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565719" w:rsidRPr="00EB1089" w14:paraId="2A53AA68" w14:textId="77777777">
        <w:trPr>
          <w:trHeight w:hRule="exact" w:val="1417"/>
          <w:jc w:val="center"/>
        </w:trPr>
        <w:tc>
          <w:tcPr>
            <w:tcW w:w="6804" w:type="dxa"/>
            <w:tcBorders>
              <w:top w:val="nil"/>
              <w:left w:val="nil"/>
              <w:bottom w:val="nil"/>
              <w:right w:val="nil"/>
            </w:tcBorders>
            <w:vAlign w:val="center"/>
          </w:tcPr>
          <w:p w14:paraId="076B7144" w14:textId="77777777" w:rsidR="00257648" w:rsidRPr="00EB1089" w:rsidRDefault="00023660">
            <w:pPr>
              <w:pStyle w:val="EPName"/>
            </w:pPr>
            <w:r w:rsidRPr="00EB1089">
              <w:t>Evropski parlament</w:t>
            </w:r>
          </w:p>
          <w:p w14:paraId="3FE502B6" w14:textId="77777777" w:rsidR="00257648" w:rsidRPr="00EB1089" w:rsidRDefault="00014924">
            <w:pPr>
              <w:pStyle w:val="EPTerm"/>
            </w:pPr>
            <w:r w:rsidRPr="00EB1089">
              <w:t>2024-2029</w:t>
            </w:r>
          </w:p>
        </w:tc>
        <w:tc>
          <w:tcPr>
            <w:tcW w:w="2268" w:type="dxa"/>
            <w:tcBorders>
              <w:top w:val="nil"/>
              <w:left w:val="nil"/>
              <w:bottom w:val="nil"/>
              <w:right w:val="nil"/>
            </w:tcBorders>
          </w:tcPr>
          <w:p w14:paraId="4FA5E51F" w14:textId="77777777" w:rsidR="00257648" w:rsidRPr="00EB1089" w:rsidRDefault="00FB7779">
            <w:pPr>
              <w:pStyle w:val="EPLogo"/>
            </w:pPr>
            <w:r>
              <w:pict w14:anchorId="6AB3218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14:paraId="66BD30F2" w14:textId="77777777" w:rsidR="00257648" w:rsidRPr="00EB1089" w:rsidRDefault="00014924">
      <w:pPr>
        <w:pStyle w:val="LineTop"/>
      </w:pPr>
      <w:r w:rsidRPr="00EB1089">
        <w:t xml:space="preserve"> </w:t>
      </w:r>
    </w:p>
    <w:p w14:paraId="030B939A" w14:textId="77777777" w:rsidR="00257648" w:rsidRPr="00EB1089" w:rsidRDefault="00014924">
      <w:pPr>
        <w:pStyle w:val="EPBody"/>
      </w:pPr>
      <w:r w:rsidRPr="00EA256C">
        <w:rPr>
          <w:rStyle w:val="HideTWBExt"/>
          <w:rFonts w:eastAsia="Times New Roman"/>
          <w:i w:val="0"/>
        </w:rPr>
        <w:t>&lt;Commission&gt;</w:t>
      </w:r>
      <w:r w:rsidRPr="00EA256C">
        <w:rPr>
          <w:rStyle w:val="HideTWBInt"/>
          <w:i w:val="0"/>
        </w:rPr>
        <w:t>{EMPL}</w:t>
      </w:r>
      <w:r w:rsidR="00023660" w:rsidRPr="00EB1089">
        <w:t>Odbor za zaposlovanje in socialne zadeve</w:t>
      </w:r>
      <w:r w:rsidRPr="00EA256C">
        <w:rPr>
          <w:rStyle w:val="HideTWBExt"/>
          <w:rFonts w:eastAsia="Times New Roman"/>
          <w:i w:val="0"/>
        </w:rPr>
        <w:t>&lt;/Commission&gt;</w:t>
      </w:r>
    </w:p>
    <w:p w14:paraId="6E2A2CB2" w14:textId="77777777" w:rsidR="00257648" w:rsidRPr="00EB1089" w:rsidRDefault="00014924">
      <w:pPr>
        <w:pStyle w:val="LineBottom"/>
      </w:pPr>
      <w:r w:rsidRPr="00EB1089">
        <w:t xml:space="preserve"> </w:t>
      </w:r>
    </w:p>
    <w:p w14:paraId="630199E2" w14:textId="77777777" w:rsidR="00257648" w:rsidRPr="00EB1089" w:rsidRDefault="00014924">
      <w:pPr>
        <w:pStyle w:val="CoverReference"/>
      </w:pPr>
      <w:r w:rsidRPr="00EA256C">
        <w:rPr>
          <w:rStyle w:val="HideTWBExt"/>
          <w:rFonts w:eastAsia="Times New Roman"/>
          <w:b w:val="0"/>
        </w:rPr>
        <w:t>&lt;RefProc&gt;</w:t>
      </w:r>
      <w:r w:rsidRPr="00EB1089">
        <w:t>2025/2131</w:t>
      </w:r>
      <w:r w:rsidRPr="00EA256C">
        <w:rPr>
          <w:rStyle w:val="HideTWBExt"/>
          <w:rFonts w:eastAsia="Times New Roman"/>
          <w:b w:val="0"/>
        </w:rPr>
        <w:t>&lt;/RefProc&gt;&lt;RefTypeProc&gt;</w:t>
      </w:r>
      <w:r w:rsidRPr="00EB1089">
        <w:t>(INL)</w:t>
      </w:r>
      <w:r w:rsidRPr="00EA256C">
        <w:rPr>
          <w:rStyle w:val="HideTWBExt"/>
          <w:rFonts w:eastAsia="Times New Roman"/>
          <w:b w:val="0"/>
        </w:rPr>
        <w:t>&lt;/RefTypeProc&gt;</w:t>
      </w:r>
    </w:p>
    <w:p w14:paraId="4F794F30" w14:textId="77777777" w:rsidR="00257648" w:rsidRPr="00EB1089" w:rsidRDefault="00014924">
      <w:pPr>
        <w:pStyle w:val="CoverDate"/>
      </w:pPr>
      <w:r w:rsidRPr="00EA256C">
        <w:rPr>
          <w:rStyle w:val="HideTWBExt"/>
        </w:rPr>
        <w:t>&lt;Date&gt;</w:t>
      </w:r>
      <w:r w:rsidRPr="00EA256C">
        <w:rPr>
          <w:rStyle w:val="HideTWBInt"/>
        </w:rPr>
        <w:t>{26/09/2025}</w:t>
      </w:r>
      <w:r w:rsidRPr="00EB1089">
        <w:t>26.9.2025</w:t>
      </w:r>
      <w:r w:rsidRPr="00EA256C">
        <w:rPr>
          <w:rStyle w:val="HideTWBExt"/>
        </w:rPr>
        <w:t>&lt;/Date&gt;</w:t>
      </w:r>
    </w:p>
    <w:p w14:paraId="7BDFC757" w14:textId="77777777" w:rsidR="00257648" w:rsidRPr="00EB1089" w:rsidRDefault="00014924">
      <w:pPr>
        <w:pStyle w:val="CoverDocType"/>
      </w:pPr>
      <w:r w:rsidRPr="00EA256C">
        <w:rPr>
          <w:rStyle w:val="HideTWBExt"/>
          <w:b w:val="0"/>
        </w:rPr>
        <w:t>&lt;TypeAM&gt;</w:t>
      </w:r>
      <w:r w:rsidR="00023660" w:rsidRPr="00EB1089">
        <w:t>PREDLOGI SPREMEMB</w:t>
      </w:r>
      <w:r w:rsidRPr="00EA256C">
        <w:rPr>
          <w:rStyle w:val="HideTWBExt"/>
          <w:b w:val="0"/>
        </w:rPr>
        <w:t>&lt;/TypeAM&gt;</w:t>
      </w:r>
    </w:p>
    <w:p w14:paraId="52EF4BD1" w14:textId="77777777" w:rsidR="00257648" w:rsidRPr="00EB1089" w:rsidRDefault="00014924">
      <w:pPr>
        <w:pStyle w:val="CoverDocType24a"/>
      </w:pPr>
      <w:r w:rsidRPr="00EA256C">
        <w:rPr>
          <w:rStyle w:val="HideTWBExt"/>
          <w:rFonts w:eastAsia="Times New Roman"/>
          <w:b w:val="0"/>
        </w:rPr>
        <w:t>&lt;RangeAM&gt;</w:t>
      </w:r>
      <w:r w:rsidRPr="00EB1089">
        <w:t>1 - 312</w:t>
      </w:r>
      <w:r w:rsidRPr="00EA256C">
        <w:rPr>
          <w:rStyle w:val="HideTWBExt"/>
          <w:rFonts w:eastAsia="Times New Roman"/>
          <w:b w:val="0"/>
        </w:rPr>
        <w:t>&lt;/RangeAM&gt;</w:t>
      </w:r>
    </w:p>
    <w:p w14:paraId="413C6A77" w14:textId="77777777" w:rsidR="00257648" w:rsidRPr="00EB1089" w:rsidRDefault="00014924">
      <w:pPr>
        <w:pStyle w:val="CoverBold"/>
      </w:pPr>
      <w:r w:rsidRPr="00EA256C">
        <w:rPr>
          <w:rStyle w:val="HideTWBExt"/>
          <w:b w:val="0"/>
        </w:rPr>
        <w:t>&lt;TitreType&gt;</w:t>
      </w:r>
      <w:r w:rsidR="00023660" w:rsidRPr="00EB1089">
        <w:t>Osnutek poročila</w:t>
      </w:r>
      <w:r w:rsidRPr="00EA256C">
        <w:rPr>
          <w:rStyle w:val="HideTWBExt"/>
          <w:b w:val="0"/>
        </w:rPr>
        <w:t>&lt;/TitreType&gt;</w:t>
      </w:r>
    </w:p>
    <w:p w14:paraId="45CD3364" w14:textId="77777777" w:rsidR="00257648" w:rsidRPr="00EB1089" w:rsidRDefault="00014924">
      <w:pPr>
        <w:pStyle w:val="CoverBold"/>
      </w:pPr>
      <w:r w:rsidRPr="00EA256C">
        <w:rPr>
          <w:rStyle w:val="HideTWBExt"/>
          <w:b w:val="0"/>
        </w:rPr>
        <w:t>&lt;Rapporteur&gt;</w:t>
      </w:r>
      <w:r w:rsidRPr="00EB1089">
        <w:t>Jana Toom</w:t>
      </w:r>
      <w:r w:rsidRPr="00EA256C">
        <w:rPr>
          <w:rStyle w:val="HideTWBExt"/>
          <w:b w:val="0"/>
        </w:rPr>
        <w:t>&lt;/Rapporteur&gt;</w:t>
      </w:r>
    </w:p>
    <w:p w14:paraId="6C396D33" w14:textId="77777777" w:rsidR="00257648" w:rsidRPr="00EB1089" w:rsidRDefault="00014924">
      <w:pPr>
        <w:pStyle w:val="CoverNormal24a"/>
      </w:pPr>
      <w:r w:rsidRPr="00EA256C">
        <w:rPr>
          <w:rStyle w:val="HideTWBExt"/>
        </w:rPr>
        <w:t>&lt;DocRefPE&gt;</w:t>
      </w:r>
      <w:r w:rsidRPr="00EB1089">
        <w:t>(PE775.632v01-00)</w:t>
      </w:r>
      <w:r w:rsidRPr="00EA256C">
        <w:rPr>
          <w:rStyle w:val="HideTWBExt"/>
        </w:rPr>
        <w:t>&lt;/DocRefPE&gt;</w:t>
      </w:r>
    </w:p>
    <w:p w14:paraId="721F309D" w14:textId="782BF7A0" w:rsidR="00257648" w:rsidRPr="00EB1089" w:rsidRDefault="00014924">
      <w:pPr>
        <w:pStyle w:val="CoverNormal"/>
      </w:pPr>
      <w:r w:rsidRPr="00EA256C">
        <w:rPr>
          <w:rStyle w:val="HideTWBExt"/>
        </w:rPr>
        <w:t>&lt;Titre&gt;</w:t>
      </w:r>
      <w:r w:rsidR="0040530A" w:rsidRPr="00EB1089">
        <w:t>Pravični prehod v svetu dela: ustvarjanje pogojev za nova delovna mesta in oživljanje lokalnih gospodarstev</w:t>
      </w:r>
      <w:r w:rsidRPr="00EA256C">
        <w:rPr>
          <w:rStyle w:val="HideTWBExt"/>
        </w:rPr>
        <w:t>&lt;/Titre&gt;</w:t>
      </w:r>
    </w:p>
    <w:p w14:paraId="3198F73D" w14:textId="77777777" w:rsidR="00257648" w:rsidRPr="00EB1089" w:rsidRDefault="00014924">
      <w:pPr>
        <w:pStyle w:val="CoverNormal24a"/>
      </w:pPr>
      <w:r w:rsidRPr="00EA256C">
        <w:rPr>
          <w:rStyle w:val="HideTWBExt"/>
        </w:rPr>
        <w:t>&lt;DocRef&gt;</w:t>
      </w:r>
      <w:r w:rsidRPr="00EB1089">
        <w:t>(2025/2131(INL))</w:t>
      </w:r>
      <w:r w:rsidRPr="00EA256C">
        <w:rPr>
          <w:rStyle w:val="HideTWBExt"/>
        </w:rPr>
        <w:t>&lt;/DocRef&gt;</w:t>
      </w:r>
    </w:p>
    <w:p w14:paraId="5451B0E8" w14:textId="77777777" w:rsidR="00257648" w:rsidRPr="00EB1089" w:rsidRDefault="00014924">
      <w:r w:rsidRPr="00EB1089">
        <w:br w:type="page"/>
      </w:r>
      <w:r w:rsidRPr="00EB1089">
        <w:lastRenderedPageBreak/>
        <w:t>AM_Com_NonLegReport</w:t>
      </w:r>
    </w:p>
    <w:p w14:paraId="5CFC94A3" w14:textId="77777777" w:rsidR="00023660" w:rsidRPr="00EB1089" w:rsidRDefault="00014924" w:rsidP="00023660">
      <w:pPr>
        <w:pStyle w:val="AmNumberTabs"/>
      </w:pPr>
      <w:r w:rsidRPr="00EB1089">
        <w:br w:type="page"/>
      </w:r>
      <w:r w:rsidR="00023660" w:rsidRPr="00EA256C">
        <w:rPr>
          <w:rStyle w:val="HideTWBExt"/>
          <w:b w:val="0"/>
        </w:rPr>
        <w:lastRenderedPageBreak/>
        <w:t>&lt;RepeatBlock-Amend&gt;&lt;Amend&gt;</w:t>
      </w:r>
      <w:r w:rsidR="00023660" w:rsidRPr="00EB1089">
        <w:t>Predlog spremembe</w:t>
      </w:r>
      <w:r w:rsidR="00023660" w:rsidRPr="00EB1089">
        <w:tab/>
      </w:r>
      <w:r w:rsidR="00023660" w:rsidRPr="00EB1089">
        <w:tab/>
      </w:r>
      <w:r w:rsidR="00023660" w:rsidRPr="00EA256C">
        <w:rPr>
          <w:rStyle w:val="HideTWBExt"/>
          <w:b w:val="0"/>
        </w:rPr>
        <w:t>&lt;NumAm&gt;</w:t>
      </w:r>
      <w:r w:rsidR="00023660" w:rsidRPr="00EB1089">
        <w:t>1</w:t>
      </w:r>
      <w:r w:rsidR="00023660" w:rsidRPr="00EA256C">
        <w:rPr>
          <w:rStyle w:val="HideTWBExt"/>
          <w:b w:val="0"/>
        </w:rPr>
        <w:t>&lt;/NumAm&gt;</w:t>
      </w:r>
    </w:p>
    <w:p w14:paraId="60DF21AE" w14:textId="77777777" w:rsidR="00023660" w:rsidRPr="00EB1089" w:rsidRDefault="00023660" w:rsidP="00023660">
      <w:pPr>
        <w:pStyle w:val="NormalBold"/>
      </w:pPr>
      <w:r w:rsidRPr="00EA256C">
        <w:rPr>
          <w:rStyle w:val="HideTWBExt"/>
          <w:b w:val="0"/>
        </w:rPr>
        <w:t>&lt;RepeatBlock-By&gt;&lt;Members&gt;</w:t>
      </w:r>
      <w:r w:rsidRPr="00EB1089">
        <w:t>Sara Matthieu</w:t>
      </w:r>
      <w:r w:rsidRPr="00EA256C">
        <w:rPr>
          <w:rStyle w:val="HideTWBExt"/>
          <w:b w:val="0"/>
        </w:rPr>
        <w:t>&lt;/Members&gt;</w:t>
      </w:r>
    </w:p>
    <w:p w14:paraId="6B1C02B3" w14:textId="77777777" w:rsidR="00023660" w:rsidRPr="00EB1089" w:rsidRDefault="00023660" w:rsidP="00023660">
      <w:r w:rsidRPr="00EA256C">
        <w:rPr>
          <w:rStyle w:val="HideTWBExt"/>
        </w:rPr>
        <w:t>&lt;AuNomDe&gt;</w:t>
      </w:r>
      <w:r w:rsidRPr="00EA256C">
        <w:rPr>
          <w:rStyle w:val="HideTWBInt"/>
        </w:rPr>
        <w:t>{Verts/ALE}</w:t>
      </w:r>
      <w:r w:rsidRPr="00EB1089">
        <w:t>v imenu skupine Verts/ALE</w:t>
      </w:r>
      <w:r w:rsidRPr="00EA256C">
        <w:rPr>
          <w:rStyle w:val="HideTWBExt"/>
        </w:rPr>
        <w:t>&lt;/AuNomDe&gt;</w:t>
      </w:r>
    </w:p>
    <w:p w14:paraId="2CA07BD9" w14:textId="77777777" w:rsidR="00023660" w:rsidRPr="00EB1089" w:rsidRDefault="00023660" w:rsidP="00023660">
      <w:pPr>
        <w:pStyle w:val="NormalBold"/>
      </w:pPr>
      <w:r w:rsidRPr="00EA256C">
        <w:rPr>
          <w:rStyle w:val="HideTWBExt"/>
          <w:b w:val="0"/>
        </w:rPr>
        <w:t>&lt;/RepeatBlock-By&gt;</w:t>
      </w:r>
    </w:p>
    <w:p w14:paraId="23BC0030"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7E5FE86E" w14:textId="77777777" w:rsidR="00023660" w:rsidRPr="00EB1089" w:rsidRDefault="00023660" w:rsidP="00023660">
      <w:pPr>
        <w:pStyle w:val="NormalBold"/>
      </w:pPr>
      <w:r w:rsidRPr="00EA256C">
        <w:rPr>
          <w:rStyle w:val="HideTWBExt"/>
          <w:b w:val="0"/>
        </w:rPr>
        <w:t>&lt;Article&gt;</w:t>
      </w:r>
      <w:r w:rsidRPr="00EB1089">
        <w:t>Navedba sklicevanja 1</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76A37B89" w14:textId="77777777" w:rsidTr="00C441B3">
        <w:trPr>
          <w:trHeight w:hRule="exact" w:val="240"/>
          <w:jc w:val="center"/>
        </w:trPr>
        <w:tc>
          <w:tcPr>
            <w:tcW w:w="9752" w:type="dxa"/>
            <w:gridSpan w:val="2"/>
            <w:tcBorders>
              <w:top w:val="nil"/>
              <w:left w:val="nil"/>
              <w:bottom w:val="nil"/>
              <w:right w:val="nil"/>
            </w:tcBorders>
          </w:tcPr>
          <w:p w14:paraId="4064D09A" w14:textId="77777777" w:rsidR="00023660" w:rsidRPr="00EB1089" w:rsidRDefault="00023660" w:rsidP="00C441B3"/>
        </w:tc>
      </w:tr>
      <w:tr w:rsidR="00565719" w:rsidRPr="00EB1089" w14:paraId="175D5285" w14:textId="77777777" w:rsidTr="00C441B3">
        <w:trPr>
          <w:trHeight w:val="240"/>
          <w:jc w:val="center"/>
        </w:trPr>
        <w:tc>
          <w:tcPr>
            <w:tcW w:w="4876" w:type="dxa"/>
            <w:tcBorders>
              <w:top w:val="nil"/>
              <w:left w:val="nil"/>
              <w:bottom w:val="nil"/>
              <w:right w:val="nil"/>
            </w:tcBorders>
          </w:tcPr>
          <w:p w14:paraId="78C71D91"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09C64BF9" w14:textId="77777777" w:rsidR="00023660" w:rsidRPr="00EB1089" w:rsidRDefault="00023660" w:rsidP="00C441B3">
            <w:pPr>
              <w:pStyle w:val="AmColumnHeading"/>
            </w:pPr>
            <w:r w:rsidRPr="00EB1089">
              <w:t>Predlog spremembe</w:t>
            </w:r>
          </w:p>
        </w:tc>
      </w:tr>
      <w:tr w:rsidR="00565719" w:rsidRPr="00EB1089" w14:paraId="34486C85" w14:textId="77777777" w:rsidTr="00C441B3">
        <w:trPr>
          <w:jc w:val="center"/>
        </w:trPr>
        <w:tc>
          <w:tcPr>
            <w:tcW w:w="4876" w:type="dxa"/>
            <w:tcBorders>
              <w:top w:val="nil"/>
              <w:left w:val="nil"/>
              <w:bottom w:val="nil"/>
              <w:right w:val="nil"/>
            </w:tcBorders>
          </w:tcPr>
          <w:p w14:paraId="72338198" w14:textId="77777777" w:rsidR="00023660" w:rsidRPr="00EB1089" w:rsidRDefault="00023660" w:rsidP="00C441B3">
            <w:pPr>
              <w:pStyle w:val="Normal6a"/>
            </w:pPr>
            <w:r w:rsidRPr="00EB1089">
              <w:t>–</w:t>
            </w:r>
            <w:r w:rsidRPr="00EB1089">
              <w:tab/>
              <w:t xml:space="preserve">ob upoštevanju člena </w:t>
            </w:r>
            <w:r w:rsidRPr="00EB1089">
              <w:rPr>
                <w:b/>
                <w:i/>
              </w:rPr>
              <w:t>225</w:t>
            </w:r>
            <w:r w:rsidRPr="00EB1089">
              <w:t xml:space="preserve"> Pogodbe o delovanju Evropske unije (PDEU),</w:t>
            </w:r>
          </w:p>
        </w:tc>
        <w:tc>
          <w:tcPr>
            <w:tcW w:w="4876" w:type="dxa"/>
            <w:tcBorders>
              <w:top w:val="nil"/>
              <w:left w:val="nil"/>
              <w:bottom w:val="nil"/>
              <w:right w:val="nil"/>
            </w:tcBorders>
          </w:tcPr>
          <w:p w14:paraId="3CFF96C9" w14:textId="77777777" w:rsidR="00023660" w:rsidRPr="00EB1089" w:rsidRDefault="00023660" w:rsidP="00C441B3">
            <w:pPr>
              <w:pStyle w:val="Normal6a"/>
            </w:pPr>
            <w:r w:rsidRPr="00EB1089">
              <w:t>–</w:t>
            </w:r>
            <w:r w:rsidRPr="00EB1089">
              <w:tab/>
              <w:t>ob upoštevanju člena </w:t>
            </w:r>
            <w:r w:rsidRPr="00EB1089">
              <w:rPr>
                <w:b/>
                <w:i/>
              </w:rPr>
              <w:t>153</w:t>
            </w:r>
            <w:r w:rsidRPr="00EB1089">
              <w:t xml:space="preserve"> Pogodbe o delovanju Evropske unije (PDEU),</w:t>
            </w:r>
          </w:p>
        </w:tc>
      </w:tr>
    </w:tbl>
    <w:p w14:paraId="5977F971"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{EN}</w:t>
      </w:r>
      <w:r w:rsidRPr="00EB1089">
        <w:t>en</w:t>
      </w:r>
      <w:r w:rsidRPr="00EA256C">
        <w:rPr>
          <w:rStyle w:val="HideTWBExt"/>
        </w:rPr>
        <w:t>&lt;/Original&gt;</w:t>
      </w:r>
    </w:p>
    <w:p w14:paraId="6AA936B2" w14:textId="77777777" w:rsidR="00023660" w:rsidRPr="00EB1089" w:rsidRDefault="00023660" w:rsidP="00023660">
      <w:r w:rsidRPr="00EA256C">
        <w:rPr>
          <w:rStyle w:val="HideTWBExt"/>
        </w:rPr>
        <w:t>&lt;/Amend&gt;</w:t>
      </w:r>
    </w:p>
    <w:p w14:paraId="78A431EA"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2</w:t>
      </w:r>
      <w:r w:rsidRPr="00EA256C">
        <w:rPr>
          <w:rStyle w:val="HideTWBExt"/>
          <w:b w:val="0"/>
        </w:rPr>
        <w:t>&lt;/NumAm&gt;</w:t>
      </w:r>
    </w:p>
    <w:p w14:paraId="4E1BC363" w14:textId="77777777" w:rsidR="00023660" w:rsidRPr="00EB1089" w:rsidRDefault="00023660" w:rsidP="00023660">
      <w:pPr>
        <w:pStyle w:val="NormalBold"/>
      </w:pPr>
      <w:r w:rsidRPr="00EA256C">
        <w:rPr>
          <w:rStyle w:val="HideTWBExt"/>
          <w:b w:val="0"/>
        </w:rPr>
        <w:t>&lt;RepeatBlock-By&gt;&lt;Members&gt;</w:t>
      </w:r>
      <w:r w:rsidRPr="00EB1089">
        <w:t>Mélanie Disdier, Marie Dauchy, Nikola Bartůšek, Pál Szekeres</w:t>
      </w:r>
      <w:r w:rsidRPr="00EA256C">
        <w:rPr>
          <w:rStyle w:val="HideTWBExt"/>
          <w:b w:val="0"/>
        </w:rPr>
        <w:t>&lt;/Members&gt;</w:t>
      </w:r>
    </w:p>
    <w:p w14:paraId="1A237DAA" w14:textId="77777777" w:rsidR="00023660" w:rsidRPr="00EB1089" w:rsidRDefault="00023660" w:rsidP="00023660">
      <w:r w:rsidRPr="00EA256C">
        <w:rPr>
          <w:rStyle w:val="HideTWBExt"/>
        </w:rPr>
        <w:t>&lt;AuNomDe&gt;</w:t>
      </w:r>
      <w:r w:rsidRPr="00EA256C">
        <w:rPr>
          <w:rStyle w:val="HideTWBInt"/>
        </w:rPr>
        <w:t>{PfE}</w:t>
      </w:r>
      <w:r w:rsidRPr="00EB1089">
        <w:t>v imenu skupine PfE</w:t>
      </w:r>
      <w:r w:rsidRPr="00EA256C">
        <w:rPr>
          <w:rStyle w:val="HideTWBExt"/>
        </w:rPr>
        <w:t>&lt;/AuNomDe&gt;</w:t>
      </w:r>
    </w:p>
    <w:p w14:paraId="5E98AE49" w14:textId="77777777" w:rsidR="00023660" w:rsidRPr="00EB1089" w:rsidRDefault="00023660" w:rsidP="00023660">
      <w:pPr>
        <w:pStyle w:val="NormalBold"/>
      </w:pPr>
      <w:r w:rsidRPr="00EA256C">
        <w:rPr>
          <w:rStyle w:val="HideTWBExt"/>
          <w:b w:val="0"/>
        </w:rPr>
        <w:t>&lt;Members&gt;</w:t>
      </w:r>
      <w:r w:rsidRPr="00EB1089">
        <w:t>Séverine Werbrouck</w:t>
      </w:r>
      <w:r w:rsidRPr="00EA256C">
        <w:rPr>
          <w:rStyle w:val="HideTWBExt"/>
          <w:b w:val="0"/>
        </w:rPr>
        <w:t>&lt;/Members&gt;</w:t>
      </w:r>
    </w:p>
    <w:p w14:paraId="226303F5" w14:textId="77777777" w:rsidR="00023660" w:rsidRPr="00EB1089" w:rsidRDefault="00023660" w:rsidP="00023660">
      <w:pPr>
        <w:pStyle w:val="NormalBold"/>
      </w:pPr>
      <w:r w:rsidRPr="00EA256C">
        <w:rPr>
          <w:rStyle w:val="HideTWBExt"/>
          <w:b w:val="0"/>
        </w:rPr>
        <w:t>&lt;/RepeatBlock-By&gt;</w:t>
      </w:r>
    </w:p>
    <w:p w14:paraId="4B9B94E3"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2AAB9BDD" w14:textId="77777777" w:rsidR="00023660" w:rsidRPr="00EB1089" w:rsidRDefault="00023660" w:rsidP="00023660">
      <w:pPr>
        <w:pStyle w:val="NormalBold"/>
      </w:pPr>
      <w:r w:rsidRPr="00EA256C">
        <w:rPr>
          <w:rStyle w:val="HideTWBExt"/>
          <w:b w:val="0"/>
        </w:rPr>
        <w:t>&lt;Article&gt;</w:t>
      </w:r>
      <w:r w:rsidRPr="00EB1089">
        <w:t>Navedba sklicevanja 5</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1FF4FF85" w14:textId="77777777" w:rsidTr="00C441B3">
        <w:trPr>
          <w:trHeight w:hRule="exact" w:val="240"/>
          <w:jc w:val="center"/>
        </w:trPr>
        <w:tc>
          <w:tcPr>
            <w:tcW w:w="9752" w:type="dxa"/>
            <w:gridSpan w:val="2"/>
            <w:tcBorders>
              <w:top w:val="nil"/>
              <w:left w:val="nil"/>
              <w:bottom w:val="nil"/>
              <w:right w:val="nil"/>
            </w:tcBorders>
          </w:tcPr>
          <w:p w14:paraId="14872722" w14:textId="77777777" w:rsidR="00023660" w:rsidRPr="00EB1089" w:rsidRDefault="00023660" w:rsidP="00C441B3"/>
        </w:tc>
      </w:tr>
      <w:tr w:rsidR="00565719" w:rsidRPr="00EB1089" w14:paraId="361C0543" w14:textId="77777777" w:rsidTr="00C441B3">
        <w:trPr>
          <w:trHeight w:val="240"/>
          <w:jc w:val="center"/>
        </w:trPr>
        <w:tc>
          <w:tcPr>
            <w:tcW w:w="4876" w:type="dxa"/>
            <w:tcBorders>
              <w:top w:val="nil"/>
              <w:left w:val="nil"/>
              <w:bottom w:val="nil"/>
              <w:right w:val="nil"/>
            </w:tcBorders>
          </w:tcPr>
          <w:p w14:paraId="14FB65B0"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0B78D8A6" w14:textId="77777777" w:rsidR="00023660" w:rsidRPr="00EB1089" w:rsidRDefault="00023660" w:rsidP="00C441B3">
            <w:pPr>
              <w:pStyle w:val="AmColumnHeading"/>
            </w:pPr>
            <w:r w:rsidRPr="00EB1089">
              <w:t>Predlog spremembe</w:t>
            </w:r>
          </w:p>
        </w:tc>
      </w:tr>
      <w:tr w:rsidR="00565719" w:rsidRPr="00EB1089" w14:paraId="44D67504" w14:textId="77777777" w:rsidTr="00C441B3">
        <w:trPr>
          <w:jc w:val="center"/>
        </w:trPr>
        <w:tc>
          <w:tcPr>
            <w:tcW w:w="4876" w:type="dxa"/>
            <w:tcBorders>
              <w:top w:val="nil"/>
              <w:left w:val="nil"/>
              <w:bottom w:val="nil"/>
              <w:right w:val="nil"/>
            </w:tcBorders>
          </w:tcPr>
          <w:p w14:paraId="6C02B494" w14:textId="77777777" w:rsidR="00023660" w:rsidRPr="00EB1089" w:rsidRDefault="00023660" w:rsidP="00C441B3">
            <w:pPr>
              <w:pStyle w:val="Normal6a"/>
            </w:pPr>
            <w:r w:rsidRPr="00EB1089">
              <w:rPr>
                <w:b/>
                <w:i/>
              </w:rPr>
              <w:t>–</w:t>
            </w:r>
            <w:r w:rsidRPr="00EB1089">
              <w:tab/>
            </w:r>
            <w:r w:rsidRPr="00EB1089">
              <w:rPr>
                <w:b/>
                <w:i/>
              </w:rPr>
              <w:t>ob upoštevanju sporočila Komisije z dne 11. decembra 2019 o evropskem zelenem dogovoru (COM(2019)0640),</w:t>
            </w:r>
          </w:p>
        </w:tc>
        <w:tc>
          <w:tcPr>
            <w:tcW w:w="4876" w:type="dxa"/>
            <w:tcBorders>
              <w:top w:val="nil"/>
              <w:left w:val="nil"/>
              <w:bottom w:val="nil"/>
              <w:right w:val="nil"/>
            </w:tcBorders>
          </w:tcPr>
          <w:p w14:paraId="3ED6786B" w14:textId="77777777" w:rsidR="00023660" w:rsidRPr="00EB1089" w:rsidRDefault="00023660" w:rsidP="00C441B3">
            <w:pPr>
              <w:pStyle w:val="Normal6a"/>
            </w:pPr>
            <w:r w:rsidRPr="00EB1089">
              <w:rPr>
                <w:b/>
                <w:i/>
              </w:rPr>
              <w:t>črtano</w:t>
            </w:r>
          </w:p>
        </w:tc>
      </w:tr>
    </w:tbl>
    <w:p w14:paraId="7253F39D"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{FR}</w:t>
      </w:r>
      <w:r w:rsidRPr="00EB1089">
        <w:t>fr</w:t>
      </w:r>
      <w:r w:rsidRPr="00EA256C">
        <w:rPr>
          <w:rStyle w:val="HideTWBExt"/>
        </w:rPr>
        <w:t>&lt;/Original&gt;</w:t>
      </w:r>
    </w:p>
    <w:p w14:paraId="19B5D416" w14:textId="77777777" w:rsidR="00023660" w:rsidRPr="00EB1089" w:rsidRDefault="00023660" w:rsidP="00023660">
      <w:r w:rsidRPr="00EA256C">
        <w:rPr>
          <w:rStyle w:val="HideTWBExt"/>
        </w:rPr>
        <w:t>&lt;/Amend&gt;</w:t>
      </w:r>
    </w:p>
    <w:p w14:paraId="6F9601D1"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3</w:t>
      </w:r>
      <w:r w:rsidRPr="00EA256C">
        <w:rPr>
          <w:rStyle w:val="HideTWBExt"/>
          <w:b w:val="0"/>
        </w:rPr>
        <w:t>&lt;/NumAm&gt;</w:t>
      </w:r>
    </w:p>
    <w:p w14:paraId="68D0A71C" w14:textId="77777777" w:rsidR="00023660" w:rsidRPr="00EB1089" w:rsidRDefault="00023660" w:rsidP="00023660">
      <w:pPr>
        <w:pStyle w:val="NormalBold"/>
      </w:pPr>
      <w:r w:rsidRPr="00EA256C">
        <w:rPr>
          <w:rStyle w:val="HideTWBExt"/>
          <w:b w:val="0"/>
        </w:rPr>
        <w:t>&lt;RepeatBlock-By&gt;&lt;Members&gt;</w:t>
      </w:r>
      <w:r w:rsidRPr="00EB1089">
        <w:t>Jana Toom</w:t>
      </w:r>
      <w:r w:rsidRPr="00EA256C">
        <w:rPr>
          <w:rStyle w:val="HideTWBExt"/>
          <w:b w:val="0"/>
        </w:rPr>
        <w:t>&lt;/Members&gt;</w:t>
      </w:r>
    </w:p>
    <w:p w14:paraId="27A7C480" w14:textId="77777777" w:rsidR="00023660" w:rsidRPr="00EB1089" w:rsidRDefault="00023660" w:rsidP="00023660">
      <w:pPr>
        <w:pStyle w:val="NormalBold"/>
      </w:pPr>
      <w:r w:rsidRPr="00EA256C">
        <w:rPr>
          <w:rStyle w:val="HideTWBExt"/>
          <w:b w:val="0"/>
        </w:rPr>
        <w:t>&lt;/RepeatBlock-By&gt;</w:t>
      </w:r>
    </w:p>
    <w:p w14:paraId="6A2A287B"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6E5FE98C" w14:textId="77777777" w:rsidR="00023660" w:rsidRPr="00EB1089" w:rsidRDefault="00023660" w:rsidP="00023660">
      <w:pPr>
        <w:pStyle w:val="NormalBold"/>
      </w:pPr>
      <w:r w:rsidRPr="00EA256C">
        <w:rPr>
          <w:rStyle w:val="HideTWBExt"/>
          <w:b w:val="0"/>
        </w:rPr>
        <w:t>&lt;Article&gt;</w:t>
      </w:r>
      <w:r w:rsidRPr="00EB1089">
        <w:t>Navedba sklicevanja 12 a (novo)</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4DDA5B91" w14:textId="77777777" w:rsidTr="00C441B3">
        <w:trPr>
          <w:trHeight w:hRule="exact" w:val="240"/>
          <w:jc w:val="center"/>
        </w:trPr>
        <w:tc>
          <w:tcPr>
            <w:tcW w:w="9752" w:type="dxa"/>
            <w:gridSpan w:val="2"/>
            <w:tcBorders>
              <w:top w:val="nil"/>
              <w:left w:val="nil"/>
              <w:bottom w:val="nil"/>
              <w:right w:val="nil"/>
            </w:tcBorders>
          </w:tcPr>
          <w:p w14:paraId="708F8B27" w14:textId="77777777" w:rsidR="00023660" w:rsidRPr="00EB1089" w:rsidRDefault="00023660" w:rsidP="00C441B3"/>
        </w:tc>
      </w:tr>
      <w:tr w:rsidR="00565719" w:rsidRPr="00EB1089" w14:paraId="0DF81DB4" w14:textId="77777777" w:rsidTr="00C441B3">
        <w:trPr>
          <w:trHeight w:val="240"/>
          <w:jc w:val="center"/>
        </w:trPr>
        <w:tc>
          <w:tcPr>
            <w:tcW w:w="4876" w:type="dxa"/>
            <w:tcBorders>
              <w:top w:val="nil"/>
              <w:left w:val="nil"/>
              <w:bottom w:val="nil"/>
              <w:right w:val="nil"/>
            </w:tcBorders>
          </w:tcPr>
          <w:p w14:paraId="4CF7A204"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530F5336" w14:textId="77777777" w:rsidR="00023660" w:rsidRPr="00EB1089" w:rsidRDefault="00023660" w:rsidP="00C441B3">
            <w:pPr>
              <w:pStyle w:val="AmColumnHeading"/>
            </w:pPr>
            <w:r w:rsidRPr="00EB1089">
              <w:t>Predlog spremembe</w:t>
            </w:r>
          </w:p>
        </w:tc>
      </w:tr>
      <w:tr w:rsidR="00565719" w:rsidRPr="00EB1089" w14:paraId="7A6E0C14" w14:textId="77777777" w:rsidTr="00C441B3">
        <w:trPr>
          <w:jc w:val="center"/>
        </w:trPr>
        <w:tc>
          <w:tcPr>
            <w:tcW w:w="4876" w:type="dxa"/>
            <w:tcBorders>
              <w:top w:val="nil"/>
              <w:left w:val="nil"/>
              <w:bottom w:val="nil"/>
              <w:right w:val="nil"/>
            </w:tcBorders>
          </w:tcPr>
          <w:p w14:paraId="02984921" w14:textId="77777777" w:rsidR="00023660" w:rsidRPr="00EB1089" w:rsidRDefault="00023660" w:rsidP="00C441B3">
            <w:pPr>
              <w:pStyle w:val="Normal6a"/>
            </w:pPr>
          </w:p>
        </w:tc>
        <w:tc>
          <w:tcPr>
            <w:tcW w:w="4876" w:type="dxa"/>
            <w:tcBorders>
              <w:top w:val="nil"/>
              <w:left w:val="nil"/>
              <w:bottom w:val="nil"/>
              <w:right w:val="nil"/>
            </w:tcBorders>
          </w:tcPr>
          <w:p w14:paraId="273A1616" w14:textId="77777777" w:rsidR="00023660" w:rsidRPr="00EB1089" w:rsidRDefault="00023660" w:rsidP="00C441B3">
            <w:pPr>
              <w:pStyle w:val="Normal6a"/>
            </w:pPr>
            <w:r w:rsidRPr="00EB1089">
              <w:rPr>
                <w:b/>
                <w:i/>
              </w:rPr>
              <w:t>–</w:t>
            </w:r>
            <w:r w:rsidRPr="00EB1089">
              <w:tab/>
            </w:r>
            <w:r w:rsidRPr="00EB1089">
              <w:rPr>
                <w:b/>
                <w:i/>
              </w:rPr>
              <w:t>ob upoštevanju ocene evropske dodane vrednosti iz septembra 2025 z naslovom Just transition directive in the world of work: ensuring the creation of jobs and revitalising local economies (Direktiva o pravičnem prehodu v svetu dela: ustvarjanje pogojev za nova delovna mesta in oživljanje lokalnih gospodarstev);</w:t>
            </w:r>
          </w:p>
        </w:tc>
      </w:tr>
    </w:tbl>
    <w:p w14:paraId="6AD2540C"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{EN}</w:t>
      </w:r>
      <w:r w:rsidRPr="00EB1089">
        <w:t>en</w:t>
      </w:r>
      <w:r w:rsidRPr="00EA256C">
        <w:rPr>
          <w:rStyle w:val="HideTWBExt"/>
        </w:rPr>
        <w:t>&lt;/Original&gt;</w:t>
      </w:r>
    </w:p>
    <w:p w14:paraId="21EF4912" w14:textId="77777777" w:rsidR="00023660" w:rsidRPr="00EB1089" w:rsidRDefault="00023660" w:rsidP="00023660">
      <w:r w:rsidRPr="00EA256C">
        <w:rPr>
          <w:rStyle w:val="HideTWBExt"/>
        </w:rPr>
        <w:t>&lt;/Amend&gt;</w:t>
      </w:r>
    </w:p>
    <w:p w14:paraId="73D302FD"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4</w:t>
      </w:r>
      <w:r w:rsidRPr="00EA256C">
        <w:rPr>
          <w:rStyle w:val="HideTWBExt"/>
          <w:b w:val="0"/>
        </w:rPr>
        <w:t>&lt;/NumAm&gt;</w:t>
      </w:r>
    </w:p>
    <w:p w14:paraId="0126A0BF" w14:textId="77777777" w:rsidR="00023660" w:rsidRPr="00EB1089" w:rsidRDefault="00023660" w:rsidP="00023660">
      <w:pPr>
        <w:pStyle w:val="NormalBold"/>
      </w:pPr>
      <w:r w:rsidRPr="00EA256C">
        <w:rPr>
          <w:rStyle w:val="HideTWBExt"/>
          <w:b w:val="0"/>
        </w:rPr>
        <w:t>&lt;RepeatBlock-By&gt;&lt;Members&gt;</w:t>
      </w:r>
      <w:r w:rsidRPr="00EB1089">
        <w:t>Klára Dobrev, Vilija Blinkevičiūtė, Marc Angel, Alicia Homs Ginel, Idoia Mendia, Evelyn Regner, Romana Jerković, Marit Maij</w:t>
      </w:r>
      <w:r w:rsidRPr="00EA256C">
        <w:rPr>
          <w:rStyle w:val="HideTWBExt"/>
          <w:b w:val="0"/>
        </w:rPr>
        <w:t>&lt;/Members&gt;</w:t>
      </w:r>
    </w:p>
    <w:p w14:paraId="41F1642D" w14:textId="77777777" w:rsidR="00023660" w:rsidRPr="00EB1089" w:rsidRDefault="00023660" w:rsidP="00023660">
      <w:pPr>
        <w:pStyle w:val="NormalBold"/>
      </w:pPr>
      <w:r w:rsidRPr="00EA256C">
        <w:rPr>
          <w:rStyle w:val="HideTWBExt"/>
          <w:b w:val="0"/>
        </w:rPr>
        <w:t>&lt;/RepeatBlock-By&gt;</w:t>
      </w:r>
    </w:p>
    <w:p w14:paraId="649CF34E"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742EDE49" w14:textId="77777777" w:rsidR="00023660" w:rsidRPr="00EB1089" w:rsidRDefault="00023660" w:rsidP="00023660">
      <w:pPr>
        <w:pStyle w:val="NormalBold"/>
      </w:pPr>
      <w:r w:rsidRPr="00EA256C">
        <w:rPr>
          <w:rStyle w:val="HideTWBExt"/>
          <w:b w:val="0"/>
        </w:rPr>
        <w:t>&lt;Article&gt;</w:t>
      </w:r>
      <w:r w:rsidRPr="00EB1089">
        <w:t>Navedba sklicevanja 12 a (novo)</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72BA6525" w14:textId="77777777" w:rsidTr="00C441B3">
        <w:trPr>
          <w:trHeight w:hRule="exact" w:val="240"/>
          <w:jc w:val="center"/>
        </w:trPr>
        <w:tc>
          <w:tcPr>
            <w:tcW w:w="9752" w:type="dxa"/>
            <w:gridSpan w:val="2"/>
            <w:tcBorders>
              <w:top w:val="nil"/>
              <w:left w:val="nil"/>
              <w:bottom w:val="nil"/>
              <w:right w:val="nil"/>
            </w:tcBorders>
          </w:tcPr>
          <w:p w14:paraId="45128663" w14:textId="77777777" w:rsidR="00023660" w:rsidRPr="00EB1089" w:rsidRDefault="00023660" w:rsidP="00C441B3"/>
        </w:tc>
      </w:tr>
      <w:tr w:rsidR="00565719" w:rsidRPr="00EB1089" w14:paraId="691AB491" w14:textId="77777777" w:rsidTr="00C441B3">
        <w:trPr>
          <w:trHeight w:val="240"/>
          <w:jc w:val="center"/>
        </w:trPr>
        <w:tc>
          <w:tcPr>
            <w:tcW w:w="4876" w:type="dxa"/>
            <w:tcBorders>
              <w:top w:val="nil"/>
              <w:left w:val="nil"/>
              <w:bottom w:val="nil"/>
              <w:right w:val="nil"/>
            </w:tcBorders>
          </w:tcPr>
          <w:p w14:paraId="73C72CD5"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3B0FD2E7" w14:textId="77777777" w:rsidR="00023660" w:rsidRPr="00EB1089" w:rsidRDefault="00023660" w:rsidP="00C441B3">
            <w:pPr>
              <w:pStyle w:val="AmColumnHeading"/>
            </w:pPr>
            <w:r w:rsidRPr="00EB1089">
              <w:t>Predlog spremembe</w:t>
            </w:r>
          </w:p>
        </w:tc>
      </w:tr>
      <w:tr w:rsidR="00565719" w:rsidRPr="00EB1089" w14:paraId="518170B4" w14:textId="77777777" w:rsidTr="00C441B3">
        <w:trPr>
          <w:jc w:val="center"/>
        </w:trPr>
        <w:tc>
          <w:tcPr>
            <w:tcW w:w="4876" w:type="dxa"/>
            <w:tcBorders>
              <w:top w:val="nil"/>
              <w:left w:val="nil"/>
              <w:bottom w:val="nil"/>
              <w:right w:val="nil"/>
            </w:tcBorders>
          </w:tcPr>
          <w:p w14:paraId="408E17E9" w14:textId="77777777" w:rsidR="00023660" w:rsidRPr="00EB1089" w:rsidRDefault="00023660" w:rsidP="00C441B3">
            <w:pPr>
              <w:pStyle w:val="Normal6a"/>
            </w:pPr>
          </w:p>
        </w:tc>
        <w:tc>
          <w:tcPr>
            <w:tcW w:w="4876" w:type="dxa"/>
            <w:tcBorders>
              <w:top w:val="nil"/>
              <w:left w:val="nil"/>
              <w:bottom w:val="nil"/>
              <w:right w:val="nil"/>
            </w:tcBorders>
          </w:tcPr>
          <w:p w14:paraId="26381B70" w14:textId="77777777" w:rsidR="00023660" w:rsidRPr="00EB1089" w:rsidRDefault="00023660" w:rsidP="00C441B3">
            <w:pPr>
              <w:pStyle w:val="Normal6a"/>
            </w:pPr>
            <w:r w:rsidRPr="00EB1089">
              <w:rPr>
                <w:b/>
                <w:i/>
              </w:rPr>
              <w:t>–</w:t>
            </w:r>
            <w:r w:rsidRPr="00EB1089">
              <w:tab/>
            </w:r>
            <w:r w:rsidRPr="00EB1089">
              <w:rPr>
                <w:b/>
                <w:i/>
              </w:rPr>
              <w:t>ob upoštevanju svoje resolucije z dne 23. novembra 2023 o ustvarjanju delovnih mest: pravični prehod in naložbe z učinkom,</w:t>
            </w:r>
          </w:p>
        </w:tc>
      </w:tr>
    </w:tbl>
    <w:p w14:paraId="6DCD7B23"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{EN}</w:t>
      </w:r>
      <w:r w:rsidRPr="00EB1089">
        <w:t>en</w:t>
      </w:r>
      <w:r w:rsidRPr="00EA256C">
        <w:rPr>
          <w:rStyle w:val="HideTWBExt"/>
        </w:rPr>
        <w:t>&lt;/Original&gt;</w:t>
      </w:r>
    </w:p>
    <w:p w14:paraId="7EF9CE12" w14:textId="77777777" w:rsidR="00023660" w:rsidRPr="00EB1089" w:rsidRDefault="00023660" w:rsidP="00023660">
      <w:r w:rsidRPr="00EA256C">
        <w:rPr>
          <w:rStyle w:val="HideTWBExt"/>
        </w:rPr>
        <w:t>&lt;/Amend&gt;</w:t>
      </w:r>
    </w:p>
    <w:p w14:paraId="50637928"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5</w:t>
      </w:r>
      <w:r w:rsidRPr="00EA256C">
        <w:rPr>
          <w:rStyle w:val="HideTWBExt"/>
          <w:b w:val="0"/>
        </w:rPr>
        <w:t>&lt;/NumAm&gt;</w:t>
      </w:r>
    </w:p>
    <w:p w14:paraId="132BCDAC" w14:textId="77777777" w:rsidR="00023660" w:rsidRPr="00EB1089" w:rsidRDefault="00023660" w:rsidP="00023660">
      <w:pPr>
        <w:pStyle w:val="NormalBold"/>
      </w:pPr>
      <w:r w:rsidRPr="00EA256C">
        <w:rPr>
          <w:rStyle w:val="HideTWBExt"/>
          <w:b w:val="0"/>
        </w:rPr>
        <w:t>&lt;RepeatBlock-By&gt;&lt;Members&gt;</w:t>
      </w:r>
      <w:r w:rsidRPr="00EB1089">
        <w:t>Klára Dobrev, Vilija Blinkevičiūtė, Marc Angel, Alicia Homs Ginel, Idoia Mendia, Evelyn Regner, Romana Jerković, Marit Maij</w:t>
      </w:r>
      <w:r w:rsidRPr="00EA256C">
        <w:rPr>
          <w:rStyle w:val="HideTWBExt"/>
          <w:b w:val="0"/>
        </w:rPr>
        <w:t>&lt;/Members&gt;</w:t>
      </w:r>
    </w:p>
    <w:p w14:paraId="127E06AB" w14:textId="77777777" w:rsidR="00023660" w:rsidRPr="00EB1089" w:rsidRDefault="00023660" w:rsidP="00023660">
      <w:pPr>
        <w:pStyle w:val="NormalBold"/>
      </w:pPr>
      <w:r w:rsidRPr="00EA256C">
        <w:rPr>
          <w:rStyle w:val="HideTWBExt"/>
          <w:b w:val="0"/>
        </w:rPr>
        <w:t>&lt;/RepeatBlock-By&gt;</w:t>
      </w:r>
    </w:p>
    <w:p w14:paraId="07D29708"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34F8B745" w14:textId="77777777" w:rsidR="00023660" w:rsidRPr="00EB1089" w:rsidRDefault="00023660" w:rsidP="00023660">
      <w:pPr>
        <w:pStyle w:val="NormalBold"/>
      </w:pPr>
      <w:r w:rsidRPr="00EA256C">
        <w:rPr>
          <w:rStyle w:val="HideTWBExt"/>
          <w:b w:val="0"/>
        </w:rPr>
        <w:t>&lt;Article&gt;</w:t>
      </w:r>
      <w:r w:rsidRPr="00EB1089">
        <w:t>Navedba sklicevanja 12 b (novo)</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1EE5E595" w14:textId="77777777" w:rsidTr="00C441B3">
        <w:trPr>
          <w:trHeight w:hRule="exact" w:val="240"/>
          <w:jc w:val="center"/>
        </w:trPr>
        <w:tc>
          <w:tcPr>
            <w:tcW w:w="9752" w:type="dxa"/>
            <w:gridSpan w:val="2"/>
            <w:tcBorders>
              <w:top w:val="nil"/>
              <w:left w:val="nil"/>
              <w:bottom w:val="nil"/>
              <w:right w:val="nil"/>
            </w:tcBorders>
          </w:tcPr>
          <w:p w14:paraId="449B8FBC" w14:textId="77777777" w:rsidR="00023660" w:rsidRPr="00EB1089" w:rsidRDefault="00023660" w:rsidP="00C441B3"/>
        </w:tc>
      </w:tr>
      <w:tr w:rsidR="00565719" w:rsidRPr="00EB1089" w14:paraId="3A59AC5D" w14:textId="77777777" w:rsidTr="00C441B3">
        <w:trPr>
          <w:trHeight w:val="240"/>
          <w:jc w:val="center"/>
        </w:trPr>
        <w:tc>
          <w:tcPr>
            <w:tcW w:w="4876" w:type="dxa"/>
            <w:tcBorders>
              <w:top w:val="nil"/>
              <w:left w:val="nil"/>
              <w:bottom w:val="nil"/>
              <w:right w:val="nil"/>
            </w:tcBorders>
          </w:tcPr>
          <w:p w14:paraId="74A54723"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03A70AE5" w14:textId="77777777" w:rsidR="00023660" w:rsidRPr="00EB1089" w:rsidRDefault="00023660" w:rsidP="00C441B3">
            <w:pPr>
              <w:pStyle w:val="AmColumnHeading"/>
            </w:pPr>
            <w:r w:rsidRPr="00EB1089">
              <w:t>Predlog spremembe</w:t>
            </w:r>
          </w:p>
        </w:tc>
      </w:tr>
      <w:tr w:rsidR="00565719" w:rsidRPr="00EB1089" w14:paraId="61BBE459" w14:textId="77777777" w:rsidTr="00C441B3">
        <w:trPr>
          <w:jc w:val="center"/>
        </w:trPr>
        <w:tc>
          <w:tcPr>
            <w:tcW w:w="4876" w:type="dxa"/>
            <w:tcBorders>
              <w:top w:val="nil"/>
              <w:left w:val="nil"/>
              <w:bottom w:val="nil"/>
              <w:right w:val="nil"/>
            </w:tcBorders>
          </w:tcPr>
          <w:p w14:paraId="1D3635F7" w14:textId="77777777" w:rsidR="00023660" w:rsidRPr="00EB1089" w:rsidRDefault="00023660" w:rsidP="00C441B3">
            <w:pPr>
              <w:pStyle w:val="Normal6a"/>
            </w:pPr>
          </w:p>
        </w:tc>
        <w:tc>
          <w:tcPr>
            <w:tcW w:w="4876" w:type="dxa"/>
            <w:tcBorders>
              <w:top w:val="nil"/>
              <w:left w:val="nil"/>
              <w:bottom w:val="nil"/>
              <w:right w:val="nil"/>
            </w:tcBorders>
          </w:tcPr>
          <w:p w14:paraId="43C117D3" w14:textId="77777777" w:rsidR="00023660" w:rsidRPr="00EB1089" w:rsidRDefault="00023660" w:rsidP="00C441B3">
            <w:pPr>
              <w:pStyle w:val="Normal6a"/>
            </w:pPr>
            <w:r w:rsidRPr="00EB1089">
              <w:rPr>
                <w:b/>
                <w:i/>
              </w:rPr>
              <w:t>–</w:t>
            </w:r>
            <w:r w:rsidRPr="00EB1089">
              <w:tab/>
            </w:r>
            <w:r w:rsidRPr="00EB1089">
              <w:rPr>
                <w:b/>
                <w:i/>
              </w:rPr>
              <w:t>ob upoštevanju smernic Mednarodne organizacije dela (MOD) za pravičen prehod v okoljsko vzdržne družbe in gospodarstva za vse</w:t>
            </w:r>
            <w:r w:rsidRPr="00EB1089">
              <w:rPr>
                <w:b/>
                <w:i/>
                <w:vertAlign w:val="superscript"/>
              </w:rPr>
              <w:t>1a</w:t>
            </w:r>
            <w:r w:rsidRPr="00EB1089">
              <w:rPr>
                <w:b/>
                <w:i/>
              </w:rPr>
              <w:t>,</w:t>
            </w:r>
          </w:p>
        </w:tc>
      </w:tr>
      <w:tr w:rsidR="00565719" w:rsidRPr="00EB1089" w14:paraId="1AFF4AB0" w14:textId="77777777" w:rsidTr="00C441B3">
        <w:trPr>
          <w:jc w:val="center"/>
        </w:trPr>
        <w:tc>
          <w:tcPr>
            <w:tcW w:w="4876" w:type="dxa"/>
            <w:tcBorders>
              <w:top w:val="nil"/>
              <w:left w:val="nil"/>
              <w:bottom w:val="nil"/>
              <w:right w:val="nil"/>
            </w:tcBorders>
          </w:tcPr>
          <w:p w14:paraId="00341D5A" w14:textId="77777777" w:rsidR="00023660" w:rsidRPr="00EB1089" w:rsidRDefault="00023660" w:rsidP="00C441B3"/>
        </w:tc>
        <w:tc>
          <w:tcPr>
            <w:tcW w:w="4876" w:type="dxa"/>
            <w:tcBorders>
              <w:top w:val="nil"/>
              <w:left w:val="nil"/>
              <w:bottom w:val="nil"/>
              <w:right w:val="nil"/>
            </w:tcBorders>
          </w:tcPr>
          <w:p w14:paraId="6A56B233" w14:textId="77777777" w:rsidR="00023660" w:rsidRPr="00EB1089" w:rsidRDefault="00023660" w:rsidP="00C441B3">
            <w:pPr>
              <w:pStyle w:val="Normal6a"/>
            </w:pPr>
            <w:r w:rsidRPr="00EB1089">
              <w:rPr>
                <w:b/>
                <w:i/>
              </w:rPr>
              <w:t>_________________</w:t>
            </w:r>
          </w:p>
        </w:tc>
      </w:tr>
      <w:tr w:rsidR="00565719" w:rsidRPr="00EB1089" w14:paraId="7D835D4F" w14:textId="77777777" w:rsidTr="00C441B3">
        <w:trPr>
          <w:jc w:val="center"/>
        </w:trPr>
        <w:tc>
          <w:tcPr>
            <w:tcW w:w="4876" w:type="dxa"/>
            <w:tcBorders>
              <w:top w:val="nil"/>
              <w:left w:val="nil"/>
              <w:bottom w:val="nil"/>
              <w:right w:val="nil"/>
            </w:tcBorders>
          </w:tcPr>
          <w:p w14:paraId="4EE102FA" w14:textId="77777777" w:rsidR="00023660" w:rsidRPr="00EB1089" w:rsidRDefault="00023660" w:rsidP="00C441B3"/>
        </w:tc>
        <w:tc>
          <w:tcPr>
            <w:tcW w:w="4876" w:type="dxa"/>
            <w:tcBorders>
              <w:top w:val="nil"/>
              <w:left w:val="nil"/>
              <w:bottom w:val="nil"/>
              <w:right w:val="nil"/>
            </w:tcBorders>
          </w:tcPr>
          <w:p w14:paraId="293BFDC6" w14:textId="77777777" w:rsidR="00023660" w:rsidRPr="00EB1089" w:rsidRDefault="00023660" w:rsidP="00C441B3">
            <w:pPr>
              <w:pStyle w:val="Normal6a"/>
            </w:pPr>
            <w:r w:rsidRPr="00EB1089">
              <w:rPr>
                <w:b/>
                <w:i/>
                <w:vertAlign w:val="superscript"/>
              </w:rPr>
              <w:t>1a</w:t>
            </w:r>
            <w:r w:rsidRPr="00EB1089">
              <w:t xml:space="preserve"> </w:t>
            </w:r>
            <w:r w:rsidRPr="00EB1089">
              <w:rPr>
                <w:b/>
                <w:i/>
              </w:rPr>
              <w:t>ILC.111/Resolucija V, 16. junij 2023.</w:t>
            </w:r>
          </w:p>
        </w:tc>
      </w:tr>
    </w:tbl>
    <w:p w14:paraId="339F8B5F"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{EN}</w:t>
      </w:r>
      <w:r w:rsidRPr="00EB1089">
        <w:t>en</w:t>
      </w:r>
      <w:r w:rsidRPr="00EA256C">
        <w:rPr>
          <w:rStyle w:val="HideTWBExt"/>
        </w:rPr>
        <w:t>&lt;/Original&gt;</w:t>
      </w:r>
    </w:p>
    <w:p w14:paraId="0AB2961B" w14:textId="77777777" w:rsidR="00023660" w:rsidRPr="00EB1089" w:rsidRDefault="00023660" w:rsidP="00023660">
      <w:r w:rsidRPr="00EA256C">
        <w:rPr>
          <w:rStyle w:val="HideTWBExt"/>
        </w:rPr>
        <w:t>&lt;/Amend&gt;</w:t>
      </w:r>
    </w:p>
    <w:p w14:paraId="00352E14"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6</w:t>
      </w:r>
      <w:r w:rsidRPr="00EA256C">
        <w:rPr>
          <w:rStyle w:val="HideTWBExt"/>
          <w:b w:val="0"/>
        </w:rPr>
        <w:t>&lt;/NumAm&gt;</w:t>
      </w:r>
    </w:p>
    <w:p w14:paraId="13356573" w14:textId="77777777" w:rsidR="00023660" w:rsidRPr="00EB1089" w:rsidRDefault="00023660" w:rsidP="00023660">
      <w:pPr>
        <w:pStyle w:val="NormalBold"/>
      </w:pPr>
      <w:r w:rsidRPr="00EA256C">
        <w:rPr>
          <w:rStyle w:val="HideTWBExt"/>
          <w:b w:val="0"/>
        </w:rPr>
        <w:t>&lt;RepeatBlock-By&gt;&lt;Members&gt;</w:t>
      </w:r>
      <w:r w:rsidRPr="00EB1089">
        <w:t>Klára Dobrev, Vilija Blinkevičiūtė, Marc Angel, Alicia Homs Ginel, Idoia Mendia, Evelyn Regner, Romana Jerković, Marit Maij</w:t>
      </w:r>
      <w:r w:rsidRPr="00EA256C">
        <w:rPr>
          <w:rStyle w:val="HideTWBExt"/>
          <w:b w:val="0"/>
        </w:rPr>
        <w:t>&lt;/Members&gt;</w:t>
      </w:r>
    </w:p>
    <w:p w14:paraId="02819864" w14:textId="77777777" w:rsidR="00023660" w:rsidRPr="00EB1089" w:rsidRDefault="00023660" w:rsidP="00023660">
      <w:pPr>
        <w:pStyle w:val="NormalBold"/>
      </w:pPr>
      <w:r w:rsidRPr="00EA256C">
        <w:rPr>
          <w:rStyle w:val="HideTWBExt"/>
          <w:b w:val="0"/>
        </w:rPr>
        <w:t>&lt;/RepeatBlock-By&gt;</w:t>
      </w:r>
    </w:p>
    <w:p w14:paraId="40BFEB3B"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1DB01D99" w14:textId="77777777" w:rsidR="00023660" w:rsidRPr="00EB1089" w:rsidRDefault="00023660" w:rsidP="00023660">
      <w:pPr>
        <w:pStyle w:val="NormalBold"/>
      </w:pPr>
      <w:r w:rsidRPr="00EA256C">
        <w:rPr>
          <w:rStyle w:val="HideTWBExt"/>
          <w:b w:val="0"/>
        </w:rPr>
        <w:t>&lt;Article&gt;</w:t>
      </w:r>
      <w:r w:rsidRPr="00EB1089">
        <w:t>Navedba sklicevanja 12 c (novo)</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3826382A" w14:textId="77777777" w:rsidTr="00C441B3">
        <w:trPr>
          <w:trHeight w:hRule="exact" w:val="240"/>
          <w:jc w:val="center"/>
        </w:trPr>
        <w:tc>
          <w:tcPr>
            <w:tcW w:w="9752" w:type="dxa"/>
            <w:gridSpan w:val="2"/>
            <w:tcBorders>
              <w:top w:val="nil"/>
              <w:left w:val="nil"/>
              <w:bottom w:val="nil"/>
              <w:right w:val="nil"/>
            </w:tcBorders>
          </w:tcPr>
          <w:p w14:paraId="086C2724" w14:textId="77777777" w:rsidR="00023660" w:rsidRPr="00EB1089" w:rsidRDefault="00023660" w:rsidP="00C441B3"/>
        </w:tc>
      </w:tr>
      <w:tr w:rsidR="00565719" w:rsidRPr="00EB1089" w14:paraId="346DDE8E" w14:textId="77777777" w:rsidTr="00C441B3">
        <w:trPr>
          <w:trHeight w:val="240"/>
          <w:jc w:val="center"/>
        </w:trPr>
        <w:tc>
          <w:tcPr>
            <w:tcW w:w="4876" w:type="dxa"/>
            <w:tcBorders>
              <w:top w:val="nil"/>
              <w:left w:val="nil"/>
              <w:bottom w:val="nil"/>
              <w:right w:val="nil"/>
            </w:tcBorders>
          </w:tcPr>
          <w:p w14:paraId="2D4583EB"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5EE28DFC" w14:textId="77777777" w:rsidR="00023660" w:rsidRPr="00EB1089" w:rsidRDefault="00023660" w:rsidP="00C441B3">
            <w:pPr>
              <w:pStyle w:val="AmColumnHeading"/>
            </w:pPr>
            <w:r w:rsidRPr="00EB1089">
              <w:t>Predlog spremembe</w:t>
            </w:r>
          </w:p>
        </w:tc>
      </w:tr>
      <w:tr w:rsidR="00565719" w:rsidRPr="00EB1089" w14:paraId="6AE6E9C8" w14:textId="77777777" w:rsidTr="00C441B3">
        <w:trPr>
          <w:jc w:val="center"/>
        </w:trPr>
        <w:tc>
          <w:tcPr>
            <w:tcW w:w="4876" w:type="dxa"/>
            <w:tcBorders>
              <w:top w:val="nil"/>
              <w:left w:val="nil"/>
              <w:bottom w:val="nil"/>
              <w:right w:val="nil"/>
            </w:tcBorders>
          </w:tcPr>
          <w:p w14:paraId="75FFB78A" w14:textId="77777777" w:rsidR="00023660" w:rsidRPr="00EB1089" w:rsidRDefault="00023660" w:rsidP="00C441B3">
            <w:pPr>
              <w:pStyle w:val="Normal6a"/>
            </w:pPr>
          </w:p>
        </w:tc>
        <w:tc>
          <w:tcPr>
            <w:tcW w:w="4876" w:type="dxa"/>
            <w:tcBorders>
              <w:top w:val="nil"/>
              <w:left w:val="nil"/>
              <w:bottom w:val="nil"/>
              <w:right w:val="nil"/>
            </w:tcBorders>
          </w:tcPr>
          <w:p w14:paraId="6E310DAF" w14:textId="77777777" w:rsidR="00023660" w:rsidRPr="00EB1089" w:rsidRDefault="00023660" w:rsidP="00C441B3">
            <w:pPr>
              <w:pStyle w:val="Normal6a"/>
            </w:pPr>
            <w:r w:rsidRPr="00EB1089">
              <w:rPr>
                <w:b/>
                <w:i/>
              </w:rPr>
              <w:t>–</w:t>
            </w:r>
            <w:r w:rsidRPr="00EB1089">
              <w:tab/>
            </w:r>
            <w:r w:rsidRPr="00EB1089">
              <w:rPr>
                <w:b/>
                <w:i/>
              </w:rPr>
              <w:t>ob upoštevanju poročila Enrica Lette z dne 10. aprila 2024 z naslovom Veliko več kot trg</w:t>
            </w:r>
            <w:r w:rsidRPr="00EB1089">
              <w:rPr>
                <w:b/>
                <w:i/>
                <w:vertAlign w:val="superscript"/>
              </w:rPr>
              <w:t>1a</w:t>
            </w:r>
            <w:r w:rsidRPr="00EB1089">
              <w:rPr>
                <w:b/>
                <w:i/>
              </w:rPr>
              <w:t>,</w:t>
            </w:r>
          </w:p>
        </w:tc>
      </w:tr>
      <w:tr w:rsidR="00565719" w:rsidRPr="00EB1089" w14:paraId="2AE422EB" w14:textId="77777777" w:rsidTr="00C441B3">
        <w:trPr>
          <w:jc w:val="center"/>
        </w:trPr>
        <w:tc>
          <w:tcPr>
            <w:tcW w:w="4876" w:type="dxa"/>
            <w:tcBorders>
              <w:top w:val="nil"/>
              <w:left w:val="nil"/>
              <w:bottom w:val="nil"/>
              <w:right w:val="nil"/>
            </w:tcBorders>
          </w:tcPr>
          <w:p w14:paraId="37A39D8F" w14:textId="77777777" w:rsidR="00023660" w:rsidRPr="00EB1089" w:rsidRDefault="00023660" w:rsidP="00C441B3"/>
        </w:tc>
        <w:tc>
          <w:tcPr>
            <w:tcW w:w="4876" w:type="dxa"/>
            <w:tcBorders>
              <w:top w:val="nil"/>
              <w:left w:val="nil"/>
              <w:bottom w:val="nil"/>
              <w:right w:val="nil"/>
            </w:tcBorders>
          </w:tcPr>
          <w:p w14:paraId="1AE05330" w14:textId="77777777" w:rsidR="00023660" w:rsidRPr="00EB1089" w:rsidRDefault="00023660" w:rsidP="00C441B3">
            <w:pPr>
              <w:pStyle w:val="Normal6a"/>
            </w:pPr>
            <w:r w:rsidRPr="00EB1089">
              <w:rPr>
                <w:b/>
                <w:i/>
              </w:rPr>
              <w:t>_________________</w:t>
            </w:r>
          </w:p>
        </w:tc>
      </w:tr>
      <w:tr w:rsidR="00565719" w:rsidRPr="00EB1089" w14:paraId="1452756C" w14:textId="77777777" w:rsidTr="00C441B3">
        <w:trPr>
          <w:jc w:val="center"/>
        </w:trPr>
        <w:tc>
          <w:tcPr>
            <w:tcW w:w="4876" w:type="dxa"/>
            <w:tcBorders>
              <w:top w:val="nil"/>
              <w:left w:val="nil"/>
              <w:bottom w:val="nil"/>
              <w:right w:val="nil"/>
            </w:tcBorders>
          </w:tcPr>
          <w:p w14:paraId="0D1C59FB" w14:textId="77777777" w:rsidR="00023660" w:rsidRPr="00EB1089" w:rsidRDefault="00023660" w:rsidP="00C441B3"/>
        </w:tc>
        <w:tc>
          <w:tcPr>
            <w:tcW w:w="4876" w:type="dxa"/>
            <w:tcBorders>
              <w:top w:val="nil"/>
              <w:left w:val="nil"/>
              <w:bottom w:val="nil"/>
              <w:right w:val="nil"/>
            </w:tcBorders>
          </w:tcPr>
          <w:p w14:paraId="13B4A609" w14:textId="77777777" w:rsidR="00023660" w:rsidRPr="00EB1089" w:rsidRDefault="00023660" w:rsidP="00C441B3">
            <w:pPr>
              <w:pStyle w:val="Normal6a"/>
            </w:pPr>
            <w:r w:rsidRPr="00EB1089">
              <w:rPr>
                <w:b/>
                <w:i/>
                <w:vertAlign w:val="superscript"/>
              </w:rPr>
              <w:t>1a</w:t>
            </w:r>
            <w:r w:rsidRPr="00EB1089">
              <w:t xml:space="preserve"> </w:t>
            </w:r>
            <w:r w:rsidRPr="00EB1089">
              <w:rPr>
                <w:b/>
                <w:i/>
              </w:rPr>
              <w:t>https://www.consilium.europa.eu/media/ny3j24sm/much-more-than-a-market-report-by-enrico-letta.pdf.</w:t>
            </w:r>
          </w:p>
        </w:tc>
      </w:tr>
    </w:tbl>
    <w:p w14:paraId="3A6F7505"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{EN}</w:t>
      </w:r>
      <w:r w:rsidRPr="00EB1089">
        <w:t>en</w:t>
      </w:r>
      <w:r w:rsidRPr="00EA256C">
        <w:rPr>
          <w:rStyle w:val="HideTWBExt"/>
        </w:rPr>
        <w:t>&lt;/Original&gt;</w:t>
      </w:r>
    </w:p>
    <w:p w14:paraId="60E910EA" w14:textId="77777777" w:rsidR="00023660" w:rsidRPr="00EB1089" w:rsidRDefault="00023660" w:rsidP="00023660">
      <w:r w:rsidRPr="00EA256C">
        <w:rPr>
          <w:rStyle w:val="HideTWBExt"/>
        </w:rPr>
        <w:t>&lt;/Amend&gt;</w:t>
      </w:r>
    </w:p>
    <w:p w14:paraId="683AC183"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7</w:t>
      </w:r>
      <w:r w:rsidRPr="00EA256C">
        <w:rPr>
          <w:rStyle w:val="HideTWBExt"/>
          <w:b w:val="0"/>
        </w:rPr>
        <w:t>&lt;/NumAm&gt;</w:t>
      </w:r>
    </w:p>
    <w:p w14:paraId="311EBCFF" w14:textId="25975934" w:rsidR="00023660" w:rsidRPr="00EB1089" w:rsidRDefault="00023660" w:rsidP="00023660">
      <w:pPr>
        <w:pStyle w:val="NormalBold"/>
      </w:pPr>
      <w:r w:rsidRPr="00EA256C">
        <w:rPr>
          <w:rStyle w:val="HideTWBExt"/>
          <w:b w:val="0"/>
        </w:rPr>
        <w:t>&lt;RepeatBlock-By&gt;&lt;Members&gt;</w:t>
      </w:r>
      <w:r w:rsidR="0040530A" w:rsidRPr="00EB1089">
        <w:t>Maria Zaharia (Maria Zacharia)</w:t>
      </w:r>
      <w:r w:rsidRPr="00EA256C">
        <w:rPr>
          <w:rStyle w:val="HideTWBExt"/>
          <w:b w:val="0"/>
        </w:rPr>
        <w:t>&lt;/Members&gt;</w:t>
      </w:r>
    </w:p>
    <w:p w14:paraId="03454687" w14:textId="77777777" w:rsidR="00023660" w:rsidRPr="00EB1089" w:rsidRDefault="00023660" w:rsidP="00023660">
      <w:pPr>
        <w:pStyle w:val="NormalBold"/>
      </w:pPr>
      <w:r w:rsidRPr="00EA256C">
        <w:rPr>
          <w:rStyle w:val="HideTWBExt"/>
          <w:b w:val="0"/>
        </w:rPr>
        <w:t>&lt;/RepeatBlock-By&gt;</w:t>
      </w:r>
    </w:p>
    <w:p w14:paraId="13AF4BE3"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46FF08B3" w14:textId="77777777" w:rsidR="00023660" w:rsidRPr="00EB1089" w:rsidRDefault="00023660" w:rsidP="00023660">
      <w:pPr>
        <w:pStyle w:val="NormalBold"/>
      </w:pPr>
      <w:r w:rsidRPr="00EA256C">
        <w:rPr>
          <w:rStyle w:val="HideTWBExt"/>
          <w:b w:val="0"/>
        </w:rPr>
        <w:t>&lt;Article&gt;</w:t>
      </w:r>
      <w:r w:rsidRPr="00EB1089">
        <w:t>Navedba sklicevanja 13</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5DC5DD7B" w14:textId="77777777" w:rsidTr="00C441B3">
        <w:trPr>
          <w:trHeight w:hRule="exact" w:val="240"/>
          <w:jc w:val="center"/>
        </w:trPr>
        <w:tc>
          <w:tcPr>
            <w:tcW w:w="9752" w:type="dxa"/>
            <w:gridSpan w:val="2"/>
            <w:tcBorders>
              <w:top w:val="nil"/>
              <w:left w:val="nil"/>
              <w:bottom w:val="nil"/>
              <w:right w:val="nil"/>
            </w:tcBorders>
          </w:tcPr>
          <w:p w14:paraId="40FDA593" w14:textId="77777777" w:rsidR="00023660" w:rsidRPr="00EB1089" w:rsidRDefault="00023660" w:rsidP="00C441B3"/>
        </w:tc>
      </w:tr>
      <w:tr w:rsidR="00565719" w:rsidRPr="00EB1089" w14:paraId="571BC53A" w14:textId="77777777" w:rsidTr="00C441B3">
        <w:trPr>
          <w:trHeight w:val="240"/>
          <w:jc w:val="center"/>
        </w:trPr>
        <w:tc>
          <w:tcPr>
            <w:tcW w:w="4876" w:type="dxa"/>
            <w:tcBorders>
              <w:top w:val="nil"/>
              <w:left w:val="nil"/>
              <w:bottom w:val="nil"/>
              <w:right w:val="nil"/>
            </w:tcBorders>
          </w:tcPr>
          <w:p w14:paraId="0ACE92CD"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31E27127" w14:textId="77777777" w:rsidR="00023660" w:rsidRPr="00EB1089" w:rsidRDefault="00023660" w:rsidP="00C441B3">
            <w:pPr>
              <w:pStyle w:val="AmColumnHeading"/>
            </w:pPr>
            <w:r w:rsidRPr="00EB1089">
              <w:t>Predlog spremembe</w:t>
            </w:r>
          </w:p>
        </w:tc>
      </w:tr>
      <w:tr w:rsidR="00565719" w:rsidRPr="00EB1089" w14:paraId="4F558778" w14:textId="77777777" w:rsidTr="00C441B3">
        <w:trPr>
          <w:jc w:val="center"/>
        </w:trPr>
        <w:tc>
          <w:tcPr>
            <w:tcW w:w="4876" w:type="dxa"/>
            <w:tcBorders>
              <w:top w:val="nil"/>
              <w:left w:val="nil"/>
              <w:bottom w:val="nil"/>
              <w:right w:val="nil"/>
            </w:tcBorders>
          </w:tcPr>
          <w:p w14:paraId="5F6A16AA" w14:textId="77777777" w:rsidR="00023660" w:rsidRPr="00EB1089" w:rsidRDefault="00023660" w:rsidP="00C441B3">
            <w:pPr>
              <w:pStyle w:val="Normal6a"/>
            </w:pPr>
            <w:r w:rsidRPr="00EB1089">
              <w:rPr>
                <w:b/>
                <w:i/>
              </w:rPr>
              <w:t>–</w:t>
            </w:r>
            <w:r w:rsidRPr="00EB1089">
              <w:tab/>
            </w:r>
            <w:r w:rsidRPr="00EB1089">
              <w:rPr>
                <w:b/>
                <w:i/>
              </w:rPr>
              <w:t>ob upoštevanju poročila Maria Draghija iz septembra 2024 z naslovom Prihodnost evropske konkurenčnosti (Draghijevo poročilo),</w:t>
            </w:r>
          </w:p>
        </w:tc>
        <w:tc>
          <w:tcPr>
            <w:tcW w:w="4876" w:type="dxa"/>
            <w:tcBorders>
              <w:top w:val="nil"/>
              <w:left w:val="nil"/>
              <w:bottom w:val="nil"/>
              <w:right w:val="nil"/>
            </w:tcBorders>
          </w:tcPr>
          <w:p w14:paraId="03F45460" w14:textId="77777777" w:rsidR="00023660" w:rsidRPr="00EB1089" w:rsidRDefault="00023660" w:rsidP="00C441B3">
            <w:pPr>
              <w:pStyle w:val="Normal6a"/>
            </w:pPr>
            <w:r w:rsidRPr="00EB1089">
              <w:rPr>
                <w:b/>
                <w:i/>
              </w:rPr>
              <w:t>črtano</w:t>
            </w:r>
          </w:p>
        </w:tc>
      </w:tr>
    </w:tbl>
    <w:p w14:paraId="1F3AE0F6"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{EL}</w:t>
      </w:r>
      <w:r w:rsidRPr="00EB1089">
        <w:t>el</w:t>
      </w:r>
      <w:r w:rsidRPr="00EA256C">
        <w:rPr>
          <w:rStyle w:val="HideTWBExt"/>
        </w:rPr>
        <w:t>&lt;/Original&gt;</w:t>
      </w:r>
    </w:p>
    <w:p w14:paraId="30D4F318" w14:textId="77777777" w:rsidR="00023660" w:rsidRPr="00EB1089" w:rsidRDefault="00023660" w:rsidP="00023660">
      <w:r w:rsidRPr="00EA256C">
        <w:rPr>
          <w:rStyle w:val="HideTWBExt"/>
        </w:rPr>
        <w:t>&lt;/Amend&gt;</w:t>
      </w:r>
    </w:p>
    <w:p w14:paraId="747E9C42"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8</w:t>
      </w:r>
      <w:r w:rsidRPr="00EA256C">
        <w:rPr>
          <w:rStyle w:val="HideTWBExt"/>
          <w:b w:val="0"/>
        </w:rPr>
        <w:t>&lt;/NumAm&gt;</w:t>
      </w:r>
    </w:p>
    <w:p w14:paraId="383D8730" w14:textId="77777777" w:rsidR="00023660" w:rsidRPr="00EB1089" w:rsidRDefault="00023660" w:rsidP="00023660">
      <w:pPr>
        <w:pStyle w:val="NormalBold"/>
      </w:pPr>
      <w:r w:rsidRPr="00EA256C">
        <w:rPr>
          <w:rStyle w:val="HideTWBExt"/>
          <w:b w:val="0"/>
        </w:rPr>
        <w:t>&lt;RepeatBlock-By&gt;&lt;Members&gt;</w:t>
      </w:r>
      <w:r w:rsidRPr="00EB1089">
        <w:t>Mélanie Disdier, Marie Dauchy, Nikola Bartůšek</w:t>
      </w:r>
      <w:r w:rsidRPr="00EA256C">
        <w:rPr>
          <w:rStyle w:val="HideTWBExt"/>
          <w:b w:val="0"/>
        </w:rPr>
        <w:t>&lt;/Members&gt;</w:t>
      </w:r>
    </w:p>
    <w:p w14:paraId="2B7815FA" w14:textId="77777777" w:rsidR="00023660" w:rsidRPr="00EB1089" w:rsidRDefault="00023660" w:rsidP="00023660">
      <w:r w:rsidRPr="00EA256C">
        <w:rPr>
          <w:rStyle w:val="HideTWBExt"/>
        </w:rPr>
        <w:t>&lt;AuNomDe&gt;</w:t>
      </w:r>
      <w:r w:rsidRPr="00EA256C">
        <w:rPr>
          <w:rStyle w:val="HideTWBInt"/>
        </w:rPr>
        <w:t>{PfE}</w:t>
      </w:r>
      <w:r w:rsidRPr="00EB1089">
        <w:t>v imenu skupine PfE</w:t>
      </w:r>
      <w:r w:rsidRPr="00EA256C">
        <w:rPr>
          <w:rStyle w:val="HideTWBExt"/>
        </w:rPr>
        <w:t>&lt;/AuNomDe&gt;</w:t>
      </w:r>
    </w:p>
    <w:p w14:paraId="38EFF3FC" w14:textId="77777777" w:rsidR="00023660" w:rsidRPr="00EB1089" w:rsidRDefault="00023660" w:rsidP="00023660">
      <w:pPr>
        <w:pStyle w:val="NormalBold"/>
      </w:pPr>
      <w:r w:rsidRPr="00EA256C">
        <w:rPr>
          <w:rStyle w:val="HideTWBExt"/>
          <w:b w:val="0"/>
        </w:rPr>
        <w:t>&lt;Members&gt;</w:t>
      </w:r>
      <w:r w:rsidRPr="00EB1089">
        <w:t>Séverine Werbrouck</w:t>
      </w:r>
      <w:r w:rsidRPr="00EA256C">
        <w:rPr>
          <w:rStyle w:val="HideTWBExt"/>
          <w:b w:val="0"/>
        </w:rPr>
        <w:t>&lt;/Members&gt;</w:t>
      </w:r>
    </w:p>
    <w:p w14:paraId="686FCE0E" w14:textId="77777777" w:rsidR="00023660" w:rsidRPr="00EB1089" w:rsidRDefault="00023660" w:rsidP="00023660">
      <w:pPr>
        <w:pStyle w:val="NormalBold"/>
      </w:pPr>
      <w:r w:rsidRPr="00EA256C">
        <w:rPr>
          <w:rStyle w:val="HideTWBExt"/>
          <w:b w:val="0"/>
        </w:rPr>
        <w:t>&lt;/RepeatBlock-By&gt;</w:t>
      </w:r>
    </w:p>
    <w:p w14:paraId="2440E22E"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6831B22F" w14:textId="77777777" w:rsidR="00023660" w:rsidRPr="00EB1089" w:rsidRDefault="00023660" w:rsidP="00023660">
      <w:pPr>
        <w:pStyle w:val="NormalBold"/>
      </w:pPr>
      <w:r w:rsidRPr="00EA256C">
        <w:rPr>
          <w:rStyle w:val="HideTWBExt"/>
          <w:b w:val="0"/>
        </w:rPr>
        <w:t>&lt;Article&gt;</w:t>
      </w:r>
      <w:r w:rsidRPr="00EB1089">
        <w:t>Navedba sklicevanja 13</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3736E490" w14:textId="77777777" w:rsidTr="00C441B3">
        <w:trPr>
          <w:trHeight w:hRule="exact" w:val="240"/>
          <w:jc w:val="center"/>
        </w:trPr>
        <w:tc>
          <w:tcPr>
            <w:tcW w:w="9752" w:type="dxa"/>
            <w:gridSpan w:val="2"/>
            <w:tcBorders>
              <w:top w:val="nil"/>
              <w:left w:val="nil"/>
              <w:bottom w:val="nil"/>
              <w:right w:val="nil"/>
            </w:tcBorders>
          </w:tcPr>
          <w:p w14:paraId="558DAD1C" w14:textId="77777777" w:rsidR="00023660" w:rsidRPr="00EB1089" w:rsidRDefault="00023660" w:rsidP="00C441B3"/>
        </w:tc>
      </w:tr>
      <w:tr w:rsidR="00565719" w:rsidRPr="00EB1089" w14:paraId="1ED92B72" w14:textId="77777777" w:rsidTr="00C441B3">
        <w:trPr>
          <w:trHeight w:val="240"/>
          <w:jc w:val="center"/>
        </w:trPr>
        <w:tc>
          <w:tcPr>
            <w:tcW w:w="4876" w:type="dxa"/>
            <w:tcBorders>
              <w:top w:val="nil"/>
              <w:left w:val="nil"/>
              <w:bottom w:val="nil"/>
              <w:right w:val="nil"/>
            </w:tcBorders>
          </w:tcPr>
          <w:p w14:paraId="4FEB3689"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0D9817E4" w14:textId="77777777" w:rsidR="00023660" w:rsidRPr="00EB1089" w:rsidRDefault="00023660" w:rsidP="00C441B3">
            <w:pPr>
              <w:pStyle w:val="AmColumnHeading"/>
            </w:pPr>
            <w:r w:rsidRPr="00EB1089">
              <w:t>Predlog spremembe</w:t>
            </w:r>
          </w:p>
        </w:tc>
      </w:tr>
      <w:tr w:rsidR="00565719" w:rsidRPr="00EB1089" w14:paraId="2654549D" w14:textId="77777777" w:rsidTr="00C441B3">
        <w:trPr>
          <w:jc w:val="center"/>
        </w:trPr>
        <w:tc>
          <w:tcPr>
            <w:tcW w:w="4876" w:type="dxa"/>
            <w:tcBorders>
              <w:top w:val="nil"/>
              <w:left w:val="nil"/>
              <w:bottom w:val="nil"/>
              <w:right w:val="nil"/>
            </w:tcBorders>
          </w:tcPr>
          <w:p w14:paraId="0C646EF0" w14:textId="77777777" w:rsidR="00023660" w:rsidRPr="00EB1089" w:rsidRDefault="00023660" w:rsidP="00C441B3">
            <w:pPr>
              <w:pStyle w:val="Normal6a"/>
            </w:pPr>
            <w:r w:rsidRPr="00EB1089">
              <w:rPr>
                <w:b/>
                <w:i/>
              </w:rPr>
              <w:t>–</w:t>
            </w:r>
            <w:r w:rsidRPr="00EB1089">
              <w:tab/>
            </w:r>
            <w:r w:rsidRPr="00EB1089">
              <w:rPr>
                <w:b/>
                <w:i/>
              </w:rPr>
              <w:t>ob upoštevanju poročila Maria Draghija z dne 9. septembra 2024 z naslovom The future of European competitiveness (Prihodnost evropske konkurenčnosti) (v nadaljnjem besedilu: Draghijevo poročilo),</w:t>
            </w:r>
          </w:p>
        </w:tc>
        <w:tc>
          <w:tcPr>
            <w:tcW w:w="4876" w:type="dxa"/>
            <w:tcBorders>
              <w:top w:val="nil"/>
              <w:left w:val="nil"/>
              <w:bottom w:val="nil"/>
              <w:right w:val="nil"/>
            </w:tcBorders>
          </w:tcPr>
          <w:p w14:paraId="04009B59" w14:textId="77777777" w:rsidR="00023660" w:rsidRPr="00EB1089" w:rsidRDefault="00023660" w:rsidP="00C441B3">
            <w:pPr>
              <w:pStyle w:val="Normal6a"/>
            </w:pPr>
            <w:r w:rsidRPr="00EB1089">
              <w:rPr>
                <w:b/>
                <w:i/>
              </w:rPr>
              <w:t>črtano</w:t>
            </w:r>
          </w:p>
        </w:tc>
      </w:tr>
    </w:tbl>
    <w:p w14:paraId="0C3ED61E"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{FR}</w:t>
      </w:r>
      <w:r w:rsidRPr="00EB1089">
        <w:t>fr</w:t>
      </w:r>
      <w:r w:rsidRPr="00EA256C">
        <w:rPr>
          <w:rStyle w:val="HideTWBExt"/>
        </w:rPr>
        <w:t>&lt;/Original&gt;</w:t>
      </w:r>
    </w:p>
    <w:p w14:paraId="61A8F086" w14:textId="77777777" w:rsidR="00023660" w:rsidRPr="00EB1089" w:rsidRDefault="00023660" w:rsidP="00023660">
      <w:r w:rsidRPr="00EA256C">
        <w:rPr>
          <w:rStyle w:val="HideTWBExt"/>
        </w:rPr>
        <w:t>&lt;/Amend&gt;</w:t>
      </w:r>
    </w:p>
    <w:p w14:paraId="2920244A"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9</w:t>
      </w:r>
      <w:r w:rsidRPr="00EA256C">
        <w:rPr>
          <w:rStyle w:val="HideTWBExt"/>
          <w:b w:val="0"/>
        </w:rPr>
        <w:t>&lt;/NumAm&gt;</w:t>
      </w:r>
    </w:p>
    <w:p w14:paraId="511CFC08" w14:textId="77777777" w:rsidR="00023660" w:rsidRPr="00EB1089" w:rsidRDefault="00023660" w:rsidP="00023660">
      <w:pPr>
        <w:pStyle w:val="NormalBold"/>
      </w:pPr>
      <w:r w:rsidRPr="00EA256C">
        <w:rPr>
          <w:rStyle w:val="HideTWBExt"/>
          <w:b w:val="0"/>
        </w:rPr>
        <w:t>&lt;RepeatBlock-By&gt;&lt;Members&gt;</w:t>
      </w:r>
      <w:r w:rsidRPr="00EB1089">
        <w:t>Sara Matthieu</w:t>
      </w:r>
      <w:r w:rsidRPr="00EA256C">
        <w:rPr>
          <w:rStyle w:val="HideTWBExt"/>
          <w:b w:val="0"/>
        </w:rPr>
        <w:t>&lt;/Members&gt;</w:t>
      </w:r>
    </w:p>
    <w:p w14:paraId="5FFD8DE1" w14:textId="77777777" w:rsidR="00023660" w:rsidRPr="00EB1089" w:rsidRDefault="00023660" w:rsidP="00023660">
      <w:r w:rsidRPr="00EA256C">
        <w:rPr>
          <w:rStyle w:val="HideTWBExt"/>
        </w:rPr>
        <w:t>&lt;AuNomDe&gt;</w:t>
      </w:r>
      <w:r w:rsidRPr="00EA256C">
        <w:rPr>
          <w:rStyle w:val="HideTWBInt"/>
        </w:rPr>
        <w:t>{Verts/ALE}</w:t>
      </w:r>
      <w:r w:rsidRPr="00EB1089">
        <w:t>v imenu skupine Verts/ALE</w:t>
      </w:r>
      <w:r w:rsidRPr="00EA256C">
        <w:rPr>
          <w:rStyle w:val="HideTWBExt"/>
        </w:rPr>
        <w:t>&lt;/AuNomDe&gt;</w:t>
      </w:r>
    </w:p>
    <w:p w14:paraId="1D38DBD0" w14:textId="77777777" w:rsidR="00023660" w:rsidRPr="00EB1089" w:rsidRDefault="00023660" w:rsidP="00023660">
      <w:pPr>
        <w:pStyle w:val="NormalBold"/>
      </w:pPr>
      <w:r w:rsidRPr="00EA256C">
        <w:rPr>
          <w:rStyle w:val="HideTWBExt"/>
          <w:b w:val="0"/>
        </w:rPr>
        <w:t>&lt;/RepeatBlock-By&gt;</w:t>
      </w:r>
    </w:p>
    <w:p w14:paraId="295583B2"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50AA01EE" w14:textId="77777777" w:rsidR="00023660" w:rsidRPr="00EB1089" w:rsidRDefault="00023660" w:rsidP="00023660">
      <w:pPr>
        <w:pStyle w:val="NormalBold"/>
      </w:pPr>
      <w:r w:rsidRPr="00EA256C">
        <w:rPr>
          <w:rStyle w:val="HideTWBExt"/>
          <w:b w:val="0"/>
        </w:rPr>
        <w:t>&lt;Article&gt;</w:t>
      </w:r>
      <w:r w:rsidRPr="00EB1089">
        <w:t>Navedba sklicevanja 14 a (novo)</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4634BC65" w14:textId="77777777" w:rsidTr="00C441B3">
        <w:trPr>
          <w:trHeight w:hRule="exact" w:val="240"/>
          <w:jc w:val="center"/>
        </w:trPr>
        <w:tc>
          <w:tcPr>
            <w:tcW w:w="9752" w:type="dxa"/>
            <w:gridSpan w:val="2"/>
            <w:tcBorders>
              <w:top w:val="nil"/>
              <w:left w:val="nil"/>
              <w:bottom w:val="nil"/>
              <w:right w:val="nil"/>
            </w:tcBorders>
          </w:tcPr>
          <w:p w14:paraId="2518DF21" w14:textId="77777777" w:rsidR="00023660" w:rsidRPr="00EB1089" w:rsidRDefault="00023660" w:rsidP="00C441B3"/>
        </w:tc>
      </w:tr>
      <w:tr w:rsidR="00565719" w:rsidRPr="00EB1089" w14:paraId="3431D3F0" w14:textId="77777777" w:rsidTr="00C441B3">
        <w:trPr>
          <w:trHeight w:val="240"/>
          <w:jc w:val="center"/>
        </w:trPr>
        <w:tc>
          <w:tcPr>
            <w:tcW w:w="4876" w:type="dxa"/>
            <w:tcBorders>
              <w:top w:val="nil"/>
              <w:left w:val="nil"/>
              <w:bottom w:val="nil"/>
              <w:right w:val="nil"/>
            </w:tcBorders>
          </w:tcPr>
          <w:p w14:paraId="702C4C80"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6E7FB439" w14:textId="77777777" w:rsidR="00023660" w:rsidRPr="00EB1089" w:rsidRDefault="00023660" w:rsidP="00C441B3">
            <w:pPr>
              <w:pStyle w:val="AmColumnHeading"/>
            </w:pPr>
            <w:r w:rsidRPr="00EB1089">
              <w:t>Predlog spremembe</w:t>
            </w:r>
          </w:p>
        </w:tc>
      </w:tr>
      <w:tr w:rsidR="00565719" w:rsidRPr="00EB1089" w14:paraId="7ECD8F31" w14:textId="77777777" w:rsidTr="00C441B3">
        <w:trPr>
          <w:jc w:val="center"/>
        </w:trPr>
        <w:tc>
          <w:tcPr>
            <w:tcW w:w="4876" w:type="dxa"/>
            <w:tcBorders>
              <w:top w:val="nil"/>
              <w:left w:val="nil"/>
              <w:bottom w:val="nil"/>
              <w:right w:val="nil"/>
            </w:tcBorders>
          </w:tcPr>
          <w:p w14:paraId="769C60F2" w14:textId="77777777" w:rsidR="00023660" w:rsidRPr="00EB1089" w:rsidRDefault="00023660" w:rsidP="00C441B3">
            <w:pPr>
              <w:pStyle w:val="Normal6a"/>
            </w:pPr>
          </w:p>
        </w:tc>
        <w:tc>
          <w:tcPr>
            <w:tcW w:w="4876" w:type="dxa"/>
            <w:tcBorders>
              <w:top w:val="nil"/>
              <w:left w:val="nil"/>
              <w:bottom w:val="nil"/>
              <w:right w:val="nil"/>
            </w:tcBorders>
          </w:tcPr>
          <w:p w14:paraId="68401E0C" w14:textId="77777777" w:rsidR="00023660" w:rsidRPr="00EB1089" w:rsidRDefault="00023660" w:rsidP="00C441B3">
            <w:pPr>
              <w:pStyle w:val="Normal6a"/>
            </w:pPr>
            <w:r w:rsidRPr="00EB1089">
              <w:rPr>
                <w:b/>
                <w:i/>
              </w:rPr>
              <w:t>–</w:t>
            </w:r>
            <w:r w:rsidRPr="00EB1089">
              <w:tab/>
            </w:r>
            <w:r w:rsidRPr="00EB1089">
              <w:rPr>
                <w:b/>
                <w:i/>
              </w:rPr>
              <w:t>ob upoštevanju svoje resolucije z dne 10. septembra 2025 o vlogi kohezijske politike pri podpiranju pravičnega prehoda,</w:t>
            </w:r>
          </w:p>
        </w:tc>
      </w:tr>
    </w:tbl>
    <w:p w14:paraId="2EFB4D07"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{EN}</w:t>
      </w:r>
      <w:r w:rsidRPr="00EB1089">
        <w:t>en</w:t>
      </w:r>
      <w:r w:rsidRPr="00EA256C">
        <w:rPr>
          <w:rStyle w:val="HideTWBExt"/>
        </w:rPr>
        <w:t>&lt;/Original&gt;</w:t>
      </w:r>
    </w:p>
    <w:p w14:paraId="79C6D3B1" w14:textId="77777777" w:rsidR="00023660" w:rsidRPr="00EB1089" w:rsidRDefault="00023660" w:rsidP="00023660">
      <w:r w:rsidRPr="00EA256C">
        <w:rPr>
          <w:rStyle w:val="HideTWBExt"/>
        </w:rPr>
        <w:t>&lt;/Amend&gt;</w:t>
      </w:r>
    </w:p>
    <w:p w14:paraId="5BB41872"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10</w:t>
      </w:r>
      <w:r w:rsidRPr="00EA256C">
        <w:rPr>
          <w:rStyle w:val="HideTWBExt"/>
          <w:b w:val="0"/>
        </w:rPr>
        <w:t>&lt;/NumAm&gt;</w:t>
      </w:r>
    </w:p>
    <w:p w14:paraId="271AC407" w14:textId="77777777" w:rsidR="00023660" w:rsidRPr="00EB1089" w:rsidRDefault="00023660" w:rsidP="00023660">
      <w:pPr>
        <w:pStyle w:val="NormalBold"/>
      </w:pPr>
      <w:r w:rsidRPr="00EA256C">
        <w:rPr>
          <w:rStyle w:val="HideTWBExt"/>
          <w:b w:val="0"/>
        </w:rPr>
        <w:t>&lt;RepeatBlock-By&gt;&lt;Members&gt;</w:t>
      </w:r>
      <w:r w:rsidRPr="00EB1089">
        <w:t>Mélanie Disdier, Marie Dauchy, Nikola Bartůšek</w:t>
      </w:r>
      <w:r w:rsidRPr="00EA256C">
        <w:rPr>
          <w:rStyle w:val="HideTWBExt"/>
          <w:b w:val="0"/>
        </w:rPr>
        <w:t>&lt;/Members&gt;</w:t>
      </w:r>
    </w:p>
    <w:p w14:paraId="48DF08A0" w14:textId="77777777" w:rsidR="00023660" w:rsidRPr="00EB1089" w:rsidRDefault="00023660" w:rsidP="00023660">
      <w:r w:rsidRPr="00EA256C">
        <w:rPr>
          <w:rStyle w:val="HideTWBExt"/>
        </w:rPr>
        <w:t>&lt;AuNomDe&gt;</w:t>
      </w:r>
      <w:r w:rsidRPr="00EA256C">
        <w:rPr>
          <w:rStyle w:val="HideTWBInt"/>
        </w:rPr>
        <w:t>{PfE}</w:t>
      </w:r>
      <w:r w:rsidRPr="00EB1089">
        <w:t>v imenu skupine PfE</w:t>
      </w:r>
      <w:r w:rsidRPr="00EA256C">
        <w:rPr>
          <w:rStyle w:val="HideTWBExt"/>
        </w:rPr>
        <w:t>&lt;/AuNomDe&gt;</w:t>
      </w:r>
    </w:p>
    <w:p w14:paraId="2F5AB1ED" w14:textId="77777777" w:rsidR="00023660" w:rsidRPr="00EB1089" w:rsidRDefault="00023660" w:rsidP="00023660">
      <w:pPr>
        <w:pStyle w:val="NormalBold"/>
      </w:pPr>
      <w:r w:rsidRPr="00EA256C">
        <w:rPr>
          <w:rStyle w:val="HideTWBExt"/>
          <w:b w:val="0"/>
        </w:rPr>
        <w:t>&lt;Members&gt;</w:t>
      </w:r>
      <w:r w:rsidRPr="00EB1089">
        <w:t>Séverine Werbrouck</w:t>
      </w:r>
      <w:r w:rsidRPr="00EA256C">
        <w:rPr>
          <w:rStyle w:val="HideTWBExt"/>
          <w:b w:val="0"/>
        </w:rPr>
        <w:t>&lt;/Members&gt;</w:t>
      </w:r>
    </w:p>
    <w:p w14:paraId="456895BB" w14:textId="77777777" w:rsidR="00023660" w:rsidRPr="00EB1089" w:rsidRDefault="00023660" w:rsidP="00023660">
      <w:pPr>
        <w:pStyle w:val="NormalBold"/>
      </w:pPr>
      <w:r w:rsidRPr="00EA256C">
        <w:rPr>
          <w:rStyle w:val="HideTWBExt"/>
          <w:b w:val="0"/>
        </w:rPr>
        <w:t>&lt;/RepeatBlock-By&gt;</w:t>
      </w:r>
    </w:p>
    <w:p w14:paraId="58450F75"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6C6EE440" w14:textId="77777777" w:rsidR="00023660" w:rsidRPr="00EB1089" w:rsidRDefault="00023660" w:rsidP="00023660">
      <w:pPr>
        <w:pStyle w:val="NormalBold"/>
      </w:pPr>
      <w:r w:rsidRPr="00EA256C">
        <w:rPr>
          <w:rStyle w:val="HideTWBExt"/>
          <w:b w:val="0"/>
        </w:rPr>
        <w:t>&lt;Article&gt;</w:t>
      </w:r>
      <w:r w:rsidRPr="00EB1089">
        <w:t>Navedba sklicevanja 15</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69C05748" w14:textId="77777777" w:rsidTr="00C441B3">
        <w:trPr>
          <w:trHeight w:hRule="exact" w:val="240"/>
          <w:jc w:val="center"/>
        </w:trPr>
        <w:tc>
          <w:tcPr>
            <w:tcW w:w="9752" w:type="dxa"/>
            <w:gridSpan w:val="2"/>
            <w:tcBorders>
              <w:top w:val="nil"/>
              <w:left w:val="nil"/>
              <w:bottom w:val="nil"/>
              <w:right w:val="nil"/>
            </w:tcBorders>
          </w:tcPr>
          <w:p w14:paraId="753768E7" w14:textId="77777777" w:rsidR="00023660" w:rsidRPr="00EB1089" w:rsidRDefault="00023660" w:rsidP="00C441B3"/>
        </w:tc>
      </w:tr>
      <w:tr w:rsidR="00565719" w:rsidRPr="00EB1089" w14:paraId="3784D3F3" w14:textId="77777777" w:rsidTr="00C441B3">
        <w:trPr>
          <w:trHeight w:val="240"/>
          <w:jc w:val="center"/>
        </w:trPr>
        <w:tc>
          <w:tcPr>
            <w:tcW w:w="4876" w:type="dxa"/>
            <w:tcBorders>
              <w:top w:val="nil"/>
              <w:left w:val="nil"/>
              <w:bottom w:val="nil"/>
              <w:right w:val="nil"/>
            </w:tcBorders>
          </w:tcPr>
          <w:p w14:paraId="12E15E9E"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6AF797BB" w14:textId="77777777" w:rsidR="00023660" w:rsidRPr="00EB1089" w:rsidRDefault="00023660" w:rsidP="00C441B3">
            <w:pPr>
              <w:pStyle w:val="AmColumnHeading"/>
            </w:pPr>
            <w:r w:rsidRPr="00EB1089">
              <w:t>Predlog spremembe</w:t>
            </w:r>
          </w:p>
        </w:tc>
      </w:tr>
      <w:tr w:rsidR="00565719" w:rsidRPr="00EB1089" w14:paraId="19513FA4" w14:textId="77777777" w:rsidTr="00C441B3">
        <w:trPr>
          <w:jc w:val="center"/>
        </w:trPr>
        <w:tc>
          <w:tcPr>
            <w:tcW w:w="4876" w:type="dxa"/>
            <w:tcBorders>
              <w:top w:val="nil"/>
              <w:left w:val="nil"/>
              <w:bottom w:val="nil"/>
              <w:right w:val="nil"/>
            </w:tcBorders>
          </w:tcPr>
          <w:p w14:paraId="7DC3E438" w14:textId="77777777" w:rsidR="00023660" w:rsidRPr="00EB1089" w:rsidRDefault="00023660" w:rsidP="00C441B3">
            <w:pPr>
              <w:pStyle w:val="Normal6a"/>
            </w:pPr>
            <w:r w:rsidRPr="00EB1089">
              <w:rPr>
                <w:b/>
                <w:i/>
              </w:rPr>
              <w:t>–</w:t>
            </w:r>
            <w:r w:rsidRPr="00EB1089">
              <w:tab/>
            </w:r>
            <w:r w:rsidRPr="00EB1089">
              <w:rPr>
                <w:b/>
                <w:i/>
              </w:rPr>
              <w:t>ob upoštevanju priporočila Sveta iz leta 2022 o zagotavljanju pravičnega prehoda na podnebno nevtralnost,</w:t>
            </w:r>
          </w:p>
        </w:tc>
        <w:tc>
          <w:tcPr>
            <w:tcW w:w="4876" w:type="dxa"/>
            <w:tcBorders>
              <w:top w:val="nil"/>
              <w:left w:val="nil"/>
              <w:bottom w:val="nil"/>
              <w:right w:val="nil"/>
            </w:tcBorders>
          </w:tcPr>
          <w:p w14:paraId="5F173B77" w14:textId="77777777" w:rsidR="00023660" w:rsidRPr="00EB1089" w:rsidRDefault="00023660" w:rsidP="00C441B3">
            <w:pPr>
              <w:pStyle w:val="Normal6a"/>
            </w:pPr>
            <w:r w:rsidRPr="00EB1089">
              <w:rPr>
                <w:b/>
                <w:i/>
              </w:rPr>
              <w:t>črtano</w:t>
            </w:r>
          </w:p>
        </w:tc>
      </w:tr>
    </w:tbl>
    <w:p w14:paraId="5D033045"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{FR}</w:t>
      </w:r>
      <w:r w:rsidRPr="00EB1089">
        <w:t>fr</w:t>
      </w:r>
      <w:r w:rsidRPr="00EA256C">
        <w:rPr>
          <w:rStyle w:val="HideTWBExt"/>
        </w:rPr>
        <w:t>&lt;/Original&gt;</w:t>
      </w:r>
    </w:p>
    <w:p w14:paraId="5E5FC206" w14:textId="77777777" w:rsidR="00023660" w:rsidRPr="00EB1089" w:rsidRDefault="00023660" w:rsidP="00023660">
      <w:r w:rsidRPr="00EA256C">
        <w:rPr>
          <w:rStyle w:val="HideTWBExt"/>
        </w:rPr>
        <w:t>&lt;/Amend&gt;</w:t>
      </w:r>
    </w:p>
    <w:p w14:paraId="1AA33CCB"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11</w:t>
      </w:r>
      <w:r w:rsidRPr="00EA256C">
        <w:rPr>
          <w:rStyle w:val="HideTWBExt"/>
          <w:b w:val="0"/>
        </w:rPr>
        <w:t>&lt;/NumAm&gt;</w:t>
      </w:r>
    </w:p>
    <w:p w14:paraId="035FFEB5" w14:textId="77777777" w:rsidR="00023660" w:rsidRPr="00EB1089" w:rsidRDefault="00023660" w:rsidP="00023660">
      <w:pPr>
        <w:pStyle w:val="NormalBold"/>
      </w:pPr>
      <w:r w:rsidRPr="00EA256C">
        <w:rPr>
          <w:rStyle w:val="HideTWBExt"/>
          <w:b w:val="0"/>
        </w:rPr>
        <w:t>&lt;RepeatBlock-By&gt;&lt;Members&gt;</w:t>
      </w:r>
      <w:r w:rsidRPr="00EB1089">
        <w:t>Sara Matthieu</w:t>
      </w:r>
      <w:r w:rsidRPr="00EA256C">
        <w:rPr>
          <w:rStyle w:val="HideTWBExt"/>
          <w:b w:val="0"/>
        </w:rPr>
        <w:t>&lt;/Members&gt;</w:t>
      </w:r>
    </w:p>
    <w:p w14:paraId="14BB19C2" w14:textId="77777777" w:rsidR="00023660" w:rsidRPr="00EB1089" w:rsidRDefault="00023660" w:rsidP="00023660">
      <w:r w:rsidRPr="00EA256C">
        <w:rPr>
          <w:rStyle w:val="HideTWBExt"/>
        </w:rPr>
        <w:t>&lt;AuNomDe&gt;</w:t>
      </w:r>
      <w:r w:rsidRPr="00EA256C">
        <w:rPr>
          <w:rStyle w:val="HideTWBInt"/>
        </w:rPr>
        <w:t>{Verts/ALE}</w:t>
      </w:r>
      <w:r w:rsidRPr="00EB1089">
        <w:t>v imenu skupine Verts/ALE</w:t>
      </w:r>
      <w:r w:rsidRPr="00EA256C">
        <w:rPr>
          <w:rStyle w:val="HideTWBExt"/>
        </w:rPr>
        <w:t>&lt;/AuNomDe&gt;</w:t>
      </w:r>
    </w:p>
    <w:p w14:paraId="68D7DD33" w14:textId="77777777" w:rsidR="00023660" w:rsidRPr="00EB1089" w:rsidRDefault="00023660" w:rsidP="00023660">
      <w:pPr>
        <w:pStyle w:val="NormalBold"/>
      </w:pPr>
      <w:r w:rsidRPr="00EA256C">
        <w:rPr>
          <w:rStyle w:val="HideTWBExt"/>
          <w:b w:val="0"/>
        </w:rPr>
        <w:t>&lt;/RepeatBlock-By&gt;</w:t>
      </w:r>
    </w:p>
    <w:p w14:paraId="3C4DD06F"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1042032D" w14:textId="77777777" w:rsidR="00023660" w:rsidRPr="00EB1089" w:rsidRDefault="00023660" w:rsidP="00023660">
      <w:pPr>
        <w:pStyle w:val="NormalBold"/>
      </w:pPr>
      <w:r w:rsidRPr="00EA256C">
        <w:rPr>
          <w:rStyle w:val="HideTWBExt"/>
          <w:b w:val="0"/>
        </w:rPr>
        <w:t>&lt;Article&gt;</w:t>
      </w:r>
      <w:r w:rsidRPr="00EB1089">
        <w:t>Navedba sklicevanja 16 a (novo)</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10FF78F9" w14:textId="77777777" w:rsidTr="00C441B3">
        <w:trPr>
          <w:trHeight w:hRule="exact" w:val="240"/>
          <w:jc w:val="center"/>
        </w:trPr>
        <w:tc>
          <w:tcPr>
            <w:tcW w:w="9752" w:type="dxa"/>
            <w:gridSpan w:val="2"/>
            <w:tcBorders>
              <w:top w:val="nil"/>
              <w:left w:val="nil"/>
              <w:bottom w:val="nil"/>
              <w:right w:val="nil"/>
            </w:tcBorders>
          </w:tcPr>
          <w:p w14:paraId="4F808873" w14:textId="77777777" w:rsidR="00023660" w:rsidRPr="00EB1089" w:rsidRDefault="00023660" w:rsidP="00C441B3"/>
        </w:tc>
      </w:tr>
      <w:tr w:rsidR="00565719" w:rsidRPr="00EB1089" w14:paraId="6A0CB31D" w14:textId="77777777" w:rsidTr="00C441B3">
        <w:trPr>
          <w:trHeight w:val="240"/>
          <w:jc w:val="center"/>
        </w:trPr>
        <w:tc>
          <w:tcPr>
            <w:tcW w:w="4876" w:type="dxa"/>
            <w:tcBorders>
              <w:top w:val="nil"/>
              <w:left w:val="nil"/>
              <w:bottom w:val="nil"/>
              <w:right w:val="nil"/>
            </w:tcBorders>
          </w:tcPr>
          <w:p w14:paraId="33D0B017"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68002EB5" w14:textId="77777777" w:rsidR="00023660" w:rsidRPr="00EB1089" w:rsidRDefault="00023660" w:rsidP="00C441B3">
            <w:pPr>
              <w:pStyle w:val="AmColumnHeading"/>
            </w:pPr>
            <w:r w:rsidRPr="00EB1089">
              <w:t>Predlog spremembe</w:t>
            </w:r>
          </w:p>
        </w:tc>
      </w:tr>
      <w:tr w:rsidR="00565719" w:rsidRPr="00EB1089" w14:paraId="46E62319" w14:textId="77777777" w:rsidTr="00C441B3">
        <w:trPr>
          <w:jc w:val="center"/>
        </w:trPr>
        <w:tc>
          <w:tcPr>
            <w:tcW w:w="4876" w:type="dxa"/>
            <w:tcBorders>
              <w:top w:val="nil"/>
              <w:left w:val="nil"/>
              <w:bottom w:val="nil"/>
              <w:right w:val="nil"/>
            </w:tcBorders>
          </w:tcPr>
          <w:p w14:paraId="044045D1" w14:textId="77777777" w:rsidR="00023660" w:rsidRPr="00EB1089" w:rsidRDefault="00023660" w:rsidP="00C441B3">
            <w:pPr>
              <w:pStyle w:val="Normal6a"/>
            </w:pPr>
          </w:p>
        </w:tc>
        <w:tc>
          <w:tcPr>
            <w:tcW w:w="4876" w:type="dxa"/>
            <w:tcBorders>
              <w:top w:val="nil"/>
              <w:left w:val="nil"/>
              <w:bottom w:val="nil"/>
              <w:right w:val="nil"/>
            </w:tcBorders>
          </w:tcPr>
          <w:p w14:paraId="30C31414" w14:textId="77777777" w:rsidR="00023660" w:rsidRPr="00EB1089" w:rsidRDefault="00023660" w:rsidP="00C441B3">
            <w:pPr>
              <w:pStyle w:val="Normal6a"/>
            </w:pPr>
            <w:r w:rsidRPr="00EB1089">
              <w:rPr>
                <w:b/>
                <w:i/>
              </w:rPr>
              <w:t>–</w:t>
            </w:r>
            <w:r w:rsidRPr="00EB1089">
              <w:tab/>
            </w:r>
            <w:r w:rsidRPr="00EB1089">
              <w:rPr>
                <w:b/>
                <w:i/>
              </w:rPr>
              <w:t>ob upoštevanju svoje resolucije z dne 17. decembra 2020 o močni socialni Evropi za pravičen prehod,</w:t>
            </w:r>
          </w:p>
        </w:tc>
      </w:tr>
    </w:tbl>
    <w:p w14:paraId="05DD5C23"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{EN}</w:t>
      </w:r>
      <w:r w:rsidRPr="00EB1089">
        <w:t>en</w:t>
      </w:r>
      <w:r w:rsidRPr="00EA256C">
        <w:rPr>
          <w:rStyle w:val="HideTWBExt"/>
        </w:rPr>
        <w:t>&lt;/Original&gt;</w:t>
      </w:r>
    </w:p>
    <w:p w14:paraId="18246D54" w14:textId="77777777" w:rsidR="00023660" w:rsidRPr="00EB1089" w:rsidRDefault="00023660" w:rsidP="00023660">
      <w:r w:rsidRPr="00EA256C">
        <w:rPr>
          <w:rStyle w:val="HideTWBExt"/>
        </w:rPr>
        <w:t>&lt;/Amend&gt;</w:t>
      </w:r>
    </w:p>
    <w:p w14:paraId="4882F559"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12</w:t>
      </w:r>
      <w:r w:rsidRPr="00EA256C">
        <w:rPr>
          <w:rStyle w:val="HideTWBExt"/>
          <w:b w:val="0"/>
        </w:rPr>
        <w:t>&lt;/NumAm&gt;</w:t>
      </w:r>
    </w:p>
    <w:p w14:paraId="630B3C42" w14:textId="77777777" w:rsidR="00023660" w:rsidRPr="00EB1089" w:rsidRDefault="00023660" w:rsidP="00023660">
      <w:pPr>
        <w:pStyle w:val="NormalBold"/>
      </w:pPr>
      <w:r w:rsidRPr="00EA256C">
        <w:rPr>
          <w:rStyle w:val="HideTWBExt"/>
          <w:b w:val="0"/>
        </w:rPr>
        <w:t>&lt;RepeatBlock-By&gt;&lt;Members&gt;</w:t>
      </w:r>
      <w:r w:rsidRPr="00EB1089">
        <w:t>Rudi Kennes</w:t>
      </w:r>
      <w:r w:rsidRPr="00EA256C">
        <w:rPr>
          <w:rStyle w:val="HideTWBExt"/>
          <w:b w:val="0"/>
        </w:rPr>
        <w:t>&lt;/Members&gt;</w:t>
      </w:r>
    </w:p>
    <w:p w14:paraId="4113A384" w14:textId="77777777" w:rsidR="00023660" w:rsidRPr="00EB1089" w:rsidRDefault="00023660" w:rsidP="00023660">
      <w:pPr>
        <w:pStyle w:val="NormalBold"/>
      </w:pPr>
      <w:r w:rsidRPr="00EA256C">
        <w:rPr>
          <w:rStyle w:val="HideTWBExt"/>
          <w:b w:val="0"/>
        </w:rPr>
        <w:t>&lt;/RepeatBlock-By&gt;</w:t>
      </w:r>
    </w:p>
    <w:p w14:paraId="2974DC3E"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0331EF79" w14:textId="77777777" w:rsidR="00023660" w:rsidRPr="00EB1089" w:rsidRDefault="00023660" w:rsidP="00023660">
      <w:pPr>
        <w:pStyle w:val="NormalBold"/>
      </w:pPr>
      <w:r w:rsidRPr="00EA256C">
        <w:rPr>
          <w:rStyle w:val="HideTWBExt"/>
          <w:b w:val="0"/>
        </w:rPr>
        <w:t>&lt;Article&gt;</w:t>
      </w:r>
      <w:r w:rsidRPr="00EB1089">
        <w:t>Navedba sklicevanja 16 a (novo)</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39DB78E5" w14:textId="77777777" w:rsidTr="00C441B3">
        <w:trPr>
          <w:trHeight w:hRule="exact" w:val="240"/>
          <w:jc w:val="center"/>
        </w:trPr>
        <w:tc>
          <w:tcPr>
            <w:tcW w:w="9752" w:type="dxa"/>
            <w:gridSpan w:val="2"/>
            <w:tcBorders>
              <w:top w:val="nil"/>
              <w:left w:val="nil"/>
              <w:bottom w:val="nil"/>
              <w:right w:val="nil"/>
            </w:tcBorders>
          </w:tcPr>
          <w:p w14:paraId="2DBCAA3C" w14:textId="77777777" w:rsidR="00023660" w:rsidRPr="00EB1089" w:rsidRDefault="00023660" w:rsidP="00C441B3"/>
        </w:tc>
      </w:tr>
      <w:tr w:rsidR="00565719" w:rsidRPr="00EB1089" w14:paraId="6A03A79B" w14:textId="77777777" w:rsidTr="00C441B3">
        <w:trPr>
          <w:trHeight w:val="240"/>
          <w:jc w:val="center"/>
        </w:trPr>
        <w:tc>
          <w:tcPr>
            <w:tcW w:w="4876" w:type="dxa"/>
            <w:tcBorders>
              <w:top w:val="nil"/>
              <w:left w:val="nil"/>
              <w:bottom w:val="nil"/>
              <w:right w:val="nil"/>
            </w:tcBorders>
          </w:tcPr>
          <w:p w14:paraId="33B9C368"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788A3AEE" w14:textId="77777777" w:rsidR="00023660" w:rsidRPr="00EB1089" w:rsidRDefault="00023660" w:rsidP="00C441B3">
            <w:pPr>
              <w:pStyle w:val="AmColumnHeading"/>
            </w:pPr>
            <w:r w:rsidRPr="00EB1089">
              <w:t>Predlog spremembe</w:t>
            </w:r>
          </w:p>
        </w:tc>
      </w:tr>
      <w:tr w:rsidR="00565719" w:rsidRPr="00EB1089" w14:paraId="098B85BA" w14:textId="77777777" w:rsidTr="00C441B3">
        <w:trPr>
          <w:jc w:val="center"/>
        </w:trPr>
        <w:tc>
          <w:tcPr>
            <w:tcW w:w="4876" w:type="dxa"/>
            <w:tcBorders>
              <w:top w:val="nil"/>
              <w:left w:val="nil"/>
              <w:bottom w:val="nil"/>
              <w:right w:val="nil"/>
            </w:tcBorders>
          </w:tcPr>
          <w:p w14:paraId="2941DBEC" w14:textId="77777777" w:rsidR="00023660" w:rsidRPr="00EB1089" w:rsidRDefault="00023660" w:rsidP="00C441B3">
            <w:pPr>
              <w:pStyle w:val="Normal6a"/>
            </w:pPr>
          </w:p>
        </w:tc>
        <w:tc>
          <w:tcPr>
            <w:tcW w:w="4876" w:type="dxa"/>
            <w:tcBorders>
              <w:top w:val="nil"/>
              <w:left w:val="nil"/>
              <w:bottom w:val="nil"/>
              <w:right w:val="nil"/>
            </w:tcBorders>
          </w:tcPr>
          <w:p w14:paraId="5E9EB4D0" w14:textId="77777777" w:rsidR="00023660" w:rsidRPr="00EB1089" w:rsidRDefault="00023660" w:rsidP="00C441B3">
            <w:pPr>
              <w:pStyle w:val="Normal6a"/>
            </w:pPr>
            <w:r w:rsidRPr="00EB1089">
              <w:rPr>
                <w:b/>
                <w:i/>
              </w:rPr>
              <w:t>–</w:t>
            </w:r>
            <w:r w:rsidRPr="00EB1089">
              <w:tab/>
            </w:r>
            <w:r w:rsidRPr="00EB1089">
              <w:rPr>
                <w:b/>
                <w:i/>
              </w:rPr>
              <w:t>ob upoštevanju političnih usmeritev Evropske komisije za obdobje 2024–2029</w:t>
            </w:r>
            <w:r w:rsidRPr="00EB1089">
              <w:rPr>
                <w:b/>
                <w:i/>
                <w:vertAlign w:val="superscript"/>
              </w:rPr>
              <w:t>1a</w:t>
            </w:r>
            <w:r w:rsidRPr="00EB1089">
              <w:rPr>
                <w:b/>
                <w:i/>
              </w:rPr>
              <w:t>,</w:t>
            </w:r>
          </w:p>
        </w:tc>
      </w:tr>
      <w:tr w:rsidR="00565719" w:rsidRPr="00EB1089" w14:paraId="02D22F43" w14:textId="77777777" w:rsidTr="00C441B3">
        <w:trPr>
          <w:jc w:val="center"/>
        </w:trPr>
        <w:tc>
          <w:tcPr>
            <w:tcW w:w="4876" w:type="dxa"/>
            <w:tcBorders>
              <w:top w:val="nil"/>
              <w:left w:val="nil"/>
              <w:bottom w:val="nil"/>
              <w:right w:val="nil"/>
            </w:tcBorders>
          </w:tcPr>
          <w:p w14:paraId="4895F534" w14:textId="77777777" w:rsidR="00023660" w:rsidRPr="00EB1089" w:rsidRDefault="00023660" w:rsidP="00C441B3"/>
        </w:tc>
        <w:tc>
          <w:tcPr>
            <w:tcW w:w="4876" w:type="dxa"/>
            <w:tcBorders>
              <w:top w:val="nil"/>
              <w:left w:val="nil"/>
              <w:bottom w:val="nil"/>
              <w:right w:val="nil"/>
            </w:tcBorders>
          </w:tcPr>
          <w:p w14:paraId="3BECB46B" w14:textId="77777777" w:rsidR="00023660" w:rsidRPr="00EB1089" w:rsidRDefault="00023660" w:rsidP="00C441B3">
            <w:pPr>
              <w:pStyle w:val="Normal6a"/>
            </w:pPr>
            <w:r w:rsidRPr="00EB1089">
              <w:rPr>
                <w:b/>
                <w:i/>
              </w:rPr>
              <w:t>_________________</w:t>
            </w:r>
          </w:p>
        </w:tc>
      </w:tr>
      <w:tr w:rsidR="00565719" w:rsidRPr="00EB1089" w14:paraId="733AD4B0" w14:textId="77777777" w:rsidTr="00C441B3">
        <w:trPr>
          <w:jc w:val="center"/>
        </w:trPr>
        <w:tc>
          <w:tcPr>
            <w:tcW w:w="4876" w:type="dxa"/>
            <w:tcBorders>
              <w:top w:val="nil"/>
              <w:left w:val="nil"/>
              <w:bottom w:val="nil"/>
              <w:right w:val="nil"/>
            </w:tcBorders>
          </w:tcPr>
          <w:p w14:paraId="546BCE44" w14:textId="77777777" w:rsidR="00023660" w:rsidRPr="00EB1089" w:rsidRDefault="00023660" w:rsidP="00C441B3"/>
        </w:tc>
        <w:tc>
          <w:tcPr>
            <w:tcW w:w="4876" w:type="dxa"/>
            <w:tcBorders>
              <w:top w:val="nil"/>
              <w:left w:val="nil"/>
              <w:bottom w:val="nil"/>
              <w:right w:val="nil"/>
            </w:tcBorders>
          </w:tcPr>
          <w:p w14:paraId="46D4F7FF" w14:textId="77777777" w:rsidR="00023660" w:rsidRPr="00EB1089" w:rsidRDefault="00023660" w:rsidP="00C441B3">
            <w:pPr>
              <w:pStyle w:val="Normal6a"/>
            </w:pPr>
            <w:r w:rsidRPr="00EB1089">
              <w:rPr>
                <w:b/>
                <w:i/>
                <w:vertAlign w:val="superscript"/>
              </w:rPr>
              <w:t>1a</w:t>
            </w:r>
            <w:r w:rsidRPr="00EB1089">
              <w:t xml:space="preserve"> </w:t>
            </w:r>
            <w:r w:rsidRPr="00EB1089">
              <w:rPr>
                <w:b/>
                <w:i/>
              </w:rPr>
              <w:t>https://commission.europa.eu/document/download/e6cd4328-673c-4e7a-8683-f63ffb2cf648_sl.</w:t>
            </w:r>
          </w:p>
        </w:tc>
      </w:tr>
    </w:tbl>
    <w:p w14:paraId="32FE6916"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{EN}</w:t>
      </w:r>
      <w:r w:rsidRPr="00EB1089">
        <w:t>en</w:t>
      </w:r>
      <w:r w:rsidRPr="00EA256C">
        <w:rPr>
          <w:rStyle w:val="HideTWBExt"/>
        </w:rPr>
        <w:t>&lt;/Original&gt;</w:t>
      </w:r>
    </w:p>
    <w:p w14:paraId="6512424A" w14:textId="77777777" w:rsidR="00023660" w:rsidRPr="00EB1089" w:rsidRDefault="00023660" w:rsidP="00023660">
      <w:r w:rsidRPr="00EA256C">
        <w:rPr>
          <w:rStyle w:val="HideTWBExt"/>
        </w:rPr>
        <w:t>&lt;/Amend&gt;</w:t>
      </w:r>
    </w:p>
    <w:p w14:paraId="0885EDCC"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13</w:t>
      </w:r>
      <w:r w:rsidRPr="00EA256C">
        <w:rPr>
          <w:rStyle w:val="HideTWBExt"/>
          <w:b w:val="0"/>
        </w:rPr>
        <w:t>&lt;/NumAm&gt;</w:t>
      </w:r>
    </w:p>
    <w:p w14:paraId="15006794" w14:textId="77777777" w:rsidR="00023660" w:rsidRPr="00EB1089" w:rsidRDefault="00023660" w:rsidP="00023660">
      <w:pPr>
        <w:pStyle w:val="NormalBold"/>
      </w:pPr>
      <w:r w:rsidRPr="00EA256C">
        <w:rPr>
          <w:rStyle w:val="HideTWBExt"/>
          <w:b w:val="0"/>
        </w:rPr>
        <w:t>&lt;RepeatBlock-By&gt;&lt;Members&gt;</w:t>
      </w:r>
      <w:r w:rsidRPr="00EB1089">
        <w:t>Rudi Kennes</w:t>
      </w:r>
      <w:r w:rsidRPr="00EA256C">
        <w:rPr>
          <w:rStyle w:val="HideTWBExt"/>
          <w:b w:val="0"/>
        </w:rPr>
        <w:t>&lt;/Members&gt;</w:t>
      </w:r>
    </w:p>
    <w:p w14:paraId="4B9262A5" w14:textId="77777777" w:rsidR="00023660" w:rsidRPr="00EB1089" w:rsidRDefault="00023660" w:rsidP="00023660">
      <w:pPr>
        <w:pStyle w:val="NormalBold"/>
      </w:pPr>
      <w:r w:rsidRPr="00EA256C">
        <w:rPr>
          <w:rStyle w:val="HideTWBExt"/>
          <w:b w:val="0"/>
        </w:rPr>
        <w:t>&lt;/RepeatBlock-By&gt;</w:t>
      </w:r>
    </w:p>
    <w:p w14:paraId="49DF3187"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127BDCDD" w14:textId="77777777" w:rsidR="00023660" w:rsidRPr="00EB1089" w:rsidRDefault="00023660" w:rsidP="00023660">
      <w:pPr>
        <w:pStyle w:val="NormalBold"/>
      </w:pPr>
      <w:r w:rsidRPr="00EA256C">
        <w:rPr>
          <w:rStyle w:val="HideTWBExt"/>
          <w:b w:val="0"/>
        </w:rPr>
        <w:t>&lt;Article&gt;</w:t>
      </w:r>
      <w:r w:rsidRPr="00EB1089">
        <w:t>Navedba sklicevanja 16 b (novo)</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640D0AA5" w14:textId="77777777" w:rsidTr="00C441B3">
        <w:trPr>
          <w:trHeight w:hRule="exact" w:val="240"/>
          <w:jc w:val="center"/>
        </w:trPr>
        <w:tc>
          <w:tcPr>
            <w:tcW w:w="9752" w:type="dxa"/>
            <w:gridSpan w:val="2"/>
            <w:tcBorders>
              <w:top w:val="nil"/>
              <w:left w:val="nil"/>
              <w:bottom w:val="nil"/>
              <w:right w:val="nil"/>
            </w:tcBorders>
          </w:tcPr>
          <w:p w14:paraId="34D4D570" w14:textId="77777777" w:rsidR="00023660" w:rsidRPr="00EB1089" w:rsidRDefault="00023660" w:rsidP="00C441B3"/>
        </w:tc>
      </w:tr>
      <w:tr w:rsidR="00565719" w:rsidRPr="00EB1089" w14:paraId="6AC6887F" w14:textId="77777777" w:rsidTr="00C441B3">
        <w:trPr>
          <w:trHeight w:val="240"/>
          <w:jc w:val="center"/>
        </w:trPr>
        <w:tc>
          <w:tcPr>
            <w:tcW w:w="4876" w:type="dxa"/>
            <w:tcBorders>
              <w:top w:val="nil"/>
              <w:left w:val="nil"/>
              <w:bottom w:val="nil"/>
              <w:right w:val="nil"/>
            </w:tcBorders>
          </w:tcPr>
          <w:p w14:paraId="635E376D"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3081487C" w14:textId="77777777" w:rsidR="00023660" w:rsidRPr="00EB1089" w:rsidRDefault="00023660" w:rsidP="00C441B3">
            <w:pPr>
              <w:pStyle w:val="AmColumnHeading"/>
            </w:pPr>
            <w:r w:rsidRPr="00EB1089">
              <w:t>Predlog spremembe</w:t>
            </w:r>
          </w:p>
        </w:tc>
      </w:tr>
      <w:tr w:rsidR="00565719" w:rsidRPr="00EB1089" w14:paraId="19D21ED9" w14:textId="77777777" w:rsidTr="00C441B3">
        <w:trPr>
          <w:jc w:val="center"/>
        </w:trPr>
        <w:tc>
          <w:tcPr>
            <w:tcW w:w="4876" w:type="dxa"/>
            <w:tcBorders>
              <w:top w:val="nil"/>
              <w:left w:val="nil"/>
              <w:bottom w:val="nil"/>
              <w:right w:val="nil"/>
            </w:tcBorders>
          </w:tcPr>
          <w:p w14:paraId="5D6F6CF7" w14:textId="77777777" w:rsidR="00023660" w:rsidRPr="00EB1089" w:rsidRDefault="00023660" w:rsidP="00C441B3">
            <w:pPr>
              <w:pStyle w:val="Normal6a"/>
            </w:pPr>
          </w:p>
        </w:tc>
        <w:tc>
          <w:tcPr>
            <w:tcW w:w="4876" w:type="dxa"/>
            <w:tcBorders>
              <w:top w:val="nil"/>
              <w:left w:val="nil"/>
              <w:bottom w:val="nil"/>
              <w:right w:val="nil"/>
            </w:tcBorders>
          </w:tcPr>
          <w:p w14:paraId="16B43140" w14:textId="77777777" w:rsidR="00023660" w:rsidRPr="00EB1089" w:rsidRDefault="00023660" w:rsidP="00C441B3">
            <w:pPr>
              <w:pStyle w:val="Normal6a"/>
            </w:pPr>
            <w:r w:rsidRPr="00EB1089">
              <w:rPr>
                <w:b/>
                <w:i/>
              </w:rPr>
              <w:t>–</w:t>
            </w:r>
            <w:r w:rsidRPr="00EB1089">
              <w:tab/>
            </w:r>
            <w:r w:rsidRPr="00EB1089">
              <w:rPr>
                <w:b/>
                <w:i/>
              </w:rPr>
              <w:t>ob upoštevanju sporočila Komisije z dne 26. februarja 2025 o dogovoru o čisti industriji (COM(2025)0085)</w:t>
            </w:r>
            <w:r w:rsidRPr="00EB1089">
              <w:rPr>
                <w:b/>
                <w:i/>
                <w:vertAlign w:val="superscript"/>
              </w:rPr>
              <w:t>1a</w:t>
            </w:r>
            <w:r w:rsidRPr="00EB1089">
              <w:rPr>
                <w:b/>
                <w:i/>
              </w:rPr>
              <w:t>,</w:t>
            </w:r>
          </w:p>
        </w:tc>
      </w:tr>
      <w:tr w:rsidR="00565719" w:rsidRPr="00EB1089" w14:paraId="7970C57E" w14:textId="77777777" w:rsidTr="00C441B3">
        <w:trPr>
          <w:jc w:val="center"/>
        </w:trPr>
        <w:tc>
          <w:tcPr>
            <w:tcW w:w="4876" w:type="dxa"/>
            <w:tcBorders>
              <w:top w:val="nil"/>
              <w:left w:val="nil"/>
              <w:bottom w:val="nil"/>
              <w:right w:val="nil"/>
            </w:tcBorders>
          </w:tcPr>
          <w:p w14:paraId="2CF61FF5" w14:textId="77777777" w:rsidR="00023660" w:rsidRPr="00EB1089" w:rsidRDefault="00023660" w:rsidP="00C441B3"/>
        </w:tc>
        <w:tc>
          <w:tcPr>
            <w:tcW w:w="4876" w:type="dxa"/>
            <w:tcBorders>
              <w:top w:val="nil"/>
              <w:left w:val="nil"/>
              <w:bottom w:val="nil"/>
              <w:right w:val="nil"/>
            </w:tcBorders>
          </w:tcPr>
          <w:p w14:paraId="7934CB86" w14:textId="77777777" w:rsidR="00023660" w:rsidRPr="00EB1089" w:rsidRDefault="00023660" w:rsidP="00C441B3">
            <w:pPr>
              <w:pStyle w:val="Normal6a"/>
            </w:pPr>
            <w:r w:rsidRPr="00EB1089">
              <w:rPr>
                <w:b/>
                <w:i/>
              </w:rPr>
              <w:t>_________________</w:t>
            </w:r>
          </w:p>
        </w:tc>
      </w:tr>
      <w:tr w:rsidR="00565719" w:rsidRPr="00EB1089" w14:paraId="0B3D11EC" w14:textId="77777777" w:rsidTr="00C441B3">
        <w:trPr>
          <w:jc w:val="center"/>
        </w:trPr>
        <w:tc>
          <w:tcPr>
            <w:tcW w:w="4876" w:type="dxa"/>
            <w:tcBorders>
              <w:top w:val="nil"/>
              <w:left w:val="nil"/>
              <w:bottom w:val="nil"/>
              <w:right w:val="nil"/>
            </w:tcBorders>
          </w:tcPr>
          <w:p w14:paraId="76556FAD" w14:textId="77777777" w:rsidR="00023660" w:rsidRPr="00EB1089" w:rsidRDefault="00023660" w:rsidP="00C441B3"/>
        </w:tc>
        <w:tc>
          <w:tcPr>
            <w:tcW w:w="4876" w:type="dxa"/>
            <w:tcBorders>
              <w:top w:val="nil"/>
              <w:left w:val="nil"/>
              <w:bottom w:val="nil"/>
              <w:right w:val="nil"/>
            </w:tcBorders>
          </w:tcPr>
          <w:p w14:paraId="46AA3842" w14:textId="77777777" w:rsidR="00023660" w:rsidRPr="00EB1089" w:rsidRDefault="00023660" w:rsidP="00C441B3">
            <w:pPr>
              <w:pStyle w:val="Normal6a"/>
            </w:pPr>
            <w:r w:rsidRPr="00EB1089">
              <w:rPr>
                <w:b/>
                <w:i/>
                <w:vertAlign w:val="superscript"/>
              </w:rPr>
              <w:t>1a</w:t>
            </w:r>
            <w:r w:rsidRPr="00EB1089">
              <w:t xml:space="preserve"> </w:t>
            </w:r>
            <w:r w:rsidRPr="00EB1089">
              <w:rPr>
                <w:b/>
                <w:i/>
              </w:rPr>
              <w:t>https://eur-lex.europa.eu/legal-content/SL/TXT/PDF/?uri=CELEX:52025DC0085.</w:t>
            </w:r>
          </w:p>
        </w:tc>
      </w:tr>
    </w:tbl>
    <w:p w14:paraId="40E54B53"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{EN}</w:t>
      </w:r>
      <w:r w:rsidRPr="00EB1089">
        <w:t>en</w:t>
      </w:r>
      <w:r w:rsidRPr="00EA256C">
        <w:rPr>
          <w:rStyle w:val="HideTWBExt"/>
        </w:rPr>
        <w:t>&lt;/Original&gt;</w:t>
      </w:r>
    </w:p>
    <w:p w14:paraId="378778A8" w14:textId="77777777" w:rsidR="00023660" w:rsidRPr="00EB1089" w:rsidRDefault="00023660" w:rsidP="00023660">
      <w:r w:rsidRPr="00EA256C">
        <w:rPr>
          <w:rStyle w:val="HideTWBExt"/>
        </w:rPr>
        <w:t>&lt;/Amend&gt;</w:t>
      </w:r>
    </w:p>
    <w:p w14:paraId="632CA623"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14</w:t>
      </w:r>
      <w:r w:rsidRPr="00EA256C">
        <w:rPr>
          <w:rStyle w:val="HideTWBExt"/>
          <w:b w:val="0"/>
        </w:rPr>
        <w:t>&lt;/NumAm&gt;</w:t>
      </w:r>
    </w:p>
    <w:p w14:paraId="42EE7624" w14:textId="77777777" w:rsidR="00023660" w:rsidRPr="00EB1089" w:rsidRDefault="00023660" w:rsidP="00023660">
      <w:pPr>
        <w:pStyle w:val="NormalBold"/>
      </w:pPr>
      <w:r w:rsidRPr="00EA256C">
        <w:rPr>
          <w:rStyle w:val="HideTWBExt"/>
          <w:b w:val="0"/>
        </w:rPr>
        <w:t>&lt;RepeatBlock-By&gt;&lt;Members&gt;</w:t>
      </w:r>
      <w:r w:rsidRPr="00EB1089">
        <w:t>Sara Matthieu</w:t>
      </w:r>
      <w:r w:rsidRPr="00EA256C">
        <w:rPr>
          <w:rStyle w:val="HideTWBExt"/>
          <w:b w:val="0"/>
        </w:rPr>
        <w:t>&lt;/Members&gt;</w:t>
      </w:r>
    </w:p>
    <w:p w14:paraId="51370C5B" w14:textId="77777777" w:rsidR="00023660" w:rsidRPr="00EB1089" w:rsidRDefault="00023660" w:rsidP="00023660">
      <w:r w:rsidRPr="00EA256C">
        <w:rPr>
          <w:rStyle w:val="HideTWBExt"/>
        </w:rPr>
        <w:t>&lt;AuNomDe&gt;</w:t>
      </w:r>
      <w:r w:rsidRPr="00EA256C">
        <w:rPr>
          <w:rStyle w:val="HideTWBInt"/>
        </w:rPr>
        <w:t>{Verts/ALE}</w:t>
      </w:r>
      <w:r w:rsidRPr="00EB1089">
        <w:t>v imenu skupine Verts/ALE</w:t>
      </w:r>
      <w:r w:rsidRPr="00EA256C">
        <w:rPr>
          <w:rStyle w:val="HideTWBExt"/>
        </w:rPr>
        <w:t>&lt;/AuNomDe&gt;</w:t>
      </w:r>
    </w:p>
    <w:p w14:paraId="47E1F1A0" w14:textId="77777777" w:rsidR="00023660" w:rsidRPr="00EB1089" w:rsidRDefault="00023660" w:rsidP="00023660">
      <w:pPr>
        <w:pStyle w:val="NormalBold"/>
      </w:pPr>
      <w:r w:rsidRPr="00EA256C">
        <w:rPr>
          <w:rStyle w:val="HideTWBExt"/>
          <w:b w:val="0"/>
        </w:rPr>
        <w:t>&lt;/RepeatBlock-By&gt;</w:t>
      </w:r>
    </w:p>
    <w:p w14:paraId="41FF568D"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7BA82760" w14:textId="77777777" w:rsidR="00023660" w:rsidRPr="00EB1089" w:rsidRDefault="00023660" w:rsidP="00023660">
      <w:pPr>
        <w:pStyle w:val="NormalBold"/>
      </w:pPr>
      <w:r w:rsidRPr="00EA256C">
        <w:rPr>
          <w:rStyle w:val="HideTWBExt"/>
          <w:b w:val="0"/>
        </w:rPr>
        <w:t>&lt;Article&gt;</w:t>
      </w:r>
      <w:r w:rsidRPr="00EB1089">
        <w:t>Navedba sklicevanja 16 b (novo)</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59108C63" w14:textId="77777777" w:rsidTr="00C441B3">
        <w:trPr>
          <w:trHeight w:hRule="exact" w:val="240"/>
          <w:jc w:val="center"/>
        </w:trPr>
        <w:tc>
          <w:tcPr>
            <w:tcW w:w="9752" w:type="dxa"/>
            <w:gridSpan w:val="2"/>
            <w:tcBorders>
              <w:top w:val="nil"/>
              <w:left w:val="nil"/>
              <w:bottom w:val="nil"/>
              <w:right w:val="nil"/>
            </w:tcBorders>
          </w:tcPr>
          <w:p w14:paraId="7CFB8B00" w14:textId="77777777" w:rsidR="00023660" w:rsidRPr="00EB1089" w:rsidRDefault="00023660" w:rsidP="00C441B3"/>
        </w:tc>
      </w:tr>
      <w:tr w:rsidR="00565719" w:rsidRPr="00EB1089" w14:paraId="7179E557" w14:textId="77777777" w:rsidTr="00C441B3">
        <w:trPr>
          <w:trHeight w:val="240"/>
          <w:jc w:val="center"/>
        </w:trPr>
        <w:tc>
          <w:tcPr>
            <w:tcW w:w="4876" w:type="dxa"/>
            <w:tcBorders>
              <w:top w:val="nil"/>
              <w:left w:val="nil"/>
              <w:bottom w:val="nil"/>
              <w:right w:val="nil"/>
            </w:tcBorders>
          </w:tcPr>
          <w:p w14:paraId="6AE6A8E0"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2DE97D55" w14:textId="77777777" w:rsidR="00023660" w:rsidRPr="00EB1089" w:rsidRDefault="00023660" w:rsidP="00C441B3">
            <w:pPr>
              <w:pStyle w:val="AmColumnHeading"/>
            </w:pPr>
            <w:r w:rsidRPr="00EB1089">
              <w:t>Predlog spremembe</w:t>
            </w:r>
          </w:p>
        </w:tc>
      </w:tr>
      <w:tr w:rsidR="00565719" w:rsidRPr="00EB1089" w14:paraId="391672A3" w14:textId="77777777" w:rsidTr="00C441B3">
        <w:trPr>
          <w:jc w:val="center"/>
        </w:trPr>
        <w:tc>
          <w:tcPr>
            <w:tcW w:w="4876" w:type="dxa"/>
            <w:tcBorders>
              <w:top w:val="nil"/>
              <w:left w:val="nil"/>
              <w:bottom w:val="nil"/>
              <w:right w:val="nil"/>
            </w:tcBorders>
          </w:tcPr>
          <w:p w14:paraId="6C603509" w14:textId="77777777" w:rsidR="00023660" w:rsidRPr="00EB1089" w:rsidRDefault="00023660" w:rsidP="00C441B3">
            <w:pPr>
              <w:pStyle w:val="Normal6a"/>
            </w:pPr>
          </w:p>
        </w:tc>
        <w:tc>
          <w:tcPr>
            <w:tcW w:w="4876" w:type="dxa"/>
            <w:tcBorders>
              <w:top w:val="nil"/>
              <w:left w:val="nil"/>
              <w:bottom w:val="nil"/>
              <w:right w:val="nil"/>
            </w:tcBorders>
          </w:tcPr>
          <w:p w14:paraId="41DF92FB" w14:textId="77777777" w:rsidR="00023660" w:rsidRPr="00EB1089" w:rsidRDefault="00023660" w:rsidP="00C441B3">
            <w:pPr>
              <w:pStyle w:val="Normal6a"/>
            </w:pPr>
            <w:r w:rsidRPr="00EB1089">
              <w:rPr>
                <w:b/>
                <w:i/>
              </w:rPr>
              <w:t>–</w:t>
            </w:r>
            <w:r w:rsidRPr="00EB1089">
              <w:tab/>
            </w:r>
            <w:r w:rsidRPr="00EB1089">
              <w:rPr>
                <w:b/>
                <w:i/>
              </w:rPr>
              <w:t>ob upoštevanju svoje resolucije z dne 23. novembra 2023 o ustvarjanju delovnih mest: pravični prehod in naložbe z učinkom,</w:t>
            </w:r>
          </w:p>
        </w:tc>
      </w:tr>
    </w:tbl>
    <w:p w14:paraId="2D38ADAF"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{EN}</w:t>
      </w:r>
      <w:r w:rsidRPr="00EB1089">
        <w:t>en</w:t>
      </w:r>
      <w:r w:rsidRPr="00EA256C">
        <w:rPr>
          <w:rStyle w:val="HideTWBExt"/>
        </w:rPr>
        <w:t>&lt;/Original&gt;</w:t>
      </w:r>
    </w:p>
    <w:p w14:paraId="726BDD93" w14:textId="77777777" w:rsidR="00023660" w:rsidRPr="00EB1089" w:rsidRDefault="00023660" w:rsidP="00023660">
      <w:r w:rsidRPr="00EA256C">
        <w:rPr>
          <w:rStyle w:val="HideTWBExt"/>
        </w:rPr>
        <w:t>&lt;/Amend&gt;</w:t>
      </w:r>
    </w:p>
    <w:p w14:paraId="2F2049CA"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15</w:t>
      </w:r>
      <w:r w:rsidRPr="00EA256C">
        <w:rPr>
          <w:rStyle w:val="HideTWBExt"/>
          <w:b w:val="0"/>
        </w:rPr>
        <w:t>&lt;/NumAm&gt;</w:t>
      </w:r>
    </w:p>
    <w:p w14:paraId="04BB87C1" w14:textId="77777777" w:rsidR="00023660" w:rsidRPr="00EB1089" w:rsidRDefault="00023660" w:rsidP="00023660">
      <w:pPr>
        <w:pStyle w:val="NormalBold"/>
      </w:pPr>
      <w:r w:rsidRPr="00EA256C">
        <w:rPr>
          <w:rStyle w:val="HideTWBExt"/>
          <w:b w:val="0"/>
        </w:rPr>
        <w:t>&lt;RepeatBlock-By&gt;&lt;Members&gt;</w:t>
      </w:r>
      <w:r w:rsidRPr="00EB1089">
        <w:t>Rudi Kennes</w:t>
      </w:r>
      <w:r w:rsidRPr="00EA256C">
        <w:rPr>
          <w:rStyle w:val="HideTWBExt"/>
          <w:b w:val="0"/>
        </w:rPr>
        <w:t>&lt;/Members&gt;</w:t>
      </w:r>
    </w:p>
    <w:p w14:paraId="2953A186" w14:textId="77777777" w:rsidR="00023660" w:rsidRPr="00EB1089" w:rsidRDefault="00023660" w:rsidP="00023660">
      <w:pPr>
        <w:pStyle w:val="NormalBold"/>
      </w:pPr>
      <w:r w:rsidRPr="00EA256C">
        <w:rPr>
          <w:rStyle w:val="HideTWBExt"/>
          <w:b w:val="0"/>
        </w:rPr>
        <w:t>&lt;/RepeatBlock-By&gt;</w:t>
      </w:r>
    </w:p>
    <w:p w14:paraId="0868642E"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27D7EBAA" w14:textId="77777777" w:rsidR="00023660" w:rsidRPr="00EB1089" w:rsidRDefault="00023660" w:rsidP="00023660">
      <w:pPr>
        <w:pStyle w:val="NormalBold"/>
      </w:pPr>
      <w:r w:rsidRPr="00EA256C">
        <w:rPr>
          <w:rStyle w:val="HideTWBExt"/>
          <w:b w:val="0"/>
        </w:rPr>
        <w:t>&lt;Article&gt;</w:t>
      </w:r>
      <w:r w:rsidRPr="00EB1089">
        <w:t>Navedba sklicevanja 16 c (novo)</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2B9F8954" w14:textId="77777777" w:rsidTr="00C441B3">
        <w:trPr>
          <w:trHeight w:hRule="exact" w:val="240"/>
          <w:jc w:val="center"/>
        </w:trPr>
        <w:tc>
          <w:tcPr>
            <w:tcW w:w="9752" w:type="dxa"/>
            <w:gridSpan w:val="2"/>
            <w:tcBorders>
              <w:top w:val="nil"/>
              <w:left w:val="nil"/>
              <w:bottom w:val="nil"/>
              <w:right w:val="nil"/>
            </w:tcBorders>
          </w:tcPr>
          <w:p w14:paraId="2178A004" w14:textId="77777777" w:rsidR="00023660" w:rsidRPr="00EB1089" w:rsidRDefault="00023660" w:rsidP="00C441B3"/>
        </w:tc>
      </w:tr>
      <w:tr w:rsidR="00565719" w:rsidRPr="00EB1089" w14:paraId="0F89091A" w14:textId="77777777" w:rsidTr="00C441B3">
        <w:trPr>
          <w:trHeight w:val="240"/>
          <w:jc w:val="center"/>
        </w:trPr>
        <w:tc>
          <w:tcPr>
            <w:tcW w:w="4876" w:type="dxa"/>
            <w:tcBorders>
              <w:top w:val="nil"/>
              <w:left w:val="nil"/>
              <w:bottom w:val="nil"/>
              <w:right w:val="nil"/>
            </w:tcBorders>
          </w:tcPr>
          <w:p w14:paraId="2264271F"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773D8E4D" w14:textId="77777777" w:rsidR="00023660" w:rsidRPr="00EB1089" w:rsidRDefault="00023660" w:rsidP="00C441B3">
            <w:pPr>
              <w:pStyle w:val="AmColumnHeading"/>
            </w:pPr>
            <w:r w:rsidRPr="00EB1089">
              <w:t>Predlog spremembe</w:t>
            </w:r>
          </w:p>
        </w:tc>
      </w:tr>
      <w:tr w:rsidR="00565719" w:rsidRPr="00EB1089" w14:paraId="5C8AEFEB" w14:textId="77777777" w:rsidTr="00C441B3">
        <w:trPr>
          <w:jc w:val="center"/>
        </w:trPr>
        <w:tc>
          <w:tcPr>
            <w:tcW w:w="4876" w:type="dxa"/>
            <w:tcBorders>
              <w:top w:val="nil"/>
              <w:left w:val="nil"/>
              <w:bottom w:val="nil"/>
              <w:right w:val="nil"/>
            </w:tcBorders>
          </w:tcPr>
          <w:p w14:paraId="172ED7EE" w14:textId="77777777" w:rsidR="00023660" w:rsidRPr="00EB1089" w:rsidRDefault="00023660" w:rsidP="00C441B3">
            <w:pPr>
              <w:pStyle w:val="Normal6a"/>
            </w:pPr>
          </w:p>
        </w:tc>
        <w:tc>
          <w:tcPr>
            <w:tcW w:w="4876" w:type="dxa"/>
            <w:tcBorders>
              <w:top w:val="nil"/>
              <w:left w:val="nil"/>
              <w:bottom w:val="nil"/>
              <w:right w:val="nil"/>
            </w:tcBorders>
          </w:tcPr>
          <w:p w14:paraId="7B1E82C0" w14:textId="77777777" w:rsidR="00023660" w:rsidRPr="00EB1089" w:rsidRDefault="00023660" w:rsidP="00C441B3">
            <w:pPr>
              <w:pStyle w:val="Normal6a"/>
            </w:pPr>
            <w:r w:rsidRPr="00EB1089">
              <w:rPr>
                <w:b/>
                <w:i/>
              </w:rPr>
              <w:t>–</w:t>
            </w:r>
            <w:r w:rsidRPr="00EB1089">
              <w:tab/>
            </w:r>
            <w:r w:rsidRPr="00EB1089">
              <w:rPr>
                <w:b/>
                <w:i/>
              </w:rPr>
              <w:t>ob upoštevanju sporočila Komisije iz julija 2025 z naslovom Okvir za ukrepe državne pomoči v podporo dogovoru o čisti industriji (C/2025/3602),</w:t>
            </w:r>
          </w:p>
        </w:tc>
      </w:tr>
    </w:tbl>
    <w:p w14:paraId="5922E110"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{EN}</w:t>
      </w:r>
      <w:r w:rsidRPr="00EB1089">
        <w:t>en</w:t>
      </w:r>
      <w:r w:rsidRPr="00EA256C">
        <w:rPr>
          <w:rStyle w:val="HideTWBExt"/>
        </w:rPr>
        <w:t>&lt;/Original&gt;</w:t>
      </w:r>
    </w:p>
    <w:p w14:paraId="2A2102B9" w14:textId="77777777" w:rsidR="00023660" w:rsidRPr="00EB1089" w:rsidRDefault="00023660" w:rsidP="00023660">
      <w:r w:rsidRPr="00EA256C">
        <w:rPr>
          <w:rStyle w:val="HideTWBExt"/>
        </w:rPr>
        <w:t>&lt;/Amend&gt;</w:t>
      </w:r>
    </w:p>
    <w:p w14:paraId="4F7239DD"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16</w:t>
      </w:r>
      <w:r w:rsidRPr="00EA256C">
        <w:rPr>
          <w:rStyle w:val="HideTWBExt"/>
          <w:b w:val="0"/>
        </w:rPr>
        <w:t>&lt;/NumAm&gt;</w:t>
      </w:r>
    </w:p>
    <w:p w14:paraId="6C22B823" w14:textId="77777777" w:rsidR="00023660" w:rsidRPr="00EB1089" w:rsidRDefault="00023660" w:rsidP="00023660">
      <w:pPr>
        <w:pStyle w:val="NormalBold"/>
      </w:pPr>
      <w:r w:rsidRPr="00EA256C">
        <w:rPr>
          <w:rStyle w:val="HideTWBExt"/>
          <w:b w:val="0"/>
        </w:rPr>
        <w:t>&lt;RepeatBlock-By&gt;&lt;Members&gt;</w:t>
      </w:r>
      <w:r w:rsidRPr="00EB1089">
        <w:t>Sara Matthieu</w:t>
      </w:r>
      <w:r w:rsidRPr="00EA256C">
        <w:rPr>
          <w:rStyle w:val="HideTWBExt"/>
          <w:b w:val="0"/>
        </w:rPr>
        <w:t>&lt;/Members&gt;</w:t>
      </w:r>
    </w:p>
    <w:p w14:paraId="0AFF034A" w14:textId="77777777" w:rsidR="00023660" w:rsidRPr="00EB1089" w:rsidRDefault="00023660" w:rsidP="00023660">
      <w:r w:rsidRPr="00EA256C">
        <w:rPr>
          <w:rStyle w:val="HideTWBExt"/>
        </w:rPr>
        <w:t>&lt;AuNomDe&gt;</w:t>
      </w:r>
      <w:r w:rsidRPr="00EA256C">
        <w:rPr>
          <w:rStyle w:val="HideTWBInt"/>
        </w:rPr>
        <w:t>{Verts/ALE}</w:t>
      </w:r>
      <w:r w:rsidRPr="00EB1089">
        <w:t>v imenu skupine Verts/ALE</w:t>
      </w:r>
      <w:r w:rsidRPr="00EA256C">
        <w:rPr>
          <w:rStyle w:val="HideTWBExt"/>
        </w:rPr>
        <w:t>&lt;/AuNomDe&gt;</w:t>
      </w:r>
    </w:p>
    <w:p w14:paraId="742DE900" w14:textId="77777777" w:rsidR="00023660" w:rsidRPr="00EB1089" w:rsidRDefault="00023660" w:rsidP="00023660">
      <w:pPr>
        <w:pStyle w:val="NormalBold"/>
      </w:pPr>
      <w:r w:rsidRPr="00EA256C">
        <w:rPr>
          <w:rStyle w:val="HideTWBExt"/>
          <w:b w:val="0"/>
        </w:rPr>
        <w:t>&lt;/RepeatBlock-By&gt;</w:t>
      </w:r>
    </w:p>
    <w:p w14:paraId="20508AE8"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4CED9AF5" w14:textId="77777777" w:rsidR="00023660" w:rsidRPr="00EB1089" w:rsidRDefault="00023660" w:rsidP="00023660">
      <w:pPr>
        <w:pStyle w:val="NormalBold"/>
      </w:pPr>
      <w:r w:rsidRPr="00EA256C">
        <w:rPr>
          <w:rStyle w:val="HideTWBExt"/>
          <w:b w:val="0"/>
        </w:rPr>
        <w:t>&lt;Article&gt;</w:t>
      </w:r>
      <w:r w:rsidRPr="00EB1089">
        <w:t>Navedba sklicevanja 16 c (novo)</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0D0B1E73" w14:textId="77777777" w:rsidTr="00C441B3">
        <w:trPr>
          <w:trHeight w:hRule="exact" w:val="240"/>
          <w:jc w:val="center"/>
        </w:trPr>
        <w:tc>
          <w:tcPr>
            <w:tcW w:w="9752" w:type="dxa"/>
            <w:gridSpan w:val="2"/>
            <w:tcBorders>
              <w:top w:val="nil"/>
              <w:left w:val="nil"/>
              <w:bottom w:val="nil"/>
              <w:right w:val="nil"/>
            </w:tcBorders>
          </w:tcPr>
          <w:p w14:paraId="525E7714" w14:textId="77777777" w:rsidR="00023660" w:rsidRPr="00EB1089" w:rsidRDefault="00023660" w:rsidP="00C441B3"/>
        </w:tc>
      </w:tr>
      <w:tr w:rsidR="00565719" w:rsidRPr="00EB1089" w14:paraId="5C7DF42F" w14:textId="77777777" w:rsidTr="00C441B3">
        <w:trPr>
          <w:trHeight w:val="240"/>
          <w:jc w:val="center"/>
        </w:trPr>
        <w:tc>
          <w:tcPr>
            <w:tcW w:w="4876" w:type="dxa"/>
            <w:tcBorders>
              <w:top w:val="nil"/>
              <w:left w:val="nil"/>
              <w:bottom w:val="nil"/>
              <w:right w:val="nil"/>
            </w:tcBorders>
          </w:tcPr>
          <w:p w14:paraId="7E9BCFA1"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3A7959FC" w14:textId="77777777" w:rsidR="00023660" w:rsidRPr="00EB1089" w:rsidRDefault="00023660" w:rsidP="00C441B3">
            <w:pPr>
              <w:pStyle w:val="AmColumnHeading"/>
            </w:pPr>
            <w:r w:rsidRPr="00EB1089">
              <w:t>Predlog spremembe</w:t>
            </w:r>
          </w:p>
        </w:tc>
      </w:tr>
      <w:tr w:rsidR="00565719" w:rsidRPr="00EB1089" w14:paraId="44C0D466" w14:textId="77777777" w:rsidTr="00C441B3">
        <w:trPr>
          <w:jc w:val="center"/>
        </w:trPr>
        <w:tc>
          <w:tcPr>
            <w:tcW w:w="4876" w:type="dxa"/>
            <w:tcBorders>
              <w:top w:val="nil"/>
              <w:left w:val="nil"/>
              <w:bottom w:val="nil"/>
              <w:right w:val="nil"/>
            </w:tcBorders>
          </w:tcPr>
          <w:p w14:paraId="670D8E88" w14:textId="77777777" w:rsidR="00023660" w:rsidRPr="00EB1089" w:rsidRDefault="00023660" w:rsidP="00C441B3">
            <w:pPr>
              <w:pStyle w:val="Normal6a"/>
            </w:pPr>
          </w:p>
        </w:tc>
        <w:tc>
          <w:tcPr>
            <w:tcW w:w="4876" w:type="dxa"/>
            <w:tcBorders>
              <w:top w:val="nil"/>
              <w:left w:val="nil"/>
              <w:bottom w:val="nil"/>
              <w:right w:val="nil"/>
            </w:tcBorders>
          </w:tcPr>
          <w:p w14:paraId="0E21E0FC" w14:textId="77777777" w:rsidR="00023660" w:rsidRPr="00EB1089" w:rsidRDefault="00023660" w:rsidP="00C441B3">
            <w:pPr>
              <w:pStyle w:val="Normal6a"/>
            </w:pPr>
            <w:r w:rsidRPr="00EB1089">
              <w:rPr>
                <w:b/>
                <w:i/>
              </w:rPr>
              <w:t>–</w:t>
            </w:r>
            <w:r w:rsidRPr="00EB1089">
              <w:tab/>
            </w:r>
            <w:r w:rsidRPr="00EB1089">
              <w:rPr>
                <w:b/>
                <w:i/>
              </w:rPr>
              <w:t>ob upoštevanju sporočila Komisije z dne 26. februarja 2025 o dogovoru o čisti industriji (COM(2025)0085)</w:t>
            </w:r>
            <w:r w:rsidRPr="00EB1089">
              <w:rPr>
                <w:b/>
                <w:i/>
                <w:vertAlign w:val="superscript"/>
              </w:rPr>
              <w:t>1a</w:t>
            </w:r>
            <w:r w:rsidRPr="00EB1089">
              <w:rPr>
                <w:b/>
                <w:i/>
              </w:rPr>
              <w:t>,</w:t>
            </w:r>
          </w:p>
        </w:tc>
      </w:tr>
      <w:tr w:rsidR="00565719" w:rsidRPr="00EB1089" w14:paraId="6471279E" w14:textId="77777777" w:rsidTr="00C441B3">
        <w:trPr>
          <w:jc w:val="center"/>
        </w:trPr>
        <w:tc>
          <w:tcPr>
            <w:tcW w:w="4876" w:type="dxa"/>
            <w:tcBorders>
              <w:top w:val="nil"/>
              <w:left w:val="nil"/>
              <w:bottom w:val="nil"/>
              <w:right w:val="nil"/>
            </w:tcBorders>
          </w:tcPr>
          <w:p w14:paraId="34A13761" w14:textId="77777777" w:rsidR="00023660" w:rsidRPr="00EB1089" w:rsidRDefault="00023660" w:rsidP="00C441B3"/>
        </w:tc>
        <w:tc>
          <w:tcPr>
            <w:tcW w:w="4876" w:type="dxa"/>
            <w:tcBorders>
              <w:top w:val="nil"/>
              <w:left w:val="nil"/>
              <w:bottom w:val="nil"/>
              <w:right w:val="nil"/>
            </w:tcBorders>
          </w:tcPr>
          <w:p w14:paraId="27D6546A" w14:textId="77777777" w:rsidR="00023660" w:rsidRPr="00EB1089" w:rsidRDefault="00023660" w:rsidP="00C441B3">
            <w:pPr>
              <w:pStyle w:val="Normal6a"/>
            </w:pPr>
            <w:r w:rsidRPr="00EB1089">
              <w:rPr>
                <w:b/>
                <w:i/>
              </w:rPr>
              <w:t>_________________</w:t>
            </w:r>
          </w:p>
        </w:tc>
      </w:tr>
      <w:tr w:rsidR="00565719" w:rsidRPr="00EB1089" w14:paraId="3BA4A26D" w14:textId="77777777" w:rsidTr="00C441B3">
        <w:trPr>
          <w:jc w:val="center"/>
        </w:trPr>
        <w:tc>
          <w:tcPr>
            <w:tcW w:w="4876" w:type="dxa"/>
            <w:tcBorders>
              <w:top w:val="nil"/>
              <w:left w:val="nil"/>
              <w:bottom w:val="nil"/>
              <w:right w:val="nil"/>
            </w:tcBorders>
          </w:tcPr>
          <w:p w14:paraId="6409D2AE" w14:textId="77777777" w:rsidR="00023660" w:rsidRPr="00EB1089" w:rsidRDefault="00023660" w:rsidP="00C441B3"/>
        </w:tc>
        <w:tc>
          <w:tcPr>
            <w:tcW w:w="4876" w:type="dxa"/>
            <w:tcBorders>
              <w:top w:val="nil"/>
              <w:left w:val="nil"/>
              <w:bottom w:val="nil"/>
              <w:right w:val="nil"/>
            </w:tcBorders>
          </w:tcPr>
          <w:p w14:paraId="67E447D5" w14:textId="77777777" w:rsidR="00023660" w:rsidRPr="00EB1089" w:rsidRDefault="00023660" w:rsidP="00C441B3">
            <w:pPr>
              <w:pStyle w:val="Normal6a"/>
            </w:pPr>
            <w:r w:rsidRPr="00EB1089">
              <w:rPr>
                <w:b/>
                <w:i/>
                <w:vertAlign w:val="superscript"/>
              </w:rPr>
              <w:t>1a</w:t>
            </w:r>
            <w:r w:rsidRPr="00EB1089">
              <w:t xml:space="preserve"> </w:t>
            </w:r>
            <w:r w:rsidRPr="00EB1089">
              <w:rPr>
                <w:b/>
                <w:i/>
              </w:rPr>
              <w:t>https://eur-lex.europa.eu/legal-content/SL/TXT/PDF/?uri=CELEX:52025DC0085.</w:t>
            </w:r>
          </w:p>
        </w:tc>
      </w:tr>
    </w:tbl>
    <w:p w14:paraId="35F80697"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{EN}</w:t>
      </w:r>
      <w:r w:rsidRPr="00EB1089">
        <w:t>en</w:t>
      </w:r>
      <w:r w:rsidRPr="00EA256C">
        <w:rPr>
          <w:rStyle w:val="HideTWBExt"/>
        </w:rPr>
        <w:t>&lt;/Original&gt;</w:t>
      </w:r>
    </w:p>
    <w:p w14:paraId="0721A447" w14:textId="77777777" w:rsidR="00023660" w:rsidRPr="00EB1089" w:rsidRDefault="00023660" w:rsidP="00023660">
      <w:r w:rsidRPr="00EA256C">
        <w:rPr>
          <w:rStyle w:val="HideTWBExt"/>
        </w:rPr>
        <w:t>&lt;/Amend&gt;</w:t>
      </w:r>
    </w:p>
    <w:p w14:paraId="30A7EDF8"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17</w:t>
      </w:r>
      <w:r w:rsidRPr="00EA256C">
        <w:rPr>
          <w:rStyle w:val="HideTWBExt"/>
          <w:b w:val="0"/>
        </w:rPr>
        <w:t>&lt;/NumAm&gt;</w:t>
      </w:r>
    </w:p>
    <w:p w14:paraId="35610315" w14:textId="77777777" w:rsidR="00023660" w:rsidRPr="00EB1089" w:rsidRDefault="00023660" w:rsidP="00023660">
      <w:pPr>
        <w:pStyle w:val="NormalBold"/>
      </w:pPr>
      <w:r w:rsidRPr="00EA256C">
        <w:rPr>
          <w:rStyle w:val="HideTWBExt"/>
          <w:b w:val="0"/>
        </w:rPr>
        <w:t>&lt;RepeatBlock-By&gt;&lt;Members&gt;</w:t>
      </w:r>
      <w:r w:rsidRPr="00EB1089">
        <w:t>Sara Matthieu</w:t>
      </w:r>
      <w:r w:rsidRPr="00EA256C">
        <w:rPr>
          <w:rStyle w:val="HideTWBExt"/>
          <w:b w:val="0"/>
        </w:rPr>
        <w:t>&lt;/Members&gt;</w:t>
      </w:r>
    </w:p>
    <w:p w14:paraId="65C01B1D" w14:textId="77777777" w:rsidR="00023660" w:rsidRPr="00EB1089" w:rsidRDefault="00023660" w:rsidP="00023660">
      <w:r w:rsidRPr="00EA256C">
        <w:rPr>
          <w:rStyle w:val="HideTWBExt"/>
        </w:rPr>
        <w:t>&lt;AuNomDe&gt;</w:t>
      </w:r>
      <w:r w:rsidRPr="00EA256C">
        <w:rPr>
          <w:rStyle w:val="HideTWBInt"/>
        </w:rPr>
        <w:t>{Verts/ALE}</w:t>
      </w:r>
      <w:r w:rsidRPr="00EB1089">
        <w:t>v imenu skupine Verts/ALE</w:t>
      </w:r>
      <w:r w:rsidRPr="00EA256C">
        <w:rPr>
          <w:rStyle w:val="HideTWBExt"/>
        </w:rPr>
        <w:t>&lt;/AuNomDe&gt;</w:t>
      </w:r>
    </w:p>
    <w:p w14:paraId="15DD0340" w14:textId="77777777" w:rsidR="00023660" w:rsidRPr="00EB1089" w:rsidRDefault="00023660" w:rsidP="00023660">
      <w:pPr>
        <w:pStyle w:val="NormalBold"/>
      </w:pPr>
      <w:r w:rsidRPr="00EA256C">
        <w:rPr>
          <w:rStyle w:val="HideTWBExt"/>
          <w:b w:val="0"/>
        </w:rPr>
        <w:t>&lt;/RepeatBlock-By&gt;</w:t>
      </w:r>
    </w:p>
    <w:p w14:paraId="5AD26E50"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55DED884" w14:textId="77777777" w:rsidR="00023660" w:rsidRPr="00EB1089" w:rsidRDefault="00023660" w:rsidP="00023660">
      <w:pPr>
        <w:pStyle w:val="NormalBold"/>
      </w:pPr>
      <w:r w:rsidRPr="00EA256C">
        <w:rPr>
          <w:rStyle w:val="HideTWBExt"/>
          <w:b w:val="0"/>
        </w:rPr>
        <w:t>&lt;Article&gt;</w:t>
      </w:r>
      <w:r w:rsidRPr="00EB1089">
        <w:t>Navedba sklicevanja 16 d (novo)</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6705164C" w14:textId="77777777" w:rsidTr="00C441B3">
        <w:trPr>
          <w:trHeight w:hRule="exact" w:val="240"/>
          <w:jc w:val="center"/>
        </w:trPr>
        <w:tc>
          <w:tcPr>
            <w:tcW w:w="9752" w:type="dxa"/>
            <w:gridSpan w:val="2"/>
            <w:tcBorders>
              <w:top w:val="nil"/>
              <w:left w:val="nil"/>
              <w:bottom w:val="nil"/>
              <w:right w:val="nil"/>
            </w:tcBorders>
          </w:tcPr>
          <w:p w14:paraId="6125178B" w14:textId="77777777" w:rsidR="00023660" w:rsidRPr="00EB1089" w:rsidRDefault="00023660" w:rsidP="00C441B3"/>
        </w:tc>
      </w:tr>
      <w:tr w:rsidR="00565719" w:rsidRPr="00EB1089" w14:paraId="3D05CD5C" w14:textId="77777777" w:rsidTr="00C441B3">
        <w:trPr>
          <w:trHeight w:val="240"/>
          <w:jc w:val="center"/>
        </w:trPr>
        <w:tc>
          <w:tcPr>
            <w:tcW w:w="4876" w:type="dxa"/>
            <w:tcBorders>
              <w:top w:val="nil"/>
              <w:left w:val="nil"/>
              <w:bottom w:val="nil"/>
              <w:right w:val="nil"/>
            </w:tcBorders>
          </w:tcPr>
          <w:p w14:paraId="4935438A"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1B6CEE7C" w14:textId="77777777" w:rsidR="00023660" w:rsidRPr="00EB1089" w:rsidRDefault="00023660" w:rsidP="00C441B3">
            <w:pPr>
              <w:pStyle w:val="AmColumnHeading"/>
            </w:pPr>
            <w:r w:rsidRPr="00EB1089">
              <w:t>Predlog spremembe</w:t>
            </w:r>
          </w:p>
        </w:tc>
      </w:tr>
      <w:tr w:rsidR="00565719" w:rsidRPr="00EB1089" w14:paraId="619AAC5D" w14:textId="77777777" w:rsidTr="00C441B3">
        <w:trPr>
          <w:jc w:val="center"/>
        </w:trPr>
        <w:tc>
          <w:tcPr>
            <w:tcW w:w="4876" w:type="dxa"/>
            <w:tcBorders>
              <w:top w:val="nil"/>
              <w:left w:val="nil"/>
              <w:bottom w:val="nil"/>
              <w:right w:val="nil"/>
            </w:tcBorders>
          </w:tcPr>
          <w:p w14:paraId="22A412BF" w14:textId="77777777" w:rsidR="00023660" w:rsidRPr="00EB1089" w:rsidRDefault="00023660" w:rsidP="00C441B3">
            <w:pPr>
              <w:pStyle w:val="Normal6a"/>
            </w:pPr>
          </w:p>
        </w:tc>
        <w:tc>
          <w:tcPr>
            <w:tcW w:w="4876" w:type="dxa"/>
            <w:tcBorders>
              <w:top w:val="nil"/>
              <w:left w:val="nil"/>
              <w:bottom w:val="nil"/>
              <w:right w:val="nil"/>
            </w:tcBorders>
          </w:tcPr>
          <w:p w14:paraId="0B6FF871" w14:textId="77777777" w:rsidR="00023660" w:rsidRPr="00EB1089" w:rsidRDefault="00023660" w:rsidP="00C441B3">
            <w:pPr>
              <w:pStyle w:val="Normal6a"/>
            </w:pPr>
            <w:r w:rsidRPr="00EB1089">
              <w:rPr>
                <w:b/>
                <w:i/>
              </w:rPr>
              <w:t>–</w:t>
            </w:r>
            <w:r w:rsidRPr="00EB1089">
              <w:tab/>
            </w:r>
            <w:r w:rsidRPr="00EB1089">
              <w:rPr>
                <w:b/>
                <w:i/>
              </w:rPr>
              <w:t>ob upoštevanju izjave iz La Hulpa z dne 16. aprila 2024 o prihodnosti evropskega stebra socialnih pravic</w:t>
            </w:r>
            <w:r w:rsidRPr="00EB1089">
              <w:rPr>
                <w:b/>
                <w:i/>
                <w:vertAlign w:val="superscript"/>
              </w:rPr>
              <w:t>1a</w:t>
            </w:r>
            <w:r w:rsidRPr="00EB1089">
              <w:rPr>
                <w:b/>
                <w:i/>
              </w:rPr>
              <w:t>,</w:t>
            </w:r>
          </w:p>
        </w:tc>
      </w:tr>
      <w:tr w:rsidR="00565719" w:rsidRPr="00EB1089" w14:paraId="41DA21EA" w14:textId="77777777" w:rsidTr="00C441B3">
        <w:trPr>
          <w:jc w:val="center"/>
        </w:trPr>
        <w:tc>
          <w:tcPr>
            <w:tcW w:w="4876" w:type="dxa"/>
            <w:tcBorders>
              <w:top w:val="nil"/>
              <w:left w:val="nil"/>
              <w:bottom w:val="nil"/>
              <w:right w:val="nil"/>
            </w:tcBorders>
          </w:tcPr>
          <w:p w14:paraId="05D35729" w14:textId="77777777" w:rsidR="00023660" w:rsidRPr="00EB1089" w:rsidRDefault="00023660" w:rsidP="00C441B3"/>
        </w:tc>
        <w:tc>
          <w:tcPr>
            <w:tcW w:w="4876" w:type="dxa"/>
            <w:tcBorders>
              <w:top w:val="nil"/>
              <w:left w:val="nil"/>
              <w:bottom w:val="nil"/>
              <w:right w:val="nil"/>
            </w:tcBorders>
          </w:tcPr>
          <w:p w14:paraId="17C37E8A" w14:textId="77777777" w:rsidR="00023660" w:rsidRPr="00EB1089" w:rsidRDefault="00023660" w:rsidP="00C441B3">
            <w:pPr>
              <w:pStyle w:val="Normal6a"/>
            </w:pPr>
            <w:r w:rsidRPr="00EB1089">
              <w:rPr>
                <w:b/>
                <w:i/>
              </w:rPr>
              <w:t>_________________</w:t>
            </w:r>
          </w:p>
        </w:tc>
      </w:tr>
      <w:tr w:rsidR="00565719" w:rsidRPr="00EB1089" w14:paraId="094E123E" w14:textId="77777777" w:rsidTr="00C441B3">
        <w:trPr>
          <w:jc w:val="center"/>
        </w:trPr>
        <w:tc>
          <w:tcPr>
            <w:tcW w:w="4876" w:type="dxa"/>
            <w:tcBorders>
              <w:top w:val="nil"/>
              <w:left w:val="nil"/>
              <w:bottom w:val="nil"/>
              <w:right w:val="nil"/>
            </w:tcBorders>
          </w:tcPr>
          <w:p w14:paraId="6853E72C" w14:textId="77777777" w:rsidR="00023660" w:rsidRPr="00EB1089" w:rsidRDefault="00023660" w:rsidP="00C441B3"/>
        </w:tc>
        <w:tc>
          <w:tcPr>
            <w:tcW w:w="4876" w:type="dxa"/>
            <w:tcBorders>
              <w:top w:val="nil"/>
              <w:left w:val="nil"/>
              <w:bottom w:val="nil"/>
              <w:right w:val="nil"/>
            </w:tcBorders>
          </w:tcPr>
          <w:p w14:paraId="75D862AA" w14:textId="77777777" w:rsidR="00023660" w:rsidRPr="00EB1089" w:rsidRDefault="00023660" w:rsidP="00C441B3">
            <w:pPr>
              <w:pStyle w:val="Normal6a"/>
            </w:pPr>
            <w:r w:rsidRPr="00EB1089">
              <w:rPr>
                <w:b/>
                <w:i/>
                <w:vertAlign w:val="superscript"/>
              </w:rPr>
              <w:t>1a</w:t>
            </w:r>
            <w:r w:rsidRPr="00EB1089">
              <w:t xml:space="preserve"> </w:t>
            </w:r>
            <w:r w:rsidRPr="00EB1089">
              <w:rPr>
                <w:b/>
                <w:i/>
              </w:rPr>
              <w:t>https://wayback.archive-it.org/12710/20240718201828/https://belgian-presidency.consilium.europa.eu/media/bj0adazv/declaration-finale.pdf.</w:t>
            </w:r>
          </w:p>
        </w:tc>
      </w:tr>
    </w:tbl>
    <w:p w14:paraId="131E7904"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{EN}</w:t>
      </w:r>
      <w:r w:rsidRPr="00EB1089">
        <w:t>en</w:t>
      </w:r>
      <w:r w:rsidRPr="00EA256C">
        <w:rPr>
          <w:rStyle w:val="HideTWBExt"/>
        </w:rPr>
        <w:t>&lt;/Original&gt;</w:t>
      </w:r>
    </w:p>
    <w:p w14:paraId="1315538A" w14:textId="77777777" w:rsidR="00023660" w:rsidRPr="00EB1089" w:rsidRDefault="00023660" w:rsidP="00023660">
      <w:r w:rsidRPr="00EA256C">
        <w:rPr>
          <w:rStyle w:val="HideTWBExt"/>
        </w:rPr>
        <w:t>&lt;/Amend&gt;</w:t>
      </w:r>
    </w:p>
    <w:p w14:paraId="34329ABE"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18</w:t>
      </w:r>
      <w:r w:rsidRPr="00EA256C">
        <w:rPr>
          <w:rStyle w:val="HideTWBExt"/>
          <w:b w:val="0"/>
        </w:rPr>
        <w:t>&lt;/NumAm&gt;</w:t>
      </w:r>
    </w:p>
    <w:p w14:paraId="14673B0D" w14:textId="77777777" w:rsidR="00023660" w:rsidRPr="00EB1089" w:rsidRDefault="00023660" w:rsidP="00023660">
      <w:pPr>
        <w:pStyle w:val="NormalBold"/>
      </w:pPr>
      <w:r w:rsidRPr="00EA256C">
        <w:rPr>
          <w:rStyle w:val="HideTWBExt"/>
          <w:b w:val="0"/>
        </w:rPr>
        <w:t>&lt;RepeatBlock-By&gt;&lt;Members&gt;</w:t>
      </w:r>
      <w:r w:rsidRPr="00EB1089">
        <w:t>Rudi Kennes</w:t>
      </w:r>
      <w:r w:rsidRPr="00EA256C">
        <w:rPr>
          <w:rStyle w:val="HideTWBExt"/>
          <w:b w:val="0"/>
        </w:rPr>
        <w:t>&lt;/Members&gt;</w:t>
      </w:r>
    </w:p>
    <w:p w14:paraId="575114E6" w14:textId="77777777" w:rsidR="00023660" w:rsidRPr="00EB1089" w:rsidRDefault="00023660" w:rsidP="00023660">
      <w:pPr>
        <w:pStyle w:val="NormalBold"/>
      </w:pPr>
      <w:r w:rsidRPr="00EA256C">
        <w:rPr>
          <w:rStyle w:val="HideTWBExt"/>
          <w:b w:val="0"/>
        </w:rPr>
        <w:t>&lt;/RepeatBlock-By&gt;</w:t>
      </w:r>
    </w:p>
    <w:p w14:paraId="5C9B97B7"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5818315A" w14:textId="77777777" w:rsidR="00023660" w:rsidRPr="00EB1089" w:rsidRDefault="00023660" w:rsidP="00023660">
      <w:pPr>
        <w:pStyle w:val="NormalBold"/>
      </w:pPr>
      <w:r w:rsidRPr="00EA256C">
        <w:rPr>
          <w:rStyle w:val="HideTWBExt"/>
          <w:b w:val="0"/>
        </w:rPr>
        <w:t>&lt;Article&gt;</w:t>
      </w:r>
      <w:r w:rsidRPr="00EB1089">
        <w:t>Navedba sklicevanja 16 d (novo)</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766AC4DB" w14:textId="77777777" w:rsidTr="00C441B3">
        <w:trPr>
          <w:trHeight w:hRule="exact" w:val="240"/>
          <w:jc w:val="center"/>
        </w:trPr>
        <w:tc>
          <w:tcPr>
            <w:tcW w:w="9752" w:type="dxa"/>
            <w:gridSpan w:val="2"/>
            <w:tcBorders>
              <w:top w:val="nil"/>
              <w:left w:val="nil"/>
              <w:bottom w:val="nil"/>
              <w:right w:val="nil"/>
            </w:tcBorders>
          </w:tcPr>
          <w:p w14:paraId="332A3CC9" w14:textId="77777777" w:rsidR="00023660" w:rsidRPr="00EB1089" w:rsidRDefault="00023660" w:rsidP="00C441B3"/>
        </w:tc>
      </w:tr>
      <w:tr w:rsidR="00565719" w:rsidRPr="00EB1089" w14:paraId="2168B3B7" w14:textId="77777777" w:rsidTr="00C441B3">
        <w:trPr>
          <w:trHeight w:val="240"/>
          <w:jc w:val="center"/>
        </w:trPr>
        <w:tc>
          <w:tcPr>
            <w:tcW w:w="4876" w:type="dxa"/>
            <w:tcBorders>
              <w:top w:val="nil"/>
              <w:left w:val="nil"/>
              <w:bottom w:val="nil"/>
              <w:right w:val="nil"/>
            </w:tcBorders>
          </w:tcPr>
          <w:p w14:paraId="790EFD97"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4F2389C2" w14:textId="77777777" w:rsidR="00023660" w:rsidRPr="00EB1089" w:rsidRDefault="00023660" w:rsidP="00C441B3">
            <w:pPr>
              <w:pStyle w:val="AmColumnHeading"/>
            </w:pPr>
            <w:r w:rsidRPr="00EB1089">
              <w:t>Predlog spremembe</w:t>
            </w:r>
          </w:p>
        </w:tc>
      </w:tr>
      <w:tr w:rsidR="00565719" w:rsidRPr="00EB1089" w14:paraId="230D00AC" w14:textId="77777777" w:rsidTr="00C441B3">
        <w:trPr>
          <w:jc w:val="center"/>
        </w:trPr>
        <w:tc>
          <w:tcPr>
            <w:tcW w:w="4876" w:type="dxa"/>
            <w:tcBorders>
              <w:top w:val="nil"/>
              <w:left w:val="nil"/>
              <w:bottom w:val="nil"/>
              <w:right w:val="nil"/>
            </w:tcBorders>
          </w:tcPr>
          <w:p w14:paraId="48C33DF5" w14:textId="77777777" w:rsidR="00023660" w:rsidRPr="00EB1089" w:rsidRDefault="00023660" w:rsidP="00C441B3">
            <w:pPr>
              <w:pStyle w:val="Normal6a"/>
            </w:pPr>
          </w:p>
        </w:tc>
        <w:tc>
          <w:tcPr>
            <w:tcW w:w="4876" w:type="dxa"/>
            <w:tcBorders>
              <w:top w:val="nil"/>
              <w:left w:val="nil"/>
              <w:bottom w:val="nil"/>
              <w:right w:val="nil"/>
            </w:tcBorders>
          </w:tcPr>
          <w:p w14:paraId="052CCEFA" w14:textId="77777777" w:rsidR="00023660" w:rsidRPr="00EB1089" w:rsidRDefault="00023660" w:rsidP="00C441B3">
            <w:pPr>
              <w:pStyle w:val="Normal6a"/>
            </w:pPr>
            <w:r w:rsidRPr="00EB1089">
              <w:rPr>
                <w:b/>
                <w:i/>
              </w:rPr>
              <w:t>–</w:t>
            </w:r>
            <w:r w:rsidRPr="00EB1089">
              <w:tab/>
            </w:r>
            <w:r w:rsidRPr="00EB1089">
              <w:rPr>
                <w:b/>
                <w:i/>
              </w:rPr>
              <w:t>ob upoštevanju svoje resolucije z dne 23. novembra 2023 o ustvarjanju delovnih mest: pravični prehod in naložbe z učinkom,</w:t>
            </w:r>
          </w:p>
        </w:tc>
      </w:tr>
    </w:tbl>
    <w:p w14:paraId="44DF94A2"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{EN}</w:t>
      </w:r>
      <w:r w:rsidRPr="00EB1089">
        <w:t>en</w:t>
      </w:r>
      <w:r w:rsidRPr="00EA256C">
        <w:rPr>
          <w:rStyle w:val="HideTWBExt"/>
        </w:rPr>
        <w:t>&lt;/Original&gt;</w:t>
      </w:r>
    </w:p>
    <w:p w14:paraId="5055F600" w14:textId="77777777" w:rsidR="00023660" w:rsidRPr="00EB1089" w:rsidRDefault="00023660" w:rsidP="00023660">
      <w:r w:rsidRPr="00EA256C">
        <w:rPr>
          <w:rStyle w:val="HideTWBExt"/>
        </w:rPr>
        <w:t>&lt;/Amend&gt;</w:t>
      </w:r>
    </w:p>
    <w:p w14:paraId="0CCB2E1A"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19</w:t>
      </w:r>
      <w:r w:rsidRPr="00EA256C">
        <w:rPr>
          <w:rStyle w:val="HideTWBExt"/>
          <w:b w:val="0"/>
        </w:rPr>
        <w:t>&lt;/NumAm&gt;</w:t>
      </w:r>
    </w:p>
    <w:p w14:paraId="69B45596" w14:textId="77777777" w:rsidR="00023660" w:rsidRPr="00EB1089" w:rsidRDefault="00023660" w:rsidP="00023660">
      <w:pPr>
        <w:pStyle w:val="NormalBold"/>
      </w:pPr>
      <w:r w:rsidRPr="00EA256C">
        <w:rPr>
          <w:rStyle w:val="HideTWBExt"/>
          <w:b w:val="0"/>
        </w:rPr>
        <w:t>&lt;RepeatBlock-By&gt;&lt;Members&gt;</w:t>
      </w:r>
      <w:r w:rsidRPr="00EB1089">
        <w:t>Rudi Kennes</w:t>
      </w:r>
      <w:r w:rsidRPr="00EA256C">
        <w:rPr>
          <w:rStyle w:val="HideTWBExt"/>
          <w:b w:val="0"/>
        </w:rPr>
        <w:t>&lt;/Members&gt;</w:t>
      </w:r>
    </w:p>
    <w:p w14:paraId="464459E5" w14:textId="77777777" w:rsidR="00023660" w:rsidRPr="00EB1089" w:rsidRDefault="00023660" w:rsidP="00023660">
      <w:pPr>
        <w:pStyle w:val="NormalBold"/>
      </w:pPr>
      <w:r w:rsidRPr="00EA256C">
        <w:rPr>
          <w:rStyle w:val="HideTWBExt"/>
          <w:b w:val="0"/>
        </w:rPr>
        <w:t>&lt;/RepeatBlock-By&gt;</w:t>
      </w:r>
    </w:p>
    <w:p w14:paraId="47399071"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06670842" w14:textId="77777777" w:rsidR="00023660" w:rsidRPr="00EB1089" w:rsidRDefault="00023660" w:rsidP="00023660">
      <w:pPr>
        <w:pStyle w:val="NormalBold"/>
      </w:pPr>
      <w:r w:rsidRPr="00EA256C">
        <w:rPr>
          <w:rStyle w:val="HideTWBExt"/>
          <w:b w:val="0"/>
        </w:rPr>
        <w:t>&lt;Article&gt;</w:t>
      </w:r>
      <w:r w:rsidRPr="00EB1089">
        <w:t>Navedba sklicevanja 16 e (novo)</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5F339829" w14:textId="77777777" w:rsidTr="00C441B3">
        <w:trPr>
          <w:trHeight w:hRule="exact" w:val="240"/>
          <w:jc w:val="center"/>
        </w:trPr>
        <w:tc>
          <w:tcPr>
            <w:tcW w:w="9752" w:type="dxa"/>
            <w:gridSpan w:val="2"/>
            <w:tcBorders>
              <w:top w:val="nil"/>
              <w:left w:val="nil"/>
              <w:bottom w:val="nil"/>
              <w:right w:val="nil"/>
            </w:tcBorders>
          </w:tcPr>
          <w:p w14:paraId="39B49136" w14:textId="77777777" w:rsidR="00023660" w:rsidRPr="00EB1089" w:rsidRDefault="00023660" w:rsidP="00C441B3"/>
        </w:tc>
      </w:tr>
      <w:tr w:rsidR="00565719" w:rsidRPr="00EB1089" w14:paraId="075F6ADB" w14:textId="77777777" w:rsidTr="00C441B3">
        <w:trPr>
          <w:trHeight w:val="240"/>
          <w:jc w:val="center"/>
        </w:trPr>
        <w:tc>
          <w:tcPr>
            <w:tcW w:w="4876" w:type="dxa"/>
            <w:tcBorders>
              <w:top w:val="nil"/>
              <w:left w:val="nil"/>
              <w:bottom w:val="nil"/>
              <w:right w:val="nil"/>
            </w:tcBorders>
          </w:tcPr>
          <w:p w14:paraId="59614B0A"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048898ED" w14:textId="77777777" w:rsidR="00023660" w:rsidRPr="00EB1089" w:rsidRDefault="00023660" w:rsidP="00C441B3">
            <w:pPr>
              <w:pStyle w:val="AmColumnHeading"/>
            </w:pPr>
            <w:r w:rsidRPr="00EB1089">
              <w:t>Predlog spremembe</w:t>
            </w:r>
          </w:p>
        </w:tc>
      </w:tr>
      <w:tr w:rsidR="00565719" w:rsidRPr="00EB1089" w14:paraId="149684DA" w14:textId="77777777" w:rsidTr="00C441B3">
        <w:trPr>
          <w:jc w:val="center"/>
        </w:trPr>
        <w:tc>
          <w:tcPr>
            <w:tcW w:w="4876" w:type="dxa"/>
            <w:tcBorders>
              <w:top w:val="nil"/>
              <w:left w:val="nil"/>
              <w:bottom w:val="nil"/>
              <w:right w:val="nil"/>
            </w:tcBorders>
          </w:tcPr>
          <w:p w14:paraId="72931438" w14:textId="77777777" w:rsidR="00023660" w:rsidRPr="00EB1089" w:rsidRDefault="00023660" w:rsidP="00C441B3">
            <w:pPr>
              <w:pStyle w:val="Normal6a"/>
            </w:pPr>
          </w:p>
        </w:tc>
        <w:tc>
          <w:tcPr>
            <w:tcW w:w="4876" w:type="dxa"/>
            <w:tcBorders>
              <w:top w:val="nil"/>
              <w:left w:val="nil"/>
              <w:bottom w:val="nil"/>
              <w:right w:val="nil"/>
            </w:tcBorders>
          </w:tcPr>
          <w:p w14:paraId="0F7B9F2F" w14:textId="77777777" w:rsidR="00023660" w:rsidRPr="00EB1089" w:rsidRDefault="00023660" w:rsidP="00C441B3">
            <w:pPr>
              <w:pStyle w:val="Normal6a"/>
            </w:pPr>
            <w:r w:rsidRPr="00EB1089">
              <w:rPr>
                <w:b/>
                <w:i/>
              </w:rPr>
              <w:t>–</w:t>
            </w:r>
            <w:r w:rsidRPr="00EB1089">
              <w:tab/>
            </w:r>
            <w:r w:rsidRPr="00EB1089">
              <w:rPr>
                <w:b/>
                <w:i/>
              </w:rPr>
              <w:t>ob upoštevanju Ključnih sporočil Odbora za zaposlovanje in Odbora za socialno zaščito o izvajanju priporočila Sveta o zagotavljanju pravičnega prehoda na podnebno nevtralnost z dne 17. novembra 2023</w:t>
            </w:r>
            <w:r w:rsidRPr="00EB1089">
              <w:rPr>
                <w:b/>
                <w:i/>
                <w:vertAlign w:val="superscript"/>
              </w:rPr>
              <w:t>1a</w:t>
            </w:r>
            <w:r w:rsidRPr="00EB1089">
              <w:rPr>
                <w:b/>
                <w:i/>
              </w:rPr>
              <w:t>,</w:t>
            </w:r>
          </w:p>
        </w:tc>
      </w:tr>
      <w:tr w:rsidR="00565719" w:rsidRPr="00EB1089" w14:paraId="46A8B45A" w14:textId="77777777" w:rsidTr="00C441B3">
        <w:trPr>
          <w:jc w:val="center"/>
        </w:trPr>
        <w:tc>
          <w:tcPr>
            <w:tcW w:w="4876" w:type="dxa"/>
            <w:tcBorders>
              <w:top w:val="nil"/>
              <w:left w:val="nil"/>
              <w:bottom w:val="nil"/>
              <w:right w:val="nil"/>
            </w:tcBorders>
          </w:tcPr>
          <w:p w14:paraId="6D734A34" w14:textId="77777777" w:rsidR="00023660" w:rsidRPr="00EB1089" w:rsidRDefault="00023660" w:rsidP="00C441B3"/>
        </w:tc>
        <w:tc>
          <w:tcPr>
            <w:tcW w:w="4876" w:type="dxa"/>
            <w:tcBorders>
              <w:top w:val="nil"/>
              <w:left w:val="nil"/>
              <w:bottom w:val="nil"/>
              <w:right w:val="nil"/>
            </w:tcBorders>
          </w:tcPr>
          <w:p w14:paraId="7AF290C4" w14:textId="77777777" w:rsidR="00023660" w:rsidRPr="00EB1089" w:rsidRDefault="00023660" w:rsidP="00C441B3">
            <w:pPr>
              <w:pStyle w:val="Normal6a"/>
            </w:pPr>
            <w:r w:rsidRPr="00EB1089">
              <w:rPr>
                <w:b/>
                <w:i/>
              </w:rPr>
              <w:t>_________________</w:t>
            </w:r>
          </w:p>
        </w:tc>
      </w:tr>
      <w:tr w:rsidR="00565719" w:rsidRPr="00EB1089" w14:paraId="3B2CFFE8" w14:textId="77777777" w:rsidTr="00C441B3">
        <w:trPr>
          <w:jc w:val="center"/>
        </w:trPr>
        <w:tc>
          <w:tcPr>
            <w:tcW w:w="4876" w:type="dxa"/>
            <w:tcBorders>
              <w:top w:val="nil"/>
              <w:left w:val="nil"/>
              <w:bottom w:val="nil"/>
              <w:right w:val="nil"/>
            </w:tcBorders>
          </w:tcPr>
          <w:p w14:paraId="511BB1FE" w14:textId="77777777" w:rsidR="00023660" w:rsidRPr="00EB1089" w:rsidRDefault="00023660" w:rsidP="00C441B3"/>
        </w:tc>
        <w:tc>
          <w:tcPr>
            <w:tcW w:w="4876" w:type="dxa"/>
            <w:tcBorders>
              <w:top w:val="nil"/>
              <w:left w:val="nil"/>
              <w:bottom w:val="nil"/>
              <w:right w:val="nil"/>
            </w:tcBorders>
          </w:tcPr>
          <w:p w14:paraId="2E883A30" w14:textId="77777777" w:rsidR="00023660" w:rsidRPr="00EB1089" w:rsidRDefault="00023660" w:rsidP="00C441B3">
            <w:pPr>
              <w:pStyle w:val="Normal6a"/>
            </w:pPr>
            <w:r w:rsidRPr="00EB1089">
              <w:rPr>
                <w:b/>
                <w:i/>
                <w:vertAlign w:val="superscript"/>
              </w:rPr>
              <w:t>1a</w:t>
            </w:r>
            <w:r w:rsidRPr="00EB1089">
              <w:t xml:space="preserve"> </w:t>
            </w:r>
            <w:r w:rsidRPr="00EB1089">
              <w:rPr>
                <w:b/>
                <w:i/>
              </w:rPr>
              <w:t>https://data.consilium.europa.eu/doc/document/ST-15439-2023-ADD-1/en/pdf.</w:t>
            </w:r>
          </w:p>
        </w:tc>
      </w:tr>
    </w:tbl>
    <w:p w14:paraId="48623129"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{EN}</w:t>
      </w:r>
      <w:r w:rsidRPr="00EB1089">
        <w:t>en</w:t>
      </w:r>
      <w:r w:rsidRPr="00EA256C">
        <w:rPr>
          <w:rStyle w:val="HideTWBExt"/>
        </w:rPr>
        <w:t>&lt;/Original&gt;</w:t>
      </w:r>
    </w:p>
    <w:p w14:paraId="7A04CF7A" w14:textId="77777777" w:rsidR="00023660" w:rsidRPr="00EB1089" w:rsidRDefault="00023660" w:rsidP="00023660">
      <w:r w:rsidRPr="00EA256C">
        <w:rPr>
          <w:rStyle w:val="HideTWBExt"/>
        </w:rPr>
        <w:t>&lt;/Amend&gt;</w:t>
      </w:r>
    </w:p>
    <w:p w14:paraId="25987681"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20</w:t>
      </w:r>
      <w:r w:rsidRPr="00EA256C">
        <w:rPr>
          <w:rStyle w:val="HideTWBExt"/>
          <w:b w:val="0"/>
        </w:rPr>
        <w:t>&lt;/NumAm&gt;</w:t>
      </w:r>
    </w:p>
    <w:p w14:paraId="6506FE04" w14:textId="77777777" w:rsidR="00023660" w:rsidRPr="00EB1089" w:rsidRDefault="00023660" w:rsidP="00023660">
      <w:pPr>
        <w:pStyle w:val="NormalBold"/>
      </w:pPr>
      <w:r w:rsidRPr="00EA256C">
        <w:rPr>
          <w:rStyle w:val="HideTWBExt"/>
          <w:b w:val="0"/>
        </w:rPr>
        <w:t>&lt;RepeatBlock-By&gt;&lt;Members&gt;</w:t>
      </w:r>
      <w:r w:rsidRPr="00EB1089">
        <w:t>Sara Matthieu</w:t>
      </w:r>
      <w:r w:rsidRPr="00EA256C">
        <w:rPr>
          <w:rStyle w:val="HideTWBExt"/>
          <w:b w:val="0"/>
        </w:rPr>
        <w:t>&lt;/Members&gt;</w:t>
      </w:r>
    </w:p>
    <w:p w14:paraId="584BC069" w14:textId="77777777" w:rsidR="00023660" w:rsidRPr="00EB1089" w:rsidRDefault="00023660" w:rsidP="00023660">
      <w:r w:rsidRPr="00EA256C">
        <w:rPr>
          <w:rStyle w:val="HideTWBExt"/>
        </w:rPr>
        <w:t>&lt;AuNomDe&gt;</w:t>
      </w:r>
      <w:r w:rsidRPr="00EA256C">
        <w:rPr>
          <w:rStyle w:val="HideTWBInt"/>
        </w:rPr>
        <w:t>{Verts/ALE}</w:t>
      </w:r>
      <w:r w:rsidRPr="00EB1089">
        <w:t>v imenu skupine Verts/ALE</w:t>
      </w:r>
      <w:r w:rsidRPr="00EA256C">
        <w:rPr>
          <w:rStyle w:val="HideTWBExt"/>
        </w:rPr>
        <w:t>&lt;/AuNomDe&gt;</w:t>
      </w:r>
    </w:p>
    <w:p w14:paraId="6D2157A1" w14:textId="77777777" w:rsidR="00023660" w:rsidRPr="00EB1089" w:rsidRDefault="00023660" w:rsidP="00023660">
      <w:pPr>
        <w:pStyle w:val="NormalBold"/>
      </w:pPr>
      <w:r w:rsidRPr="00EA256C">
        <w:rPr>
          <w:rStyle w:val="HideTWBExt"/>
          <w:b w:val="0"/>
        </w:rPr>
        <w:t>&lt;/RepeatBlock-By&gt;</w:t>
      </w:r>
    </w:p>
    <w:p w14:paraId="332BB360"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2E8D3554" w14:textId="77777777" w:rsidR="00023660" w:rsidRPr="00EB1089" w:rsidRDefault="00023660" w:rsidP="00023660">
      <w:pPr>
        <w:pStyle w:val="NormalBold"/>
      </w:pPr>
      <w:r w:rsidRPr="00EA256C">
        <w:rPr>
          <w:rStyle w:val="HideTWBExt"/>
          <w:b w:val="0"/>
        </w:rPr>
        <w:t>&lt;Article&gt;</w:t>
      </w:r>
      <w:r w:rsidRPr="00EB1089">
        <w:t>Navedba sklicevanja 16 e (novo)</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1176678E" w14:textId="77777777" w:rsidTr="00C441B3">
        <w:trPr>
          <w:trHeight w:hRule="exact" w:val="240"/>
          <w:jc w:val="center"/>
        </w:trPr>
        <w:tc>
          <w:tcPr>
            <w:tcW w:w="9752" w:type="dxa"/>
            <w:gridSpan w:val="2"/>
            <w:tcBorders>
              <w:top w:val="nil"/>
              <w:left w:val="nil"/>
              <w:bottom w:val="nil"/>
              <w:right w:val="nil"/>
            </w:tcBorders>
          </w:tcPr>
          <w:p w14:paraId="7A43ADFB" w14:textId="77777777" w:rsidR="00023660" w:rsidRPr="00EB1089" w:rsidRDefault="00023660" w:rsidP="00C441B3"/>
        </w:tc>
      </w:tr>
      <w:tr w:rsidR="00565719" w:rsidRPr="00EB1089" w14:paraId="52D44547" w14:textId="77777777" w:rsidTr="00C441B3">
        <w:trPr>
          <w:trHeight w:val="240"/>
          <w:jc w:val="center"/>
        </w:trPr>
        <w:tc>
          <w:tcPr>
            <w:tcW w:w="4876" w:type="dxa"/>
            <w:tcBorders>
              <w:top w:val="nil"/>
              <w:left w:val="nil"/>
              <w:bottom w:val="nil"/>
              <w:right w:val="nil"/>
            </w:tcBorders>
          </w:tcPr>
          <w:p w14:paraId="066F5F52"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79A8911F" w14:textId="77777777" w:rsidR="00023660" w:rsidRPr="00EB1089" w:rsidRDefault="00023660" w:rsidP="00C441B3">
            <w:pPr>
              <w:pStyle w:val="AmColumnHeading"/>
            </w:pPr>
            <w:r w:rsidRPr="00EB1089">
              <w:t>Predlog spremembe</w:t>
            </w:r>
          </w:p>
        </w:tc>
      </w:tr>
      <w:tr w:rsidR="00565719" w:rsidRPr="00EB1089" w14:paraId="0AA41622" w14:textId="77777777" w:rsidTr="00C441B3">
        <w:trPr>
          <w:jc w:val="center"/>
        </w:trPr>
        <w:tc>
          <w:tcPr>
            <w:tcW w:w="4876" w:type="dxa"/>
            <w:tcBorders>
              <w:top w:val="nil"/>
              <w:left w:val="nil"/>
              <w:bottom w:val="nil"/>
              <w:right w:val="nil"/>
            </w:tcBorders>
          </w:tcPr>
          <w:p w14:paraId="347287BD" w14:textId="77777777" w:rsidR="00023660" w:rsidRPr="00EB1089" w:rsidRDefault="00023660" w:rsidP="00C441B3">
            <w:pPr>
              <w:pStyle w:val="Normal6a"/>
            </w:pPr>
          </w:p>
        </w:tc>
        <w:tc>
          <w:tcPr>
            <w:tcW w:w="4876" w:type="dxa"/>
            <w:tcBorders>
              <w:top w:val="nil"/>
              <w:left w:val="nil"/>
              <w:bottom w:val="nil"/>
              <w:right w:val="nil"/>
            </w:tcBorders>
          </w:tcPr>
          <w:p w14:paraId="28CE3A6C" w14:textId="77777777" w:rsidR="00023660" w:rsidRPr="00EB1089" w:rsidRDefault="00023660" w:rsidP="00C441B3">
            <w:pPr>
              <w:pStyle w:val="Normal6a"/>
            </w:pPr>
            <w:r w:rsidRPr="00EB1089">
              <w:rPr>
                <w:b/>
                <w:i/>
              </w:rPr>
              <w:t>–</w:t>
            </w:r>
            <w:r w:rsidRPr="00EB1089">
              <w:tab/>
            </w:r>
            <w:r w:rsidRPr="00EB1089">
              <w:rPr>
                <w:b/>
                <w:i/>
              </w:rPr>
              <w:t>ob upoštevanju mnenja Odbora za zaposlovanje Sveta Evropske unije o razsežnostih kakovosti delovnih mest z dne 6. junija 2025</w:t>
            </w:r>
            <w:r w:rsidRPr="00EB1089">
              <w:rPr>
                <w:b/>
                <w:i/>
                <w:vertAlign w:val="superscript"/>
              </w:rPr>
              <w:t>1a</w:t>
            </w:r>
            <w:r w:rsidRPr="00EB1089">
              <w:rPr>
                <w:b/>
                <w:i/>
              </w:rPr>
              <w:t>,</w:t>
            </w:r>
          </w:p>
        </w:tc>
      </w:tr>
      <w:tr w:rsidR="00565719" w:rsidRPr="00EB1089" w14:paraId="1B84ED97" w14:textId="77777777" w:rsidTr="00C441B3">
        <w:trPr>
          <w:jc w:val="center"/>
        </w:trPr>
        <w:tc>
          <w:tcPr>
            <w:tcW w:w="4876" w:type="dxa"/>
            <w:tcBorders>
              <w:top w:val="nil"/>
              <w:left w:val="nil"/>
              <w:bottom w:val="nil"/>
              <w:right w:val="nil"/>
            </w:tcBorders>
          </w:tcPr>
          <w:p w14:paraId="53F1C21C" w14:textId="77777777" w:rsidR="00023660" w:rsidRPr="00EB1089" w:rsidRDefault="00023660" w:rsidP="00C441B3"/>
        </w:tc>
        <w:tc>
          <w:tcPr>
            <w:tcW w:w="4876" w:type="dxa"/>
            <w:tcBorders>
              <w:top w:val="nil"/>
              <w:left w:val="nil"/>
              <w:bottom w:val="nil"/>
              <w:right w:val="nil"/>
            </w:tcBorders>
          </w:tcPr>
          <w:p w14:paraId="7CB08901" w14:textId="77777777" w:rsidR="00023660" w:rsidRPr="00EB1089" w:rsidRDefault="00023660" w:rsidP="00C441B3">
            <w:pPr>
              <w:pStyle w:val="Normal6a"/>
            </w:pPr>
            <w:r w:rsidRPr="00EB1089">
              <w:rPr>
                <w:b/>
                <w:i/>
              </w:rPr>
              <w:t>_________________</w:t>
            </w:r>
          </w:p>
        </w:tc>
      </w:tr>
      <w:tr w:rsidR="00565719" w:rsidRPr="00EB1089" w14:paraId="61EB66B0" w14:textId="77777777" w:rsidTr="00C441B3">
        <w:trPr>
          <w:jc w:val="center"/>
        </w:trPr>
        <w:tc>
          <w:tcPr>
            <w:tcW w:w="4876" w:type="dxa"/>
            <w:tcBorders>
              <w:top w:val="nil"/>
              <w:left w:val="nil"/>
              <w:bottom w:val="nil"/>
              <w:right w:val="nil"/>
            </w:tcBorders>
          </w:tcPr>
          <w:p w14:paraId="559B8801" w14:textId="77777777" w:rsidR="00023660" w:rsidRPr="00EB1089" w:rsidRDefault="00023660" w:rsidP="00C441B3"/>
        </w:tc>
        <w:tc>
          <w:tcPr>
            <w:tcW w:w="4876" w:type="dxa"/>
            <w:tcBorders>
              <w:top w:val="nil"/>
              <w:left w:val="nil"/>
              <w:bottom w:val="nil"/>
              <w:right w:val="nil"/>
            </w:tcBorders>
          </w:tcPr>
          <w:p w14:paraId="4ABD7983" w14:textId="77777777" w:rsidR="00023660" w:rsidRPr="00EB1089" w:rsidRDefault="00023660" w:rsidP="00C441B3">
            <w:pPr>
              <w:pStyle w:val="Normal6a"/>
            </w:pPr>
            <w:r w:rsidRPr="00EB1089">
              <w:rPr>
                <w:b/>
                <w:i/>
                <w:vertAlign w:val="superscript"/>
              </w:rPr>
              <w:t>1a</w:t>
            </w:r>
            <w:r w:rsidRPr="00EB1089">
              <w:t xml:space="preserve"> </w:t>
            </w:r>
            <w:r w:rsidRPr="00EB1089">
              <w:rPr>
                <w:b/>
                <w:i/>
              </w:rPr>
              <w:t>https://data.consilium.europa.eu/doc/document/ST-9417-2025-INIT/sl/pdf.</w:t>
            </w:r>
          </w:p>
        </w:tc>
      </w:tr>
    </w:tbl>
    <w:p w14:paraId="1ECF4E73"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{EN}</w:t>
      </w:r>
      <w:r w:rsidRPr="00EB1089">
        <w:t>en</w:t>
      </w:r>
      <w:r w:rsidRPr="00EA256C">
        <w:rPr>
          <w:rStyle w:val="HideTWBExt"/>
        </w:rPr>
        <w:t>&lt;/Original&gt;</w:t>
      </w:r>
    </w:p>
    <w:p w14:paraId="12014375" w14:textId="77777777" w:rsidR="00023660" w:rsidRPr="00EB1089" w:rsidRDefault="00023660" w:rsidP="00023660">
      <w:r w:rsidRPr="00EA256C">
        <w:rPr>
          <w:rStyle w:val="HideTWBExt"/>
        </w:rPr>
        <w:t>&lt;/Amend&gt;</w:t>
      </w:r>
    </w:p>
    <w:p w14:paraId="5585A363"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21</w:t>
      </w:r>
      <w:r w:rsidRPr="00EA256C">
        <w:rPr>
          <w:rStyle w:val="HideTWBExt"/>
          <w:b w:val="0"/>
        </w:rPr>
        <w:t>&lt;/NumAm&gt;</w:t>
      </w:r>
    </w:p>
    <w:p w14:paraId="02D9FC8A" w14:textId="77777777" w:rsidR="00023660" w:rsidRPr="00EB1089" w:rsidRDefault="00023660" w:rsidP="00023660">
      <w:pPr>
        <w:pStyle w:val="NormalBold"/>
      </w:pPr>
      <w:r w:rsidRPr="00EA256C">
        <w:rPr>
          <w:rStyle w:val="HideTWBExt"/>
          <w:b w:val="0"/>
        </w:rPr>
        <w:t>&lt;RepeatBlock-By&gt;&lt;Members&gt;</w:t>
      </w:r>
      <w:r w:rsidRPr="00EB1089">
        <w:t>Sara Matthieu</w:t>
      </w:r>
      <w:r w:rsidRPr="00EA256C">
        <w:rPr>
          <w:rStyle w:val="HideTWBExt"/>
          <w:b w:val="0"/>
        </w:rPr>
        <w:t>&lt;/Members&gt;</w:t>
      </w:r>
    </w:p>
    <w:p w14:paraId="7FB9D900" w14:textId="77777777" w:rsidR="00023660" w:rsidRPr="00EB1089" w:rsidRDefault="00023660" w:rsidP="00023660">
      <w:r w:rsidRPr="00EA256C">
        <w:rPr>
          <w:rStyle w:val="HideTWBExt"/>
        </w:rPr>
        <w:t>&lt;AuNomDe&gt;</w:t>
      </w:r>
      <w:r w:rsidRPr="00EA256C">
        <w:rPr>
          <w:rStyle w:val="HideTWBInt"/>
        </w:rPr>
        <w:t>{Verts/ALE}</w:t>
      </w:r>
      <w:r w:rsidRPr="00EB1089">
        <w:t>v imenu skupine Verts/ALE</w:t>
      </w:r>
      <w:r w:rsidRPr="00EA256C">
        <w:rPr>
          <w:rStyle w:val="HideTWBExt"/>
        </w:rPr>
        <w:t>&lt;/AuNomDe&gt;</w:t>
      </w:r>
    </w:p>
    <w:p w14:paraId="17C6CEEA" w14:textId="77777777" w:rsidR="00023660" w:rsidRPr="00EB1089" w:rsidRDefault="00023660" w:rsidP="00023660">
      <w:pPr>
        <w:pStyle w:val="NormalBold"/>
      </w:pPr>
      <w:r w:rsidRPr="00EA256C">
        <w:rPr>
          <w:rStyle w:val="HideTWBExt"/>
          <w:b w:val="0"/>
        </w:rPr>
        <w:t>&lt;/RepeatBlock-By&gt;</w:t>
      </w:r>
    </w:p>
    <w:p w14:paraId="40FC9F6E"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367D102F" w14:textId="77777777" w:rsidR="00023660" w:rsidRPr="00EB1089" w:rsidRDefault="00023660" w:rsidP="00023660">
      <w:pPr>
        <w:pStyle w:val="NormalBold"/>
      </w:pPr>
      <w:r w:rsidRPr="00EA256C">
        <w:rPr>
          <w:rStyle w:val="HideTWBExt"/>
          <w:b w:val="0"/>
        </w:rPr>
        <w:t>&lt;Article&gt;</w:t>
      </w:r>
      <w:r w:rsidRPr="00EB1089">
        <w:t>Navedba sklicevanja 16 f (novo)</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71ADCD67" w14:textId="77777777" w:rsidTr="00C441B3">
        <w:trPr>
          <w:trHeight w:hRule="exact" w:val="240"/>
          <w:jc w:val="center"/>
        </w:trPr>
        <w:tc>
          <w:tcPr>
            <w:tcW w:w="9752" w:type="dxa"/>
            <w:gridSpan w:val="2"/>
            <w:tcBorders>
              <w:top w:val="nil"/>
              <w:left w:val="nil"/>
              <w:bottom w:val="nil"/>
              <w:right w:val="nil"/>
            </w:tcBorders>
          </w:tcPr>
          <w:p w14:paraId="76E2B104" w14:textId="77777777" w:rsidR="00023660" w:rsidRPr="00EB1089" w:rsidRDefault="00023660" w:rsidP="00C441B3"/>
        </w:tc>
      </w:tr>
      <w:tr w:rsidR="00565719" w:rsidRPr="00EB1089" w14:paraId="6C581C33" w14:textId="77777777" w:rsidTr="00C441B3">
        <w:trPr>
          <w:trHeight w:val="240"/>
          <w:jc w:val="center"/>
        </w:trPr>
        <w:tc>
          <w:tcPr>
            <w:tcW w:w="4876" w:type="dxa"/>
            <w:tcBorders>
              <w:top w:val="nil"/>
              <w:left w:val="nil"/>
              <w:bottom w:val="nil"/>
              <w:right w:val="nil"/>
            </w:tcBorders>
          </w:tcPr>
          <w:p w14:paraId="33ADD870"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2F550972" w14:textId="77777777" w:rsidR="00023660" w:rsidRPr="00EB1089" w:rsidRDefault="00023660" w:rsidP="00C441B3">
            <w:pPr>
              <w:pStyle w:val="AmColumnHeading"/>
            </w:pPr>
            <w:r w:rsidRPr="00EB1089">
              <w:t>Predlog spremembe</w:t>
            </w:r>
          </w:p>
        </w:tc>
      </w:tr>
      <w:tr w:rsidR="00565719" w:rsidRPr="00EB1089" w14:paraId="579E57A7" w14:textId="77777777" w:rsidTr="00C441B3">
        <w:trPr>
          <w:jc w:val="center"/>
        </w:trPr>
        <w:tc>
          <w:tcPr>
            <w:tcW w:w="4876" w:type="dxa"/>
            <w:tcBorders>
              <w:top w:val="nil"/>
              <w:left w:val="nil"/>
              <w:bottom w:val="nil"/>
              <w:right w:val="nil"/>
            </w:tcBorders>
          </w:tcPr>
          <w:p w14:paraId="0B3EBCCD" w14:textId="77777777" w:rsidR="00023660" w:rsidRPr="00EB1089" w:rsidRDefault="00023660" w:rsidP="00C441B3">
            <w:pPr>
              <w:pStyle w:val="Normal6a"/>
            </w:pPr>
          </w:p>
        </w:tc>
        <w:tc>
          <w:tcPr>
            <w:tcW w:w="4876" w:type="dxa"/>
            <w:tcBorders>
              <w:top w:val="nil"/>
              <w:left w:val="nil"/>
              <w:bottom w:val="nil"/>
              <w:right w:val="nil"/>
            </w:tcBorders>
          </w:tcPr>
          <w:p w14:paraId="00DDCA16" w14:textId="77777777" w:rsidR="00023660" w:rsidRPr="00EB1089" w:rsidRDefault="00023660" w:rsidP="00C441B3">
            <w:pPr>
              <w:pStyle w:val="Normal6a"/>
            </w:pPr>
            <w:r w:rsidRPr="00EB1089">
              <w:rPr>
                <w:b/>
                <w:i/>
              </w:rPr>
              <w:t>–</w:t>
            </w:r>
            <w:r w:rsidRPr="00EB1089">
              <w:tab/>
            </w:r>
            <w:r w:rsidRPr="00EB1089">
              <w:rPr>
                <w:b/>
                <w:i/>
              </w:rPr>
              <w:t>ob upoštevanju svoje resolucije z dne 9. septembra 2025 o javnih naročilih,</w:t>
            </w:r>
          </w:p>
        </w:tc>
      </w:tr>
    </w:tbl>
    <w:p w14:paraId="70957B35"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{EN}</w:t>
      </w:r>
      <w:r w:rsidRPr="00EB1089">
        <w:t>en</w:t>
      </w:r>
      <w:r w:rsidRPr="00EA256C">
        <w:rPr>
          <w:rStyle w:val="HideTWBExt"/>
        </w:rPr>
        <w:t>&lt;/Original&gt;</w:t>
      </w:r>
    </w:p>
    <w:p w14:paraId="31A487E2" w14:textId="77777777" w:rsidR="00023660" w:rsidRPr="00EB1089" w:rsidRDefault="00023660" w:rsidP="00023660">
      <w:r w:rsidRPr="00EA256C">
        <w:rPr>
          <w:rStyle w:val="HideTWBExt"/>
        </w:rPr>
        <w:t>&lt;/Amend&gt;</w:t>
      </w:r>
    </w:p>
    <w:p w14:paraId="0FFDA4AC"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22</w:t>
      </w:r>
      <w:r w:rsidRPr="00EA256C">
        <w:rPr>
          <w:rStyle w:val="HideTWBExt"/>
          <w:b w:val="0"/>
        </w:rPr>
        <w:t>&lt;/NumAm&gt;</w:t>
      </w:r>
    </w:p>
    <w:p w14:paraId="10A31D79" w14:textId="77777777" w:rsidR="00023660" w:rsidRPr="00EB1089" w:rsidRDefault="00023660" w:rsidP="00023660">
      <w:pPr>
        <w:pStyle w:val="NormalBold"/>
      </w:pPr>
      <w:r w:rsidRPr="00EA256C">
        <w:rPr>
          <w:rStyle w:val="HideTWBExt"/>
          <w:b w:val="0"/>
        </w:rPr>
        <w:t>&lt;RepeatBlock-By&gt;&lt;Members&gt;</w:t>
      </w:r>
      <w:r w:rsidRPr="00EB1089">
        <w:t>Sara Matthieu</w:t>
      </w:r>
      <w:r w:rsidRPr="00EA256C">
        <w:rPr>
          <w:rStyle w:val="HideTWBExt"/>
          <w:b w:val="0"/>
        </w:rPr>
        <w:t>&lt;/Members&gt;</w:t>
      </w:r>
    </w:p>
    <w:p w14:paraId="5CAE6D44" w14:textId="77777777" w:rsidR="00023660" w:rsidRPr="00EB1089" w:rsidRDefault="00023660" w:rsidP="00023660">
      <w:r w:rsidRPr="00EA256C">
        <w:rPr>
          <w:rStyle w:val="HideTWBExt"/>
        </w:rPr>
        <w:t>&lt;AuNomDe&gt;</w:t>
      </w:r>
      <w:r w:rsidRPr="00EA256C">
        <w:rPr>
          <w:rStyle w:val="HideTWBInt"/>
        </w:rPr>
        <w:t>{Verts/ALE}</w:t>
      </w:r>
      <w:r w:rsidRPr="00EB1089">
        <w:t>v imenu skupine Verts/ALE</w:t>
      </w:r>
      <w:r w:rsidRPr="00EA256C">
        <w:rPr>
          <w:rStyle w:val="HideTWBExt"/>
        </w:rPr>
        <w:t>&lt;/AuNomDe&gt;</w:t>
      </w:r>
    </w:p>
    <w:p w14:paraId="2AA2C064" w14:textId="77777777" w:rsidR="00023660" w:rsidRPr="00EB1089" w:rsidRDefault="00023660" w:rsidP="00023660">
      <w:pPr>
        <w:pStyle w:val="NormalBold"/>
      </w:pPr>
      <w:r w:rsidRPr="00EA256C">
        <w:rPr>
          <w:rStyle w:val="HideTWBExt"/>
          <w:b w:val="0"/>
        </w:rPr>
        <w:t>&lt;/RepeatBlock-By&gt;</w:t>
      </w:r>
    </w:p>
    <w:p w14:paraId="40BB8B61"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75DED3EA" w14:textId="77777777" w:rsidR="00023660" w:rsidRPr="00EB1089" w:rsidRDefault="00023660" w:rsidP="00023660">
      <w:pPr>
        <w:pStyle w:val="NormalBold"/>
      </w:pPr>
      <w:r w:rsidRPr="00EA256C">
        <w:rPr>
          <w:rStyle w:val="HideTWBExt"/>
          <w:b w:val="0"/>
        </w:rPr>
        <w:t>&lt;Article&gt;</w:t>
      </w:r>
      <w:r w:rsidRPr="00EB1089">
        <w:t>Navedba sklicevanja 16 g (novo)</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15ACA552" w14:textId="77777777" w:rsidTr="00C441B3">
        <w:trPr>
          <w:trHeight w:hRule="exact" w:val="240"/>
          <w:jc w:val="center"/>
        </w:trPr>
        <w:tc>
          <w:tcPr>
            <w:tcW w:w="9752" w:type="dxa"/>
            <w:gridSpan w:val="2"/>
            <w:tcBorders>
              <w:top w:val="nil"/>
              <w:left w:val="nil"/>
              <w:bottom w:val="nil"/>
              <w:right w:val="nil"/>
            </w:tcBorders>
          </w:tcPr>
          <w:p w14:paraId="0074A362" w14:textId="77777777" w:rsidR="00023660" w:rsidRPr="00EB1089" w:rsidRDefault="00023660" w:rsidP="00C441B3"/>
        </w:tc>
      </w:tr>
      <w:tr w:rsidR="00565719" w:rsidRPr="00EB1089" w14:paraId="79D8188D" w14:textId="77777777" w:rsidTr="00C441B3">
        <w:trPr>
          <w:trHeight w:val="240"/>
          <w:jc w:val="center"/>
        </w:trPr>
        <w:tc>
          <w:tcPr>
            <w:tcW w:w="4876" w:type="dxa"/>
            <w:tcBorders>
              <w:top w:val="nil"/>
              <w:left w:val="nil"/>
              <w:bottom w:val="nil"/>
              <w:right w:val="nil"/>
            </w:tcBorders>
          </w:tcPr>
          <w:p w14:paraId="1B4EEF8B"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3E4861AE" w14:textId="77777777" w:rsidR="00023660" w:rsidRPr="00EB1089" w:rsidRDefault="00023660" w:rsidP="00C441B3">
            <w:pPr>
              <w:pStyle w:val="AmColumnHeading"/>
            </w:pPr>
            <w:r w:rsidRPr="00EB1089">
              <w:t>Predlog spremembe</w:t>
            </w:r>
          </w:p>
        </w:tc>
      </w:tr>
      <w:tr w:rsidR="00565719" w:rsidRPr="00EB1089" w14:paraId="63BE9961" w14:textId="77777777" w:rsidTr="00C441B3">
        <w:trPr>
          <w:jc w:val="center"/>
        </w:trPr>
        <w:tc>
          <w:tcPr>
            <w:tcW w:w="4876" w:type="dxa"/>
            <w:tcBorders>
              <w:top w:val="nil"/>
              <w:left w:val="nil"/>
              <w:bottom w:val="nil"/>
              <w:right w:val="nil"/>
            </w:tcBorders>
          </w:tcPr>
          <w:p w14:paraId="7232D48D" w14:textId="77777777" w:rsidR="00023660" w:rsidRPr="00EB1089" w:rsidRDefault="00023660" w:rsidP="00C441B3">
            <w:pPr>
              <w:pStyle w:val="Normal6a"/>
            </w:pPr>
          </w:p>
        </w:tc>
        <w:tc>
          <w:tcPr>
            <w:tcW w:w="4876" w:type="dxa"/>
            <w:tcBorders>
              <w:top w:val="nil"/>
              <w:left w:val="nil"/>
              <w:bottom w:val="nil"/>
              <w:right w:val="nil"/>
            </w:tcBorders>
          </w:tcPr>
          <w:p w14:paraId="231124D4" w14:textId="77777777" w:rsidR="00023660" w:rsidRPr="00EB1089" w:rsidRDefault="00023660" w:rsidP="00C441B3">
            <w:pPr>
              <w:pStyle w:val="Normal6a"/>
            </w:pPr>
            <w:r w:rsidRPr="00EB1089">
              <w:rPr>
                <w:b/>
                <w:i/>
              </w:rPr>
              <w:t>–</w:t>
            </w:r>
            <w:r w:rsidRPr="00EB1089">
              <w:tab/>
            </w:r>
            <w:r w:rsidRPr="00EB1089">
              <w:rPr>
                <w:b/>
                <w:i/>
              </w:rPr>
              <w:t>ob upoštevanju sporočila Komisije o okviru za ukrepe državne pomoči v podporo dogovoru o čisti industriji z dne 25. junija 2025</w:t>
            </w:r>
            <w:r w:rsidRPr="00EB1089">
              <w:rPr>
                <w:b/>
                <w:i/>
                <w:vertAlign w:val="superscript"/>
              </w:rPr>
              <w:t>1a</w:t>
            </w:r>
            <w:r w:rsidRPr="00EB1089">
              <w:rPr>
                <w:b/>
                <w:i/>
              </w:rPr>
              <w:t>,</w:t>
            </w:r>
          </w:p>
        </w:tc>
      </w:tr>
      <w:tr w:rsidR="00565719" w:rsidRPr="00EB1089" w14:paraId="11C84CF1" w14:textId="77777777" w:rsidTr="00C441B3">
        <w:trPr>
          <w:jc w:val="center"/>
        </w:trPr>
        <w:tc>
          <w:tcPr>
            <w:tcW w:w="4876" w:type="dxa"/>
            <w:tcBorders>
              <w:top w:val="nil"/>
              <w:left w:val="nil"/>
              <w:bottom w:val="nil"/>
              <w:right w:val="nil"/>
            </w:tcBorders>
          </w:tcPr>
          <w:p w14:paraId="220EF934" w14:textId="77777777" w:rsidR="00023660" w:rsidRPr="00EB1089" w:rsidRDefault="00023660" w:rsidP="00C441B3"/>
        </w:tc>
        <w:tc>
          <w:tcPr>
            <w:tcW w:w="4876" w:type="dxa"/>
            <w:tcBorders>
              <w:top w:val="nil"/>
              <w:left w:val="nil"/>
              <w:bottom w:val="nil"/>
              <w:right w:val="nil"/>
            </w:tcBorders>
          </w:tcPr>
          <w:p w14:paraId="337B0700" w14:textId="77777777" w:rsidR="00023660" w:rsidRPr="00EB1089" w:rsidRDefault="00023660" w:rsidP="00C441B3">
            <w:pPr>
              <w:pStyle w:val="Normal6a"/>
            </w:pPr>
            <w:r w:rsidRPr="00EB1089">
              <w:rPr>
                <w:b/>
                <w:i/>
              </w:rPr>
              <w:t>_________________</w:t>
            </w:r>
          </w:p>
        </w:tc>
      </w:tr>
      <w:tr w:rsidR="00565719" w:rsidRPr="00EB1089" w14:paraId="52FC3B1E" w14:textId="77777777" w:rsidTr="00C441B3">
        <w:trPr>
          <w:jc w:val="center"/>
        </w:trPr>
        <w:tc>
          <w:tcPr>
            <w:tcW w:w="4876" w:type="dxa"/>
            <w:tcBorders>
              <w:top w:val="nil"/>
              <w:left w:val="nil"/>
              <w:bottom w:val="nil"/>
              <w:right w:val="nil"/>
            </w:tcBorders>
          </w:tcPr>
          <w:p w14:paraId="4C3C6708" w14:textId="77777777" w:rsidR="00023660" w:rsidRPr="00EB1089" w:rsidRDefault="00023660" w:rsidP="00C441B3"/>
        </w:tc>
        <w:tc>
          <w:tcPr>
            <w:tcW w:w="4876" w:type="dxa"/>
            <w:tcBorders>
              <w:top w:val="nil"/>
              <w:left w:val="nil"/>
              <w:bottom w:val="nil"/>
              <w:right w:val="nil"/>
            </w:tcBorders>
          </w:tcPr>
          <w:p w14:paraId="44498190" w14:textId="77777777" w:rsidR="00023660" w:rsidRPr="00EB1089" w:rsidRDefault="00023660" w:rsidP="00C441B3">
            <w:pPr>
              <w:pStyle w:val="Normal6a"/>
            </w:pPr>
            <w:r w:rsidRPr="00EB1089">
              <w:rPr>
                <w:b/>
                <w:i/>
                <w:vertAlign w:val="superscript"/>
              </w:rPr>
              <w:t>1a</w:t>
            </w:r>
            <w:r w:rsidRPr="00EB1089">
              <w:t xml:space="preserve"> </w:t>
            </w:r>
            <w:r w:rsidRPr="00EB1089">
              <w:rPr>
                <w:b/>
                <w:i/>
              </w:rPr>
              <w:t>https://eur-lex.europa.eu/eli/C/2025/3602/oj/slv.</w:t>
            </w:r>
          </w:p>
        </w:tc>
      </w:tr>
    </w:tbl>
    <w:p w14:paraId="3174C484"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{EN}</w:t>
      </w:r>
      <w:r w:rsidRPr="00EB1089">
        <w:t>en</w:t>
      </w:r>
      <w:r w:rsidRPr="00EA256C">
        <w:rPr>
          <w:rStyle w:val="HideTWBExt"/>
        </w:rPr>
        <w:t>&lt;/Original&gt;</w:t>
      </w:r>
    </w:p>
    <w:p w14:paraId="67A3D4E4" w14:textId="77777777" w:rsidR="00023660" w:rsidRPr="00EB1089" w:rsidRDefault="00023660" w:rsidP="00023660">
      <w:r w:rsidRPr="00EA256C">
        <w:rPr>
          <w:rStyle w:val="HideTWBExt"/>
        </w:rPr>
        <w:t>&lt;/Amend&gt;</w:t>
      </w:r>
    </w:p>
    <w:p w14:paraId="132B1FF9"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23</w:t>
      </w:r>
      <w:r w:rsidRPr="00EA256C">
        <w:rPr>
          <w:rStyle w:val="HideTWBExt"/>
          <w:b w:val="0"/>
        </w:rPr>
        <w:t>&lt;/NumAm&gt;</w:t>
      </w:r>
    </w:p>
    <w:p w14:paraId="78765192" w14:textId="77777777" w:rsidR="00023660" w:rsidRPr="00EB1089" w:rsidRDefault="00023660" w:rsidP="00023660">
      <w:pPr>
        <w:pStyle w:val="NormalBold"/>
      </w:pPr>
      <w:r w:rsidRPr="00EA256C">
        <w:rPr>
          <w:rStyle w:val="HideTWBExt"/>
          <w:b w:val="0"/>
        </w:rPr>
        <w:t>&lt;RepeatBlock-By&gt;&lt;Members&gt;</w:t>
      </w:r>
      <w:r w:rsidRPr="00EB1089">
        <w:t>Sara Matthieu</w:t>
      </w:r>
      <w:r w:rsidRPr="00EA256C">
        <w:rPr>
          <w:rStyle w:val="HideTWBExt"/>
          <w:b w:val="0"/>
        </w:rPr>
        <w:t>&lt;/Members&gt;</w:t>
      </w:r>
    </w:p>
    <w:p w14:paraId="6E243E21" w14:textId="77777777" w:rsidR="00023660" w:rsidRPr="00EB1089" w:rsidRDefault="00023660" w:rsidP="00023660">
      <w:r w:rsidRPr="00EA256C">
        <w:rPr>
          <w:rStyle w:val="HideTWBExt"/>
        </w:rPr>
        <w:t>&lt;AuNomDe&gt;</w:t>
      </w:r>
      <w:r w:rsidRPr="00EA256C">
        <w:rPr>
          <w:rStyle w:val="HideTWBInt"/>
        </w:rPr>
        <w:t>{Verts/ALE}</w:t>
      </w:r>
      <w:r w:rsidRPr="00EB1089">
        <w:t>v imenu skupine Verts/ALE</w:t>
      </w:r>
      <w:r w:rsidRPr="00EA256C">
        <w:rPr>
          <w:rStyle w:val="HideTWBExt"/>
        </w:rPr>
        <w:t>&lt;/AuNomDe&gt;</w:t>
      </w:r>
    </w:p>
    <w:p w14:paraId="7F706DFF" w14:textId="77777777" w:rsidR="00023660" w:rsidRPr="00EB1089" w:rsidRDefault="00023660" w:rsidP="00023660">
      <w:pPr>
        <w:pStyle w:val="NormalBold"/>
      </w:pPr>
      <w:r w:rsidRPr="00EA256C">
        <w:rPr>
          <w:rStyle w:val="HideTWBExt"/>
          <w:b w:val="0"/>
        </w:rPr>
        <w:t>&lt;/RepeatBlock-By&gt;</w:t>
      </w:r>
    </w:p>
    <w:p w14:paraId="1738D324"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7A08B729" w14:textId="77777777" w:rsidR="00023660" w:rsidRPr="00EB1089" w:rsidRDefault="00023660" w:rsidP="00023660">
      <w:pPr>
        <w:pStyle w:val="NormalBold"/>
      </w:pPr>
      <w:r w:rsidRPr="00EA256C">
        <w:rPr>
          <w:rStyle w:val="HideTWBExt"/>
          <w:b w:val="0"/>
        </w:rPr>
        <w:t>&lt;Article&gt;</w:t>
      </w:r>
      <w:r w:rsidRPr="00EB1089">
        <w:t>Navedba sklicevanja 16 h (novo)</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0E4275C4" w14:textId="77777777" w:rsidTr="00C441B3">
        <w:trPr>
          <w:trHeight w:hRule="exact" w:val="240"/>
          <w:jc w:val="center"/>
        </w:trPr>
        <w:tc>
          <w:tcPr>
            <w:tcW w:w="9752" w:type="dxa"/>
            <w:gridSpan w:val="2"/>
            <w:tcBorders>
              <w:top w:val="nil"/>
              <w:left w:val="nil"/>
              <w:bottom w:val="nil"/>
              <w:right w:val="nil"/>
            </w:tcBorders>
          </w:tcPr>
          <w:p w14:paraId="3B678ABE" w14:textId="77777777" w:rsidR="00023660" w:rsidRPr="00EB1089" w:rsidRDefault="00023660" w:rsidP="00C441B3"/>
        </w:tc>
      </w:tr>
      <w:tr w:rsidR="00565719" w:rsidRPr="00EB1089" w14:paraId="5E80EE59" w14:textId="77777777" w:rsidTr="00C441B3">
        <w:trPr>
          <w:trHeight w:val="240"/>
          <w:jc w:val="center"/>
        </w:trPr>
        <w:tc>
          <w:tcPr>
            <w:tcW w:w="4876" w:type="dxa"/>
            <w:tcBorders>
              <w:top w:val="nil"/>
              <w:left w:val="nil"/>
              <w:bottom w:val="nil"/>
              <w:right w:val="nil"/>
            </w:tcBorders>
          </w:tcPr>
          <w:p w14:paraId="26AC9268"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45796E15" w14:textId="77777777" w:rsidR="00023660" w:rsidRPr="00EB1089" w:rsidRDefault="00023660" w:rsidP="00C441B3">
            <w:pPr>
              <w:pStyle w:val="AmColumnHeading"/>
            </w:pPr>
            <w:r w:rsidRPr="00EB1089">
              <w:t>Predlog spremembe</w:t>
            </w:r>
          </w:p>
        </w:tc>
      </w:tr>
      <w:tr w:rsidR="00565719" w:rsidRPr="00EB1089" w14:paraId="270E03AF" w14:textId="77777777" w:rsidTr="00C441B3">
        <w:trPr>
          <w:jc w:val="center"/>
        </w:trPr>
        <w:tc>
          <w:tcPr>
            <w:tcW w:w="4876" w:type="dxa"/>
            <w:tcBorders>
              <w:top w:val="nil"/>
              <w:left w:val="nil"/>
              <w:bottom w:val="nil"/>
              <w:right w:val="nil"/>
            </w:tcBorders>
          </w:tcPr>
          <w:p w14:paraId="1344BA8E" w14:textId="77777777" w:rsidR="00023660" w:rsidRPr="00EB1089" w:rsidRDefault="00023660" w:rsidP="00C441B3">
            <w:pPr>
              <w:pStyle w:val="Normal6a"/>
            </w:pPr>
          </w:p>
        </w:tc>
        <w:tc>
          <w:tcPr>
            <w:tcW w:w="4876" w:type="dxa"/>
            <w:tcBorders>
              <w:top w:val="nil"/>
              <w:left w:val="nil"/>
              <w:bottom w:val="nil"/>
              <w:right w:val="nil"/>
            </w:tcBorders>
          </w:tcPr>
          <w:p w14:paraId="4EB5947B" w14:textId="77777777" w:rsidR="00023660" w:rsidRPr="00EB1089" w:rsidRDefault="00023660" w:rsidP="00C441B3">
            <w:pPr>
              <w:pStyle w:val="Normal6a"/>
            </w:pPr>
            <w:r w:rsidRPr="00EB1089">
              <w:rPr>
                <w:b/>
                <w:i/>
              </w:rPr>
              <w:t>–</w:t>
            </w:r>
            <w:r w:rsidRPr="00EB1089">
              <w:tab/>
            </w:r>
            <w:r w:rsidRPr="00EB1089">
              <w:rPr>
                <w:b/>
                <w:i/>
              </w:rPr>
              <w:t>ob upoštevanju Ključnih sporočil Odbora za zaposlovanje in Odbora za socialno zaščito o izvajanju priporočila Sveta o zagotavljanju pravičnega prehoda na podnebno nevtralnost z dne 17. novembra 2023</w:t>
            </w:r>
            <w:r w:rsidRPr="00EB1089">
              <w:rPr>
                <w:b/>
                <w:i/>
                <w:vertAlign w:val="superscript"/>
              </w:rPr>
              <w:t>1a</w:t>
            </w:r>
            <w:r w:rsidRPr="00EB1089">
              <w:rPr>
                <w:b/>
                <w:i/>
              </w:rPr>
              <w:t>,</w:t>
            </w:r>
          </w:p>
        </w:tc>
      </w:tr>
      <w:tr w:rsidR="00565719" w:rsidRPr="00EB1089" w14:paraId="2881324B" w14:textId="77777777" w:rsidTr="00C441B3">
        <w:trPr>
          <w:jc w:val="center"/>
        </w:trPr>
        <w:tc>
          <w:tcPr>
            <w:tcW w:w="4876" w:type="dxa"/>
            <w:tcBorders>
              <w:top w:val="nil"/>
              <w:left w:val="nil"/>
              <w:bottom w:val="nil"/>
              <w:right w:val="nil"/>
            </w:tcBorders>
          </w:tcPr>
          <w:p w14:paraId="5FB0119C" w14:textId="77777777" w:rsidR="00023660" w:rsidRPr="00EB1089" w:rsidRDefault="00023660" w:rsidP="00C441B3"/>
        </w:tc>
        <w:tc>
          <w:tcPr>
            <w:tcW w:w="4876" w:type="dxa"/>
            <w:tcBorders>
              <w:top w:val="nil"/>
              <w:left w:val="nil"/>
              <w:bottom w:val="nil"/>
              <w:right w:val="nil"/>
            </w:tcBorders>
          </w:tcPr>
          <w:p w14:paraId="00A080FE" w14:textId="77777777" w:rsidR="00023660" w:rsidRPr="00EB1089" w:rsidRDefault="00023660" w:rsidP="00C441B3">
            <w:pPr>
              <w:pStyle w:val="Normal6a"/>
            </w:pPr>
            <w:r w:rsidRPr="00EB1089">
              <w:rPr>
                <w:b/>
                <w:i/>
              </w:rPr>
              <w:t>_________________</w:t>
            </w:r>
          </w:p>
        </w:tc>
      </w:tr>
      <w:tr w:rsidR="00565719" w:rsidRPr="00EB1089" w14:paraId="7625CB4A" w14:textId="77777777" w:rsidTr="00C441B3">
        <w:trPr>
          <w:jc w:val="center"/>
        </w:trPr>
        <w:tc>
          <w:tcPr>
            <w:tcW w:w="4876" w:type="dxa"/>
            <w:tcBorders>
              <w:top w:val="nil"/>
              <w:left w:val="nil"/>
              <w:bottom w:val="nil"/>
              <w:right w:val="nil"/>
            </w:tcBorders>
          </w:tcPr>
          <w:p w14:paraId="7F732C8D" w14:textId="77777777" w:rsidR="00023660" w:rsidRPr="00EB1089" w:rsidRDefault="00023660" w:rsidP="00C441B3"/>
        </w:tc>
        <w:tc>
          <w:tcPr>
            <w:tcW w:w="4876" w:type="dxa"/>
            <w:tcBorders>
              <w:top w:val="nil"/>
              <w:left w:val="nil"/>
              <w:bottom w:val="nil"/>
              <w:right w:val="nil"/>
            </w:tcBorders>
          </w:tcPr>
          <w:p w14:paraId="0081299B" w14:textId="77777777" w:rsidR="00023660" w:rsidRPr="00EB1089" w:rsidRDefault="00023660" w:rsidP="00C441B3">
            <w:pPr>
              <w:pStyle w:val="Normal6a"/>
            </w:pPr>
            <w:r w:rsidRPr="00EB1089">
              <w:rPr>
                <w:b/>
                <w:i/>
                <w:vertAlign w:val="superscript"/>
              </w:rPr>
              <w:t>1a</w:t>
            </w:r>
            <w:r w:rsidRPr="00EB1089">
              <w:t xml:space="preserve"> </w:t>
            </w:r>
            <w:r w:rsidRPr="00EB1089">
              <w:rPr>
                <w:b/>
                <w:i/>
              </w:rPr>
              <w:t>https://data.consilium.europa.eu/doc/document/ST-15439-2023-ADD-1/en/pdf.</w:t>
            </w:r>
          </w:p>
        </w:tc>
      </w:tr>
    </w:tbl>
    <w:p w14:paraId="22F4C7A1"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{EN}</w:t>
      </w:r>
      <w:r w:rsidRPr="00EB1089">
        <w:t>en</w:t>
      </w:r>
      <w:r w:rsidRPr="00EA256C">
        <w:rPr>
          <w:rStyle w:val="HideTWBExt"/>
        </w:rPr>
        <w:t>&lt;/Original&gt;</w:t>
      </w:r>
    </w:p>
    <w:p w14:paraId="239B202A" w14:textId="77777777" w:rsidR="00023660" w:rsidRPr="00EB1089" w:rsidRDefault="00023660" w:rsidP="00023660">
      <w:r w:rsidRPr="00EA256C">
        <w:rPr>
          <w:rStyle w:val="HideTWBExt"/>
        </w:rPr>
        <w:t>&lt;/Amend&gt;</w:t>
      </w:r>
    </w:p>
    <w:p w14:paraId="112DB956"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24</w:t>
      </w:r>
      <w:r w:rsidRPr="00EA256C">
        <w:rPr>
          <w:rStyle w:val="HideTWBExt"/>
          <w:b w:val="0"/>
        </w:rPr>
        <w:t>&lt;/NumAm&gt;</w:t>
      </w:r>
    </w:p>
    <w:p w14:paraId="222BD60F" w14:textId="77777777" w:rsidR="00023660" w:rsidRPr="00EB1089" w:rsidRDefault="00023660" w:rsidP="00023660">
      <w:pPr>
        <w:pStyle w:val="NormalBold"/>
      </w:pPr>
      <w:r w:rsidRPr="00EA256C">
        <w:rPr>
          <w:rStyle w:val="HideTWBExt"/>
          <w:b w:val="0"/>
        </w:rPr>
        <w:t>&lt;RepeatBlock-By&gt;&lt;Members&gt;</w:t>
      </w:r>
      <w:r w:rsidRPr="00EB1089">
        <w:t>Sara Matthieu</w:t>
      </w:r>
      <w:r w:rsidRPr="00EA256C">
        <w:rPr>
          <w:rStyle w:val="HideTWBExt"/>
          <w:b w:val="0"/>
        </w:rPr>
        <w:t>&lt;/Members&gt;</w:t>
      </w:r>
    </w:p>
    <w:p w14:paraId="06BFD1AC" w14:textId="77777777" w:rsidR="00023660" w:rsidRPr="00EB1089" w:rsidRDefault="00023660" w:rsidP="00023660">
      <w:r w:rsidRPr="00EA256C">
        <w:rPr>
          <w:rStyle w:val="HideTWBExt"/>
        </w:rPr>
        <w:t>&lt;AuNomDe&gt;</w:t>
      </w:r>
      <w:r w:rsidRPr="00EA256C">
        <w:rPr>
          <w:rStyle w:val="HideTWBInt"/>
        </w:rPr>
        <w:t>{Verts/ALE}</w:t>
      </w:r>
      <w:r w:rsidRPr="00EB1089">
        <w:t>v imenu skupine Verts/ALE</w:t>
      </w:r>
      <w:r w:rsidRPr="00EA256C">
        <w:rPr>
          <w:rStyle w:val="HideTWBExt"/>
        </w:rPr>
        <w:t>&lt;/AuNomDe&gt;</w:t>
      </w:r>
    </w:p>
    <w:p w14:paraId="07DB6D42" w14:textId="77777777" w:rsidR="00023660" w:rsidRPr="00EB1089" w:rsidRDefault="00023660" w:rsidP="00023660">
      <w:pPr>
        <w:pStyle w:val="NormalBold"/>
      </w:pPr>
      <w:r w:rsidRPr="00EA256C">
        <w:rPr>
          <w:rStyle w:val="HideTWBExt"/>
          <w:b w:val="0"/>
        </w:rPr>
        <w:t>&lt;/RepeatBlock-By&gt;</w:t>
      </w:r>
    </w:p>
    <w:p w14:paraId="07FB322E"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4AC0C0D6" w14:textId="77777777" w:rsidR="00023660" w:rsidRPr="00EB1089" w:rsidRDefault="00023660" w:rsidP="00023660">
      <w:pPr>
        <w:pStyle w:val="NormalBold"/>
      </w:pPr>
      <w:r w:rsidRPr="00EA256C">
        <w:rPr>
          <w:rStyle w:val="HideTWBExt"/>
          <w:b w:val="0"/>
        </w:rPr>
        <w:t>&lt;Article&gt;</w:t>
      </w:r>
      <w:r w:rsidRPr="00EB1089">
        <w:t>Navedba sklicevanja 16 i (novo)</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67670287" w14:textId="77777777" w:rsidTr="00C441B3">
        <w:trPr>
          <w:trHeight w:hRule="exact" w:val="240"/>
          <w:jc w:val="center"/>
        </w:trPr>
        <w:tc>
          <w:tcPr>
            <w:tcW w:w="9752" w:type="dxa"/>
            <w:gridSpan w:val="2"/>
            <w:tcBorders>
              <w:top w:val="nil"/>
              <w:left w:val="nil"/>
              <w:bottom w:val="nil"/>
              <w:right w:val="nil"/>
            </w:tcBorders>
          </w:tcPr>
          <w:p w14:paraId="5FB2BF70" w14:textId="77777777" w:rsidR="00023660" w:rsidRPr="00EB1089" w:rsidRDefault="00023660" w:rsidP="00C441B3"/>
        </w:tc>
      </w:tr>
      <w:tr w:rsidR="00565719" w:rsidRPr="00EB1089" w14:paraId="35DA4734" w14:textId="77777777" w:rsidTr="00C441B3">
        <w:trPr>
          <w:trHeight w:val="240"/>
          <w:jc w:val="center"/>
        </w:trPr>
        <w:tc>
          <w:tcPr>
            <w:tcW w:w="4876" w:type="dxa"/>
            <w:tcBorders>
              <w:top w:val="nil"/>
              <w:left w:val="nil"/>
              <w:bottom w:val="nil"/>
              <w:right w:val="nil"/>
            </w:tcBorders>
          </w:tcPr>
          <w:p w14:paraId="75D8E2E3"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1C85033F" w14:textId="77777777" w:rsidR="00023660" w:rsidRPr="00EB1089" w:rsidRDefault="00023660" w:rsidP="00C441B3">
            <w:pPr>
              <w:pStyle w:val="AmColumnHeading"/>
            </w:pPr>
            <w:r w:rsidRPr="00EB1089">
              <w:t>Predlog spremembe</w:t>
            </w:r>
          </w:p>
        </w:tc>
      </w:tr>
      <w:tr w:rsidR="00565719" w:rsidRPr="00EB1089" w14:paraId="34918C74" w14:textId="77777777" w:rsidTr="00C441B3">
        <w:trPr>
          <w:jc w:val="center"/>
        </w:trPr>
        <w:tc>
          <w:tcPr>
            <w:tcW w:w="4876" w:type="dxa"/>
            <w:tcBorders>
              <w:top w:val="nil"/>
              <w:left w:val="nil"/>
              <w:bottom w:val="nil"/>
              <w:right w:val="nil"/>
            </w:tcBorders>
          </w:tcPr>
          <w:p w14:paraId="11EA5C07" w14:textId="77777777" w:rsidR="00023660" w:rsidRPr="00EB1089" w:rsidRDefault="00023660" w:rsidP="00C441B3">
            <w:pPr>
              <w:pStyle w:val="Normal6a"/>
            </w:pPr>
          </w:p>
        </w:tc>
        <w:tc>
          <w:tcPr>
            <w:tcW w:w="4876" w:type="dxa"/>
            <w:tcBorders>
              <w:top w:val="nil"/>
              <w:left w:val="nil"/>
              <w:bottom w:val="nil"/>
              <w:right w:val="nil"/>
            </w:tcBorders>
          </w:tcPr>
          <w:p w14:paraId="66D92C9E" w14:textId="77777777" w:rsidR="00023660" w:rsidRPr="00EB1089" w:rsidRDefault="00023660" w:rsidP="00C441B3">
            <w:pPr>
              <w:pStyle w:val="Normal6a"/>
            </w:pPr>
            <w:r w:rsidRPr="00EB1089">
              <w:rPr>
                <w:b/>
                <w:i/>
              </w:rPr>
              <w:t>–</w:t>
            </w:r>
            <w:r w:rsidRPr="00EB1089">
              <w:tab/>
            </w:r>
            <w:r w:rsidRPr="00EB1089">
              <w:rPr>
                <w:b/>
                <w:i/>
              </w:rPr>
              <w:t>ob upoštevanju mnenja Evropskega ekonomsko-socialnega odbora z dne 4. decembra 2024 o zakonodajnem predlogu za pravični prehod in orodjih politike EU za bolj socialen evropski zeleni dogovor</w:t>
            </w:r>
            <w:r w:rsidRPr="00EB1089">
              <w:rPr>
                <w:b/>
                <w:i/>
                <w:vertAlign w:val="superscript"/>
              </w:rPr>
              <w:t>1a</w:t>
            </w:r>
            <w:r w:rsidRPr="00EB1089">
              <w:rPr>
                <w:b/>
                <w:i/>
              </w:rPr>
              <w:t>,</w:t>
            </w:r>
          </w:p>
        </w:tc>
      </w:tr>
      <w:tr w:rsidR="00565719" w:rsidRPr="00EB1089" w14:paraId="287DFCBC" w14:textId="77777777" w:rsidTr="00C441B3">
        <w:trPr>
          <w:jc w:val="center"/>
        </w:trPr>
        <w:tc>
          <w:tcPr>
            <w:tcW w:w="4876" w:type="dxa"/>
            <w:tcBorders>
              <w:top w:val="nil"/>
              <w:left w:val="nil"/>
              <w:bottom w:val="nil"/>
              <w:right w:val="nil"/>
            </w:tcBorders>
          </w:tcPr>
          <w:p w14:paraId="4EC61CED" w14:textId="77777777" w:rsidR="00023660" w:rsidRPr="00EB1089" w:rsidRDefault="00023660" w:rsidP="00C441B3"/>
        </w:tc>
        <w:tc>
          <w:tcPr>
            <w:tcW w:w="4876" w:type="dxa"/>
            <w:tcBorders>
              <w:top w:val="nil"/>
              <w:left w:val="nil"/>
              <w:bottom w:val="nil"/>
              <w:right w:val="nil"/>
            </w:tcBorders>
          </w:tcPr>
          <w:p w14:paraId="21508152" w14:textId="77777777" w:rsidR="00023660" w:rsidRPr="00EB1089" w:rsidRDefault="00023660" w:rsidP="00C441B3">
            <w:pPr>
              <w:pStyle w:val="Normal6a"/>
            </w:pPr>
            <w:r w:rsidRPr="00EB1089">
              <w:rPr>
                <w:b/>
                <w:i/>
              </w:rPr>
              <w:t>_________________</w:t>
            </w:r>
          </w:p>
        </w:tc>
      </w:tr>
      <w:tr w:rsidR="00565719" w:rsidRPr="00EB1089" w14:paraId="7653BC33" w14:textId="77777777" w:rsidTr="00C441B3">
        <w:trPr>
          <w:jc w:val="center"/>
        </w:trPr>
        <w:tc>
          <w:tcPr>
            <w:tcW w:w="4876" w:type="dxa"/>
            <w:tcBorders>
              <w:top w:val="nil"/>
              <w:left w:val="nil"/>
              <w:bottom w:val="nil"/>
              <w:right w:val="nil"/>
            </w:tcBorders>
          </w:tcPr>
          <w:p w14:paraId="045578E4" w14:textId="77777777" w:rsidR="00023660" w:rsidRPr="00EB1089" w:rsidRDefault="00023660" w:rsidP="00C441B3"/>
        </w:tc>
        <w:tc>
          <w:tcPr>
            <w:tcW w:w="4876" w:type="dxa"/>
            <w:tcBorders>
              <w:top w:val="nil"/>
              <w:left w:val="nil"/>
              <w:bottom w:val="nil"/>
              <w:right w:val="nil"/>
            </w:tcBorders>
          </w:tcPr>
          <w:p w14:paraId="5E0B65F8" w14:textId="77777777" w:rsidR="00023660" w:rsidRPr="00EB1089" w:rsidRDefault="00023660" w:rsidP="00C441B3">
            <w:pPr>
              <w:pStyle w:val="Normal6a"/>
            </w:pPr>
            <w:r w:rsidRPr="00EB1089">
              <w:rPr>
                <w:b/>
                <w:i/>
                <w:vertAlign w:val="superscript"/>
              </w:rPr>
              <w:t>1a</w:t>
            </w:r>
            <w:r w:rsidRPr="00EB1089">
              <w:t xml:space="preserve"> </w:t>
            </w:r>
            <w:r w:rsidRPr="00EB1089">
              <w:rPr>
                <w:b/>
                <w:i/>
              </w:rPr>
              <w:t>https://eur-lex.europa.eu/legal-content/SL/TXT/HTML/?uri=OJ:C_202500772.</w:t>
            </w:r>
          </w:p>
        </w:tc>
      </w:tr>
    </w:tbl>
    <w:p w14:paraId="0567D9F5"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{EN}</w:t>
      </w:r>
      <w:r w:rsidRPr="00EB1089">
        <w:t>en</w:t>
      </w:r>
      <w:r w:rsidRPr="00EA256C">
        <w:rPr>
          <w:rStyle w:val="HideTWBExt"/>
        </w:rPr>
        <w:t>&lt;/Original&gt;</w:t>
      </w:r>
    </w:p>
    <w:p w14:paraId="7C212EFE" w14:textId="77777777" w:rsidR="00023660" w:rsidRPr="00EB1089" w:rsidRDefault="00023660" w:rsidP="00023660">
      <w:r w:rsidRPr="00EA256C">
        <w:rPr>
          <w:rStyle w:val="HideTWBExt"/>
        </w:rPr>
        <w:t>&lt;/Amend&gt;</w:t>
      </w:r>
    </w:p>
    <w:p w14:paraId="2014BFCF"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25</w:t>
      </w:r>
      <w:r w:rsidRPr="00EA256C">
        <w:rPr>
          <w:rStyle w:val="HideTWBExt"/>
          <w:b w:val="0"/>
        </w:rPr>
        <w:t>&lt;/NumAm&gt;</w:t>
      </w:r>
    </w:p>
    <w:p w14:paraId="570F33A7" w14:textId="77777777" w:rsidR="00023660" w:rsidRPr="00EB1089" w:rsidRDefault="00023660" w:rsidP="00023660">
      <w:pPr>
        <w:pStyle w:val="NormalBold"/>
      </w:pPr>
      <w:r w:rsidRPr="00EA256C">
        <w:rPr>
          <w:rStyle w:val="HideTWBExt"/>
          <w:b w:val="0"/>
        </w:rPr>
        <w:t>&lt;RepeatBlock-By&gt;&lt;Members&gt;</w:t>
      </w:r>
      <w:r w:rsidRPr="00EB1089">
        <w:t>Mélanie Disdier, Marie Dauchy, Nikola Bartůšek</w:t>
      </w:r>
      <w:r w:rsidRPr="00EA256C">
        <w:rPr>
          <w:rStyle w:val="HideTWBExt"/>
          <w:b w:val="0"/>
        </w:rPr>
        <w:t>&lt;/Members&gt;</w:t>
      </w:r>
    </w:p>
    <w:p w14:paraId="7D3D6422" w14:textId="77777777" w:rsidR="00023660" w:rsidRPr="00EB1089" w:rsidRDefault="00023660" w:rsidP="00023660">
      <w:r w:rsidRPr="00EA256C">
        <w:rPr>
          <w:rStyle w:val="HideTWBExt"/>
        </w:rPr>
        <w:t>&lt;AuNomDe&gt;</w:t>
      </w:r>
      <w:r w:rsidRPr="00EA256C">
        <w:rPr>
          <w:rStyle w:val="HideTWBInt"/>
        </w:rPr>
        <w:t>{PfE}</w:t>
      </w:r>
      <w:r w:rsidRPr="00EB1089">
        <w:t>v imenu skupine PfE</w:t>
      </w:r>
      <w:r w:rsidRPr="00EA256C">
        <w:rPr>
          <w:rStyle w:val="HideTWBExt"/>
        </w:rPr>
        <w:t>&lt;/AuNomDe&gt;</w:t>
      </w:r>
    </w:p>
    <w:p w14:paraId="37375DB8" w14:textId="77777777" w:rsidR="00023660" w:rsidRPr="00EB1089" w:rsidRDefault="00023660" w:rsidP="00023660">
      <w:pPr>
        <w:pStyle w:val="NormalBold"/>
      </w:pPr>
      <w:r w:rsidRPr="00EA256C">
        <w:rPr>
          <w:rStyle w:val="HideTWBExt"/>
          <w:b w:val="0"/>
        </w:rPr>
        <w:t>&lt;Members&gt;</w:t>
      </w:r>
      <w:r w:rsidRPr="00EB1089">
        <w:t>Séverine Werbrouck</w:t>
      </w:r>
      <w:r w:rsidRPr="00EA256C">
        <w:rPr>
          <w:rStyle w:val="HideTWBExt"/>
          <w:b w:val="0"/>
        </w:rPr>
        <w:t>&lt;/Members&gt;</w:t>
      </w:r>
    </w:p>
    <w:p w14:paraId="62132EF0" w14:textId="77777777" w:rsidR="00023660" w:rsidRPr="00EB1089" w:rsidRDefault="00023660" w:rsidP="00023660">
      <w:pPr>
        <w:pStyle w:val="NormalBold"/>
      </w:pPr>
      <w:r w:rsidRPr="00EA256C">
        <w:rPr>
          <w:rStyle w:val="HideTWBExt"/>
          <w:b w:val="0"/>
        </w:rPr>
        <w:t>&lt;/RepeatBlock-By&gt;</w:t>
      </w:r>
    </w:p>
    <w:p w14:paraId="14FC97E3"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395BAC1E" w14:textId="77777777" w:rsidR="00023660" w:rsidRPr="00EB1089" w:rsidRDefault="00023660" w:rsidP="00023660">
      <w:pPr>
        <w:pStyle w:val="NormalBold"/>
      </w:pPr>
      <w:r w:rsidRPr="00EA256C">
        <w:rPr>
          <w:rStyle w:val="HideTWBExt"/>
          <w:b w:val="0"/>
        </w:rPr>
        <w:t>&lt;Article&gt;</w:t>
      </w:r>
      <w:r w:rsidRPr="00EB1089">
        <w:t>Uvodna izjava A</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0D70D45D" w14:textId="77777777" w:rsidTr="00C441B3">
        <w:trPr>
          <w:trHeight w:hRule="exact" w:val="240"/>
          <w:jc w:val="center"/>
        </w:trPr>
        <w:tc>
          <w:tcPr>
            <w:tcW w:w="9752" w:type="dxa"/>
            <w:gridSpan w:val="2"/>
            <w:tcBorders>
              <w:top w:val="nil"/>
              <w:left w:val="nil"/>
              <w:bottom w:val="nil"/>
              <w:right w:val="nil"/>
            </w:tcBorders>
          </w:tcPr>
          <w:p w14:paraId="0CE6CDC6" w14:textId="77777777" w:rsidR="00023660" w:rsidRPr="00EB1089" w:rsidRDefault="00023660" w:rsidP="00C441B3"/>
        </w:tc>
      </w:tr>
      <w:tr w:rsidR="00565719" w:rsidRPr="00EB1089" w14:paraId="4E11CAAE" w14:textId="77777777" w:rsidTr="00C441B3">
        <w:trPr>
          <w:trHeight w:val="240"/>
          <w:jc w:val="center"/>
        </w:trPr>
        <w:tc>
          <w:tcPr>
            <w:tcW w:w="4876" w:type="dxa"/>
            <w:tcBorders>
              <w:top w:val="nil"/>
              <w:left w:val="nil"/>
              <w:bottom w:val="nil"/>
              <w:right w:val="nil"/>
            </w:tcBorders>
          </w:tcPr>
          <w:p w14:paraId="3C8FA670"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6DF0E86F" w14:textId="77777777" w:rsidR="00023660" w:rsidRPr="00EB1089" w:rsidRDefault="00023660" w:rsidP="00C441B3">
            <w:pPr>
              <w:pStyle w:val="AmColumnHeading"/>
            </w:pPr>
            <w:r w:rsidRPr="00EB1089">
              <w:t>Predlog spremembe</w:t>
            </w:r>
          </w:p>
        </w:tc>
      </w:tr>
      <w:tr w:rsidR="00565719" w:rsidRPr="00EB1089" w14:paraId="5FE0F5D7" w14:textId="77777777" w:rsidTr="00C441B3">
        <w:trPr>
          <w:jc w:val="center"/>
        </w:trPr>
        <w:tc>
          <w:tcPr>
            <w:tcW w:w="4876" w:type="dxa"/>
            <w:tcBorders>
              <w:top w:val="nil"/>
              <w:left w:val="nil"/>
              <w:bottom w:val="nil"/>
              <w:right w:val="nil"/>
            </w:tcBorders>
          </w:tcPr>
          <w:p w14:paraId="1B9965D5" w14:textId="77777777" w:rsidR="00023660" w:rsidRPr="00EB1089" w:rsidRDefault="00023660" w:rsidP="00C441B3">
            <w:pPr>
              <w:pStyle w:val="Normal6a"/>
            </w:pPr>
            <w:r w:rsidRPr="00EB1089">
              <w:t>A.</w:t>
            </w:r>
            <w:r w:rsidRPr="00EB1089">
              <w:tab/>
              <w:t xml:space="preserve">ker zeleni in digitalni prehod korenito spreminjata evropska gospodarstva, regije in delovna mesta; ker je zagotavljanje učinkovitega prehoda na </w:t>
            </w:r>
            <w:r w:rsidRPr="00EB1089">
              <w:rPr>
                <w:b/>
                <w:i/>
              </w:rPr>
              <w:t>podnebno nevtralno in</w:t>
            </w:r>
            <w:r w:rsidRPr="00EB1089">
              <w:t xml:space="preserve"> digitalizirano gospodarstvo ter zmanjšanje odvisnosti od oskrbe z energijo bistveno za trajnostnost, rast in konkurenčnost Evrope; </w:t>
            </w:r>
            <w:r w:rsidRPr="00EB1089">
              <w:rPr>
                <w:b/>
                <w:i/>
              </w:rPr>
              <w:t>ker bo dvojni prehoda na koncu uspešen le, če bomo zagotovili, da bo dvojni prehod pošten in vključujoč za delavce, podjetja in udeležene regije;</w:t>
            </w:r>
          </w:p>
        </w:tc>
        <w:tc>
          <w:tcPr>
            <w:tcW w:w="4876" w:type="dxa"/>
            <w:tcBorders>
              <w:top w:val="nil"/>
              <w:left w:val="nil"/>
              <w:bottom w:val="nil"/>
              <w:right w:val="nil"/>
            </w:tcBorders>
          </w:tcPr>
          <w:p w14:paraId="66E45014" w14:textId="77777777" w:rsidR="00023660" w:rsidRPr="00EB1089" w:rsidRDefault="00023660" w:rsidP="00C441B3">
            <w:pPr>
              <w:pStyle w:val="Normal6a"/>
            </w:pPr>
            <w:r w:rsidRPr="00EB1089">
              <w:t>A.</w:t>
            </w:r>
            <w:r w:rsidRPr="00EB1089">
              <w:tab/>
              <w:t xml:space="preserve">ker zeleni in digitalni prehod korenito spreminjata evropska gospodarstva, regije in delovna mesta </w:t>
            </w:r>
            <w:r w:rsidRPr="00EB1089">
              <w:rPr>
                <w:b/>
                <w:i/>
              </w:rPr>
              <w:t>ter zanje predstavljata velik strošek</w:t>
            </w:r>
            <w:r w:rsidRPr="00EB1089">
              <w:t>; ker je zagotavljanje učinkovitega prehoda na digitalizirano gospodarstvo ter zmanjšanje odvisnosti od oskrbe z energijo bistveno za trajnostnost, rast in konkurenčnost Evrope;</w:t>
            </w:r>
          </w:p>
        </w:tc>
      </w:tr>
    </w:tbl>
    <w:p w14:paraId="54442C7E"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{FR}</w:t>
      </w:r>
      <w:r w:rsidRPr="00EB1089">
        <w:t>fr</w:t>
      </w:r>
      <w:r w:rsidRPr="00EA256C">
        <w:rPr>
          <w:rStyle w:val="HideTWBExt"/>
        </w:rPr>
        <w:t>&lt;/Original&gt;</w:t>
      </w:r>
    </w:p>
    <w:p w14:paraId="566BD37C" w14:textId="77777777" w:rsidR="00023660" w:rsidRPr="00EB1089" w:rsidRDefault="00023660" w:rsidP="00023660">
      <w:r w:rsidRPr="00EA256C">
        <w:rPr>
          <w:rStyle w:val="HideTWBExt"/>
        </w:rPr>
        <w:t>&lt;/Amend&gt;</w:t>
      </w:r>
    </w:p>
    <w:p w14:paraId="019D239A"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26</w:t>
      </w:r>
      <w:r w:rsidRPr="00EA256C">
        <w:rPr>
          <w:rStyle w:val="HideTWBExt"/>
          <w:b w:val="0"/>
        </w:rPr>
        <w:t>&lt;/NumAm&gt;</w:t>
      </w:r>
    </w:p>
    <w:p w14:paraId="046B7F79" w14:textId="77777777" w:rsidR="00023660" w:rsidRPr="00EB1089" w:rsidRDefault="00023660" w:rsidP="00023660">
      <w:pPr>
        <w:pStyle w:val="NormalBold"/>
      </w:pPr>
      <w:r w:rsidRPr="00EA256C">
        <w:rPr>
          <w:rStyle w:val="HideTWBExt"/>
          <w:b w:val="0"/>
        </w:rPr>
        <w:t>&lt;RepeatBlock-By&gt;&lt;Members&gt;</w:t>
      </w:r>
      <w:r w:rsidRPr="00EB1089">
        <w:t>Petr Bystron</w:t>
      </w:r>
      <w:r w:rsidRPr="00EA256C">
        <w:rPr>
          <w:rStyle w:val="HideTWBExt"/>
          <w:b w:val="0"/>
        </w:rPr>
        <w:t>&lt;/Members&gt;</w:t>
      </w:r>
    </w:p>
    <w:p w14:paraId="2B060519" w14:textId="77777777" w:rsidR="00023660" w:rsidRPr="00EB1089" w:rsidRDefault="00023660" w:rsidP="00023660">
      <w:pPr>
        <w:pStyle w:val="NormalBold"/>
      </w:pPr>
      <w:r w:rsidRPr="00EA256C">
        <w:rPr>
          <w:rStyle w:val="HideTWBExt"/>
          <w:b w:val="0"/>
        </w:rPr>
        <w:t>&lt;/RepeatBlock-By&gt;</w:t>
      </w:r>
    </w:p>
    <w:p w14:paraId="20FE61A4"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59F484B1" w14:textId="77777777" w:rsidR="00023660" w:rsidRPr="00EB1089" w:rsidRDefault="00023660" w:rsidP="00023660">
      <w:pPr>
        <w:pStyle w:val="NormalBold"/>
      </w:pPr>
      <w:r w:rsidRPr="00EA256C">
        <w:rPr>
          <w:rStyle w:val="HideTWBExt"/>
          <w:b w:val="0"/>
        </w:rPr>
        <w:t>&lt;Article&gt;</w:t>
      </w:r>
      <w:r w:rsidRPr="00EB1089">
        <w:t>Uvodna izjava A</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721715F9" w14:textId="77777777" w:rsidTr="00C441B3">
        <w:trPr>
          <w:trHeight w:hRule="exact" w:val="240"/>
          <w:jc w:val="center"/>
        </w:trPr>
        <w:tc>
          <w:tcPr>
            <w:tcW w:w="9752" w:type="dxa"/>
            <w:gridSpan w:val="2"/>
            <w:tcBorders>
              <w:top w:val="nil"/>
              <w:left w:val="nil"/>
              <w:bottom w:val="nil"/>
              <w:right w:val="nil"/>
            </w:tcBorders>
          </w:tcPr>
          <w:p w14:paraId="14934DA9" w14:textId="77777777" w:rsidR="00023660" w:rsidRPr="00EB1089" w:rsidRDefault="00023660" w:rsidP="00C441B3"/>
        </w:tc>
      </w:tr>
      <w:tr w:rsidR="00565719" w:rsidRPr="00EB1089" w14:paraId="2E46BEB8" w14:textId="77777777" w:rsidTr="00C441B3">
        <w:trPr>
          <w:trHeight w:val="240"/>
          <w:jc w:val="center"/>
        </w:trPr>
        <w:tc>
          <w:tcPr>
            <w:tcW w:w="4876" w:type="dxa"/>
            <w:tcBorders>
              <w:top w:val="nil"/>
              <w:left w:val="nil"/>
              <w:bottom w:val="nil"/>
              <w:right w:val="nil"/>
            </w:tcBorders>
          </w:tcPr>
          <w:p w14:paraId="7AB2D987"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3A501BC9" w14:textId="77777777" w:rsidR="00023660" w:rsidRPr="00EB1089" w:rsidRDefault="00023660" w:rsidP="00C441B3">
            <w:pPr>
              <w:pStyle w:val="AmColumnHeading"/>
            </w:pPr>
            <w:r w:rsidRPr="00EB1089">
              <w:t>Predlog spremembe</w:t>
            </w:r>
          </w:p>
        </w:tc>
      </w:tr>
      <w:tr w:rsidR="00565719" w:rsidRPr="00EB1089" w14:paraId="01A8CA3D" w14:textId="77777777" w:rsidTr="00C441B3">
        <w:trPr>
          <w:jc w:val="center"/>
        </w:trPr>
        <w:tc>
          <w:tcPr>
            <w:tcW w:w="4876" w:type="dxa"/>
            <w:tcBorders>
              <w:top w:val="nil"/>
              <w:left w:val="nil"/>
              <w:bottom w:val="nil"/>
              <w:right w:val="nil"/>
            </w:tcBorders>
          </w:tcPr>
          <w:p w14:paraId="6B0F645F" w14:textId="77777777" w:rsidR="00023660" w:rsidRPr="00EB1089" w:rsidRDefault="00023660" w:rsidP="00C441B3">
            <w:pPr>
              <w:pStyle w:val="Normal6a"/>
            </w:pPr>
            <w:r w:rsidRPr="00EB1089">
              <w:t>A.</w:t>
            </w:r>
            <w:r w:rsidRPr="00EB1089">
              <w:tab/>
              <w:t xml:space="preserve">ker zeleni in digitalni prehod </w:t>
            </w:r>
            <w:r w:rsidRPr="00EB1089">
              <w:rPr>
                <w:b/>
                <w:i/>
              </w:rPr>
              <w:t>korenito</w:t>
            </w:r>
            <w:r w:rsidRPr="00EB1089">
              <w:t xml:space="preserve"> spreminjata evropska gospodarstva, regije in delovna mesta; ker je zagotavljanje učinkovitega prehoda na podnebno nevtralno in digitalizirano gospodarstvo ter zmanjšanje odvisnosti od oskrbe z energijo </w:t>
            </w:r>
            <w:r w:rsidRPr="00EB1089">
              <w:rPr>
                <w:b/>
                <w:i/>
              </w:rPr>
              <w:t>bistveno za trajnostnost, rast in konkurenčnost Evrope</w:t>
            </w:r>
            <w:r w:rsidRPr="00EB1089">
              <w:t xml:space="preserve">; ker bo dvojni </w:t>
            </w:r>
            <w:r w:rsidRPr="00EB1089">
              <w:rPr>
                <w:b/>
                <w:i/>
              </w:rPr>
              <w:t>prehoda</w:t>
            </w:r>
            <w:r w:rsidRPr="00EB1089">
              <w:t xml:space="preserve"> na koncu uspešen le, če bomo zagotovili, da </w:t>
            </w:r>
            <w:r w:rsidRPr="00EB1089">
              <w:rPr>
                <w:b/>
                <w:i/>
              </w:rPr>
              <w:t>bo dvojni prehod pošten in vključujoč za delavce, podjetja in udeležene regije</w:t>
            </w:r>
            <w:r w:rsidRPr="00EB1089">
              <w:t>;</w:t>
            </w:r>
          </w:p>
        </w:tc>
        <w:tc>
          <w:tcPr>
            <w:tcW w:w="4876" w:type="dxa"/>
            <w:tcBorders>
              <w:top w:val="nil"/>
              <w:left w:val="nil"/>
              <w:bottom w:val="nil"/>
              <w:right w:val="nil"/>
            </w:tcBorders>
          </w:tcPr>
          <w:p w14:paraId="488A6DF2" w14:textId="77777777" w:rsidR="00023660" w:rsidRPr="00EB1089" w:rsidRDefault="00023660" w:rsidP="00C441B3">
            <w:pPr>
              <w:pStyle w:val="Normal6a"/>
            </w:pPr>
            <w:r w:rsidRPr="00EB1089">
              <w:t>A.</w:t>
            </w:r>
            <w:r w:rsidRPr="00EB1089">
              <w:tab/>
              <w:t xml:space="preserve">ker zeleni in digitalni prehod </w:t>
            </w:r>
            <w:r w:rsidRPr="00EB1089">
              <w:rPr>
                <w:b/>
                <w:i/>
              </w:rPr>
              <w:t>izjemno negativno</w:t>
            </w:r>
            <w:r w:rsidRPr="00EB1089">
              <w:t xml:space="preserve"> spreminjata evropska gospodarstva, regije in delovna mesta; ker je zagotavljanje učinkovitega prehoda na podnebno nevtralno in digitalizirano gospodarstvo ter zmanjšanje odvisnosti od oskrbe z energijo </w:t>
            </w:r>
            <w:r w:rsidRPr="00EB1089">
              <w:rPr>
                <w:b/>
                <w:i/>
              </w:rPr>
              <w:t>napačno presojena in nedokazana zelena iluzija</w:t>
            </w:r>
            <w:r w:rsidRPr="00EB1089">
              <w:t xml:space="preserve">; ker bo dvojni </w:t>
            </w:r>
            <w:r w:rsidRPr="00EB1089">
              <w:rPr>
                <w:b/>
                <w:i/>
              </w:rPr>
              <w:t>prehod</w:t>
            </w:r>
            <w:r w:rsidRPr="00EB1089">
              <w:t xml:space="preserve"> na koncu uspešen le, če bomo zagotovili, da </w:t>
            </w:r>
            <w:r w:rsidRPr="00EB1089">
              <w:rPr>
                <w:b/>
                <w:i/>
              </w:rPr>
              <w:t>bodo delavci, podjetja in udeležene regije morali sprejeti svoje izgube kot nekaj normalnega</w:t>
            </w:r>
            <w:r w:rsidRPr="00EB1089">
              <w:t>;</w:t>
            </w:r>
          </w:p>
        </w:tc>
      </w:tr>
    </w:tbl>
    <w:p w14:paraId="43633A29"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{EN}</w:t>
      </w:r>
      <w:r w:rsidRPr="00EB1089">
        <w:t>en</w:t>
      </w:r>
      <w:r w:rsidRPr="00EA256C">
        <w:rPr>
          <w:rStyle w:val="HideTWBExt"/>
        </w:rPr>
        <w:t>&lt;/Original&gt;</w:t>
      </w:r>
    </w:p>
    <w:p w14:paraId="50BB12FB" w14:textId="77777777" w:rsidR="00023660" w:rsidRPr="00EB1089" w:rsidRDefault="00023660" w:rsidP="00023660">
      <w:r w:rsidRPr="00EA256C">
        <w:rPr>
          <w:rStyle w:val="HideTWBExt"/>
        </w:rPr>
        <w:t>&lt;/Amend&gt;</w:t>
      </w:r>
    </w:p>
    <w:p w14:paraId="33D4158E"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27</w:t>
      </w:r>
      <w:r w:rsidRPr="00EA256C">
        <w:rPr>
          <w:rStyle w:val="HideTWBExt"/>
          <w:b w:val="0"/>
        </w:rPr>
        <w:t>&lt;/NumAm&gt;</w:t>
      </w:r>
    </w:p>
    <w:p w14:paraId="6A4BB16A" w14:textId="77777777" w:rsidR="00023660" w:rsidRPr="00EB1089" w:rsidRDefault="00023660" w:rsidP="00023660">
      <w:pPr>
        <w:pStyle w:val="NormalBold"/>
      </w:pPr>
      <w:r w:rsidRPr="00EA256C">
        <w:rPr>
          <w:rStyle w:val="HideTWBExt"/>
          <w:b w:val="0"/>
        </w:rPr>
        <w:t>&lt;RepeatBlock-By&gt;&lt;Members&gt;</w:t>
      </w:r>
      <w:r w:rsidRPr="00EB1089">
        <w:t>Sara Matthieu</w:t>
      </w:r>
      <w:r w:rsidRPr="00EA256C">
        <w:rPr>
          <w:rStyle w:val="HideTWBExt"/>
          <w:b w:val="0"/>
        </w:rPr>
        <w:t>&lt;/Members&gt;</w:t>
      </w:r>
    </w:p>
    <w:p w14:paraId="74E21EA0" w14:textId="77777777" w:rsidR="00023660" w:rsidRPr="00EB1089" w:rsidRDefault="00023660" w:rsidP="00023660">
      <w:r w:rsidRPr="00EA256C">
        <w:rPr>
          <w:rStyle w:val="HideTWBExt"/>
        </w:rPr>
        <w:t>&lt;AuNomDe&gt;</w:t>
      </w:r>
      <w:r w:rsidRPr="00EA256C">
        <w:rPr>
          <w:rStyle w:val="HideTWBInt"/>
        </w:rPr>
        <w:t>{Verts/ALE}</w:t>
      </w:r>
      <w:r w:rsidRPr="00EB1089">
        <w:t>v imenu skupine Verts/ALE</w:t>
      </w:r>
      <w:r w:rsidRPr="00EA256C">
        <w:rPr>
          <w:rStyle w:val="HideTWBExt"/>
        </w:rPr>
        <w:t>&lt;/AuNomDe&gt;</w:t>
      </w:r>
    </w:p>
    <w:p w14:paraId="21BDC847" w14:textId="77777777" w:rsidR="00023660" w:rsidRPr="00EB1089" w:rsidRDefault="00023660" w:rsidP="00023660">
      <w:pPr>
        <w:pStyle w:val="NormalBold"/>
      </w:pPr>
      <w:r w:rsidRPr="00EA256C">
        <w:rPr>
          <w:rStyle w:val="HideTWBExt"/>
          <w:b w:val="0"/>
        </w:rPr>
        <w:t>&lt;/RepeatBlock-By&gt;</w:t>
      </w:r>
    </w:p>
    <w:p w14:paraId="08B911DB"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3EEEABAA" w14:textId="77777777" w:rsidR="00023660" w:rsidRPr="00EB1089" w:rsidRDefault="00023660" w:rsidP="00023660">
      <w:pPr>
        <w:pStyle w:val="NormalBold"/>
      </w:pPr>
      <w:r w:rsidRPr="00EA256C">
        <w:rPr>
          <w:rStyle w:val="HideTWBExt"/>
          <w:b w:val="0"/>
        </w:rPr>
        <w:t>&lt;Article&gt;</w:t>
      </w:r>
      <w:r w:rsidRPr="00EB1089">
        <w:t>Uvodna izjava A</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5D04D23B" w14:textId="77777777" w:rsidTr="00C441B3">
        <w:trPr>
          <w:trHeight w:hRule="exact" w:val="240"/>
          <w:jc w:val="center"/>
        </w:trPr>
        <w:tc>
          <w:tcPr>
            <w:tcW w:w="9752" w:type="dxa"/>
            <w:gridSpan w:val="2"/>
            <w:tcBorders>
              <w:top w:val="nil"/>
              <w:left w:val="nil"/>
              <w:bottom w:val="nil"/>
              <w:right w:val="nil"/>
            </w:tcBorders>
          </w:tcPr>
          <w:p w14:paraId="653C7FEF" w14:textId="77777777" w:rsidR="00023660" w:rsidRPr="00EB1089" w:rsidRDefault="00023660" w:rsidP="00C441B3"/>
        </w:tc>
      </w:tr>
      <w:tr w:rsidR="00565719" w:rsidRPr="00EB1089" w14:paraId="2C3F2C4A" w14:textId="77777777" w:rsidTr="00C441B3">
        <w:trPr>
          <w:trHeight w:val="240"/>
          <w:jc w:val="center"/>
        </w:trPr>
        <w:tc>
          <w:tcPr>
            <w:tcW w:w="4876" w:type="dxa"/>
            <w:tcBorders>
              <w:top w:val="nil"/>
              <w:left w:val="nil"/>
              <w:bottom w:val="nil"/>
              <w:right w:val="nil"/>
            </w:tcBorders>
          </w:tcPr>
          <w:p w14:paraId="1D021C8B"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750DC4AE" w14:textId="77777777" w:rsidR="00023660" w:rsidRPr="00EB1089" w:rsidRDefault="00023660" w:rsidP="00C441B3">
            <w:pPr>
              <w:pStyle w:val="AmColumnHeading"/>
            </w:pPr>
            <w:r w:rsidRPr="00EB1089">
              <w:t>Predlog spremembe</w:t>
            </w:r>
          </w:p>
        </w:tc>
      </w:tr>
      <w:tr w:rsidR="00565719" w:rsidRPr="00EB1089" w14:paraId="3BEF7129" w14:textId="77777777" w:rsidTr="00C441B3">
        <w:trPr>
          <w:jc w:val="center"/>
        </w:trPr>
        <w:tc>
          <w:tcPr>
            <w:tcW w:w="4876" w:type="dxa"/>
            <w:tcBorders>
              <w:top w:val="nil"/>
              <w:left w:val="nil"/>
              <w:bottom w:val="nil"/>
              <w:right w:val="nil"/>
            </w:tcBorders>
          </w:tcPr>
          <w:p w14:paraId="0E92EE13" w14:textId="77777777" w:rsidR="00023660" w:rsidRPr="00EB1089" w:rsidRDefault="00023660" w:rsidP="00C441B3">
            <w:pPr>
              <w:pStyle w:val="Normal6a"/>
            </w:pPr>
            <w:r w:rsidRPr="00EB1089">
              <w:t>A.</w:t>
            </w:r>
            <w:r w:rsidRPr="00EB1089">
              <w:tab/>
              <w:t xml:space="preserve">ker zeleni in digitalni prehod korenito spreminjata evropska gospodarstva, regije in delovna mesta; ker je zagotavljanje učinkovitega prehoda na podnebno nevtralno in digitalizirano gospodarstvo ter zmanjšanje odvisnosti od oskrbe z energijo bistveno za trajnostnost, rast in konkurenčnost Evrope; ker bo dvojni </w:t>
            </w:r>
            <w:r w:rsidRPr="00EB1089">
              <w:rPr>
                <w:b/>
                <w:i/>
              </w:rPr>
              <w:t>prehoda</w:t>
            </w:r>
            <w:r w:rsidRPr="00EB1089">
              <w:t xml:space="preserve"> na koncu uspešen le, če bomo zagotovili, da bo dvojni prehod pošten in vključujoč za delavce, podjetja in </w:t>
            </w:r>
            <w:r w:rsidRPr="00EB1089">
              <w:rPr>
                <w:b/>
                <w:i/>
              </w:rPr>
              <w:t>udeležene</w:t>
            </w:r>
            <w:r w:rsidRPr="00EB1089">
              <w:t xml:space="preserve"> regije;</w:t>
            </w:r>
          </w:p>
        </w:tc>
        <w:tc>
          <w:tcPr>
            <w:tcW w:w="4876" w:type="dxa"/>
            <w:tcBorders>
              <w:top w:val="nil"/>
              <w:left w:val="nil"/>
              <w:bottom w:val="nil"/>
              <w:right w:val="nil"/>
            </w:tcBorders>
          </w:tcPr>
          <w:p w14:paraId="35C4048D" w14:textId="77777777" w:rsidR="00023660" w:rsidRPr="00EB1089" w:rsidRDefault="00023660" w:rsidP="00C441B3">
            <w:pPr>
              <w:pStyle w:val="Normal6a"/>
            </w:pPr>
            <w:r w:rsidRPr="00EB1089">
              <w:t>A.</w:t>
            </w:r>
            <w:r w:rsidRPr="00EB1089">
              <w:tab/>
              <w:t xml:space="preserve">ker zeleni in digitalni prehod korenito spreminjata evropska gospodarstva, regije in delovna mesta </w:t>
            </w:r>
            <w:r w:rsidRPr="00EB1089">
              <w:rPr>
                <w:b/>
                <w:i/>
              </w:rPr>
              <w:t>ter ljudi</w:t>
            </w:r>
            <w:r w:rsidRPr="00EB1089">
              <w:t xml:space="preserve">; ker je zagotavljanje učinkovitega prehoda na podnebno nevtralno in digitalizirano gospodarstvo ter zmanjšanje odvisnosti od oskrbe z energijo bistveno za trajnostnost, rast in konkurenčnost Evrope; ker bo dvojni </w:t>
            </w:r>
            <w:r w:rsidRPr="00EB1089">
              <w:rPr>
                <w:b/>
                <w:i/>
              </w:rPr>
              <w:t>prehod</w:t>
            </w:r>
            <w:r w:rsidRPr="00EB1089">
              <w:t xml:space="preserve"> na koncu uspešen le, če bomo zagotovili, da bo dvojni prehod pošten in vključujoč za delavce, podjetja in regije; </w:t>
            </w:r>
            <w:r w:rsidRPr="00EB1089">
              <w:rPr>
                <w:b/>
                <w:i/>
              </w:rPr>
              <w:t>ker bi se samo s pravičnim prehodom lahko ustvarile koristi v višini 261 milijard EUR na leto, zlasti z odpravljanjem socialnih neenakosti in regionalnih razlik</w:t>
            </w:r>
            <w:r w:rsidRPr="00EB1089">
              <w:rPr>
                <w:b/>
                <w:i/>
                <w:vertAlign w:val="superscript"/>
              </w:rPr>
              <w:t>1a</w:t>
            </w:r>
            <w:r w:rsidRPr="00EB1089">
              <w:rPr>
                <w:b/>
                <w:i/>
              </w:rPr>
              <w:t>;</w:t>
            </w:r>
          </w:p>
        </w:tc>
      </w:tr>
      <w:tr w:rsidR="00565719" w:rsidRPr="00EB1089" w14:paraId="3727ACAA" w14:textId="77777777" w:rsidTr="00C441B3">
        <w:trPr>
          <w:jc w:val="center"/>
        </w:trPr>
        <w:tc>
          <w:tcPr>
            <w:tcW w:w="4876" w:type="dxa"/>
            <w:tcBorders>
              <w:top w:val="nil"/>
              <w:left w:val="nil"/>
              <w:bottom w:val="nil"/>
              <w:right w:val="nil"/>
            </w:tcBorders>
          </w:tcPr>
          <w:p w14:paraId="6BD506DC" w14:textId="77777777" w:rsidR="00023660" w:rsidRPr="00EB1089" w:rsidRDefault="00023660" w:rsidP="00C441B3"/>
        </w:tc>
        <w:tc>
          <w:tcPr>
            <w:tcW w:w="4876" w:type="dxa"/>
            <w:tcBorders>
              <w:top w:val="nil"/>
              <w:left w:val="nil"/>
              <w:bottom w:val="nil"/>
              <w:right w:val="nil"/>
            </w:tcBorders>
          </w:tcPr>
          <w:p w14:paraId="6675255F" w14:textId="77777777" w:rsidR="00023660" w:rsidRPr="00EB1089" w:rsidRDefault="00023660" w:rsidP="00C441B3">
            <w:pPr>
              <w:pStyle w:val="Normal6a"/>
            </w:pPr>
            <w:r w:rsidRPr="00EB1089">
              <w:rPr>
                <w:b/>
                <w:i/>
              </w:rPr>
              <w:t>_________________</w:t>
            </w:r>
          </w:p>
        </w:tc>
      </w:tr>
      <w:tr w:rsidR="00565719" w:rsidRPr="00EB1089" w14:paraId="7D533555" w14:textId="77777777" w:rsidTr="00C441B3">
        <w:trPr>
          <w:jc w:val="center"/>
        </w:trPr>
        <w:tc>
          <w:tcPr>
            <w:tcW w:w="4876" w:type="dxa"/>
            <w:tcBorders>
              <w:top w:val="nil"/>
              <w:left w:val="nil"/>
              <w:bottom w:val="nil"/>
              <w:right w:val="nil"/>
            </w:tcBorders>
          </w:tcPr>
          <w:p w14:paraId="0817D8F7" w14:textId="77777777" w:rsidR="00023660" w:rsidRPr="00EB1089" w:rsidRDefault="00023660" w:rsidP="00C441B3"/>
        </w:tc>
        <w:tc>
          <w:tcPr>
            <w:tcW w:w="4876" w:type="dxa"/>
            <w:tcBorders>
              <w:top w:val="nil"/>
              <w:left w:val="nil"/>
              <w:bottom w:val="nil"/>
              <w:right w:val="nil"/>
            </w:tcBorders>
          </w:tcPr>
          <w:p w14:paraId="15EB4217" w14:textId="77777777" w:rsidR="00023660" w:rsidRPr="00EB1089" w:rsidRDefault="00023660" w:rsidP="00C441B3">
            <w:pPr>
              <w:pStyle w:val="Normal6a"/>
            </w:pPr>
            <w:r w:rsidRPr="00EB1089">
              <w:rPr>
                <w:b/>
                <w:i/>
                <w:vertAlign w:val="superscript"/>
              </w:rPr>
              <w:t>1a</w:t>
            </w:r>
            <w:r w:rsidRPr="00EB1089">
              <w:t xml:space="preserve"> </w:t>
            </w:r>
            <w:r w:rsidRPr="00EB1089">
              <w:rPr>
                <w:b/>
                <w:i/>
              </w:rPr>
              <w:t>https://www.europarl.europa.eu/RegData/etudes/BRIE/2022/730346/EPRS_BRI(2022)730346_EN.pdf.</w:t>
            </w:r>
          </w:p>
        </w:tc>
      </w:tr>
    </w:tbl>
    <w:p w14:paraId="7C31FAEE"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{EN}</w:t>
      </w:r>
      <w:r w:rsidRPr="00EB1089">
        <w:t>en</w:t>
      </w:r>
      <w:r w:rsidRPr="00EA256C">
        <w:rPr>
          <w:rStyle w:val="HideTWBExt"/>
        </w:rPr>
        <w:t>&lt;/Original&gt;</w:t>
      </w:r>
    </w:p>
    <w:p w14:paraId="247482CF" w14:textId="77777777" w:rsidR="00023660" w:rsidRPr="00EB1089" w:rsidRDefault="00023660" w:rsidP="00023660">
      <w:r w:rsidRPr="00EA256C">
        <w:rPr>
          <w:rStyle w:val="HideTWBExt"/>
        </w:rPr>
        <w:t>&lt;/Amend&gt;</w:t>
      </w:r>
    </w:p>
    <w:p w14:paraId="24CB0CE7"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28</w:t>
      </w:r>
      <w:r w:rsidRPr="00EA256C">
        <w:rPr>
          <w:rStyle w:val="HideTWBExt"/>
          <w:b w:val="0"/>
        </w:rPr>
        <w:t>&lt;/NumAm&gt;</w:t>
      </w:r>
    </w:p>
    <w:p w14:paraId="1CBABB42" w14:textId="77777777" w:rsidR="00023660" w:rsidRPr="00EB1089" w:rsidRDefault="00023660" w:rsidP="00023660">
      <w:pPr>
        <w:pStyle w:val="NormalBold"/>
      </w:pPr>
      <w:r w:rsidRPr="00EA256C">
        <w:rPr>
          <w:rStyle w:val="HideTWBExt"/>
          <w:b w:val="0"/>
        </w:rPr>
        <w:t>&lt;RepeatBlock-By&gt;&lt;Members&gt;</w:t>
      </w:r>
      <w:r w:rsidRPr="00EB1089">
        <w:t>Rudi Kennes</w:t>
      </w:r>
      <w:r w:rsidRPr="00EA256C">
        <w:rPr>
          <w:rStyle w:val="HideTWBExt"/>
          <w:b w:val="0"/>
        </w:rPr>
        <w:t>&lt;/Members&gt;</w:t>
      </w:r>
    </w:p>
    <w:p w14:paraId="42AE9570" w14:textId="77777777" w:rsidR="00023660" w:rsidRPr="00EB1089" w:rsidRDefault="00023660" w:rsidP="00023660">
      <w:pPr>
        <w:pStyle w:val="NormalBold"/>
      </w:pPr>
      <w:r w:rsidRPr="00EA256C">
        <w:rPr>
          <w:rStyle w:val="HideTWBExt"/>
          <w:b w:val="0"/>
        </w:rPr>
        <w:t>&lt;/RepeatBlock-By&gt;</w:t>
      </w:r>
    </w:p>
    <w:p w14:paraId="3EA7C7F3"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45AE7C16" w14:textId="77777777" w:rsidR="00023660" w:rsidRPr="00EB1089" w:rsidRDefault="00023660" w:rsidP="00023660">
      <w:pPr>
        <w:pStyle w:val="NormalBold"/>
      </w:pPr>
      <w:r w:rsidRPr="00EA256C">
        <w:rPr>
          <w:rStyle w:val="HideTWBExt"/>
          <w:b w:val="0"/>
        </w:rPr>
        <w:t>&lt;Article&gt;</w:t>
      </w:r>
      <w:r w:rsidRPr="00EB1089">
        <w:t>Uvodna izjava A</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5F110133" w14:textId="77777777" w:rsidTr="00C441B3">
        <w:trPr>
          <w:trHeight w:hRule="exact" w:val="240"/>
          <w:jc w:val="center"/>
        </w:trPr>
        <w:tc>
          <w:tcPr>
            <w:tcW w:w="9752" w:type="dxa"/>
            <w:gridSpan w:val="2"/>
            <w:tcBorders>
              <w:top w:val="nil"/>
              <w:left w:val="nil"/>
              <w:bottom w:val="nil"/>
              <w:right w:val="nil"/>
            </w:tcBorders>
          </w:tcPr>
          <w:p w14:paraId="51DB246B" w14:textId="77777777" w:rsidR="00023660" w:rsidRPr="00EB1089" w:rsidRDefault="00023660" w:rsidP="00C441B3"/>
        </w:tc>
      </w:tr>
      <w:tr w:rsidR="00565719" w:rsidRPr="00EB1089" w14:paraId="1FFE198B" w14:textId="77777777" w:rsidTr="00C441B3">
        <w:trPr>
          <w:trHeight w:val="240"/>
          <w:jc w:val="center"/>
        </w:trPr>
        <w:tc>
          <w:tcPr>
            <w:tcW w:w="4876" w:type="dxa"/>
            <w:tcBorders>
              <w:top w:val="nil"/>
              <w:left w:val="nil"/>
              <w:bottom w:val="nil"/>
              <w:right w:val="nil"/>
            </w:tcBorders>
          </w:tcPr>
          <w:p w14:paraId="2A67E3AF"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6E968876" w14:textId="77777777" w:rsidR="00023660" w:rsidRPr="00EB1089" w:rsidRDefault="00023660" w:rsidP="00C441B3">
            <w:pPr>
              <w:pStyle w:val="AmColumnHeading"/>
            </w:pPr>
            <w:r w:rsidRPr="00EB1089">
              <w:t>Predlog spremembe</w:t>
            </w:r>
          </w:p>
        </w:tc>
      </w:tr>
      <w:tr w:rsidR="00565719" w:rsidRPr="00EB1089" w14:paraId="40D615CB" w14:textId="77777777" w:rsidTr="00C441B3">
        <w:trPr>
          <w:jc w:val="center"/>
        </w:trPr>
        <w:tc>
          <w:tcPr>
            <w:tcW w:w="4876" w:type="dxa"/>
            <w:tcBorders>
              <w:top w:val="nil"/>
              <w:left w:val="nil"/>
              <w:bottom w:val="nil"/>
              <w:right w:val="nil"/>
            </w:tcBorders>
          </w:tcPr>
          <w:p w14:paraId="7226BAF1" w14:textId="77777777" w:rsidR="00023660" w:rsidRPr="00EB1089" w:rsidRDefault="00023660" w:rsidP="00C441B3">
            <w:pPr>
              <w:pStyle w:val="Normal6a"/>
            </w:pPr>
            <w:r w:rsidRPr="00EB1089">
              <w:t>A.</w:t>
            </w:r>
            <w:r w:rsidRPr="00EB1089">
              <w:tab/>
              <w:t xml:space="preserve">ker zeleni in digitalni prehod korenito spreminjata evropska gospodarstva, regije in delovna mesta; ker je zagotavljanje učinkovitega prehoda na podnebno nevtralno in digitalizirano gospodarstvo ter zmanjšanje odvisnosti od oskrbe z energijo bistveno za trajnostnost, rast in konkurenčnost Evrope; ker bo dvojni </w:t>
            </w:r>
            <w:r w:rsidRPr="00EB1089">
              <w:rPr>
                <w:b/>
                <w:i/>
              </w:rPr>
              <w:t>prehoda</w:t>
            </w:r>
            <w:r w:rsidRPr="00EB1089">
              <w:t xml:space="preserve"> na koncu uspešen le, če bomo zagotovili, da bo dvojni prehod pošten in vključujoč za delavce, podjetja in udeležene regije;</w:t>
            </w:r>
          </w:p>
        </w:tc>
        <w:tc>
          <w:tcPr>
            <w:tcW w:w="4876" w:type="dxa"/>
            <w:tcBorders>
              <w:top w:val="nil"/>
              <w:left w:val="nil"/>
              <w:bottom w:val="nil"/>
              <w:right w:val="nil"/>
            </w:tcBorders>
          </w:tcPr>
          <w:p w14:paraId="52DE9A66" w14:textId="77777777" w:rsidR="00023660" w:rsidRPr="00EB1089" w:rsidRDefault="00023660" w:rsidP="00C441B3">
            <w:pPr>
              <w:pStyle w:val="Normal6a"/>
            </w:pPr>
            <w:r w:rsidRPr="00EB1089">
              <w:t>A.</w:t>
            </w:r>
            <w:r w:rsidRPr="00EB1089">
              <w:tab/>
              <w:t xml:space="preserve">ker zeleni in digitalni prehod korenito spreminjata evropska gospodarstva, regije in delovna mesta; ker je zagotavljanje učinkovitega prehoda na podnebno nevtralno in digitalizirano gospodarstvo ter zmanjšanje odvisnosti od oskrbe z energijo bistveno za trajnostnost, rast in konkurenčnost Evrope; ker bo dvojni </w:t>
            </w:r>
            <w:r w:rsidRPr="00EB1089">
              <w:rPr>
                <w:b/>
                <w:i/>
              </w:rPr>
              <w:t>prehod</w:t>
            </w:r>
            <w:r w:rsidRPr="00EB1089">
              <w:t xml:space="preserve"> na koncu uspešen le, če bomo zagotovili, da bo dvojni prehod pošten in vključujoč za delavce, podjetja in udeležene regije </w:t>
            </w:r>
            <w:r w:rsidRPr="00EB1089">
              <w:rPr>
                <w:b/>
                <w:i/>
              </w:rPr>
              <w:t>tako na področjih, kjer je učinek neposreden, kot tudi vzdolž globalnih vrednostnih verig v verigah dejavnosti podjetij</w:t>
            </w:r>
            <w:r w:rsidRPr="00EB1089">
              <w:t>;</w:t>
            </w:r>
          </w:p>
        </w:tc>
      </w:tr>
    </w:tbl>
    <w:p w14:paraId="700EE54F"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{EN}</w:t>
      </w:r>
      <w:r w:rsidRPr="00EB1089">
        <w:t>en</w:t>
      </w:r>
      <w:r w:rsidRPr="00EA256C">
        <w:rPr>
          <w:rStyle w:val="HideTWBExt"/>
        </w:rPr>
        <w:t>&lt;/Original&gt;</w:t>
      </w:r>
    </w:p>
    <w:p w14:paraId="067FFC5E" w14:textId="77777777" w:rsidR="00023660" w:rsidRPr="00EB1089" w:rsidRDefault="00023660" w:rsidP="00023660">
      <w:r w:rsidRPr="00EA256C">
        <w:rPr>
          <w:rStyle w:val="HideTWBExt"/>
        </w:rPr>
        <w:t>&lt;/Amend&gt;</w:t>
      </w:r>
    </w:p>
    <w:p w14:paraId="77014E94"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29</w:t>
      </w:r>
      <w:r w:rsidRPr="00EA256C">
        <w:rPr>
          <w:rStyle w:val="HideTWBExt"/>
          <w:b w:val="0"/>
        </w:rPr>
        <w:t>&lt;/NumAm&gt;</w:t>
      </w:r>
    </w:p>
    <w:p w14:paraId="083078F5" w14:textId="77777777" w:rsidR="00023660" w:rsidRPr="00EB1089" w:rsidRDefault="00023660" w:rsidP="00023660">
      <w:pPr>
        <w:pStyle w:val="NormalBold"/>
      </w:pPr>
      <w:r w:rsidRPr="00EA256C">
        <w:rPr>
          <w:rStyle w:val="HideTWBExt"/>
          <w:b w:val="0"/>
        </w:rPr>
        <w:t>&lt;RepeatBlock-By&gt;&lt;Members&gt;</w:t>
      </w:r>
      <w:r w:rsidRPr="00EB1089">
        <w:t>Klára Dobrev, Vilija Blinkevičiūtė, Marc Angel, Alicia Homs Ginel, Idoia Mendia, Evelyn Regner, Romana Jerković, Marit Maij</w:t>
      </w:r>
      <w:r w:rsidRPr="00EA256C">
        <w:rPr>
          <w:rStyle w:val="HideTWBExt"/>
          <w:b w:val="0"/>
        </w:rPr>
        <w:t>&lt;/Members&gt;</w:t>
      </w:r>
    </w:p>
    <w:p w14:paraId="469D05C7" w14:textId="77777777" w:rsidR="00023660" w:rsidRPr="00EB1089" w:rsidRDefault="00023660" w:rsidP="00023660">
      <w:pPr>
        <w:pStyle w:val="NormalBold"/>
      </w:pPr>
      <w:r w:rsidRPr="00EA256C">
        <w:rPr>
          <w:rStyle w:val="HideTWBExt"/>
          <w:b w:val="0"/>
        </w:rPr>
        <w:t>&lt;/RepeatBlock-By&gt;</w:t>
      </w:r>
    </w:p>
    <w:p w14:paraId="10F374AB"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66CF81A3" w14:textId="77777777" w:rsidR="00023660" w:rsidRPr="00EB1089" w:rsidRDefault="00023660" w:rsidP="00023660">
      <w:pPr>
        <w:pStyle w:val="NormalBold"/>
      </w:pPr>
      <w:r w:rsidRPr="00EA256C">
        <w:rPr>
          <w:rStyle w:val="HideTWBExt"/>
          <w:b w:val="0"/>
        </w:rPr>
        <w:t>&lt;Article&gt;</w:t>
      </w:r>
      <w:r w:rsidRPr="00EB1089">
        <w:t>Uvodna izjava A</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2B07D65A" w14:textId="77777777" w:rsidTr="00C441B3">
        <w:trPr>
          <w:trHeight w:hRule="exact" w:val="240"/>
          <w:jc w:val="center"/>
        </w:trPr>
        <w:tc>
          <w:tcPr>
            <w:tcW w:w="9752" w:type="dxa"/>
            <w:gridSpan w:val="2"/>
            <w:tcBorders>
              <w:top w:val="nil"/>
              <w:left w:val="nil"/>
              <w:bottom w:val="nil"/>
              <w:right w:val="nil"/>
            </w:tcBorders>
          </w:tcPr>
          <w:p w14:paraId="41AD28ED" w14:textId="77777777" w:rsidR="00023660" w:rsidRPr="00EB1089" w:rsidRDefault="00023660" w:rsidP="00C441B3"/>
        </w:tc>
      </w:tr>
      <w:tr w:rsidR="00565719" w:rsidRPr="00EB1089" w14:paraId="6FC70F1C" w14:textId="77777777" w:rsidTr="00C441B3">
        <w:trPr>
          <w:trHeight w:val="240"/>
          <w:jc w:val="center"/>
        </w:trPr>
        <w:tc>
          <w:tcPr>
            <w:tcW w:w="4876" w:type="dxa"/>
            <w:tcBorders>
              <w:top w:val="nil"/>
              <w:left w:val="nil"/>
              <w:bottom w:val="nil"/>
              <w:right w:val="nil"/>
            </w:tcBorders>
          </w:tcPr>
          <w:p w14:paraId="66B714C2"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18A43D0E" w14:textId="77777777" w:rsidR="00023660" w:rsidRPr="00EB1089" w:rsidRDefault="00023660" w:rsidP="00C441B3">
            <w:pPr>
              <w:pStyle w:val="AmColumnHeading"/>
            </w:pPr>
            <w:r w:rsidRPr="00EB1089">
              <w:t>Predlog spremembe</w:t>
            </w:r>
          </w:p>
        </w:tc>
      </w:tr>
      <w:tr w:rsidR="00565719" w:rsidRPr="00EB1089" w14:paraId="7F423C6C" w14:textId="77777777" w:rsidTr="00C441B3">
        <w:trPr>
          <w:jc w:val="center"/>
        </w:trPr>
        <w:tc>
          <w:tcPr>
            <w:tcW w:w="4876" w:type="dxa"/>
            <w:tcBorders>
              <w:top w:val="nil"/>
              <w:left w:val="nil"/>
              <w:bottom w:val="nil"/>
              <w:right w:val="nil"/>
            </w:tcBorders>
          </w:tcPr>
          <w:p w14:paraId="429B9AE2" w14:textId="77777777" w:rsidR="00023660" w:rsidRPr="00EB1089" w:rsidRDefault="00023660" w:rsidP="00C441B3">
            <w:pPr>
              <w:pStyle w:val="Normal6a"/>
            </w:pPr>
            <w:r w:rsidRPr="00EB1089">
              <w:t>A.</w:t>
            </w:r>
            <w:r w:rsidRPr="00EB1089">
              <w:tab/>
              <w:t xml:space="preserve">ker zeleni in digitalni prehod korenito spreminjata evropska gospodarstva, regije in delovna mesta; ker je zagotavljanje učinkovitega prehoda na podnebno nevtralno in digitalizirano gospodarstvo ter zmanjšanje odvisnosti od oskrbe z energijo bistveno za trajnostnost, rast in konkurenčnost Evrope; ker bo dvojni </w:t>
            </w:r>
            <w:r w:rsidRPr="00EB1089">
              <w:rPr>
                <w:b/>
                <w:i/>
              </w:rPr>
              <w:t>prehoda</w:t>
            </w:r>
            <w:r w:rsidRPr="00EB1089">
              <w:t xml:space="preserve"> na koncu uspešen le, če bomo zagotovili, da bo </w:t>
            </w:r>
            <w:r w:rsidRPr="00EB1089">
              <w:rPr>
                <w:b/>
                <w:i/>
              </w:rPr>
              <w:t>dvojni prehod</w:t>
            </w:r>
            <w:r w:rsidRPr="00EB1089">
              <w:t xml:space="preserve"> pošten in vključujoč za delavce, podjetja in udeležene regije;</w:t>
            </w:r>
          </w:p>
        </w:tc>
        <w:tc>
          <w:tcPr>
            <w:tcW w:w="4876" w:type="dxa"/>
            <w:tcBorders>
              <w:top w:val="nil"/>
              <w:left w:val="nil"/>
              <w:bottom w:val="nil"/>
              <w:right w:val="nil"/>
            </w:tcBorders>
          </w:tcPr>
          <w:p w14:paraId="6691B7BA" w14:textId="77777777" w:rsidR="00023660" w:rsidRPr="00EB1089" w:rsidRDefault="00023660" w:rsidP="00C441B3">
            <w:pPr>
              <w:pStyle w:val="Normal6a"/>
            </w:pPr>
            <w:r w:rsidRPr="00EB1089">
              <w:t>A.</w:t>
            </w:r>
            <w:r w:rsidRPr="00EB1089">
              <w:tab/>
              <w:t xml:space="preserve">ker zeleni in digitalni prehod </w:t>
            </w:r>
            <w:r w:rsidRPr="00EB1089">
              <w:rPr>
                <w:b/>
                <w:i/>
              </w:rPr>
              <w:t>na različne načine</w:t>
            </w:r>
            <w:r w:rsidRPr="00EB1089">
              <w:t xml:space="preserve"> korenito spreminjata evropska gospodarstva, </w:t>
            </w:r>
            <w:r w:rsidRPr="00EB1089">
              <w:rPr>
                <w:b/>
                <w:i/>
              </w:rPr>
              <w:t>družbe,</w:t>
            </w:r>
            <w:r w:rsidRPr="00EB1089">
              <w:t xml:space="preserve"> regije in delovna mesta</w:t>
            </w:r>
            <w:r w:rsidRPr="00EB1089">
              <w:rPr>
                <w:b/>
                <w:i/>
              </w:rPr>
              <w:t>, zaradi česar so potrebni celoviti ukrepi na področju socialne politike in politike zaposlovanja, da se preprečijo škodljivi vplivi ter spodbudi ekonomska, socialna in teritorialna kohezija</w:t>
            </w:r>
            <w:r w:rsidRPr="00EB1089">
              <w:t xml:space="preserve">; ker je zagotavljanje učinkovitega prehoda na podnebno nevtralno in digitalizirano gospodarstvo ter zmanjšanje odvisnosti od oskrbe z energijo bistveno za </w:t>
            </w:r>
            <w:r w:rsidRPr="00EB1089">
              <w:rPr>
                <w:b/>
                <w:i/>
              </w:rPr>
              <w:t>dolgoročno blaginjo, dobrobit,</w:t>
            </w:r>
            <w:r w:rsidRPr="00EB1089">
              <w:t xml:space="preserve"> trajnostnost, rast in konkurenčnost Evrope; ker bo dvojni </w:t>
            </w:r>
            <w:r w:rsidRPr="00EB1089">
              <w:rPr>
                <w:b/>
                <w:i/>
              </w:rPr>
              <w:t>prehod</w:t>
            </w:r>
            <w:r w:rsidRPr="00EB1089">
              <w:t xml:space="preserve"> na koncu uspešen le, če bomo zagotovili, da bo pošten in vključujoč za delavce, podjetja in udeležene regije </w:t>
            </w:r>
            <w:r w:rsidRPr="00EB1089">
              <w:rPr>
                <w:b/>
                <w:i/>
              </w:rPr>
              <w:t>ter da bo prispeval k socialni pravičnosti za vse, s posebnim poudarkom na najranljivejših, da nihče ne bo zapostavljen</w:t>
            </w:r>
            <w:r w:rsidRPr="00EB1089">
              <w:t>;</w:t>
            </w:r>
          </w:p>
        </w:tc>
      </w:tr>
    </w:tbl>
    <w:p w14:paraId="2B1503FB"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{EN}</w:t>
      </w:r>
      <w:r w:rsidRPr="00EB1089">
        <w:t>en</w:t>
      </w:r>
      <w:r w:rsidRPr="00EA256C">
        <w:rPr>
          <w:rStyle w:val="HideTWBExt"/>
        </w:rPr>
        <w:t>&lt;/Original&gt;</w:t>
      </w:r>
    </w:p>
    <w:p w14:paraId="60467AB1" w14:textId="77777777" w:rsidR="00023660" w:rsidRPr="00EB1089" w:rsidRDefault="00023660" w:rsidP="00023660">
      <w:r w:rsidRPr="00EA256C">
        <w:rPr>
          <w:rStyle w:val="HideTWBExt"/>
        </w:rPr>
        <w:t>&lt;/Amend&gt;</w:t>
      </w:r>
    </w:p>
    <w:p w14:paraId="0ADDAF39"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30</w:t>
      </w:r>
      <w:r w:rsidRPr="00EA256C">
        <w:rPr>
          <w:rStyle w:val="HideTWBExt"/>
          <w:b w:val="0"/>
        </w:rPr>
        <w:t>&lt;/NumAm&gt;</w:t>
      </w:r>
    </w:p>
    <w:p w14:paraId="7597C5CA" w14:textId="77777777" w:rsidR="00023660" w:rsidRPr="00EB1089" w:rsidRDefault="00023660" w:rsidP="00023660">
      <w:pPr>
        <w:pStyle w:val="NormalBold"/>
      </w:pPr>
      <w:r w:rsidRPr="00EA256C">
        <w:rPr>
          <w:rStyle w:val="HideTWBExt"/>
          <w:b w:val="0"/>
        </w:rPr>
        <w:t>&lt;RepeatBlock-By&gt;&lt;Members&gt;</w:t>
      </w:r>
      <w:r w:rsidRPr="00EB1089">
        <w:t>Georgiana Teodorescu</w:t>
      </w:r>
      <w:r w:rsidRPr="00EA256C">
        <w:rPr>
          <w:rStyle w:val="HideTWBExt"/>
          <w:b w:val="0"/>
        </w:rPr>
        <w:t>&lt;/Members&gt;</w:t>
      </w:r>
    </w:p>
    <w:p w14:paraId="5A8BDD67" w14:textId="77777777" w:rsidR="00023660" w:rsidRPr="00EB1089" w:rsidRDefault="00023660" w:rsidP="00023660">
      <w:pPr>
        <w:pStyle w:val="NormalBold"/>
      </w:pPr>
      <w:r w:rsidRPr="00EA256C">
        <w:rPr>
          <w:rStyle w:val="HideTWBExt"/>
          <w:b w:val="0"/>
        </w:rPr>
        <w:t>&lt;/RepeatBlock-By&gt;</w:t>
      </w:r>
    </w:p>
    <w:p w14:paraId="42B99E8C"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66042A70" w14:textId="77777777" w:rsidR="00023660" w:rsidRPr="00EB1089" w:rsidRDefault="00023660" w:rsidP="00023660">
      <w:pPr>
        <w:pStyle w:val="NormalBold"/>
      </w:pPr>
      <w:r w:rsidRPr="00EA256C">
        <w:rPr>
          <w:rStyle w:val="HideTWBExt"/>
          <w:b w:val="0"/>
        </w:rPr>
        <w:t>&lt;Article&gt;</w:t>
      </w:r>
      <w:r w:rsidRPr="00EB1089">
        <w:t>Uvodna izjava A</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5F5A0824" w14:textId="77777777" w:rsidTr="00C441B3">
        <w:trPr>
          <w:trHeight w:hRule="exact" w:val="240"/>
          <w:jc w:val="center"/>
        </w:trPr>
        <w:tc>
          <w:tcPr>
            <w:tcW w:w="9752" w:type="dxa"/>
            <w:gridSpan w:val="2"/>
            <w:tcBorders>
              <w:top w:val="nil"/>
              <w:left w:val="nil"/>
              <w:bottom w:val="nil"/>
              <w:right w:val="nil"/>
            </w:tcBorders>
          </w:tcPr>
          <w:p w14:paraId="48DCF2C3" w14:textId="77777777" w:rsidR="00023660" w:rsidRPr="00EB1089" w:rsidRDefault="00023660" w:rsidP="00C441B3"/>
        </w:tc>
      </w:tr>
      <w:tr w:rsidR="00565719" w:rsidRPr="00EB1089" w14:paraId="645D0A05" w14:textId="77777777" w:rsidTr="00C441B3">
        <w:trPr>
          <w:trHeight w:val="240"/>
          <w:jc w:val="center"/>
        </w:trPr>
        <w:tc>
          <w:tcPr>
            <w:tcW w:w="4876" w:type="dxa"/>
            <w:tcBorders>
              <w:top w:val="nil"/>
              <w:left w:val="nil"/>
              <w:bottom w:val="nil"/>
              <w:right w:val="nil"/>
            </w:tcBorders>
          </w:tcPr>
          <w:p w14:paraId="1BF73D19"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76EFB0C2" w14:textId="77777777" w:rsidR="00023660" w:rsidRPr="00EB1089" w:rsidRDefault="00023660" w:rsidP="00C441B3">
            <w:pPr>
              <w:pStyle w:val="AmColumnHeading"/>
            </w:pPr>
            <w:r w:rsidRPr="00EB1089">
              <w:t>Predlog spremembe</w:t>
            </w:r>
          </w:p>
        </w:tc>
      </w:tr>
      <w:tr w:rsidR="00565719" w:rsidRPr="00EB1089" w14:paraId="04FD56C4" w14:textId="77777777" w:rsidTr="00C441B3">
        <w:trPr>
          <w:jc w:val="center"/>
        </w:trPr>
        <w:tc>
          <w:tcPr>
            <w:tcW w:w="4876" w:type="dxa"/>
            <w:tcBorders>
              <w:top w:val="nil"/>
              <w:left w:val="nil"/>
              <w:bottom w:val="nil"/>
              <w:right w:val="nil"/>
            </w:tcBorders>
          </w:tcPr>
          <w:p w14:paraId="60565248" w14:textId="77777777" w:rsidR="00023660" w:rsidRPr="00EB1089" w:rsidRDefault="00023660" w:rsidP="00C441B3">
            <w:pPr>
              <w:pStyle w:val="Normal6a"/>
            </w:pPr>
            <w:r w:rsidRPr="00EB1089">
              <w:t>A.</w:t>
            </w:r>
            <w:r w:rsidRPr="00EB1089">
              <w:tab/>
              <w:t xml:space="preserve">ker zeleni in digitalni prehod korenito spreminjata evropska gospodarstva, regije in delovna mesta; ker je zagotavljanje učinkovitega prehoda na podnebno nevtralno in digitalizirano gospodarstvo ter zmanjšanje odvisnosti od oskrbe z energijo bistveno za trajnostnost, rast in konkurenčnost Evrope; ker bo dvojni </w:t>
            </w:r>
            <w:r w:rsidRPr="00EB1089">
              <w:rPr>
                <w:b/>
                <w:i/>
              </w:rPr>
              <w:t>prehoda</w:t>
            </w:r>
            <w:r w:rsidRPr="00EB1089">
              <w:t xml:space="preserve"> na koncu uspešen le, če bomo zagotovili, da bo </w:t>
            </w:r>
            <w:r w:rsidRPr="00EB1089">
              <w:rPr>
                <w:b/>
                <w:i/>
              </w:rPr>
              <w:t>dvojni prehod</w:t>
            </w:r>
            <w:r w:rsidRPr="00EB1089">
              <w:t xml:space="preserve"> pošten in vključujoč za delavce, podjetja in udeležene regije;</w:t>
            </w:r>
          </w:p>
        </w:tc>
        <w:tc>
          <w:tcPr>
            <w:tcW w:w="4876" w:type="dxa"/>
            <w:tcBorders>
              <w:top w:val="nil"/>
              <w:left w:val="nil"/>
              <w:bottom w:val="nil"/>
              <w:right w:val="nil"/>
            </w:tcBorders>
          </w:tcPr>
          <w:p w14:paraId="6A9F86A5" w14:textId="77777777" w:rsidR="00023660" w:rsidRPr="00EB1089" w:rsidRDefault="00023660" w:rsidP="00C441B3">
            <w:pPr>
              <w:pStyle w:val="Normal6a"/>
            </w:pPr>
            <w:r w:rsidRPr="00EB1089">
              <w:t>A.</w:t>
            </w:r>
            <w:r w:rsidRPr="00EB1089">
              <w:tab/>
              <w:t xml:space="preserve">ker zeleni in digitalni prehod korenito spreminjata evropska gospodarstva, regije in delovna mesta; ker je zagotavljanje učinkovitega prehoda na podnebno nevtralno in digitalizirano gospodarstvo ter zmanjšanje odvisnosti od oskrbe z energijo bistveno za trajnostnost, rast in konkurenčnost Evrope; ker bo dvojni </w:t>
            </w:r>
            <w:r w:rsidRPr="00EB1089">
              <w:rPr>
                <w:b/>
                <w:i/>
              </w:rPr>
              <w:t>prehod</w:t>
            </w:r>
            <w:r w:rsidRPr="00EB1089">
              <w:t xml:space="preserve"> na koncu uspešen le, če bomo zagotovili, da bo pošten in vključujoč za delavce, podjetja in udeležene regije</w:t>
            </w:r>
            <w:r w:rsidRPr="00EB1089">
              <w:rPr>
                <w:b/>
                <w:i/>
              </w:rPr>
              <w:t>, in če bodo imele države članice na voljo dovolj prožnosti za iskanje pristopov, ki so najprimernejši za njihove gospodarske in socialne razmere</w:t>
            </w:r>
            <w:r w:rsidRPr="00EB1089">
              <w:t>;</w:t>
            </w:r>
          </w:p>
        </w:tc>
      </w:tr>
    </w:tbl>
    <w:p w14:paraId="05F6431F"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{EN}</w:t>
      </w:r>
      <w:r w:rsidRPr="00EB1089">
        <w:t>en</w:t>
      </w:r>
      <w:r w:rsidRPr="00EA256C">
        <w:rPr>
          <w:rStyle w:val="HideTWBExt"/>
        </w:rPr>
        <w:t>&lt;/Original&gt;</w:t>
      </w:r>
    </w:p>
    <w:p w14:paraId="5379AC4A" w14:textId="77777777" w:rsidR="00023660" w:rsidRPr="00EB1089" w:rsidRDefault="00023660" w:rsidP="00023660">
      <w:r w:rsidRPr="00EA256C">
        <w:rPr>
          <w:rStyle w:val="HideTWBExt"/>
        </w:rPr>
        <w:t>&lt;/Amend&gt;</w:t>
      </w:r>
    </w:p>
    <w:p w14:paraId="7DD37D47"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31</w:t>
      </w:r>
      <w:r w:rsidRPr="00EA256C">
        <w:rPr>
          <w:rStyle w:val="HideTWBExt"/>
          <w:b w:val="0"/>
        </w:rPr>
        <w:t>&lt;/NumAm&gt;</w:t>
      </w:r>
    </w:p>
    <w:p w14:paraId="357A0A4D" w14:textId="77777777" w:rsidR="00023660" w:rsidRPr="00EB1089" w:rsidRDefault="00023660" w:rsidP="00023660">
      <w:pPr>
        <w:pStyle w:val="NormalBold"/>
      </w:pPr>
      <w:r w:rsidRPr="00EA256C">
        <w:rPr>
          <w:rStyle w:val="HideTWBExt"/>
          <w:b w:val="0"/>
        </w:rPr>
        <w:t>&lt;RepeatBlock-By&gt;&lt;Members&gt;</w:t>
      </w:r>
      <w:r w:rsidRPr="00EB1089">
        <w:t>Pál Szekeres, Séverine Werbrouck, Nikola Bartůšek, Mélanie Disdier, Marie Dauchy</w:t>
      </w:r>
      <w:r w:rsidRPr="00EA256C">
        <w:rPr>
          <w:rStyle w:val="HideTWBExt"/>
          <w:b w:val="0"/>
        </w:rPr>
        <w:t>&lt;/Members&gt;</w:t>
      </w:r>
    </w:p>
    <w:p w14:paraId="25E9E90B" w14:textId="77777777" w:rsidR="00023660" w:rsidRPr="00EB1089" w:rsidRDefault="00023660" w:rsidP="00023660">
      <w:pPr>
        <w:pStyle w:val="NormalBold"/>
      </w:pPr>
      <w:r w:rsidRPr="00EA256C">
        <w:rPr>
          <w:rStyle w:val="HideTWBExt"/>
          <w:b w:val="0"/>
        </w:rPr>
        <w:t>&lt;/RepeatBlock-By&gt;</w:t>
      </w:r>
    </w:p>
    <w:p w14:paraId="199DFFE6"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5D6ED72C" w14:textId="77777777" w:rsidR="00023660" w:rsidRPr="00EB1089" w:rsidRDefault="00023660" w:rsidP="00023660">
      <w:pPr>
        <w:pStyle w:val="NormalBold"/>
      </w:pPr>
      <w:r w:rsidRPr="00EA256C">
        <w:rPr>
          <w:rStyle w:val="HideTWBExt"/>
          <w:b w:val="0"/>
        </w:rPr>
        <w:t>&lt;Article&gt;</w:t>
      </w:r>
      <w:r w:rsidRPr="00EB1089">
        <w:t>Uvodna izjava A a (novo)</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6D76AFD0" w14:textId="77777777" w:rsidTr="00C441B3">
        <w:trPr>
          <w:trHeight w:hRule="exact" w:val="240"/>
          <w:jc w:val="center"/>
        </w:trPr>
        <w:tc>
          <w:tcPr>
            <w:tcW w:w="9752" w:type="dxa"/>
            <w:gridSpan w:val="2"/>
            <w:tcBorders>
              <w:top w:val="nil"/>
              <w:left w:val="nil"/>
              <w:bottom w:val="nil"/>
              <w:right w:val="nil"/>
            </w:tcBorders>
          </w:tcPr>
          <w:p w14:paraId="00418ACE" w14:textId="77777777" w:rsidR="00023660" w:rsidRPr="00EB1089" w:rsidRDefault="00023660" w:rsidP="00C441B3"/>
        </w:tc>
      </w:tr>
      <w:tr w:rsidR="00565719" w:rsidRPr="00EB1089" w14:paraId="50925C3E" w14:textId="77777777" w:rsidTr="00C441B3">
        <w:trPr>
          <w:trHeight w:val="240"/>
          <w:jc w:val="center"/>
        </w:trPr>
        <w:tc>
          <w:tcPr>
            <w:tcW w:w="4876" w:type="dxa"/>
            <w:tcBorders>
              <w:top w:val="nil"/>
              <w:left w:val="nil"/>
              <w:bottom w:val="nil"/>
              <w:right w:val="nil"/>
            </w:tcBorders>
          </w:tcPr>
          <w:p w14:paraId="7D43BA7E"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2A566CA2" w14:textId="77777777" w:rsidR="00023660" w:rsidRPr="00EB1089" w:rsidRDefault="00023660" w:rsidP="00C441B3">
            <w:pPr>
              <w:pStyle w:val="AmColumnHeading"/>
            </w:pPr>
            <w:r w:rsidRPr="00EB1089">
              <w:t>Predlog spremembe</w:t>
            </w:r>
          </w:p>
        </w:tc>
      </w:tr>
      <w:tr w:rsidR="00565719" w:rsidRPr="00EB1089" w14:paraId="5F8C71D7" w14:textId="77777777" w:rsidTr="00C441B3">
        <w:trPr>
          <w:jc w:val="center"/>
        </w:trPr>
        <w:tc>
          <w:tcPr>
            <w:tcW w:w="4876" w:type="dxa"/>
            <w:tcBorders>
              <w:top w:val="nil"/>
              <w:left w:val="nil"/>
              <w:bottom w:val="nil"/>
              <w:right w:val="nil"/>
            </w:tcBorders>
          </w:tcPr>
          <w:p w14:paraId="19E984C0" w14:textId="77777777" w:rsidR="00023660" w:rsidRPr="00EB1089" w:rsidRDefault="00023660" w:rsidP="00C441B3">
            <w:pPr>
              <w:pStyle w:val="Normal6a"/>
            </w:pPr>
          </w:p>
        </w:tc>
        <w:tc>
          <w:tcPr>
            <w:tcW w:w="4876" w:type="dxa"/>
            <w:tcBorders>
              <w:top w:val="nil"/>
              <w:left w:val="nil"/>
              <w:bottom w:val="nil"/>
              <w:right w:val="nil"/>
            </w:tcBorders>
          </w:tcPr>
          <w:p w14:paraId="2E968581" w14:textId="77777777" w:rsidR="00023660" w:rsidRPr="00EB1089" w:rsidRDefault="00023660" w:rsidP="00C441B3">
            <w:pPr>
              <w:pStyle w:val="Normal6a"/>
            </w:pPr>
            <w:r w:rsidRPr="00EB1089">
              <w:rPr>
                <w:b/>
                <w:i/>
              </w:rPr>
              <w:t>Aa.</w:t>
            </w:r>
            <w:r w:rsidRPr="00EB1089">
              <w:tab/>
            </w:r>
            <w:r w:rsidRPr="00EB1089">
              <w:rPr>
                <w:b/>
                <w:i/>
              </w:rPr>
              <w:t>ker se z razumnim in izvedljivim izvajanjem zelenega in digitalnega prehoda lahko omogoči temeljita in trajnostna preobrazba evropskih gospodarstev, regij in trgov dela; ker je za dolgoročno trajnostnost in gospodarsko rast Evrope nujno, da se izvede učinkovit in cenovno dostopen prehod na razvito in digitalizirano gospodarstvo ter zmanjša odvisnost od vseh večjih tujih gospodarstev pri oskrbi z energijo; ker je uspeh prehoda na koncu odvisen od tega, ali bo potekal na pravičen in vključujoč način, ob upoštevanju interesov delavcev, podjetij in regij, ki jih bo prehod prizadel, ter ali bo podprt s finančno izvedljivimi inovativnimi tehnologijami in splošno dostopno energijo; ker bi bilo treba dodatno poudariti, da so sedanji izzivi na evropskem trgu dela delno posledica pomanjkanja kvalificirane delovne sile in pritoka nekvalificiranih migrantov brez urejenega statusa, kar je dokazala Evropska komisija, ki je razkrila, da v Evropski uniji trenutno prebiva več kot sedem milijonov brezposelnih migrantov</w:t>
            </w:r>
            <w:r w:rsidRPr="00EB1089">
              <w:rPr>
                <w:b/>
                <w:i/>
                <w:vertAlign w:val="superscript"/>
              </w:rPr>
              <w:t>1a</w:t>
            </w:r>
            <w:r w:rsidRPr="00EB1089">
              <w:rPr>
                <w:b/>
                <w:i/>
              </w:rPr>
              <w:t>;</w:t>
            </w:r>
          </w:p>
        </w:tc>
      </w:tr>
      <w:tr w:rsidR="00565719" w:rsidRPr="00EB1089" w14:paraId="46E6649B" w14:textId="77777777" w:rsidTr="00C441B3">
        <w:trPr>
          <w:jc w:val="center"/>
        </w:trPr>
        <w:tc>
          <w:tcPr>
            <w:tcW w:w="4876" w:type="dxa"/>
            <w:tcBorders>
              <w:top w:val="nil"/>
              <w:left w:val="nil"/>
              <w:bottom w:val="nil"/>
              <w:right w:val="nil"/>
            </w:tcBorders>
          </w:tcPr>
          <w:p w14:paraId="29F825FD" w14:textId="77777777" w:rsidR="00023660" w:rsidRPr="00EB1089" w:rsidRDefault="00023660" w:rsidP="00C441B3"/>
        </w:tc>
        <w:tc>
          <w:tcPr>
            <w:tcW w:w="4876" w:type="dxa"/>
            <w:tcBorders>
              <w:top w:val="nil"/>
              <w:left w:val="nil"/>
              <w:bottom w:val="nil"/>
              <w:right w:val="nil"/>
            </w:tcBorders>
          </w:tcPr>
          <w:p w14:paraId="2FD62F6E" w14:textId="77777777" w:rsidR="00023660" w:rsidRPr="00EB1089" w:rsidRDefault="00023660" w:rsidP="00C441B3">
            <w:pPr>
              <w:pStyle w:val="Normal6a"/>
            </w:pPr>
            <w:r w:rsidRPr="00EB1089">
              <w:rPr>
                <w:b/>
                <w:i/>
              </w:rPr>
              <w:t>_________________</w:t>
            </w:r>
          </w:p>
        </w:tc>
      </w:tr>
      <w:tr w:rsidR="00565719" w:rsidRPr="00EB1089" w14:paraId="7ED2E43F" w14:textId="77777777" w:rsidTr="00C441B3">
        <w:trPr>
          <w:jc w:val="center"/>
        </w:trPr>
        <w:tc>
          <w:tcPr>
            <w:tcW w:w="4876" w:type="dxa"/>
            <w:tcBorders>
              <w:top w:val="nil"/>
              <w:left w:val="nil"/>
              <w:bottom w:val="nil"/>
              <w:right w:val="nil"/>
            </w:tcBorders>
          </w:tcPr>
          <w:p w14:paraId="0FAE5964" w14:textId="77777777" w:rsidR="00023660" w:rsidRPr="00EB1089" w:rsidRDefault="00023660" w:rsidP="00C441B3"/>
        </w:tc>
        <w:tc>
          <w:tcPr>
            <w:tcW w:w="4876" w:type="dxa"/>
            <w:tcBorders>
              <w:top w:val="nil"/>
              <w:left w:val="nil"/>
              <w:bottom w:val="nil"/>
              <w:right w:val="nil"/>
            </w:tcBorders>
          </w:tcPr>
          <w:p w14:paraId="2EA804F5" w14:textId="77777777" w:rsidR="00023660" w:rsidRPr="00EB1089" w:rsidRDefault="00023660" w:rsidP="00C441B3">
            <w:pPr>
              <w:pStyle w:val="Normal6a"/>
            </w:pPr>
            <w:r w:rsidRPr="00EB1089">
              <w:rPr>
                <w:b/>
                <w:i/>
                <w:vertAlign w:val="superscript"/>
              </w:rPr>
              <w:t>1a</w:t>
            </w:r>
            <w:r w:rsidRPr="00EB1089">
              <w:t xml:space="preserve"> </w:t>
            </w:r>
            <w:r w:rsidRPr="00EB1089">
              <w:rPr>
                <w:b/>
                <w:i/>
              </w:rPr>
              <w:t>Evropska komisija v poročilu z naslovom 2025 Employment and Social Developments in Europe (Razvoj na področju zaposlovanja in socialnih zadev v Evropi v letu 2025) navaja, da več kot sedem milijonov migrantov, ki niso državljani EU, ni vključenih v delovno silo v EU: https://op.europa.eu/sl/publication-detail/-/publication/17b34170-8138-11ef-a67d-01aa75ed71a1.</w:t>
            </w:r>
          </w:p>
        </w:tc>
      </w:tr>
    </w:tbl>
    <w:p w14:paraId="7B8B3C65"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{EN}</w:t>
      </w:r>
      <w:r w:rsidRPr="00EB1089">
        <w:t>en</w:t>
      </w:r>
      <w:r w:rsidRPr="00EA256C">
        <w:rPr>
          <w:rStyle w:val="HideTWBExt"/>
        </w:rPr>
        <w:t>&lt;/Original&gt;</w:t>
      </w:r>
    </w:p>
    <w:p w14:paraId="2798E41B" w14:textId="77777777" w:rsidR="00023660" w:rsidRPr="00EB1089" w:rsidRDefault="00023660" w:rsidP="00023660">
      <w:r w:rsidRPr="00EA256C">
        <w:rPr>
          <w:rStyle w:val="HideTWBExt"/>
        </w:rPr>
        <w:t>&lt;/Amend&gt;</w:t>
      </w:r>
    </w:p>
    <w:p w14:paraId="2F73AB90"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32</w:t>
      </w:r>
      <w:r w:rsidRPr="00EA256C">
        <w:rPr>
          <w:rStyle w:val="HideTWBExt"/>
          <w:b w:val="0"/>
        </w:rPr>
        <w:t>&lt;/NumAm&gt;</w:t>
      </w:r>
    </w:p>
    <w:p w14:paraId="03897F4B" w14:textId="77777777" w:rsidR="00023660" w:rsidRPr="00EB1089" w:rsidRDefault="00023660" w:rsidP="00023660">
      <w:pPr>
        <w:pStyle w:val="NormalBold"/>
      </w:pPr>
      <w:r w:rsidRPr="00EA256C">
        <w:rPr>
          <w:rStyle w:val="HideTWBExt"/>
          <w:b w:val="0"/>
        </w:rPr>
        <w:t>&lt;RepeatBlock-By&gt;&lt;Members&gt;</w:t>
      </w:r>
      <w:r w:rsidRPr="00EB1089">
        <w:t>Jana Toom</w:t>
      </w:r>
      <w:r w:rsidRPr="00EA256C">
        <w:rPr>
          <w:rStyle w:val="HideTWBExt"/>
          <w:b w:val="0"/>
        </w:rPr>
        <w:t>&lt;/Members&gt;</w:t>
      </w:r>
    </w:p>
    <w:p w14:paraId="4CE51AC4" w14:textId="77777777" w:rsidR="00023660" w:rsidRPr="00EB1089" w:rsidRDefault="00023660" w:rsidP="00023660">
      <w:pPr>
        <w:pStyle w:val="NormalBold"/>
      </w:pPr>
      <w:r w:rsidRPr="00EA256C">
        <w:rPr>
          <w:rStyle w:val="HideTWBExt"/>
          <w:b w:val="0"/>
        </w:rPr>
        <w:t>&lt;/RepeatBlock-By&gt;</w:t>
      </w:r>
    </w:p>
    <w:p w14:paraId="0C40A5BA"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27227FDA" w14:textId="77777777" w:rsidR="00023660" w:rsidRPr="00EB1089" w:rsidRDefault="00023660" w:rsidP="00023660">
      <w:pPr>
        <w:pStyle w:val="NormalBold"/>
      </w:pPr>
      <w:r w:rsidRPr="00EA256C">
        <w:rPr>
          <w:rStyle w:val="HideTWBExt"/>
          <w:b w:val="0"/>
        </w:rPr>
        <w:t>&lt;Article&gt;</w:t>
      </w:r>
      <w:r w:rsidRPr="00EB1089">
        <w:t>Uvodna izjava A a (novo)</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2CF7EC6C" w14:textId="77777777" w:rsidTr="00C441B3">
        <w:trPr>
          <w:trHeight w:hRule="exact" w:val="240"/>
          <w:jc w:val="center"/>
        </w:trPr>
        <w:tc>
          <w:tcPr>
            <w:tcW w:w="9752" w:type="dxa"/>
            <w:gridSpan w:val="2"/>
            <w:tcBorders>
              <w:top w:val="nil"/>
              <w:left w:val="nil"/>
              <w:bottom w:val="nil"/>
              <w:right w:val="nil"/>
            </w:tcBorders>
          </w:tcPr>
          <w:p w14:paraId="718F9945" w14:textId="77777777" w:rsidR="00023660" w:rsidRPr="00EB1089" w:rsidRDefault="00023660" w:rsidP="00C441B3"/>
        </w:tc>
      </w:tr>
      <w:tr w:rsidR="00565719" w:rsidRPr="00EB1089" w14:paraId="5558CB3E" w14:textId="77777777" w:rsidTr="00C441B3">
        <w:trPr>
          <w:trHeight w:val="240"/>
          <w:jc w:val="center"/>
        </w:trPr>
        <w:tc>
          <w:tcPr>
            <w:tcW w:w="4876" w:type="dxa"/>
            <w:tcBorders>
              <w:top w:val="nil"/>
              <w:left w:val="nil"/>
              <w:bottom w:val="nil"/>
              <w:right w:val="nil"/>
            </w:tcBorders>
          </w:tcPr>
          <w:p w14:paraId="3E35A48E"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2AF6B3B4" w14:textId="77777777" w:rsidR="00023660" w:rsidRPr="00EB1089" w:rsidRDefault="00023660" w:rsidP="00C441B3">
            <w:pPr>
              <w:pStyle w:val="AmColumnHeading"/>
            </w:pPr>
            <w:r w:rsidRPr="00EB1089">
              <w:t>Predlog spremembe</w:t>
            </w:r>
          </w:p>
        </w:tc>
      </w:tr>
      <w:tr w:rsidR="00565719" w:rsidRPr="00EB1089" w14:paraId="7A69EE32" w14:textId="77777777" w:rsidTr="00C441B3">
        <w:trPr>
          <w:jc w:val="center"/>
        </w:trPr>
        <w:tc>
          <w:tcPr>
            <w:tcW w:w="4876" w:type="dxa"/>
            <w:tcBorders>
              <w:top w:val="nil"/>
              <w:left w:val="nil"/>
              <w:bottom w:val="nil"/>
              <w:right w:val="nil"/>
            </w:tcBorders>
          </w:tcPr>
          <w:p w14:paraId="4A79F4F8" w14:textId="77777777" w:rsidR="00023660" w:rsidRPr="00EB1089" w:rsidRDefault="00023660" w:rsidP="00C441B3">
            <w:pPr>
              <w:pStyle w:val="Normal6a"/>
            </w:pPr>
          </w:p>
        </w:tc>
        <w:tc>
          <w:tcPr>
            <w:tcW w:w="4876" w:type="dxa"/>
            <w:tcBorders>
              <w:top w:val="nil"/>
              <w:left w:val="nil"/>
              <w:bottom w:val="nil"/>
              <w:right w:val="nil"/>
            </w:tcBorders>
          </w:tcPr>
          <w:p w14:paraId="43B7BA11" w14:textId="77777777" w:rsidR="00023660" w:rsidRPr="00EB1089" w:rsidRDefault="00023660" w:rsidP="00C441B3">
            <w:pPr>
              <w:pStyle w:val="Normal6a"/>
            </w:pPr>
            <w:r w:rsidRPr="00EB1089">
              <w:rPr>
                <w:b/>
                <w:i/>
              </w:rPr>
              <w:t>Aa.</w:t>
            </w:r>
            <w:r w:rsidRPr="00EB1089">
              <w:tab/>
            </w:r>
            <w:r w:rsidRPr="00EB1089">
              <w:rPr>
                <w:b/>
                <w:i/>
              </w:rPr>
              <w:t>ker so učinki dvojnega prehoda na zaposlovanje v Uniji asimetrični; ker ima razogljičenje močnejši negativen socialno-ekonomski vpliv v regijah z visokim deležem delovnih mest v rudarskem sektorju in sektorju ekstraktivnih dejavnosti; ker se bo pozitiven vpliv na zaposlovanje verjetno razpršil po različnih regijah;</w:t>
            </w:r>
          </w:p>
        </w:tc>
      </w:tr>
    </w:tbl>
    <w:p w14:paraId="4CE3F411"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{EN}</w:t>
      </w:r>
      <w:r w:rsidRPr="00EB1089">
        <w:t>en</w:t>
      </w:r>
      <w:r w:rsidRPr="00EA256C">
        <w:rPr>
          <w:rStyle w:val="HideTWBExt"/>
        </w:rPr>
        <w:t>&lt;/Original&gt;</w:t>
      </w:r>
    </w:p>
    <w:p w14:paraId="60170C69" w14:textId="77777777" w:rsidR="00023660" w:rsidRPr="00EB1089" w:rsidRDefault="00023660" w:rsidP="00023660">
      <w:r w:rsidRPr="00EA256C">
        <w:rPr>
          <w:rStyle w:val="HideTWBExt"/>
        </w:rPr>
        <w:t>&lt;/Amend&gt;</w:t>
      </w:r>
    </w:p>
    <w:p w14:paraId="6F4408FC"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33</w:t>
      </w:r>
      <w:r w:rsidRPr="00EA256C">
        <w:rPr>
          <w:rStyle w:val="HideTWBExt"/>
          <w:b w:val="0"/>
        </w:rPr>
        <w:t>&lt;/NumAm&gt;</w:t>
      </w:r>
    </w:p>
    <w:p w14:paraId="20199A85" w14:textId="77777777" w:rsidR="00023660" w:rsidRPr="00EB1089" w:rsidRDefault="00023660" w:rsidP="00023660">
      <w:pPr>
        <w:pStyle w:val="NormalBold"/>
      </w:pPr>
      <w:r w:rsidRPr="00EA256C">
        <w:rPr>
          <w:rStyle w:val="HideTWBExt"/>
          <w:b w:val="0"/>
        </w:rPr>
        <w:t>&lt;RepeatBlock-By&gt;&lt;Members&gt;</w:t>
      </w:r>
      <w:r w:rsidRPr="00EB1089">
        <w:t>Klára Dobrev, Vilija Blinkevičiūtė, Marc Angel, Alicia Homs Ginel, Idoia Mendia, Evelyn Regner, Romana Jerković, Marit Maij</w:t>
      </w:r>
      <w:r w:rsidRPr="00EA256C">
        <w:rPr>
          <w:rStyle w:val="HideTWBExt"/>
          <w:b w:val="0"/>
        </w:rPr>
        <w:t>&lt;/Members&gt;</w:t>
      </w:r>
    </w:p>
    <w:p w14:paraId="1149943F" w14:textId="77777777" w:rsidR="00023660" w:rsidRPr="00EB1089" w:rsidRDefault="00023660" w:rsidP="00023660">
      <w:pPr>
        <w:pStyle w:val="NormalBold"/>
      </w:pPr>
      <w:r w:rsidRPr="00EA256C">
        <w:rPr>
          <w:rStyle w:val="HideTWBExt"/>
          <w:b w:val="0"/>
        </w:rPr>
        <w:t>&lt;/RepeatBlock-By&gt;</w:t>
      </w:r>
    </w:p>
    <w:p w14:paraId="4EC8E3A4"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0BD1F19C" w14:textId="77777777" w:rsidR="00023660" w:rsidRPr="00EB1089" w:rsidRDefault="00023660" w:rsidP="00023660">
      <w:pPr>
        <w:pStyle w:val="NormalBold"/>
      </w:pPr>
      <w:r w:rsidRPr="00EA256C">
        <w:rPr>
          <w:rStyle w:val="HideTWBExt"/>
          <w:b w:val="0"/>
        </w:rPr>
        <w:t>&lt;Article&gt;</w:t>
      </w:r>
      <w:r w:rsidRPr="00EB1089">
        <w:t>Uvodna izjava A a (novo)</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6681B0A4" w14:textId="77777777" w:rsidTr="00C441B3">
        <w:trPr>
          <w:trHeight w:hRule="exact" w:val="240"/>
          <w:jc w:val="center"/>
        </w:trPr>
        <w:tc>
          <w:tcPr>
            <w:tcW w:w="9752" w:type="dxa"/>
            <w:gridSpan w:val="2"/>
            <w:tcBorders>
              <w:top w:val="nil"/>
              <w:left w:val="nil"/>
              <w:bottom w:val="nil"/>
              <w:right w:val="nil"/>
            </w:tcBorders>
          </w:tcPr>
          <w:p w14:paraId="102E97C9" w14:textId="77777777" w:rsidR="00023660" w:rsidRPr="00EB1089" w:rsidRDefault="00023660" w:rsidP="00C441B3"/>
        </w:tc>
      </w:tr>
      <w:tr w:rsidR="00565719" w:rsidRPr="00EB1089" w14:paraId="2472FF99" w14:textId="77777777" w:rsidTr="00C441B3">
        <w:trPr>
          <w:trHeight w:val="240"/>
          <w:jc w:val="center"/>
        </w:trPr>
        <w:tc>
          <w:tcPr>
            <w:tcW w:w="4876" w:type="dxa"/>
            <w:tcBorders>
              <w:top w:val="nil"/>
              <w:left w:val="nil"/>
              <w:bottom w:val="nil"/>
              <w:right w:val="nil"/>
            </w:tcBorders>
          </w:tcPr>
          <w:p w14:paraId="18626D61"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130AE800" w14:textId="77777777" w:rsidR="00023660" w:rsidRPr="00EB1089" w:rsidRDefault="00023660" w:rsidP="00C441B3">
            <w:pPr>
              <w:pStyle w:val="AmColumnHeading"/>
            </w:pPr>
            <w:r w:rsidRPr="00EB1089">
              <w:t>Predlog spremembe</w:t>
            </w:r>
          </w:p>
        </w:tc>
      </w:tr>
      <w:tr w:rsidR="00565719" w:rsidRPr="00EB1089" w14:paraId="13D6B023" w14:textId="77777777" w:rsidTr="00C441B3">
        <w:trPr>
          <w:jc w:val="center"/>
        </w:trPr>
        <w:tc>
          <w:tcPr>
            <w:tcW w:w="4876" w:type="dxa"/>
            <w:tcBorders>
              <w:top w:val="nil"/>
              <w:left w:val="nil"/>
              <w:bottom w:val="nil"/>
              <w:right w:val="nil"/>
            </w:tcBorders>
          </w:tcPr>
          <w:p w14:paraId="6AC461E0" w14:textId="77777777" w:rsidR="00023660" w:rsidRPr="00EB1089" w:rsidRDefault="00023660" w:rsidP="00C441B3">
            <w:pPr>
              <w:pStyle w:val="Normal6a"/>
            </w:pPr>
          </w:p>
        </w:tc>
        <w:tc>
          <w:tcPr>
            <w:tcW w:w="4876" w:type="dxa"/>
            <w:tcBorders>
              <w:top w:val="nil"/>
              <w:left w:val="nil"/>
              <w:bottom w:val="nil"/>
              <w:right w:val="nil"/>
            </w:tcBorders>
          </w:tcPr>
          <w:p w14:paraId="0AEBD1A7" w14:textId="77777777" w:rsidR="00023660" w:rsidRPr="00EB1089" w:rsidRDefault="00023660" w:rsidP="00C441B3">
            <w:pPr>
              <w:pStyle w:val="Normal6a"/>
            </w:pPr>
            <w:r w:rsidRPr="00EB1089">
              <w:rPr>
                <w:b/>
                <w:i/>
              </w:rPr>
              <w:t>Aa.</w:t>
            </w:r>
            <w:r w:rsidRPr="00EB1089">
              <w:tab/>
            </w:r>
            <w:r w:rsidRPr="00EB1089">
              <w:rPr>
                <w:b/>
                <w:i/>
              </w:rPr>
              <w:t>ker je treba pri upravljanju prehoda zagotavljati socialno vključenost, zmanjšati revščino in neenakosti ter izkoristiti možnosti za ustvarjanje kakovostnih delovnih mest, spodbujanje demokracije na delovnem mestu, zagotavljanje visokokakovostnih delovnih mest in dostojnih delovnih pogojev, zaščito pravic delavcev in dvig delovnih standardov v vseh sektorjih;</w:t>
            </w:r>
          </w:p>
        </w:tc>
      </w:tr>
    </w:tbl>
    <w:p w14:paraId="2E2FF898"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{EN}</w:t>
      </w:r>
      <w:r w:rsidRPr="00EB1089">
        <w:t>en</w:t>
      </w:r>
      <w:r w:rsidRPr="00EA256C">
        <w:rPr>
          <w:rStyle w:val="HideTWBExt"/>
        </w:rPr>
        <w:t>&lt;/Original&gt;</w:t>
      </w:r>
    </w:p>
    <w:p w14:paraId="0160BCCF" w14:textId="77777777" w:rsidR="00023660" w:rsidRPr="00EB1089" w:rsidRDefault="00023660" w:rsidP="00023660">
      <w:r w:rsidRPr="00EA256C">
        <w:rPr>
          <w:rStyle w:val="HideTWBExt"/>
        </w:rPr>
        <w:t>&lt;/Amend&gt;</w:t>
      </w:r>
    </w:p>
    <w:p w14:paraId="7737FFA7"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34</w:t>
      </w:r>
      <w:r w:rsidRPr="00EA256C">
        <w:rPr>
          <w:rStyle w:val="HideTWBExt"/>
          <w:b w:val="0"/>
        </w:rPr>
        <w:t>&lt;/NumAm&gt;</w:t>
      </w:r>
    </w:p>
    <w:p w14:paraId="3A579B30" w14:textId="77777777" w:rsidR="00023660" w:rsidRPr="00EB1089" w:rsidRDefault="00023660" w:rsidP="00023660">
      <w:pPr>
        <w:pStyle w:val="NormalBold"/>
      </w:pPr>
      <w:r w:rsidRPr="00EA256C">
        <w:rPr>
          <w:rStyle w:val="HideTWBExt"/>
          <w:b w:val="0"/>
        </w:rPr>
        <w:t>&lt;RepeatBlock-By&gt;&lt;Members&gt;</w:t>
      </w:r>
      <w:r w:rsidRPr="00EB1089">
        <w:t>Klára Dobrev, Vilija Blinkevičiūtė, Marc Angel, Alicia Homs Ginel, Idoia Mendia, Evelyn Regner, Romana Jerković, Marit Maij</w:t>
      </w:r>
      <w:r w:rsidRPr="00EA256C">
        <w:rPr>
          <w:rStyle w:val="HideTWBExt"/>
          <w:b w:val="0"/>
        </w:rPr>
        <w:t>&lt;/Members&gt;</w:t>
      </w:r>
    </w:p>
    <w:p w14:paraId="4DE946A5" w14:textId="77777777" w:rsidR="00023660" w:rsidRPr="00EB1089" w:rsidRDefault="00023660" w:rsidP="00023660">
      <w:pPr>
        <w:pStyle w:val="NormalBold"/>
      </w:pPr>
      <w:r w:rsidRPr="00EA256C">
        <w:rPr>
          <w:rStyle w:val="HideTWBExt"/>
          <w:b w:val="0"/>
        </w:rPr>
        <w:t>&lt;/RepeatBlock-By&gt;</w:t>
      </w:r>
    </w:p>
    <w:p w14:paraId="0948095A"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2B9B7A45" w14:textId="77777777" w:rsidR="00023660" w:rsidRPr="00EB1089" w:rsidRDefault="00023660" w:rsidP="00023660">
      <w:pPr>
        <w:pStyle w:val="NormalBold"/>
      </w:pPr>
      <w:r w:rsidRPr="00EA256C">
        <w:rPr>
          <w:rStyle w:val="HideTWBExt"/>
          <w:b w:val="0"/>
        </w:rPr>
        <w:t>&lt;Article&gt;</w:t>
      </w:r>
      <w:r w:rsidRPr="00EB1089">
        <w:t>Uvodna izjava A b (novo)</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6AED28FC" w14:textId="77777777" w:rsidTr="00C441B3">
        <w:trPr>
          <w:trHeight w:hRule="exact" w:val="240"/>
          <w:jc w:val="center"/>
        </w:trPr>
        <w:tc>
          <w:tcPr>
            <w:tcW w:w="9752" w:type="dxa"/>
            <w:gridSpan w:val="2"/>
            <w:tcBorders>
              <w:top w:val="nil"/>
              <w:left w:val="nil"/>
              <w:bottom w:val="nil"/>
              <w:right w:val="nil"/>
            </w:tcBorders>
          </w:tcPr>
          <w:p w14:paraId="06AE61DE" w14:textId="77777777" w:rsidR="00023660" w:rsidRPr="00EB1089" w:rsidRDefault="00023660" w:rsidP="00C441B3"/>
        </w:tc>
      </w:tr>
      <w:tr w:rsidR="00565719" w:rsidRPr="00EB1089" w14:paraId="71658460" w14:textId="77777777" w:rsidTr="00C441B3">
        <w:trPr>
          <w:trHeight w:val="240"/>
          <w:jc w:val="center"/>
        </w:trPr>
        <w:tc>
          <w:tcPr>
            <w:tcW w:w="4876" w:type="dxa"/>
            <w:tcBorders>
              <w:top w:val="nil"/>
              <w:left w:val="nil"/>
              <w:bottom w:val="nil"/>
              <w:right w:val="nil"/>
            </w:tcBorders>
          </w:tcPr>
          <w:p w14:paraId="274A3340"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649CE0B6" w14:textId="77777777" w:rsidR="00023660" w:rsidRPr="00EB1089" w:rsidRDefault="00023660" w:rsidP="00C441B3">
            <w:pPr>
              <w:pStyle w:val="AmColumnHeading"/>
            </w:pPr>
            <w:r w:rsidRPr="00EB1089">
              <w:t>Predlog spremembe</w:t>
            </w:r>
          </w:p>
        </w:tc>
      </w:tr>
      <w:tr w:rsidR="00565719" w:rsidRPr="00EB1089" w14:paraId="0EA87F39" w14:textId="77777777" w:rsidTr="00C441B3">
        <w:trPr>
          <w:jc w:val="center"/>
        </w:trPr>
        <w:tc>
          <w:tcPr>
            <w:tcW w:w="4876" w:type="dxa"/>
            <w:tcBorders>
              <w:top w:val="nil"/>
              <w:left w:val="nil"/>
              <w:bottom w:val="nil"/>
              <w:right w:val="nil"/>
            </w:tcBorders>
          </w:tcPr>
          <w:p w14:paraId="5E94440B" w14:textId="77777777" w:rsidR="00023660" w:rsidRPr="00EB1089" w:rsidRDefault="00023660" w:rsidP="00C441B3">
            <w:pPr>
              <w:pStyle w:val="Normal6a"/>
            </w:pPr>
          </w:p>
        </w:tc>
        <w:tc>
          <w:tcPr>
            <w:tcW w:w="4876" w:type="dxa"/>
            <w:tcBorders>
              <w:top w:val="nil"/>
              <w:left w:val="nil"/>
              <w:bottom w:val="nil"/>
              <w:right w:val="nil"/>
            </w:tcBorders>
          </w:tcPr>
          <w:p w14:paraId="79034CDC" w14:textId="77777777" w:rsidR="00023660" w:rsidRPr="00EB1089" w:rsidRDefault="00023660" w:rsidP="00C441B3">
            <w:pPr>
              <w:pStyle w:val="Normal6a"/>
            </w:pPr>
            <w:r w:rsidRPr="00EB1089">
              <w:rPr>
                <w:b/>
                <w:i/>
              </w:rPr>
              <w:t>Ab.</w:t>
            </w:r>
            <w:r w:rsidRPr="00EB1089">
              <w:tab/>
            </w:r>
            <w:r w:rsidRPr="00EB1089">
              <w:rPr>
                <w:b/>
                <w:i/>
              </w:rPr>
              <w:t>ker so trgi dela EU še vedno ozemeljsko razdeljeni in ker se povečujeta kakovost delovnih mest ter število nestandardnih oblik pogodb o zaposlitvi, zlasti med mladimi;</w:t>
            </w:r>
          </w:p>
        </w:tc>
      </w:tr>
    </w:tbl>
    <w:p w14:paraId="71256560"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{EN}</w:t>
      </w:r>
      <w:r w:rsidRPr="00EB1089">
        <w:t>en</w:t>
      </w:r>
      <w:r w:rsidRPr="00EA256C">
        <w:rPr>
          <w:rStyle w:val="HideTWBExt"/>
        </w:rPr>
        <w:t>&lt;/Original&gt;</w:t>
      </w:r>
    </w:p>
    <w:p w14:paraId="42AF1281" w14:textId="77777777" w:rsidR="00023660" w:rsidRPr="00EB1089" w:rsidRDefault="00023660" w:rsidP="00023660">
      <w:r w:rsidRPr="00EA256C">
        <w:rPr>
          <w:rStyle w:val="HideTWBExt"/>
        </w:rPr>
        <w:t>&lt;/Amend&gt;</w:t>
      </w:r>
    </w:p>
    <w:p w14:paraId="5165B7CD"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35</w:t>
      </w:r>
      <w:r w:rsidRPr="00EA256C">
        <w:rPr>
          <w:rStyle w:val="HideTWBExt"/>
          <w:b w:val="0"/>
        </w:rPr>
        <w:t>&lt;/NumAm&gt;</w:t>
      </w:r>
    </w:p>
    <w:p w14:paraId="4649249D" w14:textId="77777777" w:rsidR="00023660" w:rsidRPr="00EB1089" w:rsidRDefault="00023660" w:rsidP="00023660">
      <w:pPr>
        <w:pStyle w:val="NormalBold"/>
      </w:pPr>
      <w:r w:rsidRPr="00EA256C">
        <w:rPr>
          <w:rStyle w:val="HideTWBExt"/>
          <w:b w:val="0"/>
        </w:rPr>
        <w:t>&lt;RepeatBlock-By&gt;&lt;Members&gt;</w:t>
      </w:r>
      <w:r w:rsidRPr="00EB1089">
        <w:t>Petr Bystron</w:t>
      </w:r>
      <w:r w:rsidRPr="00EA256C">
        <w:rPr>
          <w:rStyle w:val="HideTWBExt"/>
          <w:b w:val="0"/>
        </w:rPr>
        <w:t>&lt;/Members&gt;</w:t>
      </w:r>
    </w:p>
    <w:p w14:paraId="7F0E7F83" w14:textId="77777777" w:rsidR="00023660" w:rsidRPr="00EB1089" w:rsidRDefault="00023660" w:rsidP="00023660">
      <w:pPr>
        <w:pStyle w:val="NormalBold"/>
      </w:pPr>
      <w:r w:rsidRPr="00EA256C">
        <w:rPr>
          <w:rStyle w:val="HideTWBExt"/>
          <w:b w:val="0"/>
        </w:rPr>
        <w:t>&lt;/RepeatBlock-By&gt;</w:t>
      </w:r>
    </w:p>
    <w:p w14:paraId="6A3EB4AE"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02A66D3A" w14:textId="77777777" w:rsidR="00023660" w:rsidRPr="00EB1089" w:rsidRDefault="00023660" w:rsidP="00023660">
      <w:pPr>
        <w:pStyle w:val="NormalBold"/>
      </w:pPr>
      <w:r w:rsidRPr="00EA256C">
        <w:rPr>
          <w:rStyle w:val="HideTWBExt"/>
          <w:b w:val="0"/>
        </w:rPr>
        <w:t>&lt;Article&gt;</w:t>
      </w:r>
      <w:r w:rsidRPr="00EB1089">
        <w:t>Uvodna izjava B</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655F4FF8" w14:textId="77777777" w:rsidTr="00C441B3">
        <w:trPr>
          <w:trHeight w:hRule="exact" w:val="240"/>
          <w:jc w:val="center"/>
        </w:trPr>
        <w:tc>
          <w:tcPr>
            <w:tcW w:w="9752" w:type="dxa"/>
            <w:gridSpan w:val="2"/>
            <w:tcBorders>
              <w:top w:val="nil"/>
              <w:left w:val="nil"/>
              <w:bottom w:val="nil"/>
              <w:right w:val="nil"/>
            </w:tcBorders>
          </w:tcPr>
          <w:p w14:paraId="45B900C5" w14:textId="77777777" w:rsidR="00023660" w:rsidRPr="00EB1089" w:rsidRDefault="00023660" w:rsidP="00C441B3"/>
        </w:tc>
      </w:tr>
      <w:tr w:rsidR="00565719" w:rsidRPr="00EB1089" w14:paraId="6D53CB4B" w14:textId="77777777" w:rsidTr="00C441B3">
        <w:trPr>
          <w:trHeight w:val="240"/>
          <w:jc w:val="center"/>
        </w:trPr>
        <w:tc>
          <w:tcPr>
            <w:tcW w:w="4876" w:type="dxa"/>
            <w:tcBorders>
              <w:top w:val="nil"/>
              <w:left w:val="nil"/>
              <w:bottom w:val="nil"/>
              <w:right w:val="nil"/>
            </w:tcBorders>
          </w:tcPr>
          <w:p w14:paraId="148BDC1A"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54878059" w14:textId="77777777" w:rsidR="00023660" w:rsidRPr="00EB1089" w:rsidRDefault="00023660" w:rsidP="00C441B3">
            <w:pPr>
              <w:pStyle w:val="AmColumnHeading"/>
            </w:pPr>
            <w:r w:rsidRPr="00EB1089">
              <w:t>Predlog spremembe</w:t>
            </w:r>
          </w:p>
        </w:tc>
      </w:tr>
      <w:tr w:rsidR="00565719" w:rsidRPr="00EB1089" w14:paraId="489F75DC" w14:textId="77777777" w:rsidTr="00C441B3">
        <w:trPr>
          <w:jc w:val="center"/>
        </w:trPr>
        <w:tc>
          <w:tcPr>
            <w:tcW w:w="4876" w:type="dxa"/>
            <w:tcBorders>
              <w:top w:val="nil"/>
              <w:left w:val="nil"/>
              <w:bottom w:val="nil"/>
              <w:right w:val="nil"/>
            </w:tcBorders>
          </w:tcPr>
          <w:p w14:paraId="42AAEAD7" w14:textId="77777777" w:rsidR="00023660" w:rsidRPr="00EB1089" w:rsidRDefault="00023660" w:rsidP="00C441B3">
            <w:pPr>
              <w:pStyle w:val="Normal6a"/>
            </w:pPr>
            <w:r w:rsidRPr="00EB1089">
              <w:rPr>
                <w:b/>
                <w:i/>
              </w:rPr>
              <w:t>B.</w:t>
            </w:r>
            <w:r w:rsidRPr="00EB1089">
              <w:tab/>
            </w:r>
            <w:r w:rsidRPr="00EB1089">
              <w:rPr>
                <w:b/>
                <w:i/>
              </w:rPr>
              <w:t>ker pri upravljanju prehoda na ogljično nevtralno gospodarstvo ne bi smeli podpirati le prehoda na nova delovna mesta v nastajajočih sektorjih, temveč bi bilo treba tudi ohranjati obstoječa delovna mesta in sektorje ter jih prilagajati podnebno nevtralnim in čistim industrijam in tehnologijam za ljudi, ki živijo na prizadetih območjih; ker je pomembno, da delavci in iskalci zaposlitve čutijo, da imajo podporo pri obvladovanju prehoda, da bodo razumeli in sprejeli cilje strategije do leta 2050;</w:t>
            </w:r>
          </w:p>
        </w:tc>
        <w:tc>
          <w:tcPr>
            <w:tcW w:w="4876" w:type="dxa"/>
            <w:tcBorders>
              <w:top w:val="nil"/>
              <w:left w:val="nil"/>
              <w:bottom w:val="nil"/>
              <w:right w:val="nil"/>
            </w:tcBorders>
          </w:tcPr>
          <w:p w14:paraId="320017D8" w14:textId="77777777" w:rsidR="00023660" w:rsidRPr="00EB1089" w:rsidRDefault="00023660" w:rsidP="00C441B3">
            <w:pPr>
              <w:pStyle w:val="Normal6a"/>
            </w:pPr>
            <w:r w:rsidRPr="00EB1089">
              <w:rPr>
                <w:b/>
                <w:i/>
              </w:rPr>
              <w:t>črtano</w:t>
            </w:r>
          </w:p>
        </w:tc>
      </w:tr>
    </w:tbl>
    <w:p w14:paraId="28796233"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{EN}</w:t>
      </w:r>
      <w:r w:rsidRPr="00EB1089">
        <w:t>en</w:t>
      </w:r>
      <w:r w:rsidRPr="00EA256C">
        <w:rPr>
          <w:rStyle w:val="HideTWBExt"/>
        </w:rPr>
        <w:t>&lt;/Original&gt;</w:t>
      </w:r>
    </w:p>
    <w:p w14:paraId="53B8F9DF" w14:textId="77777777" w:rsidR="00023660" w:rsidRPr="00EB1089" w:rsidRDefault="00023660" w:rsidP="00023660">
      <w:r w:rsidRPr="00EA256C">
        <w:rPr>
          <w:rStyle w:val="HideTWBExt"/>
        </w:rPr>
        <w:t>&lt;/Amend&gt;</w:t>
      </w:r>
    </w:p>
    <w:p w14:paraId="7A56B474"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36</w:t>
      </w:r>
      <w:r w:rsidRPr="00EA256C">
        <w:rPr>
          <w:rStyle w:val="HideTWBExt"/>
          <w:b w:val="0"/>
        </w:rPr>
        <w:t>&lt;/NumAm&gt;</w:t>
      </w:r>
    </w:p>
    <w:p w14:paraId="6B55BB2D" w14:textId="77777777" w:rsidR="00023660" w:rsidRPr="00EB1089" w:rsidRDefault="00023660" w:rsidP="00023660">
      <w:pPr>
        <w:pStyle w:val="NormalBold"/>
      </w:pPr>
      <w:r w:rsidRPr="00EA256C">
        <w:rPr>
          <w:rStyle w:val="HideTWBExt"/>
          <w:b w:val="0"/>
        </w:rPr>
        <w:t>&lt;RepeatBlock-By&gt;&lt;Members&gt;</w:t>
      </w:r>
      <w:r w:rsidRPr="00EB1089">
        <w:t>Rudi Kennes</w:t>
      </w:r>
      <w:r w:rsidRPr="00EA256C">
        <w:rPr>
          <w:rStyle w:val="HideTWBExt"/>
          <w:b w:val="0"/>
        </w:rPr>
        <w:t>&lt;/Members&gt;</w:t>
      </w:r>
    </w:p>
    <w:p w14:paraId="52FAA30F" w14:textId="77777777" w:rsidR="00023660" w:rsidRPr="00EB1089" w:rsidRDefault="00023660" w:rsidP="00023660">
      <w:pPr>
        <w:pStyle w:val="NormalBold"/>
      </w:pPr>
      <w:r w:rsidRPr="00EA256C">
        <w:rPr>
          <w:rStyle w:val="HideTWBExt"/>
          <w:b w:val="0"/>
        </w:rPr>
        <w:t>&lt;/RepeatBlock-By&gt;</w:t>
      </w:r>
    </w:p>
    <w:p w14:paraId="744E5E12"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7D7BE0C1" w14:textId="77777777" w:rsidR="00023660" w:rsidRPr="00EB1089" w:rsidRDefault="00023660" w:rsidP="00023660">
      <w:pPr>
        <w:pStyle w:val="NormalBold"/>
      </w:pPr>
      <w:r w:rsidRPr="00EA256C">
        <w:rPr>
          <w:rStyle w:val="HideTWBExt"/>
          <w:b w:val="0"/>
        </w:rPr>
        <w:t>&lt;Article&gt;</w:t>
      </w:r>
      <w:r w:rsidRPr="00EB1089">
        <w:t>Uvodna izjava B</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4E4C022C" w14:textId="77777777" w:rsidTr="00C441B3">
        <w:trPr>
          <w:trHeight w:hRule="exact" w:val="240"/>
          <w:jc w:val="center"/>
        </w:trPr>
        <w:tc>
          <w:tcPr>
            <w:tcW w:w="9752" w:type="dxa"/>
            <w:gridSpan w:val="2"/>
            <w:tcBorders>
              <w:top w:val="nil"/>
              <w:left w:val="nil"/>
              <w:bottom w:val="nil"/>
              <w:right w:val="nil"/>
            </w:tcBorders>
          </w:tcPr>
          <w:p w14:paraId="146A5503" w14:textId="77777777" w:rsidR="00023660" w:rsidRPr="00EB1089" w:rsidRDefault="00023660" w:rsidP="00C441B3"/>
        </w:tc>
      </w:tr>
      <w:tr w:rsidR="00565719" w:rsidRPr="00EB1089" w14:paraId="5E9F1AD5" w14:textId="77777777" w:rsidTr="00C441B3">
        <w:trPr>
          <w:trHeight w:val="240"/>
          <w:jc w:val="center"/>
        </w:trPr>
        <w:tc>
          <w:tcPr>
            <w:tcW w:w="4876" w:type="dxa"/>
            <w:tcBorders>
              <w:top w:val="nil"/>
              <w:left w:val="nil"/>
              <w:bottom w:val="nil"/>
              <w:right w:val="nil"/>
            </w:tcBorders>
          </w:tcPr>
          <w:p w14:paraId="54FC20A8"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677DC297" w14:textId="77777777" w:rsidR="00023660" w:rsidRPr="00EB1089" w:rsidRDefault="00023660" w:rsidP="00C441B3">
            <w:pPr>
              <w:pStyle w:val="AmColumnHeading"/>
            </w:pPr>
            <w:r w:rsidRPr="00EB1089">
              <w:t>Predlog spremembe</w:t>
            </w:r>
          </w:p>
        </w:tc>
      </w:tr>
      <w:tr w:rsidR="00565719" w:rsidRPr="00EB1089" w14:paraId="73E48A48" w14:textId="77777777" w:rsidTr="00C441B3">
        <w:trPr>
          <w:jc w:val="center"/>
        </w:trPr>
        <w:tc>
          <w:tcPr>
            <w:tcW w:w="4876" w:type="dxa"/>
            <w:tcBorders>
              <w:top w:val="nil"/>
              <w:left w:val="nil"/>
              <w:bottom w:val="nil"/>
              <w:right w:val="nil"/>
            </w:tcBorders>
          </w:tcPr>
          <w:p w14:paraId="18D54083" w14:textId="77777777" w:rsidR="00023660" w:rsidRPr="00EB1089" w:rsidRDefault="00023660" w:rsidP="00C441B3">
            <w:pPr>
              <w:pStyle w:val="Normal6a"/>
            </w:pPr>
            <w:r w:rsidRPr="00EB1089">
              <w:t>B.</w:t>
            </w:r>
            <w:r w:rsidRPr="00EB1089">
              <w:tab/>
              <w:t xml:space="preserve">ker pri upravljanju prehoda na ogljično nevtralno gospodarstvo ne bi smeli podpirati le prehoda na nova delovna mesta v nastajajočih sektorjih, temveč bi bilo treba tudi ohranjati obstoječa delovna mesta in sektorje ter jih prilagajati podnebno nevtralnim in čistim industrijam in tehnologijam </w:t>
            </w:r>
            <w:r w:rsidRPr="00EB1089">
              <w:rPr>
                <w:b/>
                <w:i/>
              </w:rPr>
              <w:t>za ljudi</w:t>
            </w:r>
            <w:r w:rsidRPr="00EB1089">
              <w:t xml:space="preserve">, ki živijo na prizadetih območjih; ker je pomembno, da delavci in iskalci zaposlitve čutijo, da imajo podporo pri obvladovanju prehoda, da bodo razumeli </w:t>
            </w:r>
            <w:r w:rsidRPr="00EB1089">
              <w:rPr>
                <w:b/>
                <w:i/>
              </w:rPr>
              <w:t>in sprejeli</w:t>
            </w:r>
            <w:r w:rsidRPr="00EB1089">
              <w:t xml:space="preserve"> cilje strategije do leta 2050;</w:t>
            </w:r>
          </w:p>
        </w:tc>
        <w:tc>
          <w:tcPr>
            <w:tcW w:w="4876" w:type="dxa"/>
            <w:tcBorders>
              <w:top w:val="nil"/>
              <w:left w:val="nil"/>
              <w:bottom w:val="nil"/>
              <w:right w:val="nil"/>
            </w:tcBorders>
          </w:tcPr>
          <w:p w14:paraId="4818A0FB" w14:textId="77777777" w:rsidR="00023660" w:rsidRPr="00EB1089" w:rsidRDefault="00023660" w:rsidP="00C441B3">
            <w:pPr>
              <w:pStyle w:val="Normal6a"/>
            </w:pPr>
            <w:r w:rsidRPr="00EB1089">
              <w:t>B.</w:t>
            </w:r>
            <w:r w:rsidRPr="00EB1089">
              <w:tab/>
              <w:t xml:space="preserve">ker pri upravljanju prehoda na ogljično nevtralno gospodarstvo ne bi smeli podpirati le prehoda na nova delovna mesta v nastajajočih sektorjih, temveč bi bilo treba tudi ohranjati obstoječa delovna mesta in sektorje ter jih prilagajati podnebno nevtralnim in čistim industrijam in tehnologijam </w:t>
            </w:r>
            <w:r w:rsidRPr="00EB1089">
              <w:rPr>
                <w:b/>
                <w:i/>
              </w:rPr>
              <w:t>v partnerstvu z ljudmi</w:t>
            </w:r>
            <w:r w:rsidRPr="00EB1089">
              <w:t xml:space="preserve">, ki živijo na prizadetih območjih; ker je pomembno, da delavci in iskalci zaposlitve čutijo, da imajo podporo pri obvladovanju prehoda </w:t>
            </w:r>
            <w:r w:rsidRPr="00EB1089">
              <w:rPr>
                <w:b/>
                <w:i/>
              </w:rPr>
              <w:t>z zgodnjim in stalnim socialnim dialogom, sooblikovanjem in preglednim odločanjem</w:t>
            </w:r>
            <w:r w:rsidRPr="00EB1089">
              <w:t>, da bodo razumeli cilje strategije do leta 2050</w:t>
            </w:r>
            <w:r w:rsidRPr="00EB1089">
              <w:rPr>
                <w:b/>
                <w:i/>
              </w:rPr>
              <w:t>, jim zaupali in podprli trajni demokratični mandat za njihovo uresničevanje;</w:t>
            </w:r>
            <w:r w:rsidRPr="00EB1089">
              <w:t xml:space="preserve"> </w:t>
            </w:r>
            <w:r w:rsidRPr="00EB1089">
              <w:rPr>
                <w:b/>
                <w:i/>
              </w:rPr>
              <w:t>ker je glede na raziskavo Eurofounda</w:t>
            </w:r>
            <w:r w:rsidRPr="00EB1089">
              <w:rPr>
                <w:b/>
                <w:i/>
                <w:vertAlign w:val="superscript"/>
              </w:rPr>
              <w:t>1a</w:t>
            </w:r>
            <w:r w:rsidRPr="00EB1089">
              <w:rPr>
                <w:b/>
                <w:i/>
              </w:rPr>
              <w:t xml:space="preserve"> široka vključenost civilne družbe, socialnih partnerjev in javnih organov v proces prehoda ključna za zagotavljanje in pravično porazdelitev donosov iz gospodarskih dejavnosti in virov ter za obvladovanje konfliktov</w:t>
            </w:r>
            <w:r w:rsidRPr="00EB1089">
              <w:t>;</w:t>
            </w:r>
          </w:p>
        </w:tc>
      </w:tr>
      <w:tr w:rsidR="00565719" w:rsidRPr="00EB1089" w14:paraId="40E59C3F" w14:textId="77777777" w:rsidTr="00C441B3">
        <w:trPr>
          <w:jc w:val="center"/>
        </w:trPr>
        <w:tc>
          <w:tcPr>
            <w:tcW w:w="4876" w:type="dxa"/>
            <w:tcBorders>
              <w:top w:val="nil"/>
              <w:left w:val="nil"/>
              <w:bottom w:val="nil"/>
              <w:right w:val="nil"/>
            </w:tcBorders>
          </w:tcPr>
          <w:p w14:paraId="2199E8D7" w14:textId="77777777" w:rsidR="00023660" w:rsidRPr="00EB1089" w:rsidRDefault="00023660" w:rsidP="00C441B3"/>
        </w:tc>
        <w:tc>
          <w:tcPr>
            <w:tcW w:w="4876" w:type="dxa"/>
            <w:tcBorders>
              <w:top w:val="nil"/>
              <w:left w:val="nil"/>
              <w:bottom w:val="nil"/>
              <w:right w:val="nil"/>
            </w:tcBorders>
          </w:tcPr>
          <w:p w14:paraId="28863D2C" w14:textId="77777777" w:rsidR="00023660" w:rsidRPr="00EB1089" w:rsidRDefault="00023660" w:rsidP="00C441B3">
            <w:pPr>
              <w:pStyle w:val="Normal6a"/>
            </w:pPr>
            <w:r w:rsidRPr="00EB1089">
              <w:rPr>
                <w:b/>
                <w:i/>
              </w:rPr>
              <w:t>_________________</w:t>
            </w:r>
          </w:p>
        </w:tc>
      </w:tr>
      <w:tr w:rsidR="00565719" w:rsidRPr="00EB1089" w14:paraId="3A310D93" w14:textId="77777777" w:rsidTr="00C441B3">
        <w:trPr>
          <w:jc w:val="center"/>
        </w:trPr>
        <w:tc>
          <w:tcPr>
            <w:tcW w:w="4876" w:type="dxa"/>
            <w:tcBorders>
              <w:top w:val="nil"/>
              <w:left w:val="nil"/>
              <w:bottom w:val="nil"/>
              <w:right w:val="nil"/>
            </w:tcBorders>
          </w:tcPr>
          <w:p w14:paraId="43A7FFDE" w14:textId="77777777" w:rsidR="00023660" w:rsidRPr="00EB1089" w:rsidRDefault="00023660" w:rsidP="00C441B3"/>
        </w:tc>
        <w:tc>
          <w:tcPr>
            <w:tcW w:w="4876" w:type="dxa"/>
            <w:tcBorders>
              <w:top w:val="nil"/>
              <w:left w:val="nil"/>
              <w:bottom w:val="nil"/>
              <w:right w:val="nil"/>
            </w:tcBorders>
          </w:tcPr>
          <w:p w14:paraId="1F0FBF77" w14:textId="77777777" w:rsidR="00023660" w:rsidRPr="00EB1089" w:rsidRDefault="00023660" w:rsidP="00C441B3">
            <w:pPr>
              <w:pStyle w:val="Normal6a"/>
            </w:pPr>
            <w:r w:rsidRPr="00EB1089">
              <w:rPr>
                <w:b/>
                <w:i/>
                <w:vertAlign w:val="superscript"/>
              </w:rPr>
              <w:t>1a</w:t>
            </w:r>
            <w:r w:rsidRPr="00EB1089">
              <w:t xml:space="preserve"> </w:t>
            </w:r>
            <w:r w:rsidRPr="00EB1089">
              <w:rPr>
                <w:b/>
                <w:i/>
              </w:rPr>
              <w:t>Eurofound (2024), Creating a new social contract for the just transition: Is partnership working? (Oblikovanje nove socialne pogodbe za pravični prehod: ali partnerstvo deluje?), https://www.eurofound.europa.eu/sl/publications/all/creating-new-social-contract-just-transition-partnership-working.</w:t>
            </w:r>
          </w:p>
        </w:tc>
      </w:tr>
    </w:tbl>
    <w:p w14:paraId="06E295F9"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{EN}</w:t>
      </w:r>
      <w:r w:rsidRPr="00EB1089">
        <w:t>en</w:t>
      </w:r>
      <w:r w:rsidRPr="00EA256C">
        <w:rPr>
          <w:rStyle w:val="HideTWBExt"/>
        </w:rPr>
        <w:t>&lt;/Original&gt;</w:t>
      </w:r>
    </w:p>
    <w:p w14:paraId="3DA03591" w14:textId="77777777" w:rsidR="00023660" w:rsidRPr="00EB1089" w:rsidRDefault="00023660" w:rsidP="00023660">
      <w:r w:rsidRPr="00EA256C">
        <w:rPr>
          <w:rStyle w:val="HideTWBExt"/>
        </w:rPr>
        <w:t>&lt;/Amend&gt;</w:t>
      </w:r>
    </w:p>
    <w:p w14:paraId="4633D9C9"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37</w:t>
      </w:r>
      <w:r w:rsidRPr="00EA256C">
        <w:rPr>
          <w:rStyle w:val="HideTWBExt"/>
          <w:b w:val="0"/>
        </w:rPr>
        <w:t>&lt;/NumAm&gt;</w:t>
      </w:r>
    </w:p>
    <w:p w14:paraId="4E36D341" w14:textId="77777777" w:rsidR="00023660" w:rsidRPr="00EB1089" w:rsidRDefault="00023660" w:rsidP="00023660">
      <w:pPr>
        <w:pStyle w:val="NormalBold"/>
      </w:pPr>
      <w:r w:rsidRPr="00EA256C">
        <w:rPr>
          <w:rStyle w:val="HideTWBExt"/>
          <w:b w:val="0"/>
        </w:rPr>
        <w:t>&lt;RepeatBlock-By&gt;&lt;Members&gt;</w:t>
      </w:r>
      <w:r w:rsidRPr="00EB1089">
        <w:t>Mélanie Disdier, Marie Dauchy, Nikola Bartůšek, Pál Szekeres</w:t>
      </w:r>
      <w:r w:rsidRPr="00EA256C">
        <w:rPr>
          <w:rStyle w:val="HideTWBExt"/>
          <w:b w:val="0"/>
        </w:rPr>
        <w:t>&lt;/Members&gt;</w:t>
      </w:r>
    </w:p>
    <w:p w14:paraId="28533949" w14:textId="77777777" w:rsidR="00023660" w:rsidRPr="00EB1089" w:rsidRDefault="00023660" w:rsidP="00023660">
      <w:r w:rsidRPr="00EA256C">
        <w:rPr>
          <w:rStyle w:val="HideTWBExt"/>
        </w:rPr>
        <w:t>&lt;AuNomDe&gt;</w:t>
      </w:r>
      <w:r w:rsidRPr="00EA256C">
        <w:rPr>
          <w:rStyle w:val="HideTWBInt"/>
        </w:rPr>
        <w:t>{PfE}</w:t>
      </w:r>
      <w:r w:rsidRPr="00EB1089">
        <w:t>v imenu skupine PfE</w:t>
      </w:r>
      <w:r w:rsidRPr="00EA256C">
        <w:rPr>
          <w:rStyle w:val="HideTWBExt"/>
        </w:rPr>
        <w:t>&lt;/AuNomDe&gt;</w:t>
      </w:r>
    </w:p>
    <w:p w14:paraId="1BC962BD" w14:textId="77777777" w:rsidR="00023660" w:rsidRPr="00EB1089" w:rsidRDefault="00023660" w:rsidP="00023660">
      <w:pPr>
        <w:pStyle w:val="NormalBold"/>
      </w:pPr>
      <w:r w:rsidRPr="00EA256C">
        <w:rPr>
          <w:rStyle w:val="HideTWBExt"/>
          <w:b w:val="0"/>
        </w:rPr>
        <w:t>&lt;Members&gt;</w:t>
      </w:r>
      <w:r w:rsidRPr="00EB1089">
        <w:t>Séverine Werbrouck</w:t>
      </w:r>
      <w:r w:rsidRPr="00EA256C">
        <w:rPr>
          <w:rStyle w:val="HideTWBExt"/>
          <w:b w:val="0"/>
        </w:rPr>
        <w:t>&lt;/Members&gt;</w:t>
      </w:r>
    </w:p>
    <w:p w14:paraId="17DDAF80" w14:textId="77777777" w:rsidR="00023660" w:rsidRPr="00EB1089" w:rsidRDefault="00023660" w:rsidP="00023660">
      <w:pPr>
        <w:pStyle w:val="NormalBold"/>
      </w:pPr>
      <w:r w:rsidRPr="00EA256C">
        <w:rPr>
          <w:rStyle w:val="HideTWBExt"/>
          <w:b w:val="0"/>
        </w:rPr>
        <w:t>&lt;/RepeatBlock-By&gt;</w:t>
      </w:r>
    </w:p>
    <w:p w14:paraId="2EA275E0"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2990EAF1" w14:textId="77777777" w:rsidR="00023660" w:rsidRPr="00EB1089" w:rsidRDefault="00023660" w:rsidP="00023660">
      <w:pPr>
        <w:pStyle w:val="NormalBold"/>
      </w:pPr>
      <w:r w:rsidRPr="00EA256C">
        <w:rPr>
          <w:rStyle w:val="HideTWBExt"/>
          <w:b w:val="0"/>
        </w:rPr>
        <w:t>&lt;Article&gt;</w:t>
      </w:r>
      <w:r w:rsidRPr="00EB1089">
        <w:t>Uvodna izjava B</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745E96EA" w14:textId="77777777" w:rsidTr="00C441B3">
        <w:trPr>
          <w:trHeight w:hRule="exact" w:val="240"/>
          <w:jc w:val="center"/>
        </w:trPr>
        <w:tc>
          <w:tcPr>
            <w:tcW w:w="9752" w:type="dxa"/>
            <w:gridSpan w:val="2"/>
            <w:tcBorders>
              <w:top w:val="nil"/>
              <w:left w:val="nil"/>
              <w:bottom w:val="nil"/>
              <w:right w:val="nil"/>
            </w:tcBorders>
          </w:tcPr>
          <w:p w14:paraId="3791EDDA" w14:textId="77777777" w:rsidR="00023660" w:rsidRPr="00EB1089" w:rsidRDefault="00023660" w:rsidP="00C441B3"/>
        </w:tc>
      </w:tr>
      <w:tr w:rsidR="00565719" w:rsidRPr="00EB1089" w14:paraId="7B997675" w14:textId="77777777" w:rsidTr="00C441B3">
        <w:trPr>
          <w:trHeight w:val="240"/>
          <w:jc w:val="center"/>
        </w:trPr>
        <w:tc>
          <w:tcPr>
            <w:tcW w:w="4876" w:type="dxa"/>
            <w:tcBorders>
              <w:top w:val="nil"/>
              <w:left w:val="nil"/>
              <w:bottom w:val="nil"/>
              <w:right w:val="nil"/>
            </w:tcBorders>
          </w:tcPr>
          <w:p w14:paraId="6BD07D3A"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3860FB67" w14:textId="77777777" w:rsidR="00023660" w:rsidRPr="00EB1089" w:rsidRDefault="00023660" w:rsidP="00C441B3">
            <w:pPr>
              <w:pStyle w:val="AmColumnHeading"/>
            </w:pPr>
            <w:r w:rsidRPr="00EB1089">
              <w:t>Predlog spremembe</w:t>
            </w:r>
          </w:p>
        </w:tc>
      </w:tr>
      <w:tr w:rsidR="00565719" w:rsidRPr="00EB1089" w14:paraId="0D645FC4" w14:textId="77777777" w:rsidTr="00C441B3">
        <w:trPr>
          <w:jc w:val="center"/>
        </w:trPr>
        <w:tc>
          <w:tcPr>
            <w:tcW w:w="4876" w:type="dxa"/>
            <w:tcBorders>
              <w:top w:val="nil"/>
              <w:left w:val="nil"/>
              <w:bottom w:val="nil"/>
              <w:right w:val="nil"/>
            </w:tcBorders>
          </w:tcPr>
          <w:p w14:paraId="496250C1" w14:textId="77777777" w:rsidR="00023660" w:rsidRPr="00EB1089" w:rsidRDefault="00023660" w:rsidP="00C441B3">
            <w:pPr>
              <w:pStyle w:val="Normal6a"/>
            </w:pPr>
            <w:r w:rsidRPr="00EB1089">
              <w:t>B.</w:t>
            </w:r>
            <w:r w:rsidRPr="00EB1089">
              <w:tab/>
              <w:t xml:space="preserve">ker pri upravljanju prehoda na </w:t>
            </w:r>
            <w:r w:rsidRPr="00EB1089">
              <w:rPr>
                <w:b/>
                <w:i/>
              </w:rPr>
              <w:t>ogljično nevtralno gospodarstvo</w:t>
            </w:r>
            <w:r w:rsidRPr="00EB1089">
              <w:t xml:space="preserve"> ne bi smeli podpirati le </w:t>
            </w:r>
            <w:r w:rsidRPr="00EB1089">
              <w:rPr>
                <w:b/>
                <w:i/>
              </w:rPr>
              <w:t>prehoda na</w:t>
            </w:r>
            <w:r w:rsidRPr="00EB1089">
              <w:t xml:space="preserve"> nova delovna mesta v nastajajočih sektorjih, temveč bi bilo treba tudi ohranjati obstoječa delovna mesta in sektorje ter jih prilagajati </w:t>
            </w:r>
            <w:r w:rsidRPr="00EB1089">
              <w:rPr>
                <w:b/>
                <w:i/>
              </w:rPr>
              <w:t>podnebno nevtralnim in čistim</w:t>
            </w:r>
            <w:r w:rsidRPr="00EB1089">
              <w:t xml:space="preserve"> industrijam in tehnologijam </w:t>
            </w:r>
            <w:r w:rsidRPr="00EB1089">
              <w:rPr>
                <w:b/>
                <w:i/>
              </w:rPr>
              <w:t>za ljudi, ki živijo na prizadetih območjih;</w:t>
            </w:r>
            <w:r w:rsidRPr="00EB1089">
              <w:t xml:space="preserve"> </w:t>
            </w:r>
            <w:r w:rsidRPr="00EB1089">
              <w:rPr>
                <w:b/>
                <w:i/>
              </w:rPr>
              <w:t>ker je pomembno, da delavci in iskalci zaposlitve čutijo, da imajo podporo pri obvladovanju prehoda, da bodo razumeli in sprejeli cilje strategije do leta 2050;</w:t>
            </w:r>
          </w:p>
        </w:tc>
        <w:tc>
          <w:tcPr>
            <w:tcW w:w="4876" w:type="dxa"/>
            <w:tcBorders>
              <w:top w:val="nil"/>
              <w:left w:val="nil"/>
              <w:bottom w:val="nil"/>
              <w:right w:val="nil"/>
            </w:tcBorders>
          </w:tcPr>
          <w:p w14:paraId="5BC0C577" w14:textId="77777777" w:rsidR="00023660" w:rsidRPr="00EB1089" w:rsidRDefault="00023660" w:rsidP="00C441B3">
            <w:pPr>
              <w:pStyle w:val="Normal6a"/>
            </w:pPr>
            <w:r w:rsidRPr="00EB1089">
              <w:t>B.</w:t>
            </w:r>
            <w:r w:rsidRPr="00EB1089">
              <w:tab/>
              <w:t xml:space="preserve">ker pri upravljanju prehoda na </w:t>
            </w:r>
            <w:r w:rsidRPr="00EB1089">
              <w:rPr>
                <w:b/>
                <w:i/>
              </w:rPr>
              <w:t>gospodarstvo, ki bo z vidika onesnaženja, ki ga povzroča, odgovornejše,</w:t>
            </w:r>
            <w:r w:rsidRPr="00EB1089">
              <w:t xml:space="preserve"> ne bi smeli podpirati le </w:t>
            </w:r>
            <w:r w:rsidRPr="00EB1089">
              <w:rPr>
                <w:b/>
                <w:i/>
              </w:rPr>
              <w:t>naložb v</w:t>
            </w:r>
            <w:r w:rsidRPr="00EB1089">
              <w:t xml:space="preserve"> nova delovna mesta v nastajajočih sektorjih, temveč bi bilo treba tudi ohranjati obstoječa delovna mesta in sektorje ter jih prilagajati </w:t>
            </w:r>
            <w:r w:rsidRPr="00EB1089">
              <w:rPr>
                <w:b/>
                <w:i/>
              </w:rPr>
              <w:t>čistejšim</w:t>
            </w:r>
            <w:r w:rsidRPr="00EB1089">
              <w:t xml:space="preserve"> industrijam in tehnologijam;</w:t>
            </w:r>
          </w:p>
        </w:tc>
      </w:tr>
    </w:tbl>
    <w:p w14:paraId="5EBAAD81"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{FR}</w:t>
      </w:r>
      <w:r w:rsidRPr="00EB1089">
        <w:t>fr</w:t>
      </w:r>
      <w:r w:rsidRPr="00EA256C">
        <w:rPr>
          <w:rStyle w:val="HideTWBExt"/>
        </w:rPr>
        <w:t>&lt;/Original&gt;</w:t>
      </w:r>
    </w:p>
    <w:p w14:paraId="3A9F1CC2" w14:textId="77777777" w:rsidR="00023660" w:rsidRPr="00EB1089" w:rsidRDefault="00023660" w:rsidP="00023660">
      <w:r w:rsidRPr="00EA256C">
        <w:rPr>
          <w:rStyle w:val="HideTWBExt"/>
        </w:rPr>
        <w:t>&lt;/Amend&gt;</w:t>
      </w:r>
    </w:p>
    <w:p w14:paraId="051F11BA"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38</w:t>
      </w:r>
      <w:r w:rsidRPr="00EA256C">
        <w:rPr>
          <w:rStyle w:val="HideTWBExt"/>
          <w:b w:val="0"/>
        </w:rPr>
        <w:t>&lt;/NumAm&gt;</w:t>
      </w:r>
    </w:p>
    <w:p w14:paraId="13F7B87B" w14:textId="77777777" w:rsidR="00023660" w:rsidRPr="00EB1089" w:rsidRDefault="00023660" w:rsidP="00023660">
      <w:pPr>
        <w:pStyle w:val="NormalBold"/>
      </w:pPr>
      <w:r w:rsidRPr="00EA256C">
        <w:rPr>
          <w:rStyle w:val="HideTWBExt"/>
          <w:b w:val="0"/>
        </w:rPr>
        <w:t>&lt;RepeatBlock-By&gt;&lt;Members&gt;</w:t>
      </w:r>
      <w:r w:rsidRPr="00EB1089">
        <w:t>Gheorghe Falcă, Romana Tomc, Andrzej Buła, Miriam Lexmann, Liesbet Sommen, Pascal Arimont, Giusi Princi</w:t>
      </w:r>
      <w:r w:rsidRPr="00EA256C">
        <w:rPr>
          <w:rStyle w:val="HideTWBExt"/>
          <w:b w:val="0"/>
        </w:rPr>
        <w:t>&lt;/Members&gt;</w:t>
      </w:r>
    </w:p>
    <w:p w14:paraId="216D0B18" w14:textId="77777777" w:rsidR="00023660" w:rsidRPr="00EB1089" w:rsidRDefault="00023660" w:rsidP="00023660">
      <w:pPr>
        <w:pStyle w:val="NormalBold"/>
      </w:pPr>
      <w:r w:rsidRPr="00EA256C">
        <w:rPr>
          <w:rStyle w:val="HideTWBExt"/>
          <w:b w:val="0"/>
        </w:rPr>
        <w:t>&lt;/RepeatBlock-By&gt;</w:t>
      </w:r>
    </w:p>
    <w:p w14:paraId="6F4F6B56"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54D5B75B" w14:textId="77777777" w:rsidR="00023660" w:rsidRPr="00EB1089" w:rsidRDefault="00023660" w:rsidP="00023660">
      <w:pPr>
        <w:pStyle w:val="NormalBold"/>
      </w:pPr>
      <w:r w:rsidRPr="00EA256C">
        <w:rPr>
          <w:rStyle w:val="HideTWBExt"/>
          <w:b w:val="0"/>
        </w:rPr>
        <w:t>&lt;Article&gt;</w:t>
      </w:r>
      <w:r w:rsidRPr="00EB1089">
        <w:t>Uvodna izjava B</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4E940A6F" w14:textId="77777777" w:rsidTr="00C441B3">
        <w:trPr>
          <w:trHeight w:hRule="exact" w:val="240"/>
          <w:jc w:val="center"/>
        </w:trPr>
        <w:tc>
          <w:tcPr>
            <w:tcW w:w="9752" w:type="dxa"/>
            <w:gridSpan w:val="2"/>
            <w:tcBorders>
              <w:top w:val="nil"/>
              <w:left w:val="nil"/>
              <w:bottom w:val="nil"/>
              <w:right w:val="nil"/>
            </w:tcBorders>
          </w:tcPr>
          <w:p w14:paraId="25E7F44E" w14:textId="77777777" w:rsidR="00023660" w:rsidRPr="00EB1089" w:rsidRDefault="00023660" w:rsidP="00C441B3"/>
        </w:tc>
      </w:tr>
      <w:tr w:rsidR="00565719" w:rsidRPr="00EB1089" w14:paraId="290AD9C3" w14:textId="77777777" w:rsidTr="00C441B3">
        <w:trPr>
          <w:trHeight w:val="240"/>
          <w:jc w:val="center"/>
        </w:trPr>
        <w:tc>
          <w:tcPr>
            <w:tcW w:w="4876" w:type="dxa"/>
            <w:tcBorders>
              <w:top w:val="nil"/>
              <w:left w:val="nil"/>
              <w:bottom w:val="nil"/>
              <w:right w:val="nil"/>
            </w:tcBorders>
          </w:tcPr>
          <w:p w14:paraId="206123B6"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49A3B95C" w14:textId="77777777" w:rsidR="00023660" w:rsidRPr="00EB1089" w:rsidRDefault="00023660" w:rsidP="00C441B3">
            <w:pPr>
              <w:pStyle w:val="AmColumnHeading"/>
            </w:pPr>
            <w:r w:rsidRPr="00EB1089">
              <w:t>Predlog spremembe</w:t>
            </w:r>
          </w:p>
        </w:tc>
      </w:tr>
      <w:tr w:rsidR="00565719" w:rsidRPr="00EB1089" w14:paraId="418710F7" w14:textId="77777777" w:rsidTr="00C441B3">
        <w:trPr>
          <w:jc w:val="center"/>
        </w:trPr>
        <w:tc>
          <w:tcPr>
            <w:tcW w:w="4876" w:type="dxa"/>
            <w:tcBorders>
              <w:top w:val="nil"/>
              <w:left w:val="nil"/>
              <w:bottom w:val="nil"/>
              <w:right w:val="nil"/>
            </w:tcBorders>
          </w:tcPr>
          <w:p w14:paraId="2050D16D" w14:textId="77777777" w:rsidR="00023660" w:rsidRPr="00EB1089" w:rsidRDefault="00023660" w:rsidP="00C441B3">
            <w:pPr>
              <w:pStyle w:val="Normal6a"/>
            </w:pPr>
            <w:r w:rsidRPr="00EB1089">
              <w:t>B.</w:t>
            </w:r>
            <w:r w:rsidRPr="00EB1089">
              <w:tab/>
              <w:t xml:space="preserve">ker pri upravljanju prehoda na ogljično nevtralno gospodarstvo ne bi smeli podpirati le prehoda na nova delovna mesta v nastajajočih sektorjih, temveč bi bilo treba tudi ohranjati obstoječa delovna mesta in sektorje ter jih prilagajati </w:t>
            </w:r>
            <w:r w:rsidRPr="00EB1089">
              <w:rPr>
                <w:b/>
                <w:i/>
              </w:rPr>
              <w:t>podnebno nevtralnim</w:t>
            </w:r>
            <w:r w:rsidRPr="00EB1089">
              <w:t xml:space="preserve"> in čistim industrijam in tehnologijam za ljudi, ki živijo na prizadetih območjih; ker je pomembno, da delavci in iskalci zaposlitve čutijo, da imajo podporo pri obvladovanju prehoda, da bodo razumeli in sprejeli cilje strategije do leta 2050;</w:t>
            </w:r>
          </w:p>
        </w:tc>
        <w:tc>
          <w:tcPr>
            <w:tcW w:w="4876" w:type="dxa"/>
            <w:tcBorders>
              <w:top w:val="nil"/>
              <w:left w:val="nil"/>
              <w:bottom w:val="nil"/>
              <w:right w:val="nil"/>
            </w:tcBorders>
          </w:tcPr>
          <w:p w14:paraId="577F164B" w14:textId="77777777" w:rsidR="00023660" w:rsidRPr="00EB1089" w:rsidRDefault="00023660" w:rsidP="00C441B3">
            <w:pPr>
              <w:pStyle w:val="Normal6a"/>
            </w:pPr>
            <w:r w:rsidRPr="00EB1089">
              <w:t>B.</w:t>
            </w:r>
            <w:r w:rsidRPr="00EB1089">
              <w:tab/>
              <w:t xml:space="preserve">ker pri upravljanju prehoda na ogljično nevtralno gospodarstvo ne bi smeli podpirati le prehoda na nova delovna mesta v nastajajočih sektorjih, temveč bi bilo treba tudi ohranjati obstoječa delovna mesta in sektorje ter jih prilagajati </w:t>
            </w:r>
            <w:r w:rsidRPr="00EB1089">
              <w:rPr>
                <w:b/>
                <w:i/>
              </w:rPr>
              <w:t>nizkoogljičnim</w:t>
            </w:r>
            <w:r w:rsidRPr="00EB1089">
              <w:t xml:space="preserve"> in čistim industrijam in tehnologijam za ljudi, ki živijo na prizadetih območjih</w:t>
            </w:r>
            <w:r w:rsidRPr="00EB1089">
              <w:rPr>
                <w:b/>
                <w:i/>
              </w:rPr>
              <w:t>; ker bo treba do leta 2050 preoblikovati celotne regije in panoge, odvisne od fosilnih goriv</w:t>
            </w:r>
            <w:r w:rsidRPr="00EB1089">
              <w:t>; ker je pomembno, da delavci in iskalci zaposlitve čutijo, da imajo podporo pri obvladovanju prehoda, da bodo razumeli in sprejeli cilje strategije do leta 2050;</w:t>
            </w:r>
          </w:p>
        </w:tc>
      </w:tr>
    </w:tbl>
    <w:p w14:paraId="75A2A5C6"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{EN}</w:t>
      </w:r>
      <w:r w:rsidRPr="00EB1089">
        <w:t>en</w:t>
      </w:r>
      <w:r w:rsidRPr="00EA256C">
        <w:rPr>
          <w:rStyle w:val="HideTWBExt"/>
        </w:rPr>
        <w:t>&lt;/Original&gt;</w:t>
      </w:r>
    </w:p>
    <w:p w14:paraId="7BBE9928" w14:textId="77777777" w:rsidR="00023660" w:rsidRPr="00EB1089" w:rsidRDefault="00023660" w:rsidP="00023660">
      <w:r w:rsidRPr="00EA256C">
        <w:rPr>
          <w:rStyle w:val="HideTWBExt"/>
        </w:rPr>
        <w:t>&lt;/Amend&gt;</w:t>
      </w:r>
    </w:p>
    <w:p w14:paraId="5A069A07"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39</w:t>
      </w:r>
      <w:r w:rsidRPr="00EA256C">
        <w:rPr>
          <w:rStyle w:val="HideTWBExt"/>
          <w:b w:val="0"/>
        </w:rPr>
        <w:t>&lt;/NumAm&gt;</w:t>
      </w:r>
    </w:p>
    <w:p w14:paraId="4A4FDA2E" w14:textId="77777777" w:rsidR="00023660" w:rsidRPr="00EB1089" w:rsidRDefault="00023660" w:rsidP="00023660">
      <w:pPr>
        <w:pStyle w:val="NormalBold"/>
      </w:pPr>
      <w:r w:rsidRPr="00EA256C">
        <w:rPr>
          <w:rStyle w:val="HideTWBExt"/>
          <w:b w:val="0"/>
        </w:rPr>
        <w:t>&lt;RepeatBlock-By&gt;&lt;Members&gt;</w:t>
      </w:r>
      <w:r w:rsidRPr="00EB1089">
        <w:t>Sara Matthieu</w:t>
      </w:r>
      <w:r w:rsidRPr="00EA256C">
        <w:rPr>
          <w:rStyle w:val="HideTWBExt"/>
          <w:b w:val="0"/>
        </w:rPr>
        <w:t>&lt;/Members&gt;</w:t>
      </w:r>
    </w:p>
    <w:p w14:paraId="7471F62B" w14:textId="77777777" w:rsidR="00023660" w:rsidRPr="00EB1089" w:rsidRDefault="00023660" w:rsidP="00023660">
      <w:r w:rsidRPr="00EA256C">
        <w:rPr>
          <w:rStyle w:val="HideTWBExt"/>
        </w:rPr>
        <w:t>&lt;AuNomDe&gt;</w:t>
      </w:r>
      <w:r w:rsidRPr="00EA256C">
        <w:rPr>
          <w:rStyle w:val="HideTWBInt"/>
        </w:rPr>
        <w:t>{Verts/ALE}</w:t>
      </w:r>
      <w:r w:rsidRPr="00EB1089">
        <w:t>v imenu skupine Verts/ALE</w:t>
      </w:r>
      <w:r w:rsidRPr="00EA256C">
        <w:rPr>
          <w:rStyle w:val="HideTWBExt"/>
        </w:rPr>
        <w:t>&lt;/AuNomDe&gt;</w:t>
      </w:r>
    </w:p>
    <w:p w14:paraId="52FDB932" w14:textId="77777777" w:rsidR="00023660" w:rsidRPr="00EB1089" w:rsidRDefault="00023660" w:rsidP="00023660">
      <w:pPr>
        <w:pStyle w:val="NormalBold"/>
      </w:pPr>
      <w:r w:rsidRPr="00EA256C">
        <w:rPr>
          <w:rStyle w:val="HideTWBExt"/>
          <w:b w:val="0"/>
        </w:rPr>
        <w:t>&lt;/RepeatBlock-By&gt;</w:t>
      </w:r>
    </w:p>
    <w:p w14:paraId="6AB68A74"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77EA756E" w14:textId="77777777" w:rsidR="00023660" w:rsidRPr="00EB1089" w:rsidRDefault="00023660" w:rsidP="00023660">
      <w:pPr>
        <w:pStyle w:val="NormalBold"/>
      </w:pPr>
      <w:r w:rsidRPr="00EA256C">
        <w:rPr>
          <w:rStyle w:val="HideTWBExt"/>
          <w:b w:val="0"/>
        </w:rPr>
        <w:t>&lt;Article&gt;</w:t>
      </w:r>
      <w:r w:rsidRPr="00EB1089">
        <w:t>Uvodna izjava B</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5D971DCD" w14:textId="77777777" w:rsidTr="00C441B3">
        <w:trPr>
          <w:trHeight w:hRule="exact" w:val="240"/>
          <w:jc w:val="center"/>
        </w:trPr>
        <w:tc>
          <w:tcPr>
            <w:tcW w:w="9752" w:type="dxa"/>
            <w:gridSpan w:val="2"/>
            <w:tcBorders>
              <w:top w:val="nil"/>
              <w:left w:val="nil"/>
              <w:bottom w:val="nil"/>
              <w:right w:val="nil"/>
            </w:tcBorders>
          </w:tcPr>
          <w:p w14:paraId="78A7EF60" w14:textId="77777777" w:rsidR="00023660" w:rsidRPr="00EB1089" w:rsidRDefault="00023660" w:rsidP="00C441B3"/>
        </w:tc>
      </w:tr>
      <w:tr w:rsidR="00565719" w:rsidRPr="00EB1089" w14:paraId="108DD230" w14:textId="77777777" w:rsidTr="00C441B3">
        <w:trPr>
          <w:trHeight w:val="240"/>
          <w:jc w:val="center"/>
        </w:trPr>
        <w:tc>
          <w:tcPr>
            <w:tcW w:w="4876" w:type="dxa"/>
            <w:tcBorders>
              <w:top w:val="nil"/>
              <w:left w:val="nil"/>
              <w:bottom w:val="nil"/>
              <w:right w:val="nil"/>
            </w:tcBorders>
          </w:tcPr>
          <w:p w14:paraId="095F18EB"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204BA1E0" w14:textId="77777777" w:rsidR="00023660" w:rsidRPr="00EB1089" w:rsidRDefault="00023660" w:rsidP="00C441B3">
            <w:pPr>
              <w:pStyle w:val="AmColumnHeading"/>
            </w:pPr>
            <w:r w:rsidRPr="00EB1089">
              <w:t>Predlog spremembe</w:t>
            </w:r>
          </w:p>
        </w:tc>
      </w:tr>
      <w:tr w:rsidR="00565719" w:rsidRPr="00EB1089" w14:paraId="360EA110" w14:textId="77777777" w:rsidTr="00C441B3">
        <w:trPr>
          <w:jc w:val="center"/>
        </w:trPr>
        <w:tc>
          <w:tcPr>
            <w:tcW w:w="4876" w:type="dxa"/>
            <w:tcBorders>
              <w:top w:val="nil"/>
              <w:left w:val="nil"/>
              <w:bottom w:val="nil"/>
              <w:right w:val="nil"/>
            </w:tcBorders>
          </w:tcPr>
          <w:p w14:paraId="2BC53DAD" w14:textId="77777777" w:rsidR="00023660" w:rsidRPr="00EB1089" w:rsidRDefault="00023660" w:rsidP="00C441B3">
            <w:pPr>
              <w:pStyle w:val="Normal6a"/>
            </w:pPr>
            <w:r w:rsidRPr="00EB1089">
              <w:t>B.</w:t>
            </w:r>
            <w:r w:rsidRPr="00EB1089">
              <w:tab/>
              <w:t>ker pri upravljanju prehoda na ogljično nevtralno gospodarstvo ne bi smeli podpirati le prehoda na nova delovna mesta v nastajajočih sektorjih, temveč bi bilo treba tudi ohranjati obstoječa delovna mesta in sektorje ter jih prilagajati podnebno nevtralnim in čistim industrijam in tehnologijam za ljudi, ki živijo na prizadetih območjih; ker je pomembno, da delavci in iskalci zaposlitve čutijo, da imajo podporo pri obvladovanju prehoda, da bodo razumeli in sprejeli cilje strategije do leta 2050;</w:t>
            </w:r>
          </w:p>
        </w:tc>
        <w:tc>
          <w:tcPr>
            <w:tcW w:w="4876" w:type="dxa"/>
            <w:tcBorders>
              <w:top w:val="nil"/>
              <w:left w:val="nil"/>
              <w:bottom w:val="nil"/>
              <w:right w:val="nil"/>
            </w:tcBorders>
          </w:tcPr>
          <w:p w14:paraId="48DBDF34" w14:textId="77777777" w:rsidR="00023660" w:rsidRPr="00EB1089" w:rsidRDefault="00023660" w:rsidP="00C441B3">
            <w:pPr>
              <w:pStyle w:val="Normal6a"/>
            </w:pPr>
            <w:r w:rsidRPr="00EB1089">
              <w:t>B.</w:t>
            </w:r>
            <w:r w:rsidRPr="00EB1089">
              <w:tab/>
              <w:t xml:space="preserve">ker pri upravljanju prehoda na ogljično nevtralno gospodarstvo ne bi smeli podpirati le prehoda na nova delovna mesta v nastajajočih sektorjih, temveč bi bilo treba tudi ohranjati obstoječa delovna mesta in sektorje ter jih prilagajati podnebno nevtralnim in čistim industrijam in tehnologijam za ljudi, </w:t>
            </w:r>
            <w:r w:rsidRPr="00EB1089">
              <w:rPr>
                <w:b/>
                <w:i/>
              </w:rPr>
              <w:t>zlasti za tiste,</w:t>
            </w:r>
            <w:r w:rsidRPr="00EB1089">
              <w:t xml:space="preserve"> ki živijo na </w:t>
            </w:r>
            <w:r w:rsidRPr="00EB1089">
              <w:rPr>
                <w:b/>
                <w:i/>
              </w:rPr>
              <w:t>bolj</w:t>
            </w:r>
            <w:r w:rsidRPr="00EB1089">
              <w:t xml:space="preserve"> prizadetih območjih; ker je pomembno, da delavci in iskalci zaposlitve čutijo, da imajo podporo pri obvladovanju prehoda, da bodo razumeli in sprejeli cilje strategije do leta 2050 </w:t>
            </w:r>
            <w:r w:rsidRPr="00EB1089">
              <w:rPr>
                <w:b/>
                <w:i/>
              </w:rPr>
              <w:t>ter da bodo ti cilji učinkoviti</w:t>
            </w:r>
            <w:r w:rsidRPr="00EB1089">
              <w:t>;</w:t>
            </w:r>
          </w:p>
        </w:tc>
      </w:tr>
    </w:tbl>
    <w:p w14:paraId="6A45AE1D"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{EN}</w:t>
      </w:r>
      <w:r w:rsidRPr="00EB1089">
        <w:t>en</w:t>
      </w:r>
      <w:r w:rsidRPr="00EA256C">
        <w:rPr>
          <w:rStyle w:val="HideTWBExt"/>
        </w:rPr>
        <w:t>&lt;/Original&gt;</w:t>
      </w:r>
    </w:p>
    <w:p w14:paraId="0E357D6F" w14:textId="77777777" w:rsidR="00023660" w:rsidRPr="00EB1089" w:rsidRDefault="00023660" w:rsidP="00023660">
      <w:r w:rsidRPr="00EA256C">
        <w:rPr>
          <w:rStyle w:val="HideTWBExt"/>
        </w:rPr>
        <w:t>&lt;/Amend&gt;</w:t>
      </w:r>
    </w:p>
    <w:p w14:paraId="3519B835"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40</w:t>
      </w:r>
      <w:r w:rsidRPr="00EA256C">
        <w:rPr>
          <w:rStyle w:val="HideTWBExt"/>
          <w:b w:val="0"/>
        </w:rPr>
        <w:t>&lt;/NumAm&gt;</w:t>
      </w:r>
    </w:p>
    <w:p w14:paraId="36BC9B87" w14:textId="77777777" w:rsidR="00023660" w:rsidRPr="00EB1089" w:rsidRDefault="00023660" w:rsidP="00023660">
      <w:pPr>
        <w:pStyle w:val="NormalBold"/>
      </w:pPr>
      <w:r w:rsidRPr="00EA256C">
        <w:rPr>
          <w:rStyle w:val="HideTWBExt"/>
          <w:b w:val="0"/>
        </w:rPr>
        <w:t>&lt;RepeatBlock-By&gt;&lt;Members&gt;</w:t>
      </w:r>
      <w:r w:rsidRPr="00EB1089">
        <w:t>Klára Dobrev, Vilija Blinkevičiūtė, Marc Angel, Alicia Homs Ginel, Idoia Mendia, Evelyn Regner, Romana Jerković, Marit Maij</w:t>
      </w:r>
      <w:r w:rsidRPr="00EA256C">
        <w:rPr>
          <w:rStyle w:val="HideTWBExt"/>
          <w:b w:val="0"/>
        </w:rPr>
        <w:t>&lt;/Members&gt;</w:t>
      </w:r>
    </w:p>
    <w:p w14:paraId="7CA74E73" w14:textId="77777777" w:rsidR="00023660" w:rsidRPr="00EB1089" w:rsidRDefault="00023660" w:rsidP="00023660">
      <w:pPr>
        <w:pStyle w:val="NormalBold"/>
      </w:pPr>
      <w:r w:rsidRPr="00EA256C">
        <w:rPr>
          <w:rStyle w:val="HideTWBExt"/>
          <w:b w:val="0"/>
        </w:rPr>
        <w:t>&lt;/RepeatBlock-By&gt;</w:t>
      </w:r>
    </w:p>
    <w:p w14:paraId="39798BC3"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06F38698" w14:textId="77777777" w:rsidR="00023660" w:rsidRPr="00EB1089" w:rsidRDefault="00023660" w:rsidP="00023660">
      <w:pPr>
        <w:pStyle w:val="NormalBold"/>
      </w:pPr>
      <w:r w:rsidRPr="00EA256C">
        <w:rPr>
          <w:rStyle w:val="HideTWBExt"/>
          <w:b w:val="0"/>
        </w:rPr>
        <w:t>&lt;Article&gt;</w:t>
      </w:r>
      <w:r w:rsidRPr="00EB1089">
        <w:t>Uvodna izjava B</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73BC2CAC" w14:textId="77777777" w:rsidTr="00C441B3">
        <w:trPr>
          <w:trHeight w:hRule="exact" w:val="240"/>
          <w:jc w:val="center"/>
        </w:trPr>
        <w:tc>
          <w:tcPr>
            <w:tcW w:w="9752" w:type="dxa"/>
            <w:gridSpan w:val="2"/>
            <w:tcBorders>
              <w:top w:val="nil"/>
              <w:left w:val="nil"/>
              <w:bottom w:val="nil"/>
              <w:right w:val="nil"/>
            </w:tcBorders>
          </w:tcPr>
          <w:p w14:paraId="477F2506" w14:textId="77777777" w:rsidR="00023660" w:rsidRPr="00EB1089" w:rsidRDefault="00023660" w:rsidP="00C441B3"/>
        </w:tc>
      </w:tr>
      <w:tr w:rsidR="00565719" w:rsidRPr="00EB1089" w14:paraId="02FAECF1" w14:textId="77777777" w:rsidTr="00C441B3">
        <w:trPr>
          <w:trHeight w:val="240"/>
          <w:jc w:val="center"/>
        </w:trPr>
        <w:tc>
          <w:tcPr>
            <w:tcW w:w="4876" w:type="dxa"/>
            <w:tcBorders>
              <w:top w:val="nil"/>
              <w:left w:val="nil"/>
              <w:bottom w:val="nil"/>
              <w:right w:val="nil"/>
            </w:tcBorders>
          </w:tcPr>
          <w:p w14:paraId="150AA5FE"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548EBD24" w14:textId="77777777" w:rsidR="00023660" w:rsidRPr="00EB1089" w:rsidRDefault="00023660" w:rsidP="00C441B3">
            <w:pPr>
              <w:pStyle w:val="AmColumnHeading"/>
            </w:pPr>
            <w:r w:rsidRPr="00EB1089">
              <w:t>Predlog spremembe</w:t>
            </w:r>
          </w:p>
        </w:tc>
      </w:tr>
      <w:tr w:rsidR="00565719" w:rsidRPr="00EB1089" w14:paraId="71ED6FDA" w14:textId="77777777" w:rsidTr="00C441B3">
        <w:trPr>
          <w:jc w:val="center"/>
        </w:trPr>
        <w:tc>
          <w:tcPr>
            <w:tcW w:w="4876" w:type="dxa"/>
            <w:tcBorders>
              <w:top w:val="nil"/>
              <w:left w:val="nil"/>
              <w:bottom w:val="nil"/>
              <w:right w:val="nil"/>
            </w:tcBorders>
          </w:tcPr>
          <w:p w14:paraId="6F608B60" w14:textId="77777777" w:rsidR="00023660" w:rsidRPr="00EB1089" w:rsidRDefault="00023660" w:rsidP="00C441B3">
            <w:pPr>
              <w:pStyle w:val="Normal6a"/>
            </w:pPr>
            <w:r w:rsidRPr="00EB1089">
              <w:t>B.</w:t>
            </w:r>
            <w:r w:rsidRPr="00EB1089">
              <w:tab/>
              <w:t xml:space="preserve">ker pri upravljanju prehoda na ogljično nevtralno gospodarstvo ne bi smeli podpirati le prehoda na nova delovna mesta v nastajajočih sektorjih, temveč bi bilo treba tudi ohranjati obstoječa delovna mesta in sektorje ter jih prilagajati podnebno nevtralnim in čistim industrijam in tehnologijam za ljudi, ki živijo na prizadetih območjih; ker je pomembno, da delavci in iskalci zaposlitve </w:t>
            </w:r>
            <w:r w:rsidRPr="00EB1089">
              <w:rPr>
                <w:b/>
                <w:i/>
              </w:rPr>
              <w:t>čutijo</w:t>
            </w:r>
            <w:r w:rsidRPr="00EB1089">
              <w:t xml:space="preserve">, </w:t>
            </w:r>
            <w:r w:rsidRPr="00EB1089">
              <w:rPr>
                <w:b/>
                <w:i/>
              </w:rPr>
              <w:t>da imajo</w:t>
            </w:r>
            <w:r w:rsidRPr="00EB1089">
              <w:t xml:space="preserve"> podporo pri obvladovanju prehoda, da bodo razumeli in sprejeli cilje strategije do leta 2050;</w:t>
            </w:r>
          </w:p>
        </w:tc>
        <w:tc>
          <w:tcPr>
            <w:tcW w:w="4876" w:type="dxa"/>
            <w:tcBorders>
              <w:top w:val="nil"/>
              <w:left w:val="nil"/>
              <w:bottom w:val="nil"/>
              <w:right w:val="nil"/>
            </w:tcBorders>
          </w:tcPr>
          <w:p w14:paraId="65CFDA0F" w14:textId="77777777" w:rsidR="00023660" w:rsidRPr="00EB1089" w:rsidRDefault="00023660" w:rsidP="00C441B3">
            <w:pPr>
              <w:pStyle w:val="Normal6a"/>
            </w:pPr>
            <w:r w:rsidRPr="00EB1089">
              <w:t>B.</w:t>
            </w:r>
            <w:r w:rsidRPr="00EB1089">
              <w:tab/>
              <w:t xml:space="preserve">ker pri upravljanju prehoda na ogljično nevtralno gospodarstvo ne bi smeli podpirati le prehoda na nova </w:t>
            </w:r>
            <w:r w:rsidRPr="00EB1089">
              <w:rPr>
                <w:b/>
                <w:i/>
              </w:rPr>
              <w:t>kakovostna</w:t>
            </w:r>
            <w:r w:rsidRPr="00EB1089">
              <w:t xml:space="preserve"> delovna mesta v nastajajočih sektorjih, temveč bi bilo treba tudi ohranjati obstoječa delovna mesta in sektorje ter jih prilagajati podnebno nevtralnim in čistim industrijam in tehnologijam za ljudi, ki živijo na prizadetih območjih; ker je pomembno, da </w:t>
            </w:r>
            <w:r w:rsidRPr="00EB1089">
              <w:rPr>
                <w:b/>
                <w:i/>
              </w:rPr>
              <w:t>imajo vsi, vključno z</w:t>
            </w:r>
            <w:r w:rsidRPr="00EB1089">
              <w:t xml:space="preserve"> delavci in iskalci zaposlitve, podporo pri obvladovanju prehoda, da bodo razumeli in sprejeli cilje strategije do leta 2050;</w:t>
            </w:r>
          </w:p>
        </w:tc>
      </w:tr>
    </w:tbl>
    <w:p w14:paraId="3CE8E872"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{EN}</w:t>
      </w:r>
      <w:r w:rsidRPr="00EB1089">
        <w:t>en</w:t>
      </w:r>
      <w:r w:rsidRPr="00EA256C">
        <w:rPr>
          <w:rStyle w:val="HideTWBExt"/>
        </w:rPr>
        <w:t>&lt;/Original&gt;</w:t>
      </w:r>
    </w:p>
    <w:p w14:paraId="4E2A26C5" w14:textId="77777777" w:rsidR="00023660" w:rsidRPr="00EB1089" w:rsidRDefault="00023660" w:rsidP="00023660">
      <w:r w:rsidRPr="00EA256C">
        <w:rPr>
          <w:rStyle w:val="HideTWBExt"/>
        </w:rPr>
        <w:t>&lt;/Amend&gt;</w:t>
      </w:r>
    </w:p>
    <w:p w14:paraId="421E26BD"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41</w:t>
      </w:r>
      <w:r w:rsidRPr="00EA256C">
        <w:rPr>
          <w:rStyle w:val="HideTWBExt"/>
          <w:b w:val="0"/>
        </w:rPr>
        <w:t>&lt;/NumAm&gt;</w:t>
      </w:r>
    </w:p>
    <w:p w14:paraId="19C0EBF7" w14:textId="77777777" w:rsidR="00023660" w:rsidRPr="00EB1089" w:rsidRDefault="00023660" w:rsidP="00023660">
      <w:pPr>
        <w:pStyle w:val="NormalBold"/>
      </w:pPr>
      <w:r w:rsidRPr="00EA256C">
        <w:rPr>
          <w:rStyle w:val="HideTWBExt"/>
          <w:b w:val="0"/>
        </w:rPr>
        <w:t>&lt;RepeatBlock-By&gt;&lt;Members&gt;</w:t>
      </w:r>
      <w:r w:rsidRPr="00EB1089">
        <w:t>Gheorghe Falcă, Romana Tomc, Andrzej Buła, Miriam Lexmann, Liesbet Sommen, Pascal Arimont, Giusi Princi</w:t>
      </w:r>
      <w:r w:rsidRPr="00EA256C">
        <w:rPr>
          <w:rStyle w:val="HideTWBExt"/>
          <w:b w:val="0"/>
        </w:rPr>
        <w:t>&lt;/Members&gt;</w:t>
      </w:r>
    </w:p>
    <w:p w14:paraId="19292B44" w14:textId="77777777" w:rsidR="00023660" w:rsidRPr="00EB1089" w:rsidRDefault="00023660" w:rsidP="00023660">
      <w:pPr>
        <w:pStyle w:val="NormalBold"/>
      </w:pPr>
      <w:r w:rsidRPr="00EA256C">
        <w:rPr>
          <w:rStyle w:val="HideTWBExt"/>
          <w:b w:val="0"/>
        </w:rPr>
        <w:t>&lt;/RepeatBlock-By&gt;</w:t>
      </w:r>
    </w:p>
    <w:p w14:paraId="5B6D7C95"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125158C4" w14:textId="77777777" w:rsidR="00023660" w:rsidRPr="00EB1089" w:rsidRDefault="00023660" w:rsidP="00023660">
      <w:pPr>
        <w:pStyle w:val="NormalBold"/>
      </w:pPr>
      <w:r w:rsidRPr="00EA256C">
        <w:rPr>
          <w:rStyle w:val="HideTWBExt"/>
          <w:b w:val="0"/>
        </w:rPr>
        <w:t>&lt;Article&gt;</w:t>
      </w:r>
      <w:r w:rsidRPr="00EB1089">
        <w:t>Uvodna izjava B a (novo)</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527B29A8" w14:textId="77777777" w:rsidTr="00C441B3">
        <w:trPr>
          <w:trHeight w:hRule="exact" w:val="240"/>
          <w:jc w:val="center"/>
        </w:trPr>
        <w:tc>
          <w:tcPr>
            <w:tcW w:w="9752" w:type="dxa"/>
            <w:gridSpan w:val="2"/>
            <w:tcBorders>
              <w:top w:val="nil"/>
              <w:left w:val="nil"/>
              <w:bottom w:val="nil"/>
              <w:right w:val="nil"/>
            </w:tcBorders>
          </w:tcPr>
          <w:p w14:paraId="55C71B9D" w14:textId="77777777" w:rsidR="00023660" w:rsidRPr="00EB1089" w:rsidRDefault="00023660" w:rsidP="00C441B3"/>
        </w:tc>
      </w:tr>
      <w:tr w:rsidR="00565719" w:rsidRPr="00EB1089" w14:paraId="13DE2A26" w14:textId="77777777" w:rsidTr="00C441B3">
        <w:trPr>
          <w:trHeight w:val="240"/>
          <w:jc w:val="center"/>
        </w:trPr>
        <w:tc>
          <w:tcPr>
            <w:tcW w:w="4876" w:type="dxa"/>
            <w:tcBorders>
              <w:top w:val="nil"/>
              <w:left w:val="nil"/>
              <w:bottom w:val="nil"/>
              <w:right w:val="nil"/>
            </w:tcBorders>
          </w:tcPr>
          <w:p w14:paraId="59F9E0C8"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62312ED2" w14:textId="77777777" w:rsidR="00023660" w:rsidRPr="00EB1089" w:rsidRDefault="00023660" w:rsidP="00C441B3">
            <w:pPr>
              <w:pStyle w:val="AmColumnHeading"/>
            </w:pPr>
            <w:r w:rsidRPr="00EB1089">
              <w:t>Predlog spremembe</w:t>
            </w:r>
          </w:p>
        </w:tc>
      </w:tr>
      <w:tr w:rsidR="00565719" w:rsidRPr="00EB1089" w14:paraId="4866684D" w14:textId="77777777" w:rsidTr="00C441B3">
        <w:trPr>
          <w:jc w:val="center"/>
        </w:trPr>
        <w:tc>
          <w:tcPr>
            <w:tcW w:w="4876" w:type="dxa"/>
            <w:tcBorders>
              <w:top w:val="nil"/>
              <w:left w:val="nil"/>
              <w:bottom w:val="nil"/>
              <w:right w:val="nil"/>
            </w:tcBorders>
          </w:tcPr>
          <w:p w14:paraId="4D03B0F2" w14:textId="77777777" w:rsidR="00023660" w:rsidRPr="00EB1089" w:rsidRDefault="00023660" w:rsidP="00C441B3">
            <w:pPr>
              <w:pStyle w:val="Normal6a"/>
            </w:pPr>
          </w:p>
        </w:tc>
        <w:tc>
          <w:tcPr>
            <w:tcW w:w="4876" w:type="dxa"/>
            <w:tcBorders>
              <w:top w:val="nil"/>
              <w:left w:val="nil"/>
              <w:bottom w:val="nil"/>
              <w:right w:val="nil"/>
            </w:tcBorders>
          </w:tcPr>
          <w:p w14:paraId="21A81626" w14:textId="77777777" w:rsidR="00023660" w:rsidRPr="00EB1089" w:rsidRDefault="00023660" w:rsidP="00C441B3">
            <w:pPr>
              <w:pStyle w:val="Normal6a"/>
            </w:pPr>
            <w:r w:rsidRPr="00EB1089">
              <w:rPr>
                <w:b/>
                <w:i/>
              </w:rPr>
              <w:t>Ba.</w:t>
            </w:r>
            <w:r w:rsidRPr="00EB1089">
              <w:tab/>
            </w:r>
            <w:r w:rsidRPr="00EB1089">
              <w:rPr>
                <w:b/>
                <w:i/>
              </w:rPr>
              <w:t>ker sta poleg potrebe po zagotavljanju, da zadostno število udeležencev, ki vstopajo na trg dela, pridobi znanja in spretnosti, potrebne za gospodarstvo prihodnosti, dodaten izziv tudi izpopolnjevanje in preusposabljanje delavcev, zlasti za izpolnjevanje sedanjih in spreminjajočih se potreb trga dela; ker je to pogosto težje za starejše delavce in zlasti za nizkokvalificirane delavce, ki se lahko soočajo z večjimi ovirami pri izpopolnjevanju in potegovanju za nova delovna mesta; ker obstaja tudi prostorski izziv, saj se lahko delovna mesta v nizkoogljičnem gospodarstvu ustvarijo v povsem drugih regijah in ne v tistih, v katerih se zmanjšuje število delovnih mest; ker je treba prizadevanja za izobraževanje in usposabljanje torej tesno povezati s politikami pravičnega prehoda; ker bodo prikrajšani delavci in skupnosti potrebovali ciljno usmerjeno podporo, da se prepreči njihova zapostavljenost;</w:t>
            </w:r>
          </w:p>
        </w:tc>
      </w:tr>
    </w:tbl>
    <w:p w14:paraId="1BBC2A2A"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{EN}</w:t>
      </w:r>
      <w:r w:rsidRPr="00EB1089">
        <w:t>en</w:t>
      </w:r>
      <w:r w:rsidRPr="00EA256C">
        <w:rPr>
          <w:rStyle w:val="HideTWBExt"/>
        </w:rPr>
        <w:t>&lt;/Original&gt;</w:t>
      </w:r>
    </w:p>
    <w:p w14:paraId="1CAA5F15" w14:textId="77777777" w:rsidR="00023660" w:rsidRPr="00EB1089" w:rsidRDefault="00023660" w:rsidP="00023660">
      <w:r w:rsidRPr="00EA256C">
        <w:rPr>
          <w:rStyle w:val="HideTWBExt"/>
        </w:rPr>
        <w:t>&lt;/Amend&gt;</w:t>
      </w:r>
    </w:p>
    <w:p w14:paraId="4F0E6997"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42</w:t>
      </w:r>
      <w:r w:rsidRPr="00EA256C">
        <w:rPr>
          <w:rStyle w:val="HideTWBExt"/>
          <w:b w:val="0"/>
        </w:rPr>
        <w:t>&lt;/NumAm&gt;</w:t>
      </w:r>
    </w:p>
    <w:p w14:paraId="76F5B233" w14:textId="77777777" w:rsidR="00023660" w:rsidRPr="00EB1089" w:rsidRDefault="00023660" w:rsidP="00023660">
      <w:pPr>
        <w:pStyle w:val="NormalBold"/>
      </w:pPr>
      <w:r w:rsidRPr="00EA256C">
        <w:rPr>
          <w:rStyle w:val="HideTWBExt"/>
          <w:b w:val="0"/>
        </w:rPr>
        <w:t>&lt;RepeatBlock-By&gt;&lt;Members&gt;</w:t>
      </w:r>
      <w:r w:rsidRPr="00EB1089">
        <w:t>Gheorghe Falcă, Romana Tomc, Andrzej Buła, Miriam Lexmann, Liesbet Sommen, Pascal Arimont, Giusi Princi</w:t>
      </w:r>
      <w:r w:rsidRPr="00EA256C">
        <w:rPr>
          <w:rStyle w:val="HideTWBExt"/>
          <w:b w:val="0"/>
        </w:rPr>
        <w:t>&lt;/Members&gt;</w:t>
      </w:r>
    </w:p>
    <w:p w14:paraId="4AC24164" w14:textId="77777777" w:rsidR="00023660" w:rsidRPr="00EB1089" w:rsidRDefault="00023660" w:rsidP="00023660">
      <w:pPr>
        <w:pStyle w:val="NormalBold"/>
      </w:pPr>
      <w:r w:rsidRPr="00EA256C">
        <w:rPr>
          <w:rStyle w:val="HideTWBExt"/>
          <w:b w:val="0"/>
        </w:rPr>
        <w:t>&lt;/RepeatBlock-By&gt;</w:t>
      </w:r>
    </w:p>
    <w:p w14:paraId="195384B4"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3416AC08" w14:textId="77777777" w:rsidR="00023660" w:rsidRPr="00EB1089" w:rsidRDefault="00023660" w:rsidP="00023660">
      <w:pPr>
        <w:pStyle w:val="NormalBold"/>
      </w:pPr>
      <w:r w:rsidRPr="00EA256C">
        <w:rPr>
          <w:rStyle w:val="HideTWBExt"/>
          <w:b w:val="0"/>
        </w:rPr>
        <w:t>&lt;Article&gt;</w:t>
      </w:r>
      <w:r w:rsidRPr="00EB1089">
        <w:t>Uvodna izjava B b (novo)</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7AFA62E2" w14:textId="77777777" w:rsidTr="00C441B3">
        <w:trPr>
          <w:trHeight w:hRule="exact" w:val="240"/>
          <w:jc w:val="center"/>
        </w:trPr>
        <w:tc>
          <w:tcPr>
            <w:tcW w:w="9752" w:type="dxa"/>
            <w:gridSpan w:val="2"/>
            <w:tcBorders>
              <w:top w:val="nil"/>
              <w:left w:val="nil"/>
              <w:bottom w:val="nil"/>
              <w:right w:val="nil"/>
            </w:tcBorders>
          </w:tcPr>
          <w:p w14:paraId="64D2830C" w14:textId="77777777" w:rsidR="00023660" w:rsidRPr="00EB1089" w:rsidRDefault="00023660" w:rsidP="00C441B3"/>
        </w:tc>
      </w:tr>
      <w:tr w:rsidR="00565719" w:rsidRPr="00EB1089" w14:paraId="0CDDBB89" w14:textId="77777777" w:rsidTr="00C441B3">
        <w:trPr>
          <w:trHeight w:val="240"/>
          <w:jc w:val="center"/>
        </w:trPr>
        <w:tc>
          <w:tcPr>
            <w:tcW w:w="4876" w:type="dxa"/>
            <w:tcBorders>
              <w:top w:val="nil"/>
              <w:left w:val="nil"/>
              <w:bottom w:val="nil"/>
              <w:right w:val="nil"/>
            </w:tcBorders>
          </w:tcPr>
          <w:p w14:paraId="72B07E25"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77E44FFE" w14:textId="77777777" w:rsidR="00023660" w:rsidRPr="00EB1089" w:rsidRDefault="00023660" w:rsidP="00C441B3">
            <w:pPr>
              <w:pStyle w:val="AmColumnHeading"/>
            </w:pPr>
            <w:r w:rsidRPr="00EB1089">
              <w:t>Predlog spremembe</w:t>
            </w:r>
          </w:p>
        </w:tc>
      </w:tr>
      <w:tr w:rsidR="00565719" w:rsidRPr="00EB1089" w14:paraId="3D749161" w14:textId="77777777" w:rsidTr="00C441B3">
        <w:trPr>
          <w:jc w:val="center"/>
        </w:trPr>
        <w:tc>
          <w:tcPr>
            <w:tcW w:w="4876" w:type="dxa"/>
            <w:tcBorders>
              <w:top w:val="nil"/>
              <w:left w:val="nil"/>
              <w:bottom w:val="nil"/>
              <w:right w:val="nil"/>
            </w:tcBorders>
          </w:tcPr>
          <w:p w14:paraId="31703EC7" w14:textId="77777777" w:rsidR="00023660" w:rsidRPr="00EB1089" w:rsidRDefault="00023660" w:rsidP="00C441B3">
            <w:pPr>
              <w:pStyle w:val="Normal6a"/>
            </w:pPr>
          </w:p>
        </w:tc>
        <w:tc>
          <w:tcPr>
            <w:tcW w:w="4876" w:type="dxa"/>
            <w:tcBorders>
              <w:top w:val="nil"/>
              <w:left w:val="nil"/>
              <w:bottom w:val="nil"/>
              <w:right w:val="nil"/>
            </w:tcBorders>
          </w:tcPr>
          <w:p w14:paraId="3A252120" w14:textId="77777777" w:rsidR="00023660" w:rsidRPr="00EB1089" w:rsidRDefault="00023660" w:rsidP="00C441B3">
            <w:pPr>
              <w:pStyle w:val="Normal6a"/>
            </w:pPr>
            <w:r w:rsidRPr="00EB1089">
              <w:rPr>
                <w:b/>
                <w:i/>
              </w:rPr>
              <w:t>Bb.</w:t>
            </w:r>
            <w:r w:rsidRPr="00EB1089">
              <w:tab/>
            </w:r>
            <w:r w:rsidRPr="00EB1089">
              <w:rPr>
                <w:b/>
                <w:i/>
              </w:rPr>
              <w:t>ker so za zeleni prehod potrebne znatne naložbe v preusposabljanje in izpopolnjevanje, da bi delavci pridobili potrebna tehnična znanja in spretnosti (specifična za vsak poklic) in osnovne mehke veščine; ker se pri pojavu novih proizvodov in storitev skoraj neizogibno pojavijo tudi vrzeli v spretnostih ter pomanjkanje delovne sile, zeleno in digitalno gospodarstvo pa s tega vidika ni nobena izjema; ker je celovita kombinacija politik, ki politiko za razvoj znanj in spretnosti povezuje s finančno in industrijsko politiko, ključni dejavnik, ki omogoča konkurenčnost, naložbe in ustvarjanje trajnostnih delovnih mest;</w:t>
            </w:r>
          </w:p>
        </w:tc>
      </w:tr>
    </w:tbl>
    <w:p w14:paraId="3BFA1E64"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{EN}</w:t>
      </w:r>
      <w:r w:rsidRPr="00EB1089">
        <w:t>en</w:t>
      </w:r>
      <w:r w:rsidRPr="00EA256C">
        <w:rPr>
          <w:rStyle w:val="HideTWBExt"/>
        </w:rPr>
        <w:t>&lt;/Original&gt;</w:t>
      </w:r>
    </w:p>
    <w:p w14:paraId="056CA83D" w14:textId="77777777" w:rsidR="00023660" w:rsidRPr="00EB1089" w:rsidRDefault="00023660" w:rsidP="00023660">
      <w:r w:rsidRPr="00EA256C">
        <w:rPr>
          <w:rStyle w:val="HideTWBExt"/>
        </w:rPr>
        <w:t>&lt;/Amend&gt;</w:t>
      </w:r>
    </w:p>
    <w:p w14:paraId="347EF1B2"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43</w:t>
      </w:r>
      <w:r w:rsidRPr="00EA256C">
        <w:rPr>
          <w:rStyle w:val="HideTWBExt"/>
          <w:b w:val="0"/>
        </w:rPr>
        <w:t>&lt;/NumAm&gt;</w:t>
      </w:r>
    </w:p>
    <w:p w14:paraId="050B02B9" w14:textId="77777777" w:rsidR="00023660" w:rsidRPr="00EB1089" w:rsidRDefault="00023660" w:rsidP="00023660">
      <w:pPr>
        <w:pStyle w:val="NormalBold"/>
      </w:pPr>
      <w:r w:rsidRPr="00EA256C">
        <w:rPr>
          <w:rStyle w:val="HideTWBExt"/>
          <w:b w:val="0"/>
        </w:rPr>
        <w:t>&lt;RepeatBlock-By&gt;&lt;Members&gt;</w:t>
      </w:r>
      <w:r w:rsidRPr="00EB1089">
        <w:t>Gheorghe Falcă, Romana Tomc, Andrzej Buła, Miriam Lexmann, Liesbet Sommen, Pascal Arimont, Giusi Princi</w:t>
      </w:r>
      <w:r w:rsidRPr="00EA256C">
        <w:rPr>
          <w:rStyle w:val="HideTWBExt"/>
          <w:b w:val="0"/>
        </w:rPr>
        <w:t>&lt;/Members&gt;</w:t>
      </w:r>
    </w:p>
    <w:p w14:paraId="12742A82" w14:textId="77777777" w:rsidR="00023660" w:rsidRPr="00EB1089" w:rsidRDefault="00023660" w:rsidP="00023660">
      <w:pPr>
        <w:pStyle w:val="NormalBold"/>
      </w:pPr>
      <w:r w:rsidRPr="00EA256C">
        <w:rPr>
          <w:rStyle w:val="HideTWBExt"/>
          <w:b w:val="0"/>
        </w:rPr>
        <w:t>&lt;/RepeatBlock-By&gt;</w:t>
      </w:r>
    </w:p>
    <w:p w14:paraId="0D8F72A7"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532E37B3" w14:textId="77777777" w:rsidR="00023660" w:rsidRPr="00EB1089" w:rsidRDefault="00023660" w:rsidP="00023660">
      <w:pPr>
        <w:pStyle w:val="NormalBold"/>
      </w:pPr>
      <w:r w:rsidRPr="00EA256C">
        <w:rPr>
          <w:rStyle w:val="HideTWBExt"/>
          <w:b w:val="0"/>
        </w:rPr>
        <w:t>&lt;Article&gt;</w:t>
      </w:r>
      <w:r w:rsidRPr="00EB1089">
        <w:t>Uvodna izjava B c (novo)</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54233463" w14:textId="77777777" w:rsidTr="00C441B3">
        <w:trPr>
          <w:trHeight w:hRule="exact" w:val="240"/>
          <w:jc w:val="center"/>
        </w:trPr>
        <w:tc>
          <w:tcPr>
            <w:tcW w:w="9752" w:type="dxa"/>
            <w:gridSpan w:val="2"/>
            <w:tcBorders>
              <w:top w:val="nil"/>
              <w:left w:val="nil"/>
              <w:bottom w:val="nil"/>
              <w:right w:val="nil"/>
            </w:tcBorders>
          </w:tcPr>
          <w:p w14:paraId="2F1BAF5C" w14:textId="77777777" w:rsidR="00023660" w:rsidRPr="00EB1089" w:rsidRDefault="00023660" w:rsidP="00C441B3"/>
        </w:tc>
      </w:tr>
      <w:tr w:rsidR="00565719" w:rsidRPr="00EB1089" w14:paraId="0806CDD8" w14:textId="77777777" w:rsidTr="00C441B3">
        <w:trPr>
          <w:trHeight w:val="240"/>
          <w:jc w:val="center"/>
        </w:trPr>
        <w:tc>
          <w:tcPr>
            <w:tcW w:w="4876" w:type="dxa"/>
            <w:tcBorders>
              <w:top w:val="nil"/>
              <w:left w:val="nil"/>
              <w:bottom w:val="nil"/>
              <w:right w:val="nil"/>
            </w:tcBorders>
          </w:tcPr>
          <w:p w14:paraId="659D9D3E"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6AA64736" w14:textId="77777777" w:rsidR="00023660" w:rsidRPr="00EB1089" w:rsidRDefault="00023660" w:rsidP="00C441B3">
            <w:pPr>
              <w:pStyle w:val="AmColumnHeading"/>
            </w:pPr>
            <w:r w:rsidRPr="00EB1089">
              <w:t>Predlog spremembe</w:t>
            </w:r>
          </w:p>
        </w:tc>
      </w:tr>
      <w:tr w:rsidR="00565719" w:rsidRPr="00EB1089" w14:paraId="0F2200EE" w14:textId="77777777" w:rsidTr="00C441B3">
        <w:trPr>
          <w:jc w:val="center"/>
        </w:trPr>
        <w:tc>
          <w:tcPr>
            <w:tcW w:w="4876" w:type="dxa"/>
            <w:tcBorders>
              <w:top w:val="nil"/>
              <w:left w:val="nil"/>
              <w:bottom w:val="nil"/>
              <w:right w:val="nil"/>
            </w:tcBorders>
          </w:tcPr>
          <w:p w14:paraId="0813882D" w14:textId="77777777" w:rsidR="00023660" w:rsidRPr="00EB1089" w:rsidRDefault="00023660" w:rsidP="00C441B3">
            <w:pPr>
              <w:pStyle w:val="Normal6a"/>
            </w:pPr>
          </w:p>
        </w:tc>
        <w:tc>
          <w:tcPr>
            <w:tcW w:w="4876" w:type="dxa"/>
            <w:tcBorders>
              <w:top w:val="nil"/>
              <w:left w:val="nil"/>
              <w:bottom w:val="nil"/>
              <w:right w:val="nil"/>
            </w:tcBorders>
          </w:tcPr>
          <w:p w14:paraId="705BDC5E" w14:textId="77777777" w:rsidR="00023660" w:rsidRPr="00EB1089" w:rsidRDefault="00023660" w:rsidP="00C441B3">
            <w:pPr>
              <w:pStyle w:val="Normal6a"/>
            </w:pPr>
            <w:r w:rsidRPr="00EB1089">
              <w:rPr>
                <w:b/>
                <w:i/>
              </w:rPr>
              <w:t>Bc.</w:t>
            </w:r>
            <w:r w:rsidRPr="00EB1089">
              <w:tab/>
            </w:r>
            <w:r w:rsidRPr="00EB1089">
              <w:rPr>
                <w:b/>
                <w:i/>
              </w:rPr>
              <w:t>ker je evropska evidenca znanj in spretnosti ter kvalifikacij pomembno orodje za krepitev konkurenčnosti, zagotavljanje ustreznosti za trg dela in mobilnosti na trgu dela ter podporo podjetnikom in podjetjem pri dostopu do delovne sile s tehničnimi in prenosljivimi spretnostmi;</w:t>
            </w:r>
          </w:p>
        </w:tc>
      </w:tr>
    </w:tbl>
    <w:p w14:paraId="268A6AD4"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{EN}</w:t>
      </w:r>
      <w:r w:rsidRPr="00EB1089">
        <w:t>en</w:t>
      </w:r>
      <w:r w:rsidRPr="00EA256C">
        <w:rPr>
          <w:rStyle w:val="HideTWBExt"/>
        </w:rPr>
        <w:t>&lt;/Original&gt;</w:t>
      </w:r>
    </w:p>
    <w:p w14:paraId="2730FB9E" w14:textId="77777777" w:rsidR="00023660" w:rsidRPr="00EB1089" w:rsidRDefault="00023660" w:rsidP="00023660">
      <w:r w:rsidRPr="00EA256C">
        <w:rPr>
          <w:rStyle w:val="HideTWBExt"/>
        </w:rPr>
        <w:t>&lt;/Amend&gt;</w:t>
      </w:r>
    </w:p>
    <w:p w14:paraId="1D31A382"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44</w:t>
      </w:r>
      <w:r w:rsidRPr="00EA256C">
        <w:rPr>
          <w:rStyle w:val="HideTWBExt"/>
          <w:b w:val="0"/>
        </w:rPr>
        <w:t>&lt;/NumAm&gt;</w:t>
      </w:r>
    </w:p>
    <w:p w14:paraId="145A742B" w14:textId="77777777" w:rsidR="00023660" w:rsidRPr="00EB1089" w:rsidRDefault="00023660" w:rsidP="00023660">
      <w:pPr>
        <w:pStyle w:val="NormalBold"/>
      </w:pPr>
      <w:r w:rsidRPr="00EA256C">
        <w:rPr>
          <w:rStyle w:val="HideTWBExt"/>
          <w:b w:val="0"/>
        </w:rPr>
        <w:t>&lt;RepeatBlock-By&gt;&lt;Members&gt;</w:t>
      </w:r>
      <w:r w:rsidRPr="00EB1089">
        <w:t>Gheorghe Falcă, Romana Tomc, Andrzej Buła, Miriam Lexmann, Liesbet Sommen, Pascal Arimont, Giusi Princi</w:t>
      </w:r>
      <w:r w:rsidRPr="00EA256C">
        <w:rPr>
          <w:rStyle w:val="HideTWBExt"/>
          <w:b w:val="0"/>
        </w:rPr>
        <w:t>&lt;/Members&gt;</w:t>
      </w:r>
    </w:p>
    <w:p w14:paraId="6D27431A" w14:textId="77777777" w:rsidR="00023660" w:rsidRPr="00EB1089" w:rsidRDefault="00023660" w:rsidP="00023660">
      <w:pPr>
        <w:pStyle w:val="NormalBold"/>
      </w:pPr>
      <w:r w:rsidRPr="00EA256C">
        <w:rPr>
          <w:rStyle w:val="HideTWBExt"/>
          <w:b w:val="0"/>
        </w:rPr>
        <w:t>&lt;/RepeatBlock-By&gt;</w:t>
      </w:r>
    </w:p>
    <w:p w14:paraId="1646201A"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1B4A4F67" w14:textId="77777777" w:rsidR="00023660" w:rsidRPr="00EB1089" w:rsidRDefault="00023660" w:rsidP="00023660">
      <w:pPr>
        <w:pStyle w:val="NormalBold"/>
      </w:pPr>
      <w:r w:rsidRPr="00EA256C">
        <w:rPr>
          <w:rStyle w:val="HideTWBExt"/>
          <w:b w:val="0"/>
        </w:rPr>
        <w:t>&lt;Article&gt;</w:t>
      </w:r>
      <w:r w:rsidRPr="00EB1089">
        <w:t>Uvodna izjava B d (novo)</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5DB9915E" w14:textId="77777777" w:rsidTr="00C441B3">
        <w:trPr>
          <w:trHeight w:hRule="exact" w:val="240"/>
          <w:jc w:val="center"/>
        </w:trPr>
        <w:tc>
          <w:tcPr>
            <w:tcW w:w="9752" w:type="dxa"/>
            <w:gridSpan w:val="2"/>
            <w:tcBorders>
              <w:top w:val="nil"/>
              <w:left w:val="nil"/>
              <w:bottom w:val="nil"/>
              <w:right w:val="nil"/>
            </w:tcBorders>
          </w:tcPr>
          <w:p w14:paraId="0CD4E09D" w14:textId="77777777" w:rsidR="00023660" w:rsidRPr="00EB1089" w:rsidRDefault="00023660" w:rsidP="00C441B3"/>
        </w:tc>
      </w:tr>
      <w:tr w:rsidR="00565719" w:rsidRPr="00EB1089" w14:paraId="171E5F6D" w14:textId="77777777" w:rsidTr="00C441B3">
        <w:trPr>
          <w:trHeight w:val="240"/>
          <w:jc w:val="center"/>
        </w:trPr>
        <w:tc>
          <w:tcPr>
            <w:tcW w:w="4876" w:type="dxa"/>
            <w:tcBorders>
              <w:top w:val="nil"/>
              <w:left w:val="nil"/>
              <w:bottom w:val="nil"/>
              <w:right w:val="nil"/>
            </w:tcBorders>
          </w:tcPr>
          <w:p w14:paraId="330AB50A"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3CD01E12" w14:textId="77777777" w:rsidR="00023660" w:rsidRPr="00EB1089" w:rsidRDefault="00023660" w:rsidP="00C441B3">
            <w:pPr>
              <w:pStyle w:val="AmColumnHeading"/>
            </w:pPr>
            <w:r w:rsidRPr="00EB1089">
              <w:t>Predlog spremembe</w:t>
            </w:r>
          </w:p>
        </w:tc>
      </w:tr>
      <w:tr w:rsidR="00565719" w:rsidRPr="00EB1089" w14:paraId="22A8FC33" w14:textId="77777777" w:rsidTr="00C441B3">
        <w:trPr>
          <w:jc w:val="center"/>
        </w:trPr>
        <w:tc>
          <w:tcPr>
            <w:tcW w:w="4876" w:type="dxa"/>
            <w:tcBorders>
              <w:top w:val="nil"/>
              <w:left w:val="nil"/>
              <w:bottom w:val="nil"/>
              <w:right w:val="nil"/>
            </w:tcBorders>
          </w:tcPr>
          <w:p w14:paraId="033F85A2" w14:textId="77777777" w:rsidR="00023660" w:rsidRPr="00EB1089" w:rsidRDefault="00023660" w:rsidP="00C441B3">
            <w:pPr>
              <w:pStyle w:val="Normal6a"/>
            </w:pPr>
          </w:p>
        </w:tc>
        <w:tc>
          <w:tcPr>
            <w:tcW w:w="4876" w:type="dxa"/>
            <w:tcBorders>
              <w:top w:val="nil"/>
              <w:left w:val="nil"/>
              <w:bottom w:val="nil"/>
              <w:right w:val="nil"/>
            </w:tcBorders>
          </w:tcPr>
          <w:p w14:paraId="36F651B2" w14:textId="77777777" w:rsidR="00023660" w:rsidRPr="00EB1089" w:rsidRDefault="00023660" w:rsidP="00C441B3">
            <w:pPr>
              <w:pStyle w:val="Normal6a"/>
            </w:pPr>
            <w:r w:rsidRPr="00EB1089">
              <w:rPr>
                <w:b/>
                <w:i/>
              </w:rPr>
              <w:t>Bd.</w:t>
            </w:r>
            <w:r w:rsidRPr="00EB1089">
              <w:tab/>
            </w:r>
            <w:r w:rsidRPr="00EB1089">
              <w:rPr>
                <w:b/>
                <w:i/>
              </w:rPr>
              <w:t>ker bosta učenje ali izboljšanje nekaterih osnovnih znanj in spretnosti verjetno pomembnejša za zaposljivost kot znanja in spretnosti, ki so zelo specifične za nekatere poklice ali tehnologije; ker so kompetence na področju bralne in matematične pismenosti ter odločanja, timskega dela in komuniciranja ključnega pomena, saj vplivajo na sposobnost ljudi za dobro delovanje v ekipah, s čimer se povečujeta njihova prilagodljivost in poklicna mobilnost;</w:t>
            </w:r>
          </w:p>
        </w:tc>
      </w:tr>
    </w:tbl>
    <w:p w14:paraId="47DFF589"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{EN}</w:t>
      </w:r>
      <w:r w:rsidRPr="00EB1089">
        <w:t>en</w:t>
      </w:r>
      <w:r w:rsidRPr="00EA256C">
        <w:rPr>
          <w:rStyle w:val="HideTWBExt"/>
        </w:rPr>
        <w:t>&lt;/Original&gt;</w:t>
      </w:r>
    </w:p>
    <w:p w14:paraId="75DB6DC5" w14:textId="77777777" w:rsidR="00023660" w:rsidRPr="00EB1089" w:rsidRDefault="00023660" w:rsidP="00023660">
      <w:r w:rsidRPr="00EA256C">
        <w:rPr>
          <w:rStyle w:val="HideTWBExt"/>
        </w:rPr>
        <w:t>&lt;/Amend&gt;</w:t>
      </w:r>
    </w:p>
    <w:p w14:paraId="7E0F1912"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45</w:t>
      </w:r>
      <w:r w:rsidRPr="00EA256C">
        <w:rPr>
          <w:rStyle w:val="HideTWBExt"/>
          <w:b w:val="0"/>
        </w:rPr>
        <w:t>&lt;/NumAm&gt;</w:t>
      </w:r>
    </w:p>
    <w:p w14:paraId="2441C725" w14:textId="77777777" w:rsidR="00023660" w:rsidRPr="00EB1089" w:rsidRDefault="00023660" w:rsidP="00023660">
      <w:pPr>
        <w:pStyle w:val="NormalBold"/>
      </w:pPr>
      <w:r w:rsidRPr="00EA256C">
        <w:rPr>
          <w:rStyle w:val="HideTWBExt"/>
          <w:b w:val="0"/>
        </w:rPr>
        <w:t>&lt;RepeatBlock-By&gt;&lt;Members&gt;</w:t>
      </w:r>
      <w:r w:rsidRPr="00EB1089">
        <w:t>Gheorghe Falcă, Romana Tomc, Andrzej Buła, Miriam Lexmann, Liesbet Sommen, Pascal Arimont, Giusi Princi, Isabelle Le Callennec</w:t>
      </w:r>
      <w:r w:rsidRPr="00EA256C">
        <w:rPr>
          <w:rStyle w:val="HideTWBExt"/>
          <w:b w:val="0"/>
        </w:rPr>
        <w:t>&lt;/Members&gt;</w:t>
      </w:r>
    </w:p>
    <w:p w14:paraId="0A8196CF" w14:textId="77777777" w:rsidR="00023660" w:rsidRPr="00EB1089" w:rsidRDefault="00023660" w:rsidP="00023660">
      <w:pPr>
        <w:pStyle w:val="NormalBold"/>
      </w:pPr>
      <w:r w:rsidRPr="00EA256C">
        <w:rPr>
          <w:rStyle w:val="HideTWBExt"/>
          <w:b w:val="0"/>
        </w:rPr>
        <w:t>&lt;/RepeatBlock-By&gt;</w:t>
      </w:r>
    </w:p>
    <w:p w14:paraId="288337CD"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4D007A94" w14:textId="77777777" w:rsidR="00023660" w:rsidRPr="00EB1089" w:rsidRDefault="00023660" w:rsidP="00023660">
      <w:pPr>
        <w:pStyle w:val="NormalBold"/>
      </w:pPr>
      <w:r w:rsidRPr="00EA256C">
        <w:rPr>
          <w:rStyle w:val="HideTWBExt"/>
          <w:b w:val="0"/>
        </w:rPr>
        <w:t>&lt;Article&gt;</w:t>
      </w:r>
      <w:r w:rsidRPr="00EB1089">
        <w:t>Uvodna izjava B e (novo)</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01842806" w14:textId="77777777" w:rsidTr="00C441B3">
        <w:trPr>
          <w:trHeight w:hRule="exact" w:val="240"/>
          <w:jc w:val="center"/>
        </w:trPr>
        <w:tc>
          <w:tcPr>
            <w:tcW w:w="9752" w:type="dxa"/>
            <w:gridSpan w:val="2"/>
            <w:tcBorders>
              <w:top w:val="nil"/>
              <w:left w:val="nil"/>
              <w:bottom w:val="nil"/>
              <w:right w:val="nil"/>
            </w:tcBorders>
          </w:tcPr>
          <w:p w14:paraId="266B6811" w14:textId="77777777" w:rsidR="00023660" w:rsidRPr="00EB1089" w:rsidRDefault="00023660" w:rsidP="00C441B3"/>
        </w:tc>
      </w:tr>
      <w:tr w:rsidR="00565719" w:rsidRPr="00EB1089" w14:paraId="37283CEC" w14:textId="77777777" w:rsidTr="00C441B3">
        <w:trPr>
          <w:trHeight w:val="240"/>
          <w:jc w:val="center"/>
        </w:trPr>
        <w:tc>
          <w:tcPr>
            <w:tcW w:w="4876" w:type="dxa"/>
            <w:tcBorders>
              <w:top w:val="nil"/>
              <w:left w:val="nil"/>
              <w:bottom w:val="nil"/>
              <w:right w:val="nil"/>
            </w:tcBorders>
          </w:tcPr>
          <w:p w14:paraId="46002B79"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0F908AC4" w14:textId="77777777" w:rsidR="00023660" w:rsidRPr="00EB1089" w:rsidRDefault="00023660" w:rsidP="00C441B3">
            <w:pPr>
              <w:pStyle w:val="AmColumnHeading"/>
            </w:pPr>
            <w:r w:rsidRPr="00EB1089">
              <w:t>Predlog spremembe</w:t>
            </w:r>
          </w:p>
        </w:tc>
      </w:tr>
      <w:tr w:rsidR="00565719" w:rsidRPr="00EB1089" w14:paraId="5152A94D" w14:textId="77777777" w:rsidTr="00C441B3">
        <w:trPr>
          <w:jc w:val="center"/>
        </w:trPr>
        <w:tc>
          <w:tcPr>
            <w:tcW w:w="4876" w:type="dxa"/>
            <w:tcBorders>
              <w:top w:val="nil"/>
              <w:left w:val="nil"/>
              <w:bottom w:val="nil"/>
              <w:right w:val="nil"/>
            </w:tcBorders>
          </w:tcPr>
          <w:p w14:paraId="1DB5FAA9" w14:textId="77777777" w:rsidR="00023660" w:rsidRPr="00EB1089" w:rsidRDefault="00023660" w:rsidP="00C441B3">
            <w:pPr>
              <w:pStyle w:val="Normal6a"/>
            </w:pPr>
          </w:p>
        </w:tc>
        <w:tc>
          <w:tcPr>
            <w:tcW w:w="4876" w:type="dxa"/>
            <w:tcBorders>
              <w:top w:val="nil"/>
              <w:left w:val="nil"/>
              <w:bottom w:val="nil"/>
              <w:right w:val="nil"/>
            </w:tcBorders>
          </w:tcPr>
          <w:p w14:paraId="695DDF76" w14:textId="77777777" w:rsidR="00023660" w:rsidRPr="00EB1089" w:rsidRDefault="00023660" w:rsidP="00C441B3">
            <w:pPr>
              <w:pStyle w:val="Normal6a"/>
            </w:pPr>
            <w:r w:rsidRPr="00EB1089">
              <w:rPr>
                <w:b/>
                <w:i/>
              </w:rPr>
              <w:t>Be.</w:t>
            </w:r>
            <w:r w:rsidRPr="00EB1089">
              <w:tab/>
            </w:r>
            <w:r w:rsidRPr="00EB1089">
              <w:rPr>
                <w:b/>
                <w:i/>
              </w:rPr>
              <w:t>ker je za gospodarsko preobrazbo Evrope potrebna močna osredotočenost na konkurenčnost in rast; ker sta zmanjšanje birokracije in zagotavljanje učinkovite porabe sredstev bistvena za privabljanje zasebnih naložb; ker je treba podjetnikom in tistim, ki ustvarjajo delovna mesta, zagotoviti ustrezne pogoje za naložbe in širitev; ker bi morale biti politike na področju znanj in spretnosti usmerjene v povpraševanje na trgu dela ter združevati preusposabljanje, izpopolnjevanje, poklicno izobraževanje in usposabljanje ter vseživljenjsko učenje za oblikovanje delovne sile, ki bo krepila strateško avtonomijo Evrope;</w:t>
            </w:r>
          </w:p>
        </w:tc>
      </w:tr>
    </w:tbl>
    <w:p w14:paraId="6B35DD57"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{EN}</w:t>
      </w:r>
      <w:r w:rsidRPr="00EB1089">
        <w:t>en</w:t>
      </w:r>
      <w:r w:rsidRPr="00EA256C">
        <w:rPr>
          <w:rStyle w:val="HideTWBExt"/>
        </w:rPr>
        <w:t>&lt;/Original&gt;</w:t>
      </w:r>
    </w:p>
    <w:p w14:paraId="0C7941CD" w14:textId="77777777" w:rsidR="00023660" w:rsidRPr="00EB1089" w:rsidRDefault="00023660" w:rsidP="00023660">
      <w:r w:rsidRPr="00EA256C">
        <w:rPr>
          <w:rStyle w:val="HideTWBExt"/>
        </w:rPr>
        <w:t>&lt;/Amend&gt;</w:t>
      </w:r>
    </w:p>
    <w:p w14:paraId="22DE1E3B"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46</w:t>
      </w:r>
      <w:r w:rsidRPr="00EA256C">
        <w:rPr>
          <w:rStyle w:val="HideTWBExt"/>
          <w:b w:val="0"/>
        </w:rPr>
        <w:t>&lt;/NumAm&gt;</w:t>
      </w:r>
    </w:p>
    <w:p w14:paraId="3E3A7F39" w14:textId="77777777" w:rsidR="00023660" w:rsidRPr="00EB1089" w:rsidRDefault="00023660" w:rsidP="00023660">
      <w:pPr>
        <w:pStyle w:val="NormalBold"/>
      </w:pPr>
      <w:r w:rsidRPr="00EA256C">
        <w:rPr>
          <w:rStyle w:val="HideTWBExt"/>
          <w:b w:val="0"/>
        </w:rPr>
        <w:t>&lt;RepeatBlock-By&gt;&lt;Members&gt;</w:t>
      </w:r>
      <w:r w:rsidRPr="00EB1089">
        <w:t>Gheorghe Falcă, Romana Tomc, Andrzej Buła, Miriam Lexmann, Liesbet Sommen, Pascal Arimont, Giusi Princi, Isabelle Le Callennec</w:t>
      </w:r>
      <w:r w:rsidRPr="00EA256C">
        <w:rPr>
          <w:rStyle w:val="HideTWBExt"/>
          <w:b w:val="0"/>
        </w:rPr>
        <w:t>&lt;/Members&gt;</w:t>
      </w:r>
    </w:p>
    <w:p w14:paraId="652F739D" w14:textId="77777777" w:rsidR="00023660" w:rsidRPr="00EB1089" w:rsidRDefault="00023660" w:rsidP="00023660">
      <w:pPr>
        <w:pStyle w:val="NormalBold"/>
      </w:pPr>
      <w:r w:rsidRPr="00EA256C">
        <w:rPr>
          <w:rStyle w:val="HideTWBExt"/>
          <w:b w:val="0"/>
        </w:rPr>
        <w:t>&lt;/RepeatBlock-By&gt;</w:t>
      </w:r>
    </w:p>
    <w:p w14:paraId="687339EE"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27824EE2" w14:textId="77777777" w:rsidR="00023660" w:rsidRPr="00EB1089" w:rsidRDefault="00023660" w:rsidP="00023660">
      <w:pPr>
        <w:pStyle w:val="NormalBold"/>
      </w:pPr>
      <w:r w:rsidRPr="00EA256C">
        <w:rPr>
          <w:rStyle w:val="HideTWBExt"/>
          <w:b w:val="0"/>
        </w:rPr>
        <w:t>&lt;Article&gt;</w:t>
      </w:r>
      <w:r w:rsidRPr="00EB1089">
        <w:t>Uvodna izjava B f (novo)</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500B83D7" w14:textId="77777777" w:rsidTr="00C441B3">
        <w:trPr>
          <w:trHeight w:hRule="exact" w:val="240"/>
          <w:jc w:val="center"/>
        </w:trPr>
        <w:tc>
          <w:tcPr>
            <w:tcW w:w="9752" w:type="dxa"/>
            <w:gridSpan w:val="2"/>
            <w:tcBorders>
              <w:top w:val="nil"/>
              <w:left w:val="nil"/>
              <w:bottom w:val="nil"/>
              <w:right w:val="nil"/>
            </w:tcBorders>
          </w:tcPr>
          <w:p w14:paraId="4D18EB66" w14:textId="77777777" w:rsidR="00023660" w:rsidRPr="00EB1089" w:rsidRDefault="00023660" w:rsidP="00C441B3"/>
        </w:tc>
      </w:tr>
      <w:tr w:rsidR="00565719" w:rsidRPr="00EB1089" w14:paraId="0560D259" w14:textId="77777777" w:rsidTr="00C441B3">
        <w:trPr>
          <w:trHeight w:val="240"/>
          <w:jc w:val="center"/>
        </w:trPr>
        <w:tc>
          <w:tcPr>
            <w:tcW w:w="4876" w:type="dxa"/>
            <w:tcBorders>
              <w:top w:val="nil"/>
              <w:left w:val="nil"/>
              <w:bottom w:val="nil"/>
              <w:right w:val="nil"/>
            </w:tcBorders>
          </w:tcPr>
          <w:p w14:paraId="64CDBC80"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43C55BD5" w14:textId="77777777" w:rsidR="00023660" w:rsidRPr="00EB1089" w:rsidRDefault="00023660" w:rsidP="00C441B3">
            <w:pPr>
              <w:pStyle w:val="AmColumnHeading"/>
            </w:pPr>
            <w:r w:rsidRPr="00EB1089">
              <w:t>Predlog spremembe</w:t>
            </w:r>
          </w:p>
        </w:tc>
      </w:tr>
      <w:tr w:rsidR="00565719" w:rsidRPr="00EB1089" w14:paraId="4E914BA0" w14:textId="77777777" w:rsidTr="00C441B3">
        <w:trPr>
          <w:jc w:val="center"/>
        </w:trPr>
        <w:tc>
          <w:tcPr>
            <w:tcW w:w="4876" w:type="dxa"/>
            <w:tcBorders>
              <w:top w:val="nil"/>
              <w:left w:val="nil"/>
              <w:bottom w:val="nil"/>
              <w:right w:val="nil"/>
            </w:tcBorders>
          </w:tcPr>
          <w:p w14:paraId="6E725D3F" w14:textId="77777777" w:rsidR="00023660" w:rsidRPr="00EB1089" w:rsidRDefault="00023660" w:rsidP="00C441B3">
            <w:pPr>
              <w:pStyle w:val="Normal6a"/>
            </w:pPr>
          </w:p>
        </w:tc>
        <w:tc>
          <w:tcPr>
            <w:tcW w:w="4876" w:type="dxa"/>
            <w:tcBorders>
              <w:top w:val="nil"/>
              <w:left w:val="nil"/>
              <w:bottom w:val="nil"/>
              <w:right w:val="nil"/>
            </w:tcBorders>
          </w:tcPr>
          <w:p w14:paraId="34702D94" w14:textId="77777777" w:rsidR="00023660" w:rsidRPr="00EB1089" w:rsidRDefault="00023660" w:rsidP="00C441B3">
            <w:pPr>
              <w:pStyle w:val="Normal6a"/>
            </w:pPr>
            <w:r w:rsidRPr="00EB1089">
              <w:rPr>
                <w:b/>
                <w:i/>
              </w:rPr>
              <w:t>Bf.</w:t>
            </w:r>
            <w:r w:rsidRPr="00EB1089">
              <w:tab/>
            </w:r>
            <w:r w:rsidRPr="00EB1089">
              <w:rPr>
                <w:b/>
                <w:i/>
              </w:rPr>
              <w:t>ker bi morale evropske strategije za znanja in spretnosti, konkurenčnost in naložbe ustvarjati priložnosti za velika podjetja ter mala in srednja podjetja in hkrati upoštevati nacionalne, regionalne in lokalne potrebe; ker so politike, ki krepijo industrijske zmogljivosti, spodbujajo podjetništvo in ustvarjajo delovno silo z znanji in spretnostmi, prilagojenimi lokalnim razmeram, bistvene za to, da imajo vsi Evropejci koristi od rasti in inovacij; ker je pomembno, da so državljani v mestih in na podeželju vključeni v pravičen prehod, pri katerem sta uravnoteženi konkurenčnost in solidarnost, in da ga podpirajo ter da so lahko prepričani, da bodo njihovo delo, prispevek in način življenja zaščiteni, tako da ne bo nihče zapostavljen;</w:t>
            </w:r>
          </w:p>
        </w:tc>
      </w:tr>
    </w:tbl>
    <w:p w14:paraId="370F1031"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{EN}</w:t>
      </w:r>
      <w:r w:rsidRPr="00EB1089">
        <w:t>en</w:t>
      </w:r>
      <w:r w:rsidRPr="00EA256C">
        <w:rPr>
          <w:rStyle w:val="HideTWBExt"/>
        </w:rPr>
        <w:t>&lt;/Original&gt;</w:t>
      </w:r>
    </w:p>
    <w:p w14:paraId="57ED0430" w14:textId="77777777" w:rsidR="00023660" w:rsidRPr="00EB1089" w:rsidRDefault="00023660" w:rsidP="00023660">
      <w:r w:rsidRPr="00EA256C">
        <w:rPr>
          <w:rStyle w:val="HideTWBExt"/>
        </w:rPr>
        <w:t>&lt;/Amend&gt;</w:t>
      </w:r>
    </w:p>
    <w:p w14:paraId="3AC67DDB"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47</w:t>
      </w:r>
      <w:r w:rsidRPr="00EA256C">
        <w:rPr>
          <w:rStyle w:val="HideTWBExt"/>
          <w:b w:val="0"/>
        </w:rPr>
        <w:t>&lt;/NumAm&gt;</w:t>
      </w:r>
    </w:p>
    <w:p w14:paraId="6BD6FAEB" w14:textId="77777777" w:rsidR="00023660" w:rsidRPr="00EB1089" w:rsidRDefault="00023660" w:rsidP="00023660">
      <w:pPr>
        <w:pStyle w:val="NormalBold"/>
      </w:pPr>
      <w:r w:rsidRPr="00EA256C">
        <w:rPr>
          <w:rStyle w:val="HideTWBExt"/>
          <w:b w:val="0"/>
        </w:rPr>
        <w:t>&lt;RepeatBlock-By&gt;&lt;Members&gt;</w:t>
      </w:r>
      <w:r w:rsidRPr="00EB1089">
        <w:t>Mélanie Disdier, Marie Dauchy, Nikola Bartůšek</w:t>
      </w:r>
      <w:r w:rsidRPr="00EA256C">
        <w:rPr>
          <w:rStyle w:val="HideTWBExt"/>
          <w:b w:val="0"/>
        </w:rPr>
        <w:t>&lt;/Members&gt;</w:t>
      </w:r>
    </w:p>
    <w:p w14:paraId="31650AB3" w14:textId="77777777" w:rsidR="00023660" w:rsidRPr="00EB1089" w:rsidRDefault="00023660" w:rsidP="00023660">
      <w:r w:rsidRPr="00EA256C">
        <w:rPr>
          <w:rStyle w:val="HideTWBExt"/>
        </w:rPr>
        <w:t>&lt;AuNomDe&gt;</w:t>
      </w:r>
      <w:r w:rsidRPr="00EA256C">
        <w:rPr>
          <w:rStyle w:val="HideTWBInt"/>
        </w:rPr>
        <w:t>{PfE}</w:t>
      </w:r>
      <w:r w:rsidRPr="00EB1089">
        <w:t>v imenu skupine PfE</w:t>
      </w:r>
      <w:r w:rsidRPr="00EA256C">
        <w:rPr>
          <w:rStyle w:val="HideTWBExt"/>
        </w:rPr>
        <w:t>&lt;/AuNomDe&gt;</w:t>
      </w:r>
    </w:p>
    <w:p w14:paraId="0C583C4A" w14:textId="77777777" w:rsidR="00023660" w:rsidRPr="00EB1089" w:rsidRDefault="00023660" w:rsidP="00023660">
      <w:pPr>
        <w:pStyle w:val="NormalBold"/>
      </w:pPr>
      <w:r w:rsidRPr="00EA256C">
        <w:rPr>
          <w:rStyle w:val="HideTWBExt"/>
          <w:b w:val="0"/>
        </w:rPr>
        <w:t>&lt;Members&gt;</w:t>
      </w:r>
      <w:r w:rsidRPr="00EB1089">
        <w:t>Séverine Werbrouck</w:t>
      </w:r>
      <w:r w:rsidRPr="00EA256C">
        <w:rPr>
          <w:rStyle w:val="HideTWBExt"/>
          <w:b w:val="0"/>
        </w:rPr>
        <w:t>&lt;/Members&gt;</w:t>
      </w:r>
    </w:p>
    <w:p w14:paraId="300D8C65" w14:textId="77777777" w:rsidR="00023660" w:rsidRPr="00EB1089" w:rsidRDefault="00023660" w:rsidP="00023660">
      <w:pPr>
        <w:pStyle w:val="NormalBold"/>
      </w:pPr>
      <w:r w:rsidRPr="00EA256C">
        <w:rPr>
          <w:rStyle w:val="HideTWBExt"/>
          <w:b w:val="0"/>
        </w:rPr>
        <w:t>&lt;/RepeatBlock-By&gt;</w:t>
      </w:r>
    </w:p>
    <w:p w14:paraId="12CFCA4C"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489083A6" w14:textId="77777777" w:rsidR="00023660" w:rsidRPr="00EB1089" w:rsidRDefault="00023660" w:rsidP="00023660">
      <w:pPr>
        <w:pStyle w:val="NormalBold"/>
      </w:pPr>
      <w:r w:rsidRPr="00EA256C">
        <w:rPr>
          <w:rStyle w:val="HideTWBExt"/>
          <w:b w:val="0"/>
        </w:rPr>
        <w:t>&lt;Article&gt;</w:t>
      </w:r>
      <w:r w:rsidRPr="00EB1089">
        <w:t>Uvodna izjava C</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7ADB2FBA" w14:textId="77777777" w:rsidTr="00C441B3">
        <w:trPr>
          <w:trHeight w:hRule="exact" w:val="240"/>
          <w:jc w:val="center"/>
        </w:trPr>
        <w:tc>
          <w:tcPr>
            <w:tcW w:w="9752" w:type="dxa"/>
            <w:gridSpan w:val="2"/>
            <w:tcBorders>
              <w:top w:val="nil"/>
              <w:left w:val="nil"/>
              <w:bottom w:val="nil"/>
              <w:right w:val="nil"/>
            </w:tcBorders>
          </w:tcPr>
          <w:p w14:paraId="6B17606D" w14:textId="77777777" w:rsidR="00023660" w:rsidRPr="00EB1089" w:rsidRDefault="00023660" w:rsidP="00C441B3"/>
        </w:tc>
      </w:tr>
      <w:tr w:rsidR="00565719" w:rsidRPr="00EB1089" w14:paraId="43DEC3D5" w14:textId="77777777" w:rsidTr="00C441B3">
        <w:trPr>
          <w:trHeight w:val="240"/>
          <w:jc w:val="center"/>
        </w:trPr>
        <w:tc>
          <w:tcPr>
            <w:tcW w:w="4876" w:type="dxa"/>
            <w:tcBorders>
              <w:top w:val="nil"/>
              <w:left w:val="nil"/>
              <w:bottom w:val="nil"/>
              <w:right w:val="nil"/>
            </w:tcBorders>
          </w:tcPr>
          <w:p w14:paraId="45C2F5C5"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635B6280" w14:textId="77777777" w:rsidR="00023660" w:rsidRPr="00EB1089" w:rsidRDefault="00023660" w:rsidP="00C441B3">
            <w:pPr>
              <w:pStyle w:val="AmColumnHeading"/>
            </w:pPr>
            <w:r w:rsidRPr="00EB1089">
              <w:t>Predlog spremembe</w:t>
            </w:r>
          </w:p>
        </w:tc>
      </w:tr>
      <w:tr w:rsidR="00565719" w:rsidRPr="00EB1089" w14:paraId="3C4F69F0" w14:textId="77777777" w:rsidTr="00C441B3">
        <w:trPr>
          <w:jc w:val="center"/>
        </w:trPr>
        <w:tc>
          <w:tcPr>
            <w:tcW w:w="4876" w:type="dxa"/>
            <w:tcBorders>
              <w:top w:val="nil"/>
              <w:left w:val="nil"/>
              <w:bottom w:val="nil"/>
              <w:right w:val="nil"/>
            </w:tcBorders>
          </w:tcPr>
          <w:p w14:paraId="540B9B78" w14:textId="77777777" w:rsidR="00023660" w:rsidRPr="00EB1089" w:rsidRDefault="00023660" w:rsidP="00C441B3">
            <w:pPr>
              <w:pStyle w:val="Normal6a"/>
            </w:pPr>
            <w:r w:rsidRPr="00EB1089">
              <w:rPr>
                <w:b/>
                <w:i/>
              </w:rPr>
              <w:t>C.</w:t>
            </w:r>
            <w:r w:rsidRPr="00EB1089">
              <w:tab/>
            </w:r>
            <w:r w:rsidRPr="00EB1089">
              <w:rPr>
                <w:b/>
                <w:i/>
              </w:rPr>
              <w:t>ker je namen številnih pomembnih zakonodajnih in nezakonodajnih pobud Unije obravnavati učinke dvojnega prehoda (zlasti mehanizem za pravični prehod, Sklad za pravični prehod, Unija spretnosti, Socialni sklad za podnebje, ESS+ ter mehanizem za okrevanje in odpornost) ali pri tem pomagati, vendar v zakonodajnem in političnem okviru ostajajo vrzeli v zvezi z motnjami na delovnem mestu, pravicami delavcev, socialno zaščito in socialnim dialogom; ker lahko samo ukrepi na ravni Unije zagotovijo resnično dodano vrednost in sočasno navzgor usmerjeno socialno konvergenco, da bi uresničili obljubo, da nihče ne bo zapostavljen;</w:t>
            </w:r>
          </w:p>
        </w:tc>
        <w:tc>
          <w:tcPr>
            <w:tcW w:w="4876" w:type="dxa"/>
            <w:tcBorders>
              <w:top w:val="nil"/>
              <w:left w:val="nil"/>
              <w:bottom w:val="nil"/>
              <w:right w:val="nil"/>
            </w:tcBorders>
          </w:tcPr>
          <w:p w14:paraId="5C58234F" w14:textId="77777777" w:rsidR="00023660" w:rsidRPr="00EB1089" w:rsidRDefault="00023660" w:rsidP="00C441B3">
            <w:pPr>
              <w:pStyle w:val="Normal6a"/>
            </w:pPr>
            <w:r w:rsidRPr="00EB1089">
              <w:rPr>
                <w:b/>
                <w:i/>
              </w:rPr>
              <w:t>črtano</w:t>
            </w:r>
          </w:p>
        </w:tc>
      </w:tr>
    </w:tbl>
    <w:p w14:paraId="4D9FE6AA"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{FR}</w:t>
      </w:r>
      <w:r w:rsidRPr="00EB1089">
        <w:t>fr</w:t>
      </w:r>
      <w:r w:rsidRPr="00EA256C">
        <w:rPr>
          <w:rStyle w:val="HideTWBExt"/>
        </w:rPr>
        <w:t>&lt;/Original&gt;</w:t>
      </w:r>
    </w:p>
    <w:p w14:paraId="0A60F6BB" w14:textId="77777777" w:rsidR="00023660" w:rsidRPr="00EB1089" w:rsidRDefault="00023660" w:rsidP="00023660">
      <w:r w:rsidRPr="00EA256C">
        <w:rPr>
          <w:rStyle w:val="HideTWBExt"/>
        </w:rPr>
        <w:t>&lt;/Amend&gt;</w:t>
      </w:r>
    </w:p>
    <w:p w14:paraId="44E617C9"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48</w:t>
      </w:r>
      <w:r w:rsidRPr="00EA256C">
        <w:rPr>
          <w:rStyle w:val="HideTWBExt"/>
          <w:b w:val="0"/>
        </w:rPr>
        <w:t>&lt;/NumAm&gt;</w:t>
      </w:r>
    </w:p>
    <w:p w14:paraId="4A2B482B" w14:textId="77777777" w:rsidR="00023660" w:rsidRPr="00EB1089" w:rsidRDefault="00023660" w:rsidP="00023660">
      <w:pPr>
        <w:pStyle w:val="NormalBold"/>
      </w:pPr>
      <w:r w:rsidRPr="00EA256C">
        <w:rPr>
          <w:rStyle w:val="HideTWBExt"/>
          <w:b w:val="0"/>
        </w:rPr>
        <w:t>&lt;RepeatBlock-By&gt;&lt;Members&gt;</w:t>
      </w:r>
      <w:r w:rsidRPr="00EB1089">
        <w:t>Miriam Lexmann, Henrik Dahl, Andrea Wechsler, Arba Kokalari, Angelika Winzig, Raúl de la Hoz Quintano</w:t>
      </w:r>
      <w:r w:rsidRPr="00EA256C">
        <w:rPr>
          <w:rStyle w:val="HideTWBExt"/>
          <w:b w:val="0"/>
        </w:rPr>
        <w:t>&lt;/Members&gt;</w:t>
      </w:r>
    </w:p>
    <w:p w14:paraId="797C84C4" w14:textId="77777777" w:rsidR="00023660" w:rsidRPr="00EB1089" w:rsidRDefault="00023660" w:rsidP="00023660">
      <w:pPr>
        <w:pStyle w:val="NormalBold"/>
      </w:pPr>
      <w:r w:rsidRPr="00EA256C">
        <w:rPr>
          <w:rStyle w:val="HideTWBExt"/>
          <w:b w:val="0"/>
        </w:rPr>
        <w:t>&lt;/RepeatBlock-By&gt;</w:t>
      </w:r>
    </w:p>
    <w:p w14:paraId="38FE49AA"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0E5CDF58" w14:textId="77777777" w:rsidR="00023660" w:rsidRPr="00EB1089" w:rsidRDefault="00023660" w:rsidP="00023660">
      <w:pPr>
        <w:pStyle w:val="NormalBold"/>
      </w:pPr>
      <w:r w:rsidRPr="00EA256C">
        <w:rPr>
          <w:rStyle w:val="HideTWBExt"/>
          <w:b w:val="0"/>
        </w:rPr>
        <w:t>&lt;Article&gt;</w:t>
      </w:r>
      <w:r w:rsidRPr="00EB1089">
        <w:t>Uvodna izjava C</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048BCC2B" w14:textId="77777777" w:rsidTr="00C441B3">
        <w:trPr>
          <w:trHeight w:hRule="exact" w:val="240"/>
          <w:jc w:val="center"/>
        </w:trPr>
        <w:tc>
          <w:tcPr>
            <w:tcW w:w="9752" w:type="dxa"/>
            <w:gridSpan w:val="2"/>
            <w:tcBorders>
              <w:top w:val="nil"/>
              <w:left w:val="nil"/>
              <w:bottom w:val="nil"/>
              <w:right w:val="nil"/>
            </w:tcBorders>
          </w:tcPr>
          <w:p w14:paraId="1BF0EB9E" w14:textId="77777777" w:rsidR="00023660" w:rsidRPr="00EB1089" w:rsidRDefault="00023660" w:rsidP="00C441B3"/>
        </w:tc>
      </w:tr>
      <w:tr w:rsidR="00565719" w:rsidRPr="00EB1089" w14:paraId="5D525C3B" w14:textId="77777777" w:rsidTr="00C441B3">
        <w:trPr>
          <w:trHeight w:val="240"/>
          <w:jc w:val="center"/>
        </w:trPr>
        <w:tc>
          <w:tcPr>
            <w:tcW w:w="4876" w:type="dxa"/>
            <w:tcBorders>
              <w:top w:val="nil"/>
              <w:left w:val="nil"/>
              <w:bottom w:val="nil"/>
              <w:right w:val="nil"/>
            </w:tcBorders>
          </w:tcPr>
          <w:p w14:paraId="022430D7"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417269D1" w14:textId="77777777" w:rsidR="00023660" w:rsidRPr="00EB1089" w:rsidRDefault="00023660" w:rsidP="00C441B3">
            <w:pPr>
              <w:pStyle w:val="AmColumnHeading"/>
            </w:pPr>
            <w:r w:rsidRPr="00EB1089">
              <w:t>Predlog spremembe</w:t>
            </w:r>
          </w:p>
        </w:tc>
      </w:tr>
      <w:tr w:rsidR="00565719" w:rsidRPr="00EB1089" w14:paraId="707ADAE2" w14:textId="77777777" w:rsidTr="00C441B3">
        <w:trPr>
          <w:jc w:val="center"/>
        </w:trPr>
        <w:tc>
          <w:tcPr>
            <w:tcW w:w="4876" w:type="dxa"/>
            <w:tcBorders>
              <w:top w:val="nil"/>
              <w:left w:val="nil"/>
              <w:bottom w:val="nil"/>
              <w:right w:val="nil"/>
            </w:tcBorders>
          </w:tcPr>
          <w:p w14:paraId="3BA92417" w14:textId="77777777" w:rsidR="00023660" w:rsidRPr="00EB1089" w:rsidRDefault="00023660" w:rsidP="00C441B3">
            <w:pPr>
              <w:pStyle w:val="Normal6a"/>
            </w:pPr>
            <w:r w:rsidRPr="00EB1089">
              <w:rPr>
                <w:b/>
                <w:i/>
              </w:rPr>
              <w:t>C.</w:t>
            </w:r>
            <w:r w:rsidRPr="00EB1089">
              <w:tab/>
            </w:r>
            <w:r w:rsidRPr="00EB1089">
              <w:rPr>
                <w:b/>
                <w:i/>
              </w:rPr>
              <w:t>ker je namen številnih pomembnih zakonodajnih in nezakonodajnih pobud Unije obravnavati učinke dvojnega prehoda (zlasti mehanizem za pravični prehod, Sklad za pravični prehod, Unija spretnosti, Socialni sklad za podnebje, ESS+ ter mehanizem za okrevanje in odpornost) ali pri tem pomagati, vendar v zakonodajnem in političnem okviru ostajajo vrzeli v zvezi z motnjami na delovnem mestu, pravicami delavcev, socialno zaščito in socialnim dialogom; ker lahko samo ukrepi na ravni Unije zagotovijo resnično dodano vrednost in sočasno navzgor usmerjeno socialno konvergenco, da bi uresničili obljubo, da nihče ne bo zapostavljen;</w:t>
            </w:r>
          </w:p>
        </w:tc>
        <w:tc>
          <w:tcPr>
            <w:tcW w:w="4876" w:type="dxa"/>
            <w:tcBorders>
              <w:top w:val="nil"/>
              <w:left w:val="nil"/>
              <w:bottom w:val="nil"/>
              <w:right w:val="nil"/>
            </w:tcBorders>
          </w:tcPr>
          <w:p w14:paraId="62DA6C55" w14:textId="77777777" w:rsidR="00023660" w:rsidRPr="00EB1089" w:rsidRDefault="00023660" w:rsidP="00C441B3">
            <w:pPr>
              <w:pStyle w:val="Normal6a"/>
            </w:pPr>
            <w:r w:rsidRPr="00EB1089">
              <w:rPr>
                <w:b/>
                <w:i/>
              </w:rPr>
              <w:t>črtano</w:t>
            </w:r>
          </w:p>
        </w:tc>
      </w:tr>
    </w:tbl>
    <w:p w14:paraId="342C006C"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{EN}</w:t>
      </w:r>
      <w:r w:rsidRPr="00EB1089">
        <w:t>en</w:t>
      </w:r>
      <w:r w:rsidRPr="00EA256C">
        <w:rPr>
          <w:rStyle w:val="HideTWBExt"/>
        </w:rPr>
        <w:t>&lt;/Original&gt;</w:t>
      </w:r>
    </w:p>
    <w:p w14:paraId="1718ED81" w14:textId="77777777" w:rsidR="00023660" w:rsidRPr="00EB1089" w:rsidRDefault="00023660" w:rsidP="00023660">
      <w:r w:rsidRPr="00EA256C">
        <w:rPr>
          <w:rStyle w:val="HideTWBExt"/>
        </w:rPr>
        <w:t>&lt;/Amend&gt;</w:t>
      </w:r>
    </w:p>
    <w:p w14:paraId="325C1F2B"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49</w:t>
      </w:r>
      <w:r w:rsidRPr="00EA256C">
        <w:rPr>
          <w:rStyle w:val="HideTWBExt"/>
          <w:b w:val="0"/>
        </w:rPr>
        <w:t>&lt;/NumAm&gt;</w:t>
      </w:r>
    </w:p>
    <w:p w14:paraId="13247C08" w14:textId="77777777" w:rsidR="00023660" w:rsidRPr="00EB1089" w:rsidRDefault="00023660" w:rsidP="00023660">
      <w:pPr>
        <w:pStyle w:val="NormalBold"/>
      </w:pPr>
      <w:r w:rsidRPr="00EA256C">
        <w:rPr>
          <w:rStyle w:val="HideTWBExt"/>
          <w:b w:val="0"/>
        </w:rPr>
        <w:t>&lt;RepeatBlock-By&gt;&lt;Members&gt;</w:t>
      </w:r>
      <w:r w:rsidRPr="00EB1089">
        <w:t>Georgiana Teodorescu</w:t>
      </w:r>
      <w:r w:rsidRPr="00EA256C">
        <w:rPr>
          <w:rStyle w:val="HideTWBExt"/>
          <w:b w:val="0"/>
        </w:rPr>
        <w:t>&lt;/Members&gt;</w:t>
      </w:r>
    </w:p>
    <w:p w14:paraId="79B6F65A" w14:textId="77777777" w:rsidR="00023660" w:rsidRPr="00EB1089" w:rsidRDefault="00023660" w:rsidP="00023660">
      <w:pPr>
        <w:pStyle w:val="NormalBold"/>
      </w:pPr>
      <w:r w:rsidRPr="00EA256C">
        <w:rPr>
          <w:rStyle w:val="HideTWBExt"/>
          <w:b w:val="0"/>
        </w:rPr>
        <w:t>&lt;/RepeatBlock-By&gt;</w:t>
      </w:r>
    </w:p>
    <w:p w14:paraId="7B15C46A"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0D1D221A" w14:textId="77777777" w:rsidR="00023660" w:rsidRPr="00EB1089" w:rsidRDefault="00023660" w:rsidP="00023660">
      <w:pPr>
        <w:pStyle w:val="NormalBold"/>
      </w:pPr>
      <w:r w:rsidRPr="00EA256C">
        <w:rPr>
          <w:rStyle w:val="HideTWBExt"/>
          <w:b w:val="0"/>
        </w:rPr>
        <w:t>&lt;Article&gt;</w:t>
      </w:r>
      <w:r w:rsidRPr="00EB1089">
        <w:t>Uvodna izjava C</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150B7F07" w14:textId="77777777" w:rsidTr="00C441B3">
        <w:trPr>
          <w:trHeight w:hRule="exact" w:val="240"/>
          <w:jc w:val="center"/>
        </w:trPr>
        <w:tc>
          <w:tcPr>
            <w:tcW w:w="9752" w:type="dxa"/>
            <w:gridSpan w:val="2"/>
            <w:tcBorders>
              <w:top w:val="nil"/>
              <w:left w:val="nil"/>
              <w:bottom w:val="nil"/>
              <w:right w:val="nil"/>
            </w:tcBorders>
          </w:tcPr>
          <w:p w14:paraId="31B20235" w14:textId="77777777" w:rsidR="00023660" w:rsidRPr="00EB1089" w:rsidRDefault="00023660" w:rsidP="00C441B3"/>
        </w:tc>
      </w:tr>
      <w:tr w:rsidR="00565719" w:rsidRPr="00EB1089" w14:paraId="070434A6" w14:textId="77777777" w:rsidTr="00C441B3">
        <w:trPr>
          <w:trHeight w:val="240"/>
          <w:jc w:val="center"/>
        </w:trPr>
        <w:tc>
          <w:tcPr>
            <w:tcW w:w="4876" w:type="dxa"/>
            <w:tcBorders>
              <w:top w:val="nil"/>
              <w:left w:val="nil"/>
              <w:bottom w:val="nil"/>
              <w:right w:val="nil"/>
            </w:tcBorders>
          </w:tcPr>
          <w:p w14:paraId="7514E5DD"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3DC34393" w14:textId="77777777" w:rsidR="00023660" w:rsidRPr="00EB1089" w:rsidRDefault="00023660" w:rsidP="00C441B3">
            <w:pPr>
              <w:pStyle w:val="AmColumnHeading"/>
            </w:pPr>
            <w:r w:rsidRPr="00EB1089">
              <w:t>Predlog spremembe</w:t>
            </w:r>
          </w:p>
        </w:tc>
      </w:tr>
      <w:tr w:rsidR="00565719" w:rsidRPr="00EB1089" w14:paraId="69FDBB13" w14:textId="77777777" w:rsidTr="00C441B3">
        <w:trPr>
          <w:jc w:val="center"/>
        </w:trPr>
        <w:tc>
          <w:tcPr>
            <w:tcW w:w="4876" w:type="dxa"/>
            <w:tcBorders>
              <w:top w:val="nil"/>
              <w:left w:val="nil"/>
              <w:bottom w:val="nil"/>
              <w:right w:val="nil"/>
            </w:tcBorders>
          </w:tcPr>
          <w:p w14:paraId="47647A67" w14:textId="77777777" w:rsidR="00023660" w:rsidRPr="00EB1089" w:rsidRDefault="00023660" w:rsidP="00C441B3">
            <w:pPr>
              <w:pStyle w:val="Normal6a"/>
            </w:pPr>
            <w:r w:rsidRPr="00EB1089">
              <w:t>C.</w:t>
            </w:r>
            <w:r w:rsidRPr="00EB1089">
              <w:tab/>
              <w:t xml:space="preserve">ker je namen številnih pomembnih zakonodajnih in nezakonodajnih pobud Unije obravnavati učinke dvojnega prehoda (zlasti mehanizem za pravični prehod, Sklad za pravični prehod, Unija spretnosti, Socialni sklad za podnebje, ESS+ ter mehanizem za okrevanje in odpornost) ali pri tem pomagati, vendar </w:t>
            </w:r>
            <w:r w:rsidRPr="00EB1089">
              <w:rPr>
                <w:b/>
                <w:i/>
              </w:rPr>
              <w:t>v zakonodajnem in političnem okviru ostajajo vrzeli v zvezi z motnjami</w:t>
            </w:r>
            <w:r w:rsidRPr="00EB1089">
              <w:t xml:space="preserve"> na delovnem mestu</w:t>
            </w:r>
            <w:r w:rsidRPr="00EB1089">
              <w:rPr>
                <w:b/>
                <w:i/>
              </w:rPr>
              <w:t>, pravicami</w:t>
            </w:r>
            <w:r w:rsidRPr="00EB1089">
              <w:t xml:space="preserve"> delavcev, </w:t>
            </w:r>
            <w:r w:rsidRPr="00EB1089">
              <w:rPr>
                <w:b/>
                <w:i/>
              </w:rPr>
              <w:t>socialno zaščito</w:t>
            </w:r>
            <w:r w:rsidRPr="00EB1089">
              <w:t xml:space="preserve"> in </w:t>
            </w:r>
            <w:r w:rsidRPr="00EB1089">
              <w:rPr>
                <w:b/>
                <w:i/>
              </w:rPr>
              <w:t>socialnim dialogom</w:t>
            </w:r>
            <w:r w:rsidRPr="00EB1089">
              <w:t xml:space="preserve">; ker </w:t>
            </w:r>
            <w:r w:rsidRPr="00EB1089">
              <w:rPr>
                <w:b/>
                <w:i/>
              </w:rPr>
              <w:t>lahko samo ukrepi</w:t>
            </w:r>
            <w:r w:rsidRPr="00EB1089">
              <w:t xml:space="preserve"> na </w:t>
            </w:r>
            <w:r w:rsidRPr="00EB1089">
              <w:rPr>
                <w:b/>
                <w:i/>
              </w:rPr>
              <w:t>ravni Unije zagotovijo resnično</w:t>
            </w:r>
            <w:r w:rsidRPr="00EB1089">
              <w:t xml:space="preserve"> dodano vrednost </w:t>
            </w:r>
            <w:r w:rsidRPr="00EB1089">
              <w:rPr>
                <w:b/>
                <w:i/>
              </w:rPr>
              <w:t>in sočasno navzgor usmerjeno socialno konvergenco</w:t>
            </w:r>
            <w:r w:rsidRPr="00EB1089">
              <w:t xml:space="preserve">, </w:t>
            </w:r>
            <w:r w:rsidRPr="00EB1089">
              <w:rPr>
                <w:b/>
                <w:i/>
              </w:rPr>
              <w:t>da bi uresničili obljubo, da nihče ne bo zapostavljen</w:t>
            </w:r>
            <w:r w:rsidRPr="00EB1089">
              <w:t>;</w:t>
            </w:r>
          </w:p>
        </w:tc>
        <w:tc>
          <w:tcPr>
            <w:tcW w:w="4876" w:type="dxa"/>
            <w:tcBorders>
              <w:top w:val="nil"/>
              <w:left w:val="nil"/>
              <w:bottom w:val="nil"/>
              <w:right w:val="nil"/>
            </w:tcBorders>
          </w:tcPr>
          <w:p w14:paraId="74B8A0CC" w14:textId="77777777" w:rsidR="00023660" w:rsidRPr="00EB1089" w:rsidRDefault="00023660" w:rsidP="00C441B3">
            <w:pPr>
              <w:pStyle w:val="Normal6a"/>
            </w:pPr>
            <w:r w:rsidRPr="00EB1089">
              <w:t>C.</w:t>
            </w:r>
            <w:r w:rsidRPr="00EB1089">
              <w:tab/>
              <w:t xml:space="preserve">ker je namen številnih pomembnih zakonodajnih in nezakonodajnih pobud Unije obravnavati učinke dvojnega prehoda (zlasti mehanizem za pravični prehod, Sklad za pravični prehod, Unija spretnosti, Socialni sklad za podnebje, ESS+ ter mehanizem za okrevanje in odpornost) ali pri tem pomagati, vendar </w:t>
            </w:r>
            <w:r w:rsidRPr="00EB1089">
              <w:rPr>
                <w:b/>
                <w:i/>
              </w:rPr>
              <w:t>jih je treba zaradi motenj</w:t>
            </w:r>
            <w:r w:rsidRPr="00EB1089">
              <w:t xml:space="preserve"> na delovnem mestu </w:t>
            </w:r>
            <w:r w:rsidRPr="00EB1089">
              <w:rPr>
                <w:b/>
                <w:i/>
              </w:rPr>
              <w:t>ter pravic</w:t>
            </w:r>
            <w:r w:rsidRPr="00EB1089">
              <w:t xml:space="preserve"> delavcev, </w:t>
            </w:r>
            <w:r w:rsidRPr="00EB1089">
              <w:rPr>
                <w:b/>
                <w:i/>
              </w:rPr>
              <w:t>socialne zaščite</w:t>
            </w:r>
            <w:r w:rsidRPr="00EB1089">
              <w:t xml:space="preserve"> in </w:t>
            </w:r>
            <w:r w:rsidRPr="00EB1089">
              <w:rPr>
                <w:b/>
                <w:i/>
              </w:rPr>
              <w:t>socialnega dialoga revidirati</w:t>
            </w:r>
            <w:r w:rsidRPr="00EB1089">
              <w:t xml:space="preserve">; ker </w:t>
            </w:r>
            <w:r w:rsidRPr="00EB1089">
              <w:rPr>
                <w:b/>
                <w:i/>
              </w:rPr>
              <w:t>bi se Unija morala osredotočiti</w:t>
            </w:r>
            <w:r w:rsidRPr="00EB1089">
              <w:t xml:space="preserve"> na </w:t>
            </w:r>
            <w:r w:rsidRPr="00EB1089">
              <w:rPr>
                <w:b/>
                <w:i/>
              </w:rPr>
              <w:t>podpiranje držav članic na področjih, na katerih evropsko sodelovanje ustvarja jasno</w:t>
            </w:r>
            <w:r w:rsidRPr="00EB1089">
              <w:t xml:space="preserve"> dodano vrednost</w:t>
            </w:r>
            <w:r w:rsidRPr="00EB1089">
              <w:rPr>
                <w:b/>
                <w:i/>
              </w:rPr>
              <w:t>, pri tem pa se izogibati enakim pristopom za vse</w:t>
            </w:r>
            <w:r w:rsidRPr="00EB1089">
              <w:t xml:space="preserve">, </w:t>
            </w:r>
            <w:r w:rsidRPr="00EB1089">
              <w:rPr>
                <w:b/>
                <w:i/>
              </w:rPr>
              <w:t>ki lahko ogrozijo nacionalne modele in tradicije trga dela</w:t>
            </w:r>
            <w:r w:rsidRPr="00EB1089">
              <w:t>;</w:t>
            </w:r>
          </w:p>
        </w:tc>
      </w:tr>
    </w:tbl>
    <w:p w14:paraId="45FEC99A"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{EN}</w:t>
      </w:r>
      <w:r w:rsidRPr="00EB1089">
        <w:t>en</w:t>
      </w:r>
      <w:r w:rsidRPr="00EA256C">
        <w:rPr>
          <w:rStyle w:val="HideTWBExt"/>
        </w:rPr>
        <w:t>&lt;/Original&gt;</w:t>
      </w:r>
    </w:p>
    <w:p w14:paraId="5A8902E5" w14:textId="77777777" w:rsidR="00023660" w:rsidRPr="00EB1089" w:rsidRDefault="00023660" w:rsidP="00023660">
      <w:r w:rsidRPr="00EA256C">
        <w:rPr>
          <w:rStyle w:val="HideTWBExt"/>
        </w:rPr>
        <w:t>&lt;/Amend&gt;</w:t>
      </w:r>
    </w:p>
    <w:p w14:paraId="5540DEE3"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50</w:t>
      </w:r>
      <w:r w:rsidRPr="00EA256C">
        <w:rPr>
          <w:rStyle w:val="HideTWBExt"/>
          <w:b w:val="0"/>
        </w:rPr>
        <w:t>&lt;/NumAm&gt;</w:t>
      </w:r>
    </w:p>
    <w:p w14:paraId="34B3802F" w14:textId="77777777" w:rsidR="00023660" w:rsidRPr="00EB1089" w:rsidRDefault="00023660" w:rsidP="00023660">
      <w:pPr>
        <w:pStyle w:val="NormalBold"/>
      </w:pPr>
      <w:r w:rsidRPr="00EA256C">
        <w:rPr>
          <w:rStyle w:val="HideTWBExt"/>
          <w:b w:val="0"/>
        </w:rPr>
        <w:t>&lt;RepeatBlock-By&gt;&lt;Members&gt;</w:t>
      </w:r>
      <w:r w:rsidRPr="00EB1089">
        <w:t>Petr Bystron</w:t>
      </w:r>
      <w:r w:rsidRPr="00EA256C">
        <w:rPr>
          <w:rStyle w:val="HideTWBExt"/>
          <w:b w:val="0"/>
        </w:rPr>
        <w:t>&lt;/Members&gt;</w:t>
      </w:r>
    </w:p>
    <w:p w14:paraId="65495D1E" w14:textId="77777777" w:rsidR="00023660" w:rsidRPr="00EB1089" w:rsidRDefault="00023660" w:rsidP="00023660">
      <w:pPr>
        <w:pStyle w:val="NormalBold"/>
      </w:pPr>
      <w:r w:rsidRPr="00EA256C">
        <w:rPr>
          <w:rStyle w:val="HideTWBExt"/>
          <w:b w:val="0"/>
        </w:rPr>
        <w:t>&lt;/RepeatBlock-By&gt;</w:t>
      </w:r>
    </w:p>
    <w:p w14:paraId="4A864421"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1BF085F9" w14:textId="77777777" w:rsidR="00023660" w:rsidRPr="00EB1089" w:rsidRDefault="00023660" w:rsidP="00023660">
      <w:pPr>
        <w:pStyle w:val="NormalBold"/>
      </w:pPr>
      <w:r w:rsidRPr="00EA256C">
        <w:rPr>
          <w:rStyle w:val="HideTWBExt"/>
          <w:b w:val="0"/>
        </w:rPr>
        <w:t>&lt;Article&gt;</w:t>
      </w:r>
      <w:r w:rsidRPr="00EB1089">
        <w:t>Uvodna izjava C</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29C2595D" w14:textId="77777777" w:rsidTr="00C441B3">
        <w:trPr>
          <w:trHeight w:hRule="exact" w:val="240"/>
          <w:jc w:val="center"/>
        </w:trPr>
        <w:tc>
          <w:tcPr>
            <w:tcW w:w="9752" w:type="dxa"/>
            <w:gridSpan w:val="2"/>
            <w:tcBorders>
              <w:top w:val="nil"/>
              <w:left w:val="nil"/>
              <w:bottom w:val="nil"/>
              <w:right w:val="nil"/>
            </w:tcBorders>
          </w:tcPr>
          <w:p w14:paraId="75506F14" w14:textId="77777777" w:rsidR="00023660" w:rsidRPr="00EB1089" w:rsidRDefault="00023660" w:rsidP="00C441B3"/>
        </w:tc>
      </w:tr>
      <w:tr w:rsidR="00565719" w:rsidRPr="00EB1089" w14:paraId="2E01D47E" w14:textId="77777777" w:rsidTr="00C441B3">
        <w:trPr>
          <w:trHeight w:val="240"/>
          <w:jc w:val="center"/>
        </w:trPr>
        <w:tc>
          <w:tcPr>
            <w:tcW w:w="4876" w:type="dxa"/>
            <w:tcBorders>
              <w:top w:val="nil"/>
              <w:left w:val="nil"/>
              <w:bottom w:val="nil"/>
              <w:right w:val="nil"/>
            </w:tcBorders>
          </w:tcPr>
          <w:p w14:paraId="1FEB0B72"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1722D2E8" w14:textId="77777777" w:rsidR="00023660" w:rsidRPr="00EB1089" w:rsidRDefault="00023660" w:rsidP="00C441B3">
            <w:pPr>
              <w:pStyle w:val="AmColumnHeading"/>
            </w:pPr>
            <w:r w:rsidRPr="00EB1089">
              <w:t>Predlog spremembe</w:t>
            </w:r>
          </w:p>
        </w:tc>
      </w:tr>
      <w:tr w:rsidR="00565719" w:rsidRPr="00EB1089" w14:paraId="1F01E715" w14:textId="77777777" w:rsidTr="00C441B3">
        <w:trPr>
          <w:jc w:val="center"/>
        </w:trPr>
        <w:tc>
          <w:tcPr>
            <w:tcW w:w="4876" w:type="dxa"/>
            <w:tcBorders>
              <w:top w:val="nil"/>
              <w:left w:val="nil"/>
              <w:bottom w:val="nil"/>
              <w:right w:val="nil"/>
            </w:tcBorders>
          </w:tcPr>
          <w:p w14:paraId="1741A0D2" w14:textId="77777777" w:rsidR="00023660" w:rsidRPr="00EB1089" w:rsidRDefault="00023660" w:rsidP="00C441B3">
            <w:pPr>
              <w:pStyle w:val="Normal6a"/>
            </w:pPr>
            <w:r w:rsidRPr="00EB1089">
              <w:t>C.</w:t>
            </w:r>
            <w:r w:rsidRPr="00EB1089">
              <w:tab/>
              <w:t xml:space="preserve">ker je namen številnih pomembnih zakonodajnih in nezakonodajnih pobud Unije obravnavati učinke dvojnega prehoda (zlasti mehanizem za pravični prehod, Sklad za pravični prehod, Unija spretnosti, Socialni sklad za podnebje, ESS+ ter mehanizem za okrevanje in odpornost) </w:t>
            </w:r>
            <w:r w:rsidRPr="00EB1089">
              <w:rPr>
                <w:b/>
                <w:i/>
              </w:rPr>
              <w:t>ali pri tem pomagati</w:t>
            </w:r>
            <w:r w:rsidRPr="00EB1089">
              <w:t xml:space="preserve">, vendar v zakonodajnem in političnem okviru ostajajo vrzeli v zvezi z motnjami na delovnem mestu, pravicami delavcev, socialno zaščito in socialnim dialogom; ker lahko samo ukrepi na ravni </w:t>
            </w:r>
            <w:r w:rsidRPr="00EB1089">
              <w:rPr>
                <w:b/>
                <w:i/>
              </w:rPr>
              <w:t>Unije</w:t>
            </w:r>
            <w:r w:rsidRPr="00EB1089">
              <w:t xml:space="preserve"> zagotovijo resnično dodano vrednost </w:t>
            </w:r>
            <w:r w:rsidRPr="00EB1089">
              <w:rPr>
                <w:b/>
                <w:i/>
              </w:rPr>
              <w:t>in sočasno navzgor usmerjeno socialno konvergenco, da bi uresničili obljubo, da nihče ne bo zapostavljen</w:t>
            </w:r>
            <w:r w:rsidRPr="00EB1089">
              <w:t>;</w:t>
            </w:r>
          </w:p>
        </w:tc>
        <w:tc>
          <w:tcPr>
            <w:tcW w:w="4876" w:type="dxa"/>
            <w:tcBorders>
              <w:top w:val="nil"/>
              <w:left w:val="nil"/>
              <w:bottom w:val="nil"/>
              <w:right w:val="nil"/>
            </w:tcBorders>
          </w:tcPr>
          <w:p w14:paraId="4BC350DC" w14:textId="77777777" w:rsidR="00023660" w:rsidRPr="00EB1089" w:rsidRDefault="00023660" w:rsidP="00C441B3">
            <w:pPr>
              <w:pStyle w:val="Normal6a"/>
            </w:pPr>
            <w:r w:rsidRPr="00EB1089">
              <w:t>C.</w:t>
            </w:r>
            <w:r w:rsidRPr="00EB1089">
              <w:tab/>
              <w:t xml:space="preserve">ker je namen številnih pomembnih zakonodajnih in nezakonodajnih pobud Unije </w:t>
            </w:r>
            <w:r w:rsidRPr="00EB1089">
              <w:rPr>
                <w:b/>
                <w:i/>
              </w:rPr>
              <w:t>ter subvencij davkoplačevalcev pomagati</w:t>
            </w:r>
            <w:r w:rsidRPr="00EB1089">
              <w:t xml:space="preserve"> obravnavati učinke dvojnega prehoda (zlasti mehanizem za pravični prehod, Sklad za pravični prehod, Unija spretnosti, Socialni sklad za podnebje, ESS+ ter mehanizem za okrevanje in odpornost), vendar v zakonodajnem in političnem okviru ostajajo vrzeli v zvezi z motnjami na delovnem mestu, pravicami delavcev, socialno zaščito in socialnim dialogom; ker lahko samo ukrepi na ravni </w:t>
            </w:r>
            <w:r w:rsidRPr="00EB1089">
              <w:rPr>
                <w:b/>
                <w:i/>
              </w:rPr>
              <w:t>držav članic</w:t>
            </w:r>
            <w:r w:rsidRPr="00EB1089">
              <w:t xml:space="preserve"> zagotovijo resnično dodano vrednost;</w:t>
            </w:r>
          </w:p>
        </w:tc>
      </w:tr>
    </w:tbl>
    <w:p w14:paraId="270ADE55"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{EN}</w:t>
      </w:r>
      <w:r w:rsidRPr="00EB1089">
        <w:t>en</w:t>
      </w:r>
      <w:r w:rsidRPr="00EA256C">
        <w:rPr>
          <w:rStyle w:val="HideTWBExt"/>
        </w:rPr>
        <w:t>&lt;/Original&gt;</w:t>
      </w:r>
    </w:p>
    <w:p w14:paraId="67002437" w14:textId="77777777" w:rsidR="00023660" w:rsidRPr="00EB1089" w:rsidRDefault="00023660" w:rsidP="00023660">
      <w:r w:rsidRPr="00EA256C">
        <w:rPr>
          <w:rStyle w:val="HideTWBExt"/>
        </w:rPr>
        <w:t>&lt;/Amend&gt;</w:t>
      </w:r>
    </w:p>
    <w:p w14:paraId="0B7A3ACF"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51</w:t>
      </w:r>
      <w:r w:rsidRPr="00EA256C">
        <w:rPr>
          <w:rStyle w:val="HideTWBExt"/>
          <w:b w:val="0"/>
        </w:rPr>
        <w:t>&lt;/NumAm&gt;</w:t>
      </w:r>
    </w:p>
    <w:p w14:paraId="6B2ECF18" w14:textId="77777777" w:rsidR="00023660" w:rsidRPr="00EB1089" w:rsidRDefault="00023660" w:rsidP="00023660">
      <w:pPr>
        <w:pStyle w:val="NormalBold"/>
      </w:pPr>
      <w:r w:rsidRPr="00EA256C">
        <w:rPr>
          <w:rStyle w:val="HideTWBExt"/>
          <w:b w:val="0"/>
        </w:rPr>
        <w:t>&lt;RepeatBlock-By&gt;&lt;Members&gt;</w:t>
      </w:r>
      <w:r w:rsidRPr="00EB1089">
        <w:t>Sara Matthieu</w:t>
      </w:r>
      <w:r w:rsidRPr="00EA256C">
        <w:rPr>
          <w:rStyle w:val="HideTWBExt"/>
          <w:b w:val="0"/>
        </w:rPr>
        <w:t>&lt;/Members&gt;</w:t>
      </w:r>
    </w:p>
    <w:p w14:paraId="7DCBB8E3" w14:textId="77777777" w:rsidR="00023660" w:rsidRPr="00EB1089" w:rsidRDefault="00023660" w:rsidP="00023660">
      <w:r w:rsidRPr="00EA256C">
        <w:rPr>
          <w:rStyle w:val="HideTWBExt"/>
        </w:rPr>
        <w:t>&lt;AuNomDe&gt;</w:t>
      </w:r>
      <w:r w:rsidRPr="00EA256C">
        <w:rPr>
          <w:rStyle w:val="HideTWBInt"/>
        </w:rPr>
        <w:t>{Verts/ALE}</w:t>
      </w:r>
      <w:r w:rsidRPr="00EB1089">
        <w:t>v imenu skupine Verts/ALE</w:t>
      </w:r>
      <w:r w:rsidRPr="00EA256C">
        <w:rPr>
          <w:rStyle w:val="HideTWBExt"/>
        </w:rPr>
        <w:t>&lt;/AuNomDe&gt;</w:t>
      </w:r>
    </w:p>
    <w:p w14:paraId="0B80CF55" w14:textId="77777777" w:rsidR="00023660" w:rsidRPr="00EB1089" w:rsidRDefault="00023660" w:rsidP="00023660">
      <w:pPr>
        <w:pStyle w:val="NormalBold"/>
      </w:pPr>
      <w:r w:rsidRPr="00EA256C">
        <w:rPr>
          <w:rStyle w:val="HideTWBExt"/>
          <w:b w:val="0"/>
        </w:rPr>
        <w:t>&lt;/RepeatBlock-By&gt;</w:t>
      </w:r>
    </w:p>
    <w:p w14:paraId="679EB4E3"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4E8E4D78" w14:textId="77777777" w:rsidR="00023660" w:rsidRPr="00EB1089" w:rsidRDefault="00023660" w:rsidP="00023660">
      <w:pPr>
        <w:pStyle w:val="NormalBold"/>
      </w:pPr>
      <w:r w:rsidRPr="00EA256C">
        <w:rPr>
          <w:rStyle w:val="HideTWBExt"/>
          <w:b w:val="0"/>
        </w:rPr>
        <w:t>&lt;Article&gt;</w:t>
      </w:r>
      <w:r w:rsidRPr="00EB1089">
        <w:t>Uvodna izjava C</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37A7D3D3" w14:textId="77777777" w:rsidTr="00C441B3">
        <w:trPr>
          <w:trHeight w:hRule="exact" w:val="240"/>
          <w:jc w:val="center"/>
        </w:trPr>
        <w:tc>
          <w:tcPr>
            <w:tcW w:w="9752" w:type="dxa"/>
            <w:gridSpan w:val="2"/>
            <w:tcBorders>
              <w:top w:val="nil"/>
              <w:left w:val="nil"/>
              <w:bottom w:val="nil"/>
              <w:right w:val="nil"/>
            </w:tcBorders>
          </w:tcPr>
          <w:p w14:paraId="443EC8BD" w14:textId="77777777" w:rsidR="00023660" w:rsidRPr="00EB1089" w:rsidRDefault="00023660" w:rsidP="00C441B3"/>
        </w:tc>
      </w:tr>
      <w:tr w:rsidR="00565719" w:rsidRPr="00EB1089" w14:paraId="12499047" w14:textId="77777777" w:rsidTr="00C441B3">
        <w:trPr>
          <w:trHeight w:val="240"/>
          <w:jc w:val="center"/>
        </w:trPr>
        <w:tc>
          <w:tcPr>
            <w:tcW w:w="4876" w:type="dxa"/>
            <w:tcBorders>
              <w:top w:val="nil"/>
              <w:left w:val="nil"/>
              <w:bottom w:val="nil"/>
              <w:right w:val="nil"/>
            </w:tcBorders>
          </w:tcPr>
          <w:p w14:paraId="3C762556"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1B832C5C" w14:textId="77777777" w:rsidR="00023660" w:rsidRPr="00EB1089" w:rsidRDefault="00023660" w:rsidP="00C441B3">
            <w:pPr>
              <w:pStyle w:val="AmColumnHeading"/>
            </w:pPr>
            <w:r w:rsidRPr="00EB1089">
              <w:t>Predlog spremembe</w:t>
            </w:r>
          </w:p>
        </w:tc>
      </w:tr>
      <w:tr w:rsidR="00565719" w:rsidRPr="00EB1089" w14:paraId="0AA4075C" w14:textId="77777777" w:rsidTr="00C441B3">
        <w:trPr>
          <w:jc w:val="center"/>
        </w:trPr>
        <w:tc>
          <w:tcPr>
            <w:tcW w:w="4876" w:type="dxa"/>
            <w:tcBorders>
              <w:top w:val="nil"/>
              <w:left w:val="nil"/>
              <w:bottom w:val="nil"/>
              <w:right w:val="nil"/>
            </w:tcBorders>
          </w:tcPr>
          <w:p w14:paraId="2B30B8E1" w14:textId="77777777" w:rsidR="00023660" w:rsidRPr="00EB1089" w:rsidRDefault="00023660" w:rsidP="00C441B3">
            <w:pPr>
              <w:pStyle w:val="Normal6a"/>
            </w:pPr>
            <w:r w:rsidRPr="00EB1089">
              <w:t>C.</w:t>
            </w:r>
            <w:r w:rsidRPr="00EB1089">
              <w:tab/>
              <w:t xml:space="preserve">ker je namen številnih pomembnih zakonodajnih in nezakonodajnih pobud Unije obravnavati učinke dvojnega prehoda (zlasti mehanizem za pravični prehod, Sklad za pravični prehod, Unija spretnosti, Socialni sklad za podnebje, ESS+ ter mehanizem za okrevanje in odpornost) ali pri tem pomagati, vendar v zakonodajnem in političnem okviru ostajajo vrzeli v zvezi z motnjami na delovnem mestu, pravicami delavcev, socialno zaščito </w:t>
            </w:r>
            <w:r w:rsidRPr="00EB1089">
              <w:rPr>
                <w:b/>
                <w:i/>
              </w:rPr>
              <w:t>in</w:t>
            </w:r>
            <w:r w:rsidRPr="00EB1089">
              <w:t xml:space="preserve"> socialnim dialogom; ker lahko samo ukrepi na ravni Unije zagotovijo resnično dodano vrednost in sočasno navzgor usmerjeno socialno konvergenco, da bi uresničili obljubo, da nihče ne bo zapostavljen;</w:t>
            </w:r>
          </w:p>
        </w:tc>
        <w:tc>
          <w:tcPr>
            <w:tcW w:w="4876" w:type="dxa"/>
            <w:tcBorders>
              <w:top w:val="nil"/>
              <w:left w:val="nil"/>
              <w:bottom w:val="nil"/>
              <w:right w:val="nil"/>
            </w:tcBorders>
          </w:tcPr>
          <w:p w14:paraId="0731555A" w14:textId="77777777" w:rsidR="00023660" w:rsidRPr="00EB1089" w:rsidRDefault="00023660" w:rsidP="00C441B3">
            <w:pPr>
              <w:pStyle w:val="Normal6a"/>
            </w:pPr>
            <w:r w:rsidRPr="00EB1089">
              <w:t>C.</w:t>
            </w:r>
            <w:r w:rsidRPr="00EB1089">
              <w:tab/>
              <w:t xml:space="preserve">ker je namen številnih pomembnih zakonodajnih in nezakonodajnih pobud Unije obravnavati učinke dvojnega prehoda (zlasti mehanizem za pravični prehod, Sklad za pravični prehod, </w:t>
            </w:r>
            <w:r w:rsidRPr="00EB1089">
              <w:rPr>
                <w:b/>
                <w:i/>
              </w:rPr>
              <w:t>Evropski sklad za prilagoditev globalizaciji,</w:t>
            </w:r>
            <w:r w:rsidRPr="00EB1089">
              <w:t xml:space="preserve"> Unija spretnosti, Socialni sklad za podnebje, ESS+ ter mehanizem za okrevanje in odpornost) ali pri tem pomagati, vendar v zakonodajnem in političnem okviru ostajajo vrzeli v zvezi z motnjami na delovnem mestu, pravicami delavcev, socialno zaščito</w:t>
            </w:r>
            <w:r w:rsidRPr="00EB1089">
              <w:rPr>
                <w:b/>
                <w:i/>
              </w:rPr>
              <w:t>,</w:t>
            </w:r>
            <w:r w:rsidRPr="00EB1089">
              <w:t xml:space="preserve"> socialnim dialogom </w:t>
            </w:r>
            <w:r w:rsidRPr="00EB1089">
              <w:rPr>
                <w:b/>
                <w:i/>
              </w:rPr>
              <w:t>ter priložnostmi za izobraževanje in usposabljanje</w:t>
            </w:r>
            <w:r w:rsidRPr="00EB1089">
              <w:t>; ker lahko samo ukrepi na ravni Unije zagotovijo resnično dodano vrednost in sočasno navzgor usmerjeno socialno konvergenco, da bi uresničili obljubo, da nihče ne bo zapostavljen</w:t>
            </w:r>
            <w:r w:rsidRPr="00EB1089">
              <w:rPr>
                <w:b/>
                <w:i/>
              </w:rPr>
              <w:t>, in udejanjili načela evropskega stebra socialnih pravic</w:t>
            </w:r>
            <w:r w:rsidRPr="00EB1089">
              <w:t>;</w:t>
            </w:r>
          </w:p>
        </w:tc>
      </w:tr>
    </w:tbl>
    <w:p w14:paraId="51BB0799"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{EN}</w:t>
      </w:r>
      <w:r w:rsidRPr="00EB1089">
        <w:t>en</w:t>
      </w:r>
      <w:r w:rsidRPr="00EA256C">
        <w:rPr>
          <w:rStyle w:val="HideTWBExt"/>
        </w:rPr>
        <w:t>&lt;/Original&gt;</w:t>
      </w:r>
    </w:p>
    <w:p w14:paraId="0F1F54BF" w14:textId="77777777" w:rsidR="00023660" w:rsidRPr="00EB1089" w:rsidRDefault="00023660" w:rsidP="00023660">
      <w:r w:rsidRPr="00EA256C">
        <w:rPr>
          <w:rStyle w:val="HideTWBExt"/>
        </w:rPr>
        <w:t>&lt;/Amend&gt;</w:t>
      </w:r>
    </w:p>
    <w:p w14:paraId="4002E6E6"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52</w:t>
      </w:r>
      <w:r w:rsidRPr="00EA256C">
        <w:rPr>
          <w:rStyle w:val="HideTWBExt"/>
          <w:b w:val="0"/>
        </w:rPr>
        <w:t>&lt;/NumAm&gt;</w:t>
      </w:r>
    </w:p>
    <w:p w14:paraId="4A60D248" w14:textId="77777777" w:rsidR="00023660" w:rsidRPr="00EB1089" w:rsidRDefault="00023660" w:rsidP="00023660">
      <w:pPr>
        <w:pStyle w:val="NormalBold"/>
      </w:pPr>
      <w:r w:rsidRPr="00EA256C">
        <w:rPr>
          <w:rStyle w:val="HideTWBExt"/>
          <w:b w:val="0"/>
        </w:rPr>
        <w:t>&lt;RepeatBlock-By&gt;&lt;Members&gt;</w:t>
      </w:r>
      <w:r w:rsidRPr="00EB1089">
        <w:t>Gheorghe Falcă, Romana Tomc, Andrzej Buła, Liesbet Sommen, Pascal Arimont, Giusi Princi</w:t>
      </w:r>
      <w:r w:rsidRPr="00EA256C">
        <w:rPr>
          <w:rStyle w:val="HideTWBExt"/>
          <w:b w:val="0"/>
        </w:rPr>
        <w:t>&lt;/Members&gt;</w:t>
      </w:r>
    </w:p>
    <w:p w14:paraId="7F6FEDFE" w14:textId="77777777" w:rsidR="00023660" w:rsidRPr="00EB1089" w:rsidRDefault="00023660" w:rsidP="00023660">
      <w:pPr>
        <w:pStyle w:val="NormalBold"/>
      </w:pPr>
      <w:r w:rsidRPr="00EA256C">
        <w:rPr>
          <w:rStyle w:val="HideTWBExt"/>
          <w:b w:val="0"/>
        </w:rPr>
        <w:t>&lt;/RepeatBlock-By&gt;</w:t>
      </w:r>
    </w:p>
    <w:p w14:paraId="040A2150"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13ACAD3E" w14:textId="77777777" w:rsidR="00023660" w:rsidRPr="00EB1089" w:rsidRDefault="00023660" w:rsidP="00023660">
      <w:pPr>
        <w:pStyle w:val="NormalBold"/>
      </w:pPr>
      <w:r w:rsidRPr="00EA256C">
        <w:rPr>
          <w:rStyle w:val="HideTWBExt"/>
          <w:b w:val="0"/>
        </w:rPr>
        <w:t>&lt;Article&gt;</w:t>
      </w:r>
      <w:r w:rsidRPr="00EB1089">
        <w:t>Uvodna izjava C</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376408AA" w14:textId="77777777" w:rsidTr="00C441B3">
        <w:trPr>
          <w:trHeight w:hRule="exact" w:val="240"/>
          <w:jc w:val="center"/>
        </w:trPr>
        <w:tc>
          <w:tcPr>
            <w:tcW w:w="9752" w:type="dxa"/>
            <w:gridSpan w:val="2"/>
            <w:tcBorders>
              <w:top w:val="nil"/>
              <w:left w:val="nil"/>
              <w:bottom w:val="nil"/>
              <w:right w:val="nil"/>
            </w:tcBorders>
          </w:tcPr>
          <w:p w14:paraId="627ED952" w14:textId="77777777" w:rsidR="00023660" w:rsidRPr="00EB1089" w:rsidRDefault="00023660" w:rsidP="00C441B3"/>
        </w:tc>
      </w:tr>
      <w:tr w:rsidR="00565719" w:rsidRPr="00EB1089" w14:paraId="3FDCEA23" w14:textId="77777777" w:rsidTr="00C441B3">
        <w:trPr>
          <w:trHeight w:val="240"/>
          <w:jc w:val="center"/>
        </w:trPr>
        <w:tc>
          <w:tcPr>
            <w:tcW w:w="4876" w:type="dxa"/>
            <w:tcBorders>
              <w:top w:val="nil"/>
              <w:left w:val="nil"/>
              <w:bottom w:val="nil"/>
              <w:right w:val="nil"/>
            </w:tcBorders>
          </w:tcPr>
          <w:p w14:paraId="13AD2E7D"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75DD24E2" w14:textId="77777777" w:rsidR="00023660" w:rsidRPr="00EB1089" w:rsidRDefault="00023660" w:rsidP="00C441B3">
            <w:pPr>
              <w:pStyle w:val="AmColumnHeading"/>
            </w:pPr>
            <w:r w:rsidRPr="00EB1089">
              <w:t>Predlog spremembe</w:t>
            </w:r>
          </w:p>
        </w:tc>
      </w:tr>
      <w:tr w:rsidR="00565719" w:rsidRPr="00EB1089" w14:paraId="062394CF" w14:textId="77777777" w:rsidTr="00C441B3">
        <w:trPr>
          <w:jc w:val="center"/>
        </w:trPr>
        <w:tc>
          <w:tcPr>
            <w:tcW w:w="4876" w:type="dxa"/>
            <w:tcBorders>
              <w:top w:val="nil"/>
              <w:left w:val="nil"/>
              <w:bottom w:val="nil"/>
              <w:right w:val="nil"/>
            </w:tcBorders>
          </w:tcPr>
          <w:p w14:paraId="190F1A42" w14:textId="77777777" w:rsidR="00023660" w:rsidRPr="00EB1089" w:rsidRDefault="00023660" w:rsidP="00C441B3">
            <w:pPr>
              <w:pStyle w:val="Normal6a"/>
            </w:pPr>
            <w:r w:rsidRPr="00EB1089">
              <w:t>C.</w:t>
            </w:r>
            <w:r w:rsidRPr="00EB1089">
              <w:tab/>
              <w:t>ker je namen številnih pomembnih zakonodajnih in nezakonodajnih pobud Unije obravnavati učinke dvojnega prehoda (zlasti mehanizem za pravični prehod, Sklad za pravični prehod, Unija spretnosti, Socialni sklad za podnebje, ESS+ ter mehanizem za okrevanje in odpornost) ali pri tem pomagati</w:t>
            </w:r>
            <w:r w:rsidRPr="00EB1089">
              <w:rPr>
                <w:b/>
                <w:i/>
              </w:rPr>
              <w:t>, vendar</w:t>
            </w:r>
            <w:r w:rsidRPr="00EB1089">
              <w:t xml:space="preserve"> v zakonodajnem in političnem okviru ostajajo vrzeli v zvezi z motnjami na delovnem mestu, pravicami delavcev, socialno zaščito in socialnim dialogom; ker lahko samo ukrepi na ravni Unije zagotovijo resnično dodano vrednost in sočasno navzgor usmerjeno socialno konvergenco, da bi uresničili obljubo, da nihče ne bo zapostavljen;</w:t>
            </w:r>
          </w:p>
        </w:tc>
        <w:tc>
          <w:tcPr>
            <w:tcW w:w="4876" w:type="dxa"/>
            <w:tcBorders>
              <w:top w:val="nil"/>
              <w:left w:val="nil"/>
              <w:bottom w:val="nil"/>
              <w:right w:val="nil"/>
            </w:tcBorders>
          </w:tcPr>
          <w:p w14:paraId="736F0BC6" w14:textId="77777777" w:rsidR="00023660" w:rsidRPr="00EB1089" w:rsidRDefault="00023660" w:rsidP="00C441B3">
            <w:pPr>
              <w:pStyle w:val="Normal6a"/>
            </w:pPr>
            <w:r w:rsidRPr="00EB1089">
              <w:t>C.</w:t>
            </w:r>
            <w:r w:rsidRPr="00EB1089">
              <w:tab/>
              <w:t xml:space="preserve">ker je namen številnih pomembnih zakonodajnih in nezakonodajnih pobud Unije obravnavati učinke dvojnega prehoda (zlasti mehanizem za pravični prehod, Sklad za pravični prehod, Unija spretnosti, Socialni sklad za podnebje, ESS+ ter mehanizem za okrevanje in odpornost) ali pri tem pomagati </w:t>
            </w:r>
            <w:r w:rsidRPr="00EB1089">
              <w:rPr>
                <w:b/>
                <w:i/>
              </w:rPr>
              <w:t>ter povečati konkurenčnost;</w:t>
            </w:r>
            <w:r w:rsidRPr="00EB1089">
              <w:t xml:space="preserve"> </w:t>
            </w:r>
            <w:r w:rsidRPr="00EB1089">
              <w:rPr>
                <w:b/>
                <w:bCs/>
                <w:i/>
                <w:iCs/>
              </w:rPr>
              <w:t>ker</w:t>
            </w:r>
            <w:r w:rsidRPr="00EB1089">
              <w:t xml:space="preserve"> v zakonodajnem in političnem okviru ostajajo vrzeli v zvezi z motnjami na delovnem mestu, pravicami delavcev, socialno zaščito in socialnim dialogom; ker lahko samo ukrepi na ravni Unije zagotovijo resnično dodano vrednost in sočasno navzgor usmerjeno socialno konvergenco, da bi uresničili obljubo, da nihče ne bo zapostavljen;</w:t>
            </w:r>
          </w:p>
        </w:tc>
      </w:tr>
    </w:tbl>
    <w:p w14:paraId="1E106FA4"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{EN}</w:t>
      </w:r>
      <w:r w:rsidRPr="00EB1089">
        <w:t>en</w:t>
      </w:r>
      <w:r w:rsidRPr="00EA256C">
        <w:rPr>
          <w:rStyle w:val="HideTWBExt"/>
        </w:rPr>
        <w:t>&lt;/Original&gt;</w:t>
      </w:r>
    </w:p>
    <w:p w14:paraId="7797A105" w14:textId="77777777" w:rsidR="00023660" w:rsidRPr="00EB1089" w:rsidRDefault="00023660" w:rsidP="00023660">
      <w:r w:rsidRPr="00EA256C">
        <w:rPr>
          <w:rStyle w:val="HideTWBExt"/>
        </w:rPr>
        <w:t>&lt;/Amend&gt;</w:t>
      </w:r>
    </w:p>
    <w:p w14:paraId="0F0930BC"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53</w:t>
      </w:r>
      <w:r w:rsidRPr="00EA256C">
        <w:rPr>
          <w:rStyle w:val="HideTWBExt"/>
          <w:b w:val="0"/>
        </w:rPr>
        <w:t>&lt;/NumAm&gt;</w:t>
      </w:r>
    </w:p>
    <w:p w14:paraId="6E9F4FC5" w14:textId="77777777" w:rsidR="00023660" w:rsidRPr="00EB1089" w:rsidRDefault="00023660" w:rsidP="00023660">
      <w:pPr>
        <w:pStyle w:val="NormalBold"/>
      </w:pPr>
      <w:r w:rsidRPr="00EA256C">
        <w:rPr>
          <w:rStyle w:val="HideTWBExt"/>
          <w:b w:val="0"/>
        </w:rPr>
        <w:t>&lt;RepeatBlock-By&gt;&lt;Members&gt;</w:t>
      </w:r>
      <w:r w:rsidRPr="00EB1089">
        <w:t>Rudi Kennes</w:t>
      </w:r>
      <w:r w:rsidRPr="00EA256C">
        <w:rPr>
          <w:rStyle w:val="HideTWBExt"/>
          <w:b w:val="0"/>
        </w:rPr>
        <w:t>&lt;/Members&gt;</w:t>
      </w:r>
    </w:p>
    <w:p w14:paraId="70C43099" w14:textId="77777777" w:rsidR="00023660" w:rsidRPr="00EB1089" w:rsidRDefault="00023660" w:rsidP="00023660">
      <w:pPr>
        <w:pStyle w:val="NormalBold"/>
      </w:pPr>
      <w:r w:rsidRPr="00EA256C">
        <w:rPr>
          <w:rStyle w:val="HideTWBExt"/>
          <w:b w:val="0"/>
        </w:rPr>
        <w:t>&lt;/RepeatBlock-By&gt;</w:t>
      </w:r>
    </w:p>
    <w:p w14:paraId="31895D7C"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7DD43A48" w14:textId="77777777" w:rsidR="00023660" w:rsidRPr="00EB1089" w:rsidRDefault="00023660" w:rsidP="00023660">
      <w:pPr>
        <w:pStyle w:val="NormalBold"/>
      </w:pPr>
      <w:r w:rsidRPr="00EA256C">
        <w:rPr>
          <w:rStyle w:val="HideTWBExt"/>
          <w:b w:val="0"/>
        </w:rPr>
        <w:t>&lt;Article&gt;</w:t>
      </w:r>
      <w:r w:rsidRPr="00EB1089">
        <w:t>Uvodna izjava C a (novo)</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38E141C2" w14:textId="77777777" w:rsidTr="00C441B3">
        <w:trPr>
          <w:trHeight w:hRule="exact" w:val="240"/>
          <w:jc w:val="center"/>
        </w:trPr>
        <w:tc>
          <w:tcPr>
            <w:tcW w:w="9752" w:type="dxa"/>
            <w:gridSpan w:val="2"/>
            <w:tcBorders>
              <w:top w:val="nil"/>
              <w:left w:val="nil"/>
              <w:bottom w:val="nil"/>
              <w:right w:val="nil"/>
            </w:tcBorders>
          </w:tcPr>
          <w:p w14:paraId="51CCCCFF" w14:textId="77777777" w:rsidR="00023660" w:rsidRPr="00EB1089" w:rsidRDefault="00023660" w:rsidP="00C441B3"/>
        </w:tc>
      </w:tr>
      <w:tr w:rsidR="00565719" w:rsidRPr="00EB1089" w14:paraId="66896391" w14:textId="77777777" w:rsidTr="00C441B3">
        <w:trPr>
          <w:trHeight w:val="240"/>
          <w:jc w:val="center"/>
        </w:trPr>
        <w:tc>
          <w:tcPr>
            <w:tcW w:w="4876" w:type="dxa"/>
            <w:tcBorders>
              <w:top w:val="nil"/>
              <w:left w:val="nil"/>
              <w:bottom w:val="nil"/>
              <w:right w:val="nil"/>
            </w:tcBorders>
          </w:tcPr>
          <w:p w14:paraId="34A47144"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239A039D" w14:textId="77777777" w:rsidR="00023660" w:rsidRPr="00EB1089" w:rsidRDefault="00023660" w:rsidP="00C441B3">
            <w:pPr>
              <w:pStyle w:val="AmColumnHeading"/>
            </w:pPr>
            <w:r w:rsidRPr="00EB1089">
              <w:t>Predlog spremembe</w:t>
            </w:r>
          </w:p>
        </w:tc>
      </w:tr>
      <w:tr w:rsidR="00565719" w:rsidRPr="00EB1089" w14:paraId="0C5AAC07" w14:textId="77777777" w:rsidTr="00C441B3">
        <w:trPr>
          <w:jc w:val="center"/>
        </w:trPr>
        <w:tc>
          <w:tcPr>
            <w:tcW w:w="4876" w:type="dxa"/>
            <w:tcBorders>
              <w:top w:val="nil"/>
              <w:left w:val="nil"/>
              <w:bottom w:val="nil"/>
              <w:right w:val="nil"/>
            </w:tcBorders>
          </w:tcPr>
          <w:p w14:paraId="3FBDA118" w14:textId="77777777" w:rsidR="00023660" w:rsidRPr="00EB1089" w:rsidRDefault="00023660" w:rsidP="00C441B3">
            <w:pPr>
              <w:pStyle w:val="Normal6a"/>
            </w:pPr>
          </w:p>
        </w:tc>
        <w:tc>
          <w:tcPr>
            <w:tcW w:w="4876" w:type="dxa"/>
            <w:tcBorders>
              <w:top w:val="nil"/>
              <w:left w:val="nil"/>
              <w:bottom w:val="nil"/>
              <w:right w:val="nil"/>
            </w:tcBorders>
          </w:tcPr>
          <w:p w14:paraId="68D9F360" w14:textId="77777777" w:rsidR="00023660" w:rsidRPr="00EB1089" w:rsidRDefault="00023660" w:rsidP="00C441B3">
            <w:pPr>
              <w:pStyle w:val="Normal6a"/>
            </w:pPr>
            <w:r w:rsidRPr="00EB1089">
              <w:rPr>
                <w:b/>
                <w:i/>
              </w:rPr>
              <w:t>Ca.</w:t>
            </w:r>
            <w:r w:rsidRPr="00EB1089">
              <w:tab/>
            </w:r>
            <w:r w:rsidRPr="00EB1089">
              <w:rPr>
                <w:b/>
                <w:i/>
              </w:rPr>
              <w:t>ker glede na raziskavo Eurofounda</w:t>
            </w:r>
            <w:r w:rsidRPr="00EB1089">
              <w:rPr>
                <w:b/>
                <w:i/>
                <w:vertAlign w:val="superscript"/>
              </w:rPr>
              <w:t>1b</w:t>
            </w:r>
            <w:r w:rsidRPr="00EB1089">
              <w:rPr>
                <w:b/>
                <w:i/>
              </w:rPr>
              <w:t xml:space="preserve"> vidiki, povezani z dvojnim prehodom, skorajda niso vključeni v kolektivne pogodbe, predstavniki delavcev pa so v primere prestrukturiranja, ki so povezani z zelenim in digitalnim prehodom, vključeni manj kot v druge primere prestrukturiranja;</w:t>
            </w:r>
          </w:p>
        </w:tc>
      </w:tr>
      <w:tr w:rsidR="00565719" w:rsidRPr="00EB1089" w14:paraId="5D0E5343" w14:textId="77777777" w:rsidTr="00C441B3">
        <w:trPr>
          <w:jc w:val="center"/>
        </w:trPr>
        <w:tc>
          <w:tcPr>
            <w:tcW w:w="4876" w:type="dxa"/>
            <w:tcBorders>
              <w:top w:val="nil"/>
              <w:left w:val="nil"/>
              <w:bottom w:val="nil"/>
              <w:right w:val="nil"/>
            </w:tcBorders>
          </w:tcPr>
          <w:p w14:paraId="0D864F94" w14:textId="77777777" w:rsidR="00023660" w:rsidRPr="00EB1089" w:rsidRDefault="00023660" w:rsidP="00C441B3"/>
        </w:tc>
        <w:tc>
          <w:tcPr>
            <w:tcW w:w="4876" w:type="dxa"/>
            <w:tcBorders>
              <w:top w:val="nil"/>
              <w:left w:val="nil"/>
              <w:bottom w:val="nil"/>
              <w:right w:val="nil"/>
            </w:tcBorders>
          </w:tcPr>
          <w:p w14:paraId="74A79BBB" w14:textId="77777777" w:rsidR="00023660" w:rsidRPr="00EB1089" w:rsidRDefault="00023660" w:rsidP="00C441B3">
            <w:pPr>
              <w:pStyle w:val="Normal6a"/>
            </w:pPr>
            <w:r w:rsidRPr="00EB1089">
              <w:rPr>
                <w:b/>
                <w:i/>
              </w:rPr>
              <w:t>_________________</w:t>
            </w:r>
          </w:p>
        </w:tc>
      </w:tr>
      <w:tr w:rsidR="00565719" w:rsidRPr="00EB1089" w14:paraId="33EA3BFF" w14:textId="77777777" w:rsidTr="00C441B3">
        <w:trPr>
          <w:jc w:val="center"/>
        </w:trPr>
        <w:tc>
          <w:tcPr>
            <w:tcW w:w="4876" w:type="dxa"/>
            <w:tcBorders>
              <w:top w:val="nil"/>
              <w:left w:val="nil"/>
              <w:bottom w:val="nil"/>
              <w:right w:val="nil"/>
            </w:tcBorders>
          </w:tcPr>
          <w:p w14:paraId="099D14C6" w14:textId="77777777" w:rsidR="00023660" w:rsidRPr="00EB1089" w:rsidRDefault="00023660" w:rsidP="00C441B3"/>
        </w:tc>
        <w:tc>
          <w:tcPr>
            <w:tcW w:w="4876" w:type="dxa"/>
            <w:tcBorders>
              <w:top w:val="nil"/>
              <w:left w:val="nil"/>
              <w:bottom w:val="nil"/>
              <w:right w:val="nil"/>
            </w:tcBorders>
          </w:tcPr>
          <w:p w14:paraId="6A32A4D4" w14:textId="77777777" w:rsidR="00023660" w:rsidRPr="00EB1089" w:rsidRDefault="00023660" w:rsidP="00C441B3">
            <w:pPr>
              <w:pStyle w:val="Normal6a"/>
            </w:pPr>
            <w:r w:rsidRPr="00EB1089">
              <w:rPr>
                <w:b/>
                <w:i/>
                <w:vertAlign w:val="superscript"/>
              </w:rPr>
              <w:t>1b</w:t>
            </w:r>
            <w:r w:rsidRPr="00EB1089">
              <w:t xml:space="preserve"> </w:t>
            </w:r>
            <w:r w:rsidRPr="00EB1089">
              <w:rPr>
                <w:b/>
                <w:i/>
              </w:rPr>
              <w:t>Eurofound (2024), Creating a new social contract for the just transition: Is partnership working? (Oblikovanje nove socialne pogodbe za pravični prehod: ali partnerstvo deluje?), https://www.eurofound.europa.eu/sl/publications/all/creating-new-social-contract-just-transition-partnership-working.</w:t>
            </w:r>
          </w:p>
        </w:tc>
      </w:tr>
    </w:tbl>
    <w:p w14:paraId="3C0C7D74"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{EN}</w:t>
      </w:r>
      <w:r w:rsidRPr="00EB1089">
        <w:t>en</w:t>
      </w:r>
      <w:r w:rsidRPr="00EA256C">
        <w:rPr>
          <w:rStyle w:val="HideTWBExt"/>
        </w:rPr>
        <w:t>&lt;/Original&gt;</w:t>
      </w:r>
    </w:p>
    <w:p w14:paraId="4635A07C" w14:textId="77777777" w:rsidR="00023660" w:rsidRPr="00EB1089" w:rsidRDefault="00023660" w:rsidP="00023660">
      <w:r w:rsidRPr="00EA256C">
        <w:rPr>
          <w:rStyle w:val="HideTWBExt"/>
        </w:rPr>
        <w:t>&lt;/Amend&gt;</w:t>
      </w:r>
    </w:p>
    <w:p w14:paraId="125A8A9E"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54</w:t>
      </w:r>
      <w:r w:rsidRPr="00EA256C">
        <w:rPr>
          <w:rStyle w:val="HideTWBExt"/>
          <w:b w:val="0"/>
        </w:rPr>
        <w:t>&lt;/NumAm&gt;</w:t>
      </w:r>
    </w:p>
    <w:p w14:paraId="36849382" w14:textId="25F835BC" w:rsidR="00023660" w:rsidRPr="00EB1089" w:rsidRDefault="00023660" w:rsidP="00023660">
      <w:pPr>
        <w:pStyle w:val="NormalBold"/>
      </w:pPr>
      <w:r w:rsidRPr="00EA256C">
        <w:rPr>
          <w:rStyle w:val="HideTWBExt"/>
          <w:b w:val="0"/>
        </w:rPr>
        <w:t>&lt;RepeatBlock-By&gt;&lt;Members&gt;</w:t>
      </w:r>
      <w:r w:rsidR="0040530A" w:rsidRPr="00EB1089">
        <w:t>Maria Zaharia (Maria Zacharia)</w:t>
      </w:r>
      <w:r w:rsidRPr="00EA256C">
        <w:rPr>
          <w:rStyle w:val="HideTWBExt"/>
          <w:b w:val="0"/>
        </w:rPr>
        <w:t>&lt;/Members&gt;</w:t>
      </w:r>
    </w:p>
    <w:p w14:paraId="171BC057" w14:textId="77777777" w:rsidR="00023660" w:rsidRPr="00EB1089" w:rsidRDefault="00023660" w:rsidP="00023660">
      <w:pPr>
        <w:pStyle w:val="NormalBold"/>
      </w:pPr>
      <w:r w:rsidRPr="00EA256C">
        <w:rPr>
          <w:rStyle w:val="HideTWBExt"/>
          <w:b w:val="0"/>
        </w:rPr>
        <w:t>&lt;/RepeatBlock-By&gt;</w:t>
      </w:r>
    </w:p>
    <w:p w14:paraId="1EAE827A"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27D056FE" w14:textId="77777777" w:rsidR="00023660" w:rsidRPr="00EB1089" w:rsidRDefault="00023660" w:rsidP="00023660">
      <w:pPr>
        <w:pStyle w:val="NormalBold"/>
      </w:pPr>
      <w:r w:rsidRPr="00EA256C">
        <w:rPr>
          <w:rStyle w:val="HideTWBExt"/>
          <w:b w:val="0"/>
        </w:rPr>
        <w:t>&lt;Article&gt;</w:t>
      </w:r>
      <w:r w:rsidRPr="00EB1089">
        <w:t>Uvodna izjava Δ</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4313A39C" w14:textId="77777777" w:rsidTr="00C441B3">
        <w:trPr>
          <w:trHeight w:hRule="exact" w:val="240"/>
          <w:jc w:val="center"/>
        </w:trPr>
        <w:tc>
          <w:tcPr>
            <w:tcW w:w="9752" w:type="dxa"/>
            <w:gridSpan w:val="2"/>
            <w:tcBorders>
              <w:top w:val="nil"/>
              <w:left w:val="nil"/>
              <w:bottom w:val="nil"/>
              <w:right w:val="nil"/>
            </w:tcBorders>
          </w:tcPr>
          <w:p w14:paraId="7EA60B7D" w14:textId="77777777" w:rsidR="00023660" w:rsidRPr="00EB1089" w:rsidRDefault="00023660" w:rsidP="00C441B3"/>
        </w:tc>
      </w:tr>
      <w:tr w:rsidR="00565719" w:rsidRPr="00EB1089" w14:paraId="463D5A6B" w14:textId="77777777" w:rsidTr="00C441B3">
        <w:trPr>
          <w:trHeight w:val="240"/>
          <w:jc w:val="center"/>
        </w:trPr>
        <w:tc>
          <w:tcPr>
            <w:tcW w:w="4876" w:type="dxa"/>
            <w:tcBorders>
              <w:top w:val="nil"/>
              <w:left w:val="nil"/>
              <w:bottom w:val="nil"/>
              <w:right w:val="nil"/>
            </w:tcBorders>
          </w:tcPr>
          <w:p w14:paraId="63787268"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1EC9FEB6" w14:textId="77777777" w:rsidR="00023660" w:rsidRPr="00EB1089" w:rsidRDefault="00023660" w:rsidP="00C441B3">
            <w:pPr>
              <w:pStyle w:val="AmColumnHeading"/>
            </w:pPr>
            <w:r w:rsidRPr="00EB1089">
              <w:t>Predlog spremembe</w:t>
            </w:r>
          </w:p>
        </w:tc>
      </w:tr>
      <w:tr w:rsidR="00565719" w:rsidRPr="00EB1089" w14:paraId="360E6229" w14:textId="77777777" w:rsidTr="00C441B3">
        <w:trPr>
          <w:jc w:val="center"/>
        </w:trPr>
        <w:tc>
          <w:tcPr>
            <w:tcW w:w="4876" w:type="dxa"/>
            <w:tcBorders>
              <w:top w:val="nil"/>
              <w:left w:val="nil"/>
              <w:bottom w:val="nil"/>
              <w:right w:val="nil"/>
            </w:tcBorders>
          </w:tcPr>
          <w:p w14:paraId="3AC28D98" w14:textId="77777777" w:rsidR="00023660" w:rsidRPr="00EB1089" w:rsidRDefault="00023660" w:rsidP="00C441B3">
            <w:pPr>
              <w:pStyle w:val="Normal6a"/>
            </w:pPr>
            <w:r w:rsidRPr="00EB1089">
              <w:rPr>
                <w:b/>
                <w:i/>
              </w:rPr>
              <w:t>D.</w:t>
            </w:r>
            <w:r w:rsidRPr="00EB1089">
              <w:tab/>
            </w:r>
            <w:r w:rsidRPr="00EB1089">
              <w:rPr>
                <w:b/>
                <w:i/>
              </w:rPr>
              <w:t>ker je v Draghijevem poročilu vztrajno pomanjkanje znanj in spretnosti opredeljeno kot ovira za inovacije, sprejemanje tehnologije in prizadevanja za razogljičenje, kar ovira rast in konkurenčnost;</w:t>
            </w:r>
            <w:r w:rsidRPr="00EB1089">
              <w:t xml:space="preserve"> </w:t>
            </w:r>
            <w:r w:rsidRPr="00EB1089">
              <w:rPr>
                <w:b/>
                <w:i/>
              </w:rPr>
              <w:t>ker je v poročilu ugotovljeno, da ima skoraj 80 % malih in srednjih podjetij težave pri iskanju delavcev z ustreznimi znanji spretnostmi;</w:t>
            </w:r>
            <w:r w:rsidRPr="00EB1089">
              <w:t xml:space="preserve"> </w:t>
            </w:r>
            <w:r w:rsidRPr="00EB1089">
              <w:rPr>
                <w:b/>
                <w:i/>
              </w:rPr>
              <w:t>ker je poudarjeno tudi, da je treba zagotoviti, da bosta rast produktivnosti in socialna vključenost tesno povezana s sistemi socialnega varstva držav članic, ki so med prehodom ključni za zagotavljanje močnih javnih storitev, socialne zaščite, stanovanj, prevoza in otroškega varstva;</w:t>
            </w:r>
          </w:p>
        </w:tc>
        <w:tc>
          <w:tcPr>
            <w:tcW w:w="4876" w:type="dxa"/>
            <w:tcBorders>
              <w:top w:val="nil"/>
              <w:left w:val="nil"/>
              <w:bottom w:val="nil"/>
              <w:right w:val="nil"/>
            </w:tcBorders>
          </w:tcPr>
          <w:p w14:paraId="54BEC813" w14:textId="77777777" w:rsidR="00023660" w:rsidRPr="00EB1089" w:rsidRDefault="00023660" w:rsidP="00C441B3">
            <w:pPr>
              <w:pStyle w:val="Normal6a"/>
            </w:pPr>
            <w:r w:rsidRPr="00EB1089">
              <w:rPr>
                <w:b/>
                <w:i/>
              </w:rPr>
              <w:t>črtano</w:t>
            </w:r>
          </w:p>
        </w:tc>
      </w:tr>
    </w:tbl>
    <w:p w14:paraId="60D88FE4"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{EL}</w:t>
      </w:r>
      <w:r w:rsidRPr="00EB1089">
        <w:t>el</w:t>
      </w:r>
      <w:r w:rsidRPr="00EA256C">
        <w:rPr>
          <w:rStyle w:val="HideTWBExt"/>
        </w:rPr>
        <w:t>&lt;/Original&gt;</w:t>
      </w:r>
    </w:p>
    <w:p w14:paraId="6F15053A" w14:textId="77777777" w:rsidR="00023660" w:rsidRPr="00EB1089" w:rsidRDefault="00023660" w:rsidP="00023660">
      <w:r w:rsidRPr="00EA256C">
        <w:rPr>
          <w:rStyle w:val="HideTWBExt"/>
        </w:rPr>
        <w:t>&lt;/Amend&gt;</w:t>
      </w:r>
    </w:p>
    <w:p w14:paraId="14767563"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55</w:t>
      </w:r>
      <w:r w:rsidRPr="00EA256C">
        <w:rPr>
          <w:rStyle w:val="HideTWBExt"/>
          <w:b w:val="0"/>
        </w:rPr>
        <w:t>&lt;/NumAm&gt;</w:t>
      </w:r>
    </w:p>
    <w:p w14:paraId="1F821F6C" w14:textId="77777777" w:rsidR="00023660" w:rsidRPr="00EB1089" w:rsidRDefault="00023660" w:rsidP="00023660">
      <w:pPr>
        <w:pStyle w:val="NormalBold"/>
      </w:pPr>
      <w:r w:rsidRPr="00EA256C">
        <w:rPr>
          <w:rStyle w:val="HideTWBExt"/>
          <w:b w:val="0"/>
        </w:rPr>
        <w:t>&lt;RepeatBlock-By&gt;&lt;Members&gt;</w:t>
      </w:r>
      <w:r w:rsidRPr="00EB1089">
        <w:t>Sara Matthieu</w:t>
      </w:r>
      <w:r w:rsidRPr="00EA256C">
        <w:rPr>
          <w:rStyle w:val="HideTWBExt"/>
          <w:b w:val="0"/>
        </w:rPr>
        <w:t>&lt;/Members&gt;</w:t>
      </w:r>
    </w:p>
    <w:p w14:paraId="5DFC3E83" w14:textId="77777777" w:rsidR="00023660" w:rsidRPr="00EB1089" w:rsidRDefault="00023660" w:rsidP="00023660">
      <w:r w:rsidRPr="00EA256C">
        <w:rPr>
          <w:rStyle w:val="HideTWBExt"/>
        </w:rPr>
        <w:t>&lt;AuNomDe&gt;</w:t>
      </w:r>
      <w:r w:rsidRPr="00EA256C">
        <w:rPr>
          <w:rStyle w:val="HideTWBInt"/>
        </w:rPr>
        <w:t>{Verts/ALE}</w:t>
      </w:r>
      <w:r w:rsidRPr="00EB1089">
        <w:t>v imenu skupine Verts/ALE</w:t>
      </w:r>
      <w:r w:rsidRPr="00EA256C">
        <w:rPr>
          <w:rStyle w:val="HideTWBExt"/>
        </w:rPr>
        <w:t>&lt;/AuNomDe&gt;</w:t>
      </w:r>
    </w:p>
    <w:p w14:paraId="30F6FDFC" w14:textId="77777777" w:rsidR="00023660" w:rsidRPr="00EB1089" w:rsidRDefault="00023660" w:rsidP="00023660">
      <w:pPr>
        <w:pStyle w:val="NormalBold"/>
      </w:pPr>
      <w:r w:rsidRPr="00EA256C">
        <w:rPr>
          <w:rStyle w:val="HideTWBExt"/>
          <w:b w:val="0"/>
        </w:rPr>
        <w:t>&lt;/RepeatBlock-By&gt;</w:t>
      </w:r>
    </w:p>
    <w:p w14:paraId="0E7A7096"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0A3DDB46" w14:textId="77777777" w:rsidR="00023660" w:rsidRPr="00EB1089" w:rsidRDefault="00023660" w:rsidP="00023660">
      <w:pPr>
        <w:pStyle w:val="NormalBold"/>
      </w:pPr>
      <w:r w:rsidRPr="00EA256C">
        <w:rPr>
          <w:rStyle w:val="HideTWBExt"/>
          <w:b w:val="0"/>
        </w:rPr>
        <w:t>&lt;Article&gt;</w:t>
      </w:r>
      <w:r w:rsidRPr="00EB1089">
        <w:t>Uvodna izjava D</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7F690886" w14:textId="77777777" w:rsidTr="00C441B3">
        <w:trPr>
          <w:trHeight w:hRule="exact" w:val="240"/>
          <w:jc w:val="center"/>
        </w:trPr>
        <w:tc>
          <w:tcPr>
            <w:tcW w:w="9752" w:type="dxa"/>
            <w:gridSpan w:val="2"/>
            <w:tcBorders>
              <w:top w:val="nil"/>
              <w:left w:val="nil"/>
              <w:bottom w:val="nil"/>
              <w:right w:val="nil"/>
            </w:tcBorders>
          </w:tcPr>
          <w:p w14:paraId="0211C96D" w14:textId="77777777" w:rsidR="00023660" w:rsidRPr="00EB1089" w:rsidRDefault="00023660" w:rsidP="00C441B3"/>
        </w:tc>
      </w:tr>
      <w:tr w:rsidR="00565719" w:rsidRPr="00EB1089" w14:paraId="73488335" w14:textId="77777777" w:rsidTr="00C441B3">
        <w:trPr>
          <w:trHeight w:val="240"/>
          <w:jc w:val="center"/>
        </w:trPr>
        <w:tc>
          <w:tcPr>
            <w:tcW w:w="4876" w:type="dxa"/>
            <w:tcBorders>
              <w:top w:val="nil"/>
              <w:left w:val="nil"/>
              <w:bottom w:val="nil"/>
              <w:right w:val="nil"/>
            </w:tcBorders>
          </w:tcPr>
          <w:p w14:paraId="7B790A25"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6D871BF5" w14:textId="77777777" w:rsidR="00023660" w:rsidRPr="00EB1089" w:rsidRDefault="00023660" w:rsidP="00C441B3">
            <w:pPr>
              <w:pStyle w:val="AmColumnHeading"/>
            </w:pPr>
            <w:r w:rsidRPr="00EB1089">
              <w:t>Predlog spremembe</w:t>
            </w:r>
          </w:p>
        </w:tc>
      </w:tr>
      <w:tr w:rsidR="00565719" w:rsidRPr="00EB1089" w14:paraId="437D0449" w14:textId="77777777" w:rsidTr="00C441B3">
        <w:trPr>
          <w:jc w:val="center"/>
        </w:trPr>
        <w:tc>
          <w:tcPr>
            <w:tcW w:w="4876" w:type="dxa"/>
            <w:tcBorders>
              <w:top w:val="nil"/>
              <w:left w:val="nil"/>
              <w:bottom w:val="nil"/>
              <w:right w:val="nil"/>
            </w:tcBorders>
          </w:tcPr>
          <w:p w14:paraId="3FDE762D" w14:textId="77777777" w:rsidR="00023660" w:rsidRPr="00EB1089" w:rsidRDefault="00023660" w:rsidP="00C441B3">
            <w:pPr>
              <w:pStyle w:val="Normal6a"/>
            </w:pPr>
            <w:r w:rsidRPr="00EB1089">
              <w:t>D.</w:t>
            </w:r>
            <w:r w:rsidRPr="00EB1089">
              <w:tab/>
              <w:t>ker je v Draghijevem poročilu vztrajno pomanjkanje znanj in spretnosti opredeljeno kot ovira za inovacije, sprejemanje tehnologije in prizadevanja za razogljičenje, kar ovira rast in konkurenčnost; ker je v poročilu ugotovljeno, da ima skoraj 80 % malih in srednjih podjetij težave pri iskanju delavcev z ustreznimi znanji in spretnostmi; ker je poudarjeno tudi, da je treba zagotoviti, da bosta rast produktivnosti in socialna vključenost tesno povezana s sistemi socialnega varstva držav članic, ki so med prehodom ključni za zagotavljanje močnih javnih storitev, socialne zaščite, stanovanj, prevoza in otroškega varstva;</w:t>
            </w:r>
          </w:p>
        </w:tc>
        <w:tc>
          <w:tcPr>
            <w:tcW w:w="4876" w:type="dxa"/>
            <w:tcBorders>
              <w:top w:val="nil"/>
              <w:left w:val="nil"/>
              <w:bottom w:val="nil"/>
              <w:right w:val="nil"/>
            </w:tcBorders>
          </w:tcPr>
          <w:p w14:paraId="546861CE" w14:textId="77777777" w:rsidR="00023660" w:rsidRPr="00EB1089" w:rsidRDefault="00023660" w:rsidP="00C441B3">
            <w:pPr>
              <w:pStyle w:val="Normal6a"/>
            </w:pPr>
            <w:r w:rsidRPr="00EB1089">
              <w:t>D.</w:t>
            </w:r>
            <w:r w:rsidRPr="00EB1089">
              <w:tab/>
            </w:r>
            <w:r w:rsidRPr="00EB1089">
              <w:rPr>
                <w:b/>
                <w:i/>
              </w:rPr>
              <w:t>ker lahko EU z naložbami v razvoj visokih kompetenc spodbudi k povečanju produktivnosti, plač in ekonomske enakosti; ker morda skoraj 50 % odraslih potrebuje izpopolnjevanje ali preusposabljanje</w:t>
            </w:r>
            <w:r w:rsidRPr="00EB1089">
              <w:rPr>
                <w:b/>
                <w:i/>
                <w:vertAlign w:val="superscript"/>
              </w:rPr>
              <w:t>1a</w:t>
            </w:r>
            <w:r w:rsidRPr="00EB1089">
              <w:rPr>
                <w:b/>
                <w:i/>
              </w:rPr>
              <w:t>; ker bo samo energetski sektor EU do leta 2030 potreboval vsaj 145 000 kvalificiranih delavcev</w:t>
            </w:r>
            <w:r w:rsidRPr="00EB1089">
              <w:rPr>
                <w:b/>
                <w:i/>
                <w:vertAlign w:val="superscript"/>
              </w:rPr>
              <w:t>2a</w:t>
            </w:r>
            <w:r w:rsidRPr="00EB1089">
              <w:rPr>
                <w:b/>
                <w:i/>
              </w:rPr>
              <w:t>; ker je čista tehnologija eno od gonil gospodarske blaginje v Evropi, saj bo le do leta 2023 prispevala k 30-odstotni rasti EU in ustvarila več milijonov delovnih mest</w:t>
            </w:r>
            <w:r w:rsidRPr="00EB1089">
              <w:rPr>
                <w:b/>
                <w:i/>
                <w:vertAlign w:val="superscript"/>
              </w:rPr>
              <w:t>3a</w:t>
            </w:r>
            <w:r w:rsidRPr="00EB1089">
              <w:rPr>
                <w:b/>
                <w:i/>
              </w:rPr>
              <w:t>;</w:t>
            </w:r>
            <w:r w:rsidRPr="00EB1089">
              <w:t xml:space="preserve"> ker je v Draghijevem poročilu vztrajno pomanjkanje znanj in spretnosti opredeljeno kot ovira za inovacije, sprejemanje tehnologije in prizadevanja za razogljičenje, kar ovira rast in konkurenčnost; ker je v poročilu ugotovljeno, da ima skoraj 80 % malih in srednjih podjetij težave pri iskanju delavcev z ustreznimi znanji in spretnostmi; ker je poudarjeno tudi, da je treba zagotoviti, da bosta rast produktivnosti in socialna vključenost tesno povezana s sistemi socialnega varstva držav članic, ki so med prehodom ključni za zagotavljanje močnih javnih storitev, socialne zaščite, stanovanj, prevoza in otroškega varstva; </w:t>
            </w:r>
            <w:r w:rsidRPr="00EB1089">
              <w:rPr>
                <w:b/>
                <w:i/>
              </w:rPr>
              <w:t>ker obstaja tveganje, da bo vrzel v znanju in spretnostih nesorazmerno bolj prizadela starejše, nizko kvalificirane delavce in ženske;</w:t>
            </w:r>
          </w:p>
        </w:tc>
      </w:tr>
      <w:tr w:rsidR="00565719" w:rsidRPr="00EB1089" w14:paraId="64454784" w14:textId="77777777" w:rsidTr="00C441B3">
        <w:trPr>
          <w:jc w:val="center"/>
        </w:trPr>
        <w:tc>
          <w:tcPr>
            <w:tcW w:w="4876" w:type="dxa"/>
            <w:tcBorders>
              <w:top w:val="nil"/>
              <w:left w:val="nil"/>
              <w:bottom w:val="nil"/>
              <w:right w:val="nil"/>
            </w:tcBorders>
          </w:tcPr>
          <w:p w14:paraId="2E1A464D" w14:textId="77777777" w:rsidR="00023660" w:rsidRPr="00EB1089" w:rsidRDefault="00023660" w:rsidP="00C441B3"/>
        </w:tc>
        <w:tc>
          <w:tcPr>
            <w:tcW w:w="4876" w:type="dxa"/>
            <w:tcBorders>
              <w:top w:val="nil"/>
              <w:left w:val="nil"/>
              <w:bottom w:val="nil"/>
              <w:right w:val="nil"/>
            </w:tcBorders>
          </w:tcPr>
          <w:p w14:paraId="4107D363" w14:textId="77777777" w:rsidR="00023660" w:rsidRPr="00EB1089" w:rsidRDefault="00023660" w:rsidP="00C441B3">
            <w:pPr>
              <w:pStyle w:val="Normal6a"/>
            </w:pPr>
            <w:r w:rsidRPr="00EB1089">
              <w:rPr>
                <w:b/>
                <w:i/>
              </w:rPr>
              <w:t>_________________</w:t>
            </w:r>
          </w:p>
        </w:tc>
      </w:tr>
      <w:tr w:rsidR="00565719" w:rsidRPr="00EB1089" w14:paraId="0A52F443" w14:textId="77777777" w:rsidTr="00C441B3">
        <w:trPr>
          <w:jc w:val="center"/>
        </w:trPr>
        <w:tc>
          <w:tcPr>
            <w:tcW w:w="4876" w:type="dxa"/>
            <w:tcBorders>
              <w:top w:val="nil"/>
              <w:left w:val="nil"/>
              <w:bottom w:val="nil"/>
              <w:right w:val="nil"/>
            </w:tcBorders>
          </w:tcPr>
          <w:p w14:paraId="50D588E4" w14:textId="77777777" w:rsidR="00023660" w:rsidRPr="00EB1089" w:rsidRDefault="00023660" w:rsidP="00C441B3"/>
        </w:tc>
        <w:tc>
          <w:tcPr>
            <w:tcW w:w="4876" w:type="dxa"/>
            <w:tcBorders>
              <w:top w:val="nil"/>
              <w:left w:val="nil"/>
              <w:bottom w:val="nil"/>
              <w:right w:val="nil"/>
            </w:tcBorders>
          </w:tcPr>
          <w:p w14:paraId="2AF168EC" w14:textId="77777777" w:rsidR="00023660" w:rsidRPr="00EB1089" w:rsidRDefault="00023660" w:rsidP="00C441B3">
            <w:pPr>
              <w:pStyle w:val="Normal6a"/>
            </w:pPr>
            <w:r w:rsidRPr="00EB1089">
              <w:rPr>
                <w:b/>
                <w:i/>
                <w:vertAlign w:val="superscript"/>
              </w:rPr>
              <w:t>1a</w:t>
            </w:r>
            <w:r w:rsidRPr="00EB1089">
              <w:t xml:space="preserve"> </w:t>
            </w:r>
            <w:r w:rsidRPr="00EB1089">
              <w:rPr>
                <w:b/>
                <w:i/>
              </w:rPr>
              <w:t>https://www.cedefop.europa.eu/en/publications/4223#group-downloads.</w:t>
            </w:r>
          </w:p>
        </w:tc>
      </w:tr>
      <w:tr w:rsidR="00565719" w:rsidRPr="00EB1089" w14:paraId="799CC2DA" w14:textId="77777777" w:rsidTr="00C441B3">
        <w:trPr>
          <w:jc w:val="center"/>
        </w:trPr>
        <w:tc>
          <w:tcPr>
            <w:tcW w:w="4876" w:type="dxa"/>
            <w:tcBorders>
              <w:top w:val="nil"/>
              <w:left w:val="nil"/>
              <w:bottom w:val="nil"/>
              <w:right w:val="nil"/>
            </w:tcBorders>
          </w:tcPr>
          <w:p w14:paraId="2B716F9B" w14:textId="77777777" w:rsidR="00023660" w:rsidRPr="00EB1089" w:rsidRDefault="00023660" w:rsidP="00C441B3"/>
        </w:tc>
        <w:tc>
          <w:tcPr>
            <w:tcW w:w="4876" w:type="dxa"/>
            <w:tcBorders>
              <w:top w:val="nil"/>
              <w:left w:val="nil"/>
              <w:bottom w:val="nil"/>
              <w:right w:val="nil"/>
            </w:tcBorders>
          </w:tcPr>
          <w:p w14:paraId="39D348CD" w14:textId="77777777" w:rsidR="00023660" w:rsidRPr="00EB1089" w:rsidRDefault="00023660" w:rsidP="00C441B3">
            <w:pPr>
              <w:pStyle w:val="Normal6a"/>
            </w:pPr>
            <w:r w:rsidRPr="00EB1089">
              <w:rPr>
                <w:b/>
                <w:i/>
                <w:vertAlign w:val="superscript"/>
              </w:rPr>
              <w:t>2a</w:t>
            </w:r>
            <w:r w:rsidRPr="00EB1089">
              <w:t xml:space="preserve"> </w:t>
            </w:r>
            <w:r w:rsidRPr="00EB1089">
              <w:rPr>
                <w:b/>
                <w:i/>
              </w:rPr>
              <w:t>https://op.europa.eu/sl/publication-detail/-/publication/4826f429-0545-11f0-b1a3-01aa75ed71a1.</w:t>
            </w:r>
          </w:p>
        </w:tc>
      </w:tr>
      <w:tr w:rsidR="00565719" w:rsidRPr="00EB1089" w14:paraId="6FB71647" w14:textId="77777777" w:rsidTr="00C441B3">
        <w:trPr>
          <w:jc w:val="center"/>
        </w:trPr>
        <w:tc>
          <w:tcPr>
            <w:tcW w:w="4876" w:type="dxa"/>
            <w:tcBorders>
              <w:top w:val="nil"/>
              <w:left w:val="nil"/>
              <w:bottom w:val="nil"/>
              <w:right w:val="nil"/>
            </w:tcBorders>
          </w:tcPr>
          <w:p w14:paraId="0DEC11FF" w14:textId="77777777" w:rsidR="00023660" w:rsidRPr="00EB1089" w:rsidRDefault="00023660" w:rsidP="00C441B3"/>
        </w:tc>
        <w:tc>
          <w:tcPr>
            <w:tcW w:w="4876" w:type="dxa"/>
            <w:tcBorders>
              <w:top w:val="nil"/>
              <w:left w:val="nil"/>
              <w:bottom w:val="nil"/>
              <w:right w:val="nil"/>
            </w:tcBorders>
          </w:tcPr>
          <w:p w14:paraId="347B0D39" w14:textId="77777777" w:rsidR="00023660" w:rsidRPr="00EB1089" w:rsidRDefault="00023660" w:rsidP="00C441B3">
            <w:pPr>
              <w:pStyle w:val="Normal6a"/>
            </w:pPr>
            <w:r w:rsidRPr="00EB1089">
              <w:rPr>
                <w:b/>
                <w:i/>
                <w:vertAlign w:val="superscript"/>
              </w:rPr>
              <w:t>3a</w:t>
            </w:r>
            <w:r w:rsidRPr="00EB1089">
              <w:t xml:space="preserve"> </w:t>
            </w:r>
            <w:r w:rsidRPr="00EB1089">
              <w:rPr>
                <w:b/>
                <w:i/>
              </w:rPr>
              <w:t>https://www.cedefop.europa.eu/en/news/green-transition-creates-more-jobs-it-destroys.</w:t>
            </w:r>
          </w:p>
        </w:tc>
      </w:tr>
    </w:tbl>
    <w:p w14:paraId="5DDE8213"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{EN}</w:t>
      </w:r>
      <w:r w:rsidRPr="00EB1089">
        <w:t>en</w:t>
      </w:r>
      <w:r w:rsidRPr="00EA256C">
        <w:rPr>
          <w:rStyle w:val="HideTWBExt"/>
        </w:rPr>
        <w:t>&lt;/Original&gt;</w:t>
      </w:r>
    </w:p>
    <w:p w14:paraId="3C30FC7A" w14:textId="77777777" w:rsidR="00023660" w:rsidRPr="00EB1089" w:rsidRDefault="00023660" w:rsidP="00023660">
      <w:r w:rsidRPr="00EA256C">
        <w:rPr>
          <w:rStyle w:val="HideTWBExt"/>
        </w:rPr>
        <w:t>&lt;/Amend&gt;</w:t>
      </w:r>
    </w:p>
    <w:p w14:paraId="3E52AB8A"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56</w:t>
      </w:r>
      <w:r w:rsidRPr="00EA256C">
        <w:rPr>
          <w:rStyle w:val="HideTWBExt"/>
          <w:b w:val="0"/>
        </w:rPr>
        <w:t>&lt;/NumAm&gt;</w:t>
      </w:r>
    </w:p>
    <w:p w14:paraId="048B9119" w14:textId="77777777" w:rsidR="00023660" w:rsidRPr="00EB1089" w:rsidRDefault="00023660" w:rsidP="00023660">
      <w:pPr>
        <w:pStyle w:val="NormalBold"/>
      </w:pPr>
      <w:r w:rsidRPr="00EA256C">
        <w:rPr>
          <w:rStyle w:val="HideTWBExt"/>
          <w:b w:val="0"/>
        </w:rPr>
        <w:t>&lt;RepeatBlock-By&gt;&lt;Members&gt;</w:t>
      </w:r>
      <w:r w:rsidRPr="00EB1089">
        <w:t>Mélanie Disdier, Marie Dauchy, Nikola Bartůšek</w:t>
      </w:r>
      <w:r w:rsidRPr="00EA256C">
        <w:rPr>
          <w:rStyle w:val="HideTWBExt"/>
          <w:b w:val="0"/>
        </w:rPr>
        <w:t>&lt;/Members&gt;</w:t>
      </w:r>
    </w:p>
    <w:p w14:paraId="794A15E4" w14:textId="77777777" w:rsidR="00023660" w:rsidRPr="00EB1089" w:rsidRDefault="00023660" w:rsidP="00023660">
      <w:r w:rsidRPr="00EA256C">
        <w:rPr>
          <w:rStyle w:val="HideTWBExt"/>
        </w:rPr>
        <w:t>&lt;AuNomDe&gt;</w:t>
      </w:r>
      <w:r w:rsidRPr="00EA256C">
        <w:rPr>
          <w:rStyle w:val="HideTWBInt"/>
        </w:rPr>
        <w:t>{PfE}</w:t>
      </w:r>
      <w:r w:rsidRPr="00EB1089">
        <w:t>v imenu skupine PfE</w:t>
      </w:r>
      <w:r w:rsidRPr="00EA256C">
        <w:rPr>
          <w:rStyle w:val="HideTWBExt"/>
        </w:rPr>
        <w:t>&lt;/AuNomDe&gt;</w:t>
      </w:r>
    </w:p>
    <w:p w14:paraId="2A36B34E" w14:textId="77777777" w:rsidR="00023660" w:rsidRPr="00EB1089" w:rsidRDefault="00023660" w:rsidP="00023660">
      <w:pPr>
        <w:pStyle w:val="NormalBold"/>
      </w:pPr>
      <w:r w:rsidRPr="00EA256C">
        <w:rPr>
          <w:rStyle w:val="HideTWBExt"/>
          <w:b w:val="0"/>
        </w:rPr>
        <w:t>&lt;Members&gt;</w:t>
      </w:r>
      <w:r w:rsidRPr="00EB1089">
        <w:t>Séverine Werbrouck</w:t>
      </w:r>
      <w:r w:rsidRPr="00EA256C">
        <w:rPr>
          <w:rStyle w:val="HideTWBExt"/>
          <w:b w:val="0"/>
        </w:rPr>
        <w:t>&lt;/Members&gt;</w:t>
      </w:r>
    </w:p>
    <w:p w14:paraId="0F898B55" w14:textId="77777777" w:rsidR="00023660" w:rsidRPr="00EB1089" w:rsidRDefault="00023660" w:rsidP="00023660">
      <w:pPr>
        <w:pStyle w:val="NormalBold"/>
      </w:pPr>
      <w:r w:rsidRPr="00EA256C">
        <w:rPr>
          <w:rStyle w:val="HideTWBExt"/>
          <w:b w:val="0"/>
        </w:rPr>
        <w:t>&lt;/RepeatBlock-By&gt;</w:t>
      </w:r>
    </w:p>
    <w:p w14:paraId="2AB3071C"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31247EBC" w14:textId="77777777" w:rsidR="00023660" w:rsidRPr="00EB1089" w:rsidRDefault="00023660" w:rsidP="00023660">
      <w:pPr>
        <w:pStyle w:val="NormalBold"/>
      </w:pPr>
      <w:r w:rsidRPr="00EA256C">
        <w:rPr>
          <w:rStyle w:val="HideTWBExt"/>
          <w:b w:val="0"/>
        </w:rPr>
        <w:t>&lt;Article&gt;</w:t>
      </w:r>
      <w:r w:rsidRPr="00EB1089">
        <w:t>Uvodna izjava D</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182B50A8" w14:textId="77777777" w:rsidTr="00C441B3">
        <w:trPr>
          <w:trHeight w:hRule="exact" w:val="240"/>
          <w:jc w:val="center"/>
        </w:trPr>
        <w:tc>
          <w:tcPr>
            <w:tcW w:w="9752" w:type="dxa"/>
            <w:gridSpan w:val="2"/>
            <w:tcBorders>
              <w:top w:val="nil"/>
              <w:left w:val="nil"/>
              <w:bottom w:val="nil"/>
              <w:right w:val="nil"/>
            </w:tcBorders>
          </w:tcPr>
          <w:p w14:paraId="601EC9A9" w14:textId="77777777" w:rsidR="00023660" w:rsidRPr="00EB1089" w:rsidRDefault="00023660" w:rsidP="00C441B3"/>
        </w:tc>
      </w:tr>
      <w:tr w:rsidR="00565719" w:rsidRPr="00EB1089" w14:paraId="00BF4919" w14:textId="77777777" w:rsidTr="00C441B3">
        <w:trPr>
          <w:trHeight w:val="240"/>
          <w:jc w:val="center"/>
        </w:trPr>
        <w:tc>
          <w:tcPr>
            <w:tcW w:w="4876" w:type="dxa"/>
            <w:tcBorders>
              <w:top w:val="nil"/>
              <w:left w:val="nil"/>
              <w:bottom w:val="nil"/>
              <w:right w:val="nil"/>
            </w:tcBorders>
          </w:tcPr>
          <w:p w14:paraId="50C204F6"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3E453998" w14:textId="77777777" w:rsidR="00023660" w:rsidRPr="00EB1089" w:rsidRDefault="00023660" w:rsidP="00C441B3">
            <w:pPr>
              <w:pStyle w:val="AmColumnHeading"/>
            </w:pPr>
            <w:r w:rsidRPr="00EB1089">
              <w:t>Predlog spremembe</w:t>
            </w:r>
          </w:p>
        </w:tc>
      </w:tr>
      <w:tr w:rsidR="00565719" w:rsidRPr="00EB1089" w14:paraId="3CF07A47" w14:textId="77777777" w:rsidTr="00C441B3">
        <w:trPr>
          <w:jc w:val="center"/>
        </w:trPr>
        <w:tc>
          <w:tcPr>
            <w:tcW w:w="4876" w:type="dxa"/>
            <w:tcBorders>
              <w:top w:val="nil"/>
              <w:left w:val="nil"/>
              <w:bottom w:val="nil"/>
              <w:right w:val="nil"/>
            </w:tcBorders>
          </w:tcPr>
          <w:p w14:paraId="4564057F" w14:textId="77777777" w:rsidR="00023660" w:rsidRPr="00EB1089" w:rsidRDefault="00023660" w:rsidP="00C441B3">
            <w:pPr>
              <w:pStyle w:val="Normal6a"/>
            </w:pPr>
            <w:r w:rsidRPr="00EB1089">
              <w:t>D.</w:t>
            </w:r>
            <w:r w:rsidRPr="00EB1089">
              <w:tab/>
              <w:t xml:space="preserve">ker </w:t>
            </w:r>
            <w:r w:rsidRPr="00EB1089">
              <w:rPr>
                <w:b/>
                <w:i/>
              </w:rPr>
              <w:t>je v Draghijevem poročilu vztrajno pomanjkanje znanj in spretnosti opredeljeno kot ovira za inovacije, sprejemanje tehnologije in prizadevanja za razogljičenje, kar ovira rast in konkurenčnost; ker je v poročilu ugotovljeno, da</w:t>
            </w:r>
            <w:r w:rsidRPr="00EB1089">
              <w:t xml:space="preserve"> ima skoraj 80 % malih in srednjih podjetij težave pri iskanju delavcev z ustreznimi znanji in spretnostmi; </w:t>
            </w:r>
            <w:r w:rsidRPr="00EB1089">
              <w:rPr>
                <w:b/>
                <w:i/>
              </w:rPr>
              <w:t>ker je poudarjeno tudi, da je treba zagotoviti, da bosta rast produktivnosti in socialna vključenost tesno povezana s sistemi socialnega varstva držav članic, ki so med prehodom ključni za zagotavljanje močnih javnih storitev, socialne zaščite, stanovanj, prevoza in otroškega varstva;</w:t>
            </w:r>
          </w:p>
        </w:tc>
        <w:tc>
          <w:tcPr>
            <w:tcW w:w="4876" w:type="dxa"/>
            <w:tcBorders>
              <w:top w:val="nil"/>
              <w:left w:val="nil"/>
              <w:bottom w:val="nil"/>
              <w:right w:val="nil"/>
            </w:tcBorders>
          </w:tcPr>
          <w:p w14:paraId="2933A292" w14:textId="77777777" w:rsidR="00023660" w:rsidRPr="00EB1089" w:rsidRDefault="00023660" w:rsidP="00C441B3">
            <w:pPr>
              <w:pStyle w:val="Normal6a"/>
            </w:pPr>
            <w:r w:rsidRPr="00EB1089">
              <w:t>D.</w:t>
            </w:r>
            <w:r w:rsidRPr="00EB1089">
              <w:tab/>
              <w:t>ker ima skoraj 80 % malih in srednjih podjetij težave pri iskanju delavcev z ustreznimi znanji in spretnostmi;</w:t>
            </w:r>
          </w:p>
        </w:tc>
      </w:tr>
    </w:tbl>
    <w:p w14:paraId="708FDB51"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{FR}</w:t>
      </w:r>
      <w:r w:rsidRPr="00EB1089">
        <w:t>fr</w:t>
      </w:r>
      <w:r w:rsidRPr="00EA256C">
        <w:rPr>
          <w:rStyle w:val="HideTWBExt"/>
        </w:rPr>
        <w:t>&lt;/Original&gt;</w:t>
      </w:r>
    </w:p>
    <w:p w14:paraId="59DDB759" w14:textId="77777777" w:rsidR="00023660" w:rsidRPr="00EB1089" w:rsidRDefault="00023660" w:rsidP="00023660">
      <w:r w:rsidRPr="00EA256C">
        <w:rPr>
          <w:rStyle w:val="HideTWBExt"/>
        </w:rPr>
        <w:t>&lt;/Amend&gt;</w:t>
      </w:r>
    </w:p>
    <w:p w14:paraId="29CFB42A"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57</w:t>
      </w:r>
      <w:r w:rsidRPr="00EA256C">
        <w:rPr>
          <w:rStyle w:val="HideTWBExt"/>
          <w:b w:val="0"/>
        </w:rPr>
        <w:t>&lt;/NumAm&gt;</w:t>
      </w:r>
    </w:p>
    <w:p w14:paraId="203F7924" w14:textId="77777777" w:rsidR="00023660" w:rsidRPr="00EB1089" w:rsidRDefault="00023660" w:rsidP="00023660">
      <w:pPr>
        <w:pStyle w:val="NormalBold"/>
      </w:pPr>
      <w:r w:rsidRPr="00EA256C">
        <w:rPr>
          <w:rStyle w:val="HideTWBExt"/>
          <w:b w:val="0"/>
        </w:rPr>
        <w:t>&lt;RepeatBlock-By&gt;&lt;Members&gt;</w:t>
      </w:r>
      <w:r w:rsidRPr="00EB1089">
        <w:t>Jana Toom</w:t>
      </w:r>
      <w:r w:rsidRPr="00EA256C">
        <w:rPr>
          <w:rStyle w:val="HideTWBExt"/>
          <w:b w:val="0"/>
        </w:rPr>
        <w:t>&lt;/Members&gt;</w:t>
      </w:r>
    </w:p>
    <w:p w14:paraId="3E17114D" w14:textId="77777777" w:rsidR="00023660" w:rsidRPr="00EB1089" w:rsidRDefault="00023660" w:rsidP="00023660">
      <w:pPr>
        <w:pStyle w:val="NormalBold"/>
      </w:pPr>
      <w:r w:rsidRPr="00EA256C">
        <w:rPr>
          <w:rStyle w:val="HideTWBExt"/>
          <w:b w:val="0"/>
        </w:rPr>
        <w:t>&lt;/RepeatBlock-By&gt;</w:t>
      </w:r>
    </w:p>
    <w:p w14:paraId="15FF8BCB"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07A2B5E7" w14:textId="77777777" w:rsidR="00023660" w:rsidRPr="00EB1089" w:rsidRDefault="00023660" w:rsidP="00023660">
      <w:pPr>
        <w:pStyle w:val="NormalBold"/>
      </w:pPr>
      <w:r w:rsidRPr="00EA256C">
        <w:rPr>
          <w:rStyle w:val="HideTWBExt"/>
          <w:b w:val="0"/>
        </w:rPr>
        <w:t>&lt;Article&gt;</w:t>
      </w:r>
      <w:r w:rsidRPr="00EB1089">
        <w:t>Uvodna izjava D</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2BC49214" w14:textId="77777777" w:rsidTr="00C441B3">
        <w:trPr>
          <w:trHeight w:hRule="exact" w:val="240"/>
          <w:jc w:val="center"/>
        </w:trPr>
        <w:tc>
          <w:tcPr>
            <w:tcW w:w="9752" w:type="dxa"/>
            <w:gridSpan w:val="2"/>
            <w:tcBorders>
              <w:top w:val="nil"/>
              <w:left w:val="nil"/>
              <w:bottom w:val="nil"/>
              <w:right w:val="nil"/>
            </w:tcBorders>
          </w:tcPr>
          <w:p w14:paraId="08291984" w14:textId="77777777" w:rsidR="00023660" w:rsidRPr="00EB1089" w:rsidRDefault="00023660" w:rsidP="00C441B3"/>
        </w:tc>
      </w:tr>
      <w:tr w:rsidR="00565719" w:rsidRPr="00EB1089" w14:paraId="3D12E236" w14:textId="77777777" w:rsidTr="00C441B3">
        <w:trPr>
          <w:trHeight w:val="240"/>
          <w:jc w:val="center"/>
        </w:trPr>
        <w:tc>
          <w:tcPr>
            <w:tcW w:w="4876" w:type="dxa"/>
            <w:tcBorders>
              <w:top w:val="nil"/>
              <w:left w:val="nil"/>
              <w:bottom w:val="nil"/>
              <w:right w:val="nil"/>
            </w:tcBorders>
          </w:tcPr>
          <w:p w14:paraId="2F24DACA"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33EA42D6" w14:textId="77777777" w:rsidR="00023660" w:rsidRPr="00EB1089" w:rsidRDefault="00023660" w:rsidP="00C441B3">
            <w:pPr>
              <w:pStyle w:val="AmColumnHeading"/>
            </w:pPr>
            <w:r w:rsidRPr="00EB1089">
              <w:t>Predlog spremembe</w:t>
            </w:r>
          </w:p>
        </w:tc>
      </w:tr>
      <w:tr w:rsidR="00565719" w:rsidRPr="00EB1089" w14:paraId="6C4D0662" w14:textId="77777777" w:rsidTr="00C441B3">
        <w:trPr>
          <w:jc w:val="center"/>
        </w:trPr>
        <w:tc>
          <w:tcPr>
            <w:tcW w:w="4876" w:type="dxa"/>
            <w:tcBorders>
              <w:top w:val="nil"/>
              <w:left w:val="nil"/>
              <w:bottom w:val="nil"/>
              <w:right w:val="nil"/>
            </w:tcBorders>
          </w:tcPr>
          <w:p w14:paraId="187CFCA0" w14:textId="77777777" w:rsidR="00023660" w:rsidRPr="00EB1089" w:rsidRDefault="00023660" w:rsidP="00C441B3">
            <w:pPr>
              <w:pStyle w:val="Normal6a"/>
            </w:pPr>
            <w:r w:rsidRPr="00EB1089">
              <w:t>D.</w:t>
            </w:r>
            <w:r w:rsidRPr="00EB1089">
              <w:tab/>
              <w:t xml:space="preserve">ker je v Draghijevem poročilu vztrajno pomanjkanje znanj in spretnosti opredeljeno kot ovira za inovacije, sprejemanje tehnologije in prizadevanja za razogljičenje, kar ovira rast in konkurenčnost; ker </w:t>
            </w:r>
            <w:r w:rsidRPr="00EB1089">
              <w:rPr>
                <w:b/>
                <w:i/>
              </w:rPr>
              <w:t>je v poročilu ugotovljeno, da ima skoraj 80 %</w:t>
            </w:r>
            <w:r w:rsidRPr="00EB1089">
              <w:t xml:space="preserve"> malih in srednjih podjetij </w:t>
            </w:r>
            <w:r w:rsidRPr="00EB1089">
              <w:rPr>
                <w:b/>
                <w:i/>
              </w:rPr>
              <w:t>težave</w:t>
            </w:r>
            <w:r w:rsidRPr="00EB1089">
              <w:t xml:space="preserve"> pri iskanju delavcev z ustreznimi znanji in spretnostmi; ker </w:t>
            </w:r>
            <w:r w:rsidRPr="00EB1089">
              <w:rPr>
                <w:b/>
                <w:i/>
              </w:rPr>
              <w:t>je poudarjeno tudi</w:t>
            </w:r>
            <w:r w:rsidRPr="00EB1089">
              <w:t xml:space="preserve">, </w:t>
            </w:r>
            <w:r w:rsidRPr="00EB1089">
              <w:rPr>
                <w:b/>
                <w:i/>
              </w:rPr>
              <w:t>da</w:t>
            </w:r>
            <w:r w:rsidRPr="00EB1089">
              <w:t xml:space="preserve"> je </w:t>
            </w:r>
            <w:r w:rsidRPr="00EB1089">
              <w:rPr>
                <w:b/>
                <w:i/>
              </w:rPr>
              <w:t>treba zagotoviti, da bosta rast produktivnosti in socialna vključenost tesno povezana s sistemi socialnega varstva držav članic, ki so med prehodom ključni</w:t>
            </w:r>
            <w:r w:rsidRPr="00EB1089">
              <w:t xml:space="preserve"> za </w:t>
            </w:r>
            <w:r w:rsidRPr="00EB1089">
              <w:rPr>
                <w:b/>
                <w:i/>
              </w:rPr>
              <w:t>zagotavljanje močnih javnih storitev, socialne zaščite, stanovanj, prevoza in otroškega varstva</w:t>
            </w:r>
            <w:r w:rsidRPr="00EB1089">
              <w:t>;</w:t>
            </w:r>
          </w:p>
        </w:tc>
        <w:tc>
          <w:tcPr>
            <w:tcW w:w="4876" w:type="dxa"/>
            <w:tcBorders>
              <w:top w:val="nil"/>
              <w:left w:val="nil"/>
              <w:bottom w:val="nil"/>
              <w:right w:val="nil"/>
            </w:tcBorders>
          </w:tcPr>
          <w:p w14:paraId="0DF432C9" w14:textId="77777777" w:rsidR="00023660" w:rsidRPr="00EB1089" w:rsidRDefault="00023660" w:rsidP="00C441B3">
            <w:pPr>
              <w:pStyle w:val="Normal6a"/>
            </w:pPr>
            <w:r w:rsidRPr="00EB1089">
              <w:t>D.</w:t>
            </w:r>
            <w:r w:rsidRPr="00EB1089">
              <w:tab/>
              <w:t xml:space="preserve">ker je v Draghijevem poročilu vztrajno pomanjkanje znanj in spretnosti opredeljeno kot ovira za inovacije, sprejemanje tehnologije in prizadevanja za razogljičenje, kar ovira rast in konkurenčnost; ker </w:t>
            </w:r>
            <w:r w:rsidRPr="00EB1089">
              <w:rPr>
                <w:b/>
                <w:i/>
              </w:rPr>
              <w:t>skoraj štiri od petih</w:t>
            </w:r>
            <w:r w:rsidRPr="00EB1089">
              <w:t xml:space="preserve"> malih in srednjih podjetij </w:t>
            </w:r>
            <w:r w:rsidRPr="00EB1089">
              <w:rPr>
                <w:b/>
                <w:i/>
              </w:rPr>
              <w:t>v EU poročajo o težavah</w:t>
            </w:r>
            <w:r w:rsidRPr="00EB1089">
              <w:t xml:space="preserve"> pri iskanju delavcev z ustreznimi znanji in spretnostmi; ker </w:t>
            </w:r>
            <w:r w:rsidRPr="00EB1089">
              <w:rPr>
                <w:b/>
                <w:i/>
              </w:rPr>
              <w:t>se delovna sila zaradi upada v sistemih izobraževanja in usposabljanja, zlasti odraslih</w:t>
            </w:r>
            <w:r w:rsidRPr="00EB1089">
              <w:t xml:space="preserve">, </w:t>
            </w:r>
            <w:r w:rsidRPr="00EB1089">
              <w:rPr>
                <w:b/>
                <w:i/>
              </w:rPr>
              <w:t>ne pripravlja na dvojni prehod; ker</w:t>
            </w:r>
            <w:r w:rsidRPr="00EB1089">
              <w:t xml:space="preserve"> je </w:t>
            </w:r>
            <w:r w:rsidRPr="00EB1089">
              <w:rPr>
                <w:b/>
                <w:i/>
              </w:rPr>
              <w:t>udeležba v izobraževanju odraslih še vedno nezadostna, saj se letno usposablja le 39,5 % odraslih</w:t>
            </w:r>
            <w:r w:rsidRPr="00EB1089">
              <w:rPr>
                <w:b/>
                <w:i/>
                <w:vertAlign w:val="superscript"/>
              </w:rPr>
              <w:t>1a</w:t>
            </w:r>
            <w:r w:rsidRPr="00EB1089">
              <w:rPr>
                <w:b/>
                <w:i/>
              </w:rPr>
              <w:t>, kar je daleč pod ciljem 60 % za leto 2030,</w:t>
            </w:r>
            <w:r w:rsidRPr="00EB1089">
              <w:t xml:space="preserve"> za </w:t>
            </w:r>
            <w:r w:rsidRPr="00EB1089">
              <w:rPr>
                <w:b/>
                <w:i/>
              </w:rPr>
              <w:t>dosego katerega bi bilo treba zagotoviti usposabljanje še za približno 50 milijonov delavcev</w:t>
            </w:r>
            <w:r w:rsidRPr="00EB1089">
              <w:rPr>
                <w:b/>
                <w:i/>
                <w:vertAlign w:val="superscript"/>
              </w:rPr>
              <w:t>1b</w:t>
            </w:r>
            <w:r w:rsidRPr="00EB1089">
              <w:t>;</w:t>
            </w:r>
            <w:r w:rsidRPr="00EB1089">
              <w:rPr>
                <w:b/>
                <w:i/>
              </w:rPr>
              <w:t> </w:t>
            </w:r>
          </w:p>
        </w:tc>
      </w:tr>
      <w:tr w:rsidR="00565719" w:rsidRPr="00EB1089" w14:paraId="5CFD7C96" w14:textId="77777777" w:rsidTr="00C441B3">
        <w:trPr>
          <w:jc w:val="center"/>
        </w:trPr>
        <w:tc>
          <w:tcPr>
            <w:tcW w:w="4876" w:type="dxa"/>
            <w:tcBorders>
              <w:top w:val="nil"/>
              <w:left w:val="nil"/>
              <w:bottom w:val="nil"/>
              <w:right w:val="nil"/>
            </w:tcBorders>
          </w:tcPr>
          <w:p w14:paraId="61FAD4BC" w14:textId="77777777" w:rsidR="00023660" w:rsidRPr="00EB1089" w:rsidRDefault="00023660" w:rsidP="00C441B3"/>
        </w:tc>
        <w:tc>
          <w:tcPr>
            <w:tcW w:w="4876" w:type="dxa"/>
            <w:tcBorders>
              <w:top w:val="nil"/>
              <w:left w:val="nil"/>
              <w:bottom w:val="nil"/>
              <w:right w:val="nil"/>
            </w:tcBorders>
          </w:tcPr>
          <w:p w14:paraId="6EC0294E" w14:textId="77777777" w:rsidR="00023660" w:rsidRPr="00EB1089" w:rsidRDefault="00023660" w:rsidP="00C441B3">
            <w:pPr>
              <w:pStyle w:val="Normal6a"/>
            </w:pPr>
            <w:r w:rsidRPr="00EB1089">
              <w:rPr>
                <w:b/>
                <w:i/>
              </w:rPr>
              <w:t>_________________</w:t>
            </w:r>
          </w:p>
        </w:tc>
      </w:tr>
      <w:tr w:rsidR="00565719" w:rsidRPr="00EB1089" w14:paraId="0EFB778F" w14:textId="77777777" w:rsidTr="00C441B3">
        <w:trPr>
          <w:jc w:val="center"/>
        </w:trPr>
        <w:tc>
          <w:tcPr>
            <w:tcW w:w="4876" w:type="dxa"/>
            <w:tcBorders>
              <w:top w:val="nil"/>
              <w:left w:val="nil"/>
              <w:bottom w:val="nil"/>
              <w:right w:val="nil"/>
            </w:tcBorders>
          </w:tcPr>
          <w:p w14:paraId="03A16C06" w14:textId="77777777" w:rsidR="00023660" w:rsidRPr="00EB1089" w:rsidRDefault="00023660" w:rsidP="00C441B3"/>
        </w:tc>
        <w:tc>
          <w:tcPr>
            <w:tcW w:w="4876" w:type="dxa"/>
            <w:tcBorders>
              <w:top w:val="nil"/>
              <w:left w:val="nil"/>
              <w:bottom w:val="nil"/>
              <w:right w:val="nil"/>
            </w:tcBorders>
          </w:tcPr>
          <w:p w14:paraId="62B9DA60" w14:textId="77777777" w:rsidR="00023660" w:rsidRPr="00EB1089" w:rsidRDefault="00023660" w:rsidP="00C441B3">
            <w:pPr>
              <w:pStyle w:val="Normal6a"/>
            </w:pPr>
            <w:r w:rsidRPr="00EB1089">
              <w:rPr>
                <w:b/>
                <w:i/>
                <w:vertAlign w:val="superscript"/>
              </w:rPr>
              <w:t>1a</w:t>
            </w:r>
            <w:r w:rsidRPr="00EB1089">
              <w:t xml:space="preserve"> </w:t>
            </w:r>
            <w:r w:rsidRPr="00EB1089">
              <w:rPr>
                <w:b/>
                <w:i/>
              </w:rPr>
              <w:t xml:space="preserve">https://eur-lex.europa.eu/legal-content/SL/TXT/PDF/?uri=CELEX%3A52025DC0090. </w:t>
            </w:r>
          </w:p>
        </w:tc>
      </w:tr>
      <w:tr w:rsidR="00565719" w:rsidRPr="00EB1089" w14:paraId="69975519" w14:textId="77777777" w:rsidTr="00C441B3">
        <w:trPr>
          <w:jc w:val="center"/>
        </w:trPr>
        <w:tc>
          <w:tcPr>
            <w:tcW w:w="4876" w:type="dxa"/>
            <w:tcBorders>
              <w:top w:val="nil"/>
              <w:left w:val="nil"/>
              <w:bottom w:val="nil"/>
              <w:right w:val="nil"/>
            </w:tcBorders>
          </w:tcPr>
          <w:p w14:paraId="602664E4" w14:textId="77777777" w:rsidR="00023660" w:rsidRPr="00EB1089" w:rsidRDefault="00023660" w:rsidP="00C441B3"/>
        </w:tc>
        <w:tc>
          <w:tcPr>
            <w:tcW w:w="4876" w:type="dxa"/>
            <w:tcBorders>
              <w:top w:val="nil"/>
              <w:left w:val="nil"/>
              <w:bottom w:val="nil"/>
              <w:right w:val="nil"/>
            </w:tcBorders>
          </w:tcPr>
          <w:p w14:paraId="3BF964A8" w14:textId="77777777" w:rsidR="00023660" w:rsidRPr="00EB1089" w:rsidRDefault="00023660" w:rsidP="00C441B3">
            <w:pPr>
              <w:pStyle w:val="Normal6a"/>
            </w:pPr>
            <w:r w:rsidRPr="00EB1089">
              <w:rPr>
                <w:b/>
                <w:i/>
                <w:vertAlign w:val="superscript"/>
              </w:rPr>
              <w:t>1b</w:t>
            </w:r>
            <w:r w:rsidRPr="00EB1089">
              <w:t xml:space="preserve"> </w:t>
            </w:r>
            <w:r w:rsidRPr="00EB1089">
              <w:rPr>
                <w:b/>
                <w:i/>
              </w:rPr>
              <w:t>Poročilo Maria Draghija, str. 37</w:t>
            </w:r>
            <w:r w:rsidRPr="00EB1089">
              <w:t>.</w:t>
            </w:r>
          </w:p>
        </w:tc>
      </w:tr>
    </w:tbl>
    <w:p w14:paraId="6DA898A4"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{EN}</w:t>
      </w:r>
      <w:r w:rsidRPr="00EB1089">
        <w:t>en</w:t>
      </w:r>
      <w:r w:rsidRPr="00EA256C">
        <w:rPr>
          <w:rStyle w:val="HideTWBExt"/>
        </w:rPr>
        <w:t>&lt;/Original&gt;</w:t>
      </w:r>
    </w:p>
    <w:p w14:paraId="77F4AF61" w14:textId="77777777" w:rsidR="00023660" w:rsidRPr="00EB1089" w:rsidRDefault="00023660" w:rsidP="00023660">
      <w:r w:rsidRPr="00EA256C">
        <w:rPr>
          <w:rStyle w:val="HideTWBExt"/>
        </w:rPr>
        <w:t>&lt;/Amend&gt;</w:t>
      </w:r>
    </w:p>
    <w:p w14:paraId="00F91A59"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58</w:t>
      </w:r>
      <w:r w:rsidRPr="00EA256C">
        <w:rPr>
          <w:rStyle w:val="HideTWBExt"/>
          <w:b w:val="0"/>
        </w:rPr>
        <w:t>&lt;/NumAm&gt;</w:t>
      </w:r>
    </w:p>
    <w:p w14:paraId="6F74706B" w14:textId="77777777" w:rsidR="00023660" w:rsidRPr="00EB1089" w:rsidRDefault="00023660" w:rsidP="00023660">
      <w:pPr>
        <w:pStyle w:val="NormalBold"/>
      </w:pPr>
      <w:r w:rsidRPr="00EA256C">
        <w:rPr>
          <w:rStyle w:val="HideTWBExt"/>
          <w:b w:val="0"/>
        </w:rPr>
        <w:t>&lt;RepeatBlock-By&gt;&lt;Members&gt;</w:t>
      </w:r>
      <w:r w:rsidRPr="00EB1089">
        <w:t>Klára Dobrev, Vilija Blinkevičiūtė, Marc Angel, Alicia Homs Ginel, Idoia Mendia, Evelyn Regner, Romana Jerković, Marit Maij</w:t>
      </w:r>
      <w:r w:rsidRPr="00EA256C">
        <w:rPr>
          <w:rStyle w:val="HideTWBExt"/>
          <w:b w:val="0"/>
        </w:rPr>
        <w:t>&lt;/Members&gt;</w:t>
      </w:r>
    </w:p>
    <w:p w14:paraId="61099987" w14:textId="77777777" w:rsidR="00023660" w:rsidRPr="00EB1089" w:rsidRDefault="00023660" w:rsidP="00023660">
      <w:pPr>
        <w:pStyle w:val="NormalBold"/>
      </w:pPr>
      <w:r w:rsidRPr="00EA256C">
        <w:rPr>
          <w:rStyle w:val="HideTWBExt"/>
          <w:b w:val="0"/>
        </w:rPr>
        <w:t>&lt;/RepeatBlock-By&gt;</w:t>
      </w:r>
    </w:p>
    <w:p w14:paraId="4853C18F"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50356BE8" w14:textId="77777777" w:rsidR="00023660" w:rsidRPr="00EB1089" w:rsidRDefault="00023660" w:rsidP="00023660">
      <w:pPr>
        <w:pStyle w:val="NormalBold"/>
      </w:pPr>
      <w:r w:rsidRPr="00EA256C">
        <w:rPr>
          <w:rStyle w:val="HideTWBExt"/>
          <w:b w:val="0"/>
        </w:rPr>
        <w:t>&lt;Article&gt;</w:t>
      </w:r>
      <w:r w:rsidRPr="00EB1089">
        <w:t>Uvodna izjava D</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4C011D17" w14:textId="77777777" w:rsidTr="00C441B3">
        <w:trPr>
          <w:trHeight w:hRule="exact" w:val="240"/>
          <w:jc w:val="center"/>
        </w:trPr>
        <w:tc>
          <w:tcPr>
            <w:tcW w:w="9752" w:type="dxa"/>
            <w:gridSpan w:val="2"/>
            <w:tcBorders>
              <w:top w:val="nil"/>
              <w:left w:val="nil"/>
              <w:bottom w:val="nil"/>
              <w:right w:val="nil"/>
            </w:tcBorders>
          </w:tcPr>
          <w:p w14:paraId="2C797EC5" w14:textId="77777777" w:rsidR="00023660" w:rsidRPr="00EB1089" w:rsidRDefault="00023660" w:rsidP="00C441B3"/>
        </w:tc>
      </w:tr>
      <w:tr w:rsidR="00565719" w:rsidRPr="00EB1089" w14:paraId="7E0D701F" w14:textId="77777777" w:rsidTr="00C441B3">
        <w:trPr>
          <w:trHeight w:val="240"/>
          <w:jc w:val="center"/>
        </w:trPr>
        <w:tc>
          <w:tcPr>
            <w:tcW w:w="4876" w:type="dxa"/>
            <w:tcBorders>
              <w:top w:val="nil"/>
              <w:left w:val="nil"/>
              <w:bottom w:val="nil"/>
              <w:right w:val="nil"/>
            </w:tcBorders>
          </w:tcPr>
          <w:p w14:paraId="61C5C6CE"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7B68C9AA" w14:textId="77777777" w:rsidR="00023660" w:rsidRPr="00EB1089" w:rsidRDefault="00023660" w:rsidP="00C441B3">
            <w:pPr>
              <w:pStyle w:val="AmColumnHeading"/>
            </w:pPr>
            <w:r w:rsidRPr="00EB1089">
              <w:t>Predlog spremembe</w:t>
            </w:r>
          </w:p>
        </w:tc>
      </w:tr>
      <w:tr w:rsidR="00565719" w:rsidRPr="00EB1089" w14:paraId="65A62804" w14:textId="77777777" w:rsidTr="00C441B3">
        <w:trPr>
          <w:jc w:val="center"/>
        </w:trPr>
        <w:tc>
          <w:tcPr>
            <w:tcW w:w="4876" w:type="dxa"/>
            <w:tcBorders>
              <w:top w:val="nil"/>
              <w:left w:val="nil"/>
              <w:bottom w:val="nil"/>
              <w:right w:val="nil"/>
            </w:tcBorders>
          </w:tcPr>
          <w:p w14:paraId="64934EB8" w14:textId="77777777" w:rsidR="00023660" w:rsidRPr="00EB1089" w:rsidRDefault="00023660" w:rsidP="00C441B3">
            <w:pPr>
              <w:pStyle w:val="Normal6a"/>
            </w:pPr>
            <w:r w:rsidRPr="00EB1089">
              <w:t>D.</w:t>
            </w:r>
            <w:r w:rsidRPr="00EB1089">
              <w:tab/>
              <w:t>ker je v Draghijevem poročilu vztrajno pomanjkanje znanj in spretnosti opredeljeno kot ovira za inovacije, sprejemanje tehnologije in prizadevanja za razogljičenje, kar ovira rast in konkurenčnost; ker je v poročilu ugotovljeno, da ima skoraj 80 % malih in srednjih podjetij težave pri iskanju delavcev z ustreznimi znanji in spretnostmi; ker je poudarjeno tudi, da je treba zagotoviti, da bosta rast produktivnosti in socialna vključenost tesno povezana s sistemi socialnega varstva držav članic, ki so med prehodom ključni za zagotavljanje močnih javnih storitev, socialne zaščite, stanovanj, prevoza in otroškega varstva;</w:t>
            </w:r>
          </w:p>
        </w:tc>
        <w:tc>
          <w:tcPr>
            <w:tcW w:w="4876" w:type="dxa"/>
            <w:tcBorders>
              <w:top w:val="nil"/>
              <w:left w:val="nil"/>
              <w:bottom w:val="nil"/>
              <w:right w:val="nil"/>
            </w:tcBorders>
          </w:tcPr>
          <w:p w14:paraId="023FD39F" w14:textId="77777777" w:rsidR="00023660" w:rsidRPr="00EB1089" w:rsidRDefault="00023660" w:rsidP="00C441B3">
            <w:pPr>
              <w:pStyle w:val="Normal6a"/>
            </w:pPr>
            <w:r w:rsidRPr="00EB1089">
              <w:t>D.</w:t>
            </w:r>
            <w:r w:rsidRPr="00EB1089">
              <w:tab/>
              <w:t xml:space="preserve">ker je v Draghijevem poročilu vztrajno pomanjkanje znanj in spretnosti opredeljeno kot ovira za inovacije, sprejemanje tehnologije in prizadevanja za razogljičenje, kar ovira rast in konkurenčnost; ker je v poročilu ugotovljeno, da ima skoraj 80 % malih in srednjih podjetij težave pri iskanju delavcev z ustreznimi znanji in spretnostmi; ker je poudarjeno tudi, da je treba zagotoviti, da bosta rast produktivnosti in socialna vključenost tesno povezana s sistemi socialnega varstva držav članic, ki so med prehodom ključni za zagotavljanje močnih javnih storitev, socialne zaščite, stanovanj, prevoza in otroškega varstva; </w:t>
            </w:r>
            <w:r w:rsidRPr="00EB1089">
              <w:rPr>
                <w:b/>
                <w:i/>
              </w:rPr>
              <w:t>ker so močni in ustrezno financirani sistemi blaginje in socialne zaščite osnovni pogoj za pošten in pravičen prehoda na podnebno nevtralnost in digitalno preobrazbo;</w:t>
            </w:r>
          </w:p>
        </w:tc>
      </w:tr>
    </w:tbl>
    <w:p w14:paraId="325A1692"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{EN}</w:t>
      </w:r>
      <w:r w:rsidRPr="00EB1089">
        <w:t>en</w:t>
      </w:r>
      <w:r w:rsidRPr="00EA256C">
        <w:rPr>
          <w:rStyle w:val="HideTWBExt"/>
        </w:rPr>
        <w:t>&lt;/Original&gt;</w:t>
      </w:r>
    </w:p>
    <w:p w14:paraId="4520A5D9" w14:textId="77777777" w:rsidR="00023660" w:rsidRPr="00EB1089" w:rsidRDefault="00023660" w:rsidP="00023660">
      <w:r w:rsidRPr="00EA256C">
        <w:rPr>
          <w:rStyle w:val="HideTWBExt"/>
        </w:rPr>
        <w:t>&lt;/Amend&gt;</w:t>
      </w:r>
    </w:p>
    <w:p w14:paraId="10874243"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59</w:t>
      </w:r>
      <w:r w:rsidRPr="00EA256C">
        <w:rPr>
          <w:rStyle w:val="HideTWBExt"/>
          <w:b w:val="0"/>
        </w:rPr>
        <w:t>&lt;/NumAm&gt;</w:t>
      </w:r>
    </w:p>
    <w:p w14:paraId="3005C24F" w14:textId="77777777" w:rsidR="00023660" w:rsidRPr="00EB1089" w:rsidRDefault="00023660" w:rsidP="00023660">
      <w:pPr>
        <w:pStyle w:val="NormalBold"/>
      </w:pPr>
      <w:r w:rsidRPr="00EA256C">
        <w:rPr>
          <w:rStyle w:val="HideTWBExt"/>
          <w:b w:val="0"/>
        </w:rPr>
        <w:t>&lt;RepeatBlock-By&gt;&lt;Members&gt;</w:t>
      </w:r>
      <w:r w:rsidRPr="00EB1089">
        <w:t>Petr Bystron</w:t>
      </w:r>
      <w:r w:rsidRPr="00EA256C">
        <w:rPr>
          <w:rStyle w:val="HideTWBExt"/>
          <w:b w:val="0"/>
        </w:rPr>
        <w:t>&lt;/Members&gt;</w:t>
      </w:r>
    </w:p>
    <w:p w14:paraId="67FC0C7D" w14:textId="77777777" w:rsidR="00023660" w:rsidRPr="00EB1089" w:rsidRDefault="00023660" w:rsidP="00023660">
      <w:pPr>
        <w:pStyle w:val="NormalBold"/>
      </w:pPr>
      <w:r w:rsidRPr="00EA256C">
        <w:rPr>
          <w:rStyle w:val="HideTWBExt"/>
          <w:b w:val="0"/>
        </w:rPr>
        <w:t>&lt;/RepeatBlock-By&gt;</w:t>
      </w:r>
    </w:p>
    <w:p w14:paraId="4B7815AA"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58E3F711" w14:textId="77777777" w:rsidR="00023660" w:rsidRPr="00EB1089" w:rsidRDefault="00023660" w:rsidP="00023660">
      <w:pPr>
        <w:pStyle w:val="NormalBold"/>
      </w:pPr>
      <w:r w:rsidRPr="00EA256C">
        <w:rPr>
          <w:rStyle w:val="HideTWBExt"/>
          <w:b w:val="0"/>
        </w:rPr>
        <w:t>&lt;Article&gt;</w:t>
      </w:r>
      <w:r w:rsidRPr="00EB1089">
        <w:t>Uvodna izjava D</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1E9F3466" w14:textId="77777777" w:rsidTr="00C441B3">
        <w:trPr>
          <w:trHeight w:hRule="exact" w:val="240"/>
          <w:jc w:val="center"/>
        </w:trPr>
        <w:tc>
          <w:tcPr>
            <w:tcW w:w="9752" w:type="dxa"/>
            <w:gridSpan w:val="2"/>
            <w:tcBorders>
              <w:top w:val="nil"/>
              <w:left w:val="nil"/>
              <w:bottom w:val="nil"/>
              <w:right w:val="nil"/>
            </w:tcBorders>
          </w:tcPr>
          <w:p w14:paraId="3C8A3EFD" w14:textId="77777777" w:rsidR="00023660" w:rsidRPr="00EB1089" w:rsidRDefault="00023660" w:rsidP="00C441B3"/>
        </w:tc>
      </w:tr>
      <w:tr w:rsidR="00565719" w:rsidRPr="00EB1089" w14:paraId="7E32628F" w14:textId="77777777" w:rsidTr="00C441B3">
        <w:trPr>
          <w:trHeight w:val="240"/>
          <w:jc w:val="center"/>
        </w:trPr>
        <w:tc>
          <w:tcPr>
            <w:tcW w:w="4876" w:type="dxa"/>
            <w:tcBorders>
              <w:top w:val="nil"/>
              <w:left w:val="nil"/>
              <w:bottom w:val="nil"/>
              <w:right w:val="nil"/>
            </w:tcBorders>
          </w:tcPr>
          <w:p w14:paraId="5CA9E147"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7C3451C8" w14:textId="77777777" w:rsidR="00023660" w:rsidRPr="00EB1089" w:rsidRDefault="00023660" w:rsidP="00C441B3">
            <w:pPr>
              <w:pStyle w:val="AmColumnHeading"/>
            </w:pPr>
            <w:r w:rsidRPr="00EB1089">
              <w:t>Predlog spremembe</w:t>
            </w:r>
          </w:p>
        </w:tc>
      </w:tr>
      <w:tr w:rsidR="00565719" w:rsidRPr="00EB1089" w14:paraId="4E3C99D0" w14:textId="77777777" w:rsidTr="00C441B3">
        <w:trPr>
          <w:jc w:val="center"/>
        </w:trPr>
        <w:tc>
          <w:tcPr>
            <w:tcW w:w="4876" w:type="dxa"/>
            <w:tcBorders>
              <w:top w:val="nil"/>
              <w:left w:val="nil"/>
              <w:bottom w:val="nil"/>
              <w:right w:val="nil"/>
            </w:tcBorders>
          </w:tcPr>
          <w:p w14:paraId="6DFC005B" w14:textId="77777777" w:rsidR="00023660" w:rsidRPr="00EB1089" w:rsidRDefault="00023660" w:rsidP="00C441B3">
            <w:pPr>
              <w:pStyle w:val="Normal6a"/>
            </w:pPr>
            <w:r w:rsidRPr="00EB1089">
              <w:t>D.</w:t>
            </w:r>
            <w:r w:rsidRPr="00EB1089">
              <w:tab/>
              <w:t>ker je v Draghijevem poročilu vztrajno pomanjkanje znanj in spretnosti opredeljeno kot ovira za inovacije, sprejemanje tehnologije in prizadevanja za razogljičenje, kar ovira rast in konkurenčnost; ker je v poročilu ugotovljeno, da ima skoraj 80 % malih in srednjih podjetij težave pri iskanju delavcev z ustreznimi znanji in spretnostmi; ker je poudarjeno tudi, da je treba zagotoviti, da bosta rast produktivnosti in socialna vključenost tesno povezana s sistemi socialnega varstva držav članic, ki so med prehodom ključni za zagotavljanje močnih javnih storitev, socialne zaščite, stanovanj, prevoza in otroškega varstva;</w:t>
            </w:r>
          </w:p>
        </w:tc>
        <w:tc>
          <w:tcPr>
            <w:tcW w:w="4876" w:type="dxa"/>
            <w:tcBorders>
              <w:top w:val="nil"/>
              <w:left w:val="nil"/>
              <w:bottom w:val="nil"/>
              <w:right w:val="nil"/>
            </w:tcBorders>
          </w:tcPr>
          <w:p w14:paraId="77A69F5D" w14:textId="77777777" w:rsidR="00023660" w:rsidRPr="00EB1089" w:rsidRDefault="00023660" w:rsidP="00C441B3">
            <w:pPr>
              <w:pStyle w:val="Normal6a"/>
            </w:pPr>
            <w:r w:rsidRPr="00EB1089">
              <w:t>D.</w:t>
            </w:r>
            <w:r w:rsidRPr="00EB1089">
              <w:tab/>
              <w:t xml:space="preserve">ker je v Draghijevem poročilu vztrajno pomanjkanje znanj in spretnosti opredeljeno kot ovira za inovacije, sprejemanje tehnologije in prizadevanja za razogljičenje, kar ovira rast in konkurenčnost; ker je v poročilu ugotovljeno, da ima skoraj 80 % malih in srednjih podjetij težave pri iskanju delavcev z ustreznimi znanji in spretnostmi; ker je poudarjeno tudi, da je treba zagotoviti, da bosta rast produktivnosti in socialna vključenost tesno povezana s sistemi socialnega varstva držav članic, ki so med prehodom ključni za zagotavljanje močnih javnih storitev, socialne zaščite, stanovanj, prevoza in otroškega varstva </w:t>
            </w:r>
            <w:r w:rsidRPr="00EB1089">
              <w:rPr>
                <w:b/>
                <w:i/>
              </w:rPr>
              <w:t>– z drugimi besedami, upamo, da bomo z denarjem, ki ostane od naše industrije, lahko plačali za tiste, ki ne želijo ali ne morejo delati</w:t>
            </w:r>
            <w:r w:rsidRPr="00EB1089">
              <w:t>;</w:t>
            </w:r>
          </w:p>
        </w:tc>
      </w:tr>
    </w:tbl>
    <w:p w14:paraId="05E5911D"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{EN}</w:t>
      </w:r>
      <w:r w:rsidRPr="00EB1089">
        <w:t>en</w:t>
      </w:r>
      <w:r w:rsidRPr="00EA256C">
        <w:rPr>
          <w:rStyle w:val="HideTWBExt"/>
        </w:rPr>
        <w:t>&lt;/Original&gt;</w:t>
      </w:r>
    </w:p>
    <w:p w14:paraId="52FCC320" w14:textId="77777777" w:rsidR="00023660" w:rsidRPr="00EB1089" w:rsidRDefault="00023660" w:rsidP="00023660">
      <w:r w:rsidRPr="00EA256C">
        <w:rPr>
          <w:rStyle w:val="HideTWBExt"/>
        </w:rPr>
        <w:t>&lt;/Amend&gt;</w:t>
      </w:r>
    </w:p>
    <w:p w14:paraId="45D6884D"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60</w:t>
      </w:r>
      <w:r w:rsidRPr="00EA256C">
        <w:rPr>
          <w:rStyle w:val="HideTWBExt"/>
          <w:b w:val="0"/>
        </w:rPr>
        <w:t>&lt;/NumAm&gt;</w:t>
      </w:r>
    </w:p>
    <w:p w14:paraId="5237DE78" w14:textId="77777777" w:rsidR="00023660" w:rsidRPr="00EB1089" w:rsidRDefault="00023660" w:rsidP="00023660">
      <w:pPr>
        <w:pStyle w:val="NormalBold"/>
      </w:pPr>
      <w:r w:rsidRPr="00EA256C">
        <w:rPr>
          <w:rStyle w:val="HideTWBExt"/>
          <w:b w:val="0"/>
        </w:rPr>
        <w:t>&lt;RepeatBlock-By&gt;&lt;Members&gt;</w:t>
      </w:r>
      <w:r w:rsidRPr="00EB1089">
        <w:t>Sara Matthieu</w:t>
      </w:r>
      <w:r w:rsidRPr="00EA256C">
        <w:rPr>
          <w:rStyle w:val="HideTWBExt"/>
          <w:b w:val="0"/>
        </w:rPr>
        <w:t>&lt;/Members&gt;</w:t>
      </w:r>
    </w:p>
    <w:p w14:paraId="445E7C08" w14:textId="77777777" w:rsidR="00023660" w:rsidRPr="00EB1089" w:rsidRDefault="00023660" w:rsidP="00023660">
      <w:r w:rsidRPr="00EA256C">
        <w:rPr>
          <w:rStyle w:val="HideTWBExt"/>
        </w:rPr>
        <w:t>&lt;AuNomDe&gt;</w:t>
      </w:r>
      <w:r w:rsidRPr="00EA256C">
        <w:rPr>
          <w:rStyle w:val="HideTWBInt"/>
        </w:rPr>
        <w:t>{Verts/ALE}</w:t>
      </w:r>
      <w:r w:rsidRPr="00EB1089">
        <w:t>v imenu skupine Verts/ALE</w:t>
      </w:r>
      <w:r w:rsidRPr="00EA256C">
        <w:rPr>
          <w:rStyle w:val="HideTWBExt"/>
        </w:rPr>
        <w:t>&lt;/AuNomDe&gt;</w:t>
      </w:r>
    </w:p>
    <w:p w14:paraId="77C921F5" w14:textId="77777777" w:rsidR="00023660" w:rsidRPr="00EB1089" w:rsidRDefault="00023660" w:rsidP="00023660">
      <w:pPr>
        <w:pStyle w:val="NormalBold"/>
      </w:pPr>
      <w:r w:rsidRPr="00EA256C">
        <w:rPr>
          <w:rStyle w:val="HideTWBExt"/>
          <w:b w:val="0"/>
        </w:rPr>
        <w:t>&lt;/RepeatBlock-By&gt;</w:t>
      </w:r>
    </w:p>
    <w:p w14:paraId="7A28B926"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0753DE78" w14:textId="77777777" w:rsidR="00023660" w:rsidRPr="00EB1089" w:rsidRDefault="00023660" w:rsidP="00023660">
      <w:pPr>
        <w:pStyle w:val="NormalBold"/>
      </w:pPr>
      <w:r w:rsidRPr="00EA256C">
        <w:rPr>
          <w:rStyle w:val="HideTWBExt"/>
          <w:b w:val="0"/>
        </w:rPr>
        <w:t>&lt;Article&gt;</w:t>
      </w:r>
      <w:r w:rsidRPr="00EB1089">
        <w:t>Uvodna izjava D a (novo)</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51671FC7" w14:textId="77777777" w:rsidTr="00C441B3">
        <w:trPr>
          <w:trHeight w:hRule="exact" w:val="240"/>
          <w:jc w:val="center"/>
        </w:trPr>
        <w:tc>
          <w:tcPr>
            <w:tcW w:w="9752" w:type="dxa"/>
            <w:gridSpan w:val="2"/>
            <w:tcBorders>
              <w:top w:val="nil"/>
              <w:left w:val="nil"/>
              <w:bottom w:val="nil"/>
              <w:right w:val="nil"/>
            </w:tcBorders>
          </w:tcPr>
          <w:p w14:paraId="378A5838" w14:textId="77777777" w:rsidR="00023660" w:rsidRPr="00EB1089" w:rsidRDefault="00023660" w:rsidP="00C441B3"/>
        </w:tc>
      </w:tr>
      <w:tr w:rsidR="00565719" w:rsidRPr="00EB1089" w14:paraId="1221560B" w14:textId="77777777" w:rsidTr="00C441B3">
        <w:trPr>
          <w:trHeight w:val="240"/>
          <w:jc w:val="center"/>
        </w:trPr>
        <w:tc>
          <w:tcPr>
            <w:tcW w:w="4876" w:type="dxa"/>
            <w:tcBorders>
              <w:top w:val="nil"/>
              <w:left w:val="nil"/>
              <w:bottom w:val="nil"/>
              <w:right w:val="nil"/>
            </w:tcBorders>
          </w:tcPr>
          <w:p w14:paraId="7C3B0169"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7EB21D77" w14:textId="77777777" w:rsidR="00023660" w:rsidRPr="00EB1089" w:rsidRDefault="00023660" w:rsidP="00C441B3">
            <w:pPr>
              <w:pStyle w:val="AmColumnHeading"/>
            </w:pPr>
            <w:r w:rsidRPr="00EB1089">
              <w:t>Predlog spremembe</w:t>
            </w:r>
          </w:p>
        </w:tc>
      </w:tr>
      <w:tr w:rsidR="00565719" w:rsidRPr="00EB1089" w14:paraId="48FB1EF3" w14:textId="77777777" w:rsidTr="00C441B3">
        <w:trPr>
          <w:jc w:val="center"/>
        </w:trPr>
        <w:tc>
          <w:tcPr>
            <w:tcW w:w="4876" w:type="dxa"/>
            <w:tcBorders>
              <w:top w:val="nil"/>
              <w:left w:val="nil"/>
              <w:bottom w:val="nil"/>
              <w:right w:val="nil"/>
            </w:tcBorders>
          </w:tcPr>
          <w:p w14:paraId="23EEA88F" w14:textId="77777777" w:rsidR="00023660" w:rsidRPr="00EB1089" w:rsidRDefault="00023660" w:rsidP="00C441B3">
            <w:pPr>
              <w:pStyle w:val="Normal6a"/>
            </w:pPr>
          </w:p>
        </w:tc>
        <w:tc>
          <w:tcPr>
            <w:tcW w:w="4876" w:type="dxa"/>
            <w:tcBorders>
              <w:top w:val="nil"/>
              <w:left w:val="nil"/>
              <w:bottom w:val="nil"/>
              <w:right w:val="nil"/>
            </w:tcBorders>
          </w:tcPr>
          <w:p w14:paraId="15C53125" w14:textId="77777777" w:rsidR="00023660" w:rsidRPr="00EB1089" w:rsidRDefault="00023660" w:rsidP="00C441B3">
            <w:pPr>
              <w:pStyle w:val="Normal6a"/>
            </w:pPr>
            <w:r w:rsidRPr="00EB1089">
              <w:rPr>
                <w:b/>
                <w:i/>
              </w:rPr>
              <w:t>Da.</w:t>
            </w:r>
            <w:r w:rsidRPr="00EB1089">
              <w:tab/>
            </w:r>
            <w:r w:rsidRPr="00EB1089">
              <w:rPr>
                <w:b/>
                <w:i/>
              </w:rPr>
              <w:t>ker je v poročilu Maria Draghija poudarjeno tudi, da je evropski socialni model pomemben in da spodbujanje konkurenčnosti ne bi smelo temeljiti na zmanjševanju plač za zniževanje relativnih stroškov; ker morajo biti vsa nova zelena delovna mesta visokokakovostna; ker bi morala kakovostna delovna mesta vključevati naslednje vidike: (i) kolektivna pogajanja, (ii) popolno spoštovanje pravic delavcev in sindikatov, (iii) pravične plače, (iv) zanesljivo zaposlitev in socialno varstvo, (v) brezplačno usposabljanje med delovnim časom, (vi) dobre delovne pogoje, (vii) zdravje in varnost na delovnem mestu, (viii) usklajevanje poklicnega in zasebnega življenja, (ix) enakost in nediskriminacijo; ker so dobri delovni pogoji, socialni dialog in kolektivna pogajanja nujni za naše evropske sisteme socialnega varstva, konkurenčnost Unije in tudi za demokracijo;</w:t>
            </w:r>
          </w:p>
        </w:tc>
      </w:tr>
    </w:tbl>
    <w:p w14:paraId="64DF2731"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{EN}</w:t>
      </w:r>
      <w:r w:rsidRPr="00EB1089">
        <w:t>en</w:t>
      </w:r>
      <w:r w:rsidRPr="00EA256C">
        <w:rPr>
          <w:rStyle w:val="HideTWBExt"/>
        </w:rPr>
        <w:t>&lt;/Original&gt;</w:t>
      </w:r>
    </w:p>
    <w:p w14:paraId="5FEF779D" w14:textId="77777777" w:rsidR="00023660" w:rsidRPr="00EB1089" w:rsidRDefault="00023660" w:rsidP="00023660">
      <w:r w:rsidRPr="00EA256C">
        <w:rPr>
          <w:rStyle w:val="HideTWBExt"/>
        </w:rPr>
        <w:t>&lt;/Amend&gt;</w:t>
      </w:r>
    </w:p>
    <w:p w14:paraId="00CCA2B2"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61</w:t>
      </w:r>
      <w:r w:rsidRPr="00EA256C">
        <w:rPr>
          <w:rStyle w:val="HideTWBExt"/>
          <w:b w:val="0"/>
        </w:rPr>
        <w:t>&lt;/NumAm&gt;</w:t>
      </w:r>
    </w:p>
    <w:p w14:paraId="458A4647" w14:textId="77777777" w:rsidR="00023660" w:rsidRPr="00EB1089" w:rsidRDefault="00023660" w:rsidP="00023660">
      <w:pPr>
        <w:pStyle w:val="NormalBold"/>
      </w:pPr>
      <w:r w:rsidRPr="00EA256C">
        <w:rPr>
          <w:rStyle w:val="HideTWBExt"/>
          <w:b w:val="0"/>
        </w:rPr>
        <w:t>&lt;RepeatBlock-By&gt;&lt;Members&gt;</w:t>
      </w:r>
      <w:r w:rsidRPr="00EB1089">
        <w:t>Klára Dobrev, Vilija Blinkevičiūtė, Marc Angel, Alicia Homs Ginel, Idoia Mendia, Evelyn Regner, Romana Jerković, Marit Maij</w:t>
      </w:r>
      <w:r w:rsidRPr="00EA256C">
        <w:rPr>
          <w:rStyle w:val="HideTWBExt"/>
          <w:b w:val="0"/>
        </w:rPr>
        <w:t>&lt;/Members&gt;</w:t>
      </w:r>
    </w:p>
    <w:p w14:paraId="64B6F3CC" w14:textId="77777777" w:rsidR="00023660" w:rsidRPr="00EB1089" w:rsidRDefault="00023660" w:rsidP="00023660">
      <w:pPr>
        <w:pStyle w:val="NormalBold"/>
      </w:pPr>
      <w:r w:rsidRPr="00EA256C">
        <w:rPr>
          <w:rStyle w:val="HideTWBExt"/>
          <w:b w:val="0"/>
        </w:rPr>
        <w:t>&lt;/RepeatBlock-By&gt;</w:t>
      </w:r>
    </w:p>
    <w:p w14:paraId="59B3D4E4"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62FB0B5D" w14:textId="77777777" w:rsidR="00023660" w:rsidRPr="00EB1089" w:rsidRDefault="00023660" w:rsidP="00023660">
      <w:pPr>
        <w:pStyle w:val="NormalBold"/>
      </w:pPr>
      <w:r w:rsidRPr="00EA256C">
        <w:rPr>
          <w:rStyle w:val="HideTWBExt"/>
          <w:b w:val="0"/>
        </w:rPr>
        <w:t>&lt;Article&gt;</w:t>
      </w:r>
      <w:r w:rsidRPr="00EB1089">
        <w:t>Uvodna izjava D a (novo)</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32D07E33" w14:textId="77777777" w:rsidTr="00C441B3">
        <w:trPr>
          <w:trHeight w:hRule="exact" w:val="240"/>
          <w:jc w:val="center"/>
        </w:trPr>
        <w:tc>
          <w:tcPr>
            <w:tcW w:w="9752" w:type="dxa"/>
            <w:gridSpan w:val="2"/>
            <w:tcBorders>
              <w:top w:val="nil"/>
              <w:left w:val="nil"/>
              <w:bottom w:val="nil"/>
              <w:right w:val="nil"/>
            </w:tcBorders>
          </w:tcPr>
          <w:p w14:paraId="53EFD523" w14:textId="77777777" w:rsidR="00023660" w:rsidRPr="00EB1089" w:rsidRDefault="00023660" w:rsidP="00C441B3"/>
        </w:tc>
      </w:tr>
      <w:tr w:rsidR="00565719" w:rsidRPr="00EB1089" w14:paraId="57BBF7F2" w14:textId="77777777" w:rsidTr="00C441B3">
        <w:trPr>
          <w:trHeight w:val="240"/>
          <w:jc w:val="center"/>
        </w:trPr>
        <w:tc>
          <w:tcPr>
            <w:tcW w:w="4876" w:type="dxa"/>
            <w:tcBorders>
              <w:top w:val="nil"/>
              <w:left w:val="nil"/>
              <w:bottom w:val="nil"/>
              <w:right w:val="nil"/>
            </w:tcBorders>
          </w:tcPr>
          <w:p w14:paraId="0386463E"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51417896" w14:textId="77777777" w:rsidR="00023660" w:rsidRPr="00EB1089" w:rsidRDefault="00023660" w:rsidP="00C441B3">
            <w:pPr>
              <w:pStyle w:val="AmColumnHeading"/>
            </w:pPr>
            <w:r w:rsidRPr="00EB1089">
              <w:t>Predlog spremembe</w:t>
            </w:r>
          </w:p>
        </w:tc>
      </w:tr>
      <w:tr w:rsidR="00565719" w:rsidRPr="00EB1089" w14:paraId="22BED0B1" w14:textId="77777777" w:rsidTr="00C441B3">
        <w:trPr>
          <w:jc w:val="center"/>
        </w:trPr>
        <w:tc>
          <w:tcPr>
            <w:tcW w:w="4876" w:type="dxa"/>
            <w:tcBorders>
              <w:top w:val="nil"/>
              <w:left w:val="nil"/>
              <w:bottom w:val="nil"/>
              <w:right w:val="nil"/>
            </w:tcBorders>
          </w:tcPr>
          <w:p w14:paraId="6123D681" w14:textId="77777777" w:rsidR="00023660" w:rsidRPr="00EB1089" w:rsidRDefault="00023660" w:rsidP="00C441B3">
            <w:pPr>
              <w:pStyle w:val="Normal6a"/>
            </w:pPr>
          </w:p>
        </w:tc>
        <w:tc>
          <w:tcPr>
            <w:tcW w:w="4876" w:type="dxa"/>
            <w:tcBorders>
              <w:top w:val="nil"/>
              <w:left w:val="nil"/>
              <w:bottom w:val="nil"/>
              <w:right w:val="nil"/>
            </w:tcBorders>
          </w:tcPr>
          <w:p w14:paraId="36E8F9AA" w14:textId="77777777" w:rsidR="00023660" w:rsidRPr="00EB1089" w:rsidRDefault="00023660" w:rsidP="00C441B3">
            <w:pPr>
              <w:pStyle w:val="Normal6a"/>
            </w:pPr>
            <w:r w:rsidRPr="00EB1089">
              <w:rPr>
                <w:b/>
                <w:i/>
              </w:rPr>
              <w:t>Da.</w:t>
            </w:r>
            <w:r w:rsidRPr="00EB1089">
              <w:tab/>
            </w:r>
            <w:r w:rsidRPr="00EB1089">
              <w:rPr>
                <w:b/>
                <w:i/>
              </w:rPr>
              <w:t>ker imajo kakovostna delovna mesta, ki med drugim vključujejo dobro plačo, standardne pogodbe o zaposlitvi, dostop do socialne zaščite, možnosti vseživljenjskega učenja, visoke standarde zdravja in varnosti pri delu, razumen delovni čas, ustrezno usklajenost poklicnega in zasebnega življenja, zastopanost delavcev, demokracijo na delovnem mestu in kolektivne pogodbe, ključno vlogo pri privabljanju in ohranjanju delovne sile; ker je dostop do kakovostnega in vključujočega izobraževanja, usposabljanja in vseživljenjskega učenja za vse bistven za to, da bi imela delovna sila znanja in spretnosti, potrebne za uresničevanje digitalnega in zelenega prehoda;</w:t>
            </w:r>
          </w:p>
        </w:tc>
      </w:tr>
    </w:tbl>
    <w:p w14:paraId="0D58D94A"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{EN}</w:t>
      </w:r>
      <w:r w:rsidRPr="00EB1089">
        <w:t>en</w:t>
      </w:r>
      <w:r w:rsidRPr="00EA256C">
        <w:rPr>
          <w:rStyle w:val="HideTWBExt"/>
        </w:rPr>
        <w:t>&lt;/Original&gt;</w:t>
      </w:r>
    </w:p>
    <w:p w14:paraId="2494AE32" w14:textId="77777777" w:rsidR="00023660" w:rsidRPr="00EB1089" w:rsidRDefault="00023660" w:rsidP="00023660">
      <w:r w:rsidRPr="00EA256C">
        <w:rPr>
          <w:rStyle w:val="HideTWBExt"/>
        </w:rPr>
        <w:t>&lt;/Amend&gt;</w:t>
      </w:r>
    </w:p>
    <w:p w14:paraId="76EB847C"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62</w:t>
      </w:r>
      <w:r w:rsidRPr="00EA256C">
        <w:rPr>
          <w:rStyle w:val="HideTWBExt"/>
          <w:b w:val="0"/>
        </w:rPr>
        <w:t>&lt;/NumAm&gt;</w:t>
      </w:r>
    </w:p>
    <w:p w14:paraId="44467E76" w14:textId="77777777" w:rsidR="00023660" w:rsidRPr="00EB1089" w:rsidRDefault="00023660" w:rsidP="00023660">
      <w:pPr>
        <w:pStyle w:val="NormalBold"/>
      </w:pPr>
      <w:r w:rsidRPr="00EA256C">
        <w:rPr>
          <w:rStyle w:val="HideTWBExt"/>
          <w:b w:val="0"/>
        </w:rPr>
        <w:t>&lt;RepeatBlock-By&gt;&lt;Members&gt;</w:t>
      </w:r>
      <w:r w:rsidRPr="00EB1089">
        <w:t>Gheorghe Falcă, Romana Tomc, Andrzej Buła, Miriam Lexmann, Liesbet Sommen, Pascal Arimont, Giusi Princi</w:t>
      </w:r>
      <w:r w:rsidRPr="00EA256C">
        <w:rPr>
          <w:rStyle w:val="HideTWBExt"/>
          <w:b w:val="0"/>
        </w:rPr>
        <w:t>&lt;/Members&gt;</w:t>
      </w:r>
    </w:p>
    <w:p w14:paraId="5F6E409E" w14:textId="77777777" w:rsidR="00023660" w:rsidRPr="00EB1089" w:rsidRDefault="00023660" w:rsidP="00023660">
      <w:pPr>
        <w:pStyle w:val="NormalBold"/>
      </w:pPr>
      <w:r w:rsidRPr="00EA256C">
        <w:rPr>
          <w:rStyle w:val="HideTWBExt"/>
          <w:b w:val="0"/>
        </w:rPr>
        <w:t>&lt;/RepeatBlock-By&gt;</w:t>
      </w:r>
    </w:p>
    <w:p w14:paraId="23B1DFBE"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79E1368A" w14:textId="77777777" w:rsidR="00023660" w:rsidRPr="00EB1089" w:rsidRDefault="00023660" w:rsidP="00023660">
      <w:pPr>
        <w:pStyle w:val="NormalBold"/>
      </w:pPr>
      <w:r w:rsidRPr="00EA256C">
        <w:rPr>
          <w:rStyle w:val="HideTWBExt"/>
          <w:b w:val="0"/>
        </w:rPr>
        <w:t>&lt;Article&gt;</w:t>
      </w:r>
      <w:r w:rsidRPr="00EB1089">
        <w:t>Uvodna izjava D a (novo)</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360F3A19" w14:textId="77777777" w:rsidTr="00C441B3">
        <w:trPr>
          <w:trHeight w:hRule="exact" w:val="240"/>
          <w:jc w:val="center"/>
        </w:trPr>
        <w:tc>
          <w:tcPr>
            <w:tcW w:w="9752" w:type="dxa"/>
            <w:gridSpan w:val="2"/>
            <w:tcBorders>
              <w:top w:val="nil"/>
              <w:left w:val="nil"/>
              <w:bottom w:val="nil"/>
              <w:right w:val="nil"/>
            </w:tcBorders>
          </w:tcPr>
          <w:p w14:paraId="4FF64704" w14:textId="77777777" w:rsidR="00023660" w:rsidRPr="00EB1089" w:rsidRDefault="00023660" w:rsidP="00C441B3"/>
        </w:tc>
      </w:tr>
      <w:tr w:rsidR="00565719" w:rsidRPr="00EB1089" w14:paraId="70437FB5" w14:textId="77777777" w:rsidTr="00C441B3">
        <w:trPr>
          <w:trHeight w:val="240"/>
          <w:jc w:val="center"/>
        </w:trPr>
        <w:tc>
          <w:tcPr>
            <w:tcW w:w="4876" w:type="dxa"/>
            <w:tcBorders>
              <w:top w:val="nil"/>
              <w:left w:val="nil"/>
              <w:bottom w:val="nil"/>
              <w:right w:val="nil"/>
            </w:tcBorders>
          </w:tcPr>
          <w:p w14:paraId="01349C2A"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5A57AAE2" w14:textId="77777777" w:rsidR="00023660" w:rsidRPr="00EB1089" w:rsidRDefault="00023660" w:rsidP="00C441B3">
            <w:pPr>
              <w:pStyle w:val="AmColumnHeading"/>
            </w:pPr>
            <w:r w:rsidRPr="00EB1089">
              <w:t>Predlog spremembe</w:t>
            </w:r>
          </w:p>
        </w:tc>
      </w:tr>
      <w:tr w:rsidR="00565719" w:rsidRPr="00EB1089" w14:paraId="726F4E30" w14:textId="77777777" w:rsidTr="00C441B3">
        <w:trPr>
          <w:jc w:val="center"/>
        </w:trPr>
        <w:tc>
          <w:tcPr>
            <w:tcW w:w="4876" w:type="dxa"/>
            <w:tcBorders>
              <w:top w:val="nil"/>
              <w:left w:val="nil"/>
              <w:bottom w:val="nil"/>
              <w:right w:val="nil"/>
            </w:tcBorders>
          </w:tcPr>
          <w:p w14:paraId="688745BA" w14:textId="77777777" w:rsidR="00023660" w:rsidRPr="00EB1089" w:rsidRDefault="00023660" w:rsidP="00C441B3">
            <w:pPr>
              <w:pStyle w:val="Normal6a"/>
            </w:pPr>
          </w:p>
        </w:tc>
        <w:tc>
          <w:tcPr>
            <w:tcW w:w="4876" w:type="dxa"/>
            <w:tcBorders>
              <w:top w:val="nil"/>
              <w:left w:val="nil"/>
              <w:bottom w:val="nil"/>
              <w:right w:val="nil"/>
            </w:tcBorders>
          </w:tcPr>
          <w:p w14:paraId="288ADDE4" w14:textId="77777777" w:rsidR="00023660" w:rsidRPr="00EB1089" w:rsidRDefault="00023660" w:rsidP="00C441B3">
            <w:pPr>
              <w:pStyle w:val="Normal6a"/>
            </w:pPr>
            <w:r w:rsidRPr="00EB1089">
              <w:rPr>
                <w:b/>
                <w:i/>
              </w:rPr>
              <w:t>Da.</w:t>
            </w:r>
            <w:r w:rsidRPr="00EB1089">
              <w:tab/>
            </w:r>
            <w:r w:rsidRPr="00EB1089">
              <w:rPr>
                <w:b/>
                <w:i/>
              </w:rPr>
              <w:t>ker je treba okrepiti upravne in tehnične zmogljivosti različnih deležnikov; ker se države članice še vedno soočajo z velikimi izzivi pri učinkovitem upravljanju in izvrševanju skladov EU na lokalni ravni in pri ocenjevanju različnih učinkov podnebnih politik; ker je bistveno oblikovati politike, ki spodbujajo gospodarske priložnosti, zlasti na podeželju, da bi pritegnili naložbe, podprli podjetja, ustvarili lokalna delovna mesta in ljudem omogočili, da ostanejo v svojih skupnostih;</w:t>
            </w:r>
          </w:p>
        </w:tc>
      </w:tr>
    </w:tbl>
    <w:p w14:paraId="331789E4"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{EN}</w:t>
      </w:r>
      <w:r w:rsidRPr="00EB1089">
        <w:t>en</w:t>
      </w:r>
      <w:r w:rsidRPr="00EA256C">
        <w:rPr>
          <w:rStyle w:val="HideTWBExt"/>
        </w:rPr>
        <w:t>&lt;/Original&gt;</w:t>
      </w:r>
    </w:p>
    <w:p w14:paraId="2911AC72" w14:textId="77777777" w:rsidR="00023660" w:rsidRPr="00EB1089" w:rsidRDefault="00023660" w:rsidP="00023660">
      <w:r w:rsidRPr="00EA256C">
        <w:rPr>
          <w:rStyle w:val="HideTWBExt"/>
        </w:rPr>
        <w:t>&lt;/Amend&gt;</w:t>
      </w:r>
    </w:p>
    <w:p w14:paraId="2611693B"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63</w:t>
      </w:r>
      <w:r w:rsidRPr="00EA256C">
        <w:rPr>
          <w:rStyle w:val="HideTWBExt"/>
          <w:b w:val="0"/>
        </w:rPr>
        <w:t>&lt;/NumAm&gt;</w:t>
      </w:r>
    </w:p>
    <w:p w14:paraId="04FED1C8" w14:textId="77777777" w:rsidR="00023660" w:rsidRPr="00EB1089" w:rsidRDefault="00023660" w:rsidP="00023660">
      <w:pPr>
        <w:pStyle w:val="NormalBold"/>
      </w:pPr>
      <w:r w:rsidRPr="00EA256C">
        <w:rPr>
          <w:rStyle w:val="HideTWBExt"/>
          <w:b w:val="0"/>
        </w:rPr>
        <w:t>&lt;RepeatBlock-By&gt;&lt;Members&gt;</w:t>
      </w:r>
      <w:r w:rsidRPr="00EB1089">
        <w:t>Georgiana Teodorescu</w:t>
      </w:r>
      <w:r w:rsidRPr="00EA256C">
        <w:rPr>
          <w:rStyle w:val="HideTWBExt"/>
          <w:b w:val="0"/>
        </w:rPr>
        <w:t>&lt;/Members&gt;</w:t>
      </w:r>
    </w:p>
    <w:p w14:paraId="3EC294DD" w14:textId="77777777" w:rsidR="00023660" w:rsidRPr="00EB1089" w:rsidRDefault="00023660" w:rsidP="00023660">
      <w:pPr>
        <w:pStyle w:val="NormalBold"/>
      </w:pPr>
      <w:r w:rsidRPr="00EA256C">
        <w:rPr>
          <w:rStyle w:val="HideTWBExt"/>
          <w:b w:val="0"/>
        </w:rPr>
        <w:t>&lt;/RepeatBlock-By&gt;</w:t>
      </w:r>
    </w:p>
    <w:p w14:paraId="49D5A665"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245D4ECE" w14:textId="77777777" w:rsidR="00023660" w:rsidRPr="00EB1089" w:rsidRDefault="00023660" w:rsidP="00023660">
      <w:pPr>
        <w:pStyle w:val="NormalBold"/>
      </w:pPr>
      <w:r w:rsidRPr="00EA256C">
        <w:rPr>
          <w:rStyle w:val="HideTWBExt"/>
          <w:b w:val="0"/>
        </w:rPr>
        <w:t>&lt;Article&gt;</w:t>
      </w:r>
      <w:r w:rsidRPr="00EB1089">
        <w:t>Uvodna izjava D a (novo)</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14400D6D" w14:textId="77777777" w:rsidTr="00C441B3">
        <w:trPr>
          <w:trHeight w:hRule="exact" w:val="240"/>
          <w:jc w:val="center"/>
        </w:trPr>
        <w:tc>
          <w:tcPr>
            <w:tcW w:w="9752" w:type="dxa"/>
            <w:gridSpan w:val="2"/>
            <w:tcBorders>
              <w:top w:val="nil"/>
              <w:left w:val="nil"/>
              <w:bottom w:val="nil"/>
              <w:right w:val="nil"/>
            </w:tcBorders>
          </w:tcPr>
          <w:p w14:paraId="2AA4EDB5" w14:textId="77777777" w:rsidR="00023660" w:rsidRPr="00EB1089" w:rsidRDefault="00023660" w:rsidP="00C441B3"/>
        </w:tc>
      </w:tr>
      <w:tr w:rsidR="00565719" w:rsidRPr="00EB1089" w14:paraId="59AABA94" w14:textId="77777777" w:rsidTr="00C441B3">
        <w:trPr>
          <w:trHeight w:val="240"/>
          <w:jc w:val="center"/>
        </w:trPr>
        <w:tc>
          <w:tcPr>
            <w:tcW w:w="4876" w:type="dxa"/>
            <w:tcBorders>
              <w:top w:val="nil"/>
              <w:left w:val="nil"/>
              <w:bottom w:val="nil"/>
              <w:right w:val="nil"/>
            </w:tcBorders>
          </w:tcPr>
          <w:p w14:paraId="784FCBD0"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284AD3C3" w14:textId="77777777" w:rsidR="00023660" w:rsidRPr="00EB1089" w:rsidRDefault="00023660" w:rsidP="00C441B3">
            <w:pPr>
              <w:pStyle w:val="AmColumnHeading"/>
            </w:pPr>
            <w:r w:rsidRPr="00EB1089">
              <w:t>Predlog spremembe</w:t>
            </w:r>
          </w:p>
        </w:tc>
      </w:tr>
      <w:tr w:rsidR="00565719" w:rsidRPr="00EB1089" w14:paraId="51908E6E" w14:textId="77777777" w:rsidTr="00C441B3">
        <w:trPr>
          <w:jc w:val="center"/>
        </w:trPr>
        <w:tc>
          <w:tcPr>
            <w:tcW w:w="4876" w:type="dxa"/>
            <w:tcBorders>
              <w:top w:val="nil"/>
              <w:left w:val="nil"/>
              <w:bottom w:val="nil"/>
              <w:right w:val="nil"/>
            </w:tcBorders>
          </w:tcPr>
          <w:p w14:paraId="05C49856" w14:textId="77777777" w:rsidR="00023660" w:rsidRPr="00EB1089" w:rsidRDefault="00023660" w:rsidP="00C441B3">
            <w:pPr>
              <w:pStyle w:val="Normal6a"/>
            </w:pPr>
          </w:p>
        </w:tc>
        <w:tc>
          <w:tcPr>
            <w:tcW w:w="4876" w:type="dxa"/>
            <w:tcBorders>
              <w:top w:val="nil"/>
              <w:left w:val="nil"/>
              <w:bottom w:val="nil"/>
              <w:right w:val="nil"/>
            </w:tcBorders>
          </w:tcPr>
          <w:p w14:paraId="6214C32D" w14:textId="77777777" w:rsidR="00023660" w:rsidRPr="00EB1089" w:rsidRDefault="00023660" w:rsidP="00C441B3">
            <w:pPr>
              <w:pStyle w:val="Normal6a"/>
            </w:pPr>
            <w:r w:rsidRPr="00EB1089">
              <w:rPr>
                <w:b/>
                <w:i/>
              </w:rPr>
              <w:t>Da.</w:t>
            </w:r>
            <w:r w:rsidRPr="00EB1089">
              <w:tab/>
            </w:r>
            <w:r w:rsidRPr="00EB1089">
              <w:rPr>
                <w:b/>
                <w:i/>
              </w:rPr>
              <w:t>ker so mala in srednja podjetja hrbtenica evropskega gospodarstva in ustvarjajo velik delež stalnih lokalnih delovnih mest; ker je treba za pravičen prehod na področju dela uvesti pravičen sveženj za poenostavitev, namenjen malim in srednjim podjetij, ki bo zajemal posebne določbe, kot so podaljšana prehodna obdobja in poenostavljene zahteve za mala in srednja podjetja; </w:t>
            </w:r>
          </w:p>
        </w:tc>
      </w:tr>
    </w:tbl>
    <w:p w14:paraId="31B5002F"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{EN}</w:t>
      </w:r>
      <w:r w:rsidRPr="00EB1089">
        <w:t>en</w:t>
      </w:r>
      <w:r w:rsidRPr="00EA256C">
        <w:rPr>
          <w:rStyle w:val="HideTWBExt"/>
        </w:rPr>
        <w:t>&lt;/Original&gt;</w:t>
      </w:r>
    </w:p>
    <w:p w14:paraId="07D4C5F9" w14:textId="77777777" w:rsidR="00023660" w:rsidRPr="00EB1089" w:rsidRDefault="00023660" w:rsidP="00023660">
      <w:r w:rsidRPr="00EA256C">
        <w:rPr>
          <w:rStyle w:val="HideTWBExt"/>
        </w:rPr>
        <w:t>&lt;/Amend&gt;</w:t>
      </w:r>
    </w:p>
    <w:p w14:paraId="08BB8C18"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64</w:t>
      </w:r>
      <w:r w:rsidRPr="00EA256C">
        <w:rPr>
          <w:rStyle w:val="HideTWBExt"/>
          <w:b w:val="0"/>
        </w:rPr>
        <w:t>&lt;/NumAm&gt;</w:t>
      </w:r>
    </w:p>
    <w:p w14:paraId="1DFA35C2" w14:textId="77777777" w:rsidR="00023660" w:rsidRPr="00EB1089" w:rsidRDefault="00023660" w:rsidP="00023660">
      <w:pPr>
        <w:pStyle w:val="NormalBold"/>
      </w:pPr>
      <w:r w:rsidRPr="00EA256C">
        <w:rPr>
          <w:rStyle w:val="HideTWBExt"/>
          <w:b w:val="0"/>
        </w:rPr>
        <w:t>&lt;RepeatBlock-By&gt;&lt;Members&gt;</w:t>
      </w:r>
      <w:r w:rsidRPr="00EB1089">
        <w:t>Petr Bystron</w:t>
      </w:r>
      <w:r w:rsidRPr="00EA256C">
        <w:rPr>
          <w:rStyle w:val="HideTWBExt"/>
          <w:b w:val="0"/>
        </w:rPr>
        <w:t>&lt;/Members&gt;</w:t>
      </w:r>
    </w:p>
    <w:p w14:paraId="22ED206E" w14:textId="77777777" w:rsidR="00023660" w:rsidRPr="00EB1089" w:rsidRDefault="00023660" w:rsidP="00023660">
      <w:pPr>
        <w:pStyle w:val="NormalBold"/>
      </w:pPr>
      <w:r w:rsidRPr="00EA256C">
        <w:rPr>
          <w:rStyle w:val="HideTWBExt"/>
          <w:b w:val="0"/>
        </w:rPr>
        <w:t>&lt;/RepeatBlock-By&gt;</w:t>
      </w:r>
    </w:p>
    <w:p w14:paraId="7E01E457"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29A1C947" w14:textId="77777777" w:rsidR="00023660" w:rsidRPr="00EB1089" w:rsidRDefault="00023660" w:rsidP="00023660">
      <w:pPr>
        <w:pStyle w:val="NormalBold"/>
      </w:pPr>
      <w:r w:rsidRPr="00EA256C">
        <w:rPr>
          <w:rStyle w:val="HideTWBExt"/>
          <w:b w:val="0"/>
        </w:rPr>
        <w:t>&lt;Article&gt;</w:t>
      </w:r>
      <w:r w:rsidRPr="00EB1089">
        <w:t>Uvodna izjava D a (novo)</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07C4113C" w14:textId="77777777" w:rsidTr="00C441B3">
        <w:trPr>
          <w:trHeight w:hRule="exact" w:val="240"/>
          <w:jc w:val="center"/>
        </w:trPr>
        <w:tc>
          <w:tcPr>
            <w:tcW w:w="9752" w:type="dxa"/>
            <w:gridSpan w:val="2"/>
            <w:tcBorders>
              <w:top w:val="nil"/>
              <w:left w:val="nil"/>
              <w:bottom w:val="nil"/>
              <w:right w:val="nil"/>
            </w:tcBorders>
          </w:tcPr>
          <w:p w14:paraId="3EB38362" w14:textId="77777777" w:rsidR="00023660" w:rsidRPr="00EB1089" w:rsidRDefault="00023660" w:rsidP="00C441B3"/>
        </w:tc>
      </w:tr>
      <w:tr w:rsidR="00565719" w:rsidRPr="00EB1089" w14:paraId="21F98CA6" w14:textId="77777777" w:rsidTr="00C441B3">
        <w:trPr>
          <w:trHeight w:val="240"/>
          <w:jc w:val="center"/>
        </w:trPr>
        <w:tc>
          <w:tcPr>
            <w:tcW w:w="4876" w:type="dxa"/>
            <w:tcBorders>
              <w:top w:val="nil"/>
              <w:left w:val="nil"/>
              <w:bottom w:val="nil"/>
              <w:right w:val="nil"/>
            </w:tcBorders>
          </w:tcPr>
          <w:p w14:paraId="07D5DAFB"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323E7ACB" w14:textId="77777777" w:rsidR="00023660" w:rsidRPr="00EB1089" w:rsidRDefault="00023660" w:rsidP="00C441B3">
            <w:pPr>
              <w:pStyle w:val="AmColumnHeading"/>
            </w:pPr>
            <w:r w:rsidRPr="00EB1089">
              <w:t>Predlog spremembe</w:t>
            </w:r>
          </w:p>
        </w:tc>
      </w:tr>
      <w:tr w:rsidR="00565719" w:rsidRPr="00EB1089" w14:paraId="1596A401" w14:textId="77777777" w:rsidTr="00C441B3">
        <w:trPr>
          <w:jc w:val="center"/>
        </w:trPr>
        <w:tc>
          <w:tcPr>
            <w:tcW w:w="4876" w:type="dxa"/>
            <w:tcBorders>
              <w:top w:val="nil"/>
              <w:left w:val="nil"/>
              <w:bottom w:val="nil"/>
              <w:right w:val="nil"/>
            </w:tcBorders>
          </w:tcPr>
          <w:p w14:paraId="7D957A0B" w14:textId="77777777" w:rsidR="00023660" w:rsidRPr="00EB1089" w:rsidRDefault="00023660" w:rsidP="00C441B3">
            <w:pPr>
              <w:pStyle w:val="Normal6a"/>
            </w:pPr>
          </w:p>
        </w:tc>
        <w:tc>
          <w:tcPr>
            <w:tcW w:w="4876" w:type="dxa"/>
            <w:tcBorders>
              <w:top w:val="nil"/>
              <w:left w:val="nil"/>
              <w:bottom w:val="nil"/>
              <w:right w:val="nil"/>
            </w:tcBorders>
          </w:tcPr>
          <w:p w14:paraId="6A77EB9C" w14:textId="77777777" w:rsidR="00023660" w:rsidRPr="00EB1089" w:rsidRDefault="00023660" w:rsidP="00C441B3">
            <w:pPr>
              <w:pStyle w:val="Normal6a"/>
            </w:pPr>
            <w:r w:rsidRPr="00EB1089">
              <w:rPr>
                <w:b/>
                <w:i/>
              </w:rPr>
              <w:t>Da.</w:t>
            </w:r>
            <w:r w:rsidRPr="00EB1089">
              <w:tab/>
            </w:r>
            <w:r w:rsidRPr="00EB1089">
              <w:rPr>
                <w:b/>
                <w:i/>
              </w:rPr>
              <w:t>ker se s podnebnim preplahom, vključno z lažnim diskurzom o nevarnosti naravnih podnebnih sprememb, biotski raznovrstnosti in pomanjkanju goriva, ustvarja umetna panika, da bi se upravičila uvedba protiindustrijske zakonodaje, ki bo preusmerila poslovanje iz Unije v tretje države, zlasti na Kitajsko in v Indijo;</w:t>
            </w:r>
          </w:p>
        </w:tc>
      </w:tr>
    </w:tbl>
    <w:p w14:paraId="4F1E7628"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{EN}</w:t>
      </w:r>
      <w:r w:rsidRPr="00EB1089">
        <w:t>en</w:t>
      </w:r>
      <w:r w:rsidRPr="00EA256C">
        <w:rPr>
          <w:rStyle w:val="HideTWBExt"/>
        </w:rPr>
        <w:t>&lt;/Original&gt;</w:t>
      </w:r>
    </w:p>
    <w:p w14:paraId="5EA7B46C" w14:textId="77777777" w:rsidR="00023660" w:rsidRPr="00EB1089" w:rsidRDefault="00023660" w:rsidP="00023660">
      <w:r w:rsidRPr="00EA256C">
        <w:rPr>
          <w:rStyle w:val="HideTWBExt"/>
        </w:rPr>
        <w:t>&lt;/Amend&gt;</w:t>
      </w:r>
    </w:p>
    <w:p w14:paraId="62C16F8B"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65</w:t>
      </w:r>
      <w:r w:rsidRPr="00EA256C">
        <w:rPr>
          <w:rStyle w:val="HideTWBExt"/>
          <w:b w:val="0"/>
        </w:rPr>
        <w:t>&lt;/NumAm&gt;</w:t>
      </w:r>
    </w:p>
    <w:p w14:paraId="31E11F4F" w14:textId="77777777" w:rsidR="00023660" w:rsidRPr="00EB1089" w:rsidRDefault="00023660" w:rsidP="00023660">
      <w:pPr>
        <w:pStyle w:val="NormalBold"/>
      </w:pPr>
      <w:r w:rsidRPr="00EA256C">
        <w:rPr>
          <w:rStyle w:val="HideTWBExt"/>
          <w:b w:val="0"/>
        </w:rPr>
        <w:t>&lt;RepeatBlock-By&gt;&lt;Members&gt;</w:t>
      </w:r>
      <w:r w:rsidRPr="00EB1089">
        <w:t>Jana Toom</w:t>
      </w:r>
      <w:r w:rsidRPr="00EA256C">
        <w:rPr>
          <w:rStyle w:val="HideTWBExt"/>
          <w:b w:val="0"/>
        </w:rPr>
        <w:t>&lt;/Members&gt;</w:t>
      </w:r>
    </w:p>
    <w:p w14:paraId="247ADE30" w14:textId="77777777" w:rsidR="00023660" w:rsidRPr="00EB1089" w:rsidRDefault="00023660" w:rsidP="00023660">
      <w:pPr>
        <w:pStyle w:val="NormalBold"/>
      </w:pPr>
      <w:r w:rsidRPr="00EA256C">
        <w:rPr>
          <w:rStyle w:val="HideTWBExt"/>
          <w:b w:val="0"/>
        </w:rPr>
        <w:t>&lt;/RepeatBlock-By&gt;</w:t>
      </w:r>
    </w:p>
    <w:p w14:paraId="18AA8BAA"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61BCC362" w14:textId="77777777" w:rsidR="00023660" w:rsidRPr="00EB1089" w:rsidRDefault="00023660" w:rsidP="00023660">
      <w:pPr>
        <w:pStyle w:val="NormalBold"/>
      </w:pPr>
      <w:r w:rsidRPr="00EA256C">
        <w:rPr>
          <w:rStyle w:val="HideTWBExt"/>
          <w:b w:val="0"/>
        </w:rPr>
        <w:t>&lt;Article&gt;</w:t>
      </w:r>
      <w:r w:rsidRPr="00EB1089">
        <w:t>Uvodna izjava D a (novo)</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25E1E433" w14:textId="77777777" w:rsidTr="00C441B3">
        <w:trPr>
          <w:trHeight w:hRule="exact" w:val="240"/>
          <w:jc w:val="center"/>
        </w:trPr>
        <w:tc>
          <w:tcPr>
            <w:tcW w:w="9752" w:type="dxa"/>
            <w:gridSpan w:val="2"/>
            <w:tcBorders>
              <w:top w:val="nil"/>
              <w:left w:val="nil"/>
              <w:bottom w:val="nil"/>
              <w:right w:val="nil"/>
            </w:tcBorders>
          </w:tcPr>
          <w:p w14:paraId="21A08382" w14:textId="77777777" w:rsidR="00023660" w:rsidRPr="00EB1089" w:rsidRDefault="00023660" w:rsidP="00C441B3"/>
        </w:tc>
      </w:tr>
      <w:tr w:rsidR="00565719" w:rsidRPr="00EB1089" w14:paraId="17BA3AA5" w14:textId="77777777" w:rsidTr="00C441B3">
        <w:trPr>
          <w:trHeight w:val="240"/>
          <w:jc w:val="center"/>
        </w:trPr>
        <w:tc>
          <w:tcPr>
            <w:tcW w:w="4876" w:type="dxa"/>
            <w:tcBorders>
              <w:top w:val="nil"/>
              <w:left w:val="nil"/>
              <w:bottom w:val="nil"/>
              <w:right w:val="nil"/>
            </w:tcBorders>
          </w:tcPr>
          <w:p w14:paraId="65FC476D"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1A4D04B4" w14:textId="77777777" w:rsidR="00023660" w:rsidRPr="00EB1089" w:rsidRDefault="00023660" w:rsidP="00C441B3">
            <w:pPr>
              <w:pStyle w:val="AmColumnHeading"/>
            </w:pPr>
            <w:r w:rsidRPr="00EB1089">
              <w:t>Predlog spremembe</w:t>
            </w:r>
          </w:p>
        </w:tc>
      </w:tr>
      <w:tr w:rsidR="00565719" w:rsidRPr="00EB1089" w14:paraId="240315B1" w14:textId="77777777" w:rsidTr="00C441B3">
        <w:trPr>
          <w:jc w:val="center"/>
        </w:trPr>
        <w:tc>
          <w:tcPr>
            <w:tcW w:w="4876" w:type="dxa"/>
            <w:tcBorders>
              <w:top w:val="nil"/>
              <w:left w:val="nil"/>
              <w:bottom w:val="nil"/>
              <w:right w:val="nil"/>
            </w:tcBorders>
          </w:tcPr>
          <w:p w14:paraId="5E6889D5" w14:textId="77777777" w:rsidR="00023660" w:rsidRPr="00EB1089" w:rsidRDefault="00023660" w:rsidP="00C441B3">
            <w:pPr>
              <w:pStyle w:val="Normal6a"/>
            </w:pPr>
          </w:p>
        </w:tc>
        <w:tc>
          <w:tcPr>
            <w:tcW w:w="4876" w:type="dxa"/>
            <w:tcBorders>
              <w:top w:val="nil"/>
              <w:left w:val="nil"/>
              <w:bottom w:val="nil"/>
              <w:right w:val="nil"/>
            </w:tcBorders>
          </w:tcPr>
          <w:p w14:paraId="6B7C8B90" w14:textId="77777777" w:rsidR="00023660" w:rsidRPr="00EB1089" w:rsidRDefault="00023660" w:rsidP="00C441B3">
            <w:pPr>
              <w:pStyle w:val="Normal6a"/>
            </w:pPr>
            <w:r w:rsidRPr="00EB1089">
              <w:rPr>
                <w:b/>
                <w:i/>
              </w:rPr>
              <w:t>Da.</w:t>
            </w:r>
            <w:r w:rsidRPr="00EB1089">
              <w:tab/>
            </w:r>
            <w:r w:rsidRPr="00EB1089">
              <w:rPr>
                <w:b/>
                <w:i/>
              </w:rPr>
              <w:t>ker je v Draghijevem poročilu poudarjeno tudi, da je treba zagotoviti, da bosta rast produktivnosti in socialna vključenost tesno povezana s sistemi socialnega varstva držav članic, ki so med prehodom ključni za zagotavljanje močnih javnih storitev, socialne zaščite, stanovanj, prevoza in otroškega varstva;</w:t>
            </w:r>
          </w:p>
        </w:tc>
      </w:tr>
    </w:tbl>
    <w:p w14:paraId="2563DCE0"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{EN}</w:t>
      </w:r>
      <w:r w:rsidRPr="00EB1089">
        <w:t>en</w:t>
      </w:r>
      <w:r w:rsidRPr="00EA256C">
        <w:rPr>
          <w:rStyle w:val="HideTWBExt"/>
        </w:rPr>
        <w:t>&lt;/Original&gt;</w:t>
      </w:r>
    </w:p>
    <w:p w14:paraId="031D5259" w14:textId="77777777" w:rsidR="00023660" w:rsidRPr="00EB1089" w:rsidRDefault="00023660" w:rsidP="00023660">
      <w:r w:rsidRPr="00EA256C">
        <w:rPr>
          <w:rStyle w:val="HideTWBExt"/>
        </w:rPr>
        <w:t>&lt;/Amend&gt;</w:t>
      </w:r>
    </w:p>
    <w:p w14:paraId="16ECD310"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66</w:t>
      </w:r>
      <w:r w:rsidRPr="00EA256C">
        <w:rPr>
          <w:rStyle w:val="HideTWBExt"/>
          <w:b w:val="0"/>
        </w:rPr>
        <w:t>&lt;/NumAm&gt;</w:t>
      </w:r>
    </w:p>
    <w:p w14:paraId="1669BF2B" w14:textId="24FA93C6" w:rsidR="00023660" w:rsidRPr="00EB1089" w:rsidRDefault="00023660" w:rsidP="00023660">
      <w:pPr>
        <w:pStyle w:val="NormalBold"/>
      </w:pPr>
      <w:r w:rsidRPr="00EA256C">
        <w:rPr>
          <w:rStyle w:val="HideTWBExt"/>
          <w:b w:val="0"/>
        </w:rPr>
        <w:t>&lt;RepeatBlock-By&gt;&lt;Members&gt;</w:t>
      </w:r>
      <w:r w:rsidR="0040530A" w:rsidRPr="00EB1089">
        <w:t>Maria Zaharia (Maria Zacharia)</w:t>
      </w:r>
      <w:r w:rsidRPr="00EA256C">
        <w:rPr>
          <w:rStyle w:val="HideTWBExt"/>
          <w:b w:val="0"/>
        </w:rPr>
        <w:t>&lt;/Members&gt;</w:t>
      </w:r>
    </w:p>
    <w:p w14:paraId="71D7A17F" w14:textId="77777777" w:rsidR="00023660" w:rsidRPr="00EB1089" w:rsidRDefault="00023660" w:rsidP="00023660">
      <w:pPr>
        <w:pStyle w:val="NormalBold"/>
      </w:pPr>
      <w:r w:rsidRPr="00EA256C">
        <w:rPr>
          <w:rStyle w:val="HideTWBExt"/>
          <w:b w:val="0"/>
        </w:rPr>
        <w:t>&lt;/RepeatBlock-By&gt;</w:t>
      </w:r>
    </w:p>
    <w:p w14:paraId="785B6CE9"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666E1683" w14:textId="77777777" w:rsidR="00023660" w:rsidRPr="00EB1089" w:rsidRDefault="00023660" w:rsidP="00023660">
      <w:pPr>
        <w:pStyle w:val="NormalBold"/>
      </w:pPr>
      <w:r w:rsidRPr="00EA256C">
        <w:rPr>
          <w:rStyle w:val="HideTWBExt"/>
          <w:b w:val="0"/>
        </w:rPr>
        <w:t>&lt;Article&gt;</w:t>
      </w:r>
      <w:r w:rsidRPr="00EB1089">
        <w:t>Uvodna izjava D a (novo)</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65F2F5F5" w14:textId="77777777" w:rsidTr="00C441B3">
        <w:trPr>
          <w:trHeight w:hRule="exact" w:val="240"/>
          <w:jc w:val="center"/>
        </w:trPr>
        <w:tc>
          <w:tcPr>
            <w:tcW w:w="9752" w:type="dxa"/>
            <w:gridSpan w:val="2"/>
            <w:tcBorders>
              <w:top w:val="nil"/>
              <w:left w:val="nil"/>
              <w:bottom w:val="nil"/>
              <w:right w:val="nil"/>
            </w:tcBorders>
          </w:tcPr>
          <w:p w14:paraId="286280C6" w14:textId="77777777" w:rsidR="00023660" w:rsidRPr="00EB1089" w:rsidRDefault="00023660" w:rsidP="00C441B3"/>
        </w:tc>
      </w:tr>
      <w:tr w:rsidR="00565719" w:rsidRPr="00EB1089" w14:paraId="75E725A9" w14:textId="77777777" w:rsidTr="00C441B3">
        <w:trPr>
          <w:trHeight w:val="240"/>
          <w:jc w:val="center"/>
        </w:trPr>
        <w:tc>
          <w:tcPr>
            <w:tcW w:w="4876" w:type="dxa"/>
            <w:tcBorders>
              <w:top w:val="nil"/>
              <w:left w:val="nil"/>
              <w:bottom w:val="nil"/>
              <w:right w:val="nil"/>
            </w:tcBorders>
          </w:tcPr>
          <w:p w14:paraId="34D2A387"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0FD83E9F" w14:textId="77777777" w:rsidR="00023660" w:rsidRPr="00EB1089" w:rsidRDefault="00023660" w:rsidP="00C441B3">
            <w:pPr>
              <w:pStyle w:val="AmColumnHeading"/>
            </w:pPr>
            <w:r w:rsidRPr="00EB1089">
              <w:t>Predlog spremembe</w:t>
            </w:r>
          </w:p>
        </w:tc>
      </w:tr>
      <w:tr w:rsidR="00565719" w:rsidRPr="00EB1089" w14:paraId="1E7D47E5" w14:textId="77777777" w:rsidTr="00C441B3">
        <w:trPr>
          <w:jc w:val="center"/>
        </w:trPr>
        <w:tc>
          <w:tcPr>
            <w:tcW w:w="4876" w:type="dxa"/>
            <w:tcBorders>
              <w:top w:val="nil"/>
              <w:left w:val="nil"/>
              <w:bottom w:val="nil"/>
              <w:right w:val="nil"/>
            </w:tcBorders>
          </w:tcPr>
          <w:p w14:paraId="3F9CC4AC" w14:textId="77777777" w:rsidR="00023660" w:rsidRPr="00EB1089" w:rsidRDefault="00023660" w:rsidP="00C441B3">
            <w:pPr>
              <w:pStyle w:val="Normal6a"/>
            </w:pPr>
          </w:p>
        </w:tc>
        <w:tc>
          <w:tcPr>
            <w:tcW w:w="4876" w:type="dxa"/>
            <w:tcBorders>
              <w:top w:val="nil"/>
              <w:left w:val="nil"/>
              <w:bottom w:val="nil"/>
              <w:right w:val="nil"/>
            </w:tcBorders>
          </w:tcPr>
          <w:p w14:paraId="7C31D31F" w14:textId="77777777" w:rsidR="00023660" w:rsidRPr="00EB1089" w:rsidRDefault="00023660" w:rsidP="00C441B3">
            <w:pPr>
              <w:pStyle w:val="Normal6a"/>
            </w:pPr>
            <w:r w:rsidRPr="00EB1089">
              <w:rPr>
                <w:b/>
                <w:i/>
              </w:rPr>
              <w:t>Da.</w:t>
            </w:r>
            <w:r w:rsidRPr="00EB1089">
              <w:tab/>
            </w:r>
            <w:r w:rsidRPr="00EB1089">
              <w:rPr>
                <w:b/>
                <w:i/>
              </w:rPr>
              <w:t>ker je uspeh pravičnega prehoda odvisen od javnih naložb, prerazporeditve sredstev in močnih mrež socialne zaščite, ki zagotavljajo, da ni zapostavljen noben delavec ali skupnost;</w:t>
            </w:r>
          </w:p>
        </w:tc>
      </w:tr>
    </w:tbl>
    <w:p w14:paraId="473BEAF1"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{EL}</w:t>
      </w:r>
      <w:r w:rsidRPr="00EB1089">
        <w:t>el</w:t>
      </w:r>
      <w:r w:rsidRPr="00EA256C">
        <w:rPr>
          <w:rStyle w:val="HideTWBExt"/>
        </w:rPr>
        <w:t>&lt;/Original&gt;</w:t>
      </w:r>
    </w:p>
    <w:p w14:paraId="60B0F5B7" w14:textId="77777777" w:rsidR="00023660" w:rsidRPr="00EB1089" w:rsidRDefault="00023660" w:rsidP="00023660">
      <w:r w:rsidRPr="00EA256C">
        <w:rPr>
          <w:rStyle w:val="HideTWBExt"/>
        </w:rPr>
        <w:t>&lt;/Amend&gt;</w:t>
      </w:r>
    </w:p>
    <w:p w14:paraId="7FCF6955"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67</w:t>
      </w:r>
      <w:r w:rsidRPr="00EA256C">
        <w:rPr>
          <w:rStyle w:val="HideTWBExt"/>
          <w:b w:val="0"/>
        </w:rPr>
        <w:t>&lt;/NumAm&gt;</w:t>
      </w:r>
    </w:p>
    <w:p w14:paraId="5308EBBF" w14:textId="77777777" w:rsidR="00023660" w:rsidRPr="00EB1089" w:rsidRDefault="00023660" w:rsidP="00023660">
      <w:pPr>
        <w:pStyle w:val="NormalBold"/>
      </w:pPr>
      <w:r w:rsidRPr="00EA256C">
        <w:rPr>
          <w:rStyle w:val="HideTWBExt"/>
          <w:b w:val="0"/>
        </w:rPr>
        <w:t>&lt;RepeatBlock-By&gt;&lt;Members&gt;</w:t>
      </w:r>
      <w:r w:rsidRPr="00EB1089">
        <w:t>Sara Matthieu</w:t>
      </w:r>
      <w:r w:rsidRPr="00EA256C">
        <w:rPr>
          <w:rStyle w:val="HideTWBExt"/>
          <w:b w:val="0"/>
        </w:rPr>
        <w:t>&lt;/Members&gt;</w:t>
      </w:r>
    </w:p>
    <w:p w14:paraId="1848E09F" w14:textId="77777777" w:rsidR="00023660" w:rsidRPr="00EB1089" w:rsidRDefault="00023660" w:rsidP="00023660">
      <w:r w:rsidRPr="00EA256C">
        <w:rPr>
          <w:rStyle w:val="HideTWBExt"/>
        </w:rPr>
        <w:t>&lt;AuNomDe&gt;</w:t>
      </w:r>
      <w:r w:rsidRPr="00EA256C">
        <w:rPr>
          <w:rStyle w:val="HideTWBInt"/>
        </w:rPr>
        <w:t>{Verts/ALE}</w:t>
      </w:r>
      <w:r w:rsidRPr="00EB1089">
        <w:t>v imenu skupine Verts/ALE</w:t>
      </w:r>
      <w:r w:rsidRPr="00EA256C">
        <w:rPr>
          <w:rStyle w:val="HideTWBExt"/>
        </w:rPr>
        <w:t>&lt;/AuNomDe&gt;</w:t>
      </w:r>
    </w:p>
    <w:p w14:paraId="3EDDEC42" w14:textId="77777777" w:rsidR="00023660" w:rsidRPr="00EB1089" w:rsidRDefault="00023660" w:rsidP="00023660">
      <w:pPr>
        <w:pStyle w:val="NormalBold"/>
      </w:pPr>
      <w:r w:rsidRPr="00EA256C">
        <w:rPr>
          <w:rStyle w:val="HideTWBExt"/>
          <w:b w:val="0"/>
        </w:rPr>
        <w:t>&lt;/RepeatBlock-By&gt;</w:t>
      </w:r>
    </w:p>
    <w:p w14:paraId="62BD782A"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19B7DB72" w14:textId="77777777" w:rsidR="00023660" w:rsidRPr="00EB1089" w:rsidRDefault="00023660" w:rsidP="00023660">
      <w:pPr>
        <w:pStyle w:val="NormalBold"/>
      </w:pPr>
      <w:r w:rsidRPr="00EA256C">
        <w:rPr>
          <w:rStyle w:val="HideTWBExt"/>
          <w:b w:val="0"/>
        </w:rPr>
        <w:t>&lt;Article&gt;</w:t>
      </w:r>
      <w:r w:rsidRPr="00EB1089">
        <w:t>Uvodna izjava D b (novo)</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35C00039" w14:textId="77777777" w:rsidTr="00C441B3">
        <w:trPr>
          <w:trHeight w:hRule="exact" w:val="240"/>
          <w:jc w:val="center"/>
        </w:trPr>
        <w:tc>
          <w:tcPr>
            <w:tcW w:w="9752" w:type="dxa"/>
            <w:gridSpan w:val="2"/>
            <w:tcBorders>
              <w:top w:val="nil"/>
              <w:left w:val="nil"/>
              <w:bottom w:val="nil"/>
              <w:right w:val="nil"/>
            </w:tcBorders>
          </w:tcPr>
          <w:p w14:paraId="3D6A6561" w14:textId="77777777" w:rsidR="00023660" w:rsidRPr="00EB1089" w:rsidRDefault="00023660" w:rsidP="00C441B3"/>
        </w:tc>
      </w:tr>
      <w:tr w:rsidR="00565719" w:rsidRPr="00EB1089" w14:paraId="051A3A43" w14:textId="77777777" w:rsidTr="00C441B3">
        <w:trPr>
          <w:trHeight w:val="240"/>
          <w:jc w:val="center"/>
        </w:trPr>
        <w:tc>
          <w:tcPr>
            <w:tcW w:w="4876" w:type="dxa"/>
            <w:tcBorders>
              <w:top w:val="nil"/>
              <w:left w:val="nil"/>
              <w:bottom w:val="nil"/>
              <w:right w:val="nil"/>
            </w:tcBorders>
          </w:tcPr>
          <w:p w14:paraId="21D55736"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107F778E" w14:textId="77777777" w:rsidR="00023660" w:rsidRPr="00EB1089" w:rsidRDefault="00023660" w:rsidP="00C441B3">
            <w:pPr>
              <w:pStyle w:val="AmColumnHeading"/>
            </w:pPr>
            <w:r w:rsidRPr="00EB1089">
              <w:t>Predlog spremembe</w:t>
            </w:r>
          </w:p>
        </w:tc>
      </w:tr>
      <w:tr w:rsidR="00565719" w:rsidRPr="00EB1089" w14:paraId="71CE5544" w14:textId="77777777" w:rsidTr="00C441B3">
        <w:trPr>
          <w:jc w:val="center"/>
        </w:trPr>
        <w:tc>
          <w:tcPr>
            <w:tcW w:w="4876" w:type="dxa"/>
            <w:tcBorders>
              <w:top w:val="nil"/>
              <w:left w:val="nil"/>
              <w:bottom w:val="nil"/>
              <w:right w:val="nil"/>
            </w:tcBorders>
          </w:tcPr>
          <w:p w14:paraId="5A39CE3E" w14:textId="77777777" w:rsidR="00023660" w:rsidRPr="00EB1089" w:rsidRDefault="00023660" w:rsidP="00C441B3">
            <w:pPr>
              <w:pStyle w:val="Normal6a"/>
            </w:pPr>
          </w:p>
        </w:tc>
        <w:tc>
          <w:tcPr>
            <w:tcW w:w="4876" w:type="dxa"/>
            <w:tcBorders>
              <w:top w:val="nil"/>
              <w:left w:val="nil"/>
              <w:bottom w:val="nil"/>
              <w:right w:val="nil"/>
            </w:tcBorders>
          </w:tcPr>
          <w:p w14:paraId="76A9F94F" w14:textId="77777777" w:rsidR="00023660" w:rsidRPr="00EB1089" w:rsidRDefault="00023660" w:rsidP="00C441B3">
            <w:pPr>
              <w:pStyle w:val="Normal6a"/>
            </w:pPr>
            <w:r w:rsidRPr="00EB1089">
              <w:rPr>
                <w:b/>
                <w:i/>
              </w:rPr>
              <w:t>Db.</w:t>
            </w:r>
            <w:r w:rsidRPr="00EB1089">
              <w:tab/>
            </w:r>
            <w:r w:rsidRPr="00EB1089">
              <w:rPr>
                <w:b/>
                <w:i/>
              </w:rPr>
              <w:t>ker je v poročilu Enrica Lette navedeno, da bi bilo treba svobodo „ostati, kjer si“ obravnavati kot enakovreden koncept v okviru svobode gibanja; ker se svoboda gibanja v poročilu Enrica Lette obravnava kot temeljna pravica in prosta izbira in ne kot nekaj, kar je nujno, da bi se s tem nadomestilo pomanjkanje privlačnih in dostojnih delovnih mest v nekaterih regijah; ker je v poročilu poudarjeno, da je treba zagotoviti priložnosti prebivalcem v vseh regijah, zlasti tistim, ki so zapostavljene, vključno s kakovostnimi delovnimi mesti in odpravljanjem neenakosti znotraj držav in med njimi</w:t>
            </w:r>
            <w:r w:rsidRPr="00EB1089">
              <w:rPr>
                <w:b/>
                <w:i/>
                <w:vertAlign w:val="superscript"/>
              </w:rPr>
              <w:t>2a</w:t>
            </w:r>
            <w:r w:rsidRPr="00EB1089">
              <w:rPr>
                <w:b/>
                <w:i/>
              </w:rPr>
              <w:t>; ker bi lahko zeleni prehod, če ne bo ustrezno načrtovan in podprt, nesorazmerno bolj prizadel ranljive regije v vzhodni in južni Evropi</w:t>
            </w:r>
            <w:r w:rsidRPr="00EB1089">
              <w:rPr>
                <w:b/>
                <w:i/>
                <w:vertAlign w:val="superscript"/>
              </w:rPr>
              <w:t>3a</w:t>
            </w:r>
            <w:r w:rsidRPr="00EB1089">
              <w:rPr>
                <w:b/>
                <w:i/>
              </w:rPr>
              <w:t xml:space="preserve"> v smislu tveganja brezposelnosti in izgube delovnih mest.</w:t>
            </w:r>
          </w:p>
        </w:tc>
      </w:tr>
      <w:tr w:rsidR="00565719" w:rsidRPr="00EB1089" w14:paraId="3A2C3854" w14:textId="77777777" w:rsidTr="00C441B3">
        <w:trPr>
          <w:jc w:val="center"/>
        </w:trPr>
        <w:tc>
          <w:tcPr>
            <w:tcW w:w="4876" w:type="dxa"/>
            <w:tcBorders>
              <w:top w:val="nil"/>
              <w:left w:val="nil"/>
              <w:bottom w:val="nil"/>
              <w:right w:val="nil"/>
            </w:tcBorders>
          </w:tcPr>
          <w:p w14:paraId="13A9FE6D" w14:textId="77777777" w:rsidR="00023660" w:rsidRPr="00EB1089" w:rsidRDefault="00023660" w:rsidP="00C441B3"/>
        </w:tc>
        <w:tc>
          <w:tcPr>
            <w:tcW w:w="4876" w:type="dxa"/>
            <w:tcBorders>
              <w:top w:val="nil"/>
              <w:left w:val="nil"/>
              <w:bottom w:val="nil"/>
              <w:right w:val="nil"/>
            </w:tcBorders>
          </w:tcPr>
          <w:p w14:paraId="7B9264A6" w14:textId="77777777" w:rsidR="00023660" w:rsidRPr="00EB1089" w:rsidRDefault="00023660" w:rsidP="00C441B3">
            <w:pPr>
              <w:pStyle w:val="Normal6a"/>
            </w:pPr>
            <w:r w:rsidRPr="00EB1089">
              <w:rPr>
                <w:b/>
                <w:i/>
              </w:rPr>
              <w:t>_________________</w:t>
            </w:r>
          </w:p>
        </w:tc>
      </w:tr>
      <w:tr w:rsidR="00565719" w:rsidRPr="00EB1089" w14:paraId="65F6A042" w14:textId="77777777" w:rsidTr="00C441B3">
        <w:trPr>
          <w:jc w:val="center"/>
        </w:trPr>
        <w:tc>
          <w:tcPr>
            <w:tcW w:w="4876" w:type="dxa"/>
            <w:tcBorders>
              <w:top w:val="nil"/>
              <w:left w:val="nil"/>
              <w:bottom w:val="nil"/>
              <w:right w:val="nil"/>
            </w:tcBorders>
          </w:tcPr>
          <w:p w14:paraId="4D79CA74" w14:textId="77777777" w:rsidR="00023660" w:rsidRPr="00EB1089" w:rsidRDefault="00023660" w:rsidP="00C441B3"/>
        </w:tc>
        <w:tc>
          <w:tcPr>
            <w:tcW w:w="4876" w:type="dxa"/>
            <w:tcBorders>
              <w:top w:val="nil"/>
              <w:left w:val="nil"/>
              <w:bottom w:val="nil"/>
              <w:right w:val="nil"/>
            </w:tcBorders>
          </w:tcPr>
          <w:p w14:paraId="5458991C" w14:textId="77777777" w:rsidR="00023660" w:rsidRPr="00EB1089" w:rsidRDefault="00023660" w:rsidP="00C441B3">
            <w:pPr>
              <w:pStyle w:val="Normal6a"/>
            </w:pPr>
            <w:r w:rsidRPr="00EB1089">
              <w:rPr>
                <w:b/>
                <w:i/>
                <w:vertAlign w:val="superscript"/>
              </w:rPr>
              <w:t>2a</w:t>
            </w:r>
            <w:r w:rsidRPr="00EB1089">
              <w:t xml:space="preserve"> </w:t>
            </w:r>
            <w:r w:rsidRPr="00EB1089">
              <w:rPr>
                <w:b/>
                <w:i/>
              </w:rPr>
              <w:t>https://cohesiondata.ec.europa.eu/stories/s/py4s-5ad4.</w:t>
            </w:r>
          </w:p>
        </w:tc>
      </w:tr>
      <w:tr w:rsidR="00565719" w:rsidRPr="00EB1089" w14:paraId="3A4696A2" w14:textId="77777777" w:rsidTr="00C441B3">
        <w:trPr>
          <w:jc w:val="center"/>
        </w:trPr>
        <w:tc>
          <w:tcPr>
            <w:tcW w:w="4876" w:type="dxa"/>
            <w:tcBorders>
              <w:top w:val="nil"/>
              <w:left w:val="nil"/>
              <w:bottom w:val="nil"/>
              <w:right w:val="nil"/>
            </w:tcBorders>
          </w:tcPr>
          <w:p w14:paraId="416F030E" w14:textId="77777777" w:rsidR="00023660" w:rsidRPr="00EB1089" w:rsidRDefault="00023660" w:rsidP="00C441B3"/>
        </w:tc>
        <w:tc>
          <w:tcPr>
            <w:tcW w:w="4876" w:type="dxa"/>
            <w:tcBorders>
              <w:top w:val="nil"/>
              <w:left w:val="nil"/>
              <w:bottom w:val="nil"/>
              <w:right w:val="nil"/>
            </w:tcBorders>
          </w:tcPr>
          <w:p w14:paraId="5AD50C52" w14:textId="77777777" w:rsidR="00023660" w:rsidRPr="00EB1089" w:rsidRDefault="00023660" w:rsidP="00C441B3">
            <w:pPr>
              <w:pStyle w:val="Normal6a"/>
            </w:pPr>
            <w:r w:rsidRPr="00EB1089">
              <w:rPr>
                <w:b/>
                <w:i/>
                <w:vertAlign w:val="superscript"/>
              </w:rPr>
              <w:t>3a</w:t>
            </w:r>
            <w:r w:rsidRPr="00EB1089">
              <w:t xml:space="preserve"> </w:t>
            </w:r>
            <w:r w:rsidRPr="00EB1089">
              <w:rPr>
                <w:b/>
                <w:i/>
              </w:rPr>
              <w:t>https://op.europa.eu/sl/publication-detail/-/publication/24c7aa49-2451-11ee-94cb-01aa75ed71a1.</w:t>
            </w:r>
          </w:p>
        </w:tc>
      </w:tr>
    </w:tbl>
    <w:p w14:paraId="410D8D75"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{EN}</w:t>
      </w:r>
      <w:r w:rsidRPr="00EB1089">
        <w:t>en</w:t>
      </w:r>
      <w:r w:rsidRPr="00EA256C">
        <w:rPr>
          <w:rStyle w:val="HideTWBExt"/>
        </w:rPr>
        <w:t>&lt;/Original&gt;</w:t>
      </w:r>
    </w:p>
    <w:p w14:paraId="3FF89BB8" w14:textId="77777777" w:rsidR="00023660" w:rsidRPr="00EB1089" w:rsidRDefault="00023660" w:rsidP="00023660">
      <w:r w:rsidRPr="00EA256C">
        <w:rPr>
          <w:rStyle w:val="HideTWBExt"/>
        </w:rPr>
        <w:t>&lt;/Amend&gt;</w:t>
      </w:r>
    </w:p>
    <w:p w14:paraId="3F7AAFFF"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68</w:t>
      </w:r>
      <w:r w:rsidRPr="00EA256C">
        <w:rPr>
          <w:rStyle w:val="HideTWBExt"/>
          <w:b w:val="0"/>
        </w:rPr>
        <w:t>&lt;/NumAm&gt;</w:t>
      </w:r>
    </w:p>
    <w:p w14:paraId="60BE8E6B" w14:textId="77777777" w:rsidR="00023660" w:rsidRPr="00EB1089" w:rsidRDefault="00023660" w:rsidP="00023660">
      <w:pPr>
        <w:pStyle w:val="NormalBold"/>
      </w:pPr>
      <w:r w:rsidRPr="00EA256C">
        <w:rPr>
          <w:rStyle w:val="HideTWBExt"/>
          <w:b w:val="0"/>
        </w:rPr>
        <w:t>&lt;RepeatBlock-By&gt;&lt;Members&gt;</w:t>
      </w:r>
      <w:r w:rsidRPr="00EB1089">
        <w:t>Jana Toom</w:t>
      </w:r>
      <w:r w:rsidRPr="00EA256C">
        <w:rPr>
          <w:rStyle w:val="HideTWBExt"/>
          <w:b w:val="0"/>
        </w:rPr>
        <w:t>&lt;/Members&gt;</w:t>
      </w:r>
    </w:p>
    <w:p w14:paraId="096A9556" w14:textId="77777777" w:rsidR="00023660" w:rsidRPr="00EB1089" w:rsidRDefault="00023660" w:rsidP="00023660">
      <w:pPr>
        <w:pStyle w:val="NormalBold"/>
      </w:pPr>
      <w:r w:rsidRPr="00EA256C">
        <w:rPr>
          <w:rStyle w:val="HideTWBExt"/>
          <w:b w:val="0"/>
        </w:rPr>
        <w:t>&lt;/RepeatBlock-By&gt;</w:t>
      </w:r>
    </w:p>
    <w:p w14:paraId="58EFBE63"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0067B403" w14:textId="77777777" w:rsidR="00023660" w:rsidRPr="00EB1089" w:rsidRDefault="00023660" w:rsidP="00023660">
      <w:pPr>
        <w:pStyle w:val="NormalBold"/>
      </w:pPr>
      <w:r w:rsidRPr="00EA256C">
        <w:rPr>
          <w:rStyle w:val="HideTWBExt"/>
          <w:b w:val="0"/>
        </w:rPr>
        <w:t>&lt;Article&gt;</w:t>
      </w:r>
      <w:r w:rsidRPr="00EB1089">
        <w:t>Uvodna izjava D b (novo)</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0C93743F" w14:textId="77777777" w:rsidTr="00C441B3">
        <w:trPr>
          <w:trHeight w:hRule="exact" w:val="240"/>
          <w:jc w:val="center"/>
        </w:trPr>
        <w:tc>
          <w:tcPr>
            <w:tcW w:w="9752" w:type="dxa"/>
            <w:gridSpan w:val="2"/>
            <w:tcBorders>
              <w:top w:val="nil"/>
              <w:left w:val="nil"/>
              <w:bottom w:val="nil"/>
              <w:right w:val="nil"/>
            </w:tcBorders>
          </w:tcPr>
          <w:p w14:paraId="2571749D" w14:textId="77777777" w:rsidR="00023660" w:rsidRPr="00EB1089" w:rsidRDefault="00023660" w:rsidP="00C441B3"/>
        </w:tc>
      </w:tr>
      <w:tr w:rsidR="00565719" w:rsidRPr="00EB1089" w14:paraId="321FB1F8" w14:textId="77777777" w:rsidTr="00C441B3">
        <w:trPr>
          <w:trHeight w:val="240"/>
          <w:jc w:val="center"/>
        </w:trPr>
        <w:tc>
          <w:tcPr>
            <w:tcW w:w="4876" w:type="dxa"/>
            <w:tcBorders>
              <w:top w:val="nil"/>
              <w:left w:val="nil"/>
              <w:bottom w:val="nil"/>
              <w:right w:val="nil"/>
            </w:tcBorders>
          </w:tcPr>
          <w:p w14:paraId="0FDF4226"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02F95432" w14:textId="77777777" w:rsidR="00023660" w:rsidRPr="00EB1089" w:rsidRDefault="00023660" w:rsidP="00C441B3">
            <w:pPr>
              <w:pStyle w:val="AmColumnHeading"/>
            </w:pPr>
            <w:r w:rsidRPr="00EB1089">
              <w:t>Predlog spremembe</w:t>
            </w:r>
          </w:p>
        </w:tc>
      </w:tr>
      <w:tr w:rsidR="00565719" w:rsidRPr="00EB1089" w14:paraId="5EB7062A" w14:textId="77777777" w:rsidTr="00C441B3">
        <w:trPr>
          <w:jc w:val="center"/>
        </w:trPr>
        <w:tc>
          <w:tcPr>
            <w:tcW w:w="4876" w:type="dxa"/>
            <w:tcBorders>
              <w:top w:val="nil"/>
              <w:left w:val="nil"/>
              <w:bottom w:val="nil"/>
              <w:right w:val="nil"/>
            </w:tcBorders>
          </w:tcPr>
          <w:p w14:paraId="04FB4C98" w14:textId="77777777" w:rsidR="00023660" w:rsidRPr="00EB1089" w:rsidRDefault="00023660" w:rsidP="00C441B3">
            <w:pPr>
              <w:pStyle w:val="Normal6a"/>
            </w:pPr>
          </w:p>
        </w:tc>
        <w:tc>
          <w:tcPr>
            <w:tcW w:w="4876" w:type="dxa"/>
            <w:tcBorders>
              <w:top w:val="nil"/>
              <w:left w:val="nil"/>
              <w:bottom w:val="nil"/>
              <w:right w:val="nil"/>
            </w:tcBorders>
          </w:tcPr>
          <w:p w14:paraId="37B61100" w14:textId="77777777" w:rsidR="00023660" w:rsidRPr="00EB1089" w:rsidRDefault="00023660" w:rsidP="00C441B3">
            <w:pPr>
              <w:pStyle w:val="Normal6a"/>
            </w:pPr>
            <w:r w:rsidRPr="00EB1089">
              <w:rPr>
                <w:b/>
                <w:i/>
              </w:rPr>
              <w:t>Db.</w:t>
            </w:r>
            <w:r w:rsidRPr="00EB1089">
              <w:tab/>
            </w:r>
            <w:r w:rsidRPr="00EB1089">
              <w:rPr>
                <w:b/>
                <w:i/>
              </w:rPr>
              <w:t>ker so v skladu s poročilom Komisije o razvoju na področju zaposlovanja in socialnih zadev v Evropi v letu 2024 (ESDE 2024)</w:t>
            </w:r>
            <w:r w:rsidRPr="00EB1089">
              <w:rPr>
                <w:b/>
                <w:i/>
                <w:vertAlign w:val="superscript"/>
              </w:rPr>
              <w:t>1a</w:t>
            </w:r>
            <w:r w:rsidRPr="00EB1089">
              <w:rPr>
                <w:b/>
                <w:i/>
              </w:rPr>
              <w:t xml:space="preserve"> omejitve pri udeležbi v izobraževanju in usposabljanju odraslih posledica ovir, kot so prepričanje, da izobraževanje in usposabljanje nista potrebna, nezadostna ponudba ali težave pri dostopu do ustreznega kakovostnega usposabljanja, težave z načrtovanjem, družinske obveznosti in finančne omejitve; ker poročilo Maria Draghija vsebuje poziv EU, naj vsem delavcem zagotovi pravico do izobraževanja in preusposabljanja, kar jim bo omogočilo, da prevzamejo nove vloge, ko bodo njihova podjetja uvajala tehnologijo, ali preidejo na dobra delovna mesta v novih sektorjih</w:t>
            </w:r>
            <w:r w:rsidRPr="00EB1089">
              <w:rPr>
                <w:b/>
                <w:i/>
                <w:vertAlign w:val="superscript"/>
              </w:rPr>
              <w:t>1b</w:t>
            </w:r>
            <w:r w:rsidRPr="00EB1089">
              <w:rPr>
                <w:b/>
                <w:i/>
              </w:rPr>
              <w:t>;</w:t>
            </w:r>
          </w:p>
        </w:tc>
      </w:tr>
      <w:tr w:rsidR="00565719" w:rsidRPr="00EB1089" w14:paraId="469E83F9" w14:textId="77777777" w:rsidTr="00C441B3">
        <w:trPr>
          <w:jc w:val="center"/>
        </w:trPr>
        <w:tc>
          <w:tcPr>
            <w:tcW w:w="4876" w:type="dxa"/>
            <w:tcBorders>
              <w:top w:val="nil"/>
              <w:left w:val="nil"/>
              <w:bottom w:val="nil"/>
              <w:right w:val="nil"/>
            </w:tcBorders>
          </w:tcPr>
          <w:p w14:paraId="2E7458F1" w14:textId="77777777" w:rsidR="00023660" w:rsidRPr="00EB1089" w:rsidRDefault="00023660" w:rsidP="00C441B3"/>
        </w:tc>
        <w:tc>
          <w:tcPr>
            <w:tcW w:w="4876" w:type="dxa"/>
            <w:tcBorders>
              <w:top w:val="nil"/>
              <w:left w:val="nil"/>
              <w:bottom w:val="nil"/>
              <w:right w:val="nil"/>
            </w:tcBorders>
          </w:tcPr>
          <w:p w14:paraId="4084EDAB" w14:textId="77777777" w:rsidR="00023660" w:rsidRPr="00EB1089" w:rsidRDefault="00023660" w:rsidP="00C441B3">
            <w:pPr>
              <w:pStyle w:val="Normal6a"/>
            </w:pPr>
            <w:r w:rsidRPr="00EB1089">
              <w:rPr>
                <w:b/>
                <w:i/>
              </w:rPr>
              <w:t>_________________</w:t>
            </w:r>
          </w:p>
        </w:tc>
      </w:tr>
      <w:tr w:rsidR="00565719" w:rsidRPr="00EB1089" w14:paraId="2F39A1DA" w14:textId="77777777" w:rsidTr="00C441B3">
        <w:trPr>
          <w:jc w:val="center"/>
        </w:trPr>
        <w:tc>
          <w:tcPr>
            <w:tcW w:w="4876" w:type="dxa"/>
            <w:tcBorders>
              <w:top w:val="nil"/>
              <w:left w:val="nil"/>
              <w:bottom w:val="nil"/>
              <w:right w:val="nil"/>
            </w:tcBorders>
          </w:tcPr>
          <w:p w14:paraId="4A39D2E7" w14:textId="77777777" w:rsidR="00023660" w:rsidRPr="00EB1089" w:rsidRDefault="00023660" w:rsidP="00C441B3"/>
        </w:tc>
        <w:tc>
          <w:tcPr>
            <w:tcW w:w="4876" w:type="dxa"/>
            <w:tcBorders>
              <w:top w:val="nil"/>
              <w:left w:val="nil"/>
              <w:bottom w:val="nil"/>
              <w:right w:val="nil"/>
            </w:tcBorders>
          </w:tcPr>
          <w:p w14:paraId="275CD3E4" w14:textId="77777777" w:rsidR="00023660" w:rsidRPr="00EB1089" w:rsidRDefault="00023660" w:rsidP="00C441B3">
            <w:pPr>
              <w:pStyle w:val="Normal6a"/>
            </w:pPr>
            <w:r w:rsidRPr="00EB1089">
              <w:rPr>
                <w:b/>
                <w:i/>
                <w:vertAlign w:val="superscript"/>
              </w:rPr>
              <w:t>1a</w:t>
            </w:r>
            <w:r w:rsidRPr="00EB1089">
              <w:t xml:space="preserve"> </w:t>
            </w:r>
            <w:r w:rsidRPr="00EB1089">
              <w:rPr>
                <w:b/>
                <w:i/>
              </w:rPr>
              <w:t>https://employment-social-affairs.ec.europa.eu/employment-and-social-developments-europe-2024-upward-social-convergence-eu-and-role-social_en.</w:t>
            </w:r>
          </w:p>
        </w:tc>
      </w:tr>
      <w:tr w:rsidR="00565719" w:rsidRPr="00EB1089" w14:paraId="224F2361" w14:textId="77777777" w:rsidTr="00C441B3">
        <w:trPr>
          <w:jc w:val="center"/>
        </w:trPr>
        <w:tc>
          <w:tcPr>
            <w:tcW w:w="4876" w:type="dxa"/>
            <w:tcBorders>
              <w:top w:val="nil"/>
              <w:left w:val="nil"/>
              <w:bottom w:val="nil"/>
              <w:right w:val="nil"/>
            </w:tcBorders>
          </w:tcPr>
          <w:p w14:paraId="510301BC" w14:textId="77777777" w:rsidR="00023660" w:rsidRPr="00EB1089" w:rsidRDefault="00023660" w:rsidP="00C441B3"/>
        </w:tc>
        <w:tc>
          <w:tcPr>
            <w:tcW w:w="4876" w:type="dxa"/>
            <w:tcBorders>
              <w:top w:val="nil"/>
              <w:left w:val="nil"/>
              <w:bottom w:val="nil"/>
              <w:right w:val="nil"/>
            </w:tcBorders>
          </w:tcPr>
          <w:p w14:paraId="7B666575" w14:textId="77777777" w:rsidR="00023660" w:rsidRPr="00EB1089" w:rsidRDefault="00023660" w:rsidP="00C441B3">
            <w:pPr>
              <w:pStyle w:val="Normal6a"/>
            </w:pPr>
            <w:r w:rsidRPr="00EB1089">
              <w:rPr>
                <w:b/>
                <w:i/>
                <w:vertAlign w:val="superscript"/>
              </w:rPr>
              <w:t>1b</w:t>
            </w:r>
            <w:r w:rsidRPr="00EB1089">
              <w:t xml:space="preserve"> </w:t>
            </w:r>
            <w:r w:rsidRPr="00EB1089">
              <w:rPr>
                <w:b/>
                <w:i/>
              </w:rPr>
              <w:t>Poročilo Maria Draghija, str. 19</w:t>
            </w:r>
            <w:r w:rsidRPr="00EB1089">
              <w:t>.</w:t>
            </w:r>
          </w:p>
        </w:tc>
      </w:tr>
    </w:tbl>
    <w:p w14:paraId="510D0D0A"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{EN}</w:t>
      </w:r>
      <w:r w:rsidRPr="00EB1089">
        <w:t>en</w:t>
      </w:r>
      <w:r w:rsidRPr="00EA256C">
        <w:rPr>
          <w:rStyle w:val="HideTWBExt"/>
        </w:rPr>
        <w:t>&lt;/Original&gt;</w:t>
      </w:r>
    </w:p>
    <w:p w14:paraId="7CBA1970" w14:textId="77777777" w:rsidR="00023660" w:rsidRPr="00EB1089" w:rsidRDefault="00023660" w:rsidP="00023660">
      <w:r w:rsidRPr="00EA256C">
        <w:rPr>
          <w:rStyle w:val="HideTWBExt"/>
        </w:rPr>
        <w:t>&lt;/Amend&gt;</w:t>
      </w:r>
    </w:p>
    <w:p w14:paraId="0A6ED19B"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69</w:t>
      </w:r>
      <w:r w:rsidRPr="00EA256C">
        <w:rPr>
          <w:rStyle w:val="HideTWBExt"/>
          <w:b w:val="0"/>
        </w:rPr>
        <w:t>&lt;/NumAm&gt;</w:t>
      </w:r>
    </w:p>
    <w:p w14:paraId="586BDAC8" w14:textId="77777777" w:rsidR="00023660" w:rsidRPr="00EB1089" w:rsidRDefault="00023660" w:rsidP="00023660">
      <w:pPr>
        <w:pStyle w:val="NormalBold"/>
      </w:pPr>
      <w:r w:rsidRPr="00EA256C">
        <w:rPr>
          <w:rStyle w:val="HideTWBExt"/>
          <w:b w:val="0"/>
        </w:rPr>
        <w:t>&lt;RepeatBlock-By&gt;&lt;Members&gt;</w:t>
      </w:r>
      <w:r w:rsidRPr="00EB1089">
        <w:t>Georgiana Teodorescu</w:t>
      </w:r>
      <w:r w:rsidRPr="00EA256C">
        <w:rPr>
          <w:rStyle w:val="HideTWBExt"/>
          <w:b w:val="0"/>
        </w:rPr>
        <w:t>&lt;/Members&gt;</w:t>
      </w:r>
    </w:p>
    <w:p w14:paraId="3CB522B1" w14:textId="77777777" w:rsidR="00023660" w:rsidRPr="00EB1089" w:rsidRDefault="00023660" w:rsidP="00023660">
      <w:pPr>
        <w:pStyle w:val="NormalBold"/>
      </w:pPr>
      <w:r w:rsidRPr="00EA256C">
        <w:rPr>
          <w:rStyle w:val="HideTWBExt"/>
          <w:b w:val="0"/>
        </w:rPr>
        <w:t>&lt;/RepeatBlock-By&gt;</w:t>
      </w:r>
    </w:p>
    <w:p w14:paraId="0C00B9B2"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12E08987" w14:textId="77777777" w:rsidR="00023660" w:rsidRPr="00EB1089" w:rsidRDefault="00023660" w:rsidP="00023660">
      <w:pPr>
        <w:pStyle w:val="NormalBold"/>
      </w:pPr>
      <w:r w:rsidRPr="00EA256C">
        <w:rPr>
          <w:rStyle w:val="HideTWBExt"/>
          <w:b w:val="0"/>
        </w:rPr>
        <w:t>&lt;Article&gt;</w:t>
      </w:r>
      <w:r w:rsidRPr="00EB1089">
        <w:t>Uvodna izjava D b (novo)</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2B7F1D17" w14:textId="77777777" w:rsidTr="00C441B3">
        <w:trPr>
          <w:trHeight w:hRule="exact" w:val="240"/>
          <w:jc w:val="center"/>
        </w:trPr>
        <w:tc>
          <w:tcPr>
            <w:tcW w:w="9752" w:type="dxa"/>
            <w:gridSpan w:val="2"/>
            <w:tcBorders>
              <w:top w:val="nil"/>
              <w:left w:val="nil"/>
              <w:bottom w:val="nil"/>
              <w:right w:val="nil"/>
            </w:tcBorders>
          </w:tcPr>
          <w:p w14:paraId="4B08CBCC" w14:textId="77777777" w:rsidR="00023660" w:rsidRPr="00EB1089" w:rsidRDefault="00023660" w:rsidP="00C441B3"/>
        </w:tc>
      </w:tr>
      <w:tr w:rsidR="00565719" w:rsidRPr="00EB1089" w14:paraId="7159F4D5" w14:textId="77777777" w:rsidTr="00C441B3">
        <w:trPr>
          <w:trHeight w:val="240"/>
          <w:jc w:val="center"/>
        </w:trPr>
        <w:tc>
          <w:tcPr>
            <w:tcW w:w="4876" w:type="dxa"/>
            <w:tcBorders>
              <w:top w:val="nil"/>
              <w:left w:val="nil"/>
              <w:bottom w:val="nil"/>
              <w:right w:val="nil"/>
            </w:tcBorders>
          </w:tcPr>
          <w:p w14:paraId="468BB5E0"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78CD26E4" w14:textId="77777777" w:rsidR="00023660" w:rsidRPr="00EB1089" w:rsidRDefault="00023660" w:rsidP="00C441B3">
            <w:pPr>
              <w:pStyle w:val="AmColumnHeading"/>
            </w:pPr>
            <w:r w:rsidRPr="00EB1089">
              <w:t>Predlog spremembe</w:t>
            </w:r>
          </w:p>
        </w:tc>
      </w:tr>
      <w:tr w:rsidR="00565719" w:rsidRPr="00EB1089" w14:paraId="2EAD172A" w14:textId="77777777" w:rsidTr="00C441B3">
        <w:trPr>
          <w:jc w:val="center"/>
        </w:trPr>
        <w:tc>
          <w:tcPr>
            <w:tcW w:w="4876" w:type="dxa"/>
            <w:tcBorders>
              <w:top w:val="nil"/>
              <w:left w:val="nil"/>
              <w:bottom w:val="nil"/>
              <w:right w:val="nil"/>
            </w:tcBorders>
          </w:tcPr>
          <w:p w14:paraId="231280E6" w14:textId="77777777" w:rsidR="00023660" w:rsidRPr="00EB1089" w:rsidRDefault="00023660" w:rsidP="00C441B3">
            <w:pPr>
              <w:pStyle w:val="Normal6a"/>
            </w:pPr>
          </w:p>
        </w:tc>
        <w:tc>
          <w:tcPr>
            <w:tcW w:w="4876" w:type="dxa"/>
            <w:tcBorders>
              <w:top w:val="nil"/>
              <w:left w:val="nil"/>
              <w:bottom w:val="nil"/>
              <w:right w:val="nil"/>
            </w:tcBorders>
          </w:tcPr>
          <w:p w14:paraId="17E7B23A" w14:textId="77777777" w:rsidR="00023660" w:rsidRPr="00EB1089" w:rsidRDefault="00023660" w:rsidP="00C441B3">
            <w:pPr>
              <w:pStyle w:val="Normal6a"/>
            </w:pPr>
            <w:r w:rsidRPr="00EB1089">
              <w:rPr>
                <w:b/>
                <w:i/>
              </w:rPr>
              <w:t>Db.</w:t>
            </w:r>
            <w:r w:rsidRPr="00EB1089">
              <w:tab/>
            </w:r>
            <w:r w:rsidRPr="00EB1089">
              <w:rPr>
                <w:b/>
                <w:i/>
              </w:rPr>
              <w:t>ker je trg dela geografsko še vedno ostro ločen na severozahodni in jugovzhodni del s tako imenovanim modrim koridorjem, ki se razteza od južne Švedske prek Danske, severne Nemčije, Avstrije in Nizozemske, kjer stopnja delovne aktivnosti dosega 78 % ali več, medtem ko je delež zaposlenih v večjem delu južne Španije, Grčije, južne Italije, vzhodne Hrvaške, Bolgarije in Romunije nižji od 68 %; ker se ranljivost še povečuje zaradi ozemelj, ki so odvisna od premoga: stopnje delovne aktivnosti so za 10–15 % nižje od povprečja EU</w:t>
            </w:r>
            <w:r w:rsidRPr="00EB1089">
              <w:rPr>
                <w:b/>
                <w:i/>
                <w:vertAlign w:val="superscript"/>
              </w:rPr>
              <w:t>2a</w:t>
            </w:r>
            <w:r w:rsidRPr="00EB1089">
              <w:rPr>
                <w:b/>
                <w:i/>
              </w:rPr>
              <w:t>;</w:t>
            </w:r>
          </w:p>
        </w:tc>
      </w:tr>
      <w:tr w:rsidR="00565719" w:rsidRPr="00EB1089" w14:paraId="7B97EBA6" w14:textId="77777777" w:rsidTr="00C441B3">
        <w:trPr>
          <w:jc w:val="center"/>
        </w:trPr>
        <w:tc>
          <w:tcPr>
            <w:tcW w:w="4876" w:type="dxa"/>
            <w:tcBorders>
              <w:top w:val="nil"/>
              <w:left w:val="nil"/>
              <w:bottom w:val="nil"/>
              <w:right w:val="nil"/>
            </w:tcBorders>
          </w:tcPr>
          <w:p w14:paraId="415E73A9" w14:textId="77777777" w:rsidR="00023660" w:rsidRPr="00EB1089" w:rsidRDefault="00023660" w:rsidP="00C441B3"/>
        </w:tc>
        <w:tc>
          <w:tcPr>
            <w:tcW w:w="4876" w:type="dxa"/>
            <w:tcBorders>
              <w:top w:val="nil"/>
              <w:left w:val="nil"/>
              <w:bottom w:val="nil"/>
              <w:right w:val="nil"/>
            </w:tcBorders>
          </w:tcPr>
          <w:p w14:paraId="5F87E638" w14:textId="77777777" w:rsidR="00023660" w:rsidRPr="00EB1089" w:rsidRDefault="00023660" w:rsidP="00C441B3">
            <w:pPr>
              <w:pStyle w:val="Normal6a"/>
            </w:pPr>
            <w:r w:rsidRPr="00EB1089">
              <w:rPr>
                <w:b/>
                <w:i/>
              </w:rPr>
              <w:t>_________________</w:t>
            </w:r>
          </w:p>
        </w:tc>
      </w:tr>
      <w:tr w:rsidR="00565719" w:rsidRPr="00EB1089" w14:paraId="3F9F456C" w14:textId="77777777" w:rsidTr="00C441B3">
        <w:trPr>
          <w:jc w:val="center"/>
        </w:trPr>
        <w:tc>
          <w:tcPr>
            <w:tcW w:w="4876" w:type="dxa"/>
            <w:tcBorders>
              <w:top w:val="nil"/>
              <w:left w:val="nil"/>
              <w:bottom w:val="nil"/>
              <w:right w:val="nil"/>
            </w:tcBorders>
          </w:tcPr>
          <w:p w14:paraId="0E38426F" w14:textId="77777777" w:rsidR="00023660" w:rsidRPr="00EB1089" w:rsidRDefault="00023660" w:rsidP="00C441B3"/>
        </w:tc>
        <w:tc>
          <w:tcPr>
            <w:tcW w:w="4876" w:type="dxa"/>
            <w:tcBorders>
              <w:top w:val="nil"/>
              <w:left w:val="nil"/>
              <w:bottom w:val="nil"/>
              <w:right w:val="nil"/>
            </w:tcBorders>
          </w:tcPr>
          <w:p w14:paraId="1F594B02" w14:textId="77777777" w:rsidR="00023660" w:rsidRPr="00EB1089" w:rsidRDefault="00023660" w:rsidP="00C441B3">
            <w:pPr>
              <w:pStyle w:val="Normal6a"/>
            </w:pPr>
            <w:r w:rsidRPr="00EB1089">
              <w:rPr>
                <w:b/>
                <w:i/>
                <w:vertAlign w:val="superscript"/>
              </w:rPr>
              <w:t>2a</w:t>
            </w:r>
            <w:r w:rsidRPr="00EB1089">
              <w:t xml:space="preserve"> </w:t>
            </w:r>
            <w:r w:rsidRPr="00EB1089">
              <w:rPr>
                <w:b/>
                <w:i/>
              </w:rPr>
              <w:t>Just Transition on the World of Work (Pravični prehod v svetu dela), Direktorat za promet, zaposlovanje in socialne zadeve, Generalni direktorat za kohezijo, kmetijstvo in socialne politike, Izabela MARCINKOWSKA, Veronika HVOZDIKOVA, september 2025.</w:t>
            </w:r>
          </w:p>
        </w:tc>
      </w:tr>
    </w:tbl>
    <w:p w14:paraId="5C3714D4"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{EN}</w:t>
      </w:r>
      <w:r w:rsidRPr="00EB1089">
        <w:t>en</w:t>
      </w:r>
      <w:r w:rsidRPr="00EA256C">
        <w:rPr>
          <w:rStyle w:val="HideTWBExt"/>
        </w:rPr>
        <w:t>&lt;/Original&gt;</w:t>
      </w:r>
    </w:p>
    <w:p w14:paraId="4826E5A0" w14:textId="77777777" w:rsidR="00023660" w:rsidRPr="00EB1089" w:rsidRDefault="00023660" w:rsidP="00023660">
      <w:r w:rsidRPr="00EA256C">
        <w:rPr>
          <w:rStyle w:val="HideTWBExt"/>
        </w:rPr>
        <w:t>&lt;/Amend&gt;</w:t>
      </w:r>
    </w:p>
    <w:p w14:paraId="17441873"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70</w:t>
      </w:r>
      <w:r w:rsidRPr="00EA256C">
        <w:rPr>
          <w:rStyle w:val="HideTWBExt"/>
          <w:b w:val="0"/>
        </w:rPr>
        <w:t>&lt;/NumAm&gt;</w:t>
      </w:r>
    </w:p>
    <w:p w14:paraId="2A6AA7C7" w14:textId="77777777" w:rsidR="00023660" w:rsidRPr="00EB1089" w:rsidRDefault="00023660" w:rsidP="00023660">
      <w:pPr>
        <w:pStyle w:val="NormalBold"/>
      </w:pPr>
      <w:r w:rsidRPr="00EA256C">
        <w:rPr>
          <w:rStyle w:val="HideTWBExt"/>
          <w:b w:val="0"/>
        </w:rPr>
        <w:t>&lt;RepeatBlock-By&gt;&lt;Members&gt;</w:t>
      </w:r>
      <w:r w:rsidRPr="00EB1089">
        <w:t>Sara Matthieu</w:t>
      </w:r>
      <w:r w:rsidRPr="00EA256C">
        <w:rPr>
          <w:rStyle w:val="HideTWBExt"/>
          <w:b w:val="0"/>
        </w:rPr>
        <w:t>&lt;/Members&gt;</w:t>
      </w:r>
    </w:p>
    <w:p w14:paraId="58B35961" w14:textId="77777777" w:rsidR="00023660" w:rsidRPr="00EB1089" w:rsidRDefault="00023660" w:rsidP="00023660">
      <w:r w:rsidRPr="00EA256C">
        <w:rPr>
          <w:rStyle w:val="HideTWBExt"/>
        </w:rPr>
        <w:t>&lt;AuNomDe&gt;</w:t>
      </w:r>
      <w:r w:rsidRPr="00EA256C">
        <w:rPr>
          <w:rStyle w:val="HideTWBInt"/>
        </w:rPr>
        <w:t>{Verts/ALE}</w:t>
      </w:r>
      <w:r w:rsidRPr="00EB1089">
        <w:t>v imenu skupine Verts/ALE</w:t>
      </w:r>
      <w:r w:rsidRPr="00EA256C">
        <w:rPr>
          <w:rStyle w:val="HideTWBExt"/>
        </w:rPr>
        <w:t>&lt;/AuNomDe&gt;</w:t>
      </w:r>
    </w:p>
    <w:p w14:paraId="7378C124" w14:textId="77777777" w:rsidR="00023660" w:rsidRPr="00EB1089" w:rsidRDefault="00023660" w:rsidP="00023660">
      <w:pPr>
        <w:pStyle w:val="NormalBold"/>
      </w:pPr>
      <w:r w:rsidRPr="00EA256C">
        <w:rPr>
          <w:rStyle w:val="HideTWBExt"/>
          <w:b w:val="0"/>
        </w:rPr>
        <w:t>&lt;/RepeatBlock-By&gt;</w:t>
      </w:r>
    </w:p>
    <w:p w14:paraId="7A967949"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79B7E56B" w14:textId="77777777" w:rsidR="00023660" w:rsidRPr="00EB1089" w:rsidRDefault="00023660" w:rsidP="00023660">
      <w:pPr>
        <w:pStyle w:val="NormalBold"/>
      </w:pPr>
      <w:r w:rsidRPr="00EA256C">
        <w:rPr>
          <w:rStyle w:val="HideTWBExt"/>
          <w:b w:val="0"/>
        </w:rPr>
        <w:t>&lt;Article&gt;</w:t>
      </w:r>
      <w:r w:rsidRPr="00EB1089">
        <w:t>Uvodna izjava D c (novo)</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74C1B882" w14:textId="77777777" w:rsidTr="00C441B3">
        <w:trPr>
          <w:trHeight w:hRule="exact" w:val="240"/>
          <w:jc w:val="center"/>
        </w:trPr>
        <w:tc>
          <w:tcPr>
            <w:tcW w:w="9752" w:type="dxa"/>
            <w:gridSpan w:val="2"/>
            <w:tcBorders>
              <w:top w:val="nil"/>
              <w:left w:val="nil"/>
              <w:bottom w:val="nil"/>
              <w:right w:val="nil"/>
            </w:tcBorders>
          </w:tcPr>
          <w:p w14:paraId="1EE93C79" w14:textId="77777777" w:rsidR="00023660" w:rsidRPr="00EB1089" w:rsidRDefault="00023660" w:rsidP="00C441B3"/>
        </w:tc>
      </w:tr>
      <w:tr w:rsidR="00565719" w:rsidRPr="00EB1089" w14:paraId="1E6758F7" w14:textId="77777777" w:rsidTr="00C441B3">
        <w:trPr>
          <w:trHeight w:val="240"/>
          <w:jc w:val="center"/>
        </w:trPr>
        <w:tc>
          <w:tcPr>
            <w:tcW w:w="4876" w:type="dxa"/>
            <w:tcBorders>
              <w:top w:val="nil"/>
              <w:left w:val="nil"/>
              <w:bottom w:val="nil"/>
              <w:right w:val="nil"/>
            </w:tcBorders>
          </w:tcPr>
          <w:p w14:paraId="46D0492A"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3F93A680" w14:textId="77777777" w:rsidR="00023660" w:rsidRPr="00EB1089" w:rsidRDefault="00023660" w:rsidP="00C441B3">
            <w:pPr>
              <w:pStyle w:val="AmColumnHeading"/>
            </w:pPr>
            <w:r w:rsidRPr="00EB1089">
              <w:t>Predlog spremembe</w:t>
            </w:r>
          </w:p>
        </w:tc>
      </w:tr>
      <w:tr w:rsidR="00565719" w:rsidRPr="00EB1089" w14:paraId="5AC9DA65" w14:textId="77777777" w:rsidTr="00C441B3">
        <w:trPr>
          <w:jc w:val="center"/>
        </w:trPr>
        <w:tc>
          <w:tcPr>
            <w:tcW w:w="4876" w:type="dxa"/>
            <w:tcBorders>
              <w:top w:val="nil"/>
              <w:left w:val="nil"/>
              <w:bottom w:val="nil"/>
              <w:right w:val="nil"/>
            </w:tcBorders>
          </w:tcPr>
          <w:p w14:paraId="7DCCB4BF" w14:textId="77777777" w:rsidR="00023660" w:rsidRPr="00EB1089" w:rsidRDefault="00023660" w:rsidP="00C441B3">
            <w:pPr>
              <w:pStyle w:val="Normal6a"/>
            </w:pPr>
          </w:p>
        </w:tc>
        <w:tc>
          <w:tcPr>
            <w:tcW w:w="4876" w:type="dxa"/>
            <w:tcBorders>
              <w:top w:val="nil"/>
              <w:left w:val="nil"/>
              <w:bottom w:val="nil"/>
              <w:right w:val="nil"/>
            </w:tcBorders>
          </w:tcPr>
          <w:p w14:paraId="313F0C5B" w14:textId="77777777" w:rsidR="00023660" w:rsidRPr="00EB1089" w:rsidRDefault="00023660" w:rsidP="00C441B3">
            <w:pPr>
              <w:pStyle w:val="Normal6a"/>
            </w:pPr>
            <w:r w:rsidRPr="00EB1089">
              <w:rPr>
                <w:b/>
                <w:i/>
              </w:rPr>
              <w:t>Dc.</w:t>
            </w:r>
            <w:r w:rsidRPr="00EB1089">
              <w:tab/>
            </w:r>
            <w:r w:rsidRPr="00EB1089">
              <w:rPr>
                <w:b/>
                <w:i/>
              </w:rPr>
              <w:t>ker naj bi načrt za kakovostna delovna mesta spodbujal ukrepe, ki podpirajo države članice in industrije pri zagotavljanju dostojnih delovnih pogojev, dostopa do usposabljanja, visokih standardov na področju zdravja in varnosti, pravičnega prehajanja med zaposlitvami za delavce in delavke ter samozaposlene, pa tudi pri kolektivnih pogajanjih, da bi privabili talente in prispevali h konkurenčnosti evropske industrije; ker naj bi Komisija v zvezi s tem s socialnimi partnerji razpravljala o okviru za podporo procesom prestrukturiranja na ravni EU in držav članic; ker bo ta okvir osredotočen na pravični prehod, pravico do usposabljanja, predvidevanje sprememb, zgodnje posredovanje v primeru grožnje prestrukturiranja ter izboljšanje obveščanja in posvetovanja;</w:t>
            </w:r>
          </w:p>
        </w:tc>
      </w:tr>
    </w:tbl>
    <w:p w14:paraId="0CCC3EA5"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{EN}</w:t>
      </w:r>
      <w:r w:rsidRPr="00EB1089">
        <w:t>en</w:t>
      </w:r>
      <w:r w:rsidRPr="00EA256C">
        <w:rPr>
          <w:rStyle w:val="HideTWBExt"/>
        </w:rPr>
        <w:t>&lt;/Original&gt;</w:t>
      </w:r>
    </w:p>
    <w:p w14:paraId="128BED47" w14:textId="77777777" w:rsidR="00023660" w:rsidRPr="00EB1089" w:rsidRDefault="00023660" w:rsidP="00023660">
      <w:r w:rsidRPr="00EA256C">
        <w:rPr>
          <w:rStyle w:val="HideTWBExt"/>
        </w:rPr>
        <w:t>&lt;/Amend&gt;</w:t>
      </w:r>
    </w:p>
    <w:p w14:paraId="1D1A6C26"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71</w:t>
      </w:r>
      <w:r w:rsidRPr="00EA256C">
        <w:rPr>
          <w:rStyle w:val="HideTWBExt"/>
          <w:b w:val="0"/>
        </w:rPr>
        <w:t>&lt;/NumAm&gt;</w:t>
      </w:r>
    </w:p>
    <w:p w14:paraId="19B3BFDB" w14:textId="77777777" w:rsidR="00023660" w:rsidRPr="00EB1089" w:rsidRDefault="00023660" w:rsidP="00023660">
      <w:pPr>
        <w:pStyle w:val="NormalBold"/>
      </w:pPr>
      <w:r w:rsidRPr="00EA256C">
        <w:rPr>
          <w:rStyle w:val="HideTWBExt"/>
          <w:b w:val="0"/>
        </w:rPr>
        <w:t>&lt;RepeatBlock-By&gt;&lt;Members&gt;</w:t>
      </w:r>
      <w:r w:rsidRPr="00EB1089">
        <w:t>Georgiana Teodorescu</w:t>
      </w:r>
      <w:r w:rsidRPr="00EA256C">
        <w:rPr>
          <w:rStyle w:val="HideTWBExt"/>
          <w:b w:val="0"/>
        </w:rPr>
        <w:t>&lt;/Members&gt;</w:t>
      </w:r>
    </w:p>
    <w:p w14:paraId="1FD3E411" w14:textId="77777777" w:rsidR="00023660" w:rsidRPr="00EB1089" w:rsidRDefault="00023660" w:rsidP="00023660">
      <w:pPr>
        <w:pStyle w:val="NormalBold"/>
      </w:pPr>
      <w:r w:rsidRPr="00EA256C">
        <w:rPr>
          <w:rStyle w:val="HideTWBExt"/>
          <w:b w:val="0"/>
        </w:rPr>
        <w:t>&lt;/RepeatBlock-By&gt;</w:t>
      </w:r>
    </w:p>
    <w:p w14:paraId="1EE119CC"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3CA774BC" w14:textId="77777777" w:rsidR="00023660" w:rsidRPr="00EB1089" w:rsidRDefault="00023660" w:rsidP="00023660">
      <w:pPr>
        <w:pStyle w:val="NormalBold"/>
      </w:pPr>
      <w:r w:rsidRPr="00EA256C">
        <w:rPr>
          <w:rStyle w:val="HideTWBExt"/>
          <w:b w:val="0"/>
        </w:rPr>
        <w:t>&lt;Article&gt;</w:t>
      </w:r>
      <w:r w:rsidRPr="00EB1089">
        <w:t>Uvodna izjava D c (novo)</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5D03C67D" w14:textId="77777777" w:rsidTr="00C441B3">
        <w:trPr>
          <w:trHeight w:hRule="exact" w:val="240"/>
          <w:jc w:val="center"/>
        </w:trPr>
        <w:tc>
          <w:tcPr>
            <w:tcW w:w="9752" w:type="dxa"/>
            <w:gridSpan w:val="2"/>
            <w:tcBorders>
              <w:top w:val="nil"/>
              <w:left w:val="nil"/>
              <w:bottom w:val="nil"/>
              <w:right w:val="nil"/>
            </w:tcBorders>
          </w:tcPr>
          <w:p w14:paraId="7F363107" w14:textId="77777777" w:rsidR="00023660" w:rsidRPr="00EB1089" w:rsidRDefault="00023660" w:rsidP="00C441B3"/>
        </w:tc>
      </w:tr>
      <w:tr w:rsidR="00565719" w:rsidRPr="00EB1089" w14:paraId="22BB0427" w14:textId="77777777" w:rsidTr="00C441B3">
        <w:trPr>
          <w:trHeight w:val="240"/>
          <w:jc w:val="center"/>
        </w:trPr>
        <w:tc>
          <w:tcPr>
            <w:tcW w:w="4876" w:type="dxa"/>
            <w:tcBorders>
              <w:top w:val="nil"/>
              <w:left w:val="nil"/>
              <w:bottom w:val="nil"/>
              <w:right w:val="nil"/>
            </w:tcBorders>
          </w:tcPr>
          <w:p w14:paraId="74E28771"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3172F8AE" w14:textId="77777777" w:rsidR="00023660" w:rsidRPr="00EB1089" w:rsidRDefault="00023660" w:rsidP="00C441B3">
            <w:pPr>
              <w:pStyle w:val="AmColumnHeading"/>
            </w:pPr>
            <w:r w:rsidRPr="00EB1089">
              <w:t>Predlog spremembe</w:t>
            </w:r>
          </w:p>
        </w:tc>
      </w:tr>
      <w:tr w:rsidR="00565719" w:rsidRPr="00EB1089" w14:paraId="3DE9BA7F" w14:textId="77777777" w:rsidTr="00C441B3">
        <w:trPr>
          <w:jc w:val="center"/>
        </w:trPr>
        <w:tc>
          <w:tcPr>
            <w:tcW w:w="4876" w:type="dxa"/>
            <w:tcBorders>
              <w:top w:val="nil"/>
              <w:left w:val="nil"/>
              <w:bottom w:val="nil"/>
              <w:right w:val="nil"/>
            </w:tcBorders>
          </w:tcPr>
          <w:p w14:paraId="7B9B16F1" w14:textId="77777777" w:rsidR="00023660" w:rsidRPr="00EB1089" w:rsidRDefault="00023660" w:rsidP="00C441B3">
            <w:pPr>
              <w:pStyle w:val="Normal6a"/>
            </w:pPr>
          </w:p>
        </w:tc>
        <w:tc>
          <w:tcPr>
            <w:tcW w:w="4876" w:type="dxa"/>
            <w:tcBorders>
              <w:top w:val="nil"/>
              <w:left w:val="nil"/>
              <w:bottom w:val="nil"/>
              <w:right w:val="nil"/>
            </w:tcBorders>
          </w:tcPr>
          <w:p w14:paraId="07CC2666" w14:textId="77777777" w:rsidR="00023660" w:rsidRPr="00EB1089" w:rsidRDefault="00023660" w:rsidP="00C441B3">
            <w:pPr>
              <w:pStyle w:val="Normal6a"/>
            </w:pPr>
            <w:r w:rsidRPr="00EB1089">
              <w:rPr>
                <w:b/>
                <w:i/>
              </w:rPr>
              <w:t>Dc.</w:t>
            </w:r>
            <w:r w:rsidRPr="00EB1089">
              <w:tab/>
            </w:r>
            <w:r w:rsidRPr="00EB1089">
              <w:rPr>
                <w:b/>
                <w:i/>
              </w:rPr>
              <w:t>ker se od leta 2012 v Uniji ponovno pojavlja val dohodkovne konvergence, pri čemer so nekatere nekdanje premogovniške regije in regije težke industrije na Poljskem, Madžarskem in v vzhodni Nemčiji beležile hitrejšo rast od povprečja EU, medtem ko je BDP v drugih regijah, kot so južna Italija, večji del Grčije in več romunskih regij, bolj zaostajal ali sploh ni rasel</w:t>
            </w:r>
            <w:r w:rsidRPr="00EB1089">
              <w:rPr>
                <w:b/>
                <w:i/>
                <w:vertAlign w:val="superscript"/>
              </w:rPr>
              <w:t>3a</w:t>
            </w:r>
            <w:r w:rsidRPr="00EB1089">
              <w:rPr>
                <w:b/>
                <w:i/>
              </w:rPr>
              <w:t>;</w:t>
            </w:r>
          </w:p>
        </w:tc>
      </w:tr>
      <w:tr w:rsidR="00565719" w:rsidRPr="00EB1089" w14:paraId="3E4564DD" w14:textId="77777777" w:rsidTr="00C441B3">
        <w:trPr>
          <w:jc w:val="center"/>
        </w:trPr>
        <w:tc>
          <w:tcPr>
            <w:tcW w:w="4876" w:type="dxa"/>
            <w:tcBorders>
              <w:top w:val="nil"/>
              <w:left w:val="nil"/>
              <w:bottom w:val="nil"/>
              <w:right w:val="nil"/>
            </w:tcBorders>
          </w:tcPr>
          <w:p w14:paraId="4AA470C1" w14:textId="77777777" w:rsidR="00023660" w:rsidRPr="00EB1089" w:rsidRDefault="00023660" w:rsidP="00C441B3"/>
        </w:tc>
        <w:tc>
          <w:tcPr>
            <w:tcW w:w="4876" w:type="dxa"/>
            <w:tcBorders>
              <w:top w:val="nil"/>
              <w:left w:val="nil"/>
              <w:bottom w:val="nil"/>
              <w:right w:val="nil"/>
            </w:tcBorders>
          </w:tcPr>
          <w:p w14:paraId="2186750E" w14:textId="77777777" w:rsidR="00023660" w:rsidRPr="00EB1089" w:rsidRDefault="00023660" w:rsidP="00C441B3">
            <w:pPr>
              <w:pStyle w:val="Normal6a"/>
            </w:pPr>
            <w:r w:rsidRPr="00EB1089">
              <w:rPr>
                <w:b/>
                <w:i/>
              </w:rPr>
              <w:t>_________________</w:t>
            </w:r>
          </w:p>
        </w:tc>
      </w:tr>
      <w:tr w:rsidR="00565719" w:rsidRPr="00EB1089" w14:paraId="6185AE79" w14:textId="77777777" w:rsidTr="00C441B3">
        <w:trPr>
          <w:jc w:val="center"/>
        </w:trPr>
        <w:tc>
          <w:tcPr>
            <w:tcW w:w="4876" w:type="dxa"/>
            <w:tcBorders>
              <w:top w:val="nil"/>
              <w:left w:val="nil"/>
              <w:bottom w:val="nil"/>
              <w:right w:val="nil"/>
            </w:tcBorders>
          </w:tcPr>
          <w:p w14:paraId="073B56C5" w14:textId="77777777" w:rsidR="00023660" w:rsidRPr="00EB1089" w:rsidRDefault="00023660" w:rsidP="00C441B3"/>
        </w:tc>
        <w:tc>
          <w:tcPr>
            <w:tcW w:w="4876" w:type="dxa"/>
            <w:tcBorders>
              <w:top w:val="nil"/>
              <w:left w:val="nil"/>
              <w:bottom w:val="nil"/>
              <w:right w:val="nil"/>
            </w:tcBorders>
          </w:tcPr>
          <w:p w14:paraId="0A7C66F0" w14:textId="77777777" w:rsidR="00023660" w:rsidRPr="00EB1089" w:rsidRDefault="00023660" w:rsidP="00C441B3">
            <w:pPr>
              <w:pStyle w:val="Normal6a"/>
            </w:pPr>
            <w:r w:rsidRPr="00EB1089">
              <w:rPr>
                <w:b/>
                <w:i/>
                <w:vertAlign w:val="superscript"/>
              </w:rPr>
              <w:t>3a</w:t>
            </w:r>
            <w:r w:rsidRPr="00EB1089">
              <w:t xml:space="preserve"> </w:t>
            </w:r>
            <w:r w:rsidRPr="00EB1089">
              <w:rPr>
                <w:b/>
                <w:i/>
              </w:rPr>
              <w:t>Just Transition in the World of Work (Pravični prehod v svetu dela), raziskava za Odbor za zaposlovanje in socialne zadeve, september 2025, https://www.europarl.europa.eu/RegData/etudes/STUD/2025/759354/CASP_STU(2025)759354_EN.pdf.</w:t>
            </w:r>
          </w:p>
        </w:tc>
      </w:tr>
    </w:tbl>
    <w:p w14:paraId="60833504"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{EN}</w:t>
      </w:r>
      <w:r w:rsidRPr="00EB1089">
        <w:t>en</w:t>
      </w:r>
      <w:r w:rsidRPr="00EA256C">
        <w:rPr>
          <w:rStyle w:val="HideTWBExt"/>
        </w:rPr>
        <w:t>&lt;/Original&gt;</w:t>
      </w:r>
    </w:p>
    <w:p w14:paraId="2495CB39" w14:textId="77777777" w:rsidR="00023660" w:rsidRPr="00EB1089" w:rsidRDefault="00023660" w:rsidP="00023660">
      <w:r w:rsidRPr="00EA256C">
        <w:rPr>
          <w:rStyle w:val="HideTWBExt"/>
        </w:rPr>
        <w:t>&lt;/Amend&gt;</w:t>
      </w:r>
    </w:p>
    <w:p w14:paraId="21A20B59"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72</w:t>
      </w:r>
      <w:r w:rsidRPr="00EA256C">
        <w:rPr>
          <w:rStyle w:val="HideTWBExt"/>
          <w:b w:val="0"/>
        </w:rPr>
        <w:t>&lt;/NumAm&gt;</w:t>
      </w:r>
    </w:p>
    <w:p w14:paraId="609A0D4D" w14:textId="77777777" w:rsidR="00023660" w:rsidRPr="00EB1089" w:rsidRDefault="00023660" w:rsidP="00023660">
      <w:pPr>
        <w:pStyle w:val="NormalBold"/>
      </w:pPr>
      <w:r w:rsidRPr="00EA256C">
        <w:rPr>
          <w:rStyle w:val="HideTWBExt"/>
          <w:b w:val="0"/>
        </w:rPr>
        <w:t>&lt;RepeatBlock-By&gt;&lt;Members&gt;</w:t>
      </w:r>
      <w:r w:rsidRPr="00EB1089">
        <w:t>Jana Toom</w:t>
      </w:r>
      <w:r w:rsidRPr="00EA256C">
        <w:rPr>
          <w:rStyle w:val="HideTWBExt"/>
          <w:b w:val="0"/>
        </w:rPr>
        <w:t>&lt;/Members&gt;</w:t>
      </w:r>
    </w:p>
    <w:p w14:paraId="10FD371D" w14:textId="77777777" w:rsidR="00023660" w:rsidRPr="00EB1089" w:rsidRDefault="00023660" w:rsidP="00023660">
      <w:pPr>
        <w:pStyle w:val="NormalBold"/>
      </w:pPr>
      <w:r w:rsidRPr="00EA256C">
        <w:rPr>
          <w:rStyle w:val="HideTWBExt"/>
          <w:b w:val="0"/>
        </w:rPr>
        <w:t>&lt;/RepeatBlock-By&gt;</w:t>
      </w:r>
    </w:p>
    <w:p w14:paraId="5D381BD7"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4C90EBCF" w14:textId="77777777" w:rsidR="00023660" w:rsidRPr="00EB1089" w:rsidRDefault="00023660" w:rsidP="00023660">
      <w:pPr>
        <w:pStyle w:val="NormalBold"/>
      </w:pPr>
      <w:r w:rsidRPr="00EA256C">
        <w:rPr>
          <w:rStyle w:val="HideTWBExt"/>
          <w:b w:val="0"/>
        </w:rPr>
        <w:t>&lt;Article&gt;</w:t>
      </w:r>
      <w:r w:rsidRPr="00EB1089">
        <w:t>Uvodna izjava D c (novo)</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6E17CF06" w14:textId="77777777" w:rsidTr="00C441B3">
        <w:trPr>
          <w:trHeight w:hRule="exact" w:val="240"/>
          <w:jc w:val="center"/>
        </w:trPr>
        <w:tc>
          <w:tcPr>
            <w:tcW w:w="9752" w:type="dxa"/>
            <w:gridSpan w:val="2"/>
            <w:tcBorders>
              <w:top w:val="nil"/>
              <w:left w:val="nil"/>
              <w:bottom w:val="nil"/>
              <w:right w:val="nil"/>
            </w:tcBorders>
          </w:tcPr>
          <w:p w14:paraId="6EB342D5" w14:textId="77777777" w:rsidR="00023660" w:rsidRPr="00EB1089" w:rsidRDefault="00023660" w:rsidP="00C441B3"/>
        </w:tc>
      </w:tr>
      <w:tr w:rsidR="00565719" w:rsidRPr="00EB1089" w14:paraId="59A58621" w14:textId="77777777" w:rsidTr="00C441B3">
        <w:trPr>
          <w:trHeight w:val="240"/>
          <w:jc w:val="center"/>
        </w:trPr>
        <w:tc>
          <w:tcPr>
            <w:tcW w:w="4876" w:type="dxa"/>
            <w:tcBorders>
              <w:top w:val="nil"/>
              <w:left w:val="nil"/>
              <w:bottom w:val="nil"/>
              <w:right w:val="nil"/>
            </w:tcBorders>
          </w:tcPr>
          <w:p w14:paraId="226E1DE1"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757D0E96" w14:textId="77777777" w:rsidR="00023660" w:rsidRPr="00EB1089" w:rsidRDefault="00023660" w:rsidP="00C441B3">
            <w:pPr>
              <w:pStyle w:val="AmColumnHeading"/>
            </w:pPr>
            <w:r w:rsidRPr="00EB1089">
              <w:t>Predlog spremembe</w:t>
            </w:r>
          </w:p>
        </w:tc>
      </w:tr>
      <w:tr w:rsidR="00565719" w:rsidRPr="00EB1089" w14:paraId="15AEC645" w14:textId="77777777" w:rsidTr="00C441B3">
        <w:trPr>
          <w:jc w:val="center"/>
        </w:trPr>
        <w:tc>
          <w:tcPr>
            <w:tcW w:w="4876" w:type="dxa"/>
            <w:tcBorders>
              <w:top w:val="nil"/>
              <w:left w:val="nil"/>
              <w:bottom w:val="nil"/>
              <w:right w:val="nil"/>
            </w:tcBorders>
          </w:tcPr>
          <w:p w14:paraId="3E1780B9" w14:textId="77777777" w:rsidR="00023660" w:rsidRPr="00EB1089" w:rsidRDefault="00023660" w:rsidP="00C441B3">
            <w:pPr>
              <w:pStyle w:val="Normal6a"/>
            </w:pPr>
          </w:p>
        </w:tc>
        <w:tc>
          <w:tcPr>
            <w:tcW w:w="4876" w:type="dxa"/>
            <w:tcBorders>
              <w:top w:val="nil"/>
              <w:left w:val="nil"/>
              <w:bottom w:val="nil"/>
              <w:right w:val="nil"/>
            </w:tcBorders>
          </w:tcPr>
          <w:p w14:paraId="26B1FFCB" w14:textId="77777777" w:rsidR="00023660" w:rsidRPr="00EB1089" w:rsidRDefault="00023660" w:rsidP="00C441B3">
            <w:pPr>
              <w:pStyle w:val="Normal6a"/>
            </w:pPr>
            <w:r w:rsidRPr="00EB1089">
              <w:rPr>
                <w:b/>
                <w:i/>
              </w:rPr>
              <w:t>Dc.</w:t>
            </w:r>
            <w:r w:rsidRPr="00EB1089">
              <w:tab/>
            </w:r>
            <w:r w:rsidRPr="00EB1089">
              <w:rPr>
                <w:b/>
                <w:i/>
              </w:rPr>
              <w:t>ker se Sklad za pravičen prehod (SPP) izvaja počasi, kar je razvidno iz stopnje plačil, ki so do konca leta 2024 znašale le 32,2 %</w:t>
            </w:r>
            <w:r w:rsidRPr="00EB1089">
              <w:rPr>
                <w:b/>
                <w:i/>
                <w:vertAlign w:val="superscript"/>
              </w:rPr>
              <w:t>1d</w:t>
            </w:r>
            <w:r w:rsidRPr="00EB1089">
              <w:rPr>
                <w:b/>
                <w:i/>
              </w:rPr>
              <w:t>; ker število delovnih mest, ustvarjenih v okviru SPP, ne zadošča za pokritje delovnih mest, ki naj bi bila izgubljena zaradi prehoda ogljično intenzivnih industrij na čistejše tehnologije;</w:t>
            </w:r>
          </w:p>
        </w:tc>
      </w:tr>
      <w:tr w:rsidR="00565719" w:rsidRPr="00EB1089" w14:paraId="3D6779BD" w14:textId="77777777" w:rsidTr="00C441B3">
        <w:trPr>
          <w:jc w:val="center"/>
        </w:trPr>
        <w:tc>
          <w:tcPr>
            <w:tcW w:w="4876" w:type="dxa"/>
            <w:tcBorders>
              <w:top w:val="nil"/>
              <w:left w:val="nil"/>
              <w:bottom w:val="nil"/>
              <w:right w:val="nil"/>
            </w:tcBorders>
          </w:tcPr>
          <w:p w14:paraId="6CF90F65" w14:textId="77777777" w:rsidR="00023660" w:rsidRPr="00EB1089" w:rsidRDefault="00023660" w:rsidP="00C441B3"/>
        </w:tc>
        <w:tc>
          <w:tcPr>
            <w:tcW w:w="4876" w:type="dxa"/>
            <w:tcBorders>
              <w:top w:val="nil"/>
              <w:left w:val="nil"/>
              <w:bottom w:val="nil"/>
              <w:right w:val="nil"/>
            </w:tcBorders>
          </w:tcPr>
          <w:p w14:paraId="29D076BA" w14:textId="77777777" w:rsidR="00023660" w:rsidRPr="00EB1089" w:rsidRDefault="00023660" w:rsidP="00C441B3">
            <w:pPr>
              <w:pStyle w:val="Normal6a"/>
            </w:pPr>
            <w:r w:rsidRPr="00EB1089">
              <w:rPr>
                <w:b/>
                <w:i/>
              </w:rPr>
              <w:t>_________________</w:t>
            </w:r>
          </w:p>
        </w:tc>
      </w:tr>
      <w:tr w:rsidR="00565719" w:rsidRPr="00EB1089" w14:paraId="14FC285C" w14:textId="77777777" w:rsidTr="00C441B3">
        <w:trPr>
          <w:jc w:val="center"/>
        </w:trPr>
        <w:tc>
          <w:tcPr>
            <w:tcW w:w="4876" w:type="dxa"/>
            <w:tcBorders>
              <w:top w:val="nil"/>
              <w:left w:val="nil"/>
              <w:bottom w:val="nil"/>
              <w:right w:val="nil"/>
            </w:tcBorders>
          </w:tcPr>
          <w:p w14:paraId="45B61C08" w14:textId="77777777" w:rsidR="00023660" w:rsidRPr="00EB1089" w:rsidRDefault="00023660" w:rsidP="00C441B3"/>
        </w:tc>
        <w:tc>
          <w:tcPr>
            <w:tcW w:w="4876" w:type="dxa"/>
            <w:tcBorders>
              <w:top w:val="nil"/>
              <w:left w:val="nil"/>
              <w:bottom w:val="nil"/>
              <w:right w:val="nil"/>
            </w:tcBorders>
          </w:tcPr>
          <w:p w14:paraId="765E269C" w14:textId="77777777" w:rsidR="00023660" w:rsidRPr="00EB1089" w:rsidRDefault="00023660" w:rsidP="00C441B3">
            <w:pPr>
              <w:pStyle w:val="Normal6a"/>
            </w:pPr>
            <w:r w:rsidRPr="00EB1089">
              <w:rPr>
                <w:b/>
                <w:i/>
                <w:vertAlign w:val="superscript"/>
              </w:rPr>
              <w:t>1d</w:t>
            </w:r>
            <w:r w:rsidRPr="00EB1089">
              <w:t xml:space="preserve"> </w:t>
            </w:r>
            <w:r w:rsidRPr="00EB1089">
              <w:rPr>
                <w:b/>
                <w:i/>
              </w:rPr>
              <w:t>Mehanizem za pravični prehod – uspešnost v letu 2025, Evropska komisija, https://commission.europa.eu/strategy-and-policy/eu-budget/performance-and-reporting/programme-performance-statements/just-transition-mechanism-performance_en.</w:t>
            </w:r>
          </w:p>
        </w:tc>
      </w:tr>
    </w:tbl>
    <w:p w14:paraId="28A5044D"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{EN}</w:t>
      </w:r>
      <w:r w:rsidRPr="00EB1089">
        <w:t>en</w:t>
      </w:r>
      <w:r w:rsidRPr="00EA256C">
        <w:rPr>
          <w:rStyle w:val="HideTWBExt"/>
        </w:rPr>
        <w:t>&lt;/Original&gt;</w:t>
      </w:r>
    </w:p>
    <w:p w14:paraId="5DA2BE42" w14:textId="77777777" w:rsidR="00023660" w:rsidRPr="00EB1089" w:rsidRDefault="00023660" w:rsidP="00023660">
      <w:r w:rsidRPr="00EA256C">
        <w:rPr>
          <w:rStyle w:val="HideTWBExt"/>
        </w:rPr>
        <w:t>&lt;/Amend&gt;</w:t>
      </w:r>
    </w:p>
    <w:p w14:paraId="4769E456"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73</w:t>
      </w:r>
      <w:r w:rsidRPr="00EA256C">
        <w:rPr>
          <w:rStyle w:val="HideTWBExt"/>
          <w:b w:val="0"/>
        </w:rPr>
        <w:t>&lt;/NumAm&gt;</w:t>
      </w:r>
    </w:p>
    <w:p w14:paraId="44698278" w14:textId="77777777" w:rsidR="00023660" w:rsidRPr="00EB1089" w:rsidRDefault="00023660" w:rsidP="00023660">
      <w:pPr>
        <w:pStyle w:val="NormalBold"/>
      </w:pPr>
      <w:r w:rsidRPr="00EA256C">
        <w:rPr>
          <w:rStyle w:val="HideTWBExt"/>
          <w:b w:val="0"/>
        </w:rPr>
        <w:t>&lt;RepeatBlock-By&gt;&lt;Members&gt;</w:t>
      </w:r>
      <w:r w:rsidRPr="00EB1089">
        <w:t>Sara Matthieu</w:t>
      </w:r>
      <w:r w:rsidRPr="00EA256C">
        <w:rPr>
          <w:rStyle w:val="HideTWBExt"/>
          <w:b w:val="0"/>
        </w:rPr>
        <w:t>&lt;/Members&gt;</w:t>
      </w:r>
    </w:p>
    <w:p w14:paraId="1EBF1D86" w14:textId="77777777" w:rsidR="00023660" w:rsidRPr="00EB1089" w:rsidRDefault="00023660" w:rsidP="00023660">
      <w:r w:rsidRPr="00EA256C">
        <w:rPr>
          <w:rStyle w:val="HideTWBExt"/>
        </w:rPr>
        <w:t>&lt;AuNomDe&gt;</w:t>
      </w:r>
      <w:r w:rsidRPr="00EA256C">
        <w:rPr>
          <w:rStyle w:val="HideTWBInt"/>
        </w:rPr>
        <w:t>{Verts/ALE}</w:t>
      </w:r>
      <w:r w:rsidRPr="00EB1089">
        <w:t>v imenu skupine Verts/ALE</w:t>
      </w:r>
      <w:r w:rsidRPr="00EA256C">
        <w:rPr>
          <w:rStyle w:val="HideTWBExt"/>
        </w:rPr>
        <w:t>&lt;/AuNomDe&gt;</w:t>
      </w:r>
    </w:p>
    <w:p w14:paraId="24DC4EAF" w14:textId="77777777" w:rsidR="00023660" w:rsidRPr="00EB1089" w:rsidRDefault="00023660" w:rsidP="00023660">
      <w:pPr>
        <w:pStyle w:val="NormalBold"/>
      </w:pPr>
      <w:r w:rsidRPr="00EA256C">
        <w:rPr>
          <w:rStyle w:val="HideTWBExt"/>
          <w:b w:val="0"/>
        </w:rPr>
        <w:t>&lt;/RepeatBlock-By&gt;</w:t>
      </w:r>
    </w:p>
    <w:p w14:paraId="32C36179"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0C7F26E4" w14:textId="77777777" w:rsidR="00023660" w:rsidRPr="00EB1089" w:rsidRDefault="00023660" w:rsidP="00023660">
      <w:pPr>
        <w:pStyle w:val="NormalBold"/>
      </w:pPr>
      <w:r w:rsidRPr="00EA256C">
        <w:rPr>
          <w:rStyle w:val="HideTWBExt"/>
          <w:b w:val="0"/>
        </w:rPr>
        <w:t>&lt;Article&gt;</w:t>
      </w:r>
      <w:r w:rsidRPr="00EB1089">
        <w:t>Uvodna izjava D d (novo)</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7B1DE52D" w14:textId="77777777" w:rsidTr="00C441B3">
        <w:trPr>
          <w:trHeight w:hRule="exact" w:val="240"/>
          <w:jc w:val="center"/>
        </w:trPr>
        <w:tc>
          <w:tcPr>
            <w:tcW w:w="9752" w:type="dxa"/>
            <w:gridSpan w:val="2"/>
            <w:tcBorders>
              <w:top w:val="nil"/>
              <w:left w:val="nil"/>
              <w:bottom w:val="nil"/>
              <w:right w:val="nil"/>
            </w:tcBorders>
          </w:tcPr>
          <w:p w14:paraId="0503BAB2" w14:textId="77777777" w:rsidR="00023660" w:rsidRPr="00EB1089" w:rsidRDefault="00023660" w:rsidP="00C441B3"/>
        </w:tc>
      </w:tr>
      <w:tr w:rsidR="00565719" w:rsidRPr="00EB1089" w14:paraId="2C0BC319" w14:textId="77777777" w:rsidTr="00C441B3">
        <w:trPr>
          <w:trHeight w:val="240"/>
          <w:jc w:val="center"/>
        </w:trPr>
        <w:tc>
          <w:tcPr>
            <w:tcW w:w="4876" w:type="dxa"/>
            <w:tcBorders>
              <w:top w:val="nil"/>
              <w:left w:val="nil"/>
              <w:bottom w:val="nil"/>
              <w:right w:val="nil"/>
            </w:tcBorders>
          </w:tcPr>
          <w:p w14:paraId="44EDD720"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7362B020" w14:textId="77777777" w:rsidR="00023660" w:rsidRPr="00EB1089" w:rsidRDefault="00023660" w:rsidP="00C441B3">
            <w:pPr>
              <w:pStyle w:val="AmColumnHeading"/>
            </w:pPr>
            <w:r w:rsidRPr="00EB1089">
              <w:t>Predlog spremembe</w:t>
            </w:r>
          </w:p>
        </w:tc>
      </w:tr>
      <w:tr w:rsidR="00565719" w:rsidRPr="00EB1089" w14:paraId="5CCBEA68" w14:textId="77777777" w:rsidTr="00C441B3">
        <w:trPr>
          <w:jc w:val="center"/>
        </w:trPr>
        <w:tc>
          <w:tcPr>
            <w:tcW w:w="4876" w:type="dxa"/>
            <w:tcBorders>
              <w:top w:val="nil"/>
              <w:left w:val="nil"/>
              <w:bottom w:val="nil"/>
              <w:right w:val="nil"/>
            </w:tcBorders>
          </w:tcPr>
          <w:p w14:paraId="5A485924" w14:textId="77777777" w:rsidR="00023660" w:rsidRPr="00EB1089" w:rsidRDefault="00023660" w:rsidP="00C441B3">
            <w:pPr>
              <w:pStyle w:val="Normal6a"/>
            </w:pPr>
          </w:p>
        </w:tc>
        <w:tc>
          <w:tcPr>
            <w:tcW w:w="4876" w:type="dxa"/>
            <w:tcBorders>
              <w:top w:val="nil"/>
              <w:left w:val="nil"/>
              <w:bottom w:val="nil"/>
              <w:right w:val="nil"/>
            </w:tcBorders>
          </w:tcPr>
          <w:p w14:paraId="2490A9B9" w14:textId="77777777" w:rsidR="00023660" w:rsidRPr="00EB1089" w:rsidRDefault="00023660" w:rsidP="00C441B3">
            <w:pPr>
              <w:pStyle w:val="Normal6a"/>
            </w:pPr>
            <w:r w:rsidRPr="00EB1089">
              <w:rPr>
                <w:b/>
                <w:i/>
              </w:rPr>
              <w:t>Dd.</w:t>
            </w:r>
            <w:r w:rsidRPr="00EB1089">
              <w:tab/>
            </w:r>
            <w:r w:rsidRPr="00EB1089">
              <w:rPr>
                <w:b/>
                <w:i/>
              </w:rPr>
              <w:t>ker bo dogovor o čisti industriji pospešil razogljičenje in ga spremenil v gonilo rasti evropske industrije, s tem pa se bodo znižale cene energije in ustvarila kakovostna delovna mesta;</w:t>
            </w:r>
          </w:p>
        </w:tc>
      </w:tr>
    </w:tbl>
    <w:p w14:paraId="15EC8D92"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{EN}</w:t>
      </w:r>
      <w:r w:rsidRPr="00EB1089">
        <w:t>en</w:t>
      </w:r>
      <w:r w:rsidRPr="00EA256C">
        <w:rPr>
          <w:rStyle w:val="HideTWBExt"/>
        </w:rPr>
        <w:t>&lt;/Original&gt;</w:t>
      </w:r>
    </w:p>
    <w:p w14:paraId="2EFFE232" w14:textId="77777777" w:rsidR="00023660" w:rsidRPr="00EB1089" w:rsidRDefault="00023660" w:rsidP="00023660">
      <w:r w:rsidRPr="00EA256C">
        <w:rPr>
          <w:rStyle w:val="HideTWBExt"/>
        </w:rPr>
        <w:t>&lt;/Amend&gt;</w:t>
      </w:r>
    </w:p>
    <w:p w14:paraId="29956EEF"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74</w:t>
      </w:r>
      <w:r w:rsidRPr="00EA256C">
        <w:rPr>
          <w:rStyle w:val="HideTWBExt"/>
          <w:b w:val="0"/>
        </w:rPr>
        <w:t>&lt;/NumAm&gt;</w:t>
      </w:r>
    </w:p>
    <w:p w14:paraId="64CD8756" w14:textId="77777777" w:rsidR="00023660" w:rsidRPr="00EB1089" w:rsidRDefault="00023660" w:rsidP="00023660">
      <w:pPr>
        <w:pStyle w:val="NormalBold"/>
      </w:pPr>
      <w:r w:rsidRPr="00EA256C">
        <w:rPr>
          <w:rStyle w:val="HideTWBExt"/>
          <w:b w:val="0"/>
        </w:rPr>
        <w:t>&lt;RepeatBlock-By&gt;&lt;Members&gt;</w:t>
      </w:r>
      <w:r w:rsidRPr="00EB1089">
        <w:t>Sara Matthieu</w:t>
      </w:r>
      <w:r w:rsidRPr="00EA256C">
        <w:rPr>
          <w:rStyle w:val="HideTWBExt"/>
          <w:b w:val="0"/>
        </w:rPr>
        <w:t>&lt;/Members&gt;</w:t>
      </w:r>
    </w:p>
    <w:p w14:paraId="3BCDD724" w14:textId="77777777" w:rsidR="00023660" w:rsidRPr="00EB1089" w:rsidRDefault="00023660" w:rsidP="00023660">
      <w:r w:rsidRPr="00EA256C">
        <w:rPr>
          <w:rStyle w:val="HideTWBExt"/>
        </w:rPr>
        <w:t>&lt;AuNomDe&gt;</w:t>
      </w:r>
      <w:r w:rsidRPr="00EA256C">
        <w:rPr>
          <w:rStyle w:val="HideTWBInt"/>
        </w:rPr>
        <w:t>{Verts/ALE}</w:t>
      </w:r>
      <w:r w:rsidRPr="00EB1089">
        <w:t>v imenu skupine Verts/ALE</w:t>
      </w:r>
      <w:r w:rsidRPr="00EA256C">
        <w:rPr>
          <w:rStyle w:val="HideTWBExt"/>
        </w:rPr>
        <w:t>&lt;/AuNomDe&gt;</w:t>
      </w:r>
    </w:p>
    <w:p w14:paraId="62C3654E" w14:textId="77777777" w:rsidR="00023660" w:rsidRPr="00EB1089" w:rsidRDefault="00023660" w:rsidP="00023660">
      <w:pPr>
        <w:pStyle w:val="NormalBold"/>
      </w:pPr>
      <w:r w:rsidRPr="00EA256C">
        <w:rPr>
          <w:rStyle w:val="HideTWBExt"/>
          <w:b w:val="0"/>
        </w:rPr>
        <w:t>&lt;/RepeatBlock-By&gt;</w:t>
      </w:r>
    </w:p>
    <w:p w14:paraId="7D124A62"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41BC84C4" w14:textId="77777777" w:rsidR="00023660" w:rsidRPr="00EB1089" w:rsidRDefault="00023660" w:rsidP="00023660">
      <w:pPr>
        <w:pStyle w:val="NormalBold"/>
      </w:pPr>
      <w:r w:rsidRPr="00EA256C">
        <w:rPr>
          <w:rStyle w:val="HideTWBExt"/>
          <w:b w:val="0"/>
        </w:rPr>
        <w:t>&lt;Article&gt;</w:t>
      </w:r>
      <w:r w:rsidRPr="00EB1089">
        <w:t>Uvodna izjava D e (novo)</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05610484" w14:textId="77777777" w:rsidTr="00C441B3">
        <w:trPr>
          <w:trHeight w:hRule="exact" w:val="240"/>
          <w:jc w:val="center"/>
        </w:trPr>
        <w:tc>
          <w:tcPr>
            <w:tcW w:w="9752" w:type="dxa"/>
            <w:gridSpan w:val="2"/>
            <w:tcBorders>
              <w:top w:val="nil"/>
              <w:left w:val="nil"/>
              <w:bottom w:val="nil"/>
              <w:right w:val="nil"/>
            </w:tcBorders>
          </w:tcPr>
          <w:p w14:paraId="783E3415" w14:textId="77777777" w:rsidR="00023660" w:rsidRPr="00EB1089" w:rsidRDefault="00023660" w:rsidP="00C441B3"/>
        </w:tc>
      </w:tr>
      <w:tr w:rsidR="00565719" w:rsidRPr="00EB1089" w14:paraId="6D259683" w14:textId="77777777" w:rsidTr="00C441B3">
        <w:trPr>
          <w:trHeight w:val="240"/>
          <w:jc w:val="center"/>
        </w:trPr>
        <w:tc>
          <w:tcPr>
            <w:tcW w:w="4876" w:type="dxa"/>
            <w:tcBorders>
              <w:top w:val="nil"/>
              <w:left w:val="nil"/>
              <w:bottom w:val="nil"/>
              <w:right w:val="nil"/>
            </w:tcBorders>
          </w:tcPr>
          <w:p w14:paraId="75F6EB3B"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1CAB27E1" w14:textId="77777777" w:rsidR="00023660" w:rsidRPr="00EB1089" w:rsidRDefault="00023660" w:rsidP="00C441B3">
            <w:pPr>
              <w:pStyle w:val="AmColumnHeading"/>
            </w:pPr>
            <w:r w:rsidRPr="00EB1089">
              <w:t>Predlog spremembe</w:t>
            </w:r>
          </w:p>
        </w:tc>
      </w:tr>
      <w:tr w:rsidR="00565719" w:rsidRPr="00EB1089" w14:paraId="45D0233A" w14:textId="77777777" w:rsidTr="00C441B3">
        <w:trPr>
          <w:jc w:val="center"/>
        </w:trPr>
        <w:tc>
          <w:tcPr>
            <w:tcW w:w="4876" w:type="dxa"/>
            <w:tcBorders>
              <w:top w:val="nil"/>
              <w:left w:val="nil"/>
              <w:bottom w:val="nil"/>
              <w:right w:val="nil"/>
            </w:tcBorders>
          </w:tcPr>
          <w:p w14:paraId="560C0D22" w14:textId="77777777" w:rsidR="00023660" w:rsidRPr="00EB1089" w:rsidRDefault="00023660" w:rsidP="00C441B3">
            <w:pPr>
              <w:pStyle w:val="Normal6a"/>
            </w:pPr>
          </w:p>
        </w:tc>
        <w:tc>
          <w:tcPr>
            <w:tcW w:w="4876" w:type="dxa"/>
            <w:tcBorders>
              <w:top w:val="nil"/>
              <w:left w:val="nil"/>
              <w:bottom w:val="nil"/>
              <w:right w:val="nil"/>
            </w:tcBorders>
          </w:tcPr>
          <w:p w14:paraId="2760C0C6" w14:textId="77777777" w:rsidR="00023660" w:rsidRPr="00EB1089" w:rsidRDefault="00023660" w:rsidP="00C441B3">
            <w:pPr>
              <w:pStyle w:val="Normal6a"/>
            </w:pPr>
            <w:r w:rsidRPr="00EB1089">
              <w:rPr>
                <w:b/>
                <w:i/>
              </w:rPr>
              <w:t>De.</w:t>
            </w:r>
            <w:r w:rsidRPr="00EB1089">
              <w:tab/>
            </w:r>
            <w:r w:rsidRPr="00EB1089">
              <w:rPr>
                <w:b/>
                <w:i/>
              </w:rPr>
              <w:t>ker je cilj prihodnje revizije direktiv o javnem naročanju uskladiti pravila o javnem naročanju s širšimi strateškimi cilji Unije, vključno z zelenim in digitalnim prehodom, pravičnimi delovnimi mesti, inovacijami, visokimi socialnimi in okoljskimi standardi ter odpornostjo; ker je ta revizija priložnost, da se spodbudijo kolektivna pogajanja, uporaba socialne klavzule ter prednostna obravnava podjetij s kolektivnimi pogodbami;</w:t>
            </w:r>
          </w:p>
        </w:tc>
      </w:tr>
    </w:tbl>
    <w:p w14:paraId="5CE443DB"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{EN}</w:t>
      </w:r>
      <w:r w:rsidRPr="00EB1089">
        <w:t>en</w:t>
      </w:r>
      <w:r w:rsidRPr="00EA256C">
        <w:rPr>
          <w:rStyle w:val="HideTWBExt"/>
        </w:rPr>
        <w:t>&lt;/Original&gt;</w:t>
      </w:r>
    </w:p>
    <w:p w14:paraId="3C0C15F4" w14:textId="77777777" w:rsidR="00023660" w:rsidRPr="00EB1089" w:rsidRDefault="00023660" w:rsidP="00023660">
      <w:r w:rsidRPr="00EA256C">
        <w:rPr>
          <w:rStyle w:val="HideTWBExt"/>
        </w:rPr>
        <w:t>&lt;/Amend&gt;</w:t>
      </w:r>
    </w:p>
    <w:p w14:paraId="36B312F9"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75</w:t>
      </w:r>
      <w:r w:rsidRPr="00EA256C">
        <w:rPr>
          <w:rStyle w:val="HideTWBExt"/>
          <w:b w:val="0"/>
        </w:rPr>
        <w:t>&lt;/NumAm&gt;</w:t>
      </w:r>
    </w:p>
    <w:p w14:paraId="0EEBB26D" w14:textId="77777777" w:rsidR="00023660" w:rsidRPr="00EB1089" w:rsidRDefault="00023660" w:rsidP="00023660">
      <w:pPr>
        <w:pStyle w:val="NormalBold"/>
      </w:pPr>
      <w:r w:rsidRPr="00EA256C">
        <w:rPr>
          <w:rStyle w:val="HideTWBExt"/>
          <w:b w:val="0"/>
        </w:rPr>
        <w:t>&lt;RepeatBlock-By&gt;&lt;Members&gt;</w:t>
      </w:r>
      <w:r w:rsidRPr="00EB1089">
        <w:t>Mélanie Disdier, Marie Dauchy, Nikola Bartůšek</w:t>
      </w:r>
      <w:r w:rsidRPr="00EA256C">
        <w:rPr>
          <w:rStyle w:val="HideTWBExt"/>
          <w:b w:val="0"/>
        </w:rPr>
        <w:t>&lt;/Members&gt;</w:t>
      </w:r>
    </w:p>
    <w:p w14:paraId="0328BC85" w14:textId="77777777" w:rsidR="00023660" w:rsidRPr="00EB1089" w:rsidRDefault="00023660" w:rsidP="00023660">
      <w:r w:rsidRPr="00EA256C">
        <w:rPr>
          <w:rStyle w:val="HideTWBExt"/>
        </w:rPr>
        <w:t>&lt;AuNomDe&gt;</w:t>
      </w:r>
      <w:r w:rsidRPr="00EA256C">
        <w:rPr>
          <w:rStyle w:val="HideTWBInt"/>
        </w:rPr>
        <w:t>{PfE}</w:t>
      </w:r>
      <w:r w:rsidRPr="00EB1089">
        <w:t>v imenu skupine PfE</w:t>
      </w:r>
      <w:r w:rsidRPr="00EA256C">
        <w:rPr>
          <w:rStyle w:val="HideTWBExt"/>
        </w:rPr>
        <w:t>&lt;/AuNomDe&gt;</w:t>
      </w:r>
    </w:p>
    <w:p w14:paraId="4CD4E147" w14:textId="77777777" w:rsidR="00023660" w:rsidRPr="00EB1089" w:rsidRDefault="00023660" w:rsidP="00023660">
      <w:pPr>
        <w:pStyle w:val="NormalBold"/>
      </w:pPr>
      <w:r w:rsidRPr="00EA256C">
        <w:rPr>
          <w:rStyle w:val="HideTWBExt"/>
          <w:b w:val="0"/>
        </w:rPr>
        <w:t>&lt;Members&gt;</w:t>
      </w:r>
      <w:r w:rsidRPr="00EB1089">
        <w:t>Séverine Werbrouck</w:t>
      </w:r>
      <w:r w:rsidRPr="00EA256C">
        <w:rPr>
          <w:rStyle w:val="HideTWBExt"/>
          <w:b w:val="0"/>
        </w:rPr>
        <w:t>&lt;/Members&gt;</w:t>
      </w:r>
    </w:p>
    <w:p w14:paraId="1DD34C05" w14:textId="77777777" w:rsidR="00023660" w:rsidRPr="00EB1089" w:rsidRDefault="00023660" w:rsidP="00023660">
      <w:pPr>
        <w:pStyle w:val="NormalBold"/>
      </w:pPr>
      <w:r w:rsidRPr="00EA256C">
        <w:rPr>
          <w:rStyle w:val="HideTWBExt"/>
          <w:b w:val="0"/>
        </w:rPr>
        <w:t>&lt;/RepeatBlock-By&gt;</w:t>
      </w:r>
    </w:p>
    <w:p w14:paraId="4E182386"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0F179F01" w14:textId="77777777" w:rsidR="00023660" w:rsidRPr="00EB1089" w:rsidRDefault="00023660" w:rsidP="00023660">
      <w:pPr>
        <w:pStyle w:val="NormalBold"/>
      </w:pPr>
      <w:r w:rsidRPr="00EA256C">
        <w:rPr>
          <w:rStyle w:val="HideTWBExt"/>
          <w:b w:val="0"/>
        </w:rPr>
        <w:t>&lt;Article&gt;</w:t>
      </w:r>
      <w:r w:rsidRPr="00EB1089">
        <w:t>Odstavek 1</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41E5B6D0" w14:textId="77777777" w:rsidTr="00C441B3">
        <w:trPr>
          <w:trHeight w:hRule="exact" w:val="240"/>
          <w:jc w:val="center"/>
        </w:trPr>
        <w:tc>
          <w:tcPr>
            <w:tcW w:w="9752" w:type="dxa"/>
            <w:gridSpan w:val="2"/>
            <w:tcBorders>
              <w:top w:val="nil"/>
              <w:left w:val="nil"/>
              <w:bottom w:val="nil"/>
              <w:right w:val="nil"/>
            </w:tcBorders>
          </w:tcPr>
          <w:p w14:paraId="183B9C3E" w14:textId="77777777" w:rsidR="00023660" w:rsidRPr="00EB1089" w:rsidRDefault="00023660" w:rsidP="00C441B3"/>
        </w:tc>
      </w:tr>
      <w:tr w:rsidR="00565719" w:rsidRPr="00EB1089" w14:paraId="5E732046" w14:textId="77777777" w:rsidTr="00C441B3">
        <w:trPr>
          <w:trHeight w:val="240"/>
          <w:jc w:val="center"/>
        </w:trPr>
        <w:tc>
          <w:tcPr>
            <w:tcW w:w="4876" w:type="dxa"/>
            <w:tcBorders>
              <w:top w:val="nil"/>
              <w:left w:val="nil"/>
              <w:bottom w:val="nil"/>
              <w:right w:val="nil"/>
            </w:tcBorders>
          </w:tcPr>
          <w:p w14:paraId="24A31D8F"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20B1C22E" w14:textId="77777777" w:rsidR="00023660" w:rsidRPr="00EB1089" w:rsidRDefault="00023660" w:rsidP="00C441B3">
            <w:pPr>
              <w:pStyle w:val="AmColumnHeading"/>
            </w:pPr>
            <w:r w:rsidRPr="00EB1089">
              <w:t>Predlog spremembe</w:t>
            </w:r>
          </w:p>
        </w:tc>
      </w:tr>
      <w:tr w:rsidR="00565719" w:rsidRPr="00EB1089" w14:paraId="3E3CFCA9" w14:textId="77777777" w:rsidTr="00C441B3">
        <w:trPr>
          <w:jc w:val="center"/>
        </w:trPr>
        <w:tc>
          <w:tcPr>
            <w:tcW w:w="4876" w:type="dxa"/>
            <w:tcBorders>
              <w:top w:val="nil"/>
              <w:left w:val="nil"/>
              <w:bottom w:val="nil"/>
              <w:right w:val="nil"/>
            </w:tcBorders>
          </w:tcPr>
          <w:p w14:paraId="01A9F4CD" w14:textId="77777777" w:rsidR="00023660" w:rsidRPr="00EB1089" w:rsidRDefault="00023660" w:rsidP="00C441B3">
            <w:pPr>
              <w:pStyle w:val="Normal6a"/>
            </w:pPr>
            <w:r w:rsidRPr="00EB1089">
              <w:t>1.</w:t>
            </w:r>
            <w:r w:rsidRPr="00EB1089">
              <w:tab/>
            </w:r>
            <w:r w:rsidRPr="00EB1089">
              <w:rPr>
                <w:b/>
                <w:i/>
              </w:rPr>
              <w:t>poudarja, da bo imel uspešen prehod na bolj trajnostne vire energije in industrijske panoge pomembno vlogo pri dolgoročni konkurenčnosti podjetij Unije na svetovnem trgu;</w:t>
            </w:r>
            <w:r w:rsidRPr="00EB1089">
              <w:t xml:space="preserve"> poudarja, da je treba zagotoviti, da bodo podjetja in delavci dobro usposobljeni za izkoriščanje priložnosti, ki jih prinaša prehod na nove in inovativne rešitve; </w:t>
            </w:r>
            <w:r w:rsidRPr="00EB1089">
              <w:rPr>
                <w:b/>
                <w:i/>
              </w:rPr>
              <w:t>meni, da je zavezujoč okvir za obravnavanje izzivov in priložnosti pravičnega prehoda na delovnem mestu bistven za zagotovitev minimalnih skupnih standardov, da se delavcem in delodajalcem zagotovijo jasnost in struktura pri predvidevanju in obvladovanju sprememb ter da se na koncu izboljšajo odpornost, konkurenčnost in navzgor usmerjena socialna konvergenca Unije;</w:t>
            </w:r>
            <w:r w:rsidRPr="00EB1089">
              <w:t xml:space="preserve"> poudarja, da lahko </w:t>
            </w:r>
            <w:r w:rsidRPr="00EB1089">
              <w:rPr>
                <w:b/>
                <w:i/>
              </w:rPr>
              <w:t>regije podprejo pravičen</w:t>
            </w:r>
            <w:r w:rsidRPr="00EB1089">
              <w:t xml:space="preserve"> prehod s kombiniranjem socialne zaščite, gospodarske diverzifikacije in teritorialnega usklajevanja, da bi zmanjšale negativne učinke </w:t>
            </w:r>
            <w:r w:rsidRPr="00EB1089">
              <w:rPr>
                <w:b/>
                <w:i/>
              </w:rPr>
              <w:t>in spodbujale bolj vključujoč razvoj</w:t>
            </w:r>
            <w:r w:rsidRPr="00EB1089">
              <w:t>;</w:t>
            </w:r>
          </w:p>
        </w:tc>
        <w:tc>
          <w:tcPr>
            <w:tcW w:w="4876" w:type="dxa"/>
            <w:tcBorders>
              <w:top w:val="nil"/>
              <w:left w:val="nil"/>
              <w:bottom w:val="nil"/>
              <w:right w:val="nil"/>
            </w:tcBorders>
          </w:tcPr>
          <w:p w14:paraId="70210801" w14:textId="77777777" w:rsidR="00023660" w:rsidRPr="00EB1089" w:rsidRDefault="00023660" w:rsidP="00C441B3">
            <w:pPr>
              <w:pStyle w:val="Normal6a"/>
            </w:pPr>
            <w:r w:rsidRPr="00EB1089">
              <w:t>1.</w:t>
            </w:r>
            <w:r w:rsidRPr="00EB1089">
              <w:tab/>
              <w:t xml:space="preserve">poudarja, da je treba zagotoviti, da bodo podjetja in delavci dobro usposobljeni za izkoriščanje priložnosti, ki jih prinaša prehod na nove in inovativne rešitve; poudarja, da lahko </w:t>
            </w:r>
            <w:r w:rsidRPr="00EB1089">
              <w:rPr>
                <w:b/>
                <w:i/>
              </w:rPr>
              <w:t>države članice</w:t>
            </w:r>
            <w:r w:rsidRPr="00EB1089">
              <w:t xml:space="preserve"> prehod </w:t>
            </w:r>
            <w:r w:rsidRPr="00EB1089">
              <w:rPr>
                <w:b/>
                <w:i/>
              </w:rPr>
              <w:t>izvedejo</w:t>
            </w:r>
            <w:r w:rsidRPr="00EB1089">
              <w:t xml:space="preserve"> s kombiniranjem socialne zaščite, gospodarske diverzifikacije in teritorialnega usklajevanja, da bi zmanjšale negativne učinke;</w:t>
            </w:r>
          </w:p>
        </w:tc>
      </w:tr>
    </w:tbl>
    <w:p w14:paraId="44B5ACCC"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{FR}</w:t>
      </w:r>
      <w:r w:rsidRPr="00EB1089">
        <w:t>fr</w:t>
      </w:r>
      <w:r w:rsidRPr="00EA256C">
        <w:rPr>
          <w:rStyle w:val="HideTWBExt"/>
        </w:rPr>
        <w:t>&lt;/Original&gt;</w:t>
      </w:r>
    </w:p>
    <w:p w14:paraId="08B2D9F1" w14:textId="77777777" w:rsidR="00023660" w:rsidRPr="00EB1089" w:rsidRDefault="00023660" w:rsidP="00023660">
      <w:r w:rsidRPr="00EA256C">
        <w:rPr>
          <w:rStyle w:val="HideTWBExt"/>
        </w:rPr>
        <w:t>&lt;/Amend&gt;</w:t>
      </w:r>
    </w:p>
    <w:p w14:paraId="505F9F22"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76</w:t>
      </w:r>
      <w:r w:rsidRPr="00EA256C">
        <w:rPr>
          <w:rStyle w:val="HideTWBExt"/>
          <w:b w:val="0"/>
        </w:rPr>
        <w:t>&lt;/NumAm&gt;</w:t>
      </w:r>
    </w:p>
    <w:p w14:paraId="7F68B81C" w14:textId="77777777" w:rsidR="00023660" w:rsidRPr="00EB1089" w:rsidRDefault="00023660" w:rsidP="00023660">
      <w:pPr>
        <w:pStyle w:val="NormalBold"/>
      </w:pPr>
      <w:r w:rsidRPr="00EA256C">
        <w:rPr>
          <w:rStyle w:val="HideTWBExt"/>
          <w:b w:val="0"/>
        </w:rPr>
        <w:t>&lt;RepeatBlock-By&gt;&lt;Members&gt;</w:t>
      </w:r>
      <w:r w:rsidRPr="00EB1089">
        <w:t>Miriam Lexmann, Henrik Dahl, Andrea Wechsler, Arba Kokalari, Angelika Winzig, Raúl de la Hoz Quintano</w:t>
      </w:r>
      <w:r w:rsidRPr="00EA256C">
        <w:rPr>
          <w:rStyle w:val="HideTWBExt"/>
          <w:b w:val="0"/>
        </w:rPr>
        <w:t>&lt;/Members&gt;</w:t>
      </w:r>
    </w:p>
    <w:p w14:paraId="6F6C056D" w14:textId="77777777" w:rsidR="00023660" w:rsidRPr="00EB1089" w:rsidRDefault="00023660" w:rsidP="00023660">
      <w:pPr>
        <w:pStyle w:val="NormalBold"/>
      </w:pPr>
      <w:r w:rsidRPr="00EA256C">
        <w:rPr>
          <w:rStyle w:val="HideTWBExt"/>
          <w:b w:val="0"/>
        </w:rPr>
        <w:t>&lt;/RepeatBlock-By&gt;</w:t>
      </w:r>
    </w:p>
    <w:p w14:paraId="1E191F29"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44CD2569" w14:textId="77777777" w:rsidR="00023660" w:rsidRPr="00EB1089" w:rsidRDefault="00023660" w:rsidP="00023660">
      <w:pPr>
        <w:pStyle w:val="NormalBold"/>
      </w:pPr>
      <w:r w:rsidRPr="00EA256C">
        <w:rPr>
          <w:rStyle w:val="HideTWBExt"/>
          <w:b w:val="0"/>
        </w:rPr>
        <w:t>&lt;Article&gt;</w:t>
      </w:r>
      <w:r w:rsidRPr="00EB1089">
        <w:t>Odstavek 1</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47D09AD0" w14:textId="77777777" w:rsidTr="00C441B3">
        <w:trPr>
          <w:trHeight w:hRule="exact" w:val="240"/>
          <w:jc w:val="center"/>
        </w:trPr>
        <w:tc>
          <w:tcPr>
            <w:tcW w:w="9752" w:type="dxa"/>
            <w:gridSpan w:val="2"/>
            <w:tcBorders>
              <w:top w:val="nil"/>
              <w:left w:val="nil"/>
              <w:bottom w:val="nil"/>
              <w:right w:val="nil"/>
            </w:tcBorders>
          </w:tcPr>
          <w:p w14:paraId="0D210BDB" w14:textId="77777777" w:rsidR="00023660" w:rsidRPr="00EB1089" w:rsidRDefault="00023660" w:rsidP="00C441B3"/>
        </w:tc>
      </w:tr>
      <w:tr w:rsidR="00565719" w:rsidRPr="00EB1089" w14:paraId="4E71156B" w14:textId="77777777" w:rsidTr="00C441B3">
        <w:trPr>
          <w:trHeight w:val="240"/>
          <w:jc w:val="center"/>
        </w:trPr>
        <w:tc>
          <w:tcPr>
            <w:tcW w:w="4876" w:type="dxa"/>
            <w:tcBorders>
              <w:top w:val="nil"/>
              <w:left w:val="nil"/>
              <w:bottom w:val="nil"/>
              <w:right w:val="nil"/>
            </w:tcBorders>
          </w:tcPr>
          <w:p w14:paraId="28CFF7A1"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4D5B9BB4" w14:textId="77777777" w:rsidR="00023660" w:rsidRPr="00EB1089" w:rsidRDefault="00023660" w:rsidP="00C441B3">
            <w:pPr>
              <w:pStyle w:val="AmColumnHeading"/>
            </w:pPr>
            <w:r w:rsidRPr="00EB1089">
              <w:t>Predlog spremembe</w:t>
            </w:r>
          </w:p>
        </w:tc>
      </w:tr>
      <w:tr w:rsidR="00565719" w:rsidRPr="00EB1089" w14:paraId="07C86C15" w14:textId="77777777" w:rsidTr="00C441B3">
        <w:trPr>
          <w:jc w:val="center"/>
        </w:trPr>
        <w:tc>
          <w:tcPr>
            <w:tcW w:w="4876" w:type="dxa"/>
            <w:tcBorders>
              <w:top w:val="nil"/>
              <w:left w:val="nil"/>
              <w:bottom w:val="nil"/>
              <w:right w:val="nil"/>
            </w:tcBorders>
          </w:tcPr>
          <w:p w14:paraId="634F7938" w14:textId="77777777" w:rsidR="00023660" w:rsidRPr="00EB1089" w:rsidRDefault="00023660" w:rsidP="00C441B3">
            <w:pPr>
              <w:pStyle w:val="Normal6a"/>
            </w:pPr>
            <w:r w:rsidRPr="00EB1089">
              <w:t>1.</w:t>
            </w:r>
            <w:r w:rsidRPr="00EB1089">
              <w:tab/>
              <w:t xml:space="preserve">poudarja, da bo imel uspešen prehod na bolj trajnostne vire energije in industrijske panoge pomembno vlogo pri dolgoročni konkurenčnosti podjetij Unije na svetovnem trgu; poudarja, da je treba zagotoviti, da bodo podjetja in delavci dobro usposobljeni za izkoriščanje priložnosti, ki jih prinaša prehod na nove in inovativne rešitve; </w:t>
            </w:r>
            <w:r w:rsidRPr="00EB1089">
              <w:rPr>
                <w:b/>
                <w:i/>
              </w:rPr>
              <w:t>meni, da je zavezujoč okvir za obravnavanje izzivov in priložnosti pravičnega prehoda na delovnem mestu bistven za zagotovitev minimalnih skupnih standardov, da se delavcem in delodajalcem zagotovijo jasnost in struktura pri predvidevanju in obvladovanju sprememb ter da se na koncu izboljšajo odpornost, konkurenčnost in navzgor usmerjena socialna konvergenca Unije; poudarja, da lahko regije podprejo pravičen prehod s kombiniranjem socialne zaščite, gospodarske diverzifikacije in teritorialnega usklajevanja, da bi zmanjšale negativne učinke in spodbujale bolj vključujoč razvoj;</w:t>
            </w:r>
          </w:p>
        </w:tc>
        <w:tc>
          <w:tcPr>
            <w:tcW w:w="4876" w:type="dxa"/>
            <w:tcBorders>
              <w:top w:val="nil"/>
              <w:left w:val="nil"/>
              <w:bottom w:val="nil"/>
              <w:right w:val="nil"/>
            </w:tcBorders>
          </w:tcPr>
          <w:p w14:paraId="7AEA40E4" w14:textId="77777777" w:rsidR="00023660" w:rsidRPr="00EB1089" w:rsidRDefault="00023660" w:rsidP="00C441B3">
            <w:pPr>
              <w:pStyle w:val="Normal6a"/>
            </w:pPr>
            <w:r w:rsidRPr="00EB1089">
              <w:t>1.</w:t>
            </w:r>
            <w:r w:rsidRPr="00EB1089">
              <w:tab/>
              <w:t>poudarja, da bo imel uspešen prehod na bolj trajnostne vire energije in industrijske panoge pomembno vlogo pri dolgoročni konkurenčnosti podjetij Unije na svetovnem trgu; poudarja, da je treba zagotoviti, da bodo podjetja in delavci dobro usposobljeni za izkoriščanje priložnosti, ki jih prinaša prehod na nove in inovativne rešitve;</w:t>
            </w:r>
          </w:p>
        </w:tc>
      </w:tr>
    </w:tbl>
    <w:p w14:paraId="2EE721D8"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{EN}</w:t>
      </w:r>
      <w:r w:rsidRPr="00EB1089">
        <w:t>en</w:t>
      </w:r>
      <w:r w:rsidRPr="00EA256C">
        <w:rPr>
          <w:rStyle w:val="HideTWBExt"/>
        </w:rPr>
        <w:t>&lt;/Original&gt;</w:t>
      </w:r>
    </w:p>
    <w:p w14:paraId="740A287E" w14:textId="77777777" w:rsidR="00023660" w:rsidRPr="00EB1089" w:rsidRDefault="00023660" w:rsidP="00023660">
      <w:r w:rsidRPr="00EA256C">
        <w:rPr>
          <w:rStyle w:val="HideTWBExt"/>
        </w:rPr>
        <w:t>&lt;/Amend&gt;</w:t>
      </w:r>
    </w:p>
    <w:p w14:paraId="44C05F7C"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77</w:t>
      </w:r>
      <w:r w:rsidRPr="00EA256C">
        <w:rPr>
          <w:rStyle w:val="HideTWBExt"/>
          <w:b w:val="0"/>
        </w:rPr>
        <w:t>&lt;/NumAm&gt;</w:t>
      </w:r>
    </w:p>
    <w:p w14:paraId="231BFFAD" w14:textId="37BA80D7" w:rsidR="00023660" w:rsidRPr="00EB1089" w:rsidRDefault="00023660" w:rsidP="00023660">
      <w:pPr>
        <w:pStyle w:val="NormalBold"/>
      </w:pPr>
      <w:r w:rsidRPr="00EA256C">
        <w:rPr>
          <w:rStyle w:val="HideTWBExt"/>
          <w:b w:val="0"/>
        </w:rPr>
        <w:t>&lt;RepeatBlock-By&gt;&lt;Members&gt;</w:t>
      </w:r>
      <w:r w:rsidR="0040530A" w:rsidRPr="00EB1089">
        <w:t>Peter Volgin (Petar Volgin)</w:t>
      </w:r>
      <w:r w:rsidRPr="00EB1089">
        <w:t>, Petr Bystron</w:t>
      </w:r>
      <w:r w:rsidRPr="00EA256C">
        <w:rPr>
          <w:rStyle w:val="HideTWBExt"/>
          <w:b w:val="0"/>
        </w:rPr>
        <w:t>&lt;/Members&gt;</w:t>
      </w:r>
    </w:p>
    <w:p w14:paraId="042C4B58" w14:textId="77777777" w:rsidR="00023660" w:rsidRPr="00EB1089" w:rsidRDefault="00023660" w:rsidP="00023660">
      <w:pPr>
        <w:pStyle w:val="NormalBold"/>
      </w:pPr>
      <w:r w:rsidRPr="00EA256C">
        <w:rPr>
          <w:rStyle w:val="HideTWBExt"/>
          <w:b w:val="0"/>
        </w:rPr>
        <w:t>&lt;/RepeatBlock-By&gt;</w:t>
      </w:r>
    </w:p>
    <w:p w14:paraId="32532AFD"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3BA4F258" w14:textId="77777777" w:rsidR="00023660" w:rsidRPr="00EB1089" w:rsidRDefault="00023660" w:rsidP="00023660">
      <w:pPr>
        <w:pStyle w:val="NormalBold"/>
      </w:pPr>
      <w:r w:rsidRPr="00EA256C">
        <w:rPr>
          <w:rStyle w:val="HideTWBExt"/>
          <w:b w:val="0"/>
        </w:rPr>
        <w:t>&lt;Article&gt;</w:t>
      </w:r>
      <w:r w:rsidRPr="00EB1089">
        <w:t>Odstavek 1</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78A7AEF0" w14:textId="77777777" w:rsidTr="00C441B3">
        <w:trPr>
          <w:trHeight w:hRule="exact" w:val="240"/>
          <w:jc w:val="center"/>
        </w:trPr>
        <w:tc>
          <w:tcPr>
            <w:tcW w:w="9752" w:type="dxa"/>
            <w:gridSpan w:val="2"/>
            <w:tcBorders>
              <w:top w:val="nil"/>
              <w:left w:val="nil"/>
              <w:bottom w:val="nil"/>
              <w:right w:val="nil"/>
            </w:tcBorders>
          </w:tcPr>
          <w:p w14:paraId="41F1E9EB" w14:textId="77777777" w:rsidR="00023660" w:rsidRPr="00EB1089" w:rsidRDefault="00023660" w:rsidP="00C441B3"/>
        </w:tc>
      </w:tr>
      <w:tr w:rsidR="00565719" w:rsidRPr="00EB1089" w14:paraId="2E6876DC" w14:textId="77777777" w:rsidTr="00C441B3">
        <w:trPr>
          <w:trHeight w:val="240"/>
          <w:jc w:val="center"/>
        </w:trPr>
        <w:tc>
          <w:tcPr>
            <w:tcW w:w="4876" w:type="dxa"/>
            <w:tcBorders>
              <w:top w:val="nil"/>
              <w:left w:val="nil"/>
              <w:bottom w:val="nil"/>
              <w:right w:val="nil"/>
            </w:tcBorders>
          </w:tcPr>
          <w:p w14:paraId="53EF33D5"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1AA45BF5" w14:textId="77777777" w:rsidR="00023660" w:rsidRPr="00EB1089" w:rsidRDefault="00023660" w:rsidP="00C441B3">
            <w:pPr>
              <w:pStyle w:val="AmColumnHeading"/>
            </w:pPr>
            <w:r w:rsidRPr="00EB1089">
              <w:t>Predlog spremembe</w:t>
            </w:r>
          </w:p>
        </w:tc>
      </w:tr>
      <w:tr w:rsidR="00565719" w:rsidRPr="00EB1089" w14:paraId="4E11BC0E" w14:textId="77777777" w:rsidTr="00C441B3">
        <w:trPr>
          <w:jc w:val="center"/>
        </w:trPr>
        <w:tc>
          <w:tcPr>
            <w:tcW w:w="4876" w:type="dxa"/>
            <w:tcBorders>
              <w:top w:val="nil"/>
              <w:left w:val="nil"/>
              <w:bottom w:val="nil"/>
              <w:right w:val="nil"/>
            </w:tcBorders>
          </w:tcPr>
          <w:p w14:paraId="78A499E1" w14:textId="77777777" w:rsidR="00023660" w:rsidRPr="00EB1089" w:rsidRDefault="00023660" w:rsidP="00C441B3">
            <w:pPr>
              <w:pStyle w:val="Normal6a"/>
            </w:pPr>
            <w:r w:rsidRPr="00EB1089">
              <w:t>1.</w:t>
            </w:r>
            <w:r w:rsidRPr="00EB1089">
              <w:tab/>
              <w:t xml:space="preserve">poudarja, da bo imel uspešen prehod na bolj trajnostne vire energije in industrijske panoge </w:t>
            </w:r>
            <w:r w:rsidRPr="00EB1089">
              <w:rPr>
                <w:b/>
                <w:i/>
              </w:rPr>
              <w:t>pomembno</w:t>
            </w:r>
            <w:r w:rsidRPr="00EB1089">
              <w:t xml:space="preserve"> vlogo pri dolgoročni konkurenčnosti podjetij Unije na svetovnem trgu; poudarja, da je treba zagotoviti, da bodo podjetja in delavci dobro usposobljeni za izkoriščanje priložnosti, ki jih prinaša prehod na nove in inovativne rešitve</w:t>
            </w:r>
            <w:r w:rsidRPr="00EB1089">
              <w:rPr>
                <w:b/>
                <w:i/>
              </w:rPr>
              <w:t>; meni, da je zavezujoč okvir za obravnavanje izzivov in priložnosti pravičnega prehoda na delovnem mestu bistven za zagotovitev minimalnih skupnih standardov, da se delavcem in delodajalcem zagotovijo jasnost in struktura pri predvidevanju in obvladovanju sprememb ter da se na koncu izboljšajo odpornost, konkurenčnost in navzgor usmerjena socialna konvergenca Unije; poudarja</w:t>
            </w:r>
            <w:r w:rsidRPr="00EB1089">
              <w:t xml:space="preserve">, </w:t>
            </w:r>
            <w:r w:rsidRPr="00EB1089">
              <w:rPr>
                <w:b/>
                <w:i/>
              </w:rPr>
              <w:t>da lahko regije podprejo pravičen prehod s kombiniranjem socialne zaščite, gospodarske diverzifikacije in teritorialnega usklajevanja, da bi zmanjšale negativne učinke in spodbujale bolj vključujoč razvoj</w:t>
            </w:r>
            <w:r w:rsidRPr="00EB1089">
              <w:t>;</w:t>
            </w:r>
          </w:p>
        </w:tc>
        <w:tc>
          <w:tcPr>
            <w:tcW w:w="4876" w:type="dxa"/>
            <w:tcBorders>
              <w:top w:val="nil"/>
              <w:left w:val="nil"/>
              <w:bottom w:val="nil"/>
              <w:right w:val="nil"/>
            </w:tcBorders>
          </w:tcPr>
          <w:p w14:paraId="5DB04346" w14:textId="77777777" w:rsidR="00023660" w:rsidRPr="00EB1089" w:rsidRDefault="00023660" w:rsidP="00C441B3">
            <w:pPr>
              <w:pStyle w:val="Normal6a"/>
            </w:pPr>
            <w:r w:rsidRPr="00EB1089">
              <w:t>1.</w:t>
            </w:r>
            <w:r w:rsidRPr="00EB1089">
              <w:tab/>
              <w:t xml:space="preserve">poudarja, da bo imel uspešen prehod na bolj trajnostne vire energije in industrijske panoge </w:t>
            </w:r>
            <w:r w:rsidRPr="00EB1089">
              <w:rPr>
                <w:b/>
                <w:i/>
              </w:rPr>
              <w:t>zalo negativno</w:t>
            </w:r>
            <w:r w:rsidRPr="00EB1089">
              <w:t xml:space="preserve"> vlogo pri dolgoročni konkurenčnosti podjetij Unije na svetovnem trgu; poudarja, da je treba zagotoviti, da bodo podjetja in delavci dobro usposobljeni za izkoriščanje priložnosti, ki jih prinaša prehod na nove in inovativne rešitve, </w:t>
            </w:r>
            <w:r w:rsidRPr="00EB1089">
              <w:rPr>
                <w:b/>
                <w:i/>
              </w:rPr>
              <w:t>ne da bi se pri tem na</w:t>
            </w:r>
            <w:r w:rsidRPr="00EB1089">
              <w:t xml:space="preserve"> </w:t>
            </w:r>
            <w:r w:rsidRPr="00EB1089">
              <w:rPr>
                <w:b/>
                <w:i/>
              </w:rPr>
              <w:t>stranski tir odrinila tradicionalna industrija</w:t>
            </w:r>
            <w:r w:rsidRPr="00EB1089">
              <w:t xml:space="preserve">, </w:t>
            </w:r>
            <w:r w:rsidRPr="00EB1089">
              <w:rPr>
                <w:b/>
                <w:i/>
              </w:rPr>
              <w:t>ki državam članicam zagotavlja gospodarski temelj</w:t>
            </w:r>
            <w:r w:rsidRPr="00EB1089">
              <w:t>;</w:t>
            </w:r>
            <w:r w:rsidRPr="00EB1089">
              <w:rPr>
                <w:b/>
                <w:i/>
              </w:rPr>
              <w:t> </w:t>
            </w:r>
          </w:p>
        </w:tc>
      </w:tr>
    </w:tbl>
    <w:p w14:paraId="196846F2"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{EN}</w:t>
      </w:r>
      <w:r w:rsidRPr="00EB1089">
        <w:t>en</w:t>
      </w:r>
      <w:r w:rsidRPr="00EA256C">
        <w:rPr>
          <w:rStyle w:val="HideTWBExt"/>
        </w:rPr>
        <w:t>&lt;/Original&gt;</w:t>
      </w:r>
    </w:p>
    <w:p w14:paraId="50766DEE" w14:textId="77777777" w:rsidR="00023660" w:rsidRPr="00EB1089" w:rsidRDefault="00023660" w:rsidP="00023660">
      <w:r w:rsidRPr="00EA256C">
        <w:rPr>
          <w:rStyle w:val="HideTWBExt"/>
        </w:rPr>
        <w:t>&lt;/Amend&gt;</w:t>
      </w:r>
    </w:p>
    <w:p w14:paraId="6A643041"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78</w:t>
      </w:r>
      <w:r w:rsidRPr="00EA256C">
        <w:rPr>
          <w:rStyle w:val="HideTWBExt"/>
          <w:b w:val="0"/>
        </w:rPr>
        <w:t>&lt;/NumAm&gt;</w:t>
      </w:r>
    </w:p>
    <w:p w14:paraId="209C23ED" w14:textId="77777777" w:rsidR="00023660" w:rsidRPr="00EB1089" w:rsidRDefault="00023660" w:rsidP="00023660">
      <w:pPr>
        <w:pStyle w:val="NormalBold"/>
      </w:pPr>
      <w:r w:rsidRPr="00EA256C">
        <w:rPr>
          <w:rStyle w:val="HideTWBExt"/>
          <w:b w:val="0"/>
        </w:rPr>
        <w:t>&lt;RepeatBlock-By&gt;&lt;Members&gt;</w:t>
      </w:r>
      <w:r w:rsidRPr="00EB1089">
        <w:t>Georgiana Teodorescu</w:t>
      </w:r>
      <w:r w:rsidRPr="00EA256C">
        <w:rPr>
          <w:rStyle w:val="HideTWBExt"/>
          <w:b w:val="0"/>
        </w:rPr>
        <w:t>&lt;/Members&gt;</w:t>
      </w:r>
    </w:p>
    <w:p w14:paraId="211B0DAC" w14:textId="77777777" w:rsidR="00023660" w:rsidRPr="00EB1089" w:rsidRDefault="00023660" w:rsidP="00023660">
      <w:pPr>
        <w:pStyle w:val="NormalBold"/>
      </w:pPr>
      <w:r w:rsidRPr="00EA256C">
        <w:rPr>
          <w:rStyle w:val="HideTWBExt"/>
          <w:b w:val="0"/>
        </w:rPr>
        <w:t>&lt;/RepeatBlock-By&gt;</w:t>
      </w:r>
    </w:p>
    <w:p w14:paraId="25E83968"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58EF0DEA" w14:textId="77777777" w:rsidR="00023660" w:rsidRPr="00EB1089" w:rsidRDefault="00023660" w:rsidP="00023660">
      <w:pPr>
        <w:pStyle w:val="NormalBold"/>
      </w:pPr>
      <w:r w:rsidRPr="00EA256C">
        <w:rPr>
          <w:rStyle w:val="HideTWBExt"/>
          <w:b w:val="0"/>
        </w:rPr>
        <w:t>&lt;Article&gt;</w:t>
      </w:r>
      <w:r w:rsidRPr="00EB1089">
        <w:t>Odstavek 1</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1FEB5BD8" w14:textId="77777777" w:rsidTr="00C441B3">
        <w:trPr>
          <w:trHeight w:hRule="exact" w:val="240"/>
          <w:jc w:val="center"/>
        </w:trPr>
        <w:tc>
          <w:tcPr>
            <w:tcW w:w="9752" w:type="dxa"/>
            <w:gridSpan w:val="2"/>
            <w:tcBorders>
              <w:top w:val="nil"/>
              <w:left w:val="nil"/>
              <w:bottom w:val="nil"/>
              <w:right w:val="nil"/>
            </w:tcBorders>
          </w:tcPr>
          <w:p w14:paraId="65F5C09E" w14:textId="77777777" w:rsidR="00023660" w:rsidRPr="00EB1089" w:rsidRDefault="00023660" w:rsidP="00C441B3"/>
        </w:tc>
      </w:tr>
      <w:tr w:rsidR="00565719" w:rsidRPr="00EB1089" w14:paraId="63AE6F8D" w14:textId="77777777" w:rsidTr="00C441B3">
        <w:trPr>
          <w:trHeight w:val="240"/>
          <w:jc w:val="center"/>
        </w:trPr>
        <w:tc>
          <w:tcPr>
            <w:tcW w:w="4876" w:type="dxa"/>
            <w:tcBorders>
              <w:top w:val="nil"/>
              <w:left w:val="nil"/>
              <w:bottom w:val="nil"/>
              <w:right w:val="nil"/>
            </w:tcBorders>
          </w:tcPr>
          <w:p w14:paraId="232F3D45"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664E44B3" w14:textId="77777777" w:rsidR="00023660" w:rsidRPr="00EB1089" w:rsidRDefault="00023660" w:rsidP="00C441B3">
            <w:pPr>
              <w:pStyle w:val="AmColumnHeading"/>
            </w:pPr>
            <w:r w:rsidRPr="00EB1089">
              <w:t>Predlog spremembe</w:t>
            </w:r>
          </w:p>
        </w:tc>
      </w:tr>
      <w:tr w:rsidR="00565719" w:rsidRPr="00EB1089" w14:paraId="49A9F7AE" w14:textId="77777777" w:rsidTr="00C441B3">
        <w:trPr>
          <w:jc w:val="center"/>
        </w:trPr>
        <w:tc>
          <w:tcPr>
            <w:tcW w:w="4876" w:type="dxa"/>
            <w:tcBorders>
              <w:top w:val="nil"/>
              <w:left w:val="nil"/>
              <w:bottom w:val="nil"/>
              <w:right w:val="nil"/>
            </w:tcBorders>
          </w:tcPr>
          <w:p w14:paraId="35FA5CF9" w14:textId="77777777" w:rsidR="00023660" w:rsidRPr="00EB1089" w:rsidRDefault="00023660" w:rsidP="00C441B3">
            <w:pPr>
              <w:pStyle w:val="Normal6a"/>
            </w:pPr>
            <w:r w:rsidRPr="00EB1089">
              <w:t>1.</w:t>
            </w:r>
            <w:r w:rsidRPr="00EB1089">
              <w:tab/>
              <w:t xml:space="preserve">poudarja, da bo imel uspešen prehod na bolj trajnostne vire energije in industrijske panoge pomembno vlogo pri dolgoročni konkurenčnosti podjetij Unije na svetovnem trgu; poudarja, da je treba zagotoviti, da bodo podjetja in delavci dobro usposobljeni za izkoriščanje priložnosti, ki jih prinaša prehod na nove in inovativne rešitve; meni, da je </w:t>
            </w:r>
            <w:r w:rsidRPr="00EB1089">
              <w:rPr>
                <w:b/>
                <w:i/>
              </w:rPr>
              <w:t>zavezujoč okvir</w:t>
            </w:r>
            <w:r w:rsidRPr="00EB1089">
              <w:t xml:space="preserve"> za obravnavanje izzivov in priložnosti pravičnega prehoda na delovnem mestu </w:t>
            </w:r>
            <w:r w:rsidRPr="00EB1089">
              <w:rPr>
                <w:b/>
                <w:i/>
              </w:rPr>
              <w:t>bistven</w:t>
            </w:r>
            <w:r w:rsidRPr="00EB1089">
              <w:t xml:space="preserve"> za zagotovitev minimalnih skupnih standardov, da se delavcem in delodajalcem zagotovijo jasnost in struktura pri predvidevanju in obvladovanju sprememb ter da se na koncu izboljšajo odpornost, konkurenčnost in navzgor usmerjena socialna konvergenca Unije; poudarja, da lahko regije podprejo pravičen prehod s kombiniranjem socialne zaščite, gospodarske diverzifikacije in teritorialnega usklajevanja, da bi zmanjšale negativne učinke in spodbujale bolj vključujoč razvoj;</w:t>
            </w:r>
          </w:p>
        </w:tc>
        <w:tc>
          <w:tcPr>
            <w:tcW w:w="4876" w:type="dxa"/>
            <w:tcBorders>
              <w:top w:val="nil"/>
              <w:left w:val="nil"/>
              <w:bottom w:val="nil"/>
              <w:right w:val="nil"/>
            </w:tcBorders>
          </w:tcPr>
          <w:p w14:paraId="60CD93BF" w14:textId="77777777" w:rsidR="00023660" w:rsidRPr="00EB1089" w:rsidRDefault="00023660" w:rsidP="00C441B3">
            <w:pPr>
              <w:pStyle w:val="Normal6a"/>
            </w:pPr>
            <w:r w:rsidRPr="00EB1089">
              <w:t>1.</w:t>
            </w:r>
            <w:r w:rsidRPr="00EB1089">
              <w:tab/>
              <w:t xml:space="preserve">poudarja, da bo imel uspešen prehod na bolj trajnostne vire energije in industrijske panoge pomembno vlogo pri dolgoročni konkurenčnosti podjetij Unije na svetovnem trgu; poudarja, da je treba zagotoviti, da bodo podjetja in delavci dobro usposobljeni za izkoriščanje priložnosti, ki jih prinaša prehod na nove in inovativne rešitve; meni, da je </w:t>
            </w:r>
            <w:r w:rsidRPr="00EB1089">
              <w:rPr>
                <w:b/>
                <w:i/>
              </w:rPr>
              <w:t>revizija sedanjega pravnega okvira</w:t>
            </w:r>
            <w:r w:rsidRPr="00EB1089">
              <w:t xml:space="preserve"> za obravnavanje izzivov in priložnosti pravičnega prehoda na delovnem mestu </w:t>
            </w:r>
            <w:r w:rsidRPr="00EB1089">
              <w:rPr>
                <w:b/>
                <w:i/>
              </w:rPr>
              <w:t>bistvena</w:t>
            </w:r>
            <w:r w:rsidRPr="00EB1089">
              <w:t xml:space="preserve"> za zagotovitev minimalnih skupnih standardov, da se delavcem in delodajalcem zagotovijo jasnost in struktura pri predvidevanju in obvladovanju sprememb ter da se na koncu izboljšajo odpornost, konkurenčnost in navzgor usmerjena socialna konvergenca Unije; poudarja, da lahko regije podprejo pravičen prehod s kombiniranjem socialne zaščite, gospodarske diverzifikacije in teritorialnega usklajevanja, da bi zmanjšale negativne učinke in spodbujale bolj vključujoč razvoj;</w:t>
            </w:r>
          </w:p>
        </w:tc>
      </w:tr>
    </w:tbl>
    <w:p w14:paraId="188F9A44"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{EN}</w:t>
      </w:r>
      <w:r w:rsidRPr="00EB1089">
        <w:t>en</w:t>
      </w:r>
      <w:r w:rsidRPr="00EA256C">
        <w:rPr>
          <w:rStyle w:val="HideTWBExt"/>
        </w:rPr>
        <w:t>&lt;/Original&gt;</w:t>
      </w:r>
    </w:p>
    <w:p w14:paraId="581DE430" w14:textId="77777777" w:rsidR="00023660" w:rsidRPr="00EB1089" w:rsidRDefault="00023660" w:rsidP="00023660">
      <w:r w:rsidRPr="00EA256C">
        <w:rPr>
          <w:rStyle w:val="HideTWBExt"/>
        </w:rPr>
        <w:t>&lt;/Amend&gt;</w:t>
      </w:r>
    </w:p>
    <w:p w14:paraId="0DC7FC34"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79</w:t>
      </w:r>
      <w:r w:rsidRPr="00EA256C">
        <w:rPr>
          <w:rStyle w:val="HideTWBExt"/>
          <w:b w:val="0"/>
        </w:rPr>
        <w:t>&lt;/NumAm&gt;</w:t>
      </w:r>
    </w:p>
    <w:p w14:paraId="4C23068B" w14:textId="77777777" w:rsidR="00023660" w:rsidRPr="00EB1089" w:rsidRDefault="00023660" w:rsidP="00023660">
      <w:pPr>
        <w:pStyle w:val="NormalBold"/>
      </w:pPr>
      <w:r w:rsidRPr="00EA256C">
        <w:rPr>
          <w:rStyle w:val="HideTWBExt"/>
          <w:b w:val="0"/>
        </w:rPr>
        <w:t>&lt;RepeatBlock-By&gt;&lt;Members&gt;</w:t>
      </w:r>
      <w:r w:rsidRPr="00EB1089">
        <w:t>Gheorghe Falcă, Romana Tomc, Liesbet Sommen, Pascal Arimont, Giusi Princi</w:t>
      </w:r>
      <w:r w:rsidRPr="00EA256C">
        <w:rPr>
          <w:rStyle w:val="HideTWBExt"/>
          <w:b w:val="0"/>
        </w:rPr>
        <w:t>&lt;/Members&gt;</w:t>
      </w:r>
    </w:p>
    <w:p w14:paraId="76BEF06A" w14:textId="77777777" w:rsidR="00023660" w:rsidRPr="00EB1089" w:rsidRDefault="00023660" w:rsidP="00023660">
      <w:pPr>
        <w:pStyle w:val="NormalBold"/>
      </w:pPr>
      <w:r w:rsidRPr="00EA256C">
        <w:rPr>
          <w:rStyle w:val="HideTWBExt"/>
          <w:b w:val="0"/>
        </w:rPr>
        <w:t>&lt;/RepeatBlock-By&gt;</w:t>
      </w:r>
    </w:p>
    <w:p w14:paraId="1619FE42"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7E3BE53E" w14:textId="77777777" w:rsidR="00023660" w:rsidRPr="00EB1089" w:rsidRDefault="00023660" w:rsidP="00023660">
      <w:pPr>
        <w:pStyle w:val="NormalBold"/>
      </w:pPr>
      <w:r w:rsidRPr="00EA256C">
        <w:rPr>
          <w:rStyle w:val="HideTWBExt"/>
          <w:b w:val="0"/>
        </w:rPr>
        <w:t>&lt;Article&gt;</w:t>
      </w:r>
      <w:r w:rsidRPr="00EB1089">
        <w:t>Odstavek 1</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6F7B15BA" w14:textId="77777777" w:rsidTr="00C441B3">
        <w:trPr>
          <w:trHeight w:hRule="exact" w:val="240"/>
          <w:jc w:val="center"/>
        </w:trPr>
        <w:tc>
          <w:tcPr>
            <w:tcW w:w="9752" w:type="dxa"/>
            <w:gridSpan w:val="2"/>
            <w:tcBorders>
              <w:top w:val="nil"/>
              <w:left w:val="nil"/>
              <w:bottom w:val="nil"/>
              <w:right w:val="nil"/>
            </w:tcBorders>
          </w:tcPr>
          <w:p w14:paraId="5AD66F5C" w14:textId="77777777" w:rsidR="00023660" w:rsidRPr="00EB1089" w:rsidRDefault="00023660" w:rsidP="00C441B3"/>
        </w:tc>
      </w:tr>
      <w:tr w:rsidR="00565719" w:rsidRPr="00EB1089" w14:paraId="1A6AB7D1" w14:textId="77777777" w:rsidTr="00C441B3">
        <w:trPr>
          <w:trHeight w:val="240"/>
          <w:jc w:val="center"/>
        </w:trPr>
        <w:tc>
          <w:tcPr>
            <w:tcW w:w="4876" w:type="dxa"/>
            <w:tcBorders>
              <w:top w:val="nil"/>
              <w:left w:val="nil"/>
              <w:bottom w:val="nil"/>
              <w:right w:val="nil"/>
            </w:tcBorders>
          </w:tcPr>
          <w:p w14:paraId="5FFD83B1"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1BB218B6" w14:textId="77777777" w:rsidR="00023660" w:rsidRPr="00EB1089" w:rsidRDefault="00023660" w:rsidP="00C441B3">
            <w:pPr>
              <w:pStyle w:val="AmColumnHeading"/>
            </w:pPr>
            <w:r w:rsidRPr="00EB1089">
              <w:t>Predlog spremembe</w:t>
            </w:r>
          </w:p>
        </w:tc>
      </w:tr>
      <w:tr w:rsidR="00565719" w:rsidRPr="00EB1089" w14:paraId="47077466" w14:textId="77777777" w:rsidTr="00C441B3">
        <w:trPr>
          <w:jc w:val="center"/>
        </w:trPr>
        <w:tc>
          <w:tcPr>
            <w:tcW w:w="4876" w:type="dxa"/>
            <w:tcBorders>
              <w:top w:val="nil"/>
              <w:left w:val="nil"/>
              <w:bottom w:val="nil"/>
              <w:right w:val="nil"/>
            </w:tcBorders>
          </w:tcPr>
          <w:p w14:paraId="0B1A7B29" w14:textId="77777777" w:rsidR="00023660" w:rsidRPr="00EB1089" w:rsidRDefault="00023660" w:rsidP="00C441B3">
            <w:pPr>
              <w:pStyle w:val="Normal6a"/>
            </w:pPr>
            <w:r w:rsidRPr="00EB1089">
              <w:t>1.</w:t>
            </w:r>
            <w:r w:rsidRPr="00EB1089">
              <w:tab/>
              <w:t xml:space="preserve">poudarja, da bo imel uspešen prehod na bolj trajnostne vire energije in industrijske panoge pomembno vlogo pri dolgoročni konkurenčnosti podjetij Unije na svetovnem trgu; poudarja, da je treba zagotoviti, da bodo podjetja in delavci dobro usposobljeni za izkoriščanje priložnosti, ki jih prinaša prehod na nove in inovativne rešitve; meni, da je zavezujoč okvir za obravnavanje izzivov in priložnosti pravičnega prehoda na delovnem mestu bistven za zagotovitev minimalnih skupnih standardov, da se delavcem in delodajalcem zagotovijo jasnost in struktura pri predvidevanju in obvladovanju sprememb ter da se na koncu izboljšajo odpornost, konkurenčnost in navzgor usmerjena socialna konvergenca Unije; poudarja, da lahko regije podprejo pravičen prehod s kombiniranjem socialne zaščite, gospodarske diverzifikacije in teritorialnega usklajevanja, da bi zmanjšale negativne učinke in spodbujale </w:t>
            </w:r>
            <w:r w:rsidRPr="00EB1089">
              <w:rPr>
                <w:b/>
                <w:i/>
              </w:rPr>
              <w:t>bolj vključujoč</w:t>
            </w:r>
            <w:r w:rsidRPr="00EB1089">
              <w:t xml:space="preserve"> razvoj;</w:t>
            </w:r>
          </w:p>
        </w:tc>
        <w:tc>
          <w:tcPr>
            <w:tcW w:w="4876" w:type="dxa"/>
            <w:tcBorders>
              <w:top w:val="nil"/>
              <w:left w:val="nil"/>
              <w:bottom w:val="nil"/>
              <w:right w:val="nil"/>
            </w:tcBorders>
          </w:tcPr>
          <w:p w14:paraId="11F38A25" w14:textId="77777777" w:rsidR="00023660" w:rsidRPr="00EB1089" w:rsidRDefault="00023660" w:rsidP="00C441B3">
            <w:pPr>
              <w:pStyle w:val="Normal6a"/>
            </w:pPr>
            <w:r w:rsidRPr="00EB1089">
              <w:t>1.</w:t>
            </w:r>
            <w:r w:rsidRPr="00EB1089">
              <w:tab/>
              <w:t>poudarja, da bo imel uspešen prehod na bolj trajnostne vire energije in industrijske panoge pomembno vlogo pri dolgoročni konkurenčnosti podjetij Unije na svetovnem trgu; poudarja, da je treba zagotoviti, da bodo podjetja in delavci dobro usposobljeni za izkoriščanje priložnosti, ki jih prinaša prehod na nove in inovativne rešitve; meni, da je zavezujoč okvir za obravnavanje izzivov in priložnosti pravičnega prehoda na delovnem mestu bistven za zagotovitev minimalnih skupnih standardov, da se delavcem in delodajalcem zagotovijo jasnost in struktura pri predvidevanju in obvladovanju sprememb ter da se na koncu izboljšajo odpornost, konkurenčnost in navzgor usmerjena socialna konvergenca Unije; poudarja, da lahko regije podprejo pravičen prehod s kombiniranjem socialne zaščite, gospodarske diverzifikacije in teritorialnega usklajevanja, da bi zmanjšale negativne učinke in spodbujale razvoj;</w:t>
            </w:r>
          </w:p>
        </w:tc>
      </w:tr>
    </w:tbl>
    <w:p w14:paraId="0409476C"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{EN}</w:t>
      </w:r>
      <w:r w:rsidRPr="00EB1089">
        <w:t>en</w:t>
      </w:r>
      <w:r w:rsidRPr="00EA256C">
        <w:rPr>
          <w:rStyle w:val="HideTWBExt"/>
        </w:rPr>
        <w:t>&lt;/Original&gt;</w:t>
      </w:r>
    </w:p>
    <w:p w14:paraId="7305AFF5" w14:textId="77777777" w:rsidR="00023660" w:rsidRPr="00EB1089" w:rsidRDefault="00023660" w:rsidP="00023660">
      <w:r w:rsidRPr="00EA256C">
        <w:rPr>
          <w:rStyle w:val="HideTWBExt"/>
        </w:rPr>
        <w:t>&lt;/Amend&gt;</w:t>
      </w:r>
    </w:p>
    <w:p w14:paraId="3C3C2CE9"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80</w:t>
      </w:r>
      <w:r w:rsidRPr="00EA256C">
        <w:rPr>
          <w:rStyle w:val="HideTWBExt"/>
          <w:b w:val="0"/>
        </w:rPr>
        <w:t>&lt;/NumAm&gt;</w:t>
      </w:r>
    </w:p>
    <w:p w14:paraId="6B93B77D" w14:textId="77777777" w:rsidR="00023660" w:rsidRPr="00EB1089" w:rsidRDefault="00023660" w:rsidP="00023660">
      <w:pPr>
        <w:pStyle w:val="NormalBold"/>
      </w:pPr>
      <w:r w:rsidRPr="00EA256C">
        <w:rPr>
          <w:rStyle w:val="HideTWBExt"/>
          <w:b w:val="0"/>
        </w:rPr>
        <w:t>&lt;RepeatBlock-By&gt;&lt;Members&gt;</w:t>
      </w:r>
      <w:r w:rsidRPr="00EB1089">
        <w:t>Klára Dobrev, Vilija Blinkevičiūtė, Marc Angel, Alicia Homs Ginel, Idoia Mendia, Evelyn Regner, Romana Jerković, Marit Maij</w:t>
      </w:r>
      <w:r w:rsidRPr="00EA256C">
        <w:rPr>
          <w:rStyle w:val="HideTWBExt"/>
          <w:b w:val="0"/>
        </w:rPr>
        <w:t>&lt;/Members&gt;</w:t>
      </w:r>
    </w:p>
    <w:p w14:paraId="1CF3363E" w14:textId="77777777" w:rsidR="00023660" w:rsidRPr="00EB1089" w:rsidRDefault="00023660" w:rsidP="00023660">
      <w:pPr>
        <w:pStyle w:val="NormalBold"/>
      </w:pPr>
      <w:r w:rsidRPr="00EA256C">
        <w:rPr>
          <w:rStyle w:val="HideTWBExt"/>
          <w:b w:val="0"/>
        </w:rPr>
        <w:t>&lt;/RepeatBlock-By&gt;</w:t>
      </w:r>
    </w:p>
    <w:p w14:paraId="39749781"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48E5056E" w14:textId="77777777" w:rsidR="00023660" w:rsidRPr="00EB1089" w:rsidRDefault="00023660" w:rsidP="00023660">
      <w:pPr>
        <w:pStyle w:val="NormalBold"/>
      </w:pPr>
      <w:r w:rsidRPr="00EA256C">
        <w:rPr>
          <w:rStyle w:val="HideTWBExt"/>
          <w:b w:val="0"/>
        </w:rPr>
        <w:t>&lt;Article&gt;</w:t>
      </w:r>
      <w:r w:rsidRPr="00EB1089">
        <w:t>Odstavek 1</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5D717B6F" w14:textId="77777777" w:rsidTr="00C441B3">
        <w:trPr>
          <w:trHeight w:hRule="exact" w:val="240"/>
          <w:jc w:val="center"/>
        </w:trPr>
        <w:tc>
          <w:tcPr>
            <w:tcW w:w="9752" w:type="dxa"/>
            <w:gridSpan w:val="2"/>
            <w:tcBorders>
              <w:top w:val="nil"/>
              <w:left w:val="nil"/>
              <w:bottom w:val="nil"/>
              <w:right w:val="nil"/>
            </w:tcBorders>
          </w:tcPr>
          <w:p w14:paraId="150E3770" w14:textId="77777777" w:rsidR="00023660" w:rsidRPr="00EB1089" w:rsidRDefault="00023660" w:rsidP="00C441B3"/>
        </w:tc>
      </w:tr>
      <w:tr w:rsidR="00565719" w:rsidRPr="00EB1089" w14:paraId="3A193AFB" w14:textId="77777777" w:rsidTr="00C441B3">
        <w:trPr>
          <w:trHeight w:val="240"/>
          <w:jc w:val="center"/>
        </w:trPr>
        <w:tc>
          <w:tcPr>
            <w:tcW w:w="4876" w:type="dxa"/>
            <w:tcBorders>
              <w:top w:val="nil"/>
              <w:left w:val="nil"/>
              <w:bottom w:val="nil"/>
              <w:right w:val="nil"/>
            </w:tcBorders>
          </w:tcPr>
          <w:p w14:paraId="6599308E"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40E8B29E" w14:textId="77777777" w:rsidR="00023660" w:rsidRPr="00EB1089" w:rsidRDefault="00023660" w:rsidP="00C441B3">
            <w:pPr>
              <w:pStyle w:val="AmColumnHeading"/>
            </w:pPr>
            <w:r w:rsidRPr="00EB1089">
              <w:t>Predlog spremembe</w:t>
            </w:r>
          </w:p>
        </w:tc>
      </w:tr>
      <w:tr w:rsidR="00565719" w:rsidRPr="00EB1089" w14:paraId="452A943A" w14:textId="77777777" w:rsidTr="00C441B3">
        <w:trPr>
          <w:jc w:val="center"/>
        </w:trPr>
        <w:tc>
          <w:tcPr>
            <w:tcW w:w="4876" w:type="dxa"/>
            <w:tcBorders>
              <w:top w:val="nil"/>
              <w:left w:val="nil"/>
              <w:bottom w:val="nil"/>
              <w:right w:val="nil"/>
            </w:tcBorders>
          </w:tcPr>
          <w:p w14:paraId="74F87204" w14:textId="77777777" w:rsidR="00023660" w:rsidRPr="00EB1089" w:rsidRDefault="00023660" w:rsidP="00C441B3">
            <w:pPr>
              <w:pStyle w:val="Normal6a"/>
            </w:pPr>
            <w:r w:rsidRPr="00EB1089">
              <w:t>1.</w:t>
            </w:r>
            <w:r w:rsidRPr="00EB1089">
              <w:tab/>
              <w:t xml:space="preserve">poudarja, da </w:t>
            </w:r>
            <w:r w:rsidRPr="00EB1089">
              <w:rPr>
                <w:b/>
                <w:i/>
              </w:rPr>
              <w:t>bo imel</w:t>
            </w:r>
            <w:r w:rsidRPr="00EB1089">
              <w:t xml:space="preserve"> uspešen prehod na bolj trajnostne vire energije </w:t>
            </w:r>
            <w:r w:rsidRPr="00EB1089">
              <w:rPr>
                <w:b/>
                <w:i/>
              </w:rPr>
              <w:t>in</w:t>
            </w:r>
            <w:r w:rsidRPr="00EB1089">
              <w:t xml:space="preserve"> industrijske panoge pomembno vlogo pri dolgoročni konkurenčnosti podjetij Unije na svetovnem trgu; poudarja, da je treba zagotoviti, da bodo podjetja in delavci dobro usposobljeni za izkoriščanje priložnosti, ki jih prinaša prehod na nove in inovativne rešitve; meni, da je zavezujoč okvir za obravnavanje izzivov in priložnosti pravičnega prehoda na delovnem mestu bistven za zagotovitev minimalnih skupnih standardov, da se delavcem in delodajalcem zagotovijo jasnost in struktura pri predvidevanju in obvladovanju sprememb ter da se na koncu izboljšajo odpornost, konkurenčnost in navzgor usmerjena socialna konvergenca Unije; poudarja, da lahko regije podprejo pravičen prehod s kombiniranjem socialne zaščite, gospodarske diverzifikacije in teritorialnega usklajevanja, da bi zmanjšale negativne učinke in spodbujale bolj vključujoč razvoj;</w:t>
            </w:r>
          </w:p>
        </w:tc>
        <w:tc>
          <w:tcPr>
            <w:tcW w:w="4876" w:type="dxa"/>
            <w:tcBorders>
              <w:top w:val="nil"/>
              <w:left w:val="nil"/>
              <w:bottom w:val="nil"/>
              <w:right w:val="nil"/>
            </w:tcBorders>
          </w:tcPr>
          <w:p w14:paraId="7A3B048D" w14:textId="77777777" w:rsidR="00023660" w:rsidRPr="00EB1089" w:rsidRDefault="00023660" w:rsidP="00C441B3">
            <w:pPr>
              <w:pStyle w:val="Normal6a"/>
            </w:pPr>
            <w:r w:rsidRPr="00EB1089">
              <w:t>1.</w:t>
            </w:r>
            <w:r w:rsidRPr="00EB1089">
              <w:tab/>
              <w:t xml:space="preserve">poudarja, da </w:t>
            </w:r>
            <w:r w:rsidRPr="00EB1089">
              <w:rPr>
                <w:b/>
                <w:i/>
              </w:rPr>
              <w:t>bodo imeli</w:t>
            </w:r>
            <w:r w:rsidRPr="00EB1089">
              <w:t xml:space="preserve"> uspešen prehod na bolj trajnostne vire energije</w:t>
            </w:r>
            <w:r w:rsidRPr="00EB1089">
              <w:rPr>
                <w:b/>
                <w:i/>
              </w:rPr>
              <w:t>, posodobljene</w:t>
            </w:r>
            <w:r w:rsidRPr="00EB1089">
              <w:t xml:space="preserve"> industrijske panoge </w:t>
            </w:r>
            <w:r w:rsidRPr="00EB1089">
              <w:rPr>
                <w:b/>
                <w:i/>
              </w:rPr>
              <w:t>in bolj digitalizirano gospodarstvo</w:t>
            </w:r>
            <w:r w:rsidRPr="00EB1089">
              <w:t xml:space="preserve"> pomembno vlogo pri dolgoročni konkurenčnosti podjetij Unije na svetovnem trgu; poudarja, da je treba zagotoviti, da bodo podjetja in delavci dobro usposobljeni za izkoriščanje priložnosti, ki jih prinaša prehod na nove in inovativne rešitve; meni, da je zavezujoč okvir za obravnavanje izzivov in priložnosti pravičnega prehoda na delovnem mestu bistven za zagotovitev </w:t>
            </w:r>
            <w:r w:rsidRPr="00EB1089">
              <w:rPr>
                <w:b/>
                <w:i/>
              </w:rPr>
              <w:t>ustreznih</w:t>
            </w:r>
            <w:r w:rsidRPr="00EB1089">
              <w:t xml:space="preserve"> minimalnih skupnih standardov, da se delavcem in delodajalcem zagotovijo jasnost in struktura pri predvidevanju in obvladovanju sprememb ter da se na koncu izboljšajo odpornost, konkurenčnost in navzgor usmerjena socialna konvergenca Unije </w:t>
            </w:r>
            <w:r w:rsidRPr="00EB1089">
              <w:rPr>
                <w:b/>
                <w:i/>
              </w:rPr>
              <w:t>ter socialna pravičnost; zlasti poudarja pomen dostojnega dela in delovnih mest, zajetih s kolektivnimi pogodbami, ki so nujne za večji socialni napredek, pravično porazdelitev in sprejemanje prehoda; poudarja, da so kolektivna pogajanja osrednjega pomena za pravične plače, socialno pravičnost in demokracijo na delovnem mestu, vendar je pokritost še vedno neenakomerna; poudarja, da bi morala EU priskrbeti smernice in podporo za krepitev pogajalskih sistemov, zlasti na sektorski ravni, ter zagotoviti polno vključenost socialnih partnerjev; poudarja pomen mobilizacije sredstev EU za krepitev zmogljivosti, kjer je to potrebno</w:t>
            </w:r>
            <w:r w:rsidRPr="00EB1089">
              <w:t>; poudarja, da lahko regije podprejo pravičen prehod s kombiniranjem socialne zaščite, gospodarske diverzifikacije in teritorialnega usklajevanja, da bi zmanjšale negativne učinke in spodbujale bolj vključujoč razvoj;</w:t>
            </w:r>
          </w:p>
        </w:tc>
      </w:tr>
    </w:tbl>
    <w:p w14:paraId="0D854A6B"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{EN}</w:t>
      </w:r>
      <w:r w:rsidRPr="00EB1089">
        <w:t>en</w:t>
      </w:r>
      <w:r w:rsidRPr="00EA256C">
        <w:rPr>
          <w:rStyle w:val="HideTWBExt"/>
        </w:rPr>
        <w:t>&lt;/Original&gt;</w:t>
      </w:r>
    </w:p>
    <w:p w14:paraId="4D849A13" w14:textId="77777777" w:rsidR="00023660" w:rsidRPr="00EB1089" w:rsidRDefault="00023660" w:rsidP="00023660">
      <w:r w:rsidRPr="00EA256C">
        <w:rPr>
          <w:rStyle w:val="HideTWBExt"/>
        </w:rPr>
        <w:t>&lt;/Amend&gt;</w:t>
      </w:r>
    </w:p>
    <w:p w14:paraId="7317B55F"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81</w:t>
      </w:r>
      <w:r w:rsidRPr="00EA256C">
        <w:rPr>
          <w:rStyle w:val="HideTWBExt"/>
          <w:b w:val="0"/>
        </w:rPr>
        <w:t>&lt;/NumAm&gt;</w:t>
      </w:r>
    </w:p>
    <w:p w14:paraId="6F9601FB" w14:textId="77777777" w:rsidR="00023660" w:rsidRPr="00EB1089" w:rsidRDefault="00023660" w:rsidP="00023660">
      <w:pPr>
        <w:pStyle w:val="NormalBold"/>
      </w:pPr>
      <w:r w:rsidRPr="00EA256C">
        <w:rPr>
          <w:rStyle w:val="HideTWBExt"/>
          <w:b w:val="0"/>
        </w:rPr>
        <w:t>&lt;RepeatBlock-By&gt;&lt;Members&gt;</w:t>
      </w:r>
      <w:r w:rsidRPr="00EB1089">
        <w:t>Sara Matthieu</w:t>
      </w:r>
      <w:r w:rsidRPr="00EA256C">
        <w:rPr>
          <w:rStyle w:val="HideTWBExt"/>
          <w:b w:val="0"/>
        </w:rPr>
        <w:t>&lt;/Members&gt;</w:t>
      </w:r>
    </w:p>
    <w:p w14:paraId="68D6FFC7" w14:textId="77777777" w:rsidR="00023660" w:rsidRPr="00EB1089" w:rsidRDefault="00023660" w:rsidP="00023660">
      <w:r w:rsidRPr="00EA256C">
        <w:rPr>
          <w:rStyle w:val="HideTWBExt"/>
        </w:rPr>
        <w:t>&lt;AuNomDe&gt;</w:t>
      </w:r>
      <w:r w:rsidRPr="00EA256C">
        <w:rPr>
          <w:rStyle w:val="HideTWBInt"/>
        </w:rPr>
        <w:t>{Verts/ALE}</w:t>
      </w:r>
      <w:r w:rsidRPr="00EB1089">
        <w:t>v imenu skupine Verts/ALE</w:t>
      </w:r>
      <w:r w:rsidRPr="00EA256C">
        <w:rPr>
          <w:rStyle w:val="HideTWBExt"/>
        </w:rPr>
        <w:t>&lt;/AuNomDe&gt;</w:t>
      </w:r>
    </w:p>
    <w:p w14:paraId="1B1F7067" w14:textId="77777777" w:rsidR="00023660" w:rsidRPr="00EB1089" w:rsidRDefault="00023660" w:rsidP="00023660">
      <w:pPr>
        <w:pStyle w:val="NormalBold"/>
      </w:pPr>
      <w:r w:rsidRPr="00EA256C">
        <w:rPr>
          <w:rStyle w:val="HideTWBExt"/>
          <w:b w:val="0"/>
        </w:rPr>
        <w:t>&lt;/RepeatBlock-By&gt;</w:t>
      </w:r>
    </w:p>
    <w:p w14:paraId="2027E39B"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35537006" w14:textId="77777777" w:rsidR="00023660" w:rsidRPr="00EB1089" w:rsidRDefault="00023660" w:rsidP="00023660">
      <w:pPr>
        <w:pStyle w:val="NormalBold"/>
      </w:pPr>
      <w:r w:rsidRPr="00EA256C">
        <w:rPr>
          <w:rStyle w:val="HideTWBExt"/>
          <w:b w:val="0"/>
        </w:rPr>
        <w:t>&lt;Article&gt;</w:t>
      </w:r>
      <w:r w:rsidRPr="00EB1089">
        <w:t>Odstavek 1</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01F01F4B" w14:textId="77777777" w:rsidTr="00C441B3">
        <w:trPr>
          <w:trHeight w:hRule="exact" w:val="240"/>
          <w:jc w:val="center"/>
        </w:trPr>
        <w:tc>
          <w:tcPr>
            <w:tcW w:w="9752" w:type="dxa"/>
            <w:gridSpan w:val="2"/>
            <w:tcBorders>
              <w:top w:val="nil"/>
              <w:left w:val="nil"/>
              <w:bottom w:val="nil"/>
              <w:right w:val="nil"/>
            </w:tcBorders>
          </w:tcPr>
          <w:p w14:paraId="5CFD714B" w14:textId="77777777" w:rsidR="00023660" w:rsidRPr="00EB1089" w:rsidRDefault="00023660" w:rsidP="00C441B3"/>
        </w:tc>
      </w:tr>
      <w:tr w:rsidR="00565719" w:rsidRPr="00EB1089" w14:paraId="6F1D2A0E" w14:textId="77777777" w:rsidTr="00C441B3">
        <w:trPr>
          <w:trHeight w:val="240"/>
          <w:jc w:val="center"/>
        </w:trPr>
        <w:tc>
          <w:tcPr>
            <w:tcW w:w="4876" w:type="dxa"/>
            <w:tcBorders>
              <w:top w:val="nil"/>
              <w:left w:val="nil"/>
              <w:bottom w:val="nil"/>
              <w:right w:val="nil"/>
            </w:tcBorders>
          </w:tcPr>
          <w:p w14:paraId="73ED39F0"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6ED4A725" w14:textId="77777777" w:rsidR="00023660" w:rsidRPr="00EB1089" w:rsidRDefault="00023660" w:rsidP="00C441B3">
            <w:pPr>
              <w:pStyle w:val="AmColumnHeading"/>
            </w:pPr>
            <w:r w:rsidRPr="00EB1089">
              <w:t>Predlog spremembe</w:t>
            </w:r>
          </w:p>
        </w:tc>
      </w:tr>
      <w:tr w:rsidR="00565719" w:rsidRPr="00EB1089" w14:paraId="5EA3DC85" w14:textId="77777777" w:rsidTr="00C441B3">
        <w:trPr>
          <w:jc w:val="center"/>
        </w:trPr>
        <w:tc>
          <w:tcPr>
            <w:tcW w:w="4876" w:type="dxa"/>
            <w:tcBorders>
              <w:top w:val="nil"/>
              <w:left w:val="nil"/>
              <w:bottom w:val="nil"/>
              <w:right w:val="nil"/>
            </w:tcBorders>
          </w:tcPr>
          <w:p w14:paraId="4CE33F6A" w14:textId="77777777" w:rsidR="00023660" w:rsidRPr="00EB1089" w:rsidRDefault="00023660" w:rsidP="00C441B3">
            <w:pPr>
              <w:pStyle w:val="Normal6a"/>
            </w:pPr>
            <w:r w:rsidRPr="00EB1089">
              <w:t>1.</w:t>
            </w:r>
            <w:r w:rsidRPr="00EB1089">
              <w:tab/>
              <w:t xml:space="preserve">poudarja, da bo imel uspešen prehod na </w:t>
            </w:r>
            <w:r w:rsidRPr="00EB1089">
              <w:rPr>
                <w:b/>
                <w:i/>
              </w:rPr>
              <w:t>bolj</w:t>
            </w:r>
            <w:r w:rsidRPr="00EB1089">
              <w:t xml:space="preserve"> trajnostne vire energije in industrijske panoge pomembno vlogo pri </w:t>
            </w:r>
            <w:r w:rsidRPr="00EB1089">
              <w:rPr>
                <w:b/>
                <w:i/>
              </w:rPr>
              <w:t>dolgoročni</w:t>
            </w:r>
            <w:r w:rsidRPr="00EB1089">
              <w:t xml:space="preserve"> konkurenčnosti podjetij Unije na svetovnem trgu; poudarja, da je treba zagotoviti, da bodo podjetja in delavci dobro usposobljeni za izkoriščanje priložnosti, ki jih prinaša prehod na nove in inovativne rešitve; meni, da je zavezujoč okvir za obravnavanje izzivov in priložnosti pravičnega prehoda na delovnem mestu bistven za zagotovitev minimalnih skupnih standardov, da se delavcem in delodajalcem zagotovijo jasnost in struktura pri predvidevanju in obvladovanju sprememb ter da se na koncu izboljšajo odpornost, konkurenčnost in navzgor usmerjena socialna konvergenca Unije; poudarja, da lahko regije podprejo pravičen prehod s kombiniranjem socialne zaščite, gospodarske diverzifikacije in teritorialnega usklajevanja, da bi zmanjšale negativne učinke in spodbujale bolj vključujoč razvoj;</w:t>
            </w:r>
          </w:p>
        </w:tc>
        <w:tc>
          <w:tcPr>
            <w:tcW w:w="4876" w:type="dxa"/>
            <w:tcBorders>
              <w:top w:val="nil"/>
              <w:left w:val="nil"/>
              <w:bottom w:val="nil"/>
              <w:right w:val="nil"/>
            </w:tcBorders>
          </w:tcPr>
          <w:p w14:paraId="4504A7BD" w14:textId="77777777" w:rsidR="00023660" w:rsidRPr="00EB1089" w:rsidRDefault="00023660" w:rsidP="00C441B3">
            <w:pPr>
              <w:pStyle w:val="Normal6a"/>
            </w:pPr>
            <w:r w:rsidRPr="00EB1089">
              <w:t>1.</w:t>
            </w:r>
            <w:r w:rsidRPr="00EB1089">
              <w:tab/>
              <w:t xml:space="preserve">poudarja, da bo imel uspešen prehod na trajnostne vire energije in industrijske panoge pomembno vlogo pri konkurenčnosti podjetij Unije na svetovnem trgu </w:t>
            </w:r>
            <w:r w:rsidRPr="00EB1089">
              <w:rPr>
                <w:b/>
                <w:i/>
              </w:rPr>
              <w:t>ter da bo prispeval k ustvarjanju znatnega števila zelenih delovnih mest v Evropi</w:t>
            </w:r>
            <w:r w:rsidRPr="00EB1089">
              <w:t xml:space="preserve">; poudarja, da je treba zagotoviti, da bodo podjetja in delavci dobro usposobljeni za izkoriščanje priložnosti, ki jih prinaša prehod na nove in inovativne rešitve; meni, da je zavezujoč okvir za obravnavanje izzivov in priložnosti pravičnega prehoda na delovnem mestu bistven za zagotovitev minimalnih skupnih standardov, da se delavcem in delodajalcem zagotovijo jasnost in struktura pri predvidevanju in obvladovanju sprememb ter da se na koncu izboljšajo odpornost, konkurenčnost in navzgor usmerjena socialna konvergenca Unije </w:t>
            </w:r>
            <w:r w:rsidRPr="00EB1089">
              <w:rPr>
                <w:b/>
                <w:i/>
              </w:rPr>
              <w:t>ter demokracija na delovnem mestu</w:t>
            </w:r>
            <w:r w:rsidRPr="00EB1089">
              <w:t>; poudarja, da lahko regije podprejo pravičen prehod s kombiniranjem socialne zaščite, gospodarske diverzifikacije in teritorialnega usklajevanja, da bi zmanjšale negativne učinke in spodbujale bolj vključujoč razvoj;</w:t>
            </w:r>
          </w:p>
        </w:tc>
      </w:tr>
    </w:tbl>
    <w:p w14:paraId="4F4FB282"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{EN}</w:t>
      </w:r>
      <w:r w:rsidRPr="00EB1089">
        <w:t>en</w:t>
      </w:r>
      <w:r w:rsidRPr="00EA256C">
        <w:rPr>
          <w:rStyle w:val="HideTWBExt"/>
        </w:rPr>
        <w:t>&lt;/Original&gt;</w:t>
      </w:r>
    </w:p>
    <w:p w14:paraId="3F7FF70C" w14:textId="77777777" w:rsidR="00023660" w:rsidRPr="00EB1089" w:rsidRDefault="00023660" w:rsidP="00023660">
      <w:r w:rsidRPr="00EA256C">
        <w:rPr>
          <w:rStyle w:val="HideTWBExt"/>
        </w:rPr>
        <w:t>&lt;/Amend&gt;</w:t>
      </w:r>
    </w:p>
    <w:p w14:paraId="2B356EB0"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82</w:t>
      </w:r>
      <w:r w:rsidRPr="00EA256C">
        <w:rPr>
          <w:rStyle w:val="HideTWBExt"/>
          <w:b w:val="0"/>
        </w:rPr>
        <w:t>&lt;/NumAm&gt;</w:t>
      </w:r>
    </w:p>
    <w:p w14:paraId="3BE41BEC" w14:textId="7C9C5EE0" w:rsidR="00023660" w:rsidRPr="00EB1089" w:rsidRDefault="00023660" w:rsidP="00023660">
      <w:pPr>
        <w:pStyle w:val="NormalBold"/>
      </w:pPr>
      <w:r w:rsidRPr="00EA256C">
        <w:rPr>
          <w:rStyle w:val="HideTWBExt"/>
          <w:b w:val="0"/>
        </w:rPr>
        <w:t>&lt;RepeatBlock-By&gt;&lt;Members&gt;</w:t>
      </w:r>
      <w:r w:rsidR="0040530A" w:rsidRPr="00EB1089">
        <w:t>Maria Zaharia (Maria Zacharia)</w:t>
      </w:r>
      <w:r w:rsidRPr="00EA256C">
        <w:rPr>
          <w:rStyle w:val="HideTWBExt"/>
          <w:b w:val="0"/>
        </w:rPr>
        <w:t>&lt;/Members&gt;</w:t>
      </w:r>
    </w:p>
    <w:p w14:paraId="390FF93D" w14:textId="77777777" w:rsidR="00023660" w:rsidRPr="00EB1089" w:rsidRDefault="00023660" w:rsidP="00023660">
      <w:pPr>
        <w:pStyle w:val="NormalBold"/>
      </w:pPr>
      <w:r w:rsidRPr="00EA256C">
        <w:rPr>
          <w:rStyle w:val="HideTWBExt"/>
          <w:b w:val="0"/>
        </w:rPr>
        <w:t>&lt;/RepeatBlock-By&gt;</w:t>
      </w:r>
    </w:p>
    <w:p w14:paraId="34D95E18"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11FB9CC2" w14:textId="77777777" w:rsidR="00023660" w:rsidRPr="00EB1089" w:rsidRDefault="00023660" w:rsidP="00023660">
      <w:pPr>
        <w:pStyle w:val="NormalBold"/>
      </w:pPr>
      <w:r w:rsidRPr="00EA256C">
        <w:rPr>
          <w:rStyle w:val="HideTWBExt"/>
          <w:b w:val="0"/>
        </w:rPr>
        <w:t>&lt;Article&gt;</w:t>
      </w:r>
      <w:r w:rsidRPr="00EB1089">
        <w:t>Odstavek 1</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71191207" w14:textId="77777777" w:rsidTr="00C441B3">
        <w:trPr>
          <w:trHeight w:hRule="exact" w:val="240"/>
          <w:jc w:val="center"/>
        </w:trPr>
        <w:tc>
          <w:tcPr>
            <w:tcW w:w="9752" w:type="dxa"/>
            <w:gridSpan w:val="2"/>
            <w:tcBorders>
              <w:top w:val="nil"/>
              <w:left w:val="nil"/>
              <w:bottom w:val="nil"/>
              <w:right w:val="nil"/>
            </w:tcBorders>
          </w:tcPr>
          <w:p w14:paraId="7CB97060" w14:textId="77777777" w:rsidR="00023660" w:rsidRPr="00EB1089" w:rsidRDefault="00023660" w:rsidP="00C441B3"/>
        </w:tc>
      </w:tr>
      <w:tr w:rsidR="00565719" w:rsidRPr="00EB1089" w14:paraId="0C2B21EB" w14:textId="77777777" w:rsidTr="00C441B3">
        <w:trPr>
          <w:trHeight w:val="240"/>
          <w:jc w:val="center"/>
        </w:trPr>
        <w:tc>
          <w:tcPr>
            <w:tcW w:w="4876" w:type="dxa"/>
            <w:tcBorders>
              <w:top w:val="nil"/>
              <w:left w:val="nil"/>
              <w:bottom w:val="nil"/>
              <w:right w:val="nil"/>
            </w:tcBorders>
          </w:tcPr>
          <w:p w14:paraId="69D579D2"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3DAF610E" w14:textId="77777777" w:rsidR="00023660" w:rsidRPr="00EB1089" w:rsidRDefault="00023660" w:rsidP="00C441B3">
            <w:pPr>
              <w:pStyle w:val="AmColumnHeading"/>
            </w:pPr>
            <w:r w:rsidRPr="00EB1089">
              <w:t>Predlog spremembe</w:t>
            </w:r>
          </w:p>
        </w:tc>
      </w:tr>
      <w:tr w:rsidR="00565719" w:rsidRPr="00EB1089" w14:paraId="040EBD77" w14:textId="77777777" w:rsidTr="00C441B3">
        <w:trPr>
          <w:jc w:val="center"/>
        </w:trPr>
        <w:tc>
          <w:tcPr>
            <w:tcW w:w="4876" w:type="dxa"/>
            <w:tcBorders>
              <w:top w:val="nil"/>
              <w:left w:val="nil"/>
              <w:bottom w:val="nil"/>
              <w:right w:val="nil"/>
            </w:tcBorders>
          </w:tcPr>
          <w:p w14:paraId="6DC0E0F3" w14:textId="77777777" w:rsidR="00023660" w:rsidRPr="00EB1089" w:rsidRDefault="00023660" w:rsidP="00C441B3">
            <w:pPr>
              <w:pStyle w:val="Normal6a"/>
            </w:pPr>
            <w:r w:rsidRPr="00EB1089">
              <w:t>1.</w:t>
            </w:r>
            <w:r w:rsidRPr="00EB1089">
              <w:tab/>
              <w:t>poudarja, da bo imel uspešen prehod na bolj trajnostne vire energije in industrijske panoge pomembno vlogo pri dolgoročni konkurenčnosti podjetij Unije na svetovnem trgu; poudarja, da je treba zagotoviti, da bodo podjetja in delavci dobro usposobljeni za izkoriščanje priložnosti, ki jih prinaša prehod na nove in inovativne rešitve; meni, da je zavezujoč okvir za obravnavanje izzivov in priložnosti pravičnega prehoda na delovnem mestu bistven za zagotovitev minimalnih skupnih standardov, da se delavcem in delodajalcem zagotovijo jasnost in struktura pri predvidevanju in obvladovanju sprememb ter da se na koncu izboljšajo odpornost, konkurenčnost in navzgor usmerjena socialna konvergenca Unije; poudarja, da lahko regije podprejo pravičen prehod s kombiniranjem socialne zaščite, gospodarske diverzifikacije in teritorialnega usklajevanja, da bi zmanjšale negativne učinke in spodbujale bolj vključujoč razvoj;</w:t>
            </w:r>
          </w:p>
        </w:tc>
        <w:tc>
          <w:tcPr>
            <w:tcW w:w="4876" w:type="dxa"/>
            <w:tcBorders>
              <w:top w:val="nil"/>
              <w:left w:val="nil"/>
              <w:bottom w:val="nil"/>
              <w:right w:val="nil"/>
            </w:tcBorders>
          </w:tcPr>
          <w:p w14:paraId="1B82CD68" w14:textId="77777777" w:rsidR="00023660" w:rsidRPr="00EB1089" w:rsidRDefault="00023660" w:rsidP="00C441B3">
            <w:pPr>
              <w:pStyle w:val="Normal6a"/>
            </w:pPr>
            <w:r w:rsidRPr="00EB1089">
              <w:t>1.</w:t>
            </w:r>
            <w:r w:rsidRPr="00EB1089">
              <w:tab/>
              <w:t>poudarja, da bo imel uspešen prehod na bolj trajnostne vire energije in industrijske panoge pomembno vlogo pri dolgoročni konkurenčnosti podjetij Unije na svetovnem trgu; poudarja, da je treba zagotoviti, da bodo podjetja in delavci dobro usposobljeni za izkoriščanje priložnosti, ki jih prinaša prehod na nove in inovativne rešitve; meni, da je zavezujoč okvir za obravnavanje izzivov in priložnosti pravičnega prehoda na delovnem mestu bistven za zagotovitev minimalnih skupnih standardov, da se delavcem in delodajalcem zagotovijo jasnost in struktura pri predvidevanju in obvladovanju sprememb ter da se na koncu izboljšajo odpornost, konkurenčnost in navzgor usmerjena socialna konvergenca Unije</w:t>
            </w:r>
            <w:r w:rsidRPr="00EB1089">
              <w:rPr>
                <w:b/>
                <w:i/>
              </w:rPr>
              <w:t>, pri čemer se prednost daje ustvarjanju kakovostnih in stabilnih delovnih mest na podlagi kolektivnih pogodb, povečanju minimalnih plač in plačilni enakosti spolov</w:t>
            </w:r>
            <w:r w:rsidRPr="00EB1089">
              <w:t>; poudarja, da lahko regije podprejo pravičen prehod s kombiniranjem socialne zaščite, gospodarske diverzifikacije in teritorialnega usklajevanja, da bi zmanjšale negativne učinke in spodbujale bolj vključujoč razvoj;</w:t>
            </w:r>
          </w:p>
        </w:tc>
      </w:tr>
    </w:tbl>
    <w:p w14:paraId="448737ED"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{EL}</w:t>
      </w:r>
      <w:r w:rsidRPr="00EB1089">
        <w:t>el</w:t>
      </w:r>
      <w:r w:rsidRPr="00EA256C">
        <w:rPr>
          <w:rStyle w:val="HideTWBExt"/>
        </w:rPr>
        <w:t>&lt;/Original&gt;</w:t>
      </w:r>
    </w:p>
    <w:p w14:paraId="127953B2" w14:textId="77777777" w:rsidR="00023660" w:rsidRPr="00EB1089" w:rsidRDefault="00023660" w:rsidP="00023660">
      <w:r w:rsidRPr="00EA256C">
        <w:rPr>
          <w:rStyle w:val="HideTWBExt"/>
        </w:rPr>
        <w:t>&lt;/Amend&gt;</w:t>
      </w:r>
    </w:p>
    <w:p w14:paraId="538C89E9"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83</w:t>
      </w:r>
      <w:r w:rsidRPr="00EA256C">
        <w:rPr>
          <w:rStyle w:val="HideTWBExt"/>
          <w:b w:val="0"/>
        </w:rPr>
        <w:t>&lt;/NumAm&gt;</w:t>
      </w:r>
    </w:p>
    <w:p w14:paraId="51939CF7" w14:textId="77777777" w:rsidR="00023660" w:rsidRPr="00EB1089" w:rsidRDefault="00023660" w:rsidP="00023660">
      <w:pPr>
        <w:pStyle w:val="NormalBold"/>
      </w:pPr>
      <w:r w:rsidRPr="00EA256C">
        <w:rPr>
          <w:rStyle w:val="HideTWBExt"/>
          <w:b w:val="0"/>
        </w:rPr>
        <w:t>&lt;RepeatBlock-By&gt;&lt;Members&gt;</w:t>
      </w:r>
      <w:r w:rsidRPr="00EB1089">
        <w:t>Rudi Kennes</w:t>
      </w:r>
      <w:r w:rsidRPr="00EA256C">
        <w:rPr>
          <w:rStyle w:val="HideTWBExt"/>
          <w:b w:val="0"/>
        </w:rPr>
        <w:t>&lt;/Members&gt;</w:t>
      </w:r>
    </w:p>
    <w:p w14:paraId="26F98A19" w14:textId="77777777" w:rsidR="00023660" w:rsidRPr="00EB1089" w:rsidRDefault="00023660" w:rsidP="00023660">
      <w:pPr>
        <w:pStyle w:val="NormalBold"/>
      </w:pPr>
      <w:r w:rsidRPr="00EA256C">
        <w:rPr>
          <w:rStyle w:val="HideTWBExt"/>
          <w:b w:val="0"/>
        </w:rPr>
        <w:t>&lt;/RepeatBlock-By&gt;</w:t>
      </w:r>
    </w:p>
    <w:p w14:paraId="4E3396CE"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2C2D3FBE" w14:textId="77777777" w:rsidR="00023660" w:rsidRPr="00EB1089" w:rsidRDefault="00023660" w:rsidP="00023660">
      <w:pPr>
        <w:pStyle w:val="NormalBold"/>
      </w:pPr>
      <w:r w:rsidRPr="00EA256C">
        <w:rPr>
          <w:rStyle w:val="HideTWBExt"/>
          <w:b w:val="0"/>
        </w:rPr>
        <w:t>&lt;Article&gt;</w:t>
      </w:r>
      <w:r w:rsidRPr="00EB1089">
        <w:t>Odstavek 1</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320D407A" w14:textId="77777777" w:rsidTr="00C441B3">
        <w:trPr>
          <w:trHeight w:hRule="exact" w:val="240"/>
          <w:jc w:val="center"/>
        </w:trPr>
        <w:tc>
          <w:tcPr>
            <w:tcW w:w="9752" w:type="dxa"/>
            <w:gridSpan w:val="2"/>
            <w:tcBorders>
              <w:top w:val="nil"/>
              <w:left w:val="nil"/>
              <w:bottom w:val="nil"/>
              <w:right w:val="nil"/>
            </w:tcBorders>
          </w:tcPr>
          <w:p w14:paraId="5EF32CDF" w14:textId="77777777" w:rsidR="00023660" w:rsidRPr="00EB1089" w:rsidRDefault="00023660" w:rsidP="00C441B3"/>
        </w:tc>
      </w:tr>
      <w:tr w:rsidR="00565719" w:rsidRPr="00EB1089" w14:paraId="464A3ED8" w14:textId="77777777" w:rsidTr="00C441B3">
        <w:trPr>
          <w:trHeight w:val="240"/>
          <w:jc w:val="center"/>
        </w:trPr>
        <w:tc>
          <w:tcPr>
            <w:tcW w:w="4876" w:type="dxa"/>
            <w:tcBorders>
              <w:top w:val="nil"/>
              <w:left w:val="nil"/>
              <w:bottom w:val="nil"/>
              <w:right w:val="nil"/>
            </w:tcBorders>
          </w:tcPr>
          <w:p w14:paraId="416F5D84"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68635895" w14:textId="77777777" w:rsidR="00023660" w:rsidRPr="00EB1089" w:rsidRDefault="00023660" w:rsidP="00C441B3">
            <w:pPr>
              <w:pStyle w:val="AmColumnHeading"/>
            </w:pPr>
            <w:r w:rsidRPr="00EB1089">
              <w:t>Predlog spremembe</w:t>
            </w:r>
          </w:p>
        </w:tc>
      </w:tr>
      <w:tr w:rsidR="00565719" w:rsidRPr="00EB1089" w14:paraId="55A9BCC3" w14:textId="77777777" w:rsidTr="00C441B3">
        <w:trPr>
          <w:jc w:val="center"/>
        </w:trPr>
        <w:tc>
          <w:tcPr>
            <w:tcW w:w="4876" w:type="dxa"/>
            <w:tcBorders>
              <w:top w:val="nil"/>
              <w:left w:val="nil"/>
              <w:bottom w:val="nil"/>
              <w:right w:val="nil"/>
            </w:tcBorders>
          </w:tcPr>
          <w:p w14:paraId="2959C1D5" w14:textId="77777777" w:rsidR="00023660" w:rsidRPr="00EB1089" w:rsidRDefault="00023660" w:rsidP="00C441B3">
            <w:pPr>
              <w:pStyle w:val="Normal6a"/>
            </w:pPr>
            <w:r w:rsidRPr="00EB1089">
              <w:t>1.</w:t>
            </w:r>
            <w:r w:rsidRPr="00EB1089">
              <w:tab/>
              <w:t>poudarja, da bo imel uspešen prehod na bolj trajnostne vire energije in industrijske panoge pomembno vlogo pri dolgoročni konkurenčnosti podjetij Unije na svetovnem trgu; poudarja, da je treba zagotoviti, da bodo podjetja in delavci dobro usposobljeni za izkoriščanje priložnosti, ki jih prinaša prehod na nove in inovativne rešitve; meni, da je zavezujoč okvir za obravnavanje izzivov in priložnosti pravičnega prehoda na delovnem mestu bistven za zagotovitev minimalnih skupnih standardov, da se delavcem in delodajalcem zagotovijo jasnost in struktura pri predvidevanju in obvladovanju sprememb ter da se na koncu izboljšajo odpornost, konkurenčnost in navzgor usmerjena socialna konvergenca Unije; poudarja, da lahko regije podprejo pravičen prehod s kombiniranjem socialne zaščite, gospodarske diverzifikacije in teritorialnega usklajevanja, da bi zmanjšale negativne učinke in spodbujale bolj vključujoč razvoj;</w:t>
            </w:r>
          </w:p>
        </w:tc>
        <w:tc>
          <w:tcPr>
            <w:tcW w:w="4876" w:type="dxa"/>
            <w:tcBorders>
              <w:top w:val="nil"/>
              <w:left w:val="nil"/>
              <w:bottom w:val="nil"/>
              <w:right w:val="nil"/>
            </w:tcBorders>
          </w:tcPr>
          <w:p w14:paraId="736DC84A" w14:textId="77777777" w:rsidR="00023660" w:rsidRPr="00EB1089" w:rsidRDefault="00023660" w:rsidP="00C441B3">
            <w:pPr>
              <w:pStyle w:val="Normal6a"/>
            </w:pPr>
            <w:r w:rsidRPr="00EB1089">
              <w:t>1.</w:t>
            </w:r>
            <w:r w:rsidRPr="00EB1089">
              <w:tab/>
              <w:t xml:space="preserve">poudarja, da bo imel uspešen prehod na bolj trajnostne vire energije in industrijske panoge pomembno vlogo pri dolgoročni konkurenčnosti podjetij Unije na svetovnem trgu; poudarja, da je treba zagotoviti, da bodo podjetja in delavci dobro usposobljeni za izkoriščanje priložnosti, ki jih prinaša prehod na nove in inovativne rešitve; meni, da je </w:t>
            </w:r>
            <w:r w:rsidRPr="00EB1089">
              <w:rPr>
                <w:b/>
                <w:i/>
              </w:rPr>
              <w:t>pravno</w:t>
            </w:r>
            <w:r w:rsidRPr="00EB1089">
              <w:t xml:space="preserve"> zavezujoč okvir za obravnavanje izzivov in priložnosti pravičnega prehoda na delovnem mestu bistven za zagotovitev minimalnih skupnih standardov, da se delavcem in delodajalcem zagotovijo jasnost in struktura pri predvidevanju in obvladovanju sprememb ter da se na koncu izboljšajo odpornost, konkurenčnost in navzgor usmerjena socialna konvergenca Unije; poudarja, da lahko regije podprejo pravičen prehod s kombiniranjem socialne zaščite, gospodarske diverzifikacije in teritorialnega usklajevanja, da bi zmanjšale negativne učinke in spodbujale bolj vključujoč razvoj;</w:t>
            </w:r>
          </w:p>
        </w:tc>
      </w:tr>
    </w:tbl>
    <w:p w14:paraId="6BBB64AC"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{EN}</w:t>
      </w:r>
      <w:r w:rsidRPr="00EB1089">
        <w:t>en</w:t>
      </w:r>
      <w:r w:rsidRPr="00EA256C">
        <w:rPr>
          <w:rStyle w:val="HideTWBExt"/>
        </w:rPr>
        <w:t>&lt;/Original&gt;</w:t>
      </w:r>
    </w:p>
    <w:p w14:paraId="0F12008A" w14:textId="77777777" w:rsidR="00023660" w:rsidRPr="00EB1089" w:rsidRDefault="00023660" w:rsidP="00023660">
      <w:r w:rsidRPr="00EA256C">
        <w:rPr>
          <w:rStyle w:val="HideTWBExt"/>
        </w:rPr>
        <w:t>&lt;/Amend&gt;</w:t>
      </w:r>
    </w:p>
    <w:p w14:paraId="40AB70E5"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84</w:t>
      </w:r>
      <w:r w:rsidRPr="00EA256C">
        <w:rPr>
          <w:rStyle w:val="HideTWBExt"/>
          <w:b w:val="0"/>
        </w:rPr>
        <w:t>&lt;/NumAm&gt;</w:t>
      </w:r>
    </w:p>
    <w:p w14:paraId="0C16D4F7" w14:textId="77777777" w:rsidR="00023660" w:rsidRPr="00EB1089" w:rsidRDefault="00023660" w:rsidP="00023660">
      <w:pPr>
        <w:pStyle w:val="NormalBold"/>
      </w:pPr>
      <w:r w:rsidRPr="00EA256C">
        <w:rPr>
          <w:rStyle w:val="HideTWBExt"/>
          <w:b w:val="0"/>
        </w:rPr>
        <w:t>&lt;RepeatBlock-By&gt;&lt;Members&gt;</w:t>
      </w:r>
      <w:r w:rsidRPr="00EB1089">
        <w:t>Rudi Kennes</w:t>
      </w:r>
      <w:r w:rsidRPr="00EA256C">
        <w:rPr>
          <w:rStyle w:val="HideTWBExt"/>
          <w:b w:val="0"/>
        </w:rPr>
        <w:t>&lt;/Members&gt;</w:t>
      </w:r>
    </w:p>
    <w:p w14:paraId="62F4BE0D" w14:textId="77777777" w:rsidR="00023660" w:rsidRPr="00EB1089" w:rsidRDefault="00023660" w:rsidP="00023660">
      <w:pPr>
        <w:pStyle w:val="NormalBold"/>
      </w:pPr>
      <w:r w:rsidRPr="00EA256C">
        <w:rPr>
          <w:rStyle w:val="HideTWBExt"/>
          <w:b w:val="0"/>
        </w:rPr>
        <w:t>&lt;/RepeatBlock-By&gt;</w:t>
      </w:r>
    </w:p>
    <w:p w14:paraId="622BED02"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4A306255" w14:textId="77777777" w:rsidR="00023660" w:rsidRPr="00EB1089" w:rsidRDefault="00023660" w:rsidP="00023660">
      <w:pPr>
        <w:pStyle w:val="NormalBold"/>
      </w:pPr>
      <w:r w:rsidRPr="00EA256C">
        <w:rPr>
          <w:rStyle w:val="HideTWBExt"/>
          <w:b w:val="0"/>
        </w:rPr>
        <w:t>&lt;Article&gt;</w:t>
      </w:r>
      <w:r w:rsidRPr="00EB1089">
        <w:t>Odstavek 1 a (novo)</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56736FFD" w14:textId="77777777" w:rsidTr="00C441B3">
        <w:trPr>
          <w:trHeight w:hRule="exact" w:val="240"/>
          <w:jc w:val="center"/>
        </w:trPr>
        <w:tc>
          <w:tcPr>
            <w:tcW w:w="9752" w:type="dxa"/>
            <w:gridSpan w:val="2"/>
            <w:tcBorders>
              <w:top w:val="nil"/>
              <w:left w:val="nil"/>
              <w:bottom w:val="nil"/>
              <w:right w:val="nil"/>
            </w:tcBorders>
          </w:tcPr>
          <w:p w14:paraId="3D393357" w14:textId="77777777" w:rsidR="00023660" w:rsidRPr="00EB1089" w:rsidRDefault="00023660" w:rsidP="00C441B3"/>
        </w:tc>
      </w:tr>
      <w:tr w:rsidR="00565719" w:rsidRPr="00EB1089" w14:paraId="399C8ED5" w14:textId="77777777" w:rsidTr="00C441B3">
        <w:trPr>
          <w:trHeight w:val="240"/>
          <w:jc w:val="center"/>
        </w:trPr>
        <w:tc>
          <w:tcPr>
            <w:tcW w:w="4876" w:type="dxa"/>
            <w:tcBorders>
              <w:top w:val="nil"/>
              <w:left w:val="nil"/>
              <w:bottom w:val="nil"/>
              <w:right w:val="nil"/>
            </w:tcBorders>
          </w:tcPr>
          <w:p w14:paraId="259C1F85"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7171E64A" w14:textId="77777777" w:rsidR="00023660" w:rsidRPr="00EB1089" w:rsidRDefault="00023660" w:rsidP="00C441B3">
            <w:pPr>
              <w:pStyle w:val="AmColumnHeading"/>
            </w:pPr>
            <w:r w:rsidRPr="00EB1089">
              <w:t>Predlog spremembe</w:t>
            </w:r>
          </w:p>
        </w:tc>
      </w:tr>
      <w:tr w:rsidR="00565719" w:rsidRPr="00EB1089" w14:paraId="795B6C96" w14:textId="77777777" w:rsidTr="00C441B3">
        <w:trPr>
          <w:jc w:val="center"/>
        </w:trPr>
        <w:tc>
          <w:tcPr>
            <w:tcW w:w="4876" w:type="dxa"/>
            <w:tcBorders>
              <w:top w:val="nil"/>
              <w:left w:val="nil"/>
              <w:bottom w:val="nil"/>
              <w:right w:val="nil"/>
            </w:tcBorders>
          </w:tcPr>
          <w:p w14:paraId="46205539" w14:textId="77777777" w:rsidR="00023660" w:rsidRPr="00EB1089" w:rsidRDefault="00023660" w:rsidP="00C441B3">
            <w:pPr>
              <w:pStyle w:val="Normal6a"/>
            </w:pPr>
          </w:p>
        </w:tc>
        <w:tc>
          <w:tcPr>
            <w:tcW w:w="4876" w:type="dxa"/>
            <w:tcBorders>
              <w:top w:val="nil"/>
              <w:left w:val="nil"/>
              <w:bottom w:val="nil"/>
              <w:right w:val="nil"/>
            </w:tcBorders>
          </w:tcPr>
          <w:p w14:paraId="61724F5C" w14:textId="77777777" w:rsidR="00023660" w:rsidRPr="00EB1089" w:rsidRDefault="00023660" w:rsidP="00C441B3">
            <w:pPr>
              <w:pStyle w:val="Normal6a"/>
            </w:pPr>
            <w:r w:rsidRPr="00EB1089">
              <w:rPr>
                <w:b/>
                <w:i/>
              </w:rPr>
              <w:t>1a.</w:t>
            </w:r>
            <w:r w:rsidRPr="00EB1089">
              <w:tab/>
            </w:r>
            <w:r w:rsidRPr="00EB1089">
              <w:rPr>
                <w:b/>
                <w:i/>
              </w:rPr>
              <w:t>z obžalovanjem ugotavlja, da številna podjetja, zlasti v avtomobilskem in energetskem sektorju, v zadnjih desetletjih pod pretvezo preobrazbe, povezane z ekološkim in digitalnim prehodom, vlagajo prošnje za javna sredstva in jih tudi prejemajo, obenem pa množično odpuščajo; poziva Komisijo, naj oblikuje pravni okvir, ki bo preprečil, da bi se to ponovilo, in naj od podjetij zahteva, da v primerih, ko opazijo, da se lahko razvije kriza, poskrbijo za zgodnje opozarjanje in takojšnje sodelovanje s sindikati ter predstavniki delavcev in prizadetih skupnosti, da bi se o razmerah pogovorili in poiskali rešitve; meni, da bi moralo biti odpuščanje skrajna možnost samo v primerih, kadar lahko podjetje dokaže, da je v dobri veri poskušalo predvideti in obvladovati spremembe;</w:t>
            </w:r>
          </w:p>
        </w:tc>
      </w:tr>
    </w:tbl>
    <w:p w14:paraId="4361B379"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{EN}</w:t>
      </w:r>
      <w:r w:rsidRPr="00EB1089">
        <w:t>en</w:t>
      </w:r>
      <w:r w:rsidRPr="00EA256C">
        <w:rPr>
          <w:rStyle w:val="HideTWBExt"/>
        </w:rPr>
        <w:t>&lt;/Original&gt;</w:t>
      </w:r>
    </w:p>
    <w:p w14:paraId="162F01E6" w14:textId="77777777" w:rsidR="00023660" w:rsidRPr="00EB1089" w:rsidRDefault="00023660" w:rsidP="00023660">
      <w:r w:rsidRPr="00EA256C">
        <w:rPr>
          <w:rStyle w:val="HideTWBExt"/>
        </w:rPr>
        <w:t>&lt;/Amend&gt;</w:t>
      </w:r>
    </w:p>
    <w:p w14:paraId="24689F56"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85</w:t>
      </w:r>
      <w:r w:rsidRPr="00EA256C">
        <w:rPr>
          <w:rStyle w:val="HideTWBExt"/>
          <w:b w:val="0"/>
        </w:rPr>
        <w:t>&lt;/NumAm&gt;</w:t>
      </w:r>
    </w:p>
    <w:p w14:paraId="5CB5645B" w14:textId="77777777" w:rsidR="00023660" w:rsidRPr="00EB1089" w:rsidRDefault="00023660" w:rsidP="00023660">
      <w:pPr>
        <w:pStyle w:val="NormalBold"/>
      </w:pPr>
      <w:r w:rsidRPr="00EA256C">
        <w:rPr>
          <w:rStyle w:val="HideTWBExt"/>
          <w:b w:val="0"/>
        </w:rPr>
        <w:t>&lt;RepeatBlock-By&gt;&lt;Members&gt;</w:t>
      </w:r>
      <w:r w:rsidRPr="00EB1089">
        <w:t>Pál Szekeres, Séverine Werbrouck, Nikola Bartůšek, Mélanie Disdier, Marie Dauchy</w:t>
      </w:r>
      <w:r w:rsidRPr="00EA256C">
        <w:rPr>
          <w:rStyle w:val="HideTWBExt"/>
          <w:b w:val="0"/>
        </w:rPr>
        <w:t>&lt;/Members&gt;</w:t>
      </w:r>
    </w:p>
    <w:p w14:paraId="35D7E727" w14:textId="77777777" w:rsidR="00023660" w:rsidRPr="00EB1089" w:rsidRDefault="00023660" w:rsidP="00023660">
      <w:pPr>
        <w:pStyle w:val="NormalBold"/>
      </w:pPr>
      <w:r w:rsidRPr="00EA256C">
        <w:rPr>
          <w:rStyle w:val="HideTWBExt"/>
          <w:b w:val="0"/>
        </w:rPr>
        <w:t>&lt;/RepeatBlock-By&gt;</w:t>
      </w:r>
    </w:p>
    <w:p w14:paraId="36CB92D1"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3ACC38FD" w14:textId="77777777" w:rsidR="00023660" w:rsidRPr="00EB1089" w:rsidRDefault="00023660" w:rsidP="00023660">
      <w:pPr>
        <w:pStyle w:val="NormalBold"/>
      </w:pPr>
      <w:r w:rsidRPr="00EA256C">
        <w:rPr>
          <w:rStyle w:val="HideTWBExt"/>
          <w:b w:val="0"/>
        </w:rPr>
        <w:t>&lt;Article&gt;</w:t>
      </w:r>
      <w:r w:rsidRPr="00EB1089">
        <w:t>Odstavek 1 a (novo)</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3AEC4110" w14:textId="77777777" w:rsidTr="00C441B3">
        <w:trPr>
          <w:trHeight w:hRule="exact" w:val="240"/>
          <w:jc w:val="center"/>
        </w:trPr>
        <w:tc>
          <w:tcPr>
            <w:tcW w:w="9752" w:type="dxa"/>
            <w:gridSpan w:val="2"/>
            <w:tcBorders>
              <w:top w:val="nil"/>
              <w:left w:val="nil"/>
              <w:bottom w:val="nil"/>
              <w:right w:val="nil"/>
            </w:tcBorders>
          </w:tcPr>
          <w:p w14:paraId="47B30C50" w14:textId="77777777" w:rsidR="00023660" w:rsidRPr="00EB1089" w:rsidRDefault="00023660" w:rsidP="00C441B3"/>
        </w:tc>
      </w:tr>
      <w:tr w:rsidR="00565719" w:rsidRPr="00EB1089" w14:paraId="3C4AE86F" w14:textId="77777777" w:rsidTr="00C441B3">
        <w:trPr>
          <w:trHeight w:val="240"/>
          <w:jc w:val="center"/>
        </w:trPr>
        <w:tc>
          <w:tcPr>
            <w:tcW w:w="4876" w:type="dxa"/>
            <w:tcBorders>
              <w:top w:val="nil"/>
              <w:left w:val="nil"/>
              <w:bottom w:val="nil"/>
              <w:right w:val="nil"/>
            </w:tcBorders>
          </w:tcPr>
          <w:p w14:paraId="1488E126"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62323C94" w14:textId="77777777" w:rsidR="00023660" w:rsidRPr="00EB1089" w:rsidRDefault="00023660" w:rsidP="00C441B3">
            <w:pPr>
              <w:pStyle w:val="AmColumnHeading"/>
            </w:pPr>
            <w:r w:rsidRPr="00EB1089">
              <w:t>Predlog spremembe</w:t>
            </w:r>
          </w:p>
        </w:tc>
      </w:tr>
      <w:tr w:rsidR="00565719" w:rsidRPr="00EB1089" w14:paraId="3A948DFF" w14:textId="77777777" w:rsidTr="00C441B3">
        <w:trPr>
          <w:jc w:val="center"/>
        </w:trPr>
        <w:tc>
          <w:tcPr>
            <w:tcW w:w="4876" w:type="dxa"/>
            <w:tcBorders>
              <w:top w:val="nil"/>
              <w:left w:val="nil"/>
              <w:bottom w:val="nil"/>
              <w:right w:val="nil"/>
            </w:tcBorders>
          </w:tcPr>
          <w:p w14:paraId="20C3CF08" w14:textId="77777777" w:rsidR="00023660" w:rsidRPr="00EB1089" w:rsidRDefault="00023660" w:rsidP="00C441B3">
            <w:pPr>
              <w:pStyle w:val="Normal6a"/>
            </w:pPr>
          </w:p>
        </w:tc>
        <w:tc>
          <w:tcPr>
            <w:tcW w:w="4876" w:type="dxa"/>
            <w:tcBorders>
              <w:top w:val="nil"/>
              <w:left w:val="nil"/>
              <w:bottom w:val="nil"/>
              <w:right w:val="nil"/>
            </w:tcBorders>
          </w:tcPr>
          <w:p w14:paraId="12EA1E2E" w14:textId="77777777" w:rsidR="00023660" w:rsidRPr="00EB1089" w:rsidRDefault="00023660" w:rsidP="00C441B3">
            <w:pPr>
              <w:pStyle w:val="Normal6a"/>
            </w:pPr>
            <w:r w:rsidRPr="00EB1089">
              <w:rPr>
                <w:b/>
                <w:i/>
              </w:rPr>
              <w:t>1a.</w:t>
            </w:r>
            <w:r w:rsidRPr="00EB1089">
              <w:tab/>
            </w:r>
            <w:r w:rsidRPr="00EB1089">
              <w:rPr>
                <w:b/>
                <w:i/>
              </w:rPr>
              <w:t>meni, da bo uspešen razvoj, ki bo temeljil na bolj trajnostnih in neodvisnih virih energije in industrijskih panogah, imel pomembno vlogo pri dolgoročni konkurenčnosti podjetij EU na svetovnem trgu, ki bo temeljila na cenovno znatno dostopnejši energiji, zlasti za zelo razvijajoče se in razvijajoče se storitve, ki temeljijo na umetni inteligenci in energijsko intenzivnih strežniških gručah;</w:t>
            </w:r>
          </w:p>
        </w:tc>
      </w:tr>
    </w:tbl>
    <w:p w14:paraId="70184DD2"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{EN}</w:t>
      </w:r>
      <w:r w:rsidRPr="00EB1089">
        <w:t>en</w:t>
      </w:r>
      <w:r w:rsidRPr="00EA256C">
        <w:rPr>
          <w:rStyle w:val="HideTWBExt"/>
        </w:rPr>
        <w:t>&lt;/Original&gt;</w:t>
      </w:r>
    </w:p>
    <w:p w14:paraId="6F6E577D" w14:textId="77777777" w:rsidR="00023660" w:rsidRPr="00EB1089" w:rsidRDefault="00023660" w:rsidP="00023660">
      <w:r w:rsidRPr="00EA256C">
        <w:rPr>
          <w:rStyle w:val="HideTWBExt"/>
        </w:rPr>
        <w:t>&lt;/Amend&gt;</w:t>
      </w:r>
    </w:p>
    <w:p w14:paraId="771F4D51"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86</w:t>
      </w:r>
      <w:r w:rsidRPr="00EA256C">
        <w:rPr>
          <w:rStyle w:val="HideTWBExt"/>
          <w:b w:val="0"/>
        </w:rPr>
        <w:t>&lt;/NumAm&gt;</w:t>
      </w:r>
    </w:p>
    <w:p w14:paraId="06E626D2" w14:textId="77777777" w:rsidR="00023660" w:rsidRPr="00EB1089" w:rsidRDefault="00023660" w:rsidP="00023660">
      <w:pPr>
        <w:pStyle w:val="NormalBold"/>
      </w:pPr>
      <w:r w:rsidRPr="00EA256C">
        <w:rPr>
          <w:rStyle w:val="HideTWBExt"/>
          <w:b w:val="0"/>
        </w:rPr>
        <w:t>&lt;RepeatBlock-By&gt;&lt;Members&gt;</w:t>
      </w:r>
      <w:r w:rsidRPr="00EB1089">
        <w:t>Petr Bystron</w:t>
      </w:r>
      <w:r w:rsidRPr="00EA256C">
        <w:rPr>
          <w:rStyle w:val="HideTWBExt"/>
          <w:b w:val="0"/>
        </w:rPr>
        <w:t>&lt;/Members&gt;</w:t>
      </w:r>
    </w:p>
    <w:p w14:paraId="466C0CA6" w14:textId="77777777" w:rsidR="00023660" w:rsidRPr="00EB1089" w:rsidRDefault="00023660" w:rsidP="00023660">
      <w:pPr>
        <w:pStyle w:val="NormalBold"/>
      </w:pPr>
      <w:r w:rsidRPr="00EA256C">
        <w:rPr>
          <w:rStyle w:val="HideTWBExt"/>
          <w:b w:val="0"/>
        </w:rPr>
        <w:t>&lt;/RepeatBlock-By&gt;</w:t>
      </w:r>
    </w:p>
    <w:p w14:paraId="3A2E0549"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128D9837" w14:textId="77777777" w:rsidR="00023660" w:rsidRPr="00EB1089" w:rsidRDefault="00023660" w:rsidP="00023660">
      <w:pPr>
        <w:pStyle w:val="NormalBold"/>
      </w:pPr>
      <w:r w:rsidRPr="00EA256C">
        <w:rPr>
          <w:rStyle w:val="HideTWBExt"/>
          <w:b w:val="0"/>
        </w:rPr>
        <w:t>&lt;Article&gt;</w:t>
      </w:r>
      <w:r w:rsidRPr="00EB1089">
        <w:t>Odstavek 2</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10CD14B4" w14:textId="77777777" w:rsidTr="00C441B3">
        <w:trPr>
          <w:trHeight w:hRule="exact" w:val="240"/>
          <w:jc w:val="center"/>
        </w:trPr>
        <w:tc>
          <w:tcPr>
            <w:tcW w:w="9752" w:type="dxa"/>
            <w:gridSpan w:val="2"/>
            <w:tcBorders>
              <w:top w:val="nil"/>
              <w:left w:val="nil"/>
              <w:bottom w:val="nil"/>
              <w:right w:val="nil"/>
            </w:tcBorders>
          </w:tcPr>
          <w:p w14:paraId="5D152F86" w14:textId="77777777" w:rsidR="00023660" w:rsidRPr="00EB1089" w:rsidRDefault="00023660" w:rsidP="00C441B3"/>
        </w:tc>
      </w:tr>
      <w:tr w:rsidR="00565719" w:rsidRPr="00EB1089" w14:paraId="1C4D5F1C" w14:textId="77777777" w:rsidTr="00C441B3">
        <w:trPr>
          <w:trHeight w:val="240"/>
          <w:jc w:val="center"/>
        </w:trPr>
        <w:tc>
          <w:tcPr>
            <w:tcW w:w="4876" w:type="dxa"/>
            <w:tcBorders>
              <w:top w:val="nil"/>
              <w:left w:val="nil"/>
              <w:bottom w:val="nil"/>
              <w:right w:val="nil"/>
            </w:tcBorders>
          </w:tcPr>
          <w:p w14:paraId="269FFBE2"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628ED34F" w14:textId="77777777" w:rsidR="00023660" w:rsidRPr="00EB1089" w:rsidRDefault="00023660" w:rsidP="00C441B3">
            <w:pPr>
              <w:pStyle w:val="AmColumnHeading"/>
            </w:pPr>
            <w:r w:rsidRPr="00EB1089">
              <w:t>Predlog spremembe</w:t>
            </w:r>
          </w:p>
        </w:tc>
      </w:tr>
      <w:tr w:rsidR="00565719" w:rsidRPr="00EB1089" w14:paraId="3BED65C7" w14:textId="77777777" w:rsidTr="00C441B3">
        <w:trPr>
          <w:jc w:val="center"/>
        </w:trPr>
        <w:tc>
          <w:tcPr>
            <w:tcW w:w="4876" w:type="dxa"/>
            <w:tcBorders>
              <w:top w:val="nil"/>
              <w:left w:val="nil"/>
              <w:bottom w:val="nil"/>
              <w:right w:val="nil"/>
            </w:tcBorders>
          </w:tcPr>
          <w:p w14:paraId="5F466DBE" w14:textId="77777777" w:rsidR="00023660" w:rsidRPr="00EB1089" w:rsidRDefault="00023660" w:rsidP="00C441B3">
            <w:pPr>
              <w:pStyle w:val="Normal6a"/>
            </w:pPr>
            <w:r w:rsidRPr="00EB1089">
              <w:t>2.</w:t>
            </w:r>
            <w:r w:rsidRPr="00EB1089">
              <w:tab/>
              <w:t xml:space="preserve">poudarja, da učinek razogljičenja na zaposlovanje presega zmanjšanje v sektorjih fosilnih goriv in da bo razogljičenje imelo širši učinek v smislu </w:t>
            </w:r>
            <w:r w:rsidRPr="00EB1089">
              <w:rPr>
                <w:b/>
                <w:i/>
              </w:rPr>
              <w:t>ponovne opredelitve</w:t>
            </w:r>
            <w:r w:rsidRPr="00EB1089">
              <w:t xml:space="preserve"> delovnih mest in splošnega </w:t>
            </w:r>
            <w:r w:rsidRPr="00EB1089">
              <w:rPr>
                <w:b/>
                <w:i/>
              </w:rPr>
              <w:t>prehoda na trgu</w:t>
            </w:r>
            <w:r w:rsidRPr="00EB1089">
              <w:t xml:space="preserve"> dela; </w:t>
            </w:r>
            <w:r w:rsidRPr="00EB1089">
              <w:rPr>
                <w:b/>
                <w:i/>
              </w:rPr>
              <w:t>poudarja, da je treba v prihodnjo posodobitev akcijskega načrta za evropski steber socialnih pravic in v novi načrt za kakovostna delovna mesta vključiti sklop konkretnih zakonodajnih in nezakonodajnih ukrepov, ki bodo znatno izboljšali delovne pogoje, zdravje in varnost, pokritost s kolektivnimi pogajanji ter usposabljanje in spretnosti delavcev in samozaposlenih; poudarja, da so ti ukrepi tudi priložnost za podporo delodajalcem v Uniji, zlasti malim in srednjim podjetjem, pri ohranjanju in izboljšanju njihove konkurenčnosti z zagotavljanjem jasnega okvira za predvidevanje in upravljanje sprememb v partnerstvu z delavci ter za naložbe v poklicno izobraževanje in usposabljanje, izpopolnjevanje in preusposabljanje delavcev, da bi odpravili pomanjkanje znanj in spretnosti ter delovne sile, ki ovira produktivnost in rast;</w:t>
            </w:r>
          </w:p>
        </w:tc>
        <w:tc>
          <w:tcPr>
            <w:tcW w:w="4876" w:type="dxa"/>
            <w:tcBorders>
              <w:top w:val="nil"/>
              <w:left w:val="nil"/>
              <w:bottom w:val="nil"/>
              <w:right w:val="nil"/>
            </w:tcBorders>
          </w:tcPr>
          <w:p w14:paraId="2BECF12F" w14:textId="77777777" w:rsidR="00023660" w:rsidRPr="00EB1089" w:rsidRDefault="00023660" w:rsidP="00C441B3">
            <w:pPr>
              <w:pStyle w:val="Normal6a"/>
            </w:pPr>
            <w:r w:rsidRPr="00EB1089">
              <w:t>2.</w:t>
            </w:r>
            <w:r w:rsidRPr="00EB1089">
              <w:tab/>
              <w:t xml:space="preserve">poudarja, da učinek razogljičenja na zaposlovanje presega zmanjšanje v sektorjih fosilnih goriv in da bo razogljičenje imelo širši učinek v smislu </w:t>
            </w:r>
            <w:r w:rsidRPr="00EB1089">
              <w:rPr>
                <w:b/>
                <w:i/>
              </w:rPr>
              <w:t>izgube</w:t>
            </w:r>
            <w:r w:rsidRPr="00EB1089">
              <w:t xml:space="preserve"> delovnih mest in splošnega </w:t>
            </w:r>
            <w:r w:rsidRPr="00EB1089">
              <w:rPr>
                <w:b/>
                <w:i/>
              </w:rPr>
              <w:t>krčenja trga</w:t>
            </w:r>
            <w:r w:rsidRPr="00EB1089">
              <w:t xml:space="preserve"> dela;</w:t>
            </w:r>
          </w:p>
        </w:tc>
      </w:tr>
    </w:tbl>
    <w:p w14:paraId="1D6644A2"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{EN}</w:t>
      </w:r>
      <w:r w:rsidRPr="00EB1089">
        <w:t>en</w:t>
      </w:r>
      <w:r w:rsidRPr="00EA256C">
        <w:rPr>
          <w:rStyle w:val="HideTWBExt"/>
        </w:rPr>
        <w:t>&lt;/Original&gt;</w:t>
      </w:r>
    </w:p>
    <w:p w14:paraId="7763BD4F" w14:textId="77777777" w:rsidR="00023660" w:rsidRPr="00EB1089" w:rsidRDefault="00023660" w:rsidP="00023660">
      <w:r w:rsidRPr="00EA256C">
        <w:rPr>
          <w:rStyle w:val="HideTWBExt"/>
        </w:rPr>
        <w:t>&lt;/Amend&gt;</w:t>
      </w:r>
    </w:p>
    <w:p w14:paraId="48628452"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87</w:t>
      </w:r>
      <w:r w:rsidRPr="00EA256C">
        <w:rPr>
          <w:rStyle w:val="HideTWBExt"/>
          <w:b w:val="0"/>
        </w:rPr>
        <w:t>&lt;/NumAm&gt;</w:t>
      </w:r>
    </w:p>
    <w:p w14:paraId="067B2B1D" w14:textId="77777777" w:rsidR="00023660" w:rsidRPr="00EB1089" w:rsidRDefault="00023660" w:rsidP="00023660">
      <w:pPr>
        <w:pStyle w:val="NormalBold"/>
      </w:pPr>
      <w:r w:rsidRPr="00EA256C">
        <w:rPr>
          <w:rStyle w:val="HideTWBExt"/>
          <w:b w:val="0"/>
        </w:rPr>
        <w:t>&lt;RepeatBlock-By&gt;&lt;Members&gt;</w:t>
      </w:r>
      <w:r w:rsidRPr="00EB1089">
        <w:t>Mélanie Disdier, Marie Dauchy, Nikola Bartůšek</w:t>
      </w:r>
      <w:r w:rsidRPr="00EA256C">
        <w:rPr>
          <w:rStyle w:val="HideTWBExt"/>
          <w:b w:val="0"/>
        </w:rPr>
        <w:t>&lt;/Members&gt;</w:t>
      </w:r>
    </w:p>
    <w:p w14:paraId="3E31AB89" w14:textId="77777777" w:rsidR="00023660" w:rsidRPr="00EB1089" w:rsidRDefault="00023660" w:rsidP="00023660">
      <w:r w:rsidRPr="00EA256C">
        <w:rPr>
          <w:rStyle w:val="HideTWBExt"/>
        </w:rPr>
        <w:t>&lt;AuNomDe&gt;</w:t>
      </w:r>
      <w:r w:rsidRPr="00EA256C">
        <w:rPr>
          <w:rStyle w:val="HideTWBInt"/>
        </w:rPr>
        <w:t>{PfE}</w:t>
      </w:r>
      <w:r w:rsidRPr="00EB1089">
        <w:t>v imenu skupine PfE</w:t>
      </w:r>
      <w:r w:rsidRPr="00EA256C">
        <w:rPr>
          <w:rStyle w:val="HideTWBExt"/>
        </w:rPr>
        <w:t>&lt;/AuNomDe&gt;</w:t>
      </w:r>
    </w:p>
    <w:p w14:paraId="128E82DC" w14:textId="77777777" w:rsidR="00023660" w:rsidRPr="00EB1089" w:rsidRDefault="00023660" w:rsidP="00023660">
      <w:pPr>
        <w:pStyle w:val="NormalBold"/>
      </w:pPr>
      <w:r w:rsidRPr="00EA256C">
        <w:rPr>
          <w:rStyle w:val="HideTWBExt"/>
          <w:b w:val="0"/>
        </w:rPr>
        <w:t>&lt;Members&gt;</w:t>
      </w:r>
      <w:r w:rsidRPr="00EB1089">
        <w:t>Séverine Werbrouck</w:t>
      </w:r>
      <w:r w:rsidRPr="00EA256C">
        <w:rPr>
          <w:rStyle w:val="HideTWBExt"/>
          <w:b w:val="0"/>
        </w:rPr>
        <w:t>&lt;/Members&gt;</w:t>
      </w:r>
    </w:p>
    <w:p w14:paraId="003EEE78" w14:textId="77777777" w:rsidR="00023660" w:rsidRPr="00EB1089" w:rsidRDefault="00023660" w:rsidP="00023660">
      <w:pPr>
        <w:pStyle w:val="NormalBold"/>
      </w:pPr>
      <w:r w:rsidRPr="00EA256C">
        <w:rPr>
          <w:rStyle w:val="HideTWBExt"/>
          <w:b w:val="0"/>
        </w:rPr>
        <w:t>&lt;/RepeatBlock-By&gt;</w:t>
      </w:r>
    </w:p>
    <w:p w14:paraId="094F1C15"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3AF504BB" w14:textId="77777777" w:rsidR="00023660" w:rsidRPr="00EB1089" w:rsidRDefault="00023660" w:rsidP="00023660">
      <w:pPr>
        <w:pStyle w:val="NormalBold"/>
      </w:pPr>
      <w:r w:rsidRPr="00EA256C">
        <w:rPr>
          <w:rStyle w:val="HideTWBExt"/>
          <w:b w:val="0"/>
        </w:rPr>
        <w:t>&lt;Article&gt;</w:t>
      </w:r>
      <w:r w:rsidRPr="00EB1089">
        <w:t>Odstavek 2</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35E6F7C7" w14:textId="77777777" w:rsidTr="00C441B3">
        <w:trPr>
          <w:trHeight w:hRule="exact" w:val="240"/>
          <w:jc w:val="center"/>
        </w:trPr>
        <w:tc>
          <w:tcPr>
            <w:tcW w:w="9752" w:type="dxa"/>
            <w:gridSpan w:val="2"/>
            <w:tcBorders>
              <w:top w:val="nil"/>
              <w:left w:val="nil"/>
              <w:bottom w:val="nil"/>
              <w:right w:val="nil"/>
            </w:tcBorders>
          </w:tcPr>
          <w:p w14:paraId="64C35D81" w14:textId="77777777" w:rsidR="00023660" w:rsidRPr="00EB1089" w:rsidRDefault="00023660" w:rsidP="00C441B3"/>
        </w:tc>
      </w:tr>
      <w:tr w:rsidR="00565719" w:rsidRPr="00EB1089" w14:paraId="71DD0277" w14:textId="77777777" w:rsidTr="00C441B3">
        <w:trPr>
          <w:trHeight w:val="240"/>
          <w:jc w:val="center"/>
        </w:trPr>
        <w:tc>
          <w:tcPr>
            <w:tcW w:w="4876" w:type="dxa"/>
            <w:tcBorders>
              <w:top w:val="nil"/>
              <w:left w:val="nil"/>
              <w:bottom w:val="nil"/>
              <w:right w:val="nil"/>
            </w:tcBorders>
          </w:tcPr>
          <w:p w14:paraId="78BC65EE"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6E9F5717" w14:textId="77777777" w:rsidR="00023660" w:rsidRPr="00EB1089" w:rsidRDefault="00023660" w:rsidP="00C441B3">
            <w:pPr>
              <w:pStyle w:val="AmColumnHeading"/>
            </w:pPr>
            <w:r w:rsidRPr="00EB1089">
              <w:t>Predlog spremembe</w:t>
            </w:r>
          </w:p>
        </w:tc>
      </w:tr>
      <w:tr w:rsidR="00565719" w:rsidRPr="00EB1089" w14:paraId="291E2326" w14:textId="77777777" w:rsidTr="00C441B3">
        <w:trPr>
          <w:jc w:val="center"/>
        </w:trPr>
        <w:tc>
          <w:tcPr>
            <w:tcW w:w="4876" w:type="dxa"/>
            <w:tcBorders>
              <w:top w:val="nil"/>
              <w:left w:val="nil"/>
              <w:bottom w:val="nil"/>
              <w:right w:val="nil"/>
            </w:tcBorders>
          </w:tcPr>
          <w:p w14:paraId="46B48BD6" w14:textId="77777777" w:rsidR="00023660" w:rsidRPr="00EB1089" w:rsidRDefault="00023660" w:rsidP="00C441B3">
            <w:pPr>
              <w:pStyle w:val="Normal6a"/>
            </w:pPr>
            <w:r w:rsidRPr="00EB1089">
              <w:t>2.</w:t>
            </w:r>
            <w:r w:rsidRPr="00EB1089">
              <w:tab/>
              <w:t xml:space="preserve">poudarja, da učinek razogljičenja na zaposlovanje presega zmanjšanje v sektorjih fosilnih goriv in da bo razogljičenje imelo širši učinek v smislu </w:t>
            </w:r>
            <w:r w:rsidRPr="00EB1089">
              <w:rPr>
                <w:b/>
                <w:i/>
              </w:rPr>
              <w:t>ponovne opredelitve</w:t>
            </w:r>
            <w:r w:rsidRPr="00EB1089">
              <w:t xml:space="preserve"> delovnih mest in splošnega </w:t>
            </w:r>
            <w:r w:rsidRPr="00EB1089">
              <w:rPr>
                <w:b/>
                <w:i/>
              </w:rPr>
              <w:t>prehoda na trgu dela</w:t>
            </w:r>
            <w:r w:rsidRPr="00EB1089">
              <w:t xml:space="preserve">; poudarja, da </w:t>
            </w:r>
            <w:r w:rsidRPr="00EB1089">
              <w:rPr>
                <w:b/>
                <w:i/>
              </w:rPr>
              <w:t>je treba v prihodnjo</w:t>
            </w:r>
            <w:r w:rsidRPr="00EB1089">
              <w:t xml:space="preserve"> posodobitev akcijskega načrta za evropski steber socialnih pravic in </w:t>
            </w:r>
            <w:r w:rsidRPr="00EB1089">
              <w:rPr>
                <w:b/>
                <w:i/>
              </w:rPr>
              <w:t>v</w:t>
            </w:r>
            <w:r w:rsidRPr="00EB1089">
              <w:t xml:space="preserve"> novi načrt za kakovostna delovna mesta </w:t>
            </w:r>
            <w:r w:rsidRPr="00EB1089">
              <w:rPr>
                <w:b/>
                <w:i/>
              </w:rPr>
              <w:t>vključiti sklop konkretnih zakonodajnih in nezakonodajnih ukrepov</w:t>
            </w:r>
            <w:r w:rsidRPr="00EB1089">
              <w:t xml:space="preserve">, </w:t>
            </w:r>
            <w:r w:rsidRPr="00EB1089">
              <w:rPr>
                <w:b/>
                <w:i/>
              </w:rPr>
              <w:t>ki bodo znatno izboljšali delovne pogoje, zdravje in varnost, pokritost s kolektivnimi pogajanji ter usposabljanje in spretnosti delavcev in samozaposlenih</w:t>
            </w:r>
            <w:r w:rsidRPr="00EB1089">
              <w:t xml:space="preserve">; poudarja, da so ti ukrepi tudi priložnost za podporo delodajalcem v Uniji, zlasti malim in srednjim podjetjem, pri ohranjanju in izboljšanju njihove konkurenčnosti </w:t>
            </w:r>
            <w:r w:rsidRPr="00EB1089">
              <w:rPr>
                <w:b/>
                <w:i/>
              </w:rPr>
              <w:t>z zagotavljanjem jasnega okvira za predvidevanje in upravljanje sprememb v partnerstvu</w:t>
            </w:r>
            <w:r w:rsidRPr="00EB1089">
              <w:t xml:space="preserve"> z </w:t>
            </w:r>
            <w:r w:rsidRPr="00EB1089">
              <w:rPr>
                <w:b/>
                <w:i/>
              </w:rPr>
              <w:t>delavci ter za naložbe v poklicno izobraževanje in usposabljanje, izpopolnjevanje in preusposabljanje delavcev, da bi odpravili pomanjkanje znanj in spretnosti ter delovne sile, ki ovira produktivnost in rast</w:t>
            </w:r>
            <w:r w:rsidRPr="00EB1089">
              <w:t>;</w:t>
            </w:r>
          </w:p>
        </w:tc>
        <w:tc>
          <w:tcPr>
            <w:tcW w:w="4876" w:type="dxa"/>
            <w:tcBorders>
              <w:top w:val="nil"/>
              <w:left w:val="nil"/>
              <w:bottom w:val="nil"/>
              <w:right w:val="nil"/>
            </w:tcBorders>
          </w:tcPr>
          <w:p w14:paraId="17656D48" w14:textId="77777777" w:rsidR="00023660" w:rsidRPr="00EB1089" w:rsidRDefault="00023660" w:rsidP="00C441B3">
            <w:pPr>
              <w:pStyle w:val="Normal6a"/>
            </w:pPr>
            <w:r w:rsidRPr="00EB1089">
              <w:t>2.</w:t>
            </w:r>
            <w:r w:rsidRPr="00EB1089">
              <w:tab/>
              <w:t xml:space="preserve">poudarja, da učinek razogljičenja na zaposlovanje presega zmanjšanje v sektorjih fosilnih goriv in da bo razogljičenje imelo širši učinek v smislu </w:t>
            </w:r>
            <w:r w:rsidRPr="00EB1089">
              <w:rPr>
                <w:b/>
                <w:i/>
              </w:rPr>
              <w:t>zmanjšanja števila</w:t>
            </w:r>
            <w:r w:rsidRPr="00EB1089">
              <w:t xml:space="preserve"> delovnih mest in splošnega </w:t>
            </w:r>
            <w:r w:rsidRPr="00EB1089">
              <w:rPr>
                <w:b/>
                <w:i/>
              </w:rPr>
              <w:t>ogrožanja trga dela v Evropi</w:t>
            </w:r>
            <w:r w:rsidRPr="00EB1089">
              <w:t xml:space="preserve">; poudarja, da </w:t>
            </w:r>
            <w:r w:rsidRPr="00EB1089">
              <w:rPr>
                <w:b/>
                <w:i/>
              </w:rPr>
              <w:t>sta potrebna prihodnja</w:t>
            </w:r>
            <w:r w:rsidRPr="00EB1089">
              <w:t xml:space="preserve"> posodobitev akcijskega načrta za evropski steber socialnih pravic in novi načrt za kakovostna delovna mesta, </w:t>
            </w:r>
            <w:r w:rsidRPr="00EB1089">
              <w:rPr>
                <w:b/>
                <w:i/>
              </w:rPr>
              <w:t>da bi se zmanjšale omejitve pri zaposlovanju v Uniji</w:t>
            </w:r>
            <w:r w:rsidRPr="00EB1089">
              <w:t>; poudarja, da so ti ukrepi tudi priložnost za podporo delodajalcem v Uniji, zlasti malim in srednjim podjetjem, pri ohranjanju in izboljšanju njihove konkurenčnosti</w:t>
            </w:r>
            <w:r w:rsidRPr="00EB1089">
              <w:rPr>
                <w:b/>
                <w:i/>
              </w:rPr>
              <w:t>, saj se</w:t>
            </w:r>
            <w:r w:rsidRPr="00EB1089">
              <w:t xml:space="preserve"> z </w:t>
            </w:r>
            <w:r w:rsidRPr="00EB1089">
              <w:rPr>
                <w:b/>
                <w:i/>
              </w:rPr>
              <w:t>njimi spodbuja zmanjšanje predpisov</w:t>
            </w:r>
            <w:r w:rsidRPr="00EB1089">
              <w:t>;</w:t>
            </w:r>
          </w:p>
        </w:tc>
      </w:tr>
    </w:tbl>
    <w:p w14:paraId="043720EE"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{FR}</w:t>
      </w:r>
      <w:r w:rsidRPr="00EB1089">
        <w:t>fr</w:t>
      </w:r>
      <w:r w:rsidRPr="00EA256C">
        <w:rPr>
          <w:rStyle w:val="HideTWBExt"/>
        </w:rPr>
        <w:t>&lt;/Original&gt;</w:t>
      </w:r>
    </w:p>
    <w:p w14:paraId="51F6FFCF" w14:textId="77777777" w:rsidR="00023660" w:rsidRPr="00EB1089" w:rsidRDefault="00023660" w:rsidP="00023660">
      <w:r w:rsidRPr="00EA256C">
        <w:rPr>
          <w:rStyle w:val="HideTWBExt"/>
        </w:rPr>
        <w:t>&lt;/Amend&gt;</w:t>
      </w:r>
    </w:p>
    <w:p w14:paraId="0BC08EA1"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88</w:t>
      </w:r>
      <w:r w:rsidRPr="00EA256C">
        <w:rPr>
          <w:rStyle w:val="HideTWBExt"/>
          <w:b w:val="0"/>
        </w:rPr>
        <w:t>&lt;/NumAm&gt;</w:t>
      </w:r>
    </w:p>
    <w:p w14:paraId="752C7593" w14:textId="77777777" w:rsidR="00023660" w:rsidRPr="00EB1089" w:rsidRDefault="00023660" w:rsidP="00023660">
      <w:pPr>
        <w:pStyle w:val="NormalBold"/>
      </w:pPr>
      <w:r w:rsidRPr="00EA256C">
        <w:rPr>
          <w:rStyle w:val="HideTWBExt"/>
          <w:b w:val="0"/>
        </w:rPr>
        <w:t>&lt;RepeatBlock-By&gt;&lt;Members&gt;</w:t>
      </w:r>
      <w:r w:rsidRPr="00EB1089">
        <w:t>Miriam Lexmann, Henrik Dahl, Andrea Wechsler, Arba Kokalari, Angelika Winzig, Raúl de la Hoz Quintano</w:t>
      </w:r>
      <w:r w:rsidRPr="00EA256C">
        <w:rPr>
          <w:rStyle w:val="HideTWBExt"/>
          <w:b w:val="0"/>
        </w:rPr>
        <w:t>&lt;/Members&gt;</w:t>
      </w:r>
    </w:p>
    <w:p w14:paraId="45A7865B" w14:textId="77777777" w:rsidR="00023660" w:rsidRPr="00EB1089" w:rsidRDefault="00023660" w:rsidP="00023660">
      <w:pPr>
        <w:pStyle w:val="NormalBold"/>
      </w:pPr>
      <w:r w:rsidRPr="00EA256C">
        <w:rPr>
          <w:rStyle w:val="HideTWBExt"/>
          <w:b w:val="0"/>
        </w:rPr>
        <w:t>&lt;/RepeatBlock-By&gt;</w:t>
      </w:r>
    </w:p>
    <w:p w14:paraId="46DA37EF"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3CA0B4B9" w14:textId="77777777" w:rsidR="00023660" w:rsidRPr="00EB1089" w:rsidRDefault="00023660" w:rsidP="00023660">
      <w:pPr>
        <w:pStyle w:val="NormalBold"/>
      </w:pPr>
      <w:r w:rsidRPr="00EA256C">
        <w:rPr>
          <w:rStyle w:val="HideTWBExt"/>
          <w:b w:val="0"/>
        </w:rPr>
        <w:t>&lt;Article&gt;</w:t>
      </w:r>
      <w:r w:rsidRPr="00EB1089">
        <w:t>Odstavek 2</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0B644561" w14:textId="77777777" w:rsidTr="00C441B3">
        <w:trPr>
          <w:trHeight w:hRule="exact" w:val="240"/>
          <w:jc w:val="center"/>
        </w:trPr>
        <w:tc>
          <w:tcPr>
            <w:tcW w:w="9752" w:type="dxa"/>
            <w:gridSpan w:val="2"/>
            <w:tcBorders>
              <w:top w:val="nil"/>
              <w:left w:val="nil"/>
              <w:bottom w:val="nil"/>
              <w:right w:val="nil"/>
            </w:tcBorders>
          </w:tcPr>
          <w:p w14:paraId="7C42026F" w14:textId="77777777" w:rsidR="00023660" w:rsidRPr="00EB1089" w:rsidRDefault="00023660" w:rsidP="00C441B3"/>
        </w:tc>
      </w:tr>
      <w:tr w:rsidR="00565719" w:rsidRPr="00EB1089" w14:paraId="7021875C" w14:textId="77777777" w:rsidTr="00C441B3">
        <w:trPr>
          <w:trHeight w:val="240"/>
          <w:jc w:val="center"/>
        </w:trPr>
        <w:tc>
          <w:tcPr>
            <w:tcW w:w="4876" w:type="dxa"/>
            <w:tcBorders>
              <w:top w:val="nil"/>
              <w:left w:val="nil"/>
              <w:bottom w:val="nil"/>
              <w:right w:val="nil"/>
            </w:tcBorders>
          </w:tcPr>
          <w:p w14:paraId="20C640D4"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70B1CD65" w14:textId="77777777" w:rsidR="00023660" w:rsidRPr="00EB1089" w:rsidRDefault="00023660" w:rsidP="00C441B3">
            <w:pPr>
              <w:pStyle w:val="AmColumnHeading"/>
            </w:pPr>
            <w:r w:rsidRPr="00EB1089">
              <w:t>Predlog spremembe</w:t>
            </w:r>
          </w:p>
        </w:tc>
      </w:tr>
      <w:tr w:rsidR="00565719" w:rsidRPr="00EB1089" w14:paraId="68FAA146" w14:textId="77777777" w:rsidTr="00C441B3">
        <w:trPr>
          <w:jc w:val="center"/>
        </w:trPr>
        <w:tc>
          <w:tcPr>
            <w:tcW w:w="4876" w:type="dxa"/>
            <w:tcBorders>
              <w:top w:val="nil"/>
              <w:left w:val="nil"/>
              <w:bottom w:val="nil"/>
              <w:right w:val="nil"/>
            </w:tcBorders>
          </w:tcPr>
          <w:p w14:paraId="5152D55F" w14:textId="77777777" w:rsidR="00023660" w:rsidRPr="00EB1089" w:rsidRDefault="00023660" w:rsidP="00C441B3">
            <w:pPr>
              <w:pStyle w:val="Normal6a"/>
            </w:pPr>
            <w:r w:rsidRPr="00EB1089">
              <w:t>2.</w:t>
            </w:r>
            <w:r w:rsidRPr="00EB1089">
              <w:tab/>
              <w:t xml:space="preserve">poudarja, da učinek razogljičenja na zaposlovanje presega zmanjšanje v sektorjih fosilnih goriv in da bo razogljičenje imelo širši učinek v smislu ponovne opredelitve delovnih mest in splošnega prehoda na trgu dela; poudarja, da je treba v prihodnjo posodobitev akcijskega načrta za evropski steber socialnih pravic in v novi načrt za kakovostna delovna mesta vključiti sklop konkretnih </w:t>
            </w:r>
            <w:r w:rsidRPr="00EB1089">
              <w:rPr>
                <w:b/>
                <w:i/>
              </w:rPr>
              <w:t>zakonodajnih in nezakonodajnih</w:t>
            </w:r>
            <w:r w:rsidRPr="00EB1089">
              <w:t xml:space="preserve"> ukrepov, ki bodo znatno izboljšali delovne pogoje, zdravje in varnost, pokritost s kolektivnimi pogajanji ter usposabljanje in spretnosti delavcev in samozaposlenih; poudarja, da so ti ukrepi tudi priložnost za podporo delodajalcem v Uniji, zlasti malim in srednjim podjetjem, pri ohranjanju in izboljšanju njihove konkurenčnosti z zagotavljanjem jasnega okvira za predvidevanje in upravljanje sprememb v partnerstvu z delavci ter za naložbe v poklicno izobraževanje in usposabljanje, izpopolnjevanje in preusposabljanje delavcev, da bi odpravili pomanjkanje znanj in spretnosti ter delovne sile, ki ovira produktivnost in rast;</w:t>
            </w:r>
          </w:p>
        </w:tc>
        <w:tc>
          <w:tcPr>
            <w:tcW w:w="4876" w:type="dxa"/>
            <w:tcBorders>
              <w:top w:val="nil"/>
              <w:left w:val="nil"/>
              <w:bottom w:val="nil"/>
              <w:right w:val="nil"/>
            </w:tcBorders>
          </w:tcPr>
          <w:p w14:paraId="71D08E93" w14:textId="77777777" w:rsidR="00023660" w:rsidRPr="00EB1089" w:rsidRDefault="00023660" w:rsidP="00C441B3">
            <w:pPr>
              <w:pStyle w:val="Normal6a"/>
            </w:pPr>
            <w:r w:rsidRPr="00EB1089">
              <w:t>2.</w:t>
            </w:r>
            <w:r w:rsidRPr="00EB1089">
              <w:tab/>
              <w:t>poudarja, da učinek razogljičenja na zaposlovanje presega zmanjšanje v sektorjih fosilnih goriv in da bo razogljičenje imelo širši učinek v smislu ponovne opredelitve delovnih mest in splošnega prehoda na trgu dela; poudarja, da je treba v prihodnjo posodobitev akcijskega načrta za evropski steber socialnih pravic in v novi načrt za kakovostna delovna mesta vključiti sklop konkretnih ukrepov, ki bodo znatno izboljšali delovne pogoje, zdravje in varnost, pokritost s kolektivnimi pogajanji ter usposabljanje in spretnosti delavcev in samozaposlenih; poudarja, da so ti ukrepi tudi priložnost za podporo delodajalcem v Uniji, zlasti malim in srednjim podjetjem, pri ohranjanju in izboljšanju njihove konkurenčnosti z zagotavljanjem jasnega okvira za predvidevanje in upravljanje sprememb v partnerstvu z delavci ter za naložbe v poklicno izobraževanje in usposabljanje, izpopolnjevanje in preusposabljanje delavcev, da bi odpravili pomanjkanje znanj in spretnosti ter delovne sile, ki ovira produktivnost in rast;</w:t>
            </w:r>
          </w:p>
        </w:tc>
      </w:tr>
    </w:tbl>
    <w:p w14:paraId="7209EEA4"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{EN}</w:t>
      </w:r>
      <w:r w:rsidRPr="00EB1089">
        <w:t>en</w:t>
      </w:r>
      <w:r w:rsidRPr="00EA256C">
        <w:rPr>
          <w:rStyle w:val="HideTWBExt"/>
        </w:rPr>
        <w:t>&lt;/Original&gt;</w:t>
      </w:r>
    </w:p>
    <w:p w14:paraId="0214FF38" w14:textId="77777777" w:rsidR="00023660" w:rsidRPr="00EB1089" w:rsidRDefault="00023660" w:rsidP="00023660">
      <w:r w:rsidRPr="00EA256C">
        <w:rPr>
          <w:rStyle w:val="HideTWBExt"/>
        </w:rPr>
        <w:t>&lt;/Amend&gt;</w:t>
      </w:r>
    </w:p>
    <w:p w14:paraId="7A8FC1B6"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89</w:t>
      </w:r>
      <w:r w:rsidRPr="00EA256C">
        <w:rPr>
          <w:rStyle w:val="HideTWBExt"/>
          <w:b w:val="0"/>
        </w:rPr>
        <w:t>&lt;/NumAm&gt;</w:t>
      </w:r>
    </w:p>
    <w:p w14:paraId="78075010" w14:textId="77777777" w:rsidR="00023660" w:rsidRPr="00EB1089" w:rsidRDefault="00023660" w:rsidP="00023660">
      <w:pPr>
        <w:pStyle w:val="NormalBold"/>
      </w:pPr>
      <w:r w:rsidRPr="00EA256C">
        <w:rPr>
          <w:rStyle w:val="HideTWBExt"/>
          <w:b w:val="0"/>
        </w:rPr>
        <w:t>&lt;RepeatBlock-By&gt;&lt;Members&gt;</w:t>
      </w:r>
      <w:r w:rsidRPr="00EB1089">
        <w:t>Andrea Wechsler, Miriam Lexmann, Raúl de la Hoz Quintano, Angelika Winzig, Henrik Dahl</w:t>
      </w:r>
      <w:r w:rsidRPr="00EA256C">
        <w:rPr>
          <w:rStyle w:val="HideTWBExt"/>
          <w:b w:val="0"/>
        </w:rPr>
        <w:t>&lt;/Members&gt;</w:t>
      </w:r>
    </w:p>
    <w:p w14:paraId="4B976AC6" w14:textId="77777777" w:rsidR="00023660" w:rsidRPr="00EB1089" w:rsidRDefault="00023660" w:rsidP="00023660">
      <w:pPr>
        <w:pStyle w:val="NormalBold"/>
      </w:pPr>
      <w:r w:rsidRPr="00EA256C">
        <w:rPr>
          <w:rStyle w:val="HideTWBExt"/>
          <w:b w:val="0"/>
        </w:rPr>
        <w:t>&lt;/RepeatBlock-By&gt;</w:t>
      </w:r>
    </w:p>
    <w:p w14:paraId="0AE81C9A"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059DFE4A" w14:textId="77777777" w:rsidR="00023660" w:rsidRPr="00EB1089" w:rsidRDefault="00023660" w:rsidP="00023660">
      <w:pPr>
        <w:pStyle w:val="NormalBold"/>
      </w:pPr>
      <w:r w:rsidRPr="00EA256C">
        <w:rPr>
          <w:rStyle w:val="HideTWBExt"/>
          <w:b w:val="0"/>
        </w:rPr>
        <w:t>&lt;Article&gt;</w:t>
      </w:r>
      <w:r w:rsidRPr="00EB1089">
        <w:t>Odstavek 2</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0B0562D2" w14:textId="77777777" w:rsidTr="00C441B3">
        <w:trPr>
          <w:trHeight w:hRule="exact" w:val="240"/>
          <w:jc w:val="center"/>
        </w:trPr>
        <w:tc>
          <w:tcPr>
            <w:tcW w:w="9752" w:type="dxa"/>
            <w:gridSpan w:val="2"/>
            <w:tcBorders>
              <w:top w:val="nil"/>
              <w:left w:val="nil"/>
              <w:bottom w:val="nil"/>
              <w:right w:val="nil"/>
            </w:tcBorders>
          </w:tcPr>
          <w:p w14:paraId="19311528" w14:textId="77777777" w:rsidR="00023660" w:rsidRPr="00EB1089" w:rsidRDefault="00023660" w:rsidP="00C441B3"/>
        </w:tc>
      </w:tr>
      <w:tr w:rsidR="00565719" w:rsidRPr="00EB1089" w14:paraId="70AD856C" w14:textId="77777777" w:rsidTr="00C441B3">
        <w:trPr>
          <w:trHeight w:val="240"/>
          <w:jc w:val="center"/>
        </w:trPr>
        <w:tc>
          <w:tcPr>
            <w:tcW w:w="4876" w:type="dxa"/>
            <w:tcBorders>
              <w:top w:val="nil"/>
              <w:left w:val="nil"/>
              <w:bottom w:val="nil"/>
              <w:right w:val="nil"/>
            </w:tcBorders>
          </w:tcPr>
          <w:p w14:paraId="68ACCA1C"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47D27A60" w14:textId="77777777" w:rsidR="00023660" w:rsidRPr="00EB1089" w:rsidRDefault="00023660" w:rsidP="00C441B3">
            <w:pPr>
              <w:pStyle w:val="AmColumnHeading"/>
            </w:pPr>
            <w:r w:rsidRPr="00EB1089">
              <w:t>Predlog spremembe</w:t>
            </w:r>
          </w:p>
        </w:tc>
      </w:tr>
      <w:tr w:rsidR="00565719" w:rsidRPr="00EB1089" w14:paraId="3CF3E3C6" w14:textId="77777777" w:rsidTr="00C441B3">
        <w:trPr>
          <w:jc w:val="center"/>
        </w:trPr>
        <w:tc>
          <w:tcPr>
            <w:tcW w:w="4876" w:type="dxa"/>
            <w:tcBorders>
              <w:top w:val="nil"/>
              <w:left w:val="nil"/>
              <w:bottom w:val="nil"/>
              <w:right w:val="nil"/>
            </w:tcBorders>
          </w:tcPr>
          <w:p w14:paraId="4BE46430" w14:textId="77777777" w:rsidR="00023660" w:rsidRPr="00EB1089" w:rsidRDefault="00023660" w:rsidP="00C441B3">
            <w:pPr>
              <w:pStyle w:val="Normal6a"/>
            </w:pPr>
            <w:r w:rsidRPr="00EB1089">
              <w:t>2.</w:t>
            </w:r>
            <w:r w:rsidRPr="00EB1089">
              <w:tab/>
              <w:t xml:space="preserve">poudarja, da učinek razogljičenja na zaposlovanje presega zmanjšanje v sektorjih fosilnih goriv in da bo razogljičenje imelo širši učinek v smislu ponovne opredelitve delovnih mest in splošnega prehoda na trgu dela; poudarja, da je treba v prihodnjo posodobitev akcijskega načrta za evropski steber socialnih pravic in v novi načrt za kakovostna delovna mesta vključiti sklop konkretnih zakonodajnih in nezakonodajnih ukrepov, ki bodo znatno izboljšali delovne pogoje, zdravje in varnost, pokritost s kolektivnimi pogajanji ter usposabljanje in spretnosti delavcev in samozaposlenih; poudarja, da so ti ukrepi tudi priložnost za podporo delodajalcem v Uniji, zlasti malim in srednjim podjetjem, pri ohranjanju in izboljšanju njihove konkurenčnosti </w:t>
            </w:r>
            <w:r w:rsidRPr="00EB1089">
              <w:rPr>
                <w:b/>
                <w:i/>
              </w:rPr>
              <w:t>z zagotavljanjem jasnega okvira</w:t>
            </w:r>
            <w:r w:rsidRPr="00EB1089">
              <w:t xml:space="preserve"> za predvidevanje in upravljanje sprememb v partnerstvu z delavci ter za naložbe v poklicno izobraževanje in usposabljanje, izpopolnjevanje in preusposabljanje delavcev, da bi odpravili pomanjkanje znanj in spretnosti ter delovne sile, ki ovira produktivnost in rast;</w:t>
            </w:r>
          </w:p>
        </w:tc>
        <w:tc>
          <w:tcPr>
            <w:tcW w:w="4876" w:type="dxa"/>
            <w:tcBorders>
              <w:top w:val="nil"/>
              <w:left w:val="nil"/>
              <w:bottom w:val="nil"/>
              <w:right w:val="nil"/>
            </w:tcBorders>
          </w:tcPr>
          <w:p w14:paraId="13E46B45" w14:textId="77777777" w:rsidR="00023660" w:rsidRPr="00EB1089" w:rsidRDefault="00023660" w:rsidP="00C441B3">
            <w:pPr>
              <w:pStyle w:val="Normal6a"/>
            </w:pPr>
            <w:r w:rsidRPr="00EB1089">
              <w:t>2.</w:t>
            </w:r>
            <w:r w:rsidRPr="00EB1089">
              <w:tab/>
              <w:t>poudarja, da učinek razogljičenja na zaposlovanje presega zmanjšanje v sektorjih fosilnih goriv in da bo razogljičenje imelo širši učinek v smislu ponovne opredelitve delovnih mest in splošnega prehoda na trgu dela; poudarja, da je treba v prihodnjo posodobitev akcijskega načrta za evropski steber socialnih pravic in v novi načrt za kakovostna delovna mesta vključiti sklop konkretnih zakonodajnih in nezakonodajnih ukrepov, ki bodo znatno izboljšali delovne pogoje, zdravje in varnost, pokritost s kolektivnimi pogajanji ter usposabljanje in spretnosti delavcev in samozaposlenih; poudarja, da so ti ukrepi tudi priložnost za podporo delodajalcem v Uniji, zlasti malim in srednjim podjetjem, pri ohranjanju in izboljšanju njihove konkurenčnosti</w:t>
            </w:r>
            <w:r w:rsidRPr="00EB1089">
              <w:rPr>
                <w:b/>
                <w:i/>
              </w:rPr>
              <w:t>, saj ponujajo praktične smernice in podporna orodja</w:t>
            </w:r>
            <w:r w:rsidRPr="00EB1089">
              <w:t xml:space="preserve"> za predvidevanje in upravljanje sprememb v partnerstvu z delavci ter za naložbe v poklicno izobraževanje in usposabljanje, izpopolnjevanje in preusposabljanje delavcev, da bi odpravili pomanjkanje znanj in spretnosti ter delovne sile, ki ovira produktivnost in rast;</w:t>
            </w:r>
          </w:p>
        </w:tc>
      </w:tr>
    </w:tbl>
    <w:p w14:paraId="7375F520"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{EN}</w:t>
      </w:r>
      <w:r w:rsidRPr="00EB1089">
        <w:t>en</w:t>
      </w:r>
      <w:r w:rsidRPr="00EA256C">
        <w:rPr>
          <w:rStyle w:val="HideTWBExt"/>
        </w:rPr>
        <w:t>&lt;/Original&gt;</w:t>
      </w:r>
    </w:p>
    <w:p w14:paraId="0F49B06F" w14:textId="77777777" w:rsidR="00023660" w:rsidRPr="00EB1089" w:rsidRDefault="00023660" w:rsidP="00023660">
      <w:r w:rsidRPr="00EA256C">
        <w:rPr>
          <w:rStyle w:val="HideTWBExt"/>
        </w:rPr>
        <w:t>&lt;/Amend&gt;</w:t>
      </w:r>
    </w:p>
    <w:p w14:paraId="190243B4"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90</w:t>
      </w:r>
      <w:r w:rsidRPr="00EA256C">
        <w:rPr>
          <w:rStyle w:val="HideTWBExt"/>
          <w:b w:val="0"/>
        </w:rPr>
        <w:t>&lt;/NumAm&gt;</w:t>
      </w:r>
    </w:p>
    <w:p w14:paraId="06EC1EC5" w14:textId="77777777" w:rsidR="00023660" w:rsidRPr="00EB1089" w:rsidRDefault="00023660" w:rsidP="00023660">
      <w:pPr>
        <w:pStyle w:val="NormalBold"/>
      </w:pPr>
      <w:r w:rsidRPr="00EA256C">
        <w:rPr>
          <w:rStyle w:val="HideTWBExt"/>
          <w:b w:val="0"/>
        </w:rPr>
        <w:t>&lt;RepeatBlock-By&gt;&lt;Members&gt;</w:t>
      </w:r>
      <w:r w:rsidRPr="00EB1089">
        <w:t>Sara Matthieu</w:t>
      </w:r>
      <w:r w:rsidRPr="00EA256C">
        <w:rPr>
          <w:rStyle w:val="HideTWBExt"/>
          <w:b w:val="0"/>
        </w:rPr>
        <w:t>&lt;/Members&gt;</w:t>
      </w:r>
    </w:p>
    <w:p w14:paraId="2B651EE5" w14:textId="77777777" w:rsidR="00023660" w:rsidRPr="00EB1089" w:rsidRDefault="00023660" w:rsidP="00023660">
      <w:r w:rsidRPr="00EA256C">
        <w:rPr>
          <w:rStyle w:val="HideTWBExt"/>
        </w:rPr>
        <w:t>&lt;AuNomDe&gt;</w:t>
      </w:r>
      <w:r w:rsidRPr="00EA256C">
        <w:rPr>
          <w:rStyle w:val="HideTWBInt"/>
        </w:rPr>
        <w:t>{Verts/ALE}</w:t>
      </w:r>
      <w:r w:rsidRPr="00EB1089">
        <w:t>v imenu skupine Verts/ALE</w:t>
      </w:r>
      <w:r w:rsidRPr="00EA256C">
        <w:rPr>
          <w:rStyle w:val="HideTWBExt"/>
        </w:rPr>
        <w:t>&lt;/AuNomDe&gt;</w:t>
      </w:r>
    </w:p>
    <w:p w14:paraId="615EFAED" w14:textId="77777777" w:rsidR="00023660" w:rsidRPr="00EB1089" w:rsidRDefault="00023660" w:rsidP="00023660">
      <w:pPr>
        <w:pStyle w:val="NormalBold"/>
      </w:pPr>
      <w:r w:rsidRPr="00EA256C">
        <w:rPr>
          <w:rStyle w:val="HideTWBExt"/>
          <w:b w:val="0"/>
        </w:rPr>
        <w:t>&lt;/RepeatBlock-By&gt;</w:t>
      </w:r>
    </w:p>
    <w:p w14:paraId="13CD37BB"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42DFCE69" w14:textId="77777777" w:rsidR="00023660" w:rsidRPr="00EB1089" w:rsidRDefault="00023660" w:rsidP="00023660">
      <w:pPr>
        <w:pStyle w:val="NormalBold"/>
      </w:pPr>
      <w:r w:rsidRPr="00EA256C">
        <w:rPr>
          <w:rStyle w:val="HideTWBExt"/>
          <w:b w:val="0"/>
        </w:rPr>
        <w:t>&lt;Article&gt;</w:t>
      </w:r>
      <w:r w:rsidRPr="00EB1089">
        <w:t>Odstavek 2</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20734061" w14:textId="77777777" w:rsidTr="00C441B3">
        <w:trPr>
          <w:trHeight w:hRule="exact" w:val="240"/>
          <w:jc w:val="center"/>
        </w:trPr>
        <w:tc>
          <w:tcPr>
            <w:tcW w:w="9752" w:type="dxa"/>
            <w:gridSpan w:val="2"/>
            <w:tcBorders>
              <w:top w:val="nil"/>
              <w:left w:val="nil"/>
              <w:bottom w:val="nil"/>
              <w:right w:val="nil"/>
            </w:tcBorders>
          </w:tcPr>
          <w:p w14:paraId="1EFE64F1" w14:textId="77777777" w:rsidR="00023660" w:rsidRPr="00EB1089" w:rsidRDefault="00023660" w:rsidP="00C441B3"/>
        </w:tc>
      </w:tr>
      <w:tr w:rsidR="00565719" w:rsidRPr="00EB1089" w14:paraId="79EDC6BF" w14:textId="77777777" w:rsidTr="00C441B3">
        <w:trPr>
          <w:trHeight w:val="240"/>
          <w:jc w:val="center"/>
        </w:trPr>
        <w:tc>
          <w:tcPr>
            <w:tcW w:w="4876" w:type="dxa"/>
            <w:tcBorders>
              <w:top w:val="nil"/>
              <w:left w:val="nil"/>
              <w:bottom w:val="nil"/>
              <w:right w:val="nil"/>
            </w:tcBorders>
          </w:tcPr>
          <w:p w14:paraId="00798004"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5030C476" w14:textId="77777777" w:rsidR="00023660" w:rsidRPr="00EB1089" w:rsidRDefault="00023660" w:rsidP="00C441B3">
            <w:pPr>
              <w:pStyle w:val="AmColumnHeading"/>
            </w:pPr>
            <w:r w:rsidRPr="00EB1089">
              <w:t>Predlog spremembe</w:t>
            </w:r>
          </w:p>
        </w:tc>
      </w:tr>
      <w:tr w:rsidR="00565719" w:rsidRPr="00EB1089" w14:paraId="1A787773" w14:textId="77777777" w:rsidTr="00C441B3">
        <w:trPr>
          <w:jc w:val="center"/>
        </w:trPr>
        <w:tc>
          <w:tcPr>
            <w:tcW w:w="4876" w:type="dxa"/>
            <w:tcBorders>
              <w:top w:val="nil"/>
              <w:left w:val="nil"/>
              <w:bottom w:val="nil"/>
              <w:right w:val="nil"/>
            </w:tcBorders>
          </w:tcPr>
          <w:p w14:paraId="31EE7790" w14:textId="77777777" w:rsidR="00023660" w:rsidRPr="00EB1089" w:rsidRDefault="00023660" w:rsidP="00C441B3">
            <w:pPr>
              <w:pStyle w:val="Normal6a"/>
            </w:pPr>
            <w:r w:rsidRPr="00EB1089">
              <w:t>2.</w:t>
            </w:r>
            <w:r w:rsidRPr="00EB1089">
              <w:tab/>
            </w:r>
            <w:r w:rsidRPr="00EB1089">
              <w:rPr>
                <w:b/>
                <w:i/>
              </w:rPr>
              <w:t>poudarja</w:t>
            </w:r>
            <w:r w:rsidRPr="00EB1089">
              <w:t>, da učinek razogljičenja na zaposlovanje presega zmanjšanje v sektorjih fosilnih goriv in da bo razogljičenje imelo širši učinek v smislu ponovne opredelitve delovnih mest in splošnega prehoda na trgu dela; poudarja, da je treba v prihodnjo posodobitev akcijskega načrta za evropski steber socialnih pravic in v novi načrt za kakovostna delovna mesta vključiti sklop konkretnih zakonodajnih in nezakonodajnih ukrepov, ki bodo znatno izboljšali delovne pogoje, zdravje in varnost, pokritost s kolektivnimi pogajanji ter usposabljanje in spretnosti delavcev in samozaposlenih; poudarja, da so ti ukrepi tudi priložnost za podporo delodajalcem v Uniji, zlasti malim in srednjim podjetjem, pri ohranjanju in izboljšanju njihove konkurenčnosti z zagotavljanjem jasnega okvira za predvidevanje in upravljanje sprememb v partnerstvu z delavci ter za naložbe v poklicno izobraževanje in usposabljanje, izpopolnjevanje in preusposabljanje delavcev, da bi odpravili pomanjkanje znanj in spretnosti ter delovne sile, ki ovira produktivnost in rast;</w:t>
            </w:r>
          </w:p>
        </w:tc>
        <w:tc>
          <w:tcPr>
            <w:tcW w:w="4876" w:type="dxa"/>
            <w:tcBorders>
              <w:top w:val="nil"/>
              <w:left w:val="nil"/>
              <w:bottom w:val="nil"/>
              <w:right w:val="nil"/>
            </w:tcBorders>
          </w:tcPr>
          <w:p w14:paraId="246D91A0" w14:textId="77777777" w:rsidR="00023660" w:rsidRPr="00EB1089" w:rsidRDefault="00023660" w:rsidP="00C441B3">
            <w:pPr>
              <w:pStyle w:val="Normal6a"/>
            </w:pPr>
            <w:r w:rsidRPr="00EB1089">
              <w:t>2.</w:t>
            </w:r>
            <w:r w:rsidRPr="00EB1089">
              <w:tab/>
            </w:r>
            <w:r w:rsidRPr="00EB1089">
              <w:rPr>
                <w:b/>
                <w:i/>
              </w:rPr>
              <w:t>vztraja</w:t>
            </w:r>
            <w:r w:rsidRPr="00EB1089">
              <w:t>, da učinek razogljičenja na zaposlovanje presega zmanjšanje v sektorjih fosilnih goriv in da bo razogljičenje imelo širši učinek v smislu ponovne opredelitve delovnih mest in splošnega prehoda na trgu dela; poudarja, da je treba v prihodnjo posodobitev akcijskega načrta za evropski steber socialnih pravic in v novi načrt za kakovostna delovna mesta vključiti sklop konkretnih zakonodajnih in nezakonodajnih ukrepov, ki bodo znatno izboljšali delovne pogoje, zdravje in varnost, pokritost s kolektivnimi pogajanji ter usposabljanje in spretnosti delavcev in samozaposlenih; poudarja, da so ti ukrepi tudi priložnost za podporo delodajalcem v Uniji, zlasti malim in srednjim podjetjem, pri ohranjanju in izboljšanju njihove konkurenčnosti z zagotavljanjem jasnega okvira za predvidevanje in upravljanje sprememb v partnerstvu z delavci ter za naložbe v poklicno izobraževanje in usposabljanje, izpopolnjevanje in preusposabljanje delavcev, da bi odpravili pomanjkanje znanj in spretnosti ter delovne sile, ki ovira produktivnost in rast</w:t>
            </w:r>
            <w:r w:rsidRPr="00EB1089">
              <w:rPr>
                <w:b/>
                <w:i/>
              </w:rPr>
              <w:t>, ter obravnavali prihodnje perspektive za delavce</w:t>
            </w:r>
            <w:r w:rsidRPr="00EB1089">
              <w:t>;</w:t>
            </w:r>
          </w:p>
        </w:tc>
      </w:tr>
    </w:tbl>
    <w:p w14:paraId="1A8B45D4"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{EN}</w:t>
      </w:r>
      <w:r w:rsidRPr="00EB1089">
        <w:t>en</w:t>
      </w:r>
      <w:r w:rsidRPr="00EA256C">
        <w:rPr>
          <w:rStyle w:val="HideTWBExt"/>
        </w:rPr>
        <w:t>&lt;/Original&gt;</w:t>
      </w:r>
    </w:p>
    <w:p w14:paraId="6C02A1B1" w14:textId="77777777" w:rsidR="00023660" w:rsidRPr="00EB1089" w:rsidRDefault="00023660" w:rsidP="00023660">
      <w:r w:rsidRPr="00EA256C">
        <w:rPr>
          <w:rStyle w:val="HideTWBExt"/>
        </w:rPr>
        <w:t>&lt;/Amend&gt;</w:t>
      </w:r>
    </w:p>
    <w:p w14:paraId="3C01EEAC"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91</w:t>
      </w:r>
      <w:r w:rsidRPr="00EA256C">
        <w:rPr>
          <w:rStyle w:val="HideTWBExt"/>
          <w:b w:val="0"/>
        </w:rPr>
        <w:t>&lt;/NumAm&gt;</w:t>
      </w:r>
    </w:p>
    <w:p w14:paraId="312E2190" w14:textId="2EFD6A31" w:rsidR="00023660" w:rsidRPr="00EB1089" w:rsidRDefault="00023660" w:rsidP="00023660">
      <w:pPr>
        <w:pStyle w:val="NormalBold"/>
      </w:pPr>
      <w:r w:rsidRPr="00EA256C">
        <w:rPr>
          <w:rStyle w:val="HideTWBExt"/>
          <w:b w:val="0"/>
        </w:rPr>
        <w:t>&lt;RepeatBlock-By&gt;&lt;Members&gt;</w:t>
      </w:r>
      <w:r w:rsidR="0040530A" w:rsidRPr="00EB1089">
        <w:t>Maria Zaharia (Maria Zacharia)</w:t>
      </w:r>
      <w:r w:rsidRPr="00EA256C">
        <w:rPr>
          <w:rStyle w:val="HideTWBExt"/>
          <w:b w:val="0"/>
        </w:rPr>
        <w:t>&lt;/Members&gt;</w:t>
      </w:r>
    </w:p>
    <w:p w14:paraId="51CA6C6D" w14:textId="77777777" w:rsidR="00023660" w:rsidRPr="00EB1089" w:rsidRDefault="00023660" w:rsidP="00023660">
      <w:pPr>
        <w:pStyle w:val="NormalBold"/>
      </w:pPr>
      <w:r w:rsidRPr="00EA256C">
        <w:rPr>
          <w:rStyle w:val="HideTWBExt"/>
          <w:b w:val="0"/>
        </w:rPr>
        <w:t>&lt;/RepeatBlock-By&gt;</w:t>
      </w:r>
    </w:p>
    <w:p w14:paraId="5DAE66A4"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06A481A4" w14:textId="77777777" w:rsidR="00023660" w:rsidRPr="00EB1089" w:rsidRDefault="00023660" w:rsidP="00023660">
      <w:pPr>
        <w:pStyle w:val="NormalBold"/>
      </w:pPr>
      <w:r w:rsidRPr="00EA256C">
        <w:rPr>
          <w:rStyle w:val="HideTWBExt"/>
          <w:b w:val="0"/>
        </w:rPr>
        <w:t>&lt;Article&gt;</w:t>
      </w:r>
      <w:r w:rsidRPr="00EB1089">
        <w:t>Odstavek 2</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68C0C7CF" w14:textId="77777777" w:rsidTr="00C441B3">
        <w:trPr>
          <w:trHeight w:hRule="exact" w:val="240"/>
          <w:jc w:val="center"/>
        </w:trPr>
        <w:tc>
          <w:tcPr>
            <w:tcW w:w="9752" w:type="dxa"/>
            <w:gridSpan w:val="2"/>
            <w:tcBorders>
              <w:top w:val="nil"/>
              <w:left w:val="nil"/>
              <w:bottom w:val="nil"/>
              <w:right w:val="nil"/>
            </w:tcBorders>
          </w:tcPr>
          <w:p w14:paraId="700E1ECE" w14:textId="77777777" w:rsidR="00023660" w:rsidRPr="00EB1089" w:rsidRDefault="00023660" w:rsidP="00C441B3"/>
        </w:tc>
      </w:tr>
      <w:tr w:rsidR="00565719" w:rsidRPr="00EB1089" w14:paraId="55267C4C" w14:textId="77777777" w:rsidTr="00C441B3">
        <w:trPr>
          <w:trHeight w:val="240"/>
          <w:jc w:val="center"/>
        </w:trPr>
        <w:tc>
          <w:tcPr>
            <w:tcW w:w="4876" w:type="dxa"/>
            <w:tcBorders>
              <w:top w:val="nil"/>
              <w:left w:val="nil"/>
              <w:bottom w:val="nil"/>
              <w:right w:val="nil"/>
            </w:tcBorders>
          </w:tcPr>
          <w:p w14:paraId="46BE3D85"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0B4AF1AF" w14:textId="77777777" w:rsidR="00023660" w:rsidRPr="00EB1089" w:rsidRDefault="00023660" w:rsidP="00C441B3">
            <w:pPr>
              <w:pStyle w:val="AmColumnHeading"/>
            </w:pPr>
            <w:r w:rsidRPr="00EB1089">
              <w:t>Predlog spremembe</w:t>
            </w:r>
          </w:p>
        </w:tc>
      </w:tr>
      <w:tr w:rsidR="00565719" w:rsidRPr="00EB1089" w14:paraId="26F02BF0" w14:textId="77777777" w:rsidTr="00C441B3">
        <w:trPr>
          <w:jc w:val="center"/>
        </w:trPr>
        <w:tc>
          <w:tcPr>
            <w:tcW w:w="4876" w:type="dxa"/>
            <w:tcBorders>
              <w:top w:val="nil"/>
              <w:left w:val="nil"/>
              <w:bottom w:val="nil"/>
              <w:right w:val="nil"/>
            </w:tcBorders>
          </w:tcPr>
          <w:p w14:paraId="407B5284" w14:textId="77777777" w:rsidR="00023660" w:rsidRPr="00EB1089" w:rsidRDefault="00023660" w:rsidP="00C441B3">
            <w:pPr>
              <w:pStyle w:val="Normal6a"/>
            </w:pPr>
            <w:r w:rsidRPr="00EB1089">
              <w:t>2.</w:t>
            </w:r>
            <w:r w:rsidRPr="00EB1089">
              <w:tab/>
              <w:t>poudarja, da učinek razogljičenja na zaposlovanje presega zmanjšanje v sektorjih fosilnih goriv in da bo razogljičenje imelo širši učinek v smislu ponovne opredelitve delovnih mest in splošnega prehoda na trgu dela; poudarja, da je treba v prihodnjo posodobitev akcijskega načrta za evropski steber socialnih pravic in v novi načrt za kakovostna delovna mesta vključiti sklop konkretnih zakonodajnih in nezakonodajnih ukrepov, ki bodo znatno izboljšali delovne pogoje, zdravje in varnost, pokritost s kolektivnimi pogajanji ter usposabljanje in spretnosti delavcev in samozaposlenih; poudarja, da so ti ukrepi tudi priložnost za podporo delodajalcem v Uniji, zlasti malim in srednjim podjetjem, pri ohranjanju in izboljšanju njihove konkurenčnosti z zagotavljanjem jasnega okvira za predvidevanje in upravljanje sprememb v partnerstvu z delavci ter za naložbe v poklicno izobraževanje in usposabljanje, izpopolnjevanje in preusposabljanje delavcev, da bi odpravili pomanjkanje znanj in spretnosti ter delovne sile, ki ovira produktivnost in rast;</w:t>
            </w:r>
          </w:p>
        </w:tc>
        <w:tc>
          <w:tcPr>
            <w:tcW w:w="4876" w:type="dxa"/>
            <w:tcBorders>
              <w:top w:val="nil"/>
              <w:left w:val="nil"/>
              <w:bottom w:val="nil"/>
              <w:right w:val="nil"/>
            </w:tcBorders>
          </w:tcPr>
          <w:p w14:paraId="561962CD" w14:textId="77777777" w:rsidR="00023660" w:rsidRPr="00EB1089" w:rsidRDefault="00023660" w:rsidP="00C441B3">
            <w:pPr>
              <w:pStyle w:val="Normal6a"/>
            </w:pPr>
            <w:r w:rsidRPr="00EB1089">
              <w:t>2.</w:t>
            </w:r>
            <w:r w:rsidRPr="00EB1089">
              <w:tab/>
              <w:t xml:space="preserve">poudarja, da učinek razogljičenja na zaposlovanje presega zmanjšanje v sektorjih fosilnih goriv in da bo razogljičenje imelo širši učinek v smislu ponovne opredelitve delovnih mest in splošnega prehoda na trgu dela; poudarja, da je treba v prihodnjo posodobitev akcijskega načrta za evropski steber socialnih pravic in v novi načrt za kakovostna delovna mesta vključiti sklop konkretnih zakonodajnih in nezakonodajnih ukrepov, ki bodo znatno izboljšali delovne pogoje, zdravje in varnost, pokritost s kolektivnimi pogajanji ter usposabljanje in spretnosti delavcev in samozaposlenih; poudarja, da so ti ukrepi tudi priložnost za podporo delodajalcem v Uniji, zlasti malim in srednjim podjetjem, pri ohranjanju in izboljšanju njihove konkurenčnosti z zagotavljanjem jasnega okvira za predvidevanje in upravljanje sprememb v partnerstvu z delavci ter za naložbe v poklicno izobraževanje in usposabljanje, izpopolnjevanje in preusposabljanje delavcev, da bi odpravili pomanjkanje znanj in spretnosti ter delovne sile, ki ovira produktivnost in rast; </w:t>
            </w:r>
            <w:r w:rsidRPr="00EB1089">
              <w:rPr>
                <w:b/>
                <w:i/>
              </w:rPr>
              <w:t>poziva k ukrepom za vsesplošno uporabo kolektivnih pogajanj, krepitev sindikatov in zaščito pravice delavcev do udeležbe pri oblikovanju načrtov za prehod;</w:t>
            </w:r>
          </w:p>
        </w:tc>
      </w:tr>
    </w:tbl>
    <w:p w14:paraId="66D26B61"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{EL}</w:t>
      </w:r>
      <w:r w:rsidRPr="00EB1089">
        <w:t>el</w:t>
      </w:r>
      <w:r w:rsidRPr="00EA256C">
        <w:rPr>
          <w:rStyle w:val="HideTWBExt"/>
        </w:rPr>
        <w:t>&lt;/Original&gt;</w:t>
      </w:r>
    </w:p>
    <w:p w14:paraId="316E563C" w14:textId="77777777" w:rsidR="00023660" w:rsidRPr="00EB1089" w:rsidRDefault="00023660" w:rsidP="00023660">
      <w:r w:rsidRPr="00EA256C">
        <w:rPr>
          <w:rStyle w:val="HideTWBExt"/>
        </w:rPr>
        <w:t>&lt;/Amend&gt;</w:t>
      </w:r>
    </w:p>
    <w:p w14:paraId="70EF0825"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92</w:t>
      </w:r>
      <w:r w:rsidRPr="00EA256C">
        <w:rPr>
          <w:rStyle w:val="HideTWBExt"/>
          <w:b w:val="0"/>
        </w:rPr>
        <w:t>&lt;/NumAm&gt;</w:t>
      </w:r>
    </w:p>
    <w:p w14:paraId="1D18772B" w14:textId="77777777" w:rsidR="00023660" w:rsidRPr="00EB1089" w:rsidRDefault="00023660" w:rsidP="00023660">
      <w:pPr>
        <w:pStyle w:val="NormalBold"/>
      </w:pPr>
      <w:r w:rsidRPr="00EA256C">
        <w:rPr>
          <w:rStyle w:val="HideTWBExt"/>
          <w:b w:val="0"/>
        </w:rPr>
        <w:t>&lt;RepeatBlock-By&gt;&lt;Members&gt;</w:t>
      </w:r>
      <w:r w:rsidRPr="00EB1089">
        <w:t>Klára Dobrev, Vilija Blinkevičiūtė, Marc Angel, Alicia Homs Ginel, Idoia Mendia, Evelyn Regner, Romana Jerković, Marit Maij</w:t>
      </w:r>
      <w:r w:rsidRPr="00EA256C">
        <w:rPr>
          <w:rStyle w:val="HideTWBExt"/>
          <w:b w:val="0"/>
        </w:rPr>
        <w:t>&lt;/Members&gt;</w:t>
      </w:r>
    </w:p>
    <w:p w14:paraId="4EA06CAF" w14:textId="77777777" w:rsidR="00023660" w:rsidRPr="00EB1089" w:rsidRDefault="00023660" w:rsidP="00023660">
      <w:pPr>
        <w:pStyle w:val="NormalBold"/>
      </w:pPr>
      <w:r w:rsidRPr="00EA256C">
        <w:rPr>
          <w:rStyle w:val="HideTWBExt"/>
          <w:b w:val="0"/>
        </w:rPr>
        <w:t>&lt;/RepeatBlock-By&gt;</w:t>
      </w:r>
    </w:p>
    <w:p w14:paraId="7B765B06"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068EF323" w14:textId="77777777" w:rsidR="00023660" w:rsidRPr="00EB1089" w:rsidRDefault="00023660" w:rsidP="00023660">
      <w:pPr>
        <w:pStyle w:val="NormalBold"/>
      </w:pPr>
      <w:r w:rsidRPr="00EA256C">
        <w:rPr>
          <w:rStyle w:val="HideTWBExt"/>
          <w:b w:val="0"/>
        </w:rPr>
        <w:t>&lt;Article&gt;</w:t>
      </w:r>
      <w:r w:rsidRPr="00EB1089">
        <w:t>Odstavek 2</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191D07F9" w14:textId="77777777" w:rsidTr="00C441B3">
        <w:trPr>
          <w:trHeight w:hRule="exact" w:val="240"/>
          <w:jc w:val="center"/>
        </w:trPr>
        <w:tc>
          <w:tcPr>
            <w:tcW w:w="9752" w:type="dxa"/>
            <w:gridSpan w:val="2"/>
            <w:tcBorders>
              <w:top w:val="nil"/>
              <w:left w:val="nil"/>
              <w:bottom w:val="nil"/>
              <w:right w:val="nil"/>
            </w:tcBorders>
          </w:tcPr>
          <w:p w14:paraId="3512463B" w14:textId="77777777" w:rsidR="00023660" w:rsidRPr="00EB1089" w:rsidRDefault="00023660" w:rsidP="00C441B3"/>
        </w:tc>
      </w:tr>
      <w:tr w:rsidR="00565719" w:rsidRPr="00EB1089" w14:paraId="212A18E9" w14:textId="77777777" w:rsidTr="00C441B3">
        <w:trPr>
          <w:trHeight w:val="240"/>
          <w:jc w:val="center"/>
        </w:trPr>
        <w:tc>
          <w:tcPr>
            <w:tcW w:w="4876" w:type="dxa"/>
            <w:tcBorders>
              <w:top w:val="nil"/>
              <w:left w:val="nil"/>
              <w:bottom w:val="nil"/>
              <w:right w:val="nil"/>
            </w:tcBorders>
          </w:tcPr>
          <w:p w14:paraId="09C79A53"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497824D7" w14:textId="77777777" w:rsidR="00023660" w:rsidRPr="00EB1089" w:rsidRDefault="00023660" w:rsidP="00C441B3">
            <w:pPr>
              <w:pStyle w:val="AmColumnHeading"/>
            </w:pPr>
            <w:r w:rsidRPr="00EB1089">
              <w:t>Predlog spremembe</w:t>
            </w:r>
          </w:p>
        </w:tc>
      </w:tr>
      <w:tr w:rsidR="00565719" w:rsidRPr="00EB1089" w14:paraId="4A3C860C" w14:textId="77777777" w:rsidTr="00C441B3">
        <w:trPr>
          <w:jc w:val="center"/>
        </w:trPr>
        <w:tc>
          <w:tcPr>
            <w:tcW w:w="4876" w:type="dxa"/>
            <w:tcBorders>
              <w:top w:val="nil"/>
              <w:left w:val="nil"/>
              <w:bottom w:val="nil"/>
              <w:right w:val="nil"/>
            </w:tcBorders>
          </w:tcPr>
          <w:p w14:paraId="670A5D16" w14:textId="77777777" w:rsidR="00023660" w:rsidRPr="00EB1089" w:rsidRDefault="00023660" w:rsidP="00C441B3">
            <w:pPr>
              <w:pStyle w:val="Normal6a"/>
            </w:pPr>
            <w:r w:rsidRPr="00EB1089">
              <w:t>2.</w:t>
            </w:r>
            <w:r w:rsidRPr="00EB1089">
              <w:tab/>
              <w:t>poudarja, da učinek razogljičenja na zaposlovanje presega zmanjšanje v sektorjih fosilnih goriv in da bo razogljičenje imelo širši učinek v smislu ponovne opredelitve delovnih mest in splošnega prehoda na trgu dela; poudarja, da je treba v prihodnjo posodobitev akcijskega načrta za evropski steber socialnih pravic in v novi načrt za kakovostna delovna mesta vključiti sklop konkretnih zakonodajnih in nezakonodajnih ukrepov, ki bodo znatno izboljšali delovne pogoje, zdravje in varnost, pokritost s kolektivnimi pogajanji ter usposabljanje in spretnosti delavcev in samozaposlenih; poudarja, da so ti ukrepi tudi priložnost za podporo delodajalcem v Uniji, zlasti malim in srednjim podjetjem, pri ohranjanju in izboljšanju njihove konkurenčnosti z zagotavljanjem jasnega okvira za predvidevanje in upravljanje sprememb v partnerstvu z delavci ter za naložbe v poklicno izobraževanje in usposabljanje, izpopolnjevanje in preusposabljanje delavcev, da bi odpravili pomanjkanje znanj in spretnosti ter delovne sile, ki ovira produktivnost in rast;</w:t>
            </w:r>
          </w:p>
        </w:tc>
        <w:tc>
          <w:tcPr>
            <w:tcW w:w="4876" w:type="dxa"/>
            <w:tcBorders>
              <w:top w:val="nil"/>
              <w:left w:val="nil"/>
              <w:bottom w:val="nil"/>
              <w:right w:val="nil"/>
            </w:tcBorders>
          </w:tcPr>
          <w:p w14:paraId="13A208E9" w14:textId="77777777" w:rsidR="00023660" w:rsidRPr="00EB1089" w:rsidRDefault="00023660" w:rsidP="00C441B3">
            <w:pPr>
              <w:pStyle w:val="Normal6a"/>
            </w:pPr>
            <w:r w:rsidRPr="00EB1089">
              <w:t>2.</w:t>
            </w:r>
            <w:r w:rsidRPr="00EB1089">
              <w:tab/>
              <w:t>poudarja, da učinek razogljičenja na zaposlovanje presega zmanjšanje v sektorjih fosilnih goriv in da bo razogljičenje imelo širši učinek v smislu ponovne opredelitve delovnih mest in splošnega prehoda na trgu dela;</w:t>
            </w:r>
            <w:r w:rsidRPr="00EB1089">
              <w:rPr>
                <w:b/>
                <w:i/>
              </w:rPr>
              <w:t xml:space="preserve"> </w:t>
            </w:r>
            <w:r w:rsidRPr="00EB1089">
              <w:t xml:space="preserve">poudarja, da je treba </w:t>
            </w:r>
            <w:r w:rsidRPr="00EB1089">
              <w:rPr>
                <w:b/>
                <w:i/>
              </w:rPr>
              <w:t>obstoječa delovna mesta, na katera bodo podnebne spremembe vplivale v prihodnosti ali na katere že vplivajo, prilagoditi naraščajočim temperaturam in drugim ekstremnim vremenskim dogodkom;</w:t>
            </w:r>
            <w:r w:rsidRPr="00EB1089">
              <w:t xml:space="preserve"> </w:t>
            </w:r>
            <w:r w:rsidRPr="00EB1089">
              <w:rPr>
                <w:b/>
                <w:i/>
              </w:rPr>
              <w:t>poudarja, da je treba</w:t>
            </w:r>
            <w:r w:rsidRPr="00EB1089">
              <w:t xml:space="preserve"> v prihodnjo posodobitev akcijskega načrta za evropski steber socialnih pravic in v novi načrt za kakovostna delovna mesta vključiti sklop konkretnih zakonodajnih in nezakonodajnih ukrepov, ki bodo znatno izboljšali delovne pogoje, </w:t>
            </w:r>
            <w:r w:rsidRPr="00EB1089">
              <w:rPr>
                <w:b/>
                <w:i/>
              </w:rPr>
              <w:t>plače,</w:t>
            </w:r>
            <w:r w:rsidRPr="00EB1089">
              <w:t xml:space="preserve"> zdravje in varnost</w:t>
            </w:r>
            <w:r w:rsidRPr="00EB1089">
              <w:rPr>
                <w:b/>
                <w:i/>
              </w:rPr>
              <w:t>, demokracijo na delovnem mestu</w:t>
            </w:r>
            <w:r w:rsidRPr="00EB1089">
              <w:t>, pokritost s kolektivnimi pogajanji ter usposabljanje in spretnosti delavcev in samozaposlenih; poudarja, da so ti ukrepi tudi priložnost za podporo delodajalcem v Uniji, zlasti malim in srednjim podjetjem, pri ohranjanju in izboljšanju njihove konkurenčnosti z zagotavljanjem jasnega okvira za predvidevanje in upravljanje sprememb v partnerstvu z delavci ter za naložbe v poklicno izobraževanje in usposabljanje, izpopolnjevanje in preusposabljanje delavcev, da bi odpravili pomanjkanje znanj in spretnosti ter delovne sile, ki ovira produktivnost in rast;</w:t>
            </w:r>
          </w:p>
        </w:tc>
      </w:tr>
    </w:tbl>
    <w:p w14:paraId="0EEF4511"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{EN}</w:t>
      </w:r>
      <w:r w:rsidRPr="00EB1089">
        <w:t>en</w:t>
      </w:r>
      <w:r w:rsidRPr="00EA256C">
        <w:rPr>
          <w:rStyle w:val="HideTWBExt"/>
        </w:rPr>
        <w:t>&lt;/Original&gt;</w:t>
      </w:r>
    </w:p>
    <w:p w14:paraId="0C395454" w14:textId="77777777" w:rsidR="00023660" w:rsidRPr="00EB1089" w:rsidRDefault="00023660" w:rsidP="00023660">
      <w:r w:rsidRPr="00EA256C">
        <w:rPr>
          <w:rStyle w:val="HideTWBExt"/>
        </w:rPr>
        <w:t>&lt;/Amend&gt;</w:t>
      </w:r>
    </w:p>
    <w:p w14:paraId="0E64C202"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93</w:t>
      </w:r>
      <w:r w:rsidRPr="00EA256C">
        <w:rPr>
          <w:rStyle w:val="HideTWBExt"/>
          <w:b w:val="0"/>
        </w:rPr>
        <w:t>&lt;/NumAm&gt;</w:t>
      </w:r>
    </w:p>
    <w:p w14:paraId="4A736FA3" w14:textId="77777777" w:rsidR="00023660" w:rsidRPr="00EB1089" w:rsidRDefault="00023660" w:rsidP="00023660">
      <w:pPr>
        <w:pStyle w:val="NormalBold"/>
      </w:pPr>
      <w:r w:rsidRPr="00EA256C">
        <w:rPr>
          <w:rStyle w:val="HideTWBExt"/>
          <w:b w:val="0"/>
        </w:rPr>
        <w:t>&lt;RepeatBlock-By&gt;&lt;Members&gt;</w:t>
      </w:r>
      <w:r w:rsidRPr="00EB1089">
        <w:t>Jana Toom</w:t>
      </w:r>
      <w:r w:rsidRPr="00EA256C">
        <w:rPr>
          <w:rStyle w:val="HideTWBExt"/>
          <w:b w:val="0"/>
        </w:rPr>
        <w:t>&lt;/Members&gt;</w:t>
      </w:r>
    </w:p>
    <w:p w14:paraId="498EA0CC" w14:textId="77777777" w:rsidR="00023660" w:rsidRPr="00EB1089" w:rsidRDefault="00023660" w:rsidP="00023660">
      <w:pPr>
        <w:pStyle w:val="NormalBold"/>
      </w:pPr>
      <w:r w:rsidRPr="00EA256C">
        <w:rPr>
          <w:rStyle w:val="HideTWBExt"/>
          <w:b w:val="0"/>
        </w:rPr>
        <w:t>&lt;/RepeatBlock-By&gt;</w:t>
      </w:r>
    </w:p>
    <w:p w14:paraId="7FBB911D"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59BB1206" w14:textId="77777777" w:rsidR="00023660" w:rsidRPr="00EB1089" w:rsidRDefault="00023660" w:rsidP="00023660">
      <w:pPr>
        <w:pStyle w:val="NormalBold"/>
      </w:pPr>
      <w:r w:rsidRPr="00EA256C">
        <w:rPr>
          <w:rStyle w:val="HideTWBExt"/>
          <w:b w:val="0"/>
        </w:rPr>
        <w:t>&lt;Article&gt;</w:t>
      </w:r>
      <w:r w:rsidRPr="00EB1089">
        <w:t>Odstavek 2</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7B0A4D34" w14:textId="77777777" w:rsidTr="00C441B3">
        <w:trPr>
          <w:trHeight w:hRule="exact" w:val="240"/>
          <w:jc w:val="center"/>
        </w:trPr>
        <w:tc>
          <w:tcPr>
            <w:tcW w:w="9752" w:type="dxa"/>
            <w:gridSpan w:val="2"/>
            <w:tcBorders>
              <w:top w:val="nil"/>
              <w:left w:val="nil"/>
              <w:bottom w:val="nil"/>
              <w:right w:val="nil"/>
            </w:tcBorders>
          </w:tcPr>
          <w:p w14:paraId="78AF6032" w14:textId="77777777" w:rsidR="00023660" w:rsidRPr="00EB1089" w:rsidRDefault="00023660" w:rsidP="00C441B3"/>
        </w:tc>
      </w:tr>
      <w:tr w:rsidR="00565719" w:rsidRPr="00EB1089" w14:paraId="6FE078A7" w14:textId="77777777" w:rsidTr="00C441B3">
        <w:trPr>
          <w:trHeight w:val="240"/>
          <w:jc w:val="center"/>
        </w:trPr>
        <w:tc>
          <w:tcPr>
            <w:tcW w:w="4876" w:type="dxa"/>
            <w:tcBorders>
              <w:top w:val="nil"/>
              <w:left w:val="nil"/>
              <w:bottom w:val="nil"/>
              <w:right w:val="nil"/>
            </w:tcBorders>
          </w:tcPr>
          <w:p w14:paraId="5540CB96"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31CF1189" w14:textId="77777777" w:rsidR="00023660" w:rsidRPr="00EB1089" w:rsidRDefault="00023660" w:rsidP="00C441B3">
            <w:pPr>
              <w:pStyle w:val="AmColumnHeading"/>
            </w:pPr>
            <w:r w:rsidRPr="00EB1089">
              <w:t>Predlog spremembe</w:t>
            </w:r>
          </w:p>
        </w:tc>
      </w:tr>
      <w:tr w:rsidR="00565719" w:rsidRPr="00EB1089" w14:paraId="0938F91C" w14:textId="77777777" w:rsidTr="00C441B3">
        <w:trPr>
          <w:jc w:val="center"/>
        </w:trPr>
        <w:tc>
          <w:tcPr>
            <w:tcW w:w="4876" w:type="dxa"/>
            <w:tcBorders>
              <w:top w:val="nil"/>
              <w:left w:val="nil"/>
              <w:bottom w:val="nil"/>
              <w:right w:val="nil"/>
            </w:tcBorders>
          </w:tcPr>
          <w:p w14:paraId="11818E3D" w14:textId="77777777" w:rsidR="00023660" w:rsidRPr="00EB1089" w:rsidRDefault="00023660" w:rsidP="00C441B3">
            <w:pPr>
              <w:pStyle w:val="Normal6a"/>
            </w:pPr>
            <w:r w:rsidRPr="00EB1089">
              <w:t>2.</w:t>
            </w:r>
            <w:r w:rsidRPr="00EB1089">
              <w:tab/>
              <w:t>poudarja, da učinek razogljičenja na zaposlovanje presega zmanjšanje v sektorjih fosilnih goriv in da bo razogljičenje imelo širši učinek v smislu ponovne opredelitve delovnih mest in splošnega prehoda na trgu dela; poudarja, da je treba v prihodnjo posodobitev akcijskega načrta za evropski steber socialnih pravic in v novi načrt za kakovostna delovna mesta vključiti sklop konkretnih zakonodajnih in nezakonodajnih ukrepov, ki bodo znatno izboljšali delovne pogoje, zdravje in varnost, pokritost s kolektivnimi pogajanji ter usposabljanje in spretnosti delavcev in samozaposlenih; poudarja, da so ti ukrepi tudi priložnost za podporo delodajalcem v Uniji, zlasti malim in srednjim podjetjem, pri ohranjanju in izboljšanju njihove konkurenčnosti z zagotavljanjem jasnega okvira za predvidevanje in upravljanje sprememb v partnerstvu z delavci ter za naložbe v poklicno izobraževanje in usposabljanje, izpopolnjevanje in preusposabljanje delavcev, da bi odpravili pomanjkanje znanj in spretnosti ter delovne sile, ki ovira produktivnost in rast;</w:t>
            </w:r>
          </w:p>
        </w:tc>
        <w:tc>
          <w:tcPr>
            <w:tcW w:w="4876" w:type="dxa"/>
            <w:tcBorders>
              <w:top w:val="nil"/>
              <w:left w:val="nil"/>
              <w:bottom w:val="nil"/>
              <w:right w:val="nil"/>
            </w:tcBorders>
          </w:tcPr>
          <w:p w14:paraId="323A7F78" w14:textId="77777777" w:rsidR="00023660" w:rsidRPr="00EB1089" w:rsidRDefault="00023660" w:rsidP="00C441B3">
            <w:pPr>
              <w:pStyle w:val="Normal6a"/>
            </w:pPr>
            <w:r w:rsidRPr="00EB1089">
              <w:t>2.</w:t>
            </w:r>
            <w:r w:rsidRPr="00EB1089">
              <w:tab/>
              <w:t xml:space="preserve">poudarja, da učinek razogljičenja na zaposlovanje presega zmanjšanje v sektorjih fosilnih goriv in da bo razogljičenje imelo širši učinek v smislu ponovne opredelitve delovnih mest in splošnega prehoda na trgu dela; </w:t>
            </w:r>
            <w:r w:rsidRPr="00EB1089">
              <w:rPr>
                <w:b/>
                <w:i/>
              </w:rPr>
              <w:t>v zvezi s tem pozdravlja napovedan akt o kakovostnih delovnih mestih, katerega cilj bo zagotoviti, da bodo prakse v zvezi z zaposlovanjem sledile spremembam v sodobnem gospodarstvu;</w:t>
            </w:r>
            <w:r w:rsidRPr="00EB1089">
              <w:t xml:space="preserve"> poudarja, da je treba v </w:t>
            </w:r>
            <w:r w:rsidRPr="00EB1089">
              <w:rPr>
                <w:b/>
                <w:i/>
              </w:rPr>
              <w:t>ta akt ter</w:t>
            </w:r>
            <w:r w:rsidRPr="00EB1089">
              <w:t xml:space="preserve"> prihodnjo posodobitev akcijskega načrta za evropski steber socialnih pravic in v novi načrt za kakovostna delovna mesta vključiti sklop konkretnih zakonodajnih in nezakonodajnih ukrepov, ki bodo znatno izboljšali delovne pogoje, zdravje in varnost, pokritost s kolektivnimi pogajanji ter usposabljanje in spretnosti delavcev in samozaposlenih; poudarja, da so ti ukrepi tudi priložnost za podporo delodajalcem v Uniji, zlasti malim in srednjim podjetjem, pri ohranjanju in izboljšanju njihove konkurenčnosti z zagotavljanjem jasnega okvira za predvidevanje in upravljanje sprememb v partnerstvu z delavci ter za naložbe v poklicno izobraževanje in usposabljanje, izpopolnjevanje in preusposabljanje delavcev, da bi odpravili pomanjkanje znanj in spretnosti ter delovne sile, ki ovira produktivnost in rast;</w:t>
            </w:r>
          </w:p>
        </w:tc>
      </w:tr>
    </w:tbl>
    <w:p w14:paraId="69B96AD4"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{EN}</w:t>
      </w:r>
      <w:r w:rsidRPr="00EB1089">
        <w:t>en</w:t>
      </w:r>
      <w:r w:rsidRPr="00EA256C">
        <w:rPr>
          <w:rStyle w:val="HideTWBExt"/>
        </w:rPr>
        <w:t>&lt;/Original&gt;</w:t>
      </w:r>
    </w:p>
    <w:p w14:paraId="0944480C" w14:textId="77777777" w:rsidR="00023660" w:rsidRPr="00EB1089" w:rsidRDefault="00023660" w:rsidP="00023660">
      <w:r w:rsidRPr="00EA256C">
        <w:rPr>
          <w:rStyle w:val="HideTWBExt"/>
        </w:rPr>
        <w:t>&lt;/Amend&gt;</w:t>
      </w:r>
    </w:p>
    <w:p w14:paraId="1B8C9F98"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94</w:t>
      </w:r>
      <w:r w:rsidRPr="00EA256C">
        <w:rPr>
          <w:rStyle w:val="HideTWBExt"/>
          <w:b w:val="0"/>
        </w:rPr>
        <w:t>&lt;/NumAm&gt;</w:t>
      </w:r>
    </w:p>
    <w:p w14:paraId="7CD35CA3" w14:textId="77777777" w:rsidR="00023660" w:rsidRPr="00EB1089" w:rsidRDefault="00023660" w:rsidP="00023660">
      <w:pPr>
        <w:pStyle w:val="NormalBold"/>
      </w:pPr>
      <w:r w:rsidRPr="00EA256C">
        <w:rPr>
          <w:rStyle w:val="HideTWBExt"/>
          <w:b w:val="0"/>
        </w:rPr>
        <w:t>&lt;RepeatBlock-By&gt;&lt;Members&gt;</w:t>
      </w:r>
      <w:r w:rsidRPr="00EB1089">
        <w:t>Rudi Kennes</w:t>
      </w:r>
      <w:r w:rsidRPr="00EA256C">
        <w:rPr>
          <w:rStyle w:val="HideTWBExt"/>
          <w:b w:val="0"/>
        </w:rPr>
        <w:t>&lt;/Members&gt;</w:t>
      </w:r>
    </w:p>
    <w:p w14:paraId="5395D1EC" w14:textId="77777777" w:rsidR="00023660" w:rsidRPr="00EB1089" w:rsidRDefault="00023660" w:rsidP="00023660">
      <w:pPr>
        <w:pStyle w:val="NormalBold"/>
      </w:pPr>
      <w:r w:rsidRPr="00EA256C">
        <w:rPr>
          <w:rStyle w:val="HideTWBExt"/>
          <w:b w:val="0"/>
        </w:rPr>
        <w:t>&lt;/RepeatBlock-By&gt;</w:t>
      </w:r>
    </w:p>
    <w:p w14:paraId="35A33C8D"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5256C3B0" w14:textId="77777777" w:rsidR="00023660" w:rsidRPr="00EB1089" w:rsidRDefault="00023660" w:rsidP="00023660">
      <w:pPr>
        <w:pStyle w:val="NormalBold"/>
      </w:pPr>
      <w:r w:rsidRPr="00EA256C">
        <w:rPr>
          <w:rStyle w:val="HideTWBExt"/>
          <w:b w:val="0"/>
        </w:rPr>
        <w:t>&lt;Article&gt;</w:t>
      </w:r>
      <w:r w:rsidRPr="00EB1089">
        <w:t>Odstavek 2</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7F7D0B5A" w14:textId="77777777" w:rsidTr="00C441B3">
        <w:trPr>
          <w:trHeight w:hRule="exact" w:val="240"/>
          <w:jc w:val="center"/>
        </w:trPr>
        <w:tc>
          <w:tcPr>
            <w:tcW w:w="9752" w:type="dxa"/>
            <w:gridSpan w:val="2"/>
            <w:tcBorders>
              <w:top w:val="nil"/>
              <w:left w:val="nil"/>
              <w:bottom w:val="nil"/>
              <w:right w:val="nil"/>
            </w:tcBorders>
          </w:tcPr>
          <w:p w14:paraId="659E284D" w14:textId="77777777" w:rsidR="00023660" w:rsidRPr="00EB1089" w:rsidRDefault="00023660" w:rsidP="00C441B3"/>
        </w:tc>
      </w:tr>
      <w:tr w:rsidR="00565719" w:rsidRPr="00EB1089" w14:paraId="74CB1BF8" w14:textId="77777777" w:rsidTr="00C441B3">
        <w:trPr>
          <w:trHeight w:val="240"/>
          <w:jc w:val="center"/>
        </w:trPr>
        <w:tc>
          <w:tcPr>
            <w:tcW w:w="4876" w:type="dxa"/>
            <w:tcBorders>
              <w:top w:val="nil"/>
              <w:left w:val="nil"/>
              <w:bottom w:val="nil"/>
              <w:right w:val="nil"/>
            </w:tcBorders>
          </w:tcPr>
          <w:p w14:paraId="7B2985C9"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02FE673C" w14:textId="77777777" w:rsidR="00023660" w:rsidRPr="00EB1089" w:rsidRDefault="00023660" w:rsidP="00C441B3">
            <w:pPr>
              <w:pStyle w:val="AmColumnHeading"/>
            </w:pPr>
            <w:r w:rsidRPr="00EB1089">
              <w:t>Predlog spremembe</w:t>
            </w:r>
          </w:p>
        </w:tc>
      </w:tr>
      <w:tr w:rsidR="00565719" w:rsidRPr="00EB1089" w14:paraId="58319053" w14:textId="77777777" w:rsidTr="00C441B3">
        <w:trPr>
          <w:jc w:val="center"/>
        </w:trPr>
        <w:tc>
          <w:tcPr>
            <w:tcW w:w="4876" w:type="dxa"/>
            <w:tcBorders>
              <w:top w:val="nil"/>
              <w:left w:val="nil"/>
              <w:bottom w:val="nil"/>
              <w:right w:val="nil"/>
            </w:tcBorders>
          </w:tcPr>
          <w:p w14:paraId="2EFCFB9F" w14:textId="77777777" w:rsidR="00023660" w:rsidRPr="00EB1089" w:rsidRDefault="00023660" w:rsidP="00C441B3">
            <w:pPr>
              <w:pStyle w:val="Normal6a"/>
            </w:pPr>
            <w:r w:rsidRPr="00EB1089">
              <w:t>2.</w:t>
            </w:r>
            <w:r w:rsidRPr="00EB1089">
              <w:tab/>
              <w:t>poudarja, da učinek razogljičenja na zaposlovanje presega zmanjšanje v sektorjih fosilnih goriv in da bo razogljičenje imelo širši učinek v smislu ponovne opredelitve delovnih mest in splošnega prehoda na trgu dela; poudarja, da je treba v prihodnjo posodobitev akcijskega načrta za evropski steber socialnih pravic in v novi načrt za kakovostna delovna mesta vključiti sklop konkretnih zakonodajnih in nezakonodajnih ukrepov, ki bodo znatno izboljšali delovne pogoje, zdravje in varnost, pokritost s kolektivnimi pogajanji ter usposabljanje in spretnosti delavcev in samozaposlenih; poudarja, da so ti ukrepi tudi priložnost za podporo delodajalcem v Uniji, zlasti malim in srednjim podjetjem, pri ohranjanju in izboljšanju njihove konkurenčnosti z zagotavljanjem jasnega okvira za predvidevanje in upravljanje sprememb v partnerstvu z delavci ter za naložbe v poklicno izobraževanje in usposabljanje, izpopolnjevanje in preusposabljanje delavcev, da bi odpravili pomanjkanje znanj in spretnosti ter delovne sile, ki ovira produktivnost in rast;</w:t>
            </w:r>
          </w:p>
        </w:tc>
        <w:tc>
          <w:tcPr>
            <w:tcW w:w="4876" w:type="dxa"/>
            <w:tcBorders>
              <w:top w:val="nil"/>
              <w:left w:val="nil"/>
              <w:bottom w:val="nil"/>
              <w:right w:val="nil"/>
            </w:tcBorders>
          </w:tcPr>
          <w:p w14:paraId="3A4DDD5A" w14:textId="77777777" w:rsidR="00023660" w:rsidRPr="00EB1089" w:rsidRDefault="00023660" w:rsidP="00C441B3">
            <w:pPr>
              <w:pStyle w:val="Normal6a"/>
            </w:pPr>
            <w:r w:rsidRPr="00EB1089">
              <w:t>2.</w:t>
            </w:r>
            <w:r w:rsidRPr="00EB1089">
              <w:tab/>
              <w:t xml:space="preserve">poudarja, da učinek razogljičenja na zaposlovanje presega zmanjšanje v sektorjih fosilnih goriv in da bo </w:t>
            </w:r>
            <w:r w:rsidRPr="00EB1089">
              <w:rPr>
                <w:b/>
                <w:i/>
              </w:rPr>
              <w:t>v naslednjih desetletjih</w:t>
            </w:r>
            <w:r w:rsidRPr="00EB1089">
              <w:t xml:space="preserve"> razogljičenje </w:t>
            </w:r>
            <w:r w:rsidRPr="00EB1089">
              <w:rPr>
                <w:b/>
                <w:i/>
              </w:rPr>
              <w:t>vplivalo na vse poklice in tako</w:t>
            </w:r>
            <w:r w:rsidRPr="00EB1089">
              <w:t xml:space="preserve"> imelo širši učinek v smislu ponovne opredelitve delovnih mest in splošnega prehoda na trgu dela; poudarja, da je treba v prihodnjo posodobitev akcijskega načrta za evropski steber socialnih pravic in v novi načrt za kakovostna delovna mesta vključiti sklop konkretnih zakonodajnih in nezakonodajnih ukrepov, ki bodo znatno izboljšali delovne pogoje</w:t>
            </w:r>
            <w:r w:rsidRPr="00EB1089">
              <w:rPr>
                <w:b/>
                <w:i/>
              </w:rPr>
              <w:t>, plače, demokracijo na delovnem mestu</w:t>
            </w:r>
            <w:r w:rsidRPr="00EB1089">
              <w:t xml:space="preserve">, zdravje in varnost, pokritost s kolektivnimi pogajanji ter usposabljanje in spretnosti delavcev in samozaposlenih; poudarja, da so ti ukrepi tudi priložnost za podporo delodajalcem v Uniji, zlasti malim in srednjim podjetjem, pri ohranjanju in izboljšanju njihove konkurenčnosti z zagotavljanjem jasnega okvira za predvidevanje in upravljanje sprememb v partnerstvu z delavci ter za naložbe v poklicno izobraževanje in usposabljanje, izpopolnjevanje in preusposabljanje delavcev, da bi odpravili pomanjkanje znanj in spretnosti ter delovne sile, ki ovira produktivnost in rast </w:t>
            </w:r>
            <w:r w:rsidRPr="00EB1089">
              <w:rPr>
                <w:b/>
                <w:i/>
              </w:rPr>
              <w:t>ter povečuje revščino zaposlenih</w:t>
            </w:r>
            <w:r w:rsidRPr="00EB1089">
              <w:t>;</w:t>
            </w:r>
          </w:p>
        </w:tc>
      </w:tr>
    </w:tbl>
    <w:p w14:paraId="007A96B3"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{EN}</w:t>
      </w:r>
      <w:r w:rsidRPr="00EB1089">
        <w:t>en</w:t>
      </w:r>
      <w:r w:rsidRPr="00EA256C">
        <w:rPr>
          <w:rStyle w:val="HideTWBExt"/>
        </w:rPr>
        <w:t>&lt;/Original&gt;</w:t>
      </w:r>
    </w:p>
    <w:p w14:paraId="79F3FCA2" w14:textId="77777777" w:rsidR="00023660" w:rsidRPr="00EB1089" w:rsidRDefault="00023660" w:rsidP="00023660">
      <w:r w:rsidRPr="00EA256C">
        <w:rPr>
          <w:rStyle w:val="HideTWBExt"/>
        </w:rPr>
        <w:t>&lt;/Amend&gt;</w:t>
      </w:r>
    </w:p>
    <w:p w14:paraId="202FC81E"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95</w:t>
      </w:r>
      <w:r w:rsidRPr="00EA256C">
        <w:rPr>
          <w:rStyle w:val="HideTWBExt"/>
          <w:b w:val="0"/>
        </w:rPr>
        <w:t>&lt;/NumAm&gt;</w:t>
      </w:r>
    </w:p>
    <w:p w14:paraId="641CF040" w14:textId="77777777" w:rsidR="00023660" w:rsidRPr="00EB1089" w:rsidRDefault="00023660" w:rsidP="00023660">
      <w:pPr>
        <w:pStyle w:val="NormalBold"/>
      </w:pPr>
      <w:r w:rsidRPr="00EA256C">
        <w:rPr>
          <w:rStyle w:val="HideTWBExt"/>
          <w:b w:val="0"/>
        </w:rPr>
        <w:t>&lt;RepeatBlock-By&gt;&lt;Members&gt;</w:t>
      </w:r>
      <w:r w:rsidRPr="00EB1089">
        <w:t>András Tivadar Kulja</w:t>
      </w:r>
      <w:r w:rsidRPr="00EA256C">
        <w:rPr>
          <w:rStyle w:val="HideTWBExt"/>
          <w:b w:val="0"/>
        </w:rPr>
        <w:t>&lt;/Members&gt;</w:t>
      </w:r>
    </w:p>
    <w:p w14:paraId="4539C0C9" w14:textId="77777777" w:rsidR="00023660" w:rsidRPr="00EB1089" w:rsidRDefault="00023660" w:rsidP="00023660">
      <w:pPr>
        <w:pStyle w:val="NormalBold"/>
      </w:pPr>
      <w:r w:rsidRPr="00EA256C">
        <w:rPr>
          <w:rStyle w:val="HideTWBExt"/>
          <w:b w:val="0"/>
        </w:rPr>
        <w:t>&lt;/RepeatBlock-By&gt;</w:t>
      </w:r>
    </w:p>
    <w:p w14:paraId="53A5AA52"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1583FAB0" w14:textId="77777777" w:rsidR="00023660" w:rsidRPr="00EB1089" w:rsidRDefault="00023660" w:rsidP="00023660">
      <w:pPr>
        <w:pStyle w:val="NormalBold"/>
      </w:pPr>
      <w:r w:rsidRPr="00EA256C">
        <w:rPr>
          <w:rStyle w:val="HideTWBExt"/>
          <w:b w:val="0"/>
        </w:rPr>
        <w:t>&lt;Article&gt;</w:t>
      </w:r>
      <w:r w:rsidRPr="00EB1089">
        <w:t>Odstavek 2 a (novo)</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1E54F090" w14:textId="77777777" w:rsidTr="00C441B3">
        <w:trPr>
          <w:trHeight w:hRule="exact" w:val="240"/>
          <w:jc w:val="center"/>
        </w:trPr>
        <w:tc>
          <w:tcPr>
            <w:tcW w:w="9752" w:type="dxa"/>
            <w:gridSpan w:val="2"/>
            <w:tcBorders>
              <w:top w:val="nil"/>
              <w:left w:val="nil"/>
              <w:bottom w:val="nil"/>
              <w:right w:val="nil"/>
            </w:tcBorders>
          </w:tcPr>
          <w:p w14:paraId="0334DED3" w14:textId="77777777" w:rsidR="00023660" w:rsidRPr="00EB1089" w:rsidRDefault="00023660" w:rsidP="00C441B3"/>
        </w:tc>
      </w:tr>
      <w:tr w:rsidR="00565719" w:rsidRPr="00EB1089" w14:paraId="1539B011" w14:textId="77777777" w:rsidTr="00C441B3">
        <w:trPr>
          <w:trHeight w:val="240"/>
          <w:jc w:val="center"/>
        </w:trPr>
        <w:tc>
          <w:tcPr>
            <w:tcW w:w="4876" w:type="dxa"/>
            <w:tcBorders>
              <w:top w:val="nil"/>
              <w:left w:val="nil"/>
              <w:bottom w:val="nil"/>
              <w:right w:val="nil"/>
            </w:tcBorders>
          </w:tcPr>
          <w:p w14:paraId="3B9D88BA"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25930BD5" w14:textId="77777777" w:rsidR="00023660" w:rsidRPr="00EB1089" w:rsidRDefault="00023660" w:rsidP="00C441B3">
            <w:pPr>
              <w:pStyle w:val="AmColumnHeading"/>
            </w:pPr>
            <w:r w:rsidRPr="00EB1089">
              <w:t>Predlog spremembe</w:t>
            </w:r>
          </w:p>
        </w:tc>
      </w:tr>
      <w:tr w:rsidR="00565719" w:rsidRPr="00EB1089" w14:paraId="44918A26" w14:textId="77777777" w:rsidTr="00C441B3">
        <w:trPr>
          <w:jc w:val="center"/>
        </w:trPr>
        <w:tc>
          <w:tcPr>
            <w:tcW w:w="4876" w:type="dxa"/>
            <w:tcBorders>
              <w:top w:val="nil"/>
              <w:left w:val="nil"/>
              <w:bottom w:val="nil"/>
              <w:right w:val="nil"/>
            </w:tcBorders>
          </w:tcPr>
          <w:p w14:paraId="61242CCD" w14:textId="77777777" w:rsidR="00023660" w:rsidRPr="00EB1089" w:rsidRDefault="00023660" w:rsidP="00C441B3">
            <w:pPr>
              <w:pStyle w:val="Normal6a"/>
            </w:pPr>
          </w:p>
        </w:tc>
        <w:tc>
          <w:tcPr>
            <w:tcW w:w="4876" w:type="dxa"/>
            <w:tcBorders>
              <w:top w:val="nil"/>
              <w:left w:val="nil"/>
              <w:bottom w:val="nil"/>
              <w:right w:val="nil"/>
            </w:tcBorders>
          </w:tcPr>
          <w:p w14:paraId="43D7B041" w14:textId="77777777" w:rsidR="00023660" w:rsidRPr="00EB1089" w:rsidRDefault="00023660" w:rsidP="00C441B3">
            <w:pPr>
              <w:pStyle w:val="Normal6a"/>
            </w:pPr>
            <w:r w:rsidRPr="00EB1089">
              <w:rPr>
                <w:b/>
                <w:i/>
              </w:rPr>
              <w:t>2a.</w:t>
            </w:r>
            <w:r w:rsidRPr="00EB1089">
              <w:tab/>
            </w:r>
            <w:r w:rsidRPr="00EB1089">
              <w:rPr>
                <w:b/>
                <w:i/>
              </w:rPr>
              <w:t>poudarja, da je treba digitalizacijo izvajati na način, ki je osredotočen na človeka, pri čemer je treba preprečiti pretiran nadzor nad delavci in zagotoviti pravico do odklopa ter pravično ureditev delovnega časa;</w:t>
            </w:r>
          </w:p>
        </w:tc>
      </w:tr>
    </w:tbl>
    <w:p w14:paraId="1E6DBA29"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{EN}</w:t>
      </w:r>
      <w:r w:rsidRPr="00EB1089">
        <w:t>en</w:t>
      </w:r>
      <w:r w:rsidRPr="00EA256C">
        <w:rPr>
          <w:rStyle w:val="HideTWBExt"/>
        </w:rPr>
        <w:t>&lt;/Original&gt;</w:t>
      </w:r>
    </w:p>
    <w:p w14:paraId="728B6F03" w14:textId="77777777" w:rsidR="00023660" w:rsidRPr="00EB1089" w:rsidRDefault="00023660" w:rsidP="00023660">
      <w:r w:rsidRPr="00EA256C">
        <w:rPr>
          <w:rStyle w:val="HideTWBExt"/>
        </w:rPr>
        <w:t>&lt;/Amend&gt;</w:t>
      </w:r>
    </w:p>
    <w:p w14:paraId="6A2EC82A"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96</w:t>
      </w:r>
      <w:r w:rsidRPr="00EA256C">
        <w:rPr>
          <w:rStyle w:val="HideTWBExt"/>
          <w:b w:val="0"/>
        </w:rPr>
        <w:t>&lt;/NumAm&gt;</w:t>
      </w:r>
    </w:p>
    <w:p w14:paraId="1FC1D9B0" w14:textId="77777777" w:rsidR="00023660" w:rsidRPr="00EB1089" w:rsidRDefault="00023660" w:rsidP="00023660">
      <w:pPr>
        <w:pStyle w:val="NormalBold"/>
      </w:pPr>
      <w:r w:rsidRPr="00EA256C">
        <w:rPr>
          <w:rStyle w:val="HideTWBExt"/>
          <w:b w:val="0"/>
        </w:rPr>
        <w:t>&lt;RepeatBlock-By&gt;&lt;Members&gt;</w:t>
      </w:r>
      <w:r w:rsidRPr="00EB1089">
        <w:t>Mélanie Disdier, Marie Dauchy, Nikola Bartůšek, Pál Szekeres</w:t>
      </w:r>
      <w:r w:rsidRPr="00EA256C">
        <w:rPr>
          <w:rStyle w:val="HideTWBExt"/>
          <w:b w:val="0"/>
        </w:rPr>
        <w:t>&lt;/Members&gt;</w:t>
      </w:r>
    </w:p>
    <w:p w14:paraId="6AC8F406" w14:textId="77777777" w:rsidR="00023660" w:rsidRPr="00EB1089" w:rsidRDefault="00023660" w:rsidP="00023660">
      <w:r w:rsidRPr="00EA256C">
        <w:rPr>
          <w:rStyle w:val="HideTWBExt"/>
        </w:rPr>
        <w:t>&lt;AuNomDe&gt;</w:t>
      </w:r>
      <w:r w:rsidRPr="00EA256C">
        <w:rPr>
          <w:rStyle w:val="HideTWBInt"/>
        </w:rPr>
        <w:t>{PfE}</w:t>
      </w:r>
      <w:r w:rsidRPr="00EB1089">
        <w:t>v imenu skupine PfE</w:t>
      </w:r>
      <w:r w:rsidRPr="00EA256C">
        <w:rPr>
          <w:rStyle w:val="HideTWBExt"/>
        </w:rPr>
        <w:t>&lt;/AuNomDe&gt;</w:t>
      </w:r>
    </w:p>
    <w:p w14:paraId="3A468823" w14:textId="77777777" w:rsidR="00023660" w:rsidRPr="00EB1089" w:rsidRDefault="00023660" w:rsidP="00023660">
      <w:pPr>
        <w:pStyle w:val="NormalBold"/>
      </w:pPr>
      <w:r w:rsidRPr="00EA256C">
        <w:rPr>
          <w:rStyle w:val="HideTWBExt"/>
          <w:b w:val="0"/>
        </w:rPr>
        <w:t>&lt;Members&gt;</w:t>
      </w:r>
      <w:r w:rsidRPr="00EB1089">
        <w:t>Séverine Werbrouck</w:t>
      </w:r>
      <w:r w:rsidRPr="00EA256C">
        <w:rPr>
          <w:rStyle w:val="HideTWBExt"/>
          <w:b w:val="0"/>
        </w:rPr>
        <w:t>&lt;/Members&gt;</w:t>
      </w:r>
    </w:p>
    <w:p w14:paraId="3EE1673A" w14:textId="77777777" w:rsidR="00023660" w:rsidRPr="00EB1089" w:rsidRDefault="00023660" w:rsidP="00023660">
      <w:pPr>
        <w:pStyle w:val="NormalBold"/>
      </w:pPr>
      <w:r w:rsidRPr="00EA256C">
        <w:rPr>
          <w:rStyle w:val="HideTWBExt"/>
          <w:b w:val="0"/>
        </w:rPr>
        <w:t>&lt;/RepeatBlock-By&gt;</w:t>
      </w:r>
    </w:p>
    <w:p w14:paraId="684204F8"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47C58352" w14:textId="77777777" w:rsidR="00023660" w:rsidRPr="00EB1089" w:rsidRDefault="00023660" w:rsidP="00023660">
      <w:pPr>
        <w:pStyle w:val="NormalBold"/>
      </w:pPr>
      <w:r w:rsidRPr="00EA256C">
        <w:rPr>
          <w:rStyle w:val="HideTWBExt"/>
          <w:b w:val="0"/>
        </w:rPr>
        <w:t>&lt;Article&gt;</w:t>
      </w:r>
      <w:r w:rsidRPr="00EB1089">
        <w:t>Odstavek 3</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198B09E9" w14:textId="77777777" w:rsidTr="00C441B3">
        <w:trPr>
          <w:trHeight w:hRule="exact" w:val="240"/>
          <w:jc w:val="center"/>
        </w:trPr>
        <w:tc>
          <w:tcPr>
            <w:tcW w:w="9752" w:type="dxa"/>
            <w:gridSpan w:val="2"/>
            <w:tcBorders>
              <w:top w:val="nil"/>
              <w:left w:val="nil"/>
              <w:bottom w:val="nil"/>
              <w:right w:val="nil"/>
            </w:tcBorders>
          </w:tcPr>
          <w:p w14:paraId="7F4BC9D6" w14:textId="77777777" w:rsidR="00023660" w:rsidRPr="00EB1089" w:rsidRDefault="00023660" w:rsidP="00C441B3"/>
        </w:tc>
      </w:tr>
      <w:tr w:rsidR="00565719" w:rsidRPr="00EB1089" w14:paraId="71AFA4EF" w14:textId="77777777" w:rsidTr="00C441B3">
        <w:trPr>
          <w:trHeight w:val="240"/>
          <w:jc w:val="center"/>
        </w:trPr>
        <w:tc>
          <w:tcPr>
            <w:tcW w:w="4876" w:type="dxa"/>
            <w:tcBorders>
              <w:top w:val="nil"/>
              <w:left w:val="nil"/>
              <w:bottom w:val="nil"/>
              <w:right w:val="nil"/>
            </w:tcBorders>
          </w:tcPr>
          <w:p w14:paraId="0607EA2B"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78AF21C6" w14:textId="77777777" w:rsidR="00023660" w:rsidRPr="00EB1089" w:rsidRDefault="00023660" w:rsidP="00C441B3">
            <w:pPr>
              <w:pStyle w:val="AmColumnHeading"/>
            </w:pPr>
            <w:r w:rsidRPr="00EB1089">
              <w:t>Predlog spremembe</w:t>
            </w:r>
          </w:p>
        </w:tc>
      </w:tr>
      <w:tr w:rsidR="00565719" w:rsidRPr="00EB1089" w14:paraId="7F5BD7BE" w14:textId="77777777" w:rsidTr="00C441B3">
        <w:trPr>
          <w:jc w:val="center"/>
        </w:trPr>
        <w:tc>
          <w:tcPr>
            <w:tcW w:w="4876" w:type="dxa"/>
            <w:tcBorders>
              <w:top w:val="nil"/>
              <w:left w:val="nil"/>
              <w:bottom w:val="nil"/>
              <w:right w:val="nil"/>
            </w:tcBorders>
          </w:tcPr>
          <w:p w14:paraId="7A575656" w14:textId="77777777" w:rsidR="00023660" w:rsidRPr="00EB1089" w:rsidRDefault="00023660" w:rsidP="00C441B3">
            <w:pPr>
              <w:pStyle w:val="Normal6a"/>
            </w:pPr>
            <w:r w:rsidRPr="00EB1089">
              <w:rPr>
                <w:b/>
                <w:i/>
              </w:rPr>
              <w:t>3.</w:t>
            </w:r>
            <w:r w:rsidRPr="00EB1089">
              <w:tab/>
            </w:r>
            <w:r w:rsidRPr="00EB1089">
              <w:rPr>
                <w:b/>
                <w:i/>
              </w:rPr>
              <w:t>poziva Komisijo, naj po posvetovanju s socialnimi partnerji predlaga direktivo za zagotovitev pravičnega prehoda v svetu dela in olajšanje prehoda Unije na trajnostno, podnebno nevtralno in digitalno gospodarstvo; meni, da bi morala ta direktiva vključevati ukrepe, s katerimi bi med drugim zagotovili:</w:t>
            </w:r>
          </w:p>
        </w:tc>
        <w:tc>
          <w:tcPr>
            <w:tcW w:w="4876" w:type="dxa"/>
            <w:tcBorders>
              <w:top w:val="nil"/>
              <w:left w:val="nil"/>
              <w:bottom w:val="nil"/>
              <w:right w:val="nil"/>
            </w:tcBorders>
          </w:tcPr>
          <w:p w14:paraId="039828A4" w14:textId="77777777" w:rsidR="00023660" w:rsidRPr="00EB1089" w:rsidRDefault="00023660" w:rsidP="00C441B3">
            <w:pPr>
              <w:pStyle w:val="Normal6a"/>
            </w:pPr>
            <w:r w:rsidRPr="00EB1089">
              <w:rPr>
                <w:b/>
                <w:i/>
              </w:rPr>
              <w:t>črtano</w:t>
            </w:r>
          </w:p>
        </w:tc>
      </w:tr>
      <w:tr w:rsidR="00565719" w:rsidRPr="00EB1089" w14:paraId="5BDF4E23" w14:textId="77777777" w:rsidTr="00C441B3">
        <w:trPr>
          <w:jc w:val="center"/>
        </w:trPr>
        <w:tc>
          <w:tcPr>
            <w:tcW w:w="4876" w:type="dxa"/>
            <w:tcBorders>
              <w:top w:val="nil"/>
              <w:left w:val="nil"/>
              <w:bottom w:val="nil"/>
              <w:right w:val="nil"/>
            </w:tcBorders>
          </w:tcPr>
          <w:p w14:paraId="01708EC3" w14:textId="77777777" w:rsidR="00023660" w:rsidRPr="00EB1089" w:rsidRDefault="00023660" w:rsidP="00C441B3">
            <w:pPr>
              <w:pStyle w:val="Normal6a"/>
            </w:pPr>
            <w:r w:rsidRPr="00EB1089">
              <w:rPr>
                <w:b/>
                <w:i/>
              </w:rPr>
              <w:t>(a) namenski okvir za predvidevanje in obvladovanje sprememb s pravočasnim obveščanjem delavcev in njihovih predstavnikov ter posvetovanjem z njimi, socialnim dialogom in kolektivnimi pogajanji;</w:t>
            </w:r>
          </w:p>
        </w:tc>
        <w:tc>
          <w:tcPr>
            <w:tcW w:w="4876" w:type="dxa"/>
            <w:tcBorders>
              <w:top w:val="nil"/>
              <w:left w:val="nil"/>
              <w:bottom w:val="nil"/>
              <w:right w:val="nil"/>
            </w:tcBorders>
          </w:tcPr>
          <w:p w14:paraId="56217055" w14:textId="77777777" w:rsidR="00023660" w:rsidRPr="00EB1089" w:rsidRDefault="00023660" w:rsidP="00C441B3">
            <w:pPr>
              <w:pStyle w:val="Normal6a"/>
            </w:pPr>
          </w:p>
        </w:tc>
      </w:tr>
      <w:tr w:rsidR="00565719" w:rsidRPr="00EB1089" w14:paraId="2909AA8A" w14:textId="77777777" w:rsidTr="00C441B3">
        <w:trPr>
          <w:jc w:val="center"/>
        </w:trPr>
        <w:tc>
          <w:tcPr>
            <w:tcW w:w="4876" w:type="dxa"/>
            <w:tcBorders>
              <w:top w:val="nil"/>
              <w:left w:val="nil"/>
              <w:bottom w:val="nil"/>
              <w:right w:val="nil"/>
            </w:tcBorders>
          </w:tcPr>
          <w:p w14:paraId="20C5712E" w14:textId="77777777" w:rsidR="00023660" w:rsidRPr="00EB1089" w:rsidRDefault="00023660" w:rsidP="00C441B3">
            <w:pPr>
              <w:pStyle w:val="Normal6a"/>
            </w:pPr>
            <w:r w:rsidRPr="00EB1089">
              <w:rPr>
                <w:b/>
                <w:i/>
              </w:rPr>
              <w:t>(b) individualno pravico delavcev do brezplačnega usposabljanja med delovnim časom;</w:t>
            </w:r>
          </w:p>
        </w:tc>
        <w:tc>
          <w:tcPr>
            <w:tcW w:w="4876" w:type="dxa"/>
            <w:tcBorders>
              <w:top w:val="nil"/>
              <w:left w:val="nil"/>
              <w:bottom w:val="nil"/>
              <w:right w:val="nil"/>
            </w:tcBorders>
          </w:tcPr>
          <w:p w14:paraId="5193AABB" w14:textId="77777777" w:rsidR="00023660" w:rsidRPr="00EB1089" w:rsidRDefault="00023660" w:rsidP="00C441B3">
            <w:pPr>
              <w:pStyle w:val="Normal6a"/>
            </w:pPr>
          </w:p>
        </w:tc>
      </w:tr>
      <w:tr w:rsidR="00565719" w:rsidRPr="00EB1089" w14:paraId="49D2BC57" w14:textId="77777777" w:rsidTr="00C441B3">
        <w:trPr>
          <w:jc w:val="center"/>
        </w:trPr>
        <w:tc>
          <w:tcPr>
            <w:tcW w:w="4876" w:type="dxa"/>
            <w:tcBorders>
              <w:top w:val="nil"/>
              <w:left w:val="nil"/>
              <w:bottom w:val="nil"/>
              <w:right w:val="nil"/>
            </w:tcBorders>
          </w:tcPr>
          <w:p w14:paraId="72E04B78" w14:textId="77777777" w:rsidR="00023660" w:rsidRPr="00EB1089" w:rsidRDefault="00023660" w:rsidP="00C441B3">
            <w:pPr>
              <w:pStyle w:val="Normal6a"/>
            </w:pPr>
            <w:r w:rsidRPr="00EB1089">
              <w:rPr>
                <w:b/>
                <w:i/>
              </w:rPr>
              <w:t>(c) oblikovanje nacionalnih strategij za pravični prehod;</w:t>
            </w:r>
          </w:p>
        </w:tc>
        <w:tc>
          <w:tcPr>
            <w:tcW w:w="4876" w:type="dxa"/>
            <w:tcBorders>
              <w:top w:val="nil"/>
              <w:left w:val="nil"/>
              <w:bottom w:val="nil"/>
              <w:right w:val="nil"/>
            </w:tcBorders>
          </w:tcPr>
          <w:p w14:paraId="21BC248B" w14:textId="77777777" w:rsidR="00023660" w:rsidRPr="00EB1089" w:rsidRDefault="00023660" w:rsidP="00C441B3">
            <w:pPr>
              <w:pStyle w:val="Normal6a"/>
            </w:pPr>
          </w:p>
        </w:tc>
      </w:tr>
      <w:tr w:rsidR="00565719" w:rsidRPr="00EB1089" w14:paraId="1C272710" w14:textId="77777777" w:rsidTr="00C441B3">
        <w:trPr>
          <w:jc w:val="center"/>
        </w:trPr>
        <w:tc>
          <w:tcPr>
            <w:tcW w:w="4876" w:type="dxa"/>
            <w:tcBorders>
              <w:top w:val="nil"/>
              <w:left w:val="nil"/>
              <w:bottom w:val="nil"/>
              <w:right w:val="nil"/>
            </w:tcBorders>
          </w:tcPr>
          <w:p w14:paraId="34903943" w14:textId="77777777" w:rsidR="00023660" w:rsidRPr="00EB1089" w:rsidRDefault="00023660" w:rsidP="00C441B3">
            <w:pPr>
              <w:pStyle w:val="Normal6a"/>
            </w:pPr>
            <w:r w:rsidRPr="00EB1089">
              <w:rPr>
                <w:b/>
                <w:i/>
              </w:rPr>
              <w:t>(d) razvoj programov za podporo podjetjem in spodbujanje načrtov prehoda na ravni podjetij;</w:t>
            </w:r>
          </w:p>
        </w:tc>
        <w:tc>
          <w:tcPr>
            <w:tcW w:w="4876" w:type="dxa"/>
            <w:tcBorders>
              <w:top w:val="nil"/>
              <w:left w:val="nil"/>
              <w:bottom w:val="nil"/>
              <w:right w:val="nil"/>
            </w:tcBorders>
          </w:tcPr>
          <w:p w14:paraId="1BF18926" w14:textId="77777777" w:rsidR="00023660" w:rsidRPr="00EB1089" w:rsidRDefault="00023660" w:rsidP="00C441B3">
            <w:pPr>
              <w:pStyle w:val="Normal6a"/>
            </w:pPr>
          </w:p>
        </w:tc>
      </w:tr>
      <w:tr w:rsidR="00565719" w:rsidRPr="00EB1089" w14:paraId="277FD64A" w14:textId="77777777" w:rsidTr="00C441B3">
        <w:trPr>
          <w:jc w:val="center"/>
        </w:trPr>
        <w:tc>
          <w:tcPr>
            <w:tcW w:w="4876" w:type="dxa"/>
            <w:tcBorders>
              <w:top w:val="nil"/>
              <w:left w:val="nil"/>
              <w:bottom w:val="nil"/>
              <w:right w:val="nil"/>
            </w:tcBorders>
          </w:tcPr>
          <w:p w14:paraId="25124364" w14:textId="77777777" w:rsidR="00023660" w:rsidRPr="00EB1089" w:rsidRDefault="00023660" w:rsidP="00C441B3">
            <w:pPr>
              <w:pStyle w:val="Normal6a"/>
            </w:pPr>
            <w:r w:rsidRPr="00EB1089">
              <w:rPr>
                <w:b/>
                <w:i/>
              </w:rPr>
              <w:t>(e) strukturo spremljanja, ki lahko zagotovi strateško predvidevanje;</w:t>
            </w:r>
          </w:p>
        </w:tc>
        <w:tc>
          <w:tcPr>
            <w:tcW w:w="4876" w:type="dxa"/>
            <w:tcBorders>
              <w:top w:val="nil"/>
              <w:left w:val="nil"/>
              <w:bottom w:val="nil"/>
              <w:right w:val="nil"/>
            </w:tcBorders>
          </w:tcPr>
          <w:p w14:paraId="48B01E1B" w14:textId="77777777" w:rsidR="00023660" w:rsidRPr="00EB1089" w:rsidRDefault="00023660" w:rsidP="00C441B3">
            <w:pPr>
              <w:pStyle w:val="Normal6a"/>
            </w:pPr>
          </w:p>
        </w:tc>
      </w:tr>
    </w:tbl>
    <w:p w14:paraId="6E4C9E9C"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{FR}</w:t>
      </w:r>
      <w:r w:rsidRPr="00EB1089">
        <w:t>fr</w:t>
      </w:r>
      <w:r w:rsidRPr="00EA256C">
        <w:rPr>
          <w:rStyle w:val="HideTWBExt"/>
        </w:rPr>
        <w:t>&lt;/Original&gt;</w:t>
      </w:r>
    </w:p>
    <w:p w14:paraId="0C6DBCB0" w14:textId="77777777" w:rsidR="00023660" w:rsidRPr="00EB1089" w:rsidRDefault="00023660" w:rsidP="00023660">
      <w:r w:rsidRPr="00EA256C">
        <w:rPr>
          <w:rStyle w:val="HideTWBExt"/>
        </w:rPr>
        <w:t>&lt;/Amend&gt;</w:t>
      </w:r>
    </w:p>
    <w:p w14:paraId="68EC62B5"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97</w:t>
      </w:r>
      <w:r w:rsidRPr="00EA256C">
        <w:rPr>
          <w:rStyle w:val="HideTWBExt"/>
          <w:b w:val="0"/>
        </w:rPr>
        <w:t>&lt;/NumAm&gt;</w:t>
      </w:r>
    </w:p>
    <w:p w14:paraId="4F93B17D" w14:textId="77777777" w:rsidR="00023660" w:rsidRPr="00EB1089" w:rsidRDefault="00023660" w:rsidP="00023660">
      <w:pPr>
        <w:pStyle w:val="NormalBold"/>
      </w:pPr>
      <w:r w:rsidRPr="00EA256C">
        <w:rPr>
          <w:rStyle w:val="HideTWBExt"/>
          <w:b w:val="0"/>
        </w:rPr>
        <w:t>&lt;RepeatBlock-By&gt;&lt;Members&gt;</w:t>
      </w:r>
      <w:r w:rsidRPr="00EB1089">
        <w:t>Miriam Lexmann, Henrik Dahl, Andrea Wechsler, Arba Kokalari, Angelika Winzig, Raúl de la Hoz Quintano</w:t>
      </w:r>
      <w:r w:rsidRPr="00EA256C">
        <w:rPr>
          <w:rStyle w:val="HideTWBExt"/>
          <w:b w:val="0"/>
        </w:rPr>
        <w:t>&lt;/Members&gt;</w:t>
      </w:r>
    </w:p>
    <w:p w14:paraId="700CEC49" w14:textId="77777777" w:rsidR="00023660" w:rsidRPr="00EB1089" w:rsidRDefault="00023660" w:rsidP="00023660">
      <w:pPr>
        <w:pStyle w:val="NormalBold"/>
      </w:pPr>
      <w:r w:rsidRPr="00EA256C">
        <w:rPr>
          <w:rStyle w:val="HideTWBExt"/>
          <w:b w:val="0"/>
        </w:rPr>
        <w:t>&lt;/RepeatBlock-By&gt;</w:t>
      </w:r>
    </w:p>
    <w:p w14:paraId="3AD1B198"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1996DE7A" w14:textId="77777777" w:rsidR="00023660" w:rsidRPr="00EB1089" w:rsidRDefault="00023660" w:rsidP="00023660">
      <w:pPr>
        <w:pStyle w:val="NormalBold"/>
      </w:pPr>
      <w:r w:rsidRPr="00EA256C">
        <w:rPr>
          <w:rStyle w:val="HideTWBExt"/>
          <w:b w:val="0"/>
        </w:rPr>
        <w:t>&lt;Article&gt;</w:t>
      </w:r>
      <w:r w:rsidRPr="00EB1089">
        <w:t>Odstavek 3</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2A118065" w14:textId="77777777" w:rsidTr="00C441B3">
        <w:trPr>
          <w:trHeight w:hRule="exact" w:val="240"/>
          <w:jc w:val="center"/>
        </w:trPr>
        <w:tc>
          <w:tcPr>
            <w:tcW w:w="9752" w:type="dxa"/>
            <w:gridSpan w:val="2"/>
            <w:tcBorders>
              <w:top w:val="nil"/>
              <w:left w:val="nil"/>
              <w:bottom w:val="nil"/>
              <w:right w:val="nil"/>
            </w:tcBorders>
          </w:tcPr>
          <w:p w14:paraId="4BE1A205" w14:textId="77777777" w:rsidR="00023660" w:rsidRPr="00EB1089" w:rsidRDefault="00023660" w:rsidP="00C441B3"/>
        </w:tc>
      </w:tr>
      <w:tr w:rsidR="00565719" w:rsidRPr="00EB1089" w14:paraId="2F05006E" w14:textId="77777777" w:rsidTr="00C441B3">
        <w:trPr>
          <w:trHeight w:val="240"/>
          <w:jc w:val="center"/>
        </w:trPr>
        <w:tc>
          <w:tcPr>
            <w:tcW w:w="4876" w:type="dxa"/>
            <w:tcBorders>
              <w:top w:val="nil"/>
              <w:left w:val="nil"/>
              <w:bottom w:val="nil"/>
              <w:right w:val="nil"/>
            </w:tcBorders>
          </w:tcPr>
          <w:p w14:paraId="7C776FB7"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0D05B532" w14:textId="77777777" w:rsidR="00023660" w:rsidRPr="00EB1089" w:rsidRDefault="00023660" w:rsidP="00C441B3">
            <w:pPr>
              <w:pStyle w:val="AmColumnHeading"/>
            </w:pPr>
            <w:r w:rsidRPr="00EB1089">
              <w:t>Predlog spremembe</w:t>
            </w:r>
          </w:p>
        </w:tc>
      </w:tr>
      <w:tr w:rsidR="00565719" w:rsidRPr="00EB1089" w14:paraId="2ADBBE30" w14:textId="77777777" w:rsidTr="00C441B3">
        <w:trPr>
          <w:jc w:val="center"/>
        </w:trPr>
        <w:tc>
          <w:tcPr>
            <w:tcW w:w="4876" w:type="dxa"/>
            <w:tcBorders>
              <w:top w:val="nil"/>
              <w:left w:val="nil"/>
              <w:bottom w:val="nil"/>
              <w:right w:val="nil"/>
            </w:tcBorders>
          </w:tcPr>
          <w:p w14:paraId="6DEE3774" w14:textId="77777777" w:rsidR="00023660" w:rsidRPr="00EB1089" w:rsidRDefault="00023660" w:rsidP="00C441B3">
            <w:pPr>
              <w:pStyle w:val="Normal6a"/>
            </w:pPr>
            <w:r w:rsidRPr="00EB1089">
              <w:rPr>
                <w:b/>
                <w:i/>
              </w:rPr>
              <w:t>3.</w:t>
            </w:r>
            <w:r w:rsidRPr="00EB1089">
              <w:tab/>
            </w:r>
            <w:r w:rsidRPr="00EB1089">
              <w:rPr>
                <w:b/>
                <w:i/>
              </w:rPr>
              <w:t>poziva Komisijo, naj po posvetovanju s socialnimi partnerji predlaga direktivo za zagotovitev pravičnega prehoda v svetu dela in olajšanje prehoda Unije na trajnostno, podnebno nevtralno in digitalno gospodarstvo; meni, da bi morala ta direktiva vključevati ukrepe, s katerimi bi med drugim zagotovili:</w:t>
            </w:r>
          </w:p>
        </w:tc>
        <w:tc>
          <w:tcPr>
            <w:tcW w:w="4876" w:type="dxa"/>
            <w:tcBorders>
              <w:top w:val="nil"/>
              <w:left w:val="nil"/>
              <w:bottom w:val="nil"/>
              <w:right w:val="nil"/>
            </w:tcBorders>
          </w:tcPr>
          <w:p w14:paraId="66D23F85" w14:textId="77777777" w:rsidR="00023660" w:rsidRPr="00EB1089" w:rsidRDefault="00023660" w:rsidP="00C441B3">
            <w:pPr>
              <w:pStyle w:val="Normal6a"/>
            </w:pPr>
            <w:r w:rsidRPr="00EB1089">
              <w:rPr>
                <w:b/>
                <w:i/>
              </w:rPr>
              <w:t>črtano</w:t>
            </w:r>
          </w:p>
        </w:tc>
      </w:tr>
      <w:tr w:rsidR="00565719" w:rsidRPr="00EB1089" w14:paraId="01DE66E3" w14:textId="77777777" w:rsidTr="00C441B3">
        <w:trPr>
          <w:jc w:val="center"/>
        </w:trPr>
        <w:tc>
          <w:tcPr>
            <w:tcW w:w="4876" w:type="dxa"/>
            <w:tcBorders>
              <w:top w:val="nil"/>
              <w:left w:val="nil"/>
              <w:bottom w:val="nil"/>
              <w:right w:val="nil"/>
            </w:tcBorders>
          </w:tcPr>
          <w:p w14:paraId="4B1C0E5B" w14:textId="77777777" w:rsidR="00023660" w:rsidRPr="00EB1089" w:rsidRDefault="00023660" w:rsidP="00C441B3">
            <w:pPr>
              <w:pStyle w:val="Normal6a"/>
            </w:pPr>
            <w:r w:rsidRPr="00EB1089">
              <w:rPr>
                <w:b/>
                <w:i/>
              </w:rPr>
              <w:t>(a) namenski okvir za predvidevanje in obvladovanje sprememb s pravočasnim obveščanjem delavcev in njihovih predstavnikov ter posvetovanjem z njimi, socialnim dialogom in kolektivnimi pogajanji;</w:t>
            </w:r>
          </w:p>
        </w:tc>
        <w:tc>
          <w:tcPr>
            <w:tcW w:w="4876" w:type="dxa"/>
            <w:tcBorders>
              <w:top w:val="nil"/>
              <w:left w:val="nil"/>
              <w:bottom w:val="nil"/>
              <w:right w:val="nil"/>
            </w:tcBorders>
          </w:tcPr>
          <w:p w14:paraId="0E5F8783" w14:textId="77777777" w:rsidR="00023660" w:rsidRPr="00EB1089" w:rsidRDefault="00023660" w:rsidP="00C441B3">
            <w:pPr>
              <w:pStyle w:val="Normal6a"/>
            </w:pPr>
          </w:p>
        </w:tc>
      </w:tr>
      <w:tr w:rsidR="00565719" w:rsidRPr="00EB1089" w14:paraId="40B5FD63" w14:textId="77777777" w:rsidTr="00C441B3">
        <w:trPr>
          <w:jc w:val="center"/>
        </w:trPr>
        <w:tc>
          <w:tcPr>
            <w:tcW w:w="4876" w:type="dxa"/>
            <w:tcBorders>
              <w:top w:val="nil"/>
              <w:left w:val="nil"/>
              <w:bottom w:val="nil"/>
              <w:right w:val="nil"/>
            </w:tcBorders>
          </w:tcPr>
          <w:p w14:paraId="4C1DD214" w14:textId="77777777" w:rsidR="00023660" w:rsidRPr="00EB1089" w:rsidRDefault="00023660" w:rsidP="00C441B3">
            <w:pPr>
              <w:pStyle w:val="Normal6a"/>
            </w:pPr>
            <w:r w:rsidRPr="00EB1089">
              <w:rPr>
                <w:b/>
                <w:i/>
              </w:rPr>
              <w:t>(b) individualno pravico delavcev do brezplačnega usposabljanja med delovnim časom;</w:t>
            </w:r>
          </w:p>
        </w:tc>
        <w:tc>
          <w:tcPr>
            <w:tcW w:w="4876" w:type="dxa"/>
            <w:tcBorders>
              <w:top w:val="nil"/>
              <w:left w:val="nil"/>
              <w:bottom w:val="nil"/>
              <w:right w:val="nil"/>
            </w:tcBorders>
          </w:tcPr>
          <w:p w14:paraId="2F112B47" w14:textId="77777777" w:rsidR="00023660" w:rsidRPr="00EB1089" w:rsidRDefault="00023660" w:rsidP="00C441B3">
            <w:pPr>
              <w:pStyle w:val="Normal6a"/>
            </w:pPr>
          </w:p>
        </w:tc>
      </w:tr>
      <w:tr w:rsidR="00565719" w:rsidRPr="00EB1089" w14:paraId="3251B636" w14:textId="77777777" w:rsidTr="00C441B3">
        <w:trPr>
          <w:jc w:val="center"/>
        </w:trPr>
        <w:tc>
          <w:tcPr>
            <w:tcW w:w="4876" w:type="dxa"/>
            <w:tcBorders>
              <w:top w:val="nil"/>
              <w:left w:val="nil"/>
              <w:bottom w:val="nil"/>
              <w:right w:val="nil"/>
            </w:tcBorders>
          </w:tcPr>
          <w:p w14:paraId="20C69A74" w14:textId="77777777" w:rsidR="00023660" w:rsidRPr="00EB1089" w:rsidRDefault="00023660" w:rsidP="00C441B3">
            <w:pPr>
              <w:pStyle w:val="Normal6a"/>
            </w:pPr>
            <w:r w:rsidRPr="00EB1089">
              <w:rPr>
                <w:b/>
                <w:i/>
              </w:rPr>
              <w:t>(c) oblikovanje nacionalnih strategij za pravični prehod;</w:t>
            </w:r>
          </w:p>
        </w:tc>
        <w:tc>
          <w:tcPr>
            <w:tcW w:w="4876" w:type="dxa"/>
            <w:tcBorders>
              <w:top w:val="nil"/>
              <w:left w:val="nil"/>
              <w:bottom w:val="nil"/>
              <w:right w:val="nil"/>
            </w:tcBorders>
          </w:tcPr>
          <w:p w14:paraId="7E2025A9" w14:textId="77777777" w:rsidR="00023660" w:rsidRPr="00EB1089" w:rsidRDefault="00023660" w:rsidP="00C441B3">
            <w:pPr>
              <w:pStyle w:val="Normal6a"/>
            </w:pPr>
          </w:p>
        </w:tc>
      </w:tr>
      <w:tr w:rsidR="00565719" w:rsidRPr="00EB1089" w14:paraId="5E82DD8C" w14:textId="77777777" w:rsidTr="00C441B3">
        <w:trPr>
          <w:jc w:val="center"/>
        </w:trPr>
        <w:tc>
          <w:tcPr>
            <w:tcW w:w="4876" w:type="dxa"/>
            <w:tcBorders>
              <w:top w:val="nil"/>
              <w:left w:val="nil"/>
              <w:bottom w:val="nil"/>
              <w:right w:val="nil"/>
            </w:tcBorders>
          </w:tcPr>
          <w:p w14:paraId="03C80C2A" w14:textId="77777777" w:rsidR="00023660" w:rsidRPr="00EB1089" w:rsidRDefault="00023660" w:rsidP="00C441B3">
            <w:pPr>
              <w:pStyle w:val="Normal6a"/>
            </w:pPr>
            <w:r w:rsidRPr="00EB1089">
              <w:rPr>
                <w:b/>
                <w:i/>
              </w:rPr>
              <w:t>(d) razvoj programov za podporo podjetjem in spodbujanje načrtov prehoda na ravni podjetij;</w:t>
            </w:r>
          </w:p>
        </w:tc>
        <w:tc>
          <w:tcPr>
            <w:tcW w:w="4876" w:type="dxa"/>
            <w:tcBorders>
              <w:top w:val="nil"/>
              <w:left w:val="nil"/>
              <w:bottom w:val="nil"/>
              <w:right w:val="nil"/>
            </w:tcBorders>
          </w:tcPr>
          <w:p w14:paraId="2C8752DE" w14:textId="77777777" w:rsidR="00023660" w:rsidRPr="00EB1089" w:rsidRDefault="00023660" w:rsidP="00C441B3">
            <w:pPr>
              <w:pStyle w:val="Normal6a"/>
            </w:pPr>
          </w:p>
        </w:tc>
      </w:tr>
      <w:tr w:rsidR="00565719" w:rsidRPr="00EB1089" w14:paraId="0DDEB071" w14:textId="77777777" w:rsidTr="00C441B3">
        <w:trPr>
          <w:jc w:val="center"/>
        </w:trPr>
        <w:tc>
          <w:tcPr>
            <w:tcW w:w="4876" w:type="dxa"/>
            <w:tcBorders>
              <w:top w:val="nil"/>
              <w:left w:val="nil"/>
              <w:bottom w:val="nil"/>
              <w:right w:val="nil"/>
            </w:tcBorders>
          </w:tcPr>
          <w:p w14:paraId="5D7A27F6" w14:textId="77777777" w:rsidR="00023660" w:rsidRPr="00EB1089" w:rsidRDefault="00023660" w:rsidP="00C441B3">
            <w:pPr>
              <w:pStyle w:val="Normal6a"/>
            </w:pPr>
            <w:r w:rsidRPr="00EB1089">
              <w:rPr>
                <w:b/>
                <w:i/>
              </w:rPr>
              <w:t>(e) strukturo spremljanja, ki lahko zagotovi strateško predvidevanje;</w:t>
            </w:r>
          </w:p>
        </w:tc>
        <w:tc>
          <w:tcPr>
            <w:tcW w:w="4876" w:type="dxa"/>
            <w:tcBorders>
              <w:top w:val="nil"/>
              <w:left w:val="nil"/>
              <w:bottom w:val="nil"/>
              <w:right w:val="nil"/>
            </w:tcBorders>
          </w:tcPr>
          <w:p w14:paraId="325BFBFC" w14:textId="77777777" w:rsidR="00023660" w:rsidRPr="00EB1089" w:rsidRDefault="00023660" w:rsidP="00C441B3">
            <w:pPr>
              <w:pStyle w:val="Normal6a"/>
            </w:pPr>
          </w:p>
        </w:tc>
      </w:tr>
    </w:tbl>
    <w:p w14:paraId="332393E0"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{EN}</w:t>
      </w:r>
      <w:r w:rsidRPr="00EB1089">
        <w:t>en</w:t>
      </w:r>
      <w:r w:rsidRPr="00EA256C">
        <w:rPr>
          <w:rStyle w:val="HideTWBExt"/>
        </w:rPr>
        <w:t>&lt;/Original&gt;</w:t>
      </w:r>
    </w:p>
    <w:p w14:paraId="76ECD462" w14:textId="77777777" w:rsidR="00023660" w:rsidRPr="00EB1089" w:rsidRDefault="00023660" w:rsidP="00023660">
      <w:r w:rsidRPr="00EA256C">
        <w:rPr>
          <w:rStyle w:val="HideTWBExt"/>
        </w:rPr>
        <w:t>&lt;/Amend&gt;</w:t>
      </w:r>
    </w:p>
    <w:p w14:paraId="769CB5E6"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98</w:t>
      </w:r>
      <w:r w:rsidRPr="00EA256C">
        <w:rPr>
          <w:rStyle w:val="HideTWBExt"/>
          <w:b w:val="0"/>
        </w:rPr>
        <w:t>&lt;/NumAm&gt;</w:t>
      </w:r>
    </w:p>
    <w:p w14:paraId="74FB33F5" w14:textId="1C66A9B4" w:rsidR="00023660" w:rsidRPr="00EB1089" w:rsidRDefault="00023660" w:rsidP="00023660">
      <w:pPr>
        <w:pStyle w:val="NormalBold"/>
      </w:pPr>
      <w:r w:rsidRPr="00EA256C">
        <w:rPr>
          <w:rStyle w:val="HideTWBExt"/>
          <w:b w:val="0"/>
        </w:rPr>
        <w:t>&lt;RepeatBlock-By&gt;&lt;Members&gt;</w:t>
      </w:r>
      <w:r w:rsidR="0040530A" w:rsidRPr="00EB1089">
        <w:t>Peter Volgin (Petar Volgin)</w:t>
      </w:r>
      <w:r w:rsidRPr="00EB1089">
        <w:t>, Petr Bystron</w:t>
      </w:r>
      <w:r w:rsidRPr="00EA256C">
        <w:rPr>
          <w:rStyle w:val="HideTWBExt"/>
          <w:b w:val="0"/>
        </w:rPr>
        <w:t>&lt;/Members&gt;</w:t>
      </w:r>
    </w:p>
    <w:p w14:paraId="64054480" w14:textId="77777777" w:rsidR="00023660" w:rsidRPr="00EB1089" w:rsidRDefault="00023660" w:rsidP="00023660">
      <w:pPr>
        <w:pStyle w:val="NormalBold"/>
      </w:pPr>
      <w:r w:rsidRPr="00EA256C">
        <w:rPr>
          <w:rStyle w:val="HideTWBExt"/>
          <w:b w:val="0"/>
        </w:rPr>
        <w:t>&lt;/RepeatBlock-By&gt;</w:t>
      </w:r>
    </w:p>
    <w:p w14:paraId="3921BE23"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5E88242C" w14:textId="77777777" w:rsidR="00023660" w:rsidRPr="00EB1089" w:rsidRDefault="00023660" w:rsidP="00023660">
      <w:pPr>
        <w:pStyle w:val="NormalBold"/>
      </w:pPr>
      <w:r w:rsidRPr="00EA256C">
        <w:rPr>
          <w:rStyle w:val="HideTWBExt"/>
          <w:b w:val="0"/>
        </w:rPr>
        <w:t>&lt;Article&gt;</w:t>
      </w:r>
      <w:r w:rsidRPr="00EB1089">
        <w:t>Odstavek 3 – uvodni del</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6DD6662A" w14:textId="77777777" w:rsidTr="00C441B3">
        <w:trPr>
          <w:trHeight w:hRule="exact" w:val="240"/>
          <w:jc w:val="center"/>
        </w:trPr>
        <w:tc>
          <w:tcPr>
            <w:tcW w:w="9752" w:type="dxa"/>
            <w:gridSpan w:val="2"/>
            <w:tcBorders>
              <w:top w:val="nil"/>
              <w:left w:val="nil"/>
              <w:bottom w:val="nil"/>
              <w:right w:val="nil"/>
            </w:tcBorders>
          </w:tcPr>
          <w:p w14:paraId="27E0958F" w14:textId="77777777" w:rsidR="00023660" w:rsidRPr="00EB1089" w:rsidRDefault="00023660" w:rsidP="00C441B3"/>
        </w:tc>
      </w:tr>
      <w:tr w:rsidR="00565719" w:rsidRPr="00EB1089" w14:paraId="604D0051" w14:textId="77777777" w:rsidTr="00C441B3">
        <w:trPr>
          <w:trHeight w:val="240"/>
          <w:jc w:val="center"/>
        </w:trPr>
        <w:tc>
          <w:tcPr>
            <w:tcW w:w="4876" w:type="dxa"/>
            <w:tcBorders>
              <w:top w:val="nil"/>
              <w:left w:val="nil"/>
              <w:bottom w:val="nil"/>
              <w:right w:val="nil"/>
            </w:tcBorders>
          </w:tcPr>
          <w:p w14:paraId="551A4395"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6B9F7B60" w14:textId="77777777" w:rsidR="00023660" w:rsidRPr="00EB1089" w:rsidRDefault="00023660" w:rsidP="00C441B3">
            <w:pPr>
              <w:pStyle w:val="AmColumnHeading"/>
            </w:pPr>
            <w:r w:rsidRPr="00EB1089">
              <w:t>Predlog spremembe</w:t>
            </w:r>
          </w:p>
        </w:tc>
      </w:tr>
      <w:tr w:rsidR="00565719" w:rsidRPr="00EB1089" w14:paraId="1330C9B8" w14:textId="77777777" w:rsidTr="00C441B3">
        <w:trPr>
          <w:jc w:val="center"/>
        </w:trPr>
        <w:tc>
          <w:tcPr>
            <w:tcW w:w="4876" w:type="dxa"/>
            <w:tcBorders>
              <w:top w:val="nil"/>
              <w:left w:val="nil"/>
              <w:bottom w:val="nil"/>
              <w:right w:val="nil"/>
            </w:tcBorders>
          </w:tcPr>
          <w:p w14:paraId="051219BE" w14:textId="77777777" w:rsidR="00023660" w:rsidRPr="00EB1089" w:rsidRDefault="00023660" w:rsidP="00C441B3">
            <w:pPr>
              <w:pStyle w:val="Normal6a"/>
            </w:pPr>
            <w:r w:rsidRPr="00EB1089">
              <w:t>3.</w:t>
            </w:r>
            <w:r w:rsidRPr="00EB1089">
              <w:tab/>
              <w:t xml:space="preserve">poziva Komisijo, naj po posvetovanju s socialnimi partnerji </w:t>
            </w:r>
            <w:r w:rsidRPr="00EB1089">
              <w:rPr>
                <w:b/>
                <w:i/>
              </w:rPr>
              <w:t>predlaga direktivo za zagotovitev</w:t>
            </w:r>
            <w:r w:rsidRPr="00EB1089">
              <w:t xml:space="preserve"> pravičnega prehoda v svetu dela in </w:t>
            </w:r>
            <w:r w:rsidRPr="00EB1089">
              <w:rPr>
                <w:b/>
                <w:i/>
              </w:rPr>
              <w:t>olajšanje prehoda Unije na trajnostno, podnebno nevtralno in digitalno gospodarstvo;</w:t>
            </w:r>
            <w:r w:rsidRPr="00EB1089">
              <w:t xml:space="preserve"> </w:t>
            </w:r>
            <w:r w:rsidRPr="00EB1089">
              <w:rPr>
                <w:b/>
                <w:i/>
              </w:rPr>
              <w:t>meni</w:t>
            </w:r>
            <w:r w:rsidRPr="00EB1089">
              <w:t xml:space="preserve">, da </w:t>
            </w:r>
            <w:r w:rsidRPr="00EB1089">
              <w:rPr>
                <w:b/>
                <w:i/>
              </w:rPr>
              <w:t>bi morala ta direktiva vključevati ukrepe, s katerimi bi med drugim zagotovili</w:t>
            </w:r>
            <w:r w:rsidRPr="00EB1089">
              <w:t>:</w:t>
            </w:r>
          </w:p>
        </w:tc>
        <w:tc>
          <w:tcPr>
            <w:tcW w:w="4876" w:type="dxa"/>
            <w:tcBorders>
              <w:top w:val="nil"/>
              <w:left w:val="nil"/>
              <w:bottom w:val="nil"/>
              <w:right w:val="nil"/>
            </w:tcBorders>
          </w:tcPr>
          <w:p w14:paraId="22723A3C" w14:textId="77777777" w:rsidR="00023660" w:rsidRPr="00EB1089" w:rsidRDefault="00023660" w:rsidP="00C441B3">
            <w:pPr>
              <w:pStyle w:val="Normal6a"/>
            </w:pPr>
            <w:r w:rsidRPr="00EB1089">
              <w:t>3.</w:t>
            </w:r>
            <w:r w:rsidRPr="00EB1089">
              <w:tab/>
              <w:t xml:space="preserve">poziva Komisijo, naj po posvetovanju s socialnimi partnerji </w:t>
            </w:r>
            <w:r w:rsidRPr="00EB1089">
              <w:rPr>
                <w:b/>
                <w:i/>
              </w:rPr>
              <w:t>izvede celovito študijo vplivov gospodarskih in socialnih stroškov vseh oblik predlaganega</w:t>
            </w:r>
            <w:r w:rsidRPr="00EB1089">
              <w:t xml:space="preserve"> pravičnega prehoda v svetu dela</w:t>
            </w:r>
            <w:r w:rsidRPr="00EB1089">
              <w:rPr>
                <w:b/>
                <w:i/>
              </w:rPr>
              <w:t>;</w:t>
            </w:r>
            <w:r w:rsidRPr="00EB1089">
              <w:t xml:space="preserve"> </w:t>
            </w:r>
            <w:r w:rsidRPr="00EB1089">
              <w:rPr>
                <w:b/>
                <w:i/>
              </w:rPr>
              <w:t>meni, da se industriji</w:t>
            </w:r>
            <w:r w:rsidRPr="00EB1089">
              <w:t xml:space="preserve"> in </w:t>
            </w:r>
            <w:r w:rsidRPr="00EB1089">
              <w:rPr>
                <w:b/>
                <w:i/>
              </w:rPr>
              <w:t>davkoplačevalcem ne bi smela nalagati dodatna birokratska bremena brez dokazov o tem</w:t>
            </w:r>
            <w:r w:rsidRPr="00EB1089">
              <w:t xml:space="preserve">, da </w:t>
            </w:r>
            <w:r w:rsidRPr="00EB1089">
              <w:rPr>
                <w:b/>
                <w:i/>
              </w:rPr>
              <w:t>bosta razogljičenje in digitalizacija prinesla pozitivne spremembe za države članice</w:t>
            </w:r>
            <w:r w:rsidRPr="00EB1089">
              <w:t>:</w:t>
            </w:r>
          </w:p>
        </w:tc>
      </w:tr>
    </w:tbl>
    <w:p w14:paraId="51B75AFB"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{EN}</w:t>
      </w:r>
      <w:r w:rsidRPr="00EB1089">
        <w:t>en</w:t>
      </w:r>
      <w:r w:rsidRPr="00EA256C">
        <w:rPr>
          <w:rStyle w:val="HideTWBExt"/>
        </w:rPr>
        <w:t>&lt;/Original&gt;</w:t>
      </w:r>
    </w:p>
    <w:p w14:paraId="022A1F70" w14:textId="77777777" w:rsidR="00023660" w:rsidRPr="00EB1089" w:rsidRDefault="00023660" w:rsidP="00023660">
      <w:r w:rsidRPr="00EA256C">
        <w:rPr>
          <w:rStyle w:val="HideTWBExt"/>
        </w:rPr>
        <w:t>&lt;/Amend&gt;</w:t>
      </w:r>
    </w:p>
    <w:p w14:paraId="2504AD68"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99</w:t>
      </w:r>
      <w:r w:rsidRPr="00EA256C">
        <w:rPr>
          <w:rStyle w:val="HideTWBExt"/>
          <w:b w:val="0"/>
        </w:rPr>
        <w:t>&lt;/NumAm&gt;</w:t>
      </w:r>
    </w:p>
    <w:p w14:paraId="3F7D3E95" w14:textId="77777777" w:rsidR="00023660" w:rsidRPr="00EB1089" w:rsidRDefault="00023660" w:rsidP="00023660">
      <w:pPr>
        <w:pStyle w:val="NormalBold"/>
      </w:pPr>
      <w:r w:rsidRPr="00EA256C">
        <w:rPr>
          <w:rStyle w:val="HideTWBExt"/>
          <w:b w:val="0"/>
        </w:rPr>
        <w:t>&lt;RepeatBlock-By&gt;&lt;Members&gt;</w:t>
      </w:r>
      <w:r w:rsidRPr="00EB1089">
        <w:t>Georgiana Teodorescu</w:t>
      </w:r>
      <w:r w:rsidRPr="00EA256C">
        <w:rPr>
          <w:rStyle w:val="HideTWBExt"/>
          <w:b w:val="0"/>
        </w:rPr>
        <w:t>&lt;/Members&gt;</w:t>
      </w:r>
    </w:p>
    <w:p w14:paraId="42D6B5C4" w14:textId="77777777" w:rsidR="00023660" w:rsidRPr="00EB1089" w:rsidRDefault="00023660" w:rsidP="00023660">
      <w:pPr>
        <w:pStyle w:val="NormalBold"/>
      </w:pPr>
      <w:r w:rsidRPr="00EA256C">
        <w:rPr>
          <w:rStyle w:val="HideTWBExt"/>
          <w:b w:val="0"/>
        </w:rPr>
        <w:t>&lt;/RepeatBlock-By&gt;</w:t>
      </w:r>
    </w:p>
    <w:p w14:paraId="4207FFA9"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47E7DFF8" w14:textId="77777777" w:rsidR="00023660" w:rsidRPr="00EB1089" w:rsidRDefault="00023660" w:rsidP="00023660">
      <w:pPr>
        <w:pStyle w:val="NormalBold"/>
      </w:pPr>
      <w:r w:rsidRPr="00EA256C">
        <w:rPr>
          <w:rStyle w:val="HideTWBExt"/>
          <w:b w:val="0"/>
        </w:rPr>
        <w:t>&lt;Article&gt;</w:t>
      </w:r>
      <w:r w:rsidRPr="00EB1089">
        <w:t>Odstavek 3 – uvodni del</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6E1A3505" w14:textId="77777777" w:rsidTr="00C441B3">
        <w:trPr>
          <w:trHeight w:hRule="exact" w:val="240"/>
          <w:jc w:val="center"/>
        </w:trPr>
        <w:tc>
          <w:tcPr>
            <w:tcW w:w="9752" w:type="dxa"/>
            <w:gridSpan w:val="2"/>
            <w:tcBorders>
              <w:top w:val="nil"/>
              <w:left w:val="nil"/>
              <w:bottom w:val="nil"/>
              <w:right w:val="nil"/>
            </w:tcBorders>
          </w:tcPr>
          <w:p w14:paraId="25880450" w14:textId="77777777" w:rsidR="00023660" w:rsidRPr="00EB1089" w:rsidRDefault="00023660" w:rsidP="00C441B3"/>
        </w:tc>
      </w:tr>
      <w:tr w:rsidR="00565719" w:rsidRPr="00EB1089" w14:paraId="54946EB8" w14:textId="77777777" w:rsidTr="00C441B3">
        <w:trPr>
          <w:trHeight w:val="240"/>
          <w:jc w:val="center"/>
        </w:trPr>
        <w:tc>
          <w:tcPr>
            <w:tcW w:w="4876" w:type="dxa"/>
            <w:tcBorders>
              <w:top w:val="nil"/>
              <w:left w:val="nil"/>
              <w:bottom w:val="nil"/>
              <w:right w:val="nil"/>
            </w:tcBorders>
          </w:tcPr>
          <w:p w14:paraId="7E70F759"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4ECE1F52" w14:textId="77777777" w:rsidR="00023660" w:rsidRPr="00EB1089" w:rsidRDefault="00023660" w:rsidP="00C441B3">
            <w:pPr>
              <w:pStyle w:val="AmColumnHeading"/>
            </w:pPr>
            <w:r w:rsidRPr="00EB1089">
              <w:t>Predlog spremembe</w:t>
            </w:r>
          </w:p>
        </w:tc>
      </w:tr>
      <w:tr w:rsidR="00565719" w:rsidRPr="00EB1089" w14:paraId="7425DAA4" w14:textId="77777777" w:rsidTr="00C441B3">
        <w:trPr>
          <w:jc w:val="center"/>
        </w:trPr>
        <w:tc>
          <w:tcPr>
            <w:tcW w:w="4876" w:type="dxa"/>
            <w:tcBorders>
              <w:top w:val="nil"/>
              <w:left w:val="nil"/>
              <w:bottom w:val="nil"/>
              <w:right w:val="nil"/>
            </w:tcBorders>
          </w:tcPr>
          <w:p w14:paraId="5D687231" w14:textId="77777777" w:rsidR="00023660" w:rsidRPr="00EB1089" w:rsidRDefault="00023660" w:rsidP="00C441B3">
            <w:pPr>
              <w:pStyle w:val="Normal6a"/>
            </w:pPr>
            <w:r w:rsidRPr="00EB1089">
              <w:t>3.</w:t>
            </w:r>
            <w:r w:rsidRPr="00EB1089">
              <w:tab/>
              <w:t xml:space="preserve">poziva Komisijo, naj po posvetovanju s socialnimi partnerji </w:t>
            </w:r>
            <w:r w:rsidRPr="00EB1089">
              <w:rPr>
                <w:b/>
                <w:i/>
              </w:rPr>
              <w:t>predlaga direktivo</w:t>
            </w:r>
            <w:r w:rsidRPr="00EB1089">
              <w:t xml:space="preserve"> za zagotovitev pravičnega prehoda v svetu dela in olajšanje prehoda Unije na trajnostno, podnebno nevtralno in digitalno gospodarstvo; meni, da bi morala ta direktiva vključevati ukrepe, s katerimi bi med drugim zagotovili:</w:t>
            </w:r>
          </w:p>
        </w:tc>
        <w:tc>
          <w:tcPr>
            <w:tcW w:w="4876" w:type="dxa"/>
            <w:tcBorders>
              <w:top w:val="nil"/>
              <w:left w:val="nil"/>
              <w:bottom w:val="nil"/>
              <w:right w:val="nil"/>
            </w:tcBorders>
          </w:tcPr>
          <w:p w14:paraId="0AF1AA7B" w14:textId="77777777" w:rsidR="00023660" w:rsidRPr="00EB1089" w:rsidRDefault="00023660" w:rsidP="00C441B3">
            <w:pPr>
              <w:pStyle w:val="Normal6a"/>
            </w:pPr>
            <w:r w:rsidRPr="00EB1089">
              <w:t>3.</w:t>
            </w:r>
            <w:r w:rsidRPr="00EB1089">
              <w:tab/>
              <w:t xml:space="preserve">poziva Komisijo, naj po </w:t>
            </w:r>
            <w:r w:rsidRPr="00EB1089">
              <w:rPr>
                <w:b/>
                <w:i/>
              </w:rPr>
              <w:t>temeljiti oceni ter</w:t>
            </w:r>
            <w:r w:rsidRPr="00EB1089">
              <w:t xml:space="preserve"> posvetovanju s socialnimi partnerji </w:t>
            </w:r>
            <w:r w:rsidRPr="00EB1089">
              <w:rPr>
                <w:b/>
                <w:i/>
              </w:rPr>
              <w:t>in deležniki revidira obstoječo zakonodajo</w:t>
            </w:r>
            <w:r w:rsidRPr="00EB1089">
              <w:t xml:space="preserve"> za zagotovitev pravičnega prehoda v svetu dela in olajšanje prehoda Unije na trajnostno, podnebno nevtralno in digitalno gospodarstvo; meni, da bi morala ta direktiva vključevati ukrepe, s katerimi bi med drugim zagotovili:</w:t>
            </w:r>
          </w:p>
        </w:tc>
      </w:tr>
    </w:tbl>
    <w:p w14:paraId="6B41BAFD"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{EN}</w:t>
      </w:r>
      <w:r w:rsidRPr="00EB1089">
        <w:t>en</w:t>
      </w:r>
      <w:r w:rsidRPr="00EA256C">
        <w:rPr>
          <w:rStyle w:val="HideTWBExt"/>
        </w:rPr>
        <w:t>&lt;/Original&gt;</w:t>
      </w:r>
    </w:p>
    <w:p w14:paraId="53AF6E06" w14:textId="77777777" w:rsidR="00023660" w:rsidRPr="00EB1089" w:rsidRDefault="00023660" w:rsidP="00023660">
      <w:r w:rsidRPr="00EA256C">
        <w:rPr>
          <w:rStyle w:val="HideTWBExt"/>
        </w:rPr>
        <w:t>&lt;/Amend&gt;</w:t>
      </w:r>
    </w:p>
    <w:p w14:paraId="0C1CCE99"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100</w:t>
      </w:r>
      <w:r w:rsidRPr="00EA256C">
        <w:rPr>
          <w:rStyle w:val="HideTWBExt"/>
          <w:b w:val="0"/>
        </w:rPr>
        <w:t>&lt;/NumAm&gt;</w:t>
      </w:r>
    </w:p>
    <w:p w14:paraId="482E8512" w14:textId="77777777" w:rsidR="00023660" w:rsidRPr="00EB1089" w:rsidRDefault="00023660" w:rsidP="00023660">
      <w:pPr>
        <w:pStyle w:val="NormalBold"/>
      </w:pPr>
      <w:r w:rsidRPr="00EA256C">
        <w:rPr>
          <w:rStyle w:val="HideTWBExt"/>
          <w:b w:val="0"/>
        </w:rPr>
        <w:t>&lt;RepeatBlock-By&gt;&lt;Members&gt;</w:t>
      </w:r>
      <w:r w:rsidRPr="00EB1089">
        <w:t>Isabelle Le Callennec</w:t>
      </w:r>
      <w:r w:rsidRPr="00EA256C">
        <w:rPr>
          <w:rStyle w:val="HideTWBExt"/>
          <w:b w:val="0"/>
        </w:rPr>
        <w:t>&lt;/Members&gt;</w:t>
      </w:r>
    </w:p>
    <w:p w14:paraId="3BB3D3F0" w14:textId="77777777" w:rsidR="00023660" w:rsidRPr="00EB1089" w:rsidRDefault="00023660" w:rsidP="00023660">
      <w:pPr>
        <w:pStyle w:val="NormalBold"/>
      </w:pPr>
      <w:r w:rsidRPr="00EA256C">
        <w:rPr>
          <w:rStyle w:val="HideTWBExt"/>
          <w:b w:val="0"/>
        </w:rPr>
        <w:t>&lt;/RepeatBlock-By&gt;</w:t>
      </w:r>
    </w:p>
    <w:p w14:paraId="7CD67434"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4A34DCCF" w14:textId="77777777" w:rsidR="00023660" w:rsidRPr="00EB1089" w:rsidRDefault="00023660" w:rsidP="00023660">
      <w:pPr>
        <w:pStyle w:val="NormalBold"/>
      </w:pPr>
      <w:r w:rsidRPr="00EA256C">
        <w:rPr>
          <w:rStyle w:val="HideTWBExt"/>
          <w:b w:val="0"/>
        </w:rPr>
        <w:t>&lt;Article&gt;</w:t>
      </w:r>
      <w:r w:rsidRPr="00EB1089">
        <w:t>Odstavek 3 – uvodni del</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6DB6F144" w14:textId="77777777" w:rsidTr="00C441B3">
        <w:trPr>
          <w:trHeight w:hRule="exact" w:val="240"/>
          <w:jc w:val="center"/>
        </w:trPr>
        <w:tc>
          <w:tcPr>
            <w:tcW w:w="9752" w:type="dxa"/>
            <w:gridSpan w:val="2"/>
            <w:tcBorders>
              <w:top w:val="nil"/>
              <w:left w:val="nil"/>
              <w:bottom w:val="nil"/>
              <w:right w:val="nil"/>
            </w:tcBorders>
          </w:tcPr>
          <w:p w14:paraId="6907DD05" w14:textId="77777777" w:rsidR="00023660" w:rsidRPr="00EB1089" w:rsidRDefault="00023660" w:rsidP="00C441B3"/>
        </w:tc>
      </w:tr>
      <w:tr w:rsidR="00565719" w:rsidRPr="00EB1089" w14:paraId="0F6EE04B" w14:textId="77777777" w:rsidTr="00C441B3">
        <w:trPr>
          <w:trHeight w:val="240"/>
          <w:jc w:val="center"/>
        </w:trPr>
        <w:tc>
          <w:tcPr>
            <w:tcW w:w="4876" w:type="dxa"/>
            <w:tcBorders>
              <w:top w:val="nil"/>
              <w:left w:val="nil"/>
              <w:bottom w:val="nil"/>
              <w:right w:val="nil"/>
            </w:tcBorders>
          </w:tcPr>
          <w:p w14:paraId="1E529F7D"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62BD3388" w14:textId="77777777" w:rsidR="00023660" w:rsidRPr="00EB1089" w:rsidRDefault="00023660" w:rsidP="00C441B3">
            <w:pPr>
              <w:pStyle w:val="AmColumnHeading"/>
            </w:pPr>
            <w:r w:rsidRPr="00EB1089">
              <w:t>Predlog spremembe</w:t>
            </w:r>
          </w:p>
        </w:tc>
      </w:tr>
      <w:tr w:rsidR="00565719" w:rsidRPr="00EB1089" w14:paraId="638EE023" w14:textId="77777777" w:rsidTr="00C441B3">
        <w:trPr>
          <w:jc w:val="center"/>
        </w:trPr>
        <w:tc>
          <w:tcPr>
            <w:tcW w:w="4876" w:type="dxa"/>
            <w:tcBorders>
              <w:top w:val="nil"/>
              <w:left w:val="nil"/>
              <w:bottom w:val="nil"/>
              <w:right w:val="nil"/>
            </w:tcBorders>
          </w:tcPr>
          <w:p w14:paraId="2B9F68B3" w14:textId="77777777" w:rsidR="00023660" w:rsidRPr="00EB1089" w:rsidRDefault="00023660" w:rsidP="00C441B3">
            <w:pPr>
              <w:pStyle w:val="Normal6a"/>
            </w:pPr>
            <w:r w:rsidRPr="00EB1089">
              <w:t>3.</w:t>
            </w:r>
            <w:r w:rsidRPr="00EB1089">
              <w:tab/>
              <w:t xml:space="preserve">poziva Komisijo, naj po posvetovanju s socialnimi partnerji predlaga </w:t>
            </w:r>
            <w:r w:rsidRPr="00EB1089">
              <w:rPr>
                <w:b/>
                <w:i/>
              </w:rPr>
              <w:t>direktivo</w:t>
            </w:r>
            <w:r w:rsidRPr="00EB1089">
              <w:t xml:space="preserve"> za zagotovitev pravičnega prehoda v svetu dela in olajšanje prehoda Unije na trajnostno, podnebno nevtralno in digitalno gospodarstvo; meni, da bi </w:t>
            </w:r>
            <w:r w:rsidRPr="00EB1089">
              <w:rPr>
                <w:b/>
                <w:i/>
              </w:rPr>
              <w:t>morala</w:t>
            </w:r>
            <w:r w:rsidRPr="00EB1089">
              <w:t xml:space="preserve"> ta </w:t>
            </w:r>
            <w:r w:rsidRPr="00EB1089">
              <w:rPr>
                <w:b/>
                <w:i/>
              </w:rPr>
              <w:t>direktiva</w:t>
            </w:r>
            <w:r w:rsidRPr="00EB1089">
              <w:t xml:space="preserve"> vključevati ukrepe, s katerimi bi med drugim zagotovili:</w:t>
            </w:r>
          </w:p>
        </w:tc>
        <w:tc>
          <w:tcPr>
            <w:tcW w:w="4876" w:type="dxa"/>
            <w:tcBorders>
              <w:top w:val="nil"/>
              <w:left w:val="nil"/>
              <w:bottom w:val="nil"/>
              <w:right w:val="nil"/>
            </w:tcBorders>
          </w:tcPr>
          <w:p w14:paraId="1D80717F" w14:textId="77777777" w:rsidR="00023660" w:rsidRPr="00EB1089" w:rsidRDefault="00023660" w:rsidP="00C441B3">
            <w:pPr>
              <w:pStyle w:val="Normal6a"/>
            </w:pPr>
            <w:r w:rsidRPr="00EB1089">
              <w:t>3.</w:t>
            </w:r>
            <w:r w:rsidRPr="00EB1089">
              <w:tab/>
              <w:t xml:space="preserve">poziva Komisijo, naj po posvetovanju s socialnimi partnerji predlaga </w:t>
            </w:r>
            <w:r w:rsidRPr="00EB1089">
              <w:rPr>
                <w:b/>
                <w:i/>
              </w:rPr>
              <w:t>okvir nezakonodajnih ukrepov</w:t>
            </w:r>
            <w:r w:rsidRPr="00EB1089">
              <w:t xml:space="preserve"> za zagotovitev pravičnega prehoda v svetu dela in olajšanje prehoda Unije na trajnostno, podnebno nevtralno in digitalno gospodarstvo; meni, da bi </w:t>
            </w:r>
            <w:r w:rsidRPr="00EB1089">
              <w:rPr>
                <w:b/>
                <w:i/>
              </w:rPr>
              <w:t>moral</w:t>
            </w:r>
            <w:r w:rsidRPr="00EB1089">
              <w:t xml:space="preserve"> ta </w:t>
            </w:r>
            <w:r w:rsidRPr="00EB1089">
              <w:rPr>
                <w:b/>
                <w:i/>
              </w:rPr>
              <w:t>okvir</w:t>
            </w:r>
            <w:r w:rsidRPr="00EB1089">
              <w:t xml:space="preserve"> vključevati ukrepe, s katerimi bi med drugim zagotovili:</w:t>
            </w:r>
          </w:p>
        </w:tc>
      </w:tr>
    </w:tbl>
    <w:p w14:paraId="7B399818"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{EN}</w:t>
      </w:r>
      <w:r w:rsidRPr="00EB1089">
        <w:t>en</w:t>
      </w:r>
      <w:r w:rsidRPr="00EA256C">
        <w:rPr>
          <w:rStyle w:val="HideTWBExt"/>
        </w:rPr>
        <w:t>&lt;/Original&gt;</w:t>
      </w:r>
    </w:p>
    <w:p w14:paraId="6B8CDACF" w14:textId="77777777" w:rsidR="00023660" w:rsidRPr="00EB1089" w:rsidRDefault="00023660" w:rsidP="00023660">
      <w:r w:rsidRPr="00EA256C">
        <w:rPr>
          <w:rStyle w:val="HideTWBExt"/>
        </w:rPr>
        <w:t>&lt;/Amend&gt;</w:t>
      </w:r>
    </w:p>
    <w:p w14:paraId="15B32E6A"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101</w:t>
      </w:r>
      <w:r w:rsidRPr="00EA256C">
        <w:rPr>
          <w:rStyle w:val="HideTWBExt"/>
          <w:b w:val="0"/>
        </w:rPr>
        <w:t>&lt;/NumAm&gt;</w:t>
      </w:r>
    </w:p>
    <w:p w14:paraId="16084BB0" w14:textId="77777777" w:rsidR="00023660" w:rsidRPr="00EB1089" w:rsidRDefault="00023660" w:rsidP="00023660">
      <w:pPr>
        <w:pStyle w:val="NormalBold"/>
      </w:pPr>
      <w:r w:rsidRPr="00EA256C">
        <w:rPr>
          <w:rStyle w:val="HideTWBExt"/>
          <w:b w:val="0"/>
        </w:rPr>
        <w:t>&lt;RepeatBlock-By&gt;&lt;Members&gt;</w:t>
      </w:r>
      <w:r w:rsidRPr="00EB1089">
        <w:t>Klára Dobrev, Vilija Blinkevičiūtė, Marc Angel, Alicia Homs Ginel, Idoia Mendia, Evelyn Regner, Romana Jerković, Marit Maij</w:t>
      </w:r>
      <w:r w:rsidRPr="00EA256C">
        <w:rPr>
          <w:rStyle w:val="HideTWBExt"/>
          <w:b w:val="0"/>
        </w:rPr>
        <w:t>&lt;/Members&gt;</w:t>
      </w:r>
    </w:p>
    <w:p w14:paraId="574C54BC" w14:textId="77777777" w:rsidR="00023660" w:rsidRPr="00EB1089" w:rsidRDefault="00023660" w:rsidP="00023660">
      <w:pPr>
        <w:pStyle w:val="NormalBold"/>
      </w:pPr>
      <w:r w:rsidRPr="00EA256C">
        <w:rPr>
          <w:rStyle w:val="HideTWBExt"/>
          <w:b w:val="0"/>
        </w:rPr>
        <w:t>&lt;/RepeatBlock-By&gt;</w:t>
      </w:r>
    </w:p>
    <w:p w14:paraId="265B9A2C"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233656B7" w14:textId="77777777" w:rsidR="00023660" w:rsidRPr="00EB1089" w:rsidRDefault="00023660" w:rsidP="00023660">
      <w:pPr>
        <w:pStyle w:val="NormalBold"/>
      </w:pPr>
      <w:r w:rsidRPr="00EA256C">
        <w:rPr>
          <w:rStyle w:val="HideTWBExt"/>
          <w:b w:val="0"/>
        </w:rPr>
        <w:t>&lt;Article&gt;</w:t>
      </w:r>
      <w:r w:rsidRPr="00EB1089">
        <w:t>Odstavek 3 – uvodni del</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5A8651AD" w14:textId="77777777" w:rsidTr="00C441B3">
        <w:trPr>
          <w:trHeight w:hRule="exact" w:val="240"/>
          <w:jc w:val="center"/>
        </w:trPr>
        <w:tc>
          <w:tcPr>
            <w:tcW w:w="9752" w:type="dxa"/>
            <w:gridSpan w:val="2"/>
            <w:tcBorders>
              <w:top w:val="nil"/>
              <w:left w:val="nil"/>
              <w:bottom w:val="nil"/>
              <w:right w:val="nil"/>
            </w:tcBorders>
          </w:tcPr>
          <w:p w14:paraId="76A95DF4" w14:textId="77777777" w:rsidR="00023660" w:rsidRPr="00EB1089" w:rsidRDefault="00023660" w:rsidP="00C441B3"/>
        </w:tc>
      </w:tr>
      <w:tr w:rsidR="00565719" w:rsidRPr="00EB1089" w14:paraId="33146AA6" w14:textId="77777777" w:rsidTr="00C441B3">
        <w:trPr>
          <w:trHeight w:val="240"/>
          <w:jc w:val="center"/>
        </w:trPr>
        <w:tc>
          <w:tcPr>
            <w:tcW w:w="4876" w:type="dxa"/>
            <w:tcBorders>
              <w:top w:val="nil"/>
              <w:left w:val="nil"/>
              <w:bottom w:val="nil"/>
              <w:right w:val="nil"/>
            </w:tcBorders>
          </w:tcPr>
          <w:p w14:paraId="6DF83362"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65D83920" w14:textId="77777777" w:rsidR="00023660" w:rsidRPr="00EB1089" w:rsidRDefault="00023660" w:rsidP="00C441B3">
            <w:pPr>
              <w:pStyle w:val="AmColumnHeading"/>
            </w:pPr>
            <w:r w:rsidRPr="00EB1089">
              <w:t>Predlog spremembe</w:t>
            </w:r>
          </w:p>
        </w:tc>
      </w:tr>
      <w:tr w:rsidR="00565719" w:rsidRPr="00EB1089" w14:paraId="28B8A3B9" w14:textId="77777777" w:rsidTr="00C441B3">
        <w:trPr>
          <w:jc w:val="center"/>
        </w:trPr>
        <w:tc>
          <w:tcPr>
            <w:tcW w:w="4876" w:type="dxa"/>
            <w:tcBorders>
              <w:top w:val="nil"/>
              <w:left w:val="nil"/>
              <w:bottom w:val="nil"/>
              <w:right w:val="nil"/>
            </w:tcBorders>
          </w:tcPr>
          <w:p w14:paraId="314C3CF8" w14:textId="77777777" w:rsidR="00023660" w:rsidRPr="00EB1089" w:rsidRDefault="00023660" w:rsidP="00C441B3">
            <w:pPr>
              <w:pStyle w:val="Normal6a"/>
            </w:pPr>
            <w:r w:rsidRPr="00EB1089">
              <w:t>3.</w:t>
            </w:r>
            <w:r w:rsidRPr="00EB1089">
              <w:tab/>
              <w:t>poziva Komisijo, naj po posvetovanju s socialnimi partnerji predlaga direktivo za zagotovitev pravičnega prehoda v svetu dela in olajšanje prehoda Unije na trajnostno, podnebno nevtralno in digitalno gospodarstvo; meni, da bi morala ta direktiva vključevati ukrepe, s katerimi bi med drugim zagotovili:</w:t>
            </w:r>
          </w:p>
        </w:tc>
        <w:tc>
          <w:tcPr>
            <w:tcW w:w="4876" w:type="dxa"/>
            <w:tcBorders>
              <w:top w:val="nil"/>
              <w:left w:val="nil"/>
              <w:bottom w:val="nil"/>
              <w:right w:val="nil"/>
            </w:tcBorders>
          </w:tcPr>
          <w:p w14:paraId="54CBC7B1" w14:textId="77777777" w:rsidR="00023660" w:rsidRPr="00EB1089" w:rsidRDefault="00023660" w:rsidP="00C441B3">
            <w:pPr>
              <w:pStyle w:val="Normal6a"/>
            </w:pPr>
            <w:r w:rsidRPr="00EB1089">
              <w:t>3.</w:t>
            </w:r>
            <w:r w:rsidRPr="00EB1089">
              <w:tab/>
            </w:r>
            <w:r w:rsidRPr="00EB1089">
              <w:rPr>
                <w:b/>
                <w:i/>
              </w:rPr>
              <w:t>ponovno</w:t>
            </w:r>
            <w:r w:rsidRPr="00EB1089">
              <w:t xml:space="preserve"> poziva Komisijo, naj po posvetovanju s socialnimi partnerji </w:t>
            </w:r>
            <w:r w:rsidRPr="00EB1089">
              <w:rPr>
                <w:b/>
                <w:i/>
              </w:rPr>
              <w:t>nemudoma</w:t>
            </w:r>
            <w:r w:rsidRPr="00EB1089">
              <w:t xml:space="preserve"> predlaga direktivo za zagotovitev pravičnega prehoda v svetu dela in olajšanje prehoda Unije na trajnostno, podnebno nevtralno in digitalno gospodarstvo; meni, da bi morala ta direktiva vključevati ukrepe, s katerimi bi med drugim zagotovili:</w:t>
            </w:r>
          </w:p>
        </w:tc>
      </w:tr>
    </w:tbl>
    <w:p w14:paraId="4E6DC28D"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{EN}</w:t>
      </w:r>
      <w:r w:rsidRPr="00EB1089">
        <w:t>en</w:t>
      </w:r>
      <w:r w:rsidRPr="00EA256C">
        <w:rPr>
          <w:rStyle w:val="HideTWBExt"/>
        </w:rPr>
        <w:t>&lt;/Original&gt;</w:t>
      </w:r>
    </w:p>
    <w:p w14:paraId="63CD8CF6" w14:textId="77777777" w:rsidR="00023660" w:rsidRPr="00EB1089" w:rsidRDefault="00023660" w:rsidP="00023660">
      <w:r w:rsidRPr="00EA256C">
        <w:rPr>
          <w:rStyle w:val="HideTWBExt"/>
        </w:rPr>
        <w:t>&lt;/Amend&gt;</w:t>
      </w:r>
    </w:p>
    <w:p w14:paraId="5FA5AF3A"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102</w:t>
      </w:r>
      <w:r w:rsidRPr="00EA256C">
        <w:rPr>
          <w:rStyle w:val="HideTWBExt"/>
          <w:b w:val="0"/>
        </w:rPr>
        <w:t>&lt;/NumAm&gt;</w:t>
      </w:r>
    </w:p>
    <w:p w14:paraId="7240398E" w14:textId="77777777" w:rsidR="00023660" w:rsidRPr="00EB1089" w:rsidRDefault="00023660" w:rsidP="00023660">
      <w:pPr>
        <w:pStyle w:val="NormalBold"/>
      </w:pPr>
      <w:r w:rsidRPr="00EA256C">
        <w:rPr>
          <w:rStyle w:val="HideTWBExt"/>
          <w:b w:val="0"/>
        </w:rPr>
        <w:t>&lt;RepeatBlock-By&gt;&lt;Members&gt;</w:t>
      </w:r>
      <w:r w:rsidRPr="00EB1089">
        <w:t>Johan Danielsson</w:t>
      </w:r>
      <w:r w:rsidRPr="00EA256C">
        <w:rPr>
          <w:rStyle w:val="HideTWBExt"/>
          <w:b w:val="0"/>
        </w:rPr>
        <w:t>&lt;/Members&gt;</w:t>
      </w:r>
    </w:p>
    <w:p w14:paraId="24ECF599" w14:textId="77777777" w:rsidR="00023660" w:rsidRPr="00EB1089" w:rsidRDefault="00023660" w:rsidP="00023660">
      <w:pPr>
        <w:pStyle w:val="NormalBold"/>
      </w:pPr>
      <w:r w:rsidRPr="00EA256C">
        <w:rPr>
          <w:rStyle w:val="HideTWBExt"/>
          <w:b w:val="0"/>
        </w:rPr>
        <w:t>&lt;/RepeatBlock-By&gt;</w:t>
      </w:r>
    </w:p>
    <w:p w14:paraId="3196AF8C"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7CD953D7" w14:textId="77777777" w:rsidR="00023660" w:rsidRPr="00EB1089" w:rsidRDefault="00023660" w:rsidP="00023660">
      <w:pPr>
        <w:pStyle w:val="NormalBold"/>
      </w:pPr>
      <w:r w:rsidRPr="00EA256C">
        <w:rPr>
          <w:rStyle w:val="HideTWBExt"/>
          <w:b w:val="0"/>
        </w:rPr>
        <w:t>&lt;Article&gt;</w:t>
      </w:r>
      <w:r w:rsidRPr="00EB1089">
        <w:t>Odstavek 3 – uvodni del</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14BF8278" w14:textId="77777777" w:rsidTr="00C441B3">
        <w:trPr>
          <w:trHeight w:hRule="exact" w:val="240"/>
          <w:jc w:val="center"/>
        </w:trPr>
        <w:tc>
          <w:tcPr>
            <w:tcW w:w="9752" w:type="dxa"/>
            <w:gridSpan w:val="2"/>
            <w:tcBorders>
              <w:top w:val="nil"/>
              <w:left w:val="nil"/>
              <w:bottom w:val="nil"/>
              <w:right w:val="nil"/>
            </w:tcBorders>
          </w:tcPr>
          <w:p w14:paraId="387251F9" w14:textId="77777777" w:rsidR="00023660" w:rsidRPr="00EB1089" w:rsidRDefault="00023660" w:rsidP="00C441B3"/>
        </w:tc>
      </w:tr>
      <w:tr w:rsidR="00565719" w:rsidRPr="00EB1089" w14:paraId="1AE377B8" w14:textId="77777777" w:rsidTr="00C441B3">
        <w:trPr>
          <w:trHeight w:val="240"/>
          <w:jc w:val="center"/>
        </w:trPr>
        <w:tc>
          <w:tcPr>
            <w:tcW w:w="4876" w:type="dxa"/>
            <w:tcBorders>
              <w:top w:val="nil"/>
              <w:left w:val="nil"/>
              <w:bottom w:val="nil"/>
              <w:right w:val="nil"/>
            </w:tcBorders>
          </w:tcPr>
          <w:p w14:paraId="11FCF43D"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303275F1" w14:textId="77777777" w:rsidR="00023660" w:rsidRPr="00EB1089" w:rsidRDefault="00023660" w:rsidP="00C441B3">
            <w:pPr>
              <w:pStyle w:val="AmColumnHeading"/>
            </w:pPr>
            <w:r w:rsidRPr="00EB1089">
              <w:t>Predlog spremembe</w:t>
            </w:r>
          </w:p>
        </w:tc>
      </w:tr>
      <w:tr w:rsidR="00565719" w:rsidRPr="00EB1089" w14:paraId="5F69E3BA" w14:textId="77777777" w:rsidTr="00C441B3">
        <w:trPr>
          <w:jc w:val="center"/>
        </w:trPr>
        <w:tc>
          <w:tcPr>
            <w:tcW w:w="4876" w:type="dxa"/>
            <w:tcBorders>
              <w:top w:val="nil"/>
              <w:left w:val="nil"/>
              <w:bottom w:val="nil"/>
              <w:right w:val="nil"/>
            </w:tcBorders>
          </w:tcPr>
          <w:p w14:paraId="2374872A" w14:textId="77777777" w:rsidR="00023660" w:rsidRPr="00EB1089" w:rsidRDefault="00023660" w:rsidP="00C441B3">
            <w:pPr>
              <w:pStyle w:val="Normal6a"/>
            </w:pPr>
            <w:r w:rsidRPr="00EB1089">
              <w:t>3.</w:t>
            </w:r>
            <w:r w:rsidRPr="00EB1089">
              <w:tab/>
              <w:t>poziva Komisijo, naj po posvetovanju s socialnimi partnerji predlaga direktivo za zagotovitev pravičnega prehoda v svetu dela in olajšanje prehoda Unije na trajnostno, podnebno nevtralno in digitalno gospodarstvo; meni, da bi morala ta direktiva vključevati ukrepe, s katerimi bi med drugim zagotovili:</w:t>
            </w:r>
          </w:p>
        </w:tc>
        <w:tc>
          <w:tcPr>
            <w:tcW w:w="4876" w:type="dxa"/>
            <w:tcBorders>
              <w:top w:val="nil"/>
              <w:left w:val="nil"/>
              <w:bottom w:val="nil"/>
              <w:right w:val="nil"/>
            </w:tcBorders>
          </w:tcPr>
          <w:p w14:paraId="48722E60" w14:textId="77777777" w:rsidR="00023660" w:rsidRPr="00EB1089" w:rsidRDefault="00023660" w:rsidP="00C441B3">
            <w:pPr>
              <w:pStyle w:val="Normal6a"/>
            </w:pPr>
            <w:r w:rsidRPr="00EB1089">
              <w:t>3.</w:t>
            </w:r>
            <w:r w:rsidRPr="00EB1089">
              <w:tab/>
              <w:t xml:space="preserve">poziva Komisijo, naj po posvetovanju s socialnimi partnerji predlaga direktivo za zagotovitev pravičnega prehoda v svetu dela in olajšanje prehoda Unije na trajnostno, podnebno nevtralno in digitalno gospodarstvo; </w:t>
            </w:r>
            <w:r w:rsidRPr="00EB1089">
              <w:rPr>
                <w:b/>
                <w:i/>
              </w:rPr>
              <w:t>poudarja, da mora ta direktiva v celoti spoštovati vloge in avtonomijo nacionalnih socialnih partnerjev;</w:t>
            </w:r>
            <w:r w:rsidRPr="00EB1089">
              <w:t xml:space="preserve"> meni, da bi morala ta direktiva vključevati ukrepe, s katerimi bi med drugim zagotovili:</w:t>
            </w:r>
          </w:p>
        </w:tc>
      </w:tr>
    </w:tbl>
    <w:p w14:paraId="7C524204"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{EN}</w:t>
      </w:r>
      <w:r w:rsidRPr="00EB1089">
        <w:t>en</w:t>
      </w:r>
      <w:r w:rsidRPr="00EA256C">
        <w:rPr>
          <w:rStyle w:val="HideTWBExt"/>
        </w:rPr>
        <w:t>&lt;/Original&gt;</w:t>
      </w:r>
    </w:p>
    <w:p w14:paraId="7ABB7F6C" w14:textId="77777777" w:rsidR="00023660" w:rsidRPr="00EB1089" w:rsidRDefault="00023660" w:rsidP="00023660">
      <w:r w:rsidRPr="00EA256C">
        <w:rPr>
          <w:rStyle w:val="HideTWBExt"/>
        </w:rPr>
        <w:t>&lt;/Amend&gt;</w:t>
      </w:r>
    </w:p>
    <w:p w14:paraId="061448B3"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103</w:t>
      </w:r>
      <w:r w:rsidRPr="00EA256C">
        <w:rPr>
          <w:rStyle w:val="HideTWBExt"/>
          <w:b w:val="0"/>
        </w:rPr>
        <w:t>&lt;/NumAm&gt;</w:t>
      </w:r>
    </w:p>
    <w:p w14:paraId="5335B53F" w14:textId="77777777" w:rsidR="00023660" w:rsidRPr="00EB1089" w:rsidRDefault="00023660" w:rsidP="00023660">
      <w:pPr>
        <w:pStyle w:val="NormalBold"/>
      </w:pPr>
      <w:r w:rsidRPr="00EA256C">
        <w:rPr>
          <w:rStyle w:val="HideTWBExt"/>
          <w:b w:val="0"/>
        </w:rPr>
        <w:t>&lt;RepeatBlock-By&gt;&lt;Members&gt;</w:t>
      </w:r>
      <w:r w:rsidRPr="00EB1089">
        <w:t>Petr Bystron</w:t>
      </w:r>
      <w:r w:rsidRPr="00EA256C">
        <w:rPr>
          <w:rStyle w:val="HideTWBExt"/>
          <w:b w:val="0"/>
        </w:rPr>
        <w:t>&lt;/Members&gt;</w:t>
      </w:r>
    </w:p>
    <w:p w14:paraId="4E7710E5" w14:textId="77777777" w:rsidR="00023660" w:rsidRPr="00EB1089" w:rsidRDefault="00023660" w:rsidP="00023660">
      <w:pPr>
        <w:pStyle w:val="NormalBold"/>
      </w:pPr>
      <w:r w:rsidRPr="00EA256C">
        <w:rPr>
          <w:rStyle w:val="HideTWBExt"/>
          <w:b w:val="0"/>
        </w:rPr>
        <w:t>&lt;/RepeatBlock-By&gt;</w:t>
      </w:r>
    </w:p>
    <w:p w14:paraId="48D00752"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6FB59E5E" w14:textId="77777777" w:rsidR="00023660" w:rsidRPr="00EB1089" w:rsidRDefault="00023660" w:rsidP="00023660">
      <w:pPr>
        <w:pStyle w:val="NormalBold"/>
      </w:pPr>
      <w:r w:rsidRPr="00EA256C">
        <w:rPr>
          <w:rStyle w:val="HideTWBExt"/>
          <w:b w:val="0"/>
        </w:rPr>
        <w:t>&lt;Article&gt;</w:t>
      </w:r>
      <w:r w:rsidRPr="00EB1089">
        <w:t>Odstavek 3 – točka a</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22D6C416" w14:textId="77777777" w:rsidTr="00C441B3">
        <w:trPr>
          <w:trHeight w:hRule="exact" w:val="240"/>
          <w:jc w:val="center"/>
        </w:trPr>
        <w:tc>
          <w:tcPr>
            <w:tcW w:w="9752" w:type="dxa"/>
            <w:gridSpan w:val="2"/>
            <w:tcBorders>
              <w:top w:val="nil"/>
              <w:left w:val="nil"/>
              <w:bottom w:val="nil"/>
              <w:right w:val="nil"/>
            </w:tcBorders>
          </w:tcPr>
          <w:p w14:paraId="2589643A" w14:textId="77777777" w:rsidR="00023660" w:rsidRPr="00EB1089" w:rsidRDefault="00023660" w:rsidP="00C441B3"/>
        </w:tc>
      </w:tr>
      <w:tr w:rsidR="00565719" w:rsidRPr="00EB1089" w14:paraId="6BD8758F" w14:textId="77777777" w:rsidTr="00C441B3">
        <w:trPr>
          <w:trHeight w:val="240"/>
          <w:jc w:val="center"/>
        </w:trPr>
        <w:tc>
          <w:tcPr>
            <w:tcW w:w="4876" w:type="dxa"/>
            <w:tcBorders>
              <w:top w:val="nil"/>
              <w:left w:val="nil"/>
              <w:bottom w:val="nil"/>
              <w:right w:val="nil"/>
            </w:tcBorders>
          </w:tcPr>
          <w:p w14:paraId="242D509E"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797A81F4" w14:textId="77777777" w:rsidR="00023660" w:rsidRPr="00EB1089" w:rsidRDefault="00023660" w:rsidP="00C441B3">
            <w:pPr>
              <w:pStyle w:val="AmColumnHeading"/>
            </w:pPr>
            <w:r w:rsidRPr="00EB1089">
              <w:t>Predlog spremembe</w:t>
            </w:r>
          </w:p>
        </w:tc>
      </w:tr>
      <w:tr w:rsidR="00565719" w:rsidRPr="00EB1089" w14:paraId="6084195B" w14:textId="77777777" w:rsidTr="00C441B3">
        <w:trPr>
          <w:jc w:val="center"/>
        </w:trPr>
        <w:tc>
          <w:tcPr>
            <w:tcW w:w="4876" w:type="dxa"/>
            <w:tcBorders>
              <w:top w:val="nil"/>
              <w:left w:val="nil"/>
              <w:bottom w:val="nil"/>
              <w:right w:val="nil"/>
            </w:tcBorders>
          </w:tcPr>
          <w:p w14:paraId="6A22DBF8" w14:textId="77777777" w:rsidR="00023660" w:rsidRPr="00EB1089" w:rsidRDefault="00023660" w:rsidP="00C441B3">
            <w:pPr>
              <w:pStyle w:val="Normal6a"/>
            </w:pPr>
            <w:r w:rsidRPr="00EB1089">
              <w:rPr>
                <w:b/>
                <w:i/>
              </w:rPr>
              <w:t>(a)</w:t>
            </w:r>
            <w:r w:rsidRPr="00EB1089">
              <w:tab/>
            </w:r>
            <w:r w:rsidRPr="00EB1089">
              <w:rPr>
                <w:b/>
                <w:i/>
              </w:rPr>
              <w:t>namenski okvir za predvidevanje in obvladovanje sprememb s pravočasnim obveščanjem delavcev in njihovih predstavnikov ter posvetovanjem z njimi, socialnim dialogom in kolektivnimi pogajanji;</w:t>
            </w:r>
          </w:p>
        </w:tc>
        <w:tc>
          <w:tcPr>
            <w:tcW w:w="4876" w:type="dxa"/>
            <w:tcBorders>
              <w:top w:val="nil"/>
              <w:left w:val="nil"/>
              <w:bottom w:val="nil"/>
              <w:right w:val="nil"/>
            </w:tcBorders>
          </w:tcPr>
          <w:p w14:paraId="565D9E05" w14:textId="77777777" w:rsidR="00023660" w:rsidRPr="00EB1089" w:rsidRDefault="00023660" w:rsidP="00C441B3">
            <w:pPr>
              <w:pStyle w:val="Normal6a"/>
            </w:pPr>
            <w:r w:rsidRPr="00EB1089">
              <w:rPr>
                <w:b/>
                <w:i/>
              </w:rPr>
              <w:t>črtano</w:t>
            </w:r>
          </w:p>
        </w:tc>
      </w:tr>
    </w:tbl>
    <w:p w14:paraId="46CD9558"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{EN}</w:t>
      </w:r>
      <w:r w:rsidRPr="00EB1089">
        <w:t>en</w:t>
      </w:r>
      <w:r w:rsidRPr="00EA256C">
        <w:rPr>
          <w:rStyle w:val="HideTWBExt"/>
        </w:rPr>
        <w:t>&lt;/Original&gt;</w:t>
      </w:r>
    </w:p>
    <w:p w14:paraId="57E73047" w14:textId="77777777" w:rsidR="00023660" w:rsidRPr="00EB1089" w:rsidRDefault="00023660" w:rsidP="00023660">
      <w:r w:rsidRPr="00EA256C">
        <w:rPr>
          <w:rStyle w:val="HideTWBExt"/>
        </w:rPr>
        <w:t>&lt;/Amend&gt;</w:t>
      </w:r>
    </w:p>
    <w:p w14:paraId="5B33EF6E"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104</w:t>
      </w:r>
      <w:r w:rsidRPr="00EA256C">
        <w:rPr>
          <w:rStyle w:val="HideTWBExt"/>
          <w:b w:val="0"/>
        </w:rPr>
        <w:t>&lt;/NumAm&gt;</w:t>
      </w:r>
    </w:p>
    <w:p w14:paraId="72752E6B" w14:textId="77777777" w:rsidR="00023660" w:rsidRPr="00EB1089" w:rsidRDefault="00023660" w:rsidP="00023660">
      <w:pPr>
        <w:pStyle w:val="NormalBold"/>
      </w:pPr>
      <w:r w:rsidRPr="00EA256C">
        <w:rPr>
          <w:rStyle w:val="HideTWBExt"/>
          <w:b w:val="0"/>
        </w:rPr>
        <w:t>&lt;RepeatBlock-By&gt;&lt;Members&gt;</w:t>
      </w:r>
      <w:r w:rsidRPr="00EB1089">
        <w:t>Georgiana Teodorescu</w:t>
      </w:r>
      <w:r w:rsidRPr="00EA256C">
        <w:rPr>
          <w:rStyle w:val="HideTWBExt"/>
          <w:b w:val="0"/>
        </w:rPr>
        <w:t>&lt;/Members&gt;</w:t>
      </w:r>
    </w:p>
    <w:p w14:paraId="1482A873" w14:textId="77777777" w:rsidR="00023660" w:rsidRPr="00EB1089" w:rsidRDefault="00023660" w:rsidP="00023660">
      <w:pPr>
        <w:pStyle w:val="NormalBold"/>
      </w:pPr>
      <w:r w:rsidRPr="00EA256C">
        <w:rPr>
          <w:rStyle w:val="HideTWBExt"/>
          <w:b w:val="0"/>
        </w:rPr>
        <w:t>&lt;/RepeatBlock-By&gt;</w:t>
      </w:r>
    </w:p>
    <w:p w14:paraId="7384F4B4"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4EAC8EAE" w14:textId="77777777" w:rsidR="00023660" w:rsidRPr="00EB1089" w:rsidRDefault="00023660" w:rsidP="00023660">
      <w:pPr>
        <w:pStyle w:val="NormalBold"/>
      </w:pPr>
      <w:r w:rsidRPr="00EA256C">
        <w:rPr>
          <w:rStyle w:val="HideTWBExt"/>
          <w:b w:val="0"/>
        </w:rPr>
        <w:t>&lt;Article&gt;</w:t>
      </w:r>
      <w:r w:rsidRPr="00EB1089">
        <w:t>Odstavek 3 – točka a</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5F6130F9" w14:textId="77777777" w:rsidTr="00C441B3">
        <w:trPr>
          <w:trHeight w:hRule="exact" w:val="240"/>
          <w:jc w:val="center"/>
        </w:trPr>
        <w:tc>
          <w:tcPr>
            <w:tcW w:w="9752" w:type="dxa"/>
            <w:gridSpan w:val="2"/>
            <w:tcBorders>
              <w:top w:val="nil"/>
              <w:left w:val="nil"/>
              <w:bottom w:val="nil"/>
              <w:right w:val="nil"/>
            </w:tcBorders>
          </w:tcPr>
          <w:p w14:paraId="4CEA9BA0" w14:textId="77777777" w:rsidR="00023660" w:rsidRPr="00EB1089" w:rsidRDefault="00023660" w:rsidP="00C441B3"/>
        </w:tc>
      </w:tr>
      <w:tr w:rsidR="00565719" w:rsidRPr="00EB1089" w14:paraId="64B77857" w14:textId="77777777" w:rsidTr="00C441B3">
        <w:trPr>
          <w:trHeight w:val="240"/>
          <w:jc w:val="center"/>
        </w:trPr>
        <w:tc>
          <w:tcPr>
            <w:tcW w:w="4876" w:type="dxa"/>
            <w:tcBorders>
              <w:top w:val="nil"/>
              <w:left w:val="nil"/>
              <w:bottom w:val="nil"/>
              <w:right w:val="nil"/>
            </w:tcBorders>
          </w:tcPr>
          <w:p w14:paraId="2EA0B738"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66A1B55C" w14:textId="77777777" w:rsidR="00023660" w:rsidRPr="00EB1089" w:rsidRDefault="00023660" w:rsidP="00C441B3">
            <w:pPr>
              <w:pStyle w:val="AmColumnHeading"/>
            </w:pPr>
            <w:r w:rsidRPr="00EB1089">
              <w:t>Predlog spremembe</w:t>
            </w:r>
          </w:p>
        </w:tc>
      </w:tr>
      <w:tr w:rsidR="00565719" w:rsidRPr="00EB1089" w14:paraId="4F337F53" w14:textId="77777777" w:rsidTr="00C441B3">
        <w:trPr>
          <w:jc w:val="center"/>
        </w:trPr>
        <w:tc>
          <w:tcPr>
            <w:tcW w:w="4876" w:type="dxa"/>
            <w:tcBorders>
              <w:top w:val="nil"/>
              <w:left w:val="nil"/>
              <w:bottom w:val="nil"/>
              <w:right w:val="nil"/>
            </w:tcBorders>
          </w:tcPr>
          <w:p w14:paraId="6D908D5A" w14:textId="77777777" w:rsidR="00023660" w:rsidRPr="00EB1089" w:rsidRDefault="00023660" w:rsidP="00C441B3">
            <w:pPr>
              <w:pStyle w:val="Normal6a"/>
            </w:pPr>
            <w:r w:rsidRPr="00EB1089">
              <w:rPr>
                <w:b/>
                <w:i/>
              </w:rPr>
              <w:t>(a)</w:t>
            </w:r>
            <w:r w:rsidRPr="00EB1089">
              <w:tab/>
            </w:r>
            <w:r w:rsidRPr="00EB1089">
              <w:rPr>
                <w:b/>
                <w:i/>
              </w:rPr>
              <w:t>namenski okvir za predvidevanje in obvladovanje sprememb s pravočasnim obveščanjem delavcev in njihovih predstavnikov ter posvetovanjem z njimi, socialnim dialogom in kolektivnimi pogajanji;</w:t>
            </w:r>
          </w:p>
        </w:tc>
        <w:tc>
          <w:tcPr>
            <w:tcW w:w="4876" w:type="dxa"/>
            <w:tcBorders>
              <w:top w:val="nil"/>
              <w:left w:val="nil"/>
              <w:bottom w:val="nil"/>
              <w:right w:val="nil"/>
            </w:tcBorders>
          </w:tcPr>
          <w:p w14:paraId="5D8B972D" w14:textId="77777777" w:rsidR="00023660" w:rsidRPr="00EB1089" w:rsidRDefault="00023660" w:rsidP="00C441B3">
            <w:pPr>
              <w:pStyle w:val="Normal6a"/>
            </w:pPr>
            <w:r w:rsidRPr="00EB1089">
              <w:rPr>
                <w:b/>
                <w:i/>
              </w:rPr>
              <w:t>črtano</w:t>
            </w:r>
          </w:p>
        </w:tc>
      </w:tr>
    </w:tbl>
    <w:p w14:paraId="05A8752A"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{EN}</w:t>
      </w:r>
      <w:r w:rsidRPr="00EB1089">
        <w:t>en</w:t>
      </w:r>
      <w:r w:rsidRPr="00EA256C">
        <w:rPr>
          <w:rStyle w:val="HideTWBExt"/>
        </w:rPr>
        <w:t>&lt;/Original&gt;</w:t>
      </w:r>
    </w:p>
    <w:p w14:paraId="2AA36FDA" w14:textId="77777777" w:rsidR="00023660" w:rsidRPr="00EB1089" w:rsidRDefault="00023660" w:rsidP="00023660">
      <w:r w:rsidRPr="00EA256C">
        <w:rPr>
          <w:rStyle w:val="HideTWBExt"/>
        </w:rPr>
        <w:t>&lt;/Amend&gt;</w:t>
      </w:r>
    </w:p>
    <w:p w14:paraId="5B06BC62"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105</w:t>
      </w:r>
      <w:r w:rsidRPr="00EA256C">
        <w:rPr>
          <w:rStyle w:val="HideTWBExt"/>
          <w:b w:val="0"/>
        </w:rPr>
        <w:t>&lt;/NumAm&gt;</w:t>
      </w:r>
    </w:p>
    <w:p w14:paraId="2C75F2AA" w14:textId="77777777" w:rsidR="00023660" w:rsidRPr="00EB1089" w:rsidRDefault="00023660" w:rsidP="00023660">
      <w:pPr>
        <w:pStyle w:val="NormalBold"/>
      </w:pPr>
      <w:r w:rsidRPr="00EA256C">
        <w:rPr>
          <w:rStyle w:val="HideTWBExt"/>
          <w:b w:val="0"/>
        </w:rPr>
        <w:t>&lt;RepeatBlock-By&gt;&lt;Members&gt;</w:t>
      </w:r>
      <w:r w:rsidRPr="00EB1089">
        <w:t>Isabelle Le Callennec</w:t>
      </w:r>
      <w:r w:rsidRPr="00EA256C">
        <w:rPr>
          <w:rStyle w:val="HideTWBExt"/>
          <w:b w:val="0"/>
        </w:rPr>
        <w:t>&lt;/Members&gt;</w:t>
      </w:r>
    </w:p>
    <w:p w14:paraId="43EB2F49" w14:textId="77777777" w:rsidR="00023660" w:rsidRPr="00EB1089" w:rsidRDefault="00023660" w:rsidP="00023660">
      <w:pPr>
        <w:pStyle w:val="NormalBold"/>
      </w:pPr>
      <w:r w:rsidRPr="00EA256C">
        <w:rPr>
          <w:rStyle w:val="HideTWBExt"/>
          <w:b w:val="0"/>
        </w:rPr>
        <w:t>&lt;/RepeatBlock-By&gt;</w:t>
      </w:r>
    </w:p>
    <w:p w14:paraId="3081E0F5"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019FDDE4" w14:textId="77777777" w:rsidR="00023660" w:rsidRPr="00EB1089" w:rsidRDefault="00023660" w:rsidP="00023660">
      <w:pPr>
        <w:pStyle w:val="NormalBold"/>
      </w:pPr>
      <w:r w:rsidRPr="00EA256C">
        <w:rPr>
          <w:rStyle w:val="HideTWBExt"/>
          <w:b w:val="0"/>
        </w:rPr>
        <w:t>&lt;Article&gt;</w:t>
      </w:r>
      <w:r w:rsidRPr="00EB1089">
        <w:t>Odstavek 3 – točka a</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1EC97822" w14:textId="77777777" w:rsidTr="00C441B3">
        <w:trPr>
          <w:trHeight w:hRule="exact" w:val="240"/>
          <w:jc w:val="center"/>
        </w:trPr>
        <w:tc>
          <w:tcPr>
            <w:tcW w:w="9752" w:type="dxa"/>
            <w:gridSpan w:val="2"/>
            <w:tcBorders>
              <w:top w:val="nil"/>
              <w:left w:val="nil"/>
              <w:bottom w:val="nil"/>
              <w:right w:val="nil"/>
            </w:tcBorders>
          </w:tcPr>
          <w:p w14:paraId="6D1020DC" w14:textId="77777777" w:rsidR="00023660" w:rsidRPr="00EB1089" w:rsidRDefault="00023660" w:rsidP="00C441B3"/>
        </w:tc>
      </w:tr>
      <w:tr w:rsidR="00565719" w:rsidRPr="00EB1089" w14:paraId="276820CF" w14:textId="77777777" w:rsidTr="00C441B3">
        <w:trPr>
          <w:trHeight w:val="240"/>
          <w:jc w:val="center"/>
        </w:trPr>
        <w:tc>
          <w:tcPr>
            <w:tcW w:w="4876" w:type="dxa"/>
            <w:tcBorders>
              <w:top w:val="nil"/>
              <w:left w:val="nil"/>
              <w:bottom w:val="nil"/>
              <w:right w:val="nil"/>
            </w:tcBorders>
          </w:tcPr>
          <w:p w14:paraId="3212780F"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0994AAC6" w14:textId="77777777" w:rsidR="00023660" w:rsidRPr="00EB1089" w:rsidRDefault="00023660" w:rsidP="00C441B3">
            <w:pPr>
              <w:pStyle w:val="AmColumnHeading"/>
            </w:pPr>
            <w:r w:rsidRPr="00EB1089">
              <w:t>Predlog spremembe</w:t>
            </w:r>
          </w:p>
        </w:tc>
      </w:tr>
      <w:tr w:rsidR="00565719" w:rsidRPr="00EB1089" w14:paraId="43A4A102" w14:textId="77777777" w:rsidTr="00C441B3">
        <w:trPr>
          <w:jc w:val="center"/>
        </w:trPr>
        <w:tc>
          <w:tcPr>
            <w:tcW w:w="4876" w:type="dxa"/>
            <w:tcBorders>
              <w:top w:val="nil"/>
              <w:left w:val="nil"/>
              <w:bottom w:val="nil"/>
              <w:right w:val="nil"/>
            </w:tcBorders>
          </w:tcPr>
          <w:p w14:paraId="60BF657C" w14:textId="77777777" w:rsidR="00023660" w:rsidRPr="00EB1089" w:rsidRDefault="00023660" w:rsidP="00C441B3">
            <w:pPr>
              <w:pStyle w:val="Normal6a"/>
            </w:pPr>
            <w:r w:rsidRPr="00EB1089">
              <w:t>(a)</w:t>
            </w:r>
            <w:r w:rsidRPr="00EB1089">
              <w:tab/>
            </w:r>
            <w:r w:rsidRPr="00EB1089">
              <w:rPr>
                <w:b/>
                <w:i/>
              </w:rPr>
              <w:t>namenski okvir</w:t>
            </w:r>
            <w:r w:rsidRPr="00EB1089">
              <w:t xml:space="preserve"> za predvidevanje in obvladovanje sprememb s pravočasnim obveščanjem delavcev in njihovih predstavnikov ter posvetovanjem z njimi, socialnim dialogom in kolektivnimi pogajanji;</w:t>
            </w:r>
          </w:p>
        </w:tc>
        <w:tc>
          <w:tcPr>
            <w:tcW w:w="4876" w:type="dxa"/>
            <w:tcBorders>
              <w:top w:val="nil"/>
              <w:left w:val="nil"/>
              <w:bottom w:val="nil"/>
              <w:right w:val="nil"/>
            </w:tcBorders>
          </w:tcPr>
          <w:p w14:paraId="29A54068" w14:textId="77777777" w:rsidR="00023660" w:rsidRPr="00EB1089" w:rsidRDefault="00023660" w:rsidP="00C441B3">
            <w:pPr>
              <w:pStyle w:val="Normal6a"/>
            </w:pPr>
            <w:r w:rsidRPr="00EB1089">
              <w:t>(a)</w:t>
            </w:r>
            <w:r w:rsidRPr="00EB1089">
              <w:tab/>
            </w:r>
            <w:r w:rsidRPr="00EB1089">
              <w:rPr>
                <w:b/>
                <w:i/>
              </w:rPr>
              <w:t>smernice</w:t>
            </w:r>
            <w:r w:rsidRPr="00EB1089">
              <w:t xml:space="preserve"> za predvidevanje in obvladovanje sprememb s pravočasnim obveščanjem delavcev in njihovih predstavnikov ter posvetovanjem z njimi, socialnim dialogom in kolektivnimi pogajanji;</w:t>
            </w:r>
          </w:p>
        </w:tc>
      </w:tr>
    </w:tbl>
    <w:p w14:paraId="1DC1B1A8"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{EN}</w:t>
      </w:r>
      <w:r w:rsidRPr="00EB1089">
        <w:t>en</w:t>
      </w:r>
      <w:r w:rsidRPr="00EA256C">
        <w:rPr>
          <w:rStyle w:val="HideTWBExt"/>
        </w:rPr>
        <w:t>&lt;/Original&gt;</w:t>
      </w:r>
    </w:p>
    <w:p w14:paraId="2AC92B09" w14:textId="77777777" w:rsidR="00023660" w:rsidRPr="00EB1089" w:rsidRDefault="00023660" w:rsidP="00023660">
      <w:r w:rsidRPr="00EA256C">
        <w:rPr>
          <w:rStyle w:val="HideTWBExt"/>
        </w:rPr>
        <w:t>&lt;/Amend&gt;</w:t>
      </w:r>
    </w:p>
    <w:p w14:paraId="0284CA2C"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106</w:t>
      </w:r>
      <w:r w:rsidRPr="00EA256C">
        <w:rPr>
          <w:rStyle w:val="HideTWBExt"/>
          <w:b w:val="0"/>
        </w:rPr>
        <w:t>&lt;/NumAm&gt;</w:t>
      </w:r>
    </w:p>
    <w:p w14:paraId="3B4C9B8E" w14:textId="77777777" w:rsidR="00023660" w:rsidRPr="00EB1089" w:rsidRDefault="00023660" w:rsidP="00023660">
      <w:pPr>
        <w:pStyle w:val="NormalBold"/>
      </w:pPr>
      <w:r w:rsidRPr="00EA256C">
        <w:rPr>
          <w:rStyle w:val="HideTWBExt"/>
          <w:b w:val="0"/>
        </w:rPr>
        <w:t>&lt;RepeatBlock-By&gt;&lt;Members&gt;</w:t>
      </w:r>
      <w:r w:rsidRPr="00EB1089">
        <w:t>Rudi Kennes</w:t>
      </w:r>
      <w:r w:rsidRPr="00EA256C">
        <w:rPr>
          <w:rStyle w:val="HideTWBExt"/>
          <w:b w:val="0"/>
        </w:rPr>
        <w:t>&lt;/Members&gt;</w:t>
      </w:r>
    </w:p>
    <w:p w14:paraId="04F85874" w14:textId="77777777" w:rsidR="00023660" w:rsidRPr="00EB1089" w:rsidRDefault="00023660" w:rsidP="00023660">
      <w:pPr>
        <w:pStyle w:val="NormalBold"/>
      </w:pPr>
      <w:r w:rsidRPr="00EA256C">
        <w:rPr>
          <w:rStyle w:val="HideTWBExt"/>
          <w:b w:val="0"/>
        </w:rPr>
        <w:t>&lt;/RepeatBlock-By&gt;</w:t>
      </w:r>
    </w:p>
    <w:p w14:paraId="466617A8"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55A666BD" w14:textId="77777777" w:rsidR="00023660" w:rsidRPr="00EB1089" w:rsidRDefault="00023660" w:rsidP="00023660">
      <w:pPr>
        <w:pStyle w:val="NormalBold"/>
      </w:pPr>
      <w:r w:rsidRPr="00EA256C">
        <w:rPr>
          <w:rStyle w:val="HideTWBExt"/>
          <w:b w:val="0"/>
        </w:rPr>
        <w:t>&lt;Article&gt;</w:t>
      </w:r>
      <w:r w:rsidRPr="00EB1089">
        <w:t>Odstavek 3 – točka a</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4BFAEADB" w14:textId="77777777" w:rsidTr="00C441B3">
        <w:trPr>
          <w:trHeight w:hRule="exact" w:val="240"/>
          <w:jc w:val="center"/>
        </w:trPr>
        <w:tc>
          <w:tcPr>
            <w:tcW w:w="9752" w:type="dxa"/>
            <w:gridSpan w:val="2"/>
            <w:tcBorders>
              <w:top w:val="nil"/>
              <w:left w:val="nil"/>
              <w:bottom w:val="nil"/>
              <w:right w:val="nil"/>
            </w:tcBorders>
          </w:tcPr>
          <w:p w14:paraId="6BC05146" w14:textId="77777777" w:rsidR="00023660" w:rsidRPr="00EB1089" w:rsidRDefault="00023660" w:rsidP="00C441B3"/>
        </w:tc>
      </w:tr>
      <w:tr w:rsidR="00565719" w:rsidRPr="00EB1089" w14:paraId="3B5A254E" w14:textId="77777777" w:rsidTr="00C441B3">
        <w:trPr>
          <w:trHeight w:val="240"/>
          <w:jc w:val="center"/>
        </w:trPr>
        <w:tc>
          <w:tcPr>
            <w:tcW w:w="4876" w:type="dxa"/>
            <w:tcBorders>
              <w:top w:val="nil"/>
              <w:left w:val="nil"/>
              <w:bottom w:val="nil"/>
              <w:right w:val="nil"/>
            </w:tcBorders>
          </w:tcPr>
          <w:p w14:paraId="7410BA48"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40C75D7C" w14:textId="77777777" w:rsidR="00023660" w:rsidRPr="00EB1089" w:rsidRDefault="00023660" w:rsidP="00C441B3">
            <w:pPr>
              <w:pStyle w:val="AmColumnHeading"/>
            </w:pPr>
            <w:r w:rsidRPr="00EB1089">
              <w:t>Predlog spremembe</w:t>
            </w:r>
          </w:p>
        </w:tc>
      </w:tr>
      <w:tr w:rsidR="00565719" w:rsidRPr="00EB1089" w14:paraId="7CC4F8BF" w14:textId="77777777" w:rsidTr="00C441B3">
        <w:trPr>
          <w:jc w:val="center"/>
        </w:trPr>
        <w:tc>
          <w:tcPr>
            <w:tcW w:w="4876" w:type="dxa"/>
            <w:tcBorders>
              <w:top w:val="nil"/>
              <w:left w:val="nil"/>
              <w:bottom w:val="nil"/>
              <w:right w:val="nil"/>
            </w:tcBorders>
          </w:tcPr>
          <w:p w14:paraId="0C55F137" w14:textId="77777777" w:rsidR="00023660" w:rsidRPr="00EB1089" w:rsidRDefault="00023660" w:rsidP="00C441B3">
            <w:pPr>
              <w:pStyle w:val="Normal6a"/>
            </w:pPr>
            <w:r w:rsidRPr="00EB1089">
              <w:t>(a)</w:t>
            </w:r>
            <w:r w:rsidRPr="00EB1089">
              <w:tab/>
              <w:t xml:space="preserve">namenski okvir za predvidevanje in obvladovanje sprememb s pravočasnim obveščanjem delavcev </w:t>
            </w:r>
            <w:r w:rsidRPr="00EB1089">
              <w:rPr>
                <w:b/>
                <w:i/>
              </w:rPr>
              <w:t>in</w:t>
            </w:r>
            <w:r w:rsidRPr="00EB1089">
              <w:t xml:space="preserve"> njihovih predstavnikov ter posvetovanjem z njimi, socialnim dialogom </w:t>
            </w:r>
            <w:r w:rsidRPr="00EB1089">
              <w:rPr>
                <w:b/>
                <w:i/>
              </w:rPr>
              <w:t>in</w:t>
            </w:r>
            <w:r w:rsidRPr="00EB1089">
              <w:t xml:space="preserve"> kolektivnimi pogajanji;</w:t>
            </w:r>
          </w:p>
        </w:tc>
        <w:tc>
          <w:tcPr>
            <w:tcW w:w="4876" w:type="dxa"/>
            <w:tcBorders>
              <w:top w:val="nil"/>
              <w:left w:val="nil"/>
              <w:bottom w:val="nil"/>
              <w:right w:val="nil"/>
            </w:tcBorders>
          </w:tcPr>
          <w:p w14:paraId="58137038" w14:textId="77777777" w:rsidR="00023660" w:rsidRPr="00EB1089" w:rsidRDefault="00023660" w:rsidP="00C441B3">
            <w:pPr>
              <w:pStyle w:val="Normal6a"/>
            </w:pPr>
            <w:r w:rsidRPr="00EB1089">
              <w:t>(a)</w:t>
            </w:r>
            <w:r w:rsidRPr="00EB1089">
              <w:tab/>
              <w:t>namenski okvir za predvidevanje in obvladovanje sprememb s pravočasnim obveščanjem delavcev</w:t>
            </w:r>
            <w:r w:rsidRPr="00EB1089">
              <w:rPr>
                <w:b/>
                <w:i/>
              </w:rPr>
              <w:t>,</w:t>
            </w:r>
            <w:r w:rsidRPr="00EB1089">
              <w:t xml:space="preserve"> njihovih predstavnikov </w:t>
            </w:r>
            <w:r w:rsidRPr="00EB1089">
              <w:rPr>
                <w:b/>
                <w:i/>
              </w:rPr>
              <w:t>in drugih ustreznih deležnikov</w:t>
            </w:r>
            <w:r w:rsidRPr="00EB1089">
              <w:t xml:space="preserve"> ter posvetovanjem z njimi, </w:t>
            </w:r>
            <w:r w:rsidRPr="00EB1089">
              <w:rPr>
                <w:b/>
                <w:i/>
              </w:rPr>
              <w:t>in sicer s</w:t>
            </w:r>
            <w:r w:rsidRPr="00EB1089">
              <w:t xml:space="preserve"> socialnim dialogom</w:t>
            </w:r>
            <w:r w:rsidRPr="00EB1089">
              <w:rPr>
                <w:b/>
                <w:i/>
              </w:rPr>
              <w:t>,</w:t>
            </w:r>
            <w:r w:rsidRPr="00EB1089">
              <w:t xml:space="preserve"> kolektivnimi pogajanji </w:t>
            </w:r>
            <w:r w:rsidRPr="00EB1089">
              <w:rPr>
                <w:b/>
                <w:i/>
              </w:rPr>
              <w:t>ter sooblikovanjem in soupravljanjem ukrepov in mehanizmov za pravični prehod</w:t>
            </w:r>
            <w:r w:rsidRPr="00EB1089">
              <w:t>;</w:t>
            </w:r>
          </w:p>
        </w:tc>
      </w:tr>
    </w:tbl>
    <w:p w14:paraId="2B87A083"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{EN}</w:t>
      </w:r>
      <w:r w:rsidRPr="00EB1089">
        <w:t>en</w:t>
      </w:r>
      <w:r w:rsidRPr="00EA256C">
        <w:rPr>
          <w:rStyle w:val="HideTWBExt"/>
        </w:rPr>
        <w:t>&lt;/Original&gt;</w:t>
      </w:r>
    </w:p>
    <w:p w14:paraId="0D259570" w14:textId="77777777" w:rsidR="00023660" w:rsidRPr="00EB1089" w:rsidRDefault="00023660" w:rsidP="00023660">
      <w:r w:rsidRPr="00EA256C">
        <w:rPr>
          <w:rStyle w:val="HideTWBExt"/>
        </w:rPr>
        <w:t>&lt;/Amend&gt;</w:t>
      </w:r>
    </w:p>
    <w:p w14:paraId="75E2A6FA"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107</w:t>
      </w:r>
      <w:r w:rsidRPr="00EA256C">
        <w:rPr>
          <w:rStyle w:val="HideTWBExt"/>
          <w:b w:val="0"/>
        </w:rPr>
        <w:t>&lt;/NumAm&gt;</w:t>
      </w:r>
    </w:p>
    <w:p w14:paraId="132CB4FE" w14:textId="77777777" w:rsidR="00023660" w:rsidRPr="00EB1089" w:rsidRDefault="00023660" w:rsidP="00023660">
      <w:pPr>
        <w:pStyle w:val="NormalBold"/>
      </w:pPr>
      <w:r w:rsidRPr="00EA256C">
        <w:rPr>
          <w:rStyle w:val="HideTWBExt"/>
          <w:b w:val="0"/>
        </w:rPr>
        <w:t>&lt;RepeatBlock-By&gt;&lt;Members&gt;</w:t>
      </w:r>
      <w:r w:rsidRPr="00EB1089">
        <w:t>Klára Dobrev, Vilija Blinkevičiūtė, Marc Angel, Alicia Homs Ginel, Idoia Mendia, Evelyn Regner, Romana Jerković, Marit Maij</w:t>
      </w:r>
      <w:r w:rsidRPr="00EA256C">
        <w:rPr>
          <w:rStyle w:val="HideTWBExt"/>
          <w:b w:val="0"/>
        </w:rPr>
        <w:t>&lt;/Members&gt;</w:t>
      </w:r>
    </w:p>
    <w:p w14:paraId="3528249A" w14:textId="77777777" w:rsidR="00023660" w:rsidRPr="00EB1089" w:rsidRDefault="00023660" w:rsidP="00023660">
      <w:pPr>
        <w:pStyle w:val="NormalBold"/>
      </w:pPr>
      <w:r w:rsidRPr="00EA256C">
        <w:rPr>
          <w:rStyle w:val="HideTWBExt"/>
          <w:b w:val="0"/>
        </w:rPr>
        <w:t>&lt;/RepeatBlock-By&gt;</w:t>
      </w:r>
    </w:p>
    <w:p w14:paraId="601107DA"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08672338" w14:textId="77777777" w:rsidR="00023660" w:rsidRPr="00EB1089" w:rsidRDefault="00023660" w:rsidP="00023660">
      <w:pPr>
        <w:pStyle w:val="NormalBold"/>
      </w:pPr>
      <w:r w:rsidRPr="00EA256C">
        <w:rPr>
          <w:rStyle w:val="HideTWBExt"/>
          <w:b w:val="0"/>
        </w:rPr>
        <w:t>&lt;Article&gt;</w:t>
      </w:r>
      <w:r w:rsidRPr="00EB1089">
        <w:t>Odstavek 3 – točka a</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6FB7ACF3" w14:textId="77777777" w:rsidTr="00C441B3">
        <w:trPr>
          <w:trHeight w:hRule="exact" w:val="240"/>
          <w:jc w:val="center"/>
        </w:trPr>
        <w:tc>
          <w:tcPr>
            <w:tcW w:w="9752" w:type="dxa"/>
            <w:gridSpan w:val="2"/>
            <w:tcBorders>
              <w:top w:val="nil"/>
              <w:left w:val="nil"/>
              <w:bottom w:val="nil"/>
              <w:right w:val="nil"/>
            </w:tcBorders>
          </w:tcPr>
          <w:p w14:paraId="77BED9D5" w14:textId="77777777" w:rsidR="00023660" w:rsidRPr="00EB1089" w:rsidRDefault="00023660" w:rsidP="00C441B3"/>
        </w:tc>
      </w:tr>
      <w:tr w:rsidR="00565719" w:rsidRPr="00EB1089" w14:paraId="58369B38" w14:textId="77777777" w:rsidTr="00C441B3">
        <w:trPr>
          <w:trHeight w:val="240"/>
          <w:jc w:val="center"/>
        </w:trPr>
        <w:tc>
          <w:tcPr>
            <w:tcW w:w="4876" w:type="dxa"/>
            <w:tcBorders>
              <w:top w:val="nil"/>
              <w:left w:val="nil"/>
              <w:bottom w:val="nil"/>
              <w:right w:val="nil"/>
            </w:tcBorders>
          </w:tcPr>
          <w:p w14:paraId="7472C7C2"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72664374" w14:textId="77777777" w:rsidR="00023660" w:rsidRPr="00EB1089" w:rsidRDefault="00023660" w:rsidP="00C441B3">
            <w:pPr>
              <w:pStyle w:val="AmColumnHeading"/>
            </w:pPr>
            <w:r w:rsidRPr="00EB1089">
              <w:t>Predlog spremembe</w:t>
            </w:r>
          </w:p>
        </w:tc>
      </w:tr>
      <w:tr w:rsidR="00565719" w:rsidRPr="00EB1089" w14:paraId="740412B2" w14:textId="77777777" w:rsidTr="00C441B3">
        <w:trPr>
          <w:jc w:val="center"/>
        </w:trPr>
        <w:tc>
          <w:tcPr>
            <w:tcW w:w="4876" w:type="dxa"/>
            <w:tcBorders>
              <w:top w:val="nil"/>
              <w:left w:val="nil"/>
              <w:bottom w:val="nil"/>
              <w:right w:val="nil"/>
            </w:tcBorders>
          </w:tcPr>
          <w:p w14:paraId="41EDAAB4" w14:textId="77777777" w:rsidR="00023660" w:rsidRPr="00EB1089" w:rsidRDefault="00023660" w:rsidP="00C441B3">
            <w:pPr>
              <w:pStyle w:val="Normal6a"/>
            </w:pPr>
            <w:r w:rsidRPr="00EB1089">
              <w:t>(a)</w:t>
            </w:r>
            <w:r w:rsidRPr="00EB1089">
              <w:tab/>
              <w:t xml:space="preserve">namenski okvir za predvidevanje in obvladovanje sprememb </w:t>
            </w:r>
            <w:r w:rsidRPr="00EB1089">
              <w:rPr>
                <w:b/>
                <w:i/>
              </w:rPr>
              <w:t>s</w:t>
            </w:r>
            <w:r w:rsidRPr="00EB1089">
              <w:t xml:space="preserve"> pravočasnim obveščanjem delavcev in njihovih predstavnikov ter posvetovanjem z njimi, socialnim dialogom in kolektivnimi pogajanji;</w:t>
            </w:r>
          </w:p>
        </w:tc>
        <w:tc>
          <w:tcPr>
            <w:tcW w:w="4876" w:type="dxa"/>
            <w:tcBorders>
              <w:top w:val="nil"/>
              <w:left w:val="nil"/>
              <w:bottom w:val="nil"/>
              <w:right w:val="nil"/>
            </w:tcBorders>
          </w:tcPr>
          <w:p w14:paraId="55BAA2CA" w14:textId="77777777" w:rsidR="00023660" w:rsidRPr="00EB1089" w:rsidRDefault="00023660" w:rsidP="00C441B3">
            <w:pPr>
              <w:pStyle w:val="Normal6a"/>
            </w:pPr>
            <w:r w:rsidRPr="00EB1089">
              <w:t>(a)</w:t>
            </w:r>
            <w:r w:rsidRPr="00EB1089">
              <w:tab/>
              <w:t xml:space="preserve">namenski okvir za predvidevanje in obvladovanje sprememb </w:t>
            </w:r>
            <w:r w:rsidRPr="00EB1089">
              <w:rPr>
                <w:b/>
                <w:i/>
              </w:rPr>
              <w:t>z obveznim in</w:t>
            </w:r>
            <w:r w:rsidRPr="00EB1089">
              <w:t xml:space="preserve"> pravočasnim obveščanjem delavcev in njihovih predstavnikov ter posvetovanjem z njimi, socialnim dialogom in kolektivnimi pogajanji </w:t>
            </w:r>
            <w:r w:rsidRPr="00EB1089">
              <w:rPr>
                <w:b/>
                <w:i/>
              </w:rPr>
              <w:t>na vseh ustreznih ravneh</w:t>
            </w:r>
            <w:r w:rsidRPr="00EB1089">
              <w:t>;</w:t>
            </w:r>
          </w:p>
        </w:tc>
      </w:tr>
    </w:tbl>
    <w:p w14:paraId="5B4E2568"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{EN}</w:t>
      </w:r>
      <w:r w:rsidRPr="00EB1089">
        <w:t>en</w:t>
      </w:r>
      <w:r w:rsidRPr="00EA256C">
        <w:rPr>
          <w:rStyle w:val="HideTWBExt"/>
        </w:rPr>
        <w:t>&lt;/Original&gt;</w:t>
      </w:r>
    </w:p>
    <w:p w14:paraId="5FFDF29A" w14:textId="77777777" w:rsidR="00023660" w:rsidRPr="00EB1089" w:rsidRDefault="00023660" w:rsidP="00023660">
      <w:r w:rsidRPr="00EA256C">
        <w:rPr>
          <w:rStyle w:val="HideTWBExt"/>
        </w:rPr>
        <w:t>&lt;/Amend&gt;</w:t>
      </w:r>
    </w:p>
    <w:p w14:paraId="2C50E666"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108</w:t>
      </w:r>
      <w:r w:rsidRPr="00EA256C">
        <w:rPr>
          <w:rStyle w:val="HideTWBExt"/>
          <w:b w:val="0"/>
        </w:rPr>
        <w:t>&lt;/NumAm&gt;</w:t>
      </w:r>
    </w:p>
    <w:p w14:paraId="36A39279" w14:textId="77777777" w:rsidR="00023660" w:rsidRPr="00EB1089" w:rsidRDefault="00023660" w:rsidP="00023660">
      <w:pPr>
        <w:pStyle w:val="NormalBold"/>
      </w:pPr>
      <w:r w:rsidRPr="00EA256C">
        <w:rPr>
          <w:rStyle w:val="HideTWBExt"/>
          <w:b w:val="0"/>
        </w:rPr>
        <w:t>&lt;RepeatBlock-By&gt;&lt;Members&gt;</w:t>
      </w:r>
      <w:r w:rsidRPr="00EB1089">
        <w:t>Isabelle Le Callennec</w:t>
      </w:r>
      <w:r w:rsidRPr="00EA256C">
        <w:rPr>
          <w:rStyle w:val="HideTWBExt"/>
          <w:b w:val="0"/>
        </w:rPr>
        <w:t>&lt;/Members&gt;</w:t>
      </w:r>
    </w:p>
    <w:p w14:paraId="3C37075F" w14:textId="77777777" w:rsidR="00023660" w:rsidRPr="00EB1089" w:rsidRDefault="00023660" w:rsidP="00023660">
      <w:pPr>
        <w:pStyle w:val="NormalBold"/>
      </w:pPr>
      <w:r w:rsidRPr="00EA256C">
        <w:rPr>
          <w:rStyle w:val="HideTWBExt"/>
          <w:b w:val="0"/>
        </w:rPr>
        <w:t>&lt;/RepeatBlock-By&gt;</w:t>
      </w:r>
    </w:p>
    <w:p w14:paraId="26229211"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174A65C1" w14:textId="77777777" w:rsidR="00023660" w:rsidRPr="00EB1089" w:rsidRDefault="00023660" w:rsidP="00023660">
      <w:pPr>
        <w:pStyle w:val="NormalBold"/>
      </w:pPr>
      <w:r w:rsidRPr="00EA256C">
        <w:rPr>
          <w:rStyle w:val="HideTWBExt"/>
          <w:b w:val="0"/>
        </w:rPr>
        <w:t>&lt;Article&gt;</w:t>
      </w:r>
      <w:r w:rsidRPr="00EB1089">
        <w:t>Odstavek 3 – točka b</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3746C8FF" w14:textId="77777777" w:rsidTr="00C441B3">
        <w:trPr>
          <w:trHeight w:hRule="exact" w:val="240"/>
          <w:jc w:val="center"/>
        </w:trPr>
        <w:tc>
          <w:tcPr>
            <w:tcW w:w="9752" w:type="dxa"/>
            <w:gridSpan w:val="2"/>
            <w:tcBorders>
              <w:top w:val="nil"/>
              <w:left w:val="nil"/>
              <w:bottom w:val="nil"/>
              <w:right w:val="nil"/>
            </w:tcBorders>
          </w:tcPr>
          <w:p w14:paraId="1C2E4CD8" w14:textId="77777777" w:rsidR="00023660" w:rsidRPr="00EB1089" w:rsidRDefault="00023660" w:rsidP="00C441B3"/>
        </w:tc>
      </w:tr>
      <w:tr w:rsidR="00565719" w:rsidRPr="00EB1089" w14:paraId="7F86CA86" w14:textId="77777777" w:rsidTr="00C441B3">
        <w:trPr>
          <w:trHeight w:val="240"/>
          <w:jc w:val="center"/>
        </w:trPr>
        <w:tc>
          <w:tcPr>
            <w:tcW w:w="4876" w:type="dxa"/>
            <w:tcBorders>
              <w:top w:val="nil"/>
              <w:left w:val="nil"/>
              <w:bottom w:val="nil"/>
              <w:right w:val="nil"/>
            </w:tcBorders>
          </w:tcPr>
          <w:p w14:paraId="31999FE7"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6D981C69" w14:textId="77777777" w:rsidR="00023660" w:rsidRPr="00EB1089" w:rsidRDefault="00023660" w:rsidP="00C441B3">
            <w:pPr>
              <w:pStyle w:val="AmColumnHeading"/>
            </w:pPr>
            <w:r w:rsidRPr="00EB1089">
              <w:t>Predlog spremembe</w:t>
            </w:r>
          </w:p>
        </w:tc>
      </w:tr>
      <w:tr w:rsidR="00565719" w:rsidRPr="00EB1089" w14:paraId="3454E67A" w14:textId="77777777" w:rsidTr="00C441B3">
        <w:trPr>
          <w:jc w:val="center"/>
        </w:trPr>
        <w:tc>
          <w:tcPr>
            <w:tcW w:w="4876" w:type="dxa"/>
            <w:tcBorders>
              <w:top w:val="nil"/>
              <w:left w:val="nil"/>
              <w:bottom w:val="nil"/>
              <w:right w:val="nil"/>
            </w:tcBorders>
          </w:tcPr>
          <w:p w14:paraId="7114638C" w14:textId="77777777" w:rsidR="00023660" w:rsidRPr="00EB1089" w:rsidRDefault="00023660" w:rsidP="00C441B3">
            <w:pPr>
              <w:pStyle w:val="Normal6a"/>
            </w:pPr>
            <w:r w:rsidRPr="00EB1089">
              <w:rPr>
                <w:b/>
                <w:i/>
              </w:rPr>
              <w:t>(b)</w:t>
            </w:r>
            <w:r w:rsidRPr="00EB1089">
              <w:tab/>
            </w:r>
            <w:r w:rsidRPr="00EB1089">
              <w:rPr>
                <w:b/>
                <w:i/>
              </w:rPr>
              <w:t>individualno pravico delavcev do brezplačnega usposabljanja med delovnim časom;</w:t>
            </w:r>
          </w:p>
        </w:tc>
        <w:tc>
          <w:tcPr>
            <w:tcW w:w="4876" w:type="dxa"/>
            <w:tcBorders>
              <w:top w:val="nil"/>
              <w:left w:val="nil"/>
              <w:bottom w:val="nil"/>
              <w:right w:val="nil"/>
            </w:tcBorders>
          </w:tcPr>
          <w:p w14:paraId="363BEF37" w14:textId="77777777" w:rsidR="00023660" w:rsidRPr="00EB1089" w:rsidRDefault="00023660" w:rsidP="00C441B3">
            <w:pPr>
              <w:pStyle w:val="Normal6a"/>
            </w:pPr>
            <w:r w:rsidRPr="00EB1089">
              <w:rPr>
                <w:b/>
                <w:i/>
              </w:rPr>
              <w:t>črtano</w:t>
            </w:r>
          </w:p>
        </w:tc>
      </w:tr>
    </w:tbl>
    <w:p w14:paraId="381A9376"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{EN}</w:t>
      </w:r>
      <w:r w:rsidRPr="00EB1089">
        <w:t>en</w:t>
      </w:r>
      <w:r w:rsidRPr="00EA256C">
        <w:rPr>
          <w:rStyle w:val="HideTWBExt"/>
        </w:rPr>
        <w:t>&lt;/Original&gt;</w:t>
      </w:r>
    </w:p>
    <w:p w14:paraId="6E97F818" w14:textId="77777777" w:rsidR="00023660" w:rsidRPr="00EB1089" w:rsidRDefault="00023660" w:rsidP="00023660">
      <w:r w:rsidRPr="00EA256C">
        <w:rPr>
          <w:rStyle w:val="HideTWBExt"/>
        </w:rPr>
        <w:t>&lt;/Amend&gt;</w:t>
      </w:r>
    </w:p>
    <w:p w14:paraId="5715B5F1"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109</w:t>
      </w:r>
      <w:r w:rsidRPr="00EA256C">
        <w:rPr>
          <w:rStyle w:val="HideTWBExt"/>
          <w:b w:val="0"/>
        </w:rPr>
        <w:t>&lt;/NumAm&gt;</w:t>
      </w:r>
    </w:p>
    <w:p w14:paraId="76F1B6E3" w14:textId="77777777" w:rsidR="00023660" w:rsidRPr="00EB1089" w:rsidRDefault="00023660" w:rsidP="00023660">
      <w:pPr>
        <w:pStyle w:val="NormalBold"/>
      </w:pPr>
      <w:r w:rsidRPr="00EA256C">
        <w:rPr>
          <w:rStyle w:val="HideTWBExt"/>
          <w:b w:val="0"/>
        </w:rPr>
        <w:t>&lt;RepeatBlock-By&gt;&lt;Members&gt;</w:t>
      </w:r>
      <w:r w:rsidRPr="00EB1089">
        <w:t>Petr Bystron</w:t>
      </w:r>
      <w:r w:rsidRPr="00EA256C">
        <w:rPr>
          <w:rStyle w:val="HideTWBExt"/>
          <w:b w:val="0"/>
        </w:rPr>
        <w:t>&lt;/Members&gt;</w:t>
      </w:r>
    </w:p>
    <w:p w14:paraId="32022896" w14:textId="77777777" w:rsidR="00023660" w:rsidRPr="00EB1089" w:rsidRDefault="00023660" w:rsidP="00023660">
      <w:pPr>
        <w:pStyle w:val="NormalBold"/>
      </w:pPr>
      <w:r w:rsidRPr="00EA256C">
        <w:rPr>
          <w:rStyle w:val="HideTWBExt"/>
          <w:b w:val="0"/>
        </w:rPr>
        <w:t>&lt;/RepeatBlock-By&gt;</w:t>
      </w:r>
    </w:p>
    <w:p w14:paraId="17DBE1BB"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696F713D" w14:textId="77777777" w:rsidR="00023660" w:rsidRPr="00EB1089" w:rsidRDefault="00023660" w:rsidP="00023660">
      <w:pPr>
        <w:pStyle w:val="NormalBold"/>
      </w:pPr>
      <w:r w:rsidRPr="00EA256C">
        <w:rPr>
          <w:rStyle w:val="HideTWBExt"/>
          <w:b w:val="0"/>
        </w:rPr>
        <w:t>&lt;Article&gt;</w:t>
      </w:r>
      <w:r w:rsidRPr="00EB1089">
        <w:t>Odstavek 3 – točka b</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15207FDD" w14:textId="77777777" w:rsidTr="00C441B3">
        <w:trPr>
          <w:trHeight w:hRule="exact" w:val="240"/>
          <w:jc w:val="center"/>
        </w:trPr>
        <w:tc>
          <w:tcPr>
            <w:tcW w:w="9752" w:type="dxa"/>
            <w:gridSpan w:val="2"/>
            <w:tcBorders>
              <w:top w:val="nil"/>
              <w:left w:val="nil"/>
              <w:bottom w:val="nil"/>
              <w:right w:val="nil"/>
            </w:tcBorders>
          </w:tcPr>
          <w:p w14:paraId="735814BD" w14:textId="77777777" w:rsidR="00023660" w:rsidRPr="00EB1089" w:rsidRDefault="00023660" w:rsidP="00C441B3"/>
        </w:tc>
      </w:tr>
      <w:tr w:rsidR="00565719" w:rsidRPr="00EB1089" w14:paraId="754FA7AA" w14:textId="77777777" w:rsidTr="00C441B3">
        <w:trPr>
          <w:trHeight w:val="240"/>
          <w:jc w:val="center"/>
        </w:trPr>
        <w:tc>
          <w:tcPr>
            <w:tcW w:w="4876" w:type="dxa"/>
            <w:tcBorders>
              <w:top w:val="nil"/>
              <w:left w:val="nil"/>
              <w:bottom w:val="nil"/>
              <w:right w:val="nil"/>
            </w:tcBorders>
          </w:tcPr>
          <w:p w14:paraId="1AD5F5AA"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1D3E2CF6" w14:textId="77777777" w:rsidR="00023660" w:rsidRPr="00EB1089" w:rsidRDefault="00023660" w:rsidP="00C441B3">
            <w:pPr>
              <w:pStyle w:val="AmColumnHeading"/>
            </w:pPr>
            <w:r w:rsidRPr="00EB1089">
              <w:t>Predlog spremembe</w:t>
            </w:r>
          </w:p>
        </w:tc>
      </w:tr>
      <w:tr w:rsidR="00565719" w:rsidRPr="00EB1089" w14:paraId="1983E469" w14:textId="77777777" w:rsidTr="00C441B3">
        <w:trPr>
          <w:jc w:val="center"/>
        </w:trPr>
        <w:tc>
          <w:tcPr>
            <w:tcW w:w="4876" w:type="dxa"/>
            <w:tcBorders>
              <w:top w:val="nil"/>
              <w:left w:val="nil"/>
              <w:bottom w:val="nil"/>
              <w:right w:val="nil"/>
            </w:tcBorders>
          </w:tcPr>
          <w:p w14:paraId="0BE01DD8" w14:textId="77777777" w:rsidR="00023660" w:rsidRPr="00EB1089" w:rsidRDefault="00023660" w:rsidP="00C441B3">
            <w:pPr>
              <w:pStyle w:val="Normal6a"/>
            </w:pPr>
            <w:r w:rsidRPr="00EB1089">
              <w:rPr>
                <w:b/>
                <w:i/>
              </w:rPr>
              <w:t>(b)</w:t>
            </w:r>
            <w:r w:rsidRPr="00EB1089">
              <w:tab/>
            </w:r>
            <w:r w:rsidRPr="00EB1089">
              <w:rPr>
                <w:b/>
                <w:i/>
              </w:rPr>
              <w:t>individualno pravico delavcev do brezplačnega usposabljanja med delovnim časom;</w:t>
            </w:r>
          </w:p>
        </w:tc>
        <w:tc>
          <w:tcPr>
            <w:tcW w:w="4876" w:type="dxa"/>
            <w:tcBorders>
              <w:top w:val="nil"/>
              <w:left w:val="nil"/>
              <w:bottom w:val="nil"/>
              <w:right w:val="nil"/>
            </w:tcBorders>
          </w:tcPr>
          <w:p w14:paraId="2FE5AF54" w14:textId="77777777" w:rsidR="00023660" w:rsidRPr="00EB1089" w:rsidRDefault="00023660" w:rsidP="00C441B3">
            <w:pPr>
              <w:pStyle w:val="Normal6a"/>
            </w:pPr>
            <w:r w:rsidRPr="00EB1089">
              <w:rPr>
                <w:b/>
                <w:i/>
              </w:rPr>
              <w:t>črtano</w:t>
            </w:r>
          </w:p>
        </w:tc>
      </w:tr>
    </w:tbl>
    <w:p w14:paraId="73DE6124"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{EN}</w:t>
      </w:r>
      <w:r w:rsidRPr="00EB1089">
        <w:t>en</w:t>
      </w:r>
      <w:r w:rsidRPr="00EA256C">
        <w:rPr>
          <w:rStyle w:val="HideTWBExt"/>
        </w:rPr>
        <w:t>&lt;/Original&gt;</w:t>
      </w:r>
    </w:p>
    <w:p w14:paraId="3541897B" w14:textId="77777777" w:rsidR="00023660" w:rsidRPr="00EB1089" w:rsidRDefault="00023660" w:rsidP="00023660">
      <w:r w:rsidRPr="00EA256C">
        <w:rPr>
          <w:rStyle w:val="HideTWBExt"/>
        </w:rPr>
        <w:t>&lt;/Amend&gt;</w:t>
      </w:r>
    </w:p>
    <w:p w14:paraId="2E4400A3"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110</w:t>
      </w:r>
      <w:r w:rsidRPr="00EA256C">
        <w:rPr>
          <w:rStyle w:val="HideTWBExt"/>
          <w:b w:val="0"/>
        </w:rPr>
        <w:t>&lt;/NumAm&gt;</w:t>
      </w:r>
    </w:p>
    <w:p w14:paraId="01D9359A" w14:textId="77777777" w:rsidR="00023660" w:rsidRPr="00EB1089" w:rsidRDefault="00023660" w:rsidP="00023660">
      <w:pPr>
        <w:pStyle w:val="NormalBold"/>
      </w:pPr>
      <w:r w:rsidRPr="00EA256C">
        <w:rPr>
          <w:rStyle w:val="HideTWBExt"/>
          <w:b w:val="0"/>
        </w:rPr>
        <w:t>&lt;RepeatBlock-By&gt;&lt;Members&gt;</w:t>
      </w:r>
      <w:r w:rsidRPr="00EB1089">
        <w:t>Gheorghe Falcă, Romana Tomc, Pascal Arimont, Giusi Princi, Isabelle Le Callennec</w:t>
      </w:r>
      <w:r w:rsidRPr="00EA256C">
        <w:rPr>
          <w:rStyle w:val="HideTWBExt"/>
          <w:b w:val="0"/>
        </w:rPr>
        <w:t>&lt;/Members&gt;</w:t>
      </w:r>
    </w:p>
    <w:p w14:paraId="04E9F3E5" w14:textId="77777777" w:rsidR="00023660" w:rsidRPr="00EB1089" w:rsidRDefault="00023660" w:rsidP="00023660">
      <w:pPr>
        <w:pStyle w:val="NormalBold"/>
      </w:pPr>
      <w:r w:rsidRPr="00EA256C">
        <w:rPr>
          <w:rStyle w:val="HideTWBExt"/>
          <w:b w:val="0"/>
        </w:rPr>
        <w:t>&lt;/RepeatBlock-By&gt;</w:t>
      </w:r>
    </w:p>
    <w:p w14:paraId="1E3E4C59"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5703A69F" w14:textId="77777777" w:rsidR="00023660" w:rsidRPr="00EB1089" w:rsidRDefault="00023660" w:rsidP="00023660">
      <w:pPr>
        <w:pStyle w:val="NormalBold"/>
      </w:pPr>
      <w:r w:rsidRPr="00EA256C">
        <w:rPr>
          <w:rStyle w:val="HideTWBExt"/>
          <w:b w:val="0"/>
        </w:rPr>
        <w:t>&lt;Article&gt;</w:t>
      </w:r>
      <w:r w:rsidRPr="00EB1089">
        <w:t>Odstavek 3 – točka b</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48CAAAE9" w14:textId="77777777" w:rsidTr="00C441B3">
        <w:trPr>
          <w:trHeight w:hRule="exact" w:val="240"/>
          <w:jc w:val="center"/>
        </w:trPr>
        <w:tc>
          <w:tcPr>
            <w:tcW w:w="9752" w:type="dxa"/>
            <w:gridSpan w:val="2"/>
            <w:tcBorders>
              <w:top w:val="nil"/>
              <w:left w:val="nil"/>
              <w:bottom w:val="nil"/>
              <w:right w:val="nil"/>
            </w:tcBorders>
          </w:tcPr>
          <w:p w14:paraId="421C0A79" w14:textId="77777777" w:rsidR="00023660" w:rsidRPr="00EB1089" w:rsidRDefault="00023660" w:rsidP="00C441B3"/>
        </w:tc>
      </w:tr>
      <w:tr w:rsidR="00565719" w:rsidRPr="00EB1089" w14:paraId="6DB88411" w14:textId="77777777" w:rsidTr="00C441B3">
        <w:trPr>
          <w:trHeight w:val="240"/>
          <w:jc w:val="center"/>
        </w:trPr>
        <w:tc>
          <w:tcPr>
            <w:tcW w:w="4876" w:type="dxa"/>
            <w:tcBorders>
              <w:top w:val="nil"/>
              <w:left w:val="nil"/>
              <w:bottom w:val="nil"/>
              <w:right w:val="nil"/>
            </w:tcBorders>
          </w:tcPr>
          <w:p w14:paraId="220B7627"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2CC070EA" w14:textId="77777777" w:rsidR="00023660" w:rsidRPr="00EB1089" w:rsidRDefault="00023660" w:rsidP="00C441B3">
            <w:pPr>
              <w:pStyle w:val="AmColumnHeading"/>
            </w:pPr>
            <w:r w:rsidRPr="00EB1089">
              <w:t>Predlog spremembe</w:t>
            </w:r>
          </w:p>
        </w:tc>
      </w:tr>
      <w:tr w:rsidR="00565719" w:rsidRPr="00EB1089" w14:paraId="16034BF1" w14:textId="77777777" w:rsidTr="00C441B3">
        <w:trPr>
          <w:jc w:val="center"/>
        </w:trPr>
        <w:tc>
          <w:tcPr>
            <w:tcW w:w="4876" w:type="dxa"/>
            <w:tcBorders>
              <w:top w:val="nil"/>
              <w:left w:val="nil"/>
              <w:bottom w:val="nil"/>
              <w:right w:val="nil"/>
            </w:tcBorders>
          </w:tcPr>
          <w:p w14:paraId="5AAF6FD1" w14:textId="77777777" w:rsidR="00023660" w:rsidRPr="00EB1089" w:rsidRDefault="00023660" w:rsidP="00C441B3">
            <w:pPr>
              <w:pStyle w:val="Normal6a"/>
            </w:pPr>
            <w:r w:rsidRPr="00EB1089">
              <w:t>(b)</w:t>
            </w:r>
            <w:r w:rsidRPr="00EB1089">
              <w:tab/>
              <w:t xml:space="preserve">individualno pravico delavcev do </w:t>
            </w:r>
            <w:r w:rsidRPr="00EB1089">
              <w:rPr>
                <w:b/>
                <w:i/>
              </w:rPr>
              <w:t>brezplačnega</w:t>
            </w:r>
            <w:r w:rsidRPr="00EB1089">
              <w:t xml:space="preserve"> usposabljanja </w:t>
            </w:r>
            <w:r w:rsidRPr="00EB1089">
              <w:rPr>
                <w:b/>
                <w:i/>
              </w:rPr>
              <w:t>med delovnim časom</w:t>
            </w:r>
            <w:r w:rsidRPr="00EB1089">
              <w:t>;</w:t>
            </w:r>
          </w:p>
        </w:tc>
        <w:tc>
          <w:tcPr>
            <w:tcW w:w="4876" w:type="dxa"/>
            <w:tcBorders>
              <w:top w:val="nil"/>
              <w:left w:val="nil"/>
              <w:bottom w:val="nil"/>
              <w:right w:val="nil"/>
            </w:tcBorders>
          </w:tcPr>
          <w:p w14:paraId="176197A5" w14:textId="77777777" w:rsidR="00023660" w:rsidRPr="00EB1089" w:rsidRDefault="00023660" w:rsidP="00C441B3">
            <w:pPr>
              <w:pStyle w:val="Normal6a"/>
            </w:pPr>
            <w:r w:rsidRPr="00EB1089">
              <w:t>(b)</w:t>
            </w:r>
            <w:r w:rsidRPr="00EB1089">
              <w:tab/>
              <w:t>individualno pravico delavcev do usposabljanja;</w:t>
            </w:r>
          </w:p>
        </w:tc>
      </w:tr>
    </w:tbl>
    <w:p w14:paraId="17851C78"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{EN}</w:t>
      </w:r>
      <w:r w:rsidRPr="00EB1089">
        <w:t>en</w:t>
      </w:r>
      <w:r w:rsidRPr="00EA256C">
        <w:rPr>
          <w:rStyle w:val="HideTWBExt"/>
        </w:rPr>
        <w:t>&lt;/Original&gt;</w:t>
      </w:r>
    </w:p>
    <w:p w14:paraId="68A1D8BF" w14:textId="77777777" w:rsidR="00023660" w:rsidRPr="00EB1089" w:rsidRDefault="00023660" w:rsidP="00023660">
      <w:r w:rsidRPr="00EA256C">
        <w:rPr>
          <w:rStyle w:val="HideTWBExt"/>
        </w:rPr>
        <w:t>&lt;/Amend&gt;</w:t>
      </w:r>
    </w:p>
    <w:p w14:paraId="2404F739"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111</w:t>
      </w:r>
      <w:r w:rsidRPr="00EA256C">
        <w:rPr>
          <w:rStyle w:val="HideTWBExt"/>
          <w:b w:val="0"/>
        </w:rPr>
        <w:t>&lt;/NumAm&gt;</w:t>
      </w:r>
    </w:p>
    <w:p w14:paraId="6D8D0565" w14:textId="77777777" w:rsidR="00023660" w:rsidRPr="00EB1089" w:rsidRDefault="00023660" w:rsidP="00023660">
      <w:pPr>
        <w:pStyle w:val="NormalBold"/>
      </w:pPr>
      <w:r w:rsidRPr="00EA256C">
        <w:rPr>
          <w:rStyle w:val="HideTWBExt"/>
          <w:b w:val="0"/>
        </w:rPr>
        <w:t>&lt;RepeatBlock-By&gt;&lt;Members&gt;</w:t>
      </w:r>
      <w:r w:rsidRPr="00EB1089">
        <w:t>Georgiana Teodorescu</w:t>
      </w:r>
      <w:r w:rsidRPr="00EA256C">
        <w:rPr>
          <w:rStyle w:val="HideTWBExt"/>
          <w:b w:val="0"/>
        </w:rPr>
        <w:t>&lt;/Members&gt;</w:t>
      </w:r>
    </w:p>
    <w:p w14:paraId="5614DCAA" w14:textId="77777777" w:rsidR="00023660" w:rsidRPr="00EB1089" w:rsidRDefault="00023660" w:rsidP="00023660">
      <w:pPr>
        <w:pStyle w:val="NormalBold"/>
      </w:pPr>
      <w:r w:rsidRPr="00EA256C">
        <w:rPr>
          <w:rStyle w:val="HideTWBExt"/>
          <w:b w:val="0"/>
        </w:rPr>
        <w:t>&lt;/RepeatBlock-By&gt;</w:t>
      </w:r>
    </w:p>
    <w:p w14:paraId="79625207"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4BF1C270" w14:textId="77777777" w:rsidR="00023660" w:rsidRPr="00EB1089" w:rsidRDefault="00023660" w:rsidP="00023660">
      <w:pPr>
        <w:pStyle w:val="NormalBold"/>
      </w:pPr>
      <w:r w:rsidRPr="00EA256C">
        <w:rPr>
          <w:rStyle w:val="HideTWBExt"/>
          <w:b w:val="0"/>
        </w:rPr>
        <w:t>&lt;Article&gt;</w:t>
      </w:r>
      <w:r w:rsidRPr="00EB1089">
        <w:t>Odstavek 3 – točka b</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39381378" w14:textId="77777777" w:rsidTr="00C441B3">
        <w:trPr>
          <w:trHeight w:hRule="exact" w:val="240"/>
          <w:jc w:val="center"/>
        </w:trPr>
        <w:tc>
          <w:tcPr>
            <w:tcW w:w="9752" w:type="dxa"/>
            <w:gridSpan w:val="2"/>
            <w:tcBorders>
              <w:top w:val="nil"/>
              <w:left w:val="nil"/>
              <w:bottom w:val="nil"/>
              <w:right w:val="nil"/>
            </w:tcBorders>
          </w:tcPr>
          <w:p w14:paraId="14BD321C" w14:textId="77777777" w:rsidR="00023660" w:rsidRPr="00EB1089" w:rsidRDefault="00023660" w:rsidP="00C441B3"/>
        </w:tc>
      </w:tr>
      <w:tr w:rsidR="00565719" w:rsidRPr="00EB1089" w14:paraId="16853430" w14:textId="77777777" w:rsidTr="00C441B3">
        <w:trPr>
          <w:trHeight w:val="240"/>
          <w:jc w:val="center"/>
        </w:trPr>
        <w:tc>
          <w:tcPr>
            <w:tcW w:w="4876" w:type="dxa"/>
            <w:tcBorders>
              <w:top w:val="nil"/>
              <w:left w:val="nil"/>
              <w:bottom w:val="nil"/>
              <w:right w:val="nil"/>
            </w:tcBorders>
          </w:tcPr>
          <w:p w14:paraId="374FBE62"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09477CA3" w14:textId="77777777" w:rsidR="00023660" w:rsidRPr="00EB1089" w:rsidRDefault="00023660" w:rsidP="00C441B3">
            <w:pPr>
              <w:pStyle w:val="AmColumnHeading"/>
            </w:pPr>
            <w:r w:rsidRPr="00EB1089">
              <w:t>Predlog spremembe</w:t>
            </w:r>
          </w:p>
        </w:tc>
      </w:tr>
      <w:tr w:rsidR="00565719" w:rsidRPr="00EB1089" w14:paraId="3D63B756" w14:textId="77777777" w:rsidTr="00C441B3">
        <w:trPr>
          <w:jc w:val="center"/>
        </w:trPr>
        <w:tc>
          <w:tcPr>
            <w:tcW w:w="4876" w:type="dxa"/>
            <w:tcBorders>
              <w:top w:val="nil"/>
              <w:left w:val="nil"/>
              <w:bottom w:val="nil"/>
              <w:right w:val="nil"/>
            </w:tcBorders>
          </w:tcPr>
          <w:p w14:paraId="0F2FC70B" w14:textId="77777777" w:rsidR="00023660" w:rsidRPr="00EB1089" w:rsidRDefault="00023660" w:rsidP="00C441B3">
            <w:pPr>
              <w:pStyle w:val="Normal6a"/>
            </w:pPr>
            <w:r w:rsidRPr="00EB1089">
              <w:t>(b)</w:t>
            </w:r>
            <w:r w:rsidRPr="00EB1089">
              <w:tab/>
              <w:t xml:space="preserve">individualno pravico delavcev do </w:t>
            </w:r>
            <w:r w:rsidRPr="00EB1089">
              <w:rPr>
                <w:b/>
                <w:i/>
              </w:rPr>
              <w:t>brezplačnega</w:t>
            </w:r>
            <w:r w:rsidRPr="00EB1089">
              <w:t xml:space="preserve"> usposabljanja med delovnim časom;</w:t>
            </w:r>
          </w:p>
        </w:tc>
        <w:tc>
          <w:tcPr>
            <w:tcW w:w="4876" w:type="dxa"/>
            <w:tcBorders>
              <w:top w:val="nil"/>
              <w:left w:val="nil"/>
              <w:bottom w:val="nil"/>
              <w:right w:val="nil"/>
            </w:tcBorders>
          </w:tcPr>
          <w:p w14:paraId="36F3ADEA" w14:textId="77777777" w:rsidR="00023660" w:rsidRPr="00EB1089" w:rsidRDefault="00023660" w:rsidP="00C441B3">
            <w:pPr>
              <w:pStyle w:val="Normal6a"/>
            </w:pPr>
            <w:r w:rsidRPr="00EB1089">
              <w:t>(b)</w:t>
            </w:r>
            <w:r w:rsidRPr="00EB1089">
              <w:tab/>
              <w:t>individualno pravico delavcev do usposabljanja med delovnim časom;</w:t>
            </w:r>
          </w:p>
        </w:tc>
      </w:tr>
    </w:tbl>
    <w:p w14:paraId="357D231A"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{EN}</w:t>
      </w:r>
      <w:r w:rsidRPr="00EB1089">
        <w:t>en</w:t>
      </w:r>
      <w:r w:rsidRPr="00EA256C">
        <w:rPr>
          <w:rStyle w:val="HideTWBExt"/>
        </w:rPr>
        <w:t>&lt;/Original&gt;</w:t>
      </w:r>
    </w:p>
    <w:p w14:paraId="1CB87384" w14:textId="77777777" w:rsidR="00023660" w:rsidRPr="00EB1089" w:rsidRDefault="00023660" w:rsidP="00023660">
      <w:r w:rsidRPr="00EA256C">
        <w:rPr>
          <w:rStyle w:val="HideTWBExt"/>
        </w:rPr>
        <w:t>&lt;/Amend&gt;</w:t>
      </w:r>
    </w:p>
    <w:p w14:paraId="6B3444F9"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112</w:t>
      </w:r>
      <w:r w:rsidRPr="00EA256C">
        <w:rPr>
          <w:rStyle w:val="HideTWBExt"/>
          <w:b w:val="0"/>
        </w:rPr>
        <w:t>&lt;/NumAm&gt;</w:t>
      </w:r>
    </w:p>
    <w:p w14:paraId="4F47033C" w14:textId="001B8D5D" w:rsidR="00023660" w:rsidRPr="00EB1089" w:rsidRDefault="00023660" w:rsidP="00023660">
      <w:pPr>
        <w:pStyle w:val="NormalBold"/>
      </w:pPr>
      <w:r w:rsidRPr="00EA256C">
        <w:rPr>
          <w:rStyle w:val="HideTWBExt"/>
          <w:b w:val="0"/>
        </w:rPr>
        <w:t>&lt;RepeatBlock-By&gt;&lt;Members&gt;</w:t>
      </w:r>
      <w:r w:rsidR="0040530A" w:rsidRPr="00EB1089">
        <w:t>Maria Zaharia (Maria Zacharia)</w:t>
      </w:r>
      <w:r w:rsidRPr="00EA256C">
        <w:rPr>
          <w:rStyle w:val="HideTWBExt"/>
          <w:b w:val="0"/>
        </w:rPr>
        <w:t>&lt;/Members&gt;</w:t>
      </w:r>
    </w:p>
    <w:p w14:paraId="7253FB85" w14:textId="77777777" w:rsidR="00023660" w:rsidRPr="00EB1089" w:rsidRDefault="00023660" w:rsidP="00023660">
      <w:pPr>
        <w:pStyle w:val="NormalBold"/>
      </w:pPr>
      <w:r w:rsidRPr="00EA256C">
        <w:rPr>
          <w:rStyle w:val="HideTWBExt"/>
          <w:b w:val="0"/>
        </w:rPr>
        <w:t>&lt;/RepeatBlock-By&gt;</w:t>
      </w:r>
    </w:p>
    <w:p w14:paraId="1AE51EA5"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62D56732" w14:textId="77777777" w:rsidR="00023660" w:rsidRPr="00EB1089" w:rsidRDefault="00023660" w:rsidP="00023660">
      <w:pPr>
        <w:pStyle w:val="NormalBold"/>
      </w:pPr>
      <w:r w:rsidRPr="00EA256C">
        <w:rPr>
          <w:rStyle w:val="HideTWBExt"/>
          <w:b w:val="0"/>
        </w:rPr>
        <w:t>&lt;Article&gt;</w:t>
      </w:r>
      <w:r w:rsidRPr="00EB1089">
        <w:t>Odstavek 3 – točka β</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7A5B3E04" w14:textId="77777777" w:rsidTr="00C441B3">
        <w:trPr>
          <w:trHeight w:hRule="exact" w:val="240"/>
          <w:jc w:val="center"/>
        </w:trPr>
        <w:tc>
          <w:tcPr>
            <w:tcW w:w="9752" w:type="dxa"/>
            <w:gridSpan w:val="2"/>
            <w:tcBorders>
              <w:top w:val="nil"/>
              <w:left w:val="nil"/>
              <w:bottom w:val="nil"/>
              <w:right w:val="nil"/>
            </w:tcBorders>
          </w:tcPr>
          <w:p w14:paraId="2FE4DF67" w14:textId="77777777" w:rsidR="00023660" w:rsidRPr="00EB1089" w:rsidRDefault="00023660" w:rsidP="00C441B3"/>
        </w:tc>
      </w:tr>
      <w:tr w:rsidR="00565719" w:rsidRPr="00EB1089" w14:paraId="0D4BC25E" w14:textId="77777777" w:rsidTr="00C441B3">
        <w:trPr>
          <w:trHeight w:val="240"/>
          <w:jc w:val="center"/>
        </w:trPr>
        <w:tc>
          <w:tcPr>
            <w:tcW w:w="4876" w:type="dxa"/>
            <w:tcBorders>
              <w:top w:val="nil"/>
              <w:left w:val="nil"/>
              <w:bottom w:val="nil"/>
              <w:right w:val="nil"/>
            </w:tcBorders>
          </w:tcPr>
          <w:p w14:paraId="19672A39"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25CB8F78" w14:textId="77777777" w:rsidR="00023660" w:rsidRPr="00EB1089" w:rsidRDefault="00023660" w:rsidP="00C441B3">
            <w:pPr>
              <w:pStyle w:val="AmColumnHeading"/>
            </w:pPr>
            <w:r w:rsidRPr="00EB1089">
              <w:t>Predlog spremembe</w:t>
            </w:r>
          </w:p>
        </w:tc>
      </w:tr>
      <w:tr w:rsidR="00565719" w:rsidRPr="00EB1089" w14:paraId="29967D59" w14:textId="77777777" w:rsidTr="00C441B3">
        <w:trPr>
          <w:jc w:val="center"/>
        </w:trPr>
        <w:tc>
          <w:tcPr>
            <w:tcW w:w="4876" w:type="dxa"/>
            <w:tcBorders>
              <w:top w:val="nil"/>
              <w:left w:val="nil"/>
              <w:bottom w:val="nil"/>
              <w:right w:val="nil"/>
            </w:tcBorders>
          </w:tcPr>
          <w:p w14:paraId="2E6C4679" w14:textId="77777777" w:rsidR="00023660" w:rsidRPr="00EB1089" w:rsidRDefault="00023660" w:rsidP="00C441B3">
            <w:pPr>
              <w:pStyle w:val="Normal6a"/>
            </w:pPr>
            <w:r w:rsidRPr="00EB1089">
              <w:t>(b)</w:t>
            </w:r>
            <w:r w:rsidRPr="00EB1089">
              <w:tab/>
            </w:r>
            <w:r w:rsidRPr="00EB1089">
              <w:rPr>
                <w:b/>
                <w:i/>
              </w:rPr>
              <w:t>individualno</w:t>
            </w:r>
            <w:r w:rsidRPr="00EB1089">
              <w:t xml:space="preserve"> pravico delavcev do brezplačnega usposabljanja med delovnim časom;</w:t>
            </w:r>
          </w:p>
        </w:tc>
        <w:tc>
          <w:tcPr>
            <w:tcW w:w="4876" w:type="dxa"/>
            <w:tcBorders>
              <w:top w:val="nil"/>
              <w:left w:val="nil"/>
              <w:bottom w:val="nil"/>
              <w:right w:val="nil"/>
            </w:tcBorders>
          </w:tcPr>
          <w:p w14:paraId="0AD85DE3" w14:textId="77777777" w:rsidR="00023660" w:rsidRPr="00EB1089" w:rsidRDefault="00023660" w:rsidP="00C441B3">
            <w:pPr>
              <w:pStyle w:val="Normal6a"/>
            </w:pPr>
            <w:r w:rsidRPr="00EB1089">
              <w:t>(b)</w:t>
            </w:r>
            <w:r w:rsidRPr="00EB1089">
              <w:tab/>
            </w:r>
            <w:r w:rsidRPr="00EB1089">
              <w:rPr>
                <w:b/>
                <w:i/>
              </w:rPr>
              <w:t>univerzalno, pravno določeno</w:t>
            </w:r>
            <w:r w:rsidRPr="00EB1089">
              <w:t xml:space="preserve"> pravico delavcev do brezplačnega </w:t>
            </w:r>
            <w:r w:rsidRPr="00EB1089">
              <w:rPr>
                <w:b/>
                <w:i/>
              </w:rPr>
              <w:t>in visokokakovostnega</w:t>
            </w:r>
            <w:r w:rsidRPr="00EB1089">
              <w:t xml:space="preserve"> usposabljanja med delovnim časom;</w:t>
            </w:r>
          </w:p>
        </w:tc>
      </w:tr>
    </w:tbl>
    <w:p w14:paraId="0D53756F"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{EL}</w:t>
      </w:r>
      <w:r w:rsidRPr="00EB1089">
        <w:t>el</w:t>
      </w:r>
      <w:r w:rsidRPr="00EA256C">
        <w:rPr>
          <w:rStyle w:val="HideTWBExt"/>
        </w:rPr>
        <w:t>&lt;/Original&gt;</w:t>
      </w:r>
    </w:p>
    <w:p w14:paraId="55CCDC58" w14:textId="77777777" w:rsidR="00023660" w:rsidRPr="00EB1089" w:rsidRDefault="00023660" w:rsidP="00023660">
      <w:r w:rsidRPr="00EA256C">
        <w:rPr>
          <w:rStyle w:val="HideTWBExt"/>
        </w:rPr>
        <w:t>&lt;/Amend&gt;</w:t>
      </w:r>
    </w:p>
    <w:p w14:paraId="2F2DFE93"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113</w:t>
      </w:r>
      <w:r w:rsidRPr="00EA256C">
        <w:rPr>
          <w:rStyle w:val="HideTWBExt"/>
          <w:b w:val="0"/>
        </w:rPr>
        <w:t>&lt;/NumAm&gt;</w:t>
      </w:r>
    </w:p>
    <w:p w14:paraId="128C28BE" w14:textId="77777777" w:rsidR="00023660" w:rsidRPr="00EB1089" w:rsidRDefault="00023660" w:rsidP="00023660">
      <w:pPr>
        <w:pStyle w:val="NormalBold"/>
      </w:pPr>
      <w:r w:rsidRPr="00EA256C">
        <w:rPr>
          <w:rStyle w:val="HideTWBExt"/>
          <w:b w:val="0"/>
        </w:rPr>
        <w:t>&lt;RepeatBlock-By&gt;&lt;Members&gt;</w:t>
      </w:r>
      <w:r w:rsidRPr="00EB1089">
        <w:t>Klára Dobrev, Vilija Blinkevičiūtė, Marc Angel, Alicia Homs Ginel, Idoia Mendia, Evelyn Regner, Romana Jerković, Marit Maij</w:t>
      </w:r>
      <w:r w:rsidRPr="00EA256C">
        <w:rPr>
          <w:rStyle w:val="HideTWBExt"/>
          <w:b w:val="0"/>
        </w:rPr>
        <w:t>&lt;/Members&gt;</w:t>
      </w:r>
    </w:p>
    <w:p w14:paraId="2603C49C" w14:textId="77777777" w:rsidR="00023660" w:rsidRPr="00EB1089" w:rsidRDefault="00023660" w:rsidP="00023660">
      <w:pPr>
        <w:pStyle w:val="NormalBold"/>
      </w:pPr>
      <w:r w:rsidRPr="00EA256C">
        <w:rPr>
          <w:rStyle w:val="HideTWBExt"/>
          <w:b w:val="0"/>
        </w:rPr>
        <w:t>&lt;/RepeatBlock-By&gt;</w:t>
      </w:r>
    </w:p>
    <w:p w14:paraId="799A685D"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33A2B3DE" w14:textId="77777777" w:rsidR="00023660" w:rsidRPr="00EB1089" w:rsidRDefault="00023660" w:rsidP="00023660">
      <w:pPr>
        <w:pStyle w:val="NormalBold"/>
      </w:pPr>
      <w:r w:rsidRPr="00EA256C">
        <w:rPr>
          <w:rStyle w:val="HideTWBExt"/>
          <w:b w:val="0"/>
        </w:rPr>
        <w:t>&lt;Article&gt;</w:t>
      </w:r>
      <w:r w:rsidRPr="00EB1089">
        <w:t>Odstavek 3 – točka b</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080F0B89" w14:textId="77777777" w:rsidTr="00C441B3">
        <w:trPr>
          <w:trHeight w:hRule="exact" w:val="240"/>
          <w:jc w:val="center"/>
        </w:trPr>
        <w:tc>
          <w:tcPr>
            <w:tcW w:w="9752" w:type="dxa"/>
            <w:gridSpan w:val="2"/>
            <w:tcBorders>
              <w:top w:val="nil"/>
              <w:left w:val="nil"/>
              <w:bottom w:val="nil"/>
              <w:right w:val="nil"/>
            </w:tcBorders>
          </w:tcPr>
          <w:p w14:paraId="03DB1DB3" w14:textId="77777777" w:rsidR="00023660" w:rsidRPr="00EB1089" w:rsidRDefault="00023660" w:rsidP="00C441B3"/>
        </w:tc>
      </w:tr>
      <w:tr w:rsidR="00565719" w:rsidRPr="00EB1089" w14:paraId="671BB65F" w14:textId="77777777" w:rsidTr="00C441B3">
        <w:trPr>
          <w:trHeight w:val="240"/>
          <w:jc w:val="center"/>
        </w:trPr>
        <w:tc>
          <w:tcPr>
            <w:tcW w:w="4876" w:type="dxa"/>
            <w:tcBorders>
              <w:top w:val="nil"/>
              <w:left w:val="nil"/>
              <w:bottom w:val="nil"/>
              <w:right w:val="nil"/>
            </w:tcBorders>
          </w:tcPr>
          <w:p w14:paraId="443A4064"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09C509F5" w14:textId="77777777" w:rsidR="00023660" w:rsidRPr="00EB1089" w:rsidRDefault="00023660" w:rsidP="00C441B3">
            <w:pPr>
              <w:pStyle w:val="AmColumnHeading"/>
            </w:pPr>
            <w:r w:rsidRPr="00EB1089">
              <w:t>Predlog spremembe</w:t>
            </w:r>
          </w:p>
        </w:tc>
      </w:tr>
      <w:tr w:rsidR="00565719" w:rsidRPr="00EB1089" w14:paraId="109D93A9" w14:textId="77777777" w:rsidTr="00C441B3">
        <w:trPr>
          <w:jc w:val="center"/>
        </w:trPr>
        <w:tc>
          <w:tcPr>
            <w:tcW w:w="4876" w:type="dxa"/>
            <w:tcBorders>
              <w:top w:val="nil"/>
              <w:left w:val="nil"/>
              <w:bottom w:val="nil"/>
              <w:right w:val="nil"/>
            </w:tcBorders>
          </w:tcPr>
          <w:p w14:paraId="2D304775" w14:textId="77777777" w:rsidR="00023660" w:rsidRPr="00EB1089" w:rsidRDefault="00023660" w:rsidP="00C441B3">
            <w:pPr>
              <w:pStyle w:val="Normal6a"/>
            </w:pPr>
            <w:r w:rsidRPr="00EB1089">
              <w:t>(b)</w:t>
            </w:r>
            <w:r w:rsidRPr="00EB1089">
              <w:tab/>
              <w:t xml:space="preserve">individualno pravico </w:t>
            </w:r>
            <w:r w:rsidRPr="00EB1089">
              <w:rPr>
                <w:b/>
                <w:i/>
              </w:rPr>
              <w:t>delavcev</w:t>
            </w:r>
            <w:r w:rsidRPr="00EB1089">
              <w:t xml:space="preserve"> do brezplačnega usposabljanja med delovnim časom;</w:t>
            </w:r>
          </w:p>
        </w:tc>
        <w:tc>
          <w:tcPr>
            <w:tcW w:w="4876" w:type="dxa"/>
            <w:tcBorders>
              <w:top w:val="nil"/>
              <w:left w:val="nil"/>
              <w:bottom w:val="nil"/>
              <w:right w:val="nil"/>
            </w:tcBorders>
          </w:tcPr>
          <w:p w14:paraId="30323164" w14:textId="77777777" w:rsidR="00023660" w:rsidRPr="00EB1089" w:rsidRDefault="00023660" w:rsidP="00C441B3">
            <w:pPr>
              <w:pStyle w:val="Normal6a"/>
            </w:pPr>
            <w:r w:rsidRPr="00EB1089">
              <w:t>(b)</w:t>
            </w:r>
            <w:r w:rsidRPr="00EB1089">
              <w:tab/>
              <w:t xml:space="preserve">individualno pravico do brezplačnega </w:t>
            </w:r>
            <w:r w:rsidRPr="00EB1089">
              <w:rPr>
                <w:b/>
                <w:i/>
              </w:rPr>
              <w:t>in vseživljenjskega</w:t>
            </w:r>
            <w:r w:rsidRPr="00EB1089">
              <w:t xml:space="preserve"> usposabljanja </w:t>
            </w:r>
            <w:r w:rsidRPr="00EB1089">
              <w:rPr>
                <w:b/>
                <w:i/>
              </w:rPr>
              <w:t>za vse delavce</w:t>
            </w:r>
            <w:r w:rsidRPr="00EB1089">
              <w:t xml:space="preserve"> med delovnim časom;</w:t>
            </w:r>
          </w:p>
        </w:tc>
      </w:tr>
    </w:tbl>
    <w:p w14:paraId="08367511"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{EN}</w:t>
      </w:r>
      <w:r w:rsidRPr="00EB1089">
        <w:t>en</w:t>
      </w:r>
      <w:r w:rsidRPr="00EA256C">
        <w:rPr>
          <w:rStyle w:val="HideTWBExt"/>
        </w:rPr>
        <w:t>&lt;/Original&gt;</w:t>
      </w:r>
    </w:p>
    <w:p w14:paraId="2C35C945" w14:textId="77777777" w:rsidR="00023660" w:rsidRPr="00EB1089" w:rsidRDefault="00023660" w:rsidP="00023660">
      <w:r w:rsidRPr="00EA256C">
        <w:rPr>
          <w:rStyle w:val="HideTWBExt"/>
        </w:rPr>
        <w:t>&lt;/Amend&gt;</w:t>
      </w:r>
    </w:p>
    <w:p w14:paraId="26772978"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114</w:t>
      </w:r>
      <w:r w:rsidRPr="00EA256C">
        <w:rPr>
          <w:rStyle w:val="HideTWBExt"/>
          <w:b w:val="0"/>
        </w:rPr>
        <w:t>&lt;/NumAm&gt;</w:t>
      </w:r>
    </w:p>
    <w:p w14:paraId="447EAC6C" w14:textId="77777777" w:rsidR="00023660" w:rsidRPr="00EB1089" w:rsidRDefault="00023660" w:rsidP="00023660">
      <w:pPr>
        <w:pStyle w:val="NormalBold"/>
      </w:pPr>
      <w:r w:rsidRPr="00EA256C">
        <w:rPr>
          <w:rStyle w:val="HideTWBExt"/>
          <w:b w:val="0"/>
        </w:rPr>
        <w:t>&lt;RepeatBlock-By&gt;&lt;Members&gt;</w:t>
      </w:r>
      <w:r w:rsidRPr="00EB1089">
        <w:t>Evelyn Regner</w:t>
      </w:r>
      <w:r w:rsidRPr="00EA256C">
        <w:rPr>
          <w:rStyle w:val="HideTWBExt"/>
          <w:b w:val="0"/>
        </w:rPr>
        <w:t>&lt;/Members&gt;</w:t>
      </w:r>
    </w:p>
    <w:p w14:paraId="4AA97E2E" w14:textId="77777777" w:rsidR="00023660" w:rsidRPr="00EB1089" w:rsidRDefault="00023660" w:rsidP="00023660">
      <w:pPr>
        <w:pStyle w:val="NormalBold"/>
      </w:pPr>
      <w:r w:rsidRPr="00EA256C">
        <w:rPr>
          <w:rStyle w:val="HideTWBExt"/>
          <w:b w:val="0"/>
        </w:rPr>
        <w:t>&lt;/RepeatBlock-By&gt;</w:t>
      </w:r>
    </w:p>
    <w:p w14:paraId="635A8778"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230C01DA" w14:textId="77777777" w:rsidR="00023660" w:rsidRPr="00EB1089" w:rsidRDefault="00023660" w:rsidP="00023660">
      <w:pPr>
        <w:pStyle w:val="NormalBold"/>
      </w:pPr>
      <w:r w:rsidRPr="00EA256C">
        <w:rPr>
          <w:rStyle w:val="HideTWBExt"/>
          <w:b w:val="0"/>
        </w:rPr>
        <w:t>&lt;Article&gt;</w:t>
      </w:r>
      <w:r w:rsidRPr="00EB1089">
        <w:t>Odstavek 3 – točka b</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5B573243" w14:textId="77777777" w:rsidTr="00C441B3">
        <w:trPr>
          <w:trHeight w:hRule="exact" w:val="240"/>
          <w:jc w:val="center"/>
        </w:trPr>
        <w:tc>
          <w:tcPr>
            <w:tcW w:w="9752" w:type="dxa"/>
            <w:gridSpan w:val="2"/>
            <w:tcBorders>
              <w:top w:val="nil"/>
              <w:left w:val="nil"/>
              <w:bottom w:val="nil"/>
              <w:right w:val="nil"/>
            </w:tcBorders>
          </w:tcPr>
          <w:p w14:paraId="1EAFDA52" w14:textId="77777777" w:rsidR="00023660" w:rsidRPr="00EB1089" w:rsidRDefault="00023660" w:rsidP="00C441B3"/>
        </w:tc>
      </w:tr>
      <w:tr w:rsidR="00565719" w:rsidRPr="00EB1089" w14:paraId="64C6D009" w14:textId="77777777" w:rsidTr="00C441B3">
        <w:trPr>
          <w:trHeight w:val="240"/>
          <w:jc w:val="center"/>
        </w:trPr>
        <w:tc>
          <w:tcPr>
            <w:tcW w:w="4876" w:type="dxa"/>
            <w:tcBorders>
              <w:top w:val="nil"/>
              <w:left w:val="nil"/>
              <w:bottom w:val="nil"/>
              <w:right w:val="nil"/>
            </w:tcBorders>
          </w:tcPr>
          <w:p w14:paraId="3B301034"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3DEA68E4" w14:textId="77777777" w:rsidR="00023660" w:rsidRPr="00EB1089" w:rsidRDefault="00023660" w:rsidP="00C441B3">
            <w:pPr>
              <w:pStyle w:val="AmColumnHeading"/>
            </w:pPr>
            <w:r w:rsidRPr="00EB1089">
              <w:t>Predlog spremembe</w:t>
            </w:r>
          </w:p>
        </w:tc>
      </w:tr>
      <w:tr w:rsidR="00565719" w:rsidRPr="00EB1089" w14:paraId="674FEC10" w14:textId="77777777" w:rsidTr="00C441B3">
        <w:trPr>
          <w:jc w:val="center"/>
        </w:trPr>
        <w:tc>
          <w:tcPr>
            <w:tcW w:w="4876" w:type="dxa"/>
            <w:tcBorders>
              <w:top w:val="nil"/>
              <w:left w:val="nil"/>
              <w:bottom w:val="nil"/>
              <w:right w:val="nil"/>
            </w:tcBorders>
          </w:tcPr>
          <w:p w14:paraId="3A27E7F9" w14:textId="77777777" w:rsidR="00023660" w:rsidRPr="00EB1089" w:rsidRDefault="00023660" w:rsidP="00C441B3">
            <w:pPr>
              <w:pStyle w:val="Normal6a"/>
            </w:pPr>
            <w:r w:rsidRPr="00EB1089">
              <w:t>(b)</w:t>
            </w:r>
            <w:r w:rsidRPr="00EB1089">
              <w:tab/>
              <w:t>individualno pravico delavcev do brezplačnega usposabljanja med delovnim časom;</w:t>
            </w:r>
          </w:p>
        </w:tc>
        <w:tc>
          <w:tcPr>
            <w:tcW w:w="4876" w:type="dxa"/>
            <w:tcBorders>
              <w:top w:val="nil"/>
              <w:left w:val="nil"/>
              <w:bottom w:val="nil"/>
              <w:right w:val="nil"/>
            </w:tcBorders>
          </w:tcPr>
          <w:p w14:paraId="27FB1B38" w14:textId="77777777" w:rsidR="00023660" w:rsidRPr="00EB1089" w:rsidRDefault="00023660" w:rsidP="00C441B3">
            <w:pPr>
              <w:pStyle w:val="Normal6a"/>
            </w:pPr>
            <w:r w:rsidRPr="00EB1089">
              <w:t>(b)</w:t>
            </w:r>
            <w:r w:rsidRPr="00EB1089">
              <w:tab/>
              <w:t xml:space="preserve">individualno pravico delavcev do brezplačnega </w:t>
            </w:r>
            <w:r w:rsidRPr="00EB1089">
              <w:rPr>
                <w:b/>
                <w:i/>
              </w:rPr>
              <w:t>in visokokakovostnega</w:t>
            </w:r>
            <w:r w:rsidRPr="00EB1089">
              <w:t xml:space="preserve"> usposabljanja med delovnim časom</w:t>
            </w:r>
            <w:r w:rsidRPr="00EB1089">
              <w:rPr>
                <w:b/>
                <w:i/>
              </w:rPr>
              <w:t>, ki si ga sami izberejo, ter plačanega študijskega dopusta</w:t>
            </w:r>
            <w:r w:rsidRPr="00EB1089">
              <w:t>;</w:t>
            </w:r>
          </w:p>
        </w:tc>
      </w:tr>
    </w:tbl>
    <w:p w14:paraId="00200EEA"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{EN}</w:t>
      </w:r>
      <w:r w:rsidRPr="00EB1089">
        <w:t>en</w:t>
      </w:r>
      <w:r w:rsidRPr="00EA256C">
        <w:rPr>
          <w:rStyle w:val="HideTWBExt"/>
        </w:rPr>
        <w:t>&lt;/Original&gt;</w:t>
      </w:r>
    </w:p>
    <w:p w14:paraId="68E8C61A" w14:textId="77777777" w:rsidR="00023660" w:rsidRPr="00EB1089" w:rsidRDefault="00023660" w:rsidP="00023660">
      <w:r w:rsidRPr="00EA256C">
        <w:rPr>
          <w:rStyle w:val="HideTWBExt"/>
        </w:rPr>
        <w:t>&lt;/Amend&gt;</w:t>
      </w:r>
    </w:p>
    <w:p w14:paraId="4504BBE6"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115</w:t>
      </w:r>
      <w:r w:rsidRPr="00EA256C">
        <w:rPr>
          <w:rStyle w:val="HideTWBExt"/>
          <w:b w:val="0"/>
        </w:rPr>
        <w:t>&lt;/NumAm&gt;</w:t>
      </w:r>
    </w:p>
    <w:p w14:paraId="61A9305B" w14:textId="77777777" w:rsidR="00023660" w:rsidRPr="00EB1089" w:rsidRDefault="00023660" w:rsidP="00023660">
      <w:pPr>
        <w:pStyle w:val="NormalBold"/>
      </w:pPr>
      <w:r w:rsidRPr="00EA256C">
        <w:rPr>
          <w:rStyle w:val="HideTWBExt"/>
          <w:b w:val="0"/>
        </w:rPr>
        <w:t>&lt;RepeatBlock-By&gt;&lt;Members&gt;</w:t>
      </w:r>
      <w:r w:rsidRPr="00EB1089">
        <w:t>Sara Matthieu</w:t>
      </w:r>
      <w:r w:rsidRPr="00EA256C">
        <w:rPr>
          <w:rStyle w:val="HideTWBExt"/>
          <w:b w:val="0"/>
        </w:rPr>
        <w:t>&lt;/Members&gt;</w:t>
      </w:r>
    </w:p>
    <w:p w14:paraId="32B1100A" w14:textId="77777777" w:rsidR="00023660" w:rsidRPr="00EB1089" w:rsidRDefault="00023660" w:rsidP="00023660">
      <w:r w:rsidRPr="00EA256C">
        <w:rPr>
          <w:rStyle w:val="HideTWBExt"/>
        </w:rPr>
        <w:t>&lt;AuNomDe&gt;</w:t>
      </w:r>
      <w:r w:rsidRPr="00EA256C">
        <w:rPr>
          <w:rStyle w:val="HideTWBInt"/>
        </w:rPr>
        <w:t>{Verts/ALE}</w:t>
      </w:r>
      <w:r w:rsidRPr="00EB1089">
        <w:t>v imenu skupine Verts/ALE</w:t>
      </w:r>
      <w:r w:rsidRPr="00EA256C">
        <w:rPr>
          <w:rStyle w:val="HideTWBExt"/>
        </w:rPr>
        <w:t>&lt;/AuNomDe&gt;</w:t>
      </w:r>
    </w:p>
    <w:p w14:paraId="4DC12892" w14:textId="77777777" w:rsidR="00023660" w:rsidRPr="00EB1089" w:rsidRDefault="00023660" w:rsidP="00023660">
      <w:pPr>
        <w:pStyle w:val="NormalBold"/>
      </w:pPr>
      <w:r w:rsidRPr="00EA256C">
        <w:rPr>
          <w:rStyle w:val="HideTWBExt"/>
          <w:b w:val="0"/>
        </w:rPr>
        <w:t>&lt;/RepeatBlock-By&gt;</w:t>
      </w:r>
    </w:p>
    <w:p w14:paraId="063E5A2F"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21167B31" w14:textId="77777777" w:rsidR="00023660" w:rsidRPr="00EB1089" w:rsidRDefault="00023660" w:rsidP="00023660">
      <w:pPr>
        <w:pStyle w:val="NormalBold"/>
      </w:pPr>
      <w:r w:rsidRPr="00EA256C">
        <w:rPr>
          <w:rStyle w:val="HideTWBExt"/>
          <w:b w:val="0"/>
        </w:rPr>
        <w:t>&lt;Article&gt;</w:t>
      </w:r>
      <w:r w:rsidRPr="00EB1089">
        <w:t>Odstavek 3 – točka b</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46CCC10E" w14:textId="77777777" w:rsidTr="00C441B3">
        <w:trPr>
          <w:trHeight w:hRule="exact" w:val="240"/>
          <w:jc w:val="center"/>
        </w:trPr>
        <w:tc>
          <w:tcPr>
            <w:tcW w:w="9752" w:type="dxa"/>
            <w:gridSpan w:val="2"/>
            <w:tcBorders>
              <w:top w:val="nil"/>
              <w:left w:val="nil"/>
              <w:bottom w:val="nil"/>
              <w:right w:val="nil"/>
            </w:tcBorders>
          </w:tcPr>
          <w:p w14:paraId="7680D087" w14:textId="77777777" w:rsidR="00023660" w:rsidRPr="00EB1089" w:rsidRDefault="00023660" w:rsidP="00C441B3"/>
        </w:tc>
      </w:tr>
      <w:tr w:rsidR="00565719" w:rsidRPr="00EB1089" w14:paraId="5D9F3A25" w14:textId="77777777" w:rsidTr="00C441B3">
        <w:trPr>
          <w:trHeight w:val="240"/>
          <w:jc w:val="center"/>
        </w:trPr>
        <w:tc>
          <w:tcPr>
            <w:tcW w:w="4876" w:type="dxa"/>
            <w:tcBorders>
              <w:top w:val="nil"/>
              <w:left w:val="nil"/>
              <w:bottom w:val="nil"/>
              <w:right w:val="nil"/>
            </w:tcBorders>
          </w:tcPr>
          <w:p w14:paraId="38171339"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68494314" w14:textId="77777777" w:rsidR="00023660" w:rsidRPr="00EB1089" w:rsidRDefault="00023660" w:rsidP="00C441B3">
            <w:pPr>
              <w:pStyle w:val="AmColumnHeading"/>
            </w:pPr>
            <w:r w:rsidRPr="00EB1089">
              <w:t>Predlog spremembe</w:t>
            </w:r>
          </w:p>
        </w:tc>
      </w:tr>
      <w:tr w:rsidR="00565719" w:rsidRPr="00EB1089" w14:paraId="2C113F4D" w14:textId="77777777" w:rsidTr="00C441B3">
        <w:trPr>
          <w:jc w:val="center"/>
        </w:trPr>
        <w:tc>
          <w:tcPr>
            <w:tcW w:w="4876" w:type="dxa"/>
            <w:tcBorders>
              <w:top w:val="nil"/>
              <w:left w:val="nil"/>
              <w:bottom w:val="nil"/>
              <w:right w:val="nil"/>
            </w:tcBorders>
          </w:tcPr>
          <w:p w14:paraId="40867C27" w14:textId="77777777" w:rsidR="00023660" w:rsidRPr="00EB1089" w:rsidRDefault="00023660" w:rsidP="00C441B3">
            <w:pPr>
              <w:pStyle w:val="Normal6a"/>
            </w:pPr>
            <w:r w:rsidRPr="00EB1089">
              <w:t>(b)</w:t>
            </w:r>
            <w:r w:rsidRPr="00EB1089">
              <w:tab/>
              <w:t>individualno pravico delavcev do brezplačnega usposabljanja med delovnim časom;</w:t>
            </w:r>
          </w:p>
        </w:tc>
        <w:tc>
          <w:tcPr>
            <w:tcW w:w="4876" w:type="dxa"/>
            <w:tcBorders>
              <w:top w:val="nil"/>
              <w:left w:val="nil"/>
              <w:bottom w:val="nil"/>
              <w:right w:val="nil"/>
            </w:tcBorders>
          </w:tcPr>
          <w:p w14:paraId="0255AE6D" w14:textId="77777777" w:rsidR="00023660" w:rsidRPr="00EB1089" w:rsidRDefault="00023660" w:rsidP="00C441B3">
            <w:pPr>
              <w:pStyle w:val="Normal6a"/>
            </w:pPr>
            <w:r w:rsidRPr="00EB1089">
              <w:t>(b)</w:t>
            </w:r>
            <w:r w:rsidRPr="00EB1089">
              <w:tab/>
            </w:r>
            <w:r w:rsidRPr="00EB1089">
              <w:rPr>
                <w:b/>
                <w:i/>
              </w:rPr>
              <w:t>zagotovljeno</w:t>
            </w:r>
            <w:r w:rsidRPr="00EB1089">
              <w:t xml:space="preserve"> individualno pravico delavcev do brezplačnega usposabljanja med delovnim časom;</w:t>
            </w:r>
          </w:p>
        </w:tc>
      </w:tr>
    </w:tbl>
    <w:p w14:paraId="2CB62D31"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{EN}</w:t>
      </w:r>
      <w:r w:rsidRPr="00EB1089">
        <w:t>en</w:t>
      </w:r>
      <w:r w:rsidRPr="00EA256C">
        <w:rPr>
          <w:rStyle w:val="HideTWBExt"/>
        </w:rPr>
        <w:t>&lt;/Original&gt;</w:t>
      </w:r>
    </w:p>
    <w:p w14:paraId="63F06E77" w14:textId="77777777" w:rsidR="00023660" w:rsidRPr="00EB1089" w:rsidRDefault="00023660" w:rsidP="00023660">
      <w:r w:rsidRPr="00EA256C">
        <w:rPr>
          <w:rStyle w:val="HideTWBExt"/>
        </w:rPr>
        <w:t>&lt;/Amend&gt;</w:t>
      </w:r>
    </w:p>
    <w:p w14:paraId="19CAB7E1"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116</w:t>
      </w:r>
      <w:r w:rsidRPr="00EA256C">
        <w:rPr>
          <w:rStyle w:val="HideTWBExt"/>
          <w:b w:val="0"/>
        </w:rPr>
        <w:t>&lt;/NumAm&gt;</w:t>
      </w:r>
    </w:p>
    <w:p w14:paraId="10FCF4C1" w14:textId="77777777" w:rsidR="00023660" w:rsidRPr="00EB1089" w:rsidRDefault="00023660" w:rsidP="00023660">
      <w:pPr>
        <w:pStyle w:val="NormalBold"/>
      </w:pPr>
      <w:r w:rsidRPr="00EA256C">
        <w:rPr>
          <w:rStyle w:val="HideTWBExt"/>
          <w:b w:val="0"/>
        </w:rPr>
        <w:t>&lt;RepeatBlock-By&gt;&lt;Members&gt;</w:t>
      </w:r>
      <w:r w:rsidRPr="00EB1089">
        <w:t>Rudi Kennes</w:t>
      </w:r>
      <w:r w:rsidRPr="00EA256C">
        <w:rPr>
          <w:rStyle w:val="HideTWBExt"/>
          <w:b w:val="0"/>
        </w:rPr>
        <w:t>&lt;/Members&gt;</w:t>
      </w:r>
    </w:p>
    <w:p w14:paraId="53464490" w14:textId="77777777" w:rsidR="00023660" w:rsidRPr="00EB1089" w:rsidRDefault="00023660" w:rsidP="00023660">
      <w:pPr>
        <w:pStyle w:val="NormalBold"/>
      </w:pPr>
      <w:r w:rsidRPr="00EA256C">
        <w:rPr>
          <w:rStyle w:val="HideTWBExt"/>
          <w:b w:val="0"/>
        </w:rPr>
        <w:t>&lt;/RepeatBlock-By&gt;</w:t>
      </w:r>
    </w:p>
    <w:p w14:paraId="49C127D9"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12227A04" w14:textId="77777777" w:rsidR="00023660" w:rsidRPr="00EB1089" w:rsidRDefault="00023660" w:rsidP="00023660">
      <w:pPr>
        <w:pStyle w:val="NormalBold"/>
      </w:pPr>
      <w:r w:rsidRPr="00EA256C">
        <w:rPr>
          <w:rStyle w:val="HideTWBExt"/>
          <w:b w:val="0"/>
        </w:rPr>
        <w:t>&lt;Article&gt;</w:t>
      </w:r>
      <w:r w:rsidRPr="00EB1089">
        <w:t>Odstavek 3 – točka b a (novo)</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1E6E2DC6" w14:textId="77777777" w:rsidTr="00C441B3">
        <w:trPr>
          <w:trHeight w:hRule="exact" w:val="240"/>
          <w:jc w:val="center"/>
        </w:trPr>
        <w:tc>
          <w:tcPr>
            <w:tcW w:w="9752" w:type="dxa"/>
            <w:gridSpan w:val="2"/>
            <w:tcBorders>
              <w:top w:val="nil"/>
              <w:left w:val="nil"/>
              <w:bottom w:val="nil"/>
              <w:right w:val="nil"/>
            </w:tcBorders>
          </w:tcPr>
          <w:p w14:paraId="4FAF982F" w14:textId="77777777" w:rsidR="00023660" w:rsidRPr="00EB1089" w:rsidRDefault="00023660" w:rsidP="00C441B3"/>
        </w:tc>
      </w:tr>
      <w:tr w:rsidR="00565719" w:rsidRPr="00EB1089" w14:paraId="27DB19CB" w14:textId="77777777" w:rsidTr="00C441B3">
        <w:trPr>
          <w:trHeight w:val="240"/>
          <w:jc w:val="center"/>
        </w:trPr>
        <w:tc>
          <w:tcPr>
            <w:tcW w:w="4876" w:type="dxa"/>
            <w:tcBorders>
              <w:top w:val="nil"/>
              <w:left w:val="nil"/>
              <w:bottom w:val="nil"/>
              <w:right w:val="nil"/>
            </w:tcBorders>
          </w:tcPr>
          <w:p w14:paraId="03DED196"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161B1401" w14:textId="77777777" w:rsidR="00023660" w:rsidRPr="00EB1089" w:rsidRDefault="00023660" w:rsidP="00C441B3">
            <w:pPr>
              <w:pStyle w:val="AmColumnHeading"/>
            </w:pPr>
            <w:r w:rsidRPr="00EB1089">
              <w:t>Predlog spremembe</w:t>
            </w:r>
          </w:p>
        </w:tc>
      </w:tr>
      <w:tr w:rsidR="00565719" w:rsidRPr="00EB1089" w14:paraId="46E0DDDA" w14:textId="77777777" w:rsidTr="00C441B3">
        <w:trPr>
          <w:jc w:val="center"/>
        </w:trPr>
        <w:tc>
          <w:tcPr>
            <w:tcW w:w="4876" w:type="dxa"/>
            <w:tcBorders>
              <w:top w:val="nil"/>
              <w:left w:val="nil"/>
              <w:bottom w:val="nil"/>
              <w:right w:val="nil"/>
            </w:tcBorders>
          </w:tcPr>
          <w:p w14:paraId="1B7959C3" w14:textId="77777777" w:rsidR="00023660" w:rsidRPr="00EB1089" w:rsidRDefault="00023660" w:rsidP="00C441B3">
            <w:pPr>
              <w:pStyle w:val="Normal6a"/>
            </w:pPr>
          </w:p>
        </w:tc>
        <w:tc>
          <w:tcPr>
            <w:tcW w:w="4876" w:type="dxa"/>
            <w:tcBorders>
              <w:top w:val="nil"/>
              <w:left w:val="nil"/>
              <w:bottom w:val="nil"/>
              <w:right w:val="nil"/>
            </w:tcBorders>
          </w:tcPr>
          <w:p w14:paraId="19755F97" w14:textId="77777777" w:rsidR="00023660" w:rsidRPr="00EB1089" w:rsidRDefault="00023660" w:rsidP="00C441B3">
            <w:pPr>
              <w:pStyle w:val="Normal6a"/>
            </w:pPr>
            <w:r w:rsidRPr="00EB1089">
              <w:rPr>
                <w:b/>
                <w:i/>
              </w:rPr>
              <w:t>(ba)</w:t>
            </w:r>
            <w:r w:rsidRPr="00EB1089">
              <w:tab/>
            </w:r>
            <w:r w:rsidRPr="00EB1089">
              <w:rPr>
                <w:b/>
                <w:i/>
              </w:rPr>
              <w:t>individualno pravico do pravičnega prehoda: za delavce pravico do pravičnih in dostojnih delovnih pogojev, pridobivanja znanj in spretnosti ter do usposabljanje, ki so potrebni za prehod; za vse osebe, ki jih je prizadel dvojni prehod in z njim povezana prestrukturiranja, pravico do dostopa do zaposlitve skladno s pravičnimi in dostojnimi pogoji ter pravico, da ostanejo v kraju, kjer imajo običajno prebivališče;</w:t>
            </w:r>
          </w:p>
        </w:tc>
      </w:tr>
    </w:tbl>
    <w:p w14:paraId="3BABBE4D"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{EN}</w:t>
      </w:r>
      <w:r w:rsidRPr="00EB1089">
        <w:t>en</w:t>
      </w:r>
      <w:r w:rsidRPr="00EA256C">
        <w:rPr>
          <w:rStyle w:val="HideTWBExt"/>
        </w:rPr>
        <w:t>&lt;/Original&gt;</w:t>
      </w:r>
    </w:p>
    <w:p w14:paraId="46B05C1A" w14:textId="77777777" w:rsidR="00023660" w:rsidRPr="00EB1089" w:rsidRDefault="00023660" w:rsidP="00023660">
      <w:r w:rsidRPr="00EA256C">
        <w:rPr>
          <w:rStyle w:val="HideTWBExt"/>
        </w:rPr>
        <w:t>&lt;/Amend&gt;</w:t>
      </w:r>
    </w:p>
    <w:p w14:paraId="76CA19E6"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117</w:t>
      </w:r>
      <w:r w:rsidRPr="00EA256C">
        <w:rPr>
          <w:rStyle w:val="HideTWBExt"/>
          <w:b w:val="0"/>
        </w:rPr>
        <w:t>&lt;/NumAm&gt;</w:t>
      </w:r>
    </w:p>
    <w:p w14:paraId="42507F32" w14:textId="77777777" w:rsidR="00023660" w:rsidRPr="00EB1089" w:rsidRDefault="00023660" w:rsidP="00023660">
      <w:pPr>
        <w:pStyle w:val="NormalBold"/>
      </w:pPr>
      <w:r w:rsidRPr="00EA256C">
        <w:rPr>
          <w:rStyle w:val="HideTWBExt"/>
          <w:b w:val="0"/>
        </w:rPr>
        <w:t>&lt;RepeatBlock-By&gt;&lt;Members&gt;</w:t>
      </w:r>
      <w:r w:rsidRPr="00EB1089">
        <w:t>Evelyn Regner</w:t>
      </w:r>
      <w:r w:rsidRPr="00EA256C">
        <w:rPr>
          <w:rStyle w:val="HideTWBExt"/>
          <w:b w:val="0"/>
        </w:rPr>
        <w:t>&lt;/Members&gt;</w:t>
      </w:r>
    </w:p>
    <w:p w14:paraId="252C77B5" w14:textId="77777777" w:rsidR="00023660" w:rsidRPr="00EB1089" w:rsidRDefault="00023660" w:rsidP="00023660">
      <w:pPr>
        <w:pStyle w:val="NormalBold"/>
      </w:pPr>
      <w:r w:rsidRPr="00EA256C">
        <w:rPr>
          <w:rStyle w:val="HideTWBExt"/>
          <w:b w:val="0"/>
        </w:rPr>
        <w:t>&lt;/RepeatBlock-By&gt;</w:t>
      </w:r>
    </w:p>
    <w:p w14:paraId="35F92CBA"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3335AA79" w14:textId="77777777" w:rsidR="00023660" w:rsidRPr="00EB1089" w:rsidRDefault="00023660" w:rsidP="00023660">
      <w:pPr>
        <w:pStyle w:val="NormalBold"/>
      </w:pPr>
      <w:r w:rsidRPr="00EA256C">
        <w:rPr>
          <w:rStyle w:val="HideTWBExt"/>
          <w:b w:val="0"/>
        </w:rPr>
        <w:t>&lt;Article&gt;</w:t>
      </w:r>
      <w:r w:rsidRPr="00EB1089">
        <w:t>Odstavek 3 – točka b a (novo)</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341D1D48" w14:textId="77777777" w:rsidTr="00C441B3">
        <w:trPr>
          <w:trHeight w:hRule="exact" w:val="240"/>
          <w:jc w:val="center"/>
        </w:trPr>
        <w:tc>
          <w:tcPr>
            <w:tcW w:w="9752" w:type="dxa"/>
            <w:gridSpan w:val="2"/>
            <w:tcBorders>
              <w:top w:val="nil"/>
              <w:left w:val="nil"/>
              <w:bottom w:val="nil"/>
              <w:right w:val="nil"/>
            </w:tcBorders>
          </w:tcPr>
          <w:p w14:paraId="2CD9A1B3" w14:textId="77777777" w:rsidR="00023660" w:rsidRPr="00EB1089" w:rsidRDefault="00023660" w:rsidP="00C441B3"/>
        </w:tc>
      </w:tr>
      <w:tr w:rsidR="00565719" w:rsidRPr="00EB1089" w14:paraId="6359DADF" w14:textId="77777777" w:rsidTr="00C441B3">
        <w:trPr>
          <w:trHeight w:val="240"/>
          <w:jc w:val="center"/>
        </w:trPr>
        <w:tc>
          <w:tcPr>
            <w:tcW w:w="4876" w:type="dxa"/>
            <w:tcBorders>
              <w:top w:val="nil"/>
              <w:left w:val="nil"/>
              <w:bottom w:val="nil"/>
              <w:right w:val="nil"/>
            </w:tcBorders>
          </w:tcPr>
          <w:p w14:paraId="5BF9110C"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7D0FD48B" w14:textId="77777777" w:rsidR="00023660" w:rsidRPr="00EB1089" w:rsidRDefault="00023660" w:rsidP="00C441B3">
            <w:pPr>
              <w:pStyle w:val="AmColumnHeading"/>
            </w:pPr>
            <w:r w:rsidRPr="00EB1089">
              <w:t>Predlog spremembe</w:t>
            </w:r>
          </w:p>
        </w:tc>
      </w:tr>
      <w:tr w:rsidR="00565719" w:rsidRPr="00EB1089" w14:paraId="576864FA" w14:textId="77777777" w:rsidTr="00C441B3">
        <w:trPr>
          <w:jc w:val="center"/>
        </w:trPr>
        <w:tc>
          <w:tcPr>
            <w:tcW w:w="4876" w:type="dxa"/>
            <w:tcBorders>
              <w:top w:val="nil"/>
              <w:left w:val="nil"/>
              <w:bottom w:val="nil"/>
              <w:right w:val="nil"/>
            </w:tcBorders>
          </w:tcPr>
          <w:p w14:paraId="092E78F4" w14:textId="77777777" w:rsidR="00023660" w:rsidRPr="00EB1089" w:rsidRDefault="00023660" w:rsidP="00C441B3">
            <w:pPr>
              <w:pStyle w:val="Normal6a"/>
            </w:pPr>
          </w:p>
        </w:tc>
        <w:tc>
          <w:tcPr>
            <w:tcW w:w="4876" w:type="dxa"/>
            <w:tcBorders>
              <w:top w:val="nil"/>
              <w:left w:val="nil"/>
              <w:bottom w:val="nil"/>
              <w:right w:val="nil"/>
            </w:tcBorders>
          </w:tcPr>
          <w:p w14:paraId="56E2D73F" w14:textId="77777777" w:rsidR="00023660" w:rsidRPr="00EB1089" w:rsidRDefault="00023660" w:rsidP="00C441B3">
            <w:pPr>
              <w:pStyle w:val="Normal6a"/>
            </w:pPr>
            <w:r w:rsidRPr="00EB1089">
              <w:rPr>
                <w:b/>
                <w:i/>
              </w:rPr>
              <w:t>(ba)</w:t>
            </w:r>
            <w:r w:rsidRPr="00EB1089">
              <w:tab/>
            </w:r>
            <w:r w:rsidRPr="00EB1089">
              <w:rPr>
                <w:b/>
                <w:i/>
              </w:rPr>
              <w:t>individualno pravico iskalcev zaposlitve do visokokakovostnega usposabljanja, ki si ga sami izberejo;</w:t>
            </w:r>
          </w:p>
        </w:tc>
      </w:tr>
    </w:tbl>
    <w:p w14:paraId="5AF6A389"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{EN}</w:t>
      </w:r>
      <w:r w:rsidRPr="00EB1089">
        <w:t>en</w:t>
      </w:r>
      <w:r w:rsidRPr="00EA256C">
        <w:rPr>
          <w:rStyle w:val="HideTWBExt"/>
        </w:rPr>
        <w:t>&lt;/Original&gt;</w:t>
      </w:r>
    </w:p>
    <w:p w14:paraId="42EC9B02" w14:textId="77777777" w:rsidR="00023660" w:rsidRPr="00EB1089" w:rsidRDefault="00023660" w:rsidP="00023660">
      <w:r w:rsidRPr="00EA256C">
        <w:rPr>
          <w:rStyle w:val="HideTWBExt"/>
        </w:rPr>
        <w:t>&lt;/Amend&gt;</w:t>
      </w:r>
    </w:p>
    <w:p w14:paraId="0A036635"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118</w:t>
      </w:r>
      <w:r w:rsidRPr="00EA256C">
        <w:rPr>
          <w:rStyle w:val="HideTWBExt"/>
          <w:b w:val="0"/>
        </w:rPr>
        <w:t>&lt;/NumAm&gt;</w:t>
      </w:r>
    </w:p>
    <w:p w14:paraId="3F74C7DC" w14:textId="77777777" w:rsidR="00023660" w:rsidRPr="00EB1089" w:rsidRDefault="00023660" w:rsidP="00023660">
      <w:pPr>
        <w:pStyle w:val="NormalBold"/>
      </w:pPr>
      <w:r w:rsidRPr="00EA256C">
        <w:rPr>
          <w:rStyle w:val="HideTWBExt"/>
          <w:b w:val="0"/>
        </w:rPr>
        <w:t>&lt;RepeatBlock-By&gt;&lt;Members&gt;</w:t>
      </w:r>
      <w:r w:rsidRPr="00EB1089">
        <w:t>Rudi Kennes</w:t>
      </w:r>
      <w:r w:rsidRPr="00EA256C">
        <w:rPr>
          <w:rStyle w:val="HideTWBExt"/>
          <w:b w:val="0"/>
        </w:rPr>
        <w:t>&lt;/Members&gt;</w:t>
      </w:r>
    </w:p>
    <w:p w14:paraId="7E241D22" w14:textId="77777777" w:rsidR="00023660" w:rsidRPr="00EB1089" w:rsidRDefault="00023660" w:rsidP="00023660">
      <w:pPr>
        <w:pStyle w:val="NormalBold"/>
      </w:pPr>
      <w:r w:rsidRPr="00EA256C">
        <w:rPr>
          <w:rStyle w:val="HideTWBExt"/>
          <w:b w:val="0"/>
        </w:rPr>
        <w:t>&lt;/RepeatBlock-By&gt;</w:t>
      </w:r>
    </w:p>
    <w:p w14:paraId="4A7E95DD"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75482A81" w14:textId="77777777" w:rsidR="00023660" w:rsidRPr="00EB1089" w:rsidRDefault="00023660" w:rsidP="00023660">
      <w:pPr>
        <w:pStyle w:val="NormalBold"/>
      </w:pPr>
      <w:r w:rsidRPr="00EA256C">
        <w:rPr>
          <w:rStyle w:val="HideTWBExt"/>
          <w:b w:val="0"/>
        </w:rPr>
        <w:t>&lt;Article&gt;</w:t>
      </w:r>
      <w:r w:rsidRPr="00EB1089">
        <w:t>Odstavek 3 – točka b b (novo)</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74ACDDC8" w14:textId="77777777" w:rsidTr="00C441B3">
        <w:trPr>
          <w:trHeight w:hRule="exact" w:val="240"/>
          <w:jc w:val="center"/>
        </w:trPr>
        <w:tc>
          <w:tcPr>
            <w:tcW w:w="9752" w:type="dxa"/>
            <w:gridSpan w:val="2"/>
            <w:tcBorders>
              <w:top w:val="nil"/>
              <w:left w:val="nil"/>
              <w:bottom w:val="nil"/>
              <w:right w:val="nil"/>
            </w:tcBorders>
          </w:tcPr>
          <w:p w14:paraId="6C93944A" w14:textId="77777777" w:rsidR="00023660" w:rsidRPr="00EB1089" w:rsidRDefault="00023660" w:rsidP="00C441B3"/>
        </w:tc>
      </w:tr>
      <w:tr w:rsidR="00565719" w:rsidRPr="00EB1089" w14:paraId="28DD4418" w14:textId="77777777" w:rsidTr="00C441B3">
        <w:trPr>
          <w:trHeight w:val="240"/>
          <w:jc w:val="center"/>
        </w:trPr>
        <w:tc>
          <w:tcPr>
            <w:tcW w:w="4876" w:type="dxa"/>
            <w:tcBorders>
              <w:top w:val="nil"/>
              <w:left w:val="nil"/>
              <w:bottom w:val="nil"/>
              <w:right w:val="nil"/>
            </w:tcBorders>
          </w:tcPr>
          <w:p w14:paraId="26C52816"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749F9327" w14:textId="77777777" w:rsidR="00023660" w:rsidRPr="00EB1089" w:rsidRDefault="00023660" w:rsidP="00C441B3">
            <w:pPr>
              <w:pStyle w:val="AmColumnHeading"/>
            </w:pPr>
            <w:r w:rsidRPr="00EB1089">
              <w:t>Predlog spremembe</w:t>
            </w:r>
          </w:p>
        </w:tc>
      </w:tr>
      <w:tr w:rsidR="00565719" w:rsidRPr="00EB1089" w14:paraId="57A34103" w14:textId="77777777" w:rsidTr="00C441B3">
        <w:trPr>
          <w:jc w:val="center"/>
        </w:trPr>
        <w:tc>
          <w:tcPr>
            <w:tcW w:w="4876" w:type="dxa"/>
            <w:tcBorders>
              <w:top w:val="nil"/>
              <w:left w:val="nil"/>
              <w:bottom w:val="nil"/>
              <w:right w:val="nil"/>
            </w:tcBorders>
          </w:tcPr>
          <w:p w14:paraId="4B8A092F" w14:textId="77777777" w:rsidR="00023660" w:rsidRPr="00EB1089" w:rsidRDefault="00023660" w:rsidP="00C441B3">
            <w:pPr>
              <w:pStyle w:val="Normal6a"/>
            </w:pPr>
          </w:p>
        </w:tc>
        <w:tc>
          <w:tcPr>
            <w:tcW w:w="4876" w:type="dxa"/>
            <w:tcBorders>
              <w:top w:val="nil"/>
              <w:left w:val="nil"/>
              <w:bottom w:val="nil"/>
              <w:right w:val="nil"/>
            </w:tcBorders>
          </w:tcPr>
          <w:p w14:paraId="098F4052" w14:textId="77777777" w:rsidR="00023660" w:rsidRPr="00EB1089" w:rsidRDefault="00023660" w:rsidP="00C441B3">
            <w:pPr>
              <w:pStyle w:val="Normal6a"/>
            </w:pPr>
            <w:r w:rsidRPr="00EB1089">
              <w:rPr>
                <w:b/>
                <w:i/>
              </w:rPr>
              <w:t>(bb)</w:t>
            </w:r>
            <w:r w:rsidRPr="00EB1089">
              <w:tab/>
            </w:r>
            <w:r w:rsidRPr="00EB1089">
              <w:rPr>
                <w:b/>
                <w:i/>
              </w:rPr>
              <w:t>določitev kolektivne pravice do pravičnega prehoda: države članice zagotovijo, da nobeno ozemlje ali skupnost ni zapostavljena. To pomeni pravico do življenja v zdravem okolju, zaposlitvenih priložnosti v različnih sektorjih in dostopa do socialnih storitev;</w:t>
            </w:r>
          </w:p>
        </w:tc>
      </w:tr>
    </w:tbl>
    <w:p w14:paraId="2D01E4E9"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{EN}</w:t>
      </w:r>
      <w:r w:rsidRPr="00EB1089">
        <w:t>en</w:t>
      </w:r>
      <w:r w:rsidRPr="00EA256C">
        <w:rPr>
          <w:rStyle w:val="HideTWBExt"/>
        </w:rPr>
        <w:t>&lt;/Original&gt;</w:t>
      </w:r>
    </w:p>
    <w:p w14:paraId="3CB789CC" w14:textId="77777777" w:rsidR="00023660" w:rsidRPr="00EB1089" w:rsidRDefault="00023660" w:rsidP="00023660">
      <w:r w:rsidRPr="00EA256C">
        <w:rPr>
          <w:rStyle w:val="HideTWBExt"/>
        </w:rPr>
        <w:t>&lt;/Amend&gt;</w:t>
      </w:r>
    </w:p>
    <w:p w14:paraId="682E3811"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119</w:t>
      </w:r>
      <w:r w:rsidRPr="00EA256C">
        <w:rPr>
          <w:rStyle w:val="HideTWBExt"/>
          <w:b w:val="0"/>
        </w:rPr>
        <w:t>&lt;/NumAm&gt;</w:t>
      </w:r>
    </w:p>
    <w:p w14:paraId="5029BFAA" w14:textId="77777777" w:rsidR="00023660" w:rsidRPr="00EB1089" w:rsidRDefault="00023660" w:rsidP="00023660">
      <w:pPr>
        <w:pStyle w:val="NormalBold"/>
      </w:pPr>
      <w:r w:rsidRPr="00EA256C">
        <w:rPr>
          <w:rStyle w:val="HideTWBExt"/>
          <w:b w:val="0"/>
        </w:rPr>
        <w:t>&lt;RepeatBlock-By&gt;&lt;Members&gt;</w:t>
      </w:r>
      <w:r w:rsidRPr="00EB1089">
        <w:t>Evelyn Regner</w:t>
      </w:r>
      <w:r w:rsidRPr="00EA256C">
        <w:rPr>
          <w:rStyle w:val="HideTWBExt"/>
          <w:b w:val="0"/>
        </w:rPr>
        <w:t>&lt;/Members&gt;</w:t>
      </w:r>
    </w:p>
    <w:p w14:paraId="6CAAAE47" w14:textId="77777777" w:rsidR="00023660" w:rsidRPr="00EB1089" w:rsidRDefault="00023660" w:rsidP="00023660">
      <w:pPr>
        <w:pStyle w:val="NormalBold"/>
      </w:pPr>
      <w:r w:rsidRPr="00EA256C">
        <w:rPr>
          <w:rStyle w:val="HideTWBExt"/>
          <w:b w:val="0"/>
        </w:rPr>
        <w:t>&lt;/RepeatBlock-By&gt;</w:t>
      </w:r>
    </w:p>
    <w:p w14:paraId="6AECCB9B"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194BF637" w14:textId="77777777" w:rsidR="00023660" w:rsidRPr="00EB1089" w:rsidRDefault="00023660" w:rsidP="00023660">
      <w:pPr>
        <w:pStyle w:val="NormalBold"/>
      </w:pPr>
      <w:r w:rsidRPr="00EA256C">
        <w:rPr>
          <w:rStyle w:val="HideTWBExt"/>
          <w:b w:val="0"/>
        </w:rPr>
        <w:t>&lt;Article&gt;</w:t>
      </w:r>
      <w:r w:rsidRPr="00EB1089">
        <w:t>Odstavek 3 – točka b b (novo)</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0D56D86A" w14:textId="77777777" w:rsidTr="00C441B3">
        <w:trPr>
          <w:trHeight w:hRule="exact" w:val="240"/>
          <w:jc w:val="center"/>
        </w:trPr>
        <w:tc>
          <w:tcPr>
            <w:tcW w:w="9752" w:type="dxa"/>
            <w:gridSpan w:val="2"/>
            <w:tcBorders>
              <w:top w:val="nil"/>
              <w:left w:val="nil"/>
              <w:bottom w:val="nil"/>
              <w:right w:val="nil"/>
            </w:tcBorders>
          </w:tcPr>
          <w:p w14:paraId="12316E08" w14:textId="77777777" w:rsidR="00023660" w:rsidRPr="00EB1089" w:rsidRDefault="00023660" w:rsidP="00C441B3"/>
        </w:tc>
      </w:tr>
      <w:tr w:rsidR="00565719" w:rsidRPr="00EB1089" w14:paraId="03057EC6" w14:textId="77777777" w:rsidTr="00C441B3">
        <w:trPr>
          <w:trHeight w:val="240"/>
          <w:jc w:val="center"/>
        </w:trPr>
        <w:tc>
          <w:tcPr>
            <w:tcW w:w="4876" w:type="dxa"/>
            <w:tcBorders>
              <w:top w:val="nil"/>
              <w:left w:val="nil"/>
              <w:bottom w:val="nil"/>
              <w:right w:val="nil"/>
            </w:tcBorders>
          </w:tcPr>
          <w:p w14:paraId="57B91420"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7246039C" w14:textId="77777777" w:rsidR="00023660" w:rsidRPr="00EB1089" w:rsidRDefault="00023660" w:rsidP="00C441B3">
            <w:pPr>
              <w:pStyle w:val="AmColumnHeading"/>
            </w:pPr>
            <w:r w:rsidRPr="00EB1089">
              <w:t>Predlog spremembe</w:t>
            </w:r>
          </w:p>
        </w:tc>
      </w:tr>
      <w:tr w:rsidR="00565719" w:rsidRPr="00EB1089" w14:paraId="1642E684" w14:textId="77777777" w:rsidTr="00C441B3">
        <w:trPr>
          <w:jc w:val="center"/>
        </w:trPr>
        <w:tc>
          <w:tcPr>
            <w:tcW w:w="4876" w:type="dxa"/>
            <w:tcBorders>
              <w:top w:val="nil"/>
              <w:left w:val="nil"/>
              <w:bottom w:val="nil"/>
              <w:right w:val="nil"/>
            </w:tcBorders>
          </w:tcPr>
          <w:p w14:paraId="04DD123A" w14:textId="77777777" w:rsidR="00023660" w:rsidRPr="00EB1089" w:rsidRDefault="00023660" w:rsidP="00C441B3">
            <w:pPr>
              <w:pStyle w:val="Normal6a"/>
            </w:pPr>
          </w:p>
        </w:tc>
        <w:tc>
          <w:tcPr>
            <w:tcW w:w="4876" w:type="dxa"/>
            <w:tcBorders>
              <w:top w:val="nil"/>
              <w:left w:val="nil"/>
              <w:bottom w:val="nil"/>
              <w:right w:val="nil"/>
            </w:tcBorders>
          </w:tcPr>
          <w:p w14:paraId="3010F990" w14:textId="77777777" w:rsidR="00023660" w:rsidRPr="00EB1089" w:rsidRDefault="00023660" w:rsidP="00C441B3">
            <w:pPr>
              <w:pStyle w:val="Normal6a"/>
            </w:pPr>
            <w:r w:rsidRPr="00EB1089">
              <w:rPr>
                <w:b/>
                <w:i/>
              </w:rPr>
              <w:t>(bb)</w:t>
            </w:r>
            <w:r w:rsidRPr="00EB1089">
              <w:tab/>
            </w:r>
            <w:r w:rsidRPr="00EB1089">
              <w:rPr>
                <w:b/>
                <w:i/>
              </w:rPr>
              <w:t>individualno pravico do prehajanja med delovnimi mesti, v skladu s katero imajo zaposleni pravico do ohranitve svojega delovnega mesta ali do ustrezne premestitve na drugo delovno mesto znotraj podjetja ali do visokokakovostnega usposabljanja ali dodatnega usposabljanja po lastni izbiri;</w:t>
            </w:r>
          </w:p>
        </w:tc>
      </w:tr>
    </w:tbl>
    <w:p w14:paraId="1F921F0C"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{EN}</w:t>
      </w:r>
      <w:r w:rsidRPr="00EB1089">
        <w:t>en</w:t>
      </w:r>
      <w:r w:rsidRPr="00EA256C">
        <w:rPr>
          <w:rStyle w:val="HideTWBExt"/>
        </w:rPr>
        <w:t>&lt;/Original&gt;</w:t>
      </w:r>
    </w:p>
    <w:p w14:paraId="43BDDD53" w14:textId="77777777" w:rsidR="00023660" w:rsidRPr="00EB1089" w:rsidRDefault="00023660" w:rsidP="00023660">
      <w:r w:rsidRPr="00EA256C">
        <w:rPr>
          <w:rStyle w:val="HideTWBExt"/>
        </w:rPr>
        <w:t>&lt;/Amend&gt;</w:t>
      </w:r>
    </w:p>
    <w:p w14:paraId="65E07FB2"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120</w:t>
      </w:r>
      <w:r w:rsidRPr="00EA256C">
        <w:rPr>
          <w:rStyle w:val="HideTWBExt"/>
          <w:b w:val="0"/>
        </w:rPr>
        <w:t>&lt;/NumAm&gt;</w:t>
      </w:r>
    </w:p>
    <w:p w14:paraId="708FBD35" w14:textId="77777777" w:rsidR="00023660" w:rsidRPr="00EB1089" w:rsidRDefault="00023660" w:rsidP="00023660">
      <w:pPr>
        <w:pStyle w:val="NormalBold"/>
      </w:pPr>
      <w:r w:rsidRPr="00EA256C">
        <w:rPr>
          <w:rStyle w:val="HideTWBExt"/>
          <w:b w:val="0"/>
        </w:rPr>
        <w:t>&lt;RepeatBlock-By&gt;&lt;Members&gt;</w:t>
      </w:r>
      <w:r w:rsidRPr="00EB1089">
        <w:t>Georgiana Teodorescu</w:t>
      </w:r>
      <w:r w:rsidRPr="00EA256C">
        <w:rPr>
          <w:rStyle w:val="HideTWBExt"/>
          <w:b w:val="0"/>
        </w:rPr>
        <w:t>&lt;/Members&gt;</w:t>
      </w:r>
    </w:p>
    <w:p w14:paraId="555A8985" w14:textId="77777777" w:rsidR="00023660" w:rsidRPr="00EB1089" w:rsidRDefault="00023660" w:rsidP="00023660">
      <w:pPr>
        <w:pStyle w:val="NormalBold"/>
      </w:pPr>
      <w:r w:rsidRPr="00EA256C">
        <w:rPr>
          <w:rStyle w:val="HideTWBExt"/>
          <w:b w:val="0"/>
        </w:rPr>
        <w:t>&lt;/RepeatBlock-By&gt;</w:t>
      </w:r>
    </w:p>
    <w:p w14:paraId="0D5AA97B"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6A249851" w14:textId="77777777" w:rsidR="00023660" w:rsidRPr="00EB1089" w:rsidRDefault="00023660" w:rsidP="00023660">
      <w:pPr>
        <w:pStyle w:val="NormalBold"/>
      </w:pPr>
      <w:r w:rsidRPr="00EA256C">
        <w:rPr>
          <w:rStyle w:val="HideTWBExt"/>
          <w:b w:val="0"/>
        </w:rPr>
        <w:t>&lt;Article&gt;</w:t>
      </w:r>
      <w:r w:rsidRPr="00EB1089">
        <w:t>Odstavek 3 – točka c</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6DDFAA06" w14:textId="77777777" w:rsidTr="00C441B3">
        <w:trPr>
          <w:trHeight w:hRule="exact" w:val="240"/>
          <w:jc w:val="center"/>
        </w:trPr>
        <w:tc>
          <w:tcPr>
            <w:tcW w:w="9752" w:type="dxa"/>
            <w:gridSpan w:val="2"/>
            <w:tcBorders>
              <w:top w:val="nil"/>
              <w:left w:val="nil"/>
              <w:bottom w:val="nil"/>
              <w:right w:val="nil"/>
            </w:tcBorders>
          </w:tcPr>
          <w:p w14:paraId="18F443F4" w14:textId="77777777" w:rsidR="00023660" w:rsidRPr="00EB1089" w:rsidRDefault="00023660" w:rsidP="00C441B3"/>
        </w:tc>
      </w:tr>
      <w:tr w:rsidR="00565719" w:rsidRPr="00EB1089" w14:paraId="7EC9EB67" w14:textId="77777777" w:rsidTr="00C441B3">
        <w:trPr>
          <w:trHeight w:val="240"/>
          <w:jc w:val="center"/>
        </w:trPr>
        <w:tc>
          <w:tcPr>
            <w:tcW w:w="4876" w:type="dxa"/>
            <w:tcBorders>
              <w:top w:val="nil"/>
              <w:left w:val="nil"/>
              <w:bottom w:val="nil"/>
              <w:right w:val="nil"/>
            </w:tcBorders>
          </w:tcPr>
          <w:p w14:paraId="388AA5D6"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3A08CDBF" w14:textId="77777777" w:rsidR="00023660" w:rsidRPr="00EB1089" w:rsidRDefault="00023660" w:rsidP="00C441B3">
            <w:pPr>
              <w:pStyle w:val="AmColumnHeading"/>
            </w:pPr>
            <w:r w:rsidRPr="00EB1089">
              <w:t>Predlog spremembe</w:t>
            </w:r>
          </w:p>
        </w:tc>
      </w:tr>
      <w:tr w:rsidR="00565719" w:rsidRPr="00EB1089" w14:paraId="470CA427" w14:textId="77777777" w:rsidTr="00C441B3">
        <w:trPr>
          <w:jc w:val="center"/>
        </w:trPr>
        <w:tc>
          <w:tcPr>
            <w:tcW w:w="4876" w:type="dxa"/>
            <w:tcBorders>
              <w:top w:val="nil"/>
              <w:left w:val="nil"/>
              <w:bottom w:val="nil"/>
              <w:right w:val="nil"/>
            </w:tcBorders>
          </w:tcPr>
          <w:p w14:paraId="2358D883" w14:textId="77777777" w:rsidR="00023660" w:rsidRPr="00EB1089" w:rsidRDefault="00023660" w:rsidP="00C441B3">
            <w:pPr>
              <w:pStyle w:val="Normal6a"/>
            </w:pPr>
            <w:r w:rsidRPr="00EB1089">
              <w:rPr>
                <w:b/>
                <w:i/>
              </w:rPr>
              <w:t>(c)</w:t>
            </w:r>
            <w:r w:rsidRPr="00EB1089">
              <w:tab/>
            </w:r>
            <w:r w:rsidRPr="00EB1089">
              <w:rPr>
                <w:b/>
                <w:i/>
              </w:rPr>
              <w:t>oblikovanje nacionalnih strategij za pravični prehod;</w:t>
            </w:r>
          </w:p>
        </w:tc>
        <w:tc>
          <w:tcPr>
            <w:tcW w:w="4876" w:type="dxa"/>
            <w:tcBorders>
              <w:top w:val="nil"/>
              <w:left w:val="nil"/>
              <w:bottom w:val="nil"/>
              <w:right w:val="nil"/>
            </w:tcBorders>
          </w:tcPr>
          <w:p w14:paraId="2276EA71" w14:textId="77777777" w:rsidR="00023660" w:rsidRPr="00EB1089" w:rsidRDefault="00023660" w:rsidP="00C441B3">
            <w:pPr>
              <w:pStyle w:val="Normal6a"/>
            </w:pPr>
            <w:r w:rsidRPr="00EB1089">
              <w:rPr>
                <w:b/>
                <w:i/>
              </w:rPr>
              <w:t>črtano</w:t>
            </w:r>
          </w:p>
        </w:tc>
      </w:tr>
    </w:tbl>
    <w:p w14:paraId="4B02415C"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{EN}</w:t>
      </w:r>
      <w:r w:rsidRPr="00EB1089">
        <w:t>en</w:t>
      </w:r>
      <w:r w:rsidRPr="00EA256C">
        <w:rPr>
          <w:rStyle w:val="HideTWBExt"/>
        </w:rPr>
        <w:t>&lt;/Original&gt;</w:t>
      </w:r>
    </w:p>
    <w:p w14:paraId="3092546B" w14:textId="77777777" w:rsidR="00023660" w:rsidRPr="00EB1089" w:rsidRDefault="00023660" w:rsidP="00023660">
      <w:r w:rsidRPr="00EA256C">
        <w:rPr>
          <w:rStyle w:val="HideTWBExt"/>
        </w:rPr>
        <w:t>&lt;/Amend&gt;</w:t>
      </w:r>
    </w:p>
    <w:p w14:paraId="78BD5938"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121</w:t>
      </w:r>
      <w:r w:rsidRPr="00EA256C">
        <w:rPr>
          <w:rStyle w:val="HideTWBExt"/>
          <w:b w:val="0"/>
        </w:rPr>
        <w:t>&lt;/NumAm&gt;</w:t>
      </w:r>
    </w:p>
    <w:p w14:paraId="1314BD12" w14:textId="77777777" w:rsidR="00023660" w:rsidRPr="00EB1089" w:rsidRDefault="00023660" w:rsidP="00023660">
      <w:pPr>
        <w:pStyle w:val="NormalBold"/>
      </w:pPr>
      <w:r w:rsidRPr="00EA256C">
        <w:rPr>
          <w:rStyle w:val="HideTWBExt"/>
          <w:b w:val="0"/>
        </w:rPr>
        <w:t>&lt;RepeatBlock-By&gt;&lt;Members&gt;</w:t>
      </w:r>
      <w:r w:rsidRPr="00EB1089">
        <w:t>Petr Bystron</w:t>
      </w:r>
      <w:r w:rsidRPr="00EA256C">
        <w:rPr>
          <w:rStyle w:val="HideTWBExt"/>
          <w:b w:val="0"/>
        </w:rPr>
        <w:t>&lt;/Members&gt;</w:t>
      </w:r>
    </w:p>
    <w:p w14:paraId="1DA61B9B" w14:textId="77777777" w:rsidR="00023660" w:rsidRPr="00EB1089" w:rsidRDefault="00023660" w:rsidP="00023660">
      <w:pPr>
        <w:pStyle w:val="NormalBold"/>
      </w:pPr>
      <w:r w:rsidRPr="00EA256C">
        <w:rPr>
          <w:rStyle w:val="HideTWBExt"/>
          <w:b w:val="0"/>
        </w:rPr>
        <w:t>&lt;/RepeatBlock-By&gt;</w:t>
      </w:r>
    </w:p>
    <w:p w14:paraId="087DC867"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5C7DC8A5" w14:textId="77777777" w:rsidR="00023660" w:rsidRPr="00EB1089" w:rsidRDefault="00023660" w:rsidP="00023660">
      <w:pPr>
        <w:pStyle w:val="NormalBold"/>
      </w:pPr>
      <w:r w:rsidRPr="00EA256C">
        <w:rPr>
          <w:rStyle w:val="HideTWBExt"/>
          <w:b w:val="0"/>
        </w:rPr>
        <w:t>&lt;Article&gt;</w:t>
      </w:r>
      <w:r w:rsidRPr="00EB1089">
        <w:t>Odstavek 3 – točka c</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40FE82F4" w14:textId="77777777" w:rsidTr="00C441B3">
        <w:trPr>
          <w:trHeight w:hRule="exact" w:val="240"/>
          <w:jc w:val="center"/>
        </w:trPr>
        <w:tc>
          <w:tcPr>
            <w:tcW w:w="9752" w:type="dxa"/>
            <w:gridSpan w:val="2"/>
            <w:tcBorders>
              <w:top w:val="nil"/>
              <w:left w:val="nil"/>
              <w:bottom w:val="nil"/>
              <w:right w:val="nil"/>
            </w:tcBorders>
          </w:tcPr>
          <w:p w14:paraId="608748BE" w14:textId="77777777" w:rsidR="00023660" w:rsidRPr="00EB1089" w:rsidRDefault="00023660" w:rsidP="00C441B3"/>
        </w:tc>
      </w:tr>
      <w:tr w:rsidR="00565719" w:rsidRPr="00EB1089" w14:paraId="6F7B1FE3" w14:textId="77777777" w:rsidTr="00C441B3">
        <w:trPr>
          <w:trHeight w:val="240"/>
          <w:jc w:val="center"/>
        </w:trPr>
        <w:tc>
          <w:tcPr>
            <w:tcW w:w="4876" w:type="dxa"/>
            <w:tcBorders>
              <w:top w:val="nil"/>
              <w:left w:val="nil"/>
              <w:bottom w:val="nil"/>
              <w:right w:val="nil"/>
            </w:tcBorders>
          </w:tcPr>
          <w:p w14:paraId="7EF2B3FC"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3FEFD996" w14:textId="77777777" w:rsidR="00023660" w:rsidRPr="00EB1089" w:rsidRDefault="00023660" w:rsidP="00C441B3">
            <w:pPr>
              <w:pStyle w:val="AmColumnHeading"/>
            </w:pPr>
            <w:r w:rsidRPr="00EB1089">
              <w:t>Predlog spremembe</w:t>
            </w:r>
          </w:p>
        </w:tc>
      </w:tr>
      <w:tr w:rsidR="00565719" w:rsidRPr="00EB1089" w14:paraId="295EF8B7" w14:textId="77777777" w:rsidTr="00C441B3">
        <w:trPr>
          <w:jc w:val="center"/>
        </w:trPr>
        <w:tc>
          <w:tcPr>
            <w:tcW w:w="4876" w:type="dxa"/>
            <w:tcBorders>
              <w:top w:val="nil"/>
              <w:left w:val="nil"/>
              <w:bottom w:val="nil"/>
              <w:right w:val="nil"/>
            </w:tcBorders>
          </w:tcPr>
          <w:p w14:paraId="618343D8" w14:textId="77777777" w:rsidR="00023660" w:rsidRPr="00EB1089" w:rsidRDefault="00023660" w:rsidP="00C441B3">
            <w:pPr>
              <w:pStyle w:val="Normal6a"/>
            </w:pPr>
            <w:r w:rsidRPr="00EB1089">
              <w:rPr>
                <w:b/>
                <w:i/>
              </w:rPr>
              <w:t>(c)</w:t>
            </w:r>
            <w:r w:rsidRPr="00EB1089">
              <w:tab/>
            </w:r>
            <w:r w:rsidRPr="00EB1089">
              <w:rPr>
                <w:b/>
                <w:i/>
              </w:rPr>
              <w:t>oblikovanje nacionalnih strategij za pravični prehod;</w:t>
            </w:r>
          </w:p>
        </w:tc>
        <w:tc>
          <w:tcPr>
            <w:tcW w:w="4876" w:type="dxa"/>
            <w:tcBorders>
              <w:top w:val="nil"/>
              <w:left w:val="nil"/>
              <w:bottom w:val="nil"/>
              <w:right w:val="nil"/>
            </w:tcBorders>
          </w:tcPr>
          <w:p w14:paraId="03CEA364" w14:textId="77777777" w:rsidR="00023660" w:rsidRPr="00EB1089" w:rsidRDefault="00023660" w:rsidP="00C441B3">
            <w:pPr>
              <w:pStyle w:val="Normal6a"/>
            </w:pPr>
            <w:r w:rsidRPr="00EB1089">
              <w:rPr>
                <w:b/>
                <w:i/>
              </w:rPr>
              <w:t>črtano</w:t>
            </w:r>
          </w:p>
        </w:tc>
      </w:tr>
    </w:tbl>
    <w:p w14:paraId="3B783F99"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{EN}</w:t>
      </w:r>
      <w:r w:rsidRPr="00EB1089">
        <w:t>en</w:t>
      </w:r>
      <w:r w:rsidRPr="00EA256C">
        <w:rPr>
          <w:rStyle w:val="HideTWBExt"/>
        </w:rPr>
        <w:t>&lt;/Original&gt;</w:t>
      </w:r>
    </w:p>
    <w:p w14:paraId="0F2CB67D" w14:textId="77777777" w:rsidR="00023660" w:rsidRPr="00EB1089" w:rsidRDefault="00023660" w:rsidP="00023660">
      <w:r w:rsidRPr="00EA256C">
        <w:rPr>
          <w:rStyle w:val="HideTWBExt"/>
        </w:rPr>
        <w:t>&lt;/Amend&gt;</w:t>
      </w:r>
    </w:p>
    <w:p w14:paraId="41618E16"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122</w:t>
      </w:r>
      <w:r w:rsidRPr="00EA256C">
        <w:rPr>
          <w:rStyle w:val="HideTWBExt"/>
          <w:b w:val="0"/>
        </w:rPr>
        <w:t>&lt;/NumAm&gt;</w:t>
      </w:r>
    </w:p>
    <w:p w14:paraId="5694B011" w14:textId="77777777" w:rsidR="00023660" w:rsidRPr="00EB1089" w:rsidRDefault="00023660" w:rsidP="00023660">
      <w:pPr>
        <w:pStyle w:val="NormalBold"/>
      </w:pPr>
      <w:r w:rsidRPr="00EA256C">
        <w:rPr>
          <w:rStyle w:val="HideTWBExt"/>
          <w:b w:val="0"/>
        </w:rPr>
        <w:t>&lt;RepeatBlock-By&gt;&lt;Members&gt;</w:t>
      </w:r>
      <w:r w:rsidRPr="00EB1089">
        <w:t>Rudi Kennes</w:t>
      </w:r>
      <w:r w:rsidRPr="00EA256C">
        <w:rPr>
          <w:rStyle w:val="HideTWBExt"/>
          <w:b w:val="0"/>
        </w:rPr>
        <w:t>&lt;/Members&gt;</w:t>
      </w:r>
    </w:p>
    <w:p w14:paraId="2133605B" w14:textId="77777777" w:rsidR="00023660" w:rsidRPr="00EB1089" w:rsidRDefault="00023660" w:rsidP="00023660">
      <w:pPr>
        <w:pStyle w:val="NormalBold"/>
      </w:pPr>
      <w:r w:rsidRPr="00EA256C">
        <w:rPr>
          <w:rStyle w:val="HideTWBExt"/>
          <w:b w:val="0"/>
        </w:rPr>
        <w:t>&lt;/RepeatBlock-By&gt;</w:t>
      </w:r>
    </w:p>
    <w:p w14:paraId="4B045747"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00951EEE" w14:textId="77777777" w:rsidR="00023660" w:rsidRPr="00EB1089" w:rsidRDefault="00023660" w:rsidP="00023660">
      <w:pPr>
        <w:pStyle w:val="NormalBold"/>
      </w:pPr>
      <w:r w:rsidRPr="00EA256C">
        <w:rPr>
          <w:rStyle w:val="HideTWBExt"/>
          <w:b w:val="0"/>
        </w:rPr>
        <w:t>&lt;Article&gt;</w:t>
      </w:r>
      <w:r w:rsidRPr="00EB1089">
        <w:t>Odstavek 3 – točka c</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180D3CE4" w14:textId="77777777" w:rsidTr="00C441B3">
        <w:trPr>
          <w:trHeight w:hRule="exact" w:val="240"/>
          <w:jc w:val="center"/>
        </w:trPr>
        <w:tc>
          <w:tcPr>
            <w:tcW w:w="9752" w:type="dxa"/>
            <w:gridSpan w:val="2"/>
            <w:tcBorders>
              <w:top w:val="nil"/>
              <w:left w:val="nil"/>
              <w:bottom w:val="nil"/>
              <w:right w:val="nil"/>
            </w:tcBorders>
          </w:tcPr>
          <w:p w14:paraId="73D045A8" w14:textId="77777777" w:rsidR="00023660" w:rsidRPr="00EB1089" w:rsidRDefault="00023660" w:rsidP="00C441B3"/>
        </w:tc>
      </w:tr>
      <w:tr w:rsidR="00565719" w:rsidRPr="00EB1089" w14:paraId="4BC6CC2D" w14:textId="77777777" w:rsidTr="00C441B3">
        <w:trPr>
          <w:trHeight w:val="240"/>
          <w:jc w:val="center"/>
        </w:trPr>
        <w:tc>
          <w:tcPr>
            <w:tcW w:w="4876" w:type="dxa"/>
            <w:tcBorders>
              <w:top w:val="nil"/>
              <w:left w:val="nil"/>
              <w:bottom w:val="nil"/>
              <w:right w:val="nil"/>
            </w:tcBorders>
          </w:tcPr>
          <w:p w14:paraId="4EE5A369"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5ABACFE8" w14:textId="77777777" w:rsidR="00023660" w:rsidRPr="00EB1089" w:rsidRDefault="00023660" w:rsidP="00C441B3">
            <w:pPr>
              <w:pStyle w:val="AmColumnHeading"/>
            </w:pPr>
            <w:r w:rsidRPr="00EB1089">
              <w:t>Predlog spremembe</w:t>
            </w:r>
          </w:p>
        </w:tc>
      </w:tr>
      <w:tr w:rsidR="00565719" w:rsidRPr="00EB1089" w14:paraId="1B4FDBD3" w14:textId="77777777" w:rsidTr="00C441B3">
        <w:trPr>
          <w:jc w:val="center"/>
        </w:trPr>
        <w:tc>
          <w:tcPr>
            <w:tcW w:w="4876" w:type="dxa"/>
            <w:tcBorders>
              <w:top w:val="nil"/>
              <w:left w:val="nil"/>
              <w:bottom w:val="nil"/>
              <w:right w:val="nil"/>
            </w:tcBorders>
          </w:tcPr>
          <w:p w14:paraId="2493AC79" w14:textId="77777777" w:rsidR="00023660" w:rsidRPr="00EB1089" w:rsidRDefault="00023660" w:rsidP="00C441B3">
            <w:pPr>
              <w:pStyle w:val="Normal6a"/>
            </w:pPr>
            <w:r w:rsidRPr="00EB1089">
              <w:t>(c)</w:t>
            </w:r>
            <w:r w:rsidRPr="00EB1089">
              <w:tab/>
              <w:t>oblikovanje nacionalnih strategij za pravični prehod;</w:t>
            </w:r>
          </w:p>
        </w:tc>
        <w:tc>
          <w:tcPr>
            <w:tcW w:w="4876" w:type="dxa"/>
            <w:tcBorders>
              <w:top w:val="nil"/>
              <w:left w:val="nil"/>
              <w:bottom w:val="nil"/>
              <w:right w:val="nil"/>
            </w:tcBorders>
          </w:tcPr>
          <w:p w14:paraId="504C546E" w14:textId="77777777" w:rsidR="00023660" w:rsidRPr="00EB1089" w:rsidRDefault="00023660" w:rsidP="00C441B3">
            <w:pPr>
              <w:pStyle w:val="Normal6a"/>
            </w:pPr>
            <w:r w:rsidRPr="00EB1089">
              <w:t>(c)</w:t>
            </w:r>
            <w:r w:rsidRPr="00EB1089">
              <w:tab/>
              <w:t>oblikovanje nacionalnih strategij za pravični prehod</w:t>
            </w:r>
            <w:r w:rsidRPr="00EB1089">
              <w:rPr>
                <w:b/>
                <w:i/>
              </w:rPr>
              <w:t>, ki zajemajo regionalne in sektorske načrte, oblikovane skupaj s socialnimi partnerji in zadevnimi deležniki, kot so lokalne skupnosti in domorodna ljudstva.</w:t>
            </w:r>
            <w:r w:rsidRPr="00EB1089">
              <w:t xml:space="preserve"> </w:t>
            </w:r>
            <w:r w:rsidRPr="00EB1089">
              <w:rPr>
                <w:b/>
                <w:i/>
              </w:rPr>
              <w:t>Strategije vključujejo sektorske in regionalne načrte za znanja in spretnosti, ki vsebujejo opredelitev in predvidevanje potreb po znanjih in spretnosti;</w:t>
            </w:r>
          </w:p>
        </w:tc>
      </w:tr>
    </w:tbl>
    <w:p w14:paraId="61B0FBA7"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{EN}</w:t>
      </w:r>
      <w:r w:rsidRPr="00EB1089">
        <w:t>en</w:t>
      </w:r>
      <w:r w:rsidRPr="00EA256C">
        <w:rPr>
          <w:rStyle w:val="HideTWBExt"/>
        </w:rPr>
        <w:t>&lt;/Original&gt;</w:t>
      </w:r>
    </w:p>
    <w:p w14:paraId="5DB312E1" w14:textId="77777777" w:rsidR="00023660" w:rsidRPr="00EB1089" w:rsidRDefault="00023660" w:rsidP="00023660">
      <w:r w:rsidRPr="00EA256C">
        <w:rPr>
          <w:rStyle w:val="HideTWBExt"/>
        </w:rPr>
        <w:t>&lt;/Amend&gt;</w:t>
      </w:r>
    </w:p>
    <w:p w14:paraId="39E81A14"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123</w:t>
      </w:r>
      <w:r w:rsidRPr="00EA256C">
        <w:rPr>
          <w:rStyle w:val="HideTWBExt"/>
          <w:b w:val="0"/>
        </w:rPr>
        <w:t>&lt;/NumAm&gt;</w:t>
      </w:r>
    </w:p>
    <w:p w14:paraId="183D5107" w14:textId="77777777" w:rsidR="00023660" w:rsidRPr="00EB1089" w:rsidRDefault="00023660" w:rsidP="00023660">
      <w:pPr>
        <w:pStyle w:val="NormalBold"/>
      </w:pPr>
      <w:r w:rsidRPr="00EA256C">
        <w:rPr>
          <w:rStyle w:val="HideTWBExt"/>
          <w:b w:val="0"/>
        </w:rPr>
        <w:t>&lt;RepeatBlock-By&gt;&lt;Members&gt;</w:t>
      </w:r>
      <w:r w:rsidRPr="00EB1089">
        <w:t>Klára Dobrev, Vilija Blinkevičiūtė, Marc Angel, Alicia Homs Ginel, Idoia Mendia, Evelyn Regner, Romana Jerković, Marit Maij</w:t>
      </w:r>
      <w:r w:rsidRPr="00EA256C">
        <w:rPr>
          <w:rStyle w:val="HideTWBExt"/>
          <w:b w:val="0"/>
        </w:rPr>
        <w:t>&lt;/Members&gt;</w:t>
      </w:r>
    </w:p>
    <w:p w14:paraId="035A3245" w14:textId="77777777" w:rsidR="00023660" w:rsidRPr="00EB1089" w:rsidRDefault="00023660" w:rsidP="00023660">
      <w:pPr>
        <w:pStyle w:val="NormalBold"/>
      </w:pPr>
      <w:r w:rsidRPr="00EA256C">
        <w:rPr>
          <w:rStyle w:val="HideTWBExt"/>
          <w:b w:val="0"/>
        </w:rPr>
        <w:t>&lt;/RepeatBlock-By&gt;</w:t>
      </w:r>
    </w:p>
    <w:p w14:paraId="36472170"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61DA8B25" w14:textId="77777777" w:rsidR="00023660" w:rsidRPr="00EB1089" w:rsidRDefault="00023660" w:rsidP="00023660">
      <w:pPr>
        <w:pStyle w:val="NormalBold"/>
      </w:pPr>
      <w:r w:rsidRPr="00EA256C">
        <w:rPr>
          <w:rStyle w:val="HideTWBExt"/>
          <w:b w:val="0"/>
        </w:rPr>
        <w:t>&lt;Article&gt;</w:t>
      </w:r>
      <w:r w:rsidRPr="00EB1089">
        <w:t>Odstavek 3 – točka c</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102AF69D" w14:textId="77777777" w:rsidTr="00C441B3">
        <w:trPr>
          <w:trHeight w:hRule="exact" w:val="240"/>
          <w:jc w:val="center"/>
        </w:trPr>
        <w:tc>
          <w:tcPr>
            <w:tcW w:w="9752" w:type="dxa"/>
            <w:gridSpan w:val="2"/>
            <w:tcBorders>
              <w:top w:val="nil"/>
              <w:left w:val="nil"/>
              <w:bottom w:val="nil"/>
              <w:right w:val="nil"/>
            </w:tcBorders>
          </w:tcPr>
          <w:p w14:paraId="1818F2E5" w14:textId="77777777" w:rsidR="00023660" w:rsidRPr="00EB1089" w:rsidRDefault="00023660" w:rsidP="00C441B3"/>
        </w:tc>
      </w:tr>
      <w:tr w:rsidR="00565719" w:rsidRPr="00EB1089" w14:paraId="4A03B26F" w14:textId="77777777" w:rsidTr="00C441B3">
        <w:trPr>
          <w:trHeight w:val="240"/>
          <w:jc w:val="center"/>
        </w:trPr>
        <w:tc>
          <w:tcPr>
            <w:tcW w:w="4876" w:type="dxa"/>
            <w:tcBorders>
              <w:top w:val="nil"/>
              <w:left w:val="nil"/>
              <w:bottom w:val="nil"/>
              <w:right w:val="nil"/>
            </w:tcBorders>
          </w:tcPr>
          <w:p w14:paraId="5B439A15"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4B7B088C" w14:textId="77777777" w:rsidR="00023660" w:rsidRPr="00EB1089" w:rsidRDefault="00023660" w:rsidP="00C441B3">
            <w:pPr>
              <w:pStyle w:val="AmColumnHeading"/>
            </w:pPr>
            <w:r w:rsidRPr="00EB1089">
              <w:t>Predlog spremembe</w:t>
            </w:r>
          </w:p>
        </w:tc>
      </w:tr>
      <w:tr w:rsidR="00565719" w:rsidRPr="00EB1089" w14:paraId="5B5DD751" w14:textId="77777777" w:rsidTr="00C441B3">
        <w:trPr>
          <w:jc w:val="center"/>
        </w:trPr>
        <w:tc>
          <w:tcPr>
            <w:tcW w:w="4876" w:type="dxa"/>
            <w:tcBorders>
              <w:top w:val="nil"/>
              <w:left w:val="nil"/>
              <w:bottom w:val="nil"/>
              <w:right w:val="nil"/>
            </w:tcBorders>
          </w:tcPr>
          <w:p w14:paraId="0AE1226C" w14:textId="77777777" w:rsidR="00023660" w:rsidRPr="00EB1089" w:rsidRDefault="00023660" w:rsidP="00C441B3">
            <w:pPr>
              <w:pStyle w:val="Normal6a"/>
            </w:pPr>
            <w:r w:rsidRPr="00EB1089">
              <w:t>(c)</w:t>
            </w:r>
            <w:r w:rsidRPr="00EB1089">
              <w:tab/>
              <w:t>oblikovanje nacionalnih strategij za pravični prehod;</w:t>
            </w:r>
          </w:p>
        </w:tc>
        <w:tc>
          <w:tcPr>
            <w:tcW w:w="4876" w:type="dxa"/>
            <w:tcBorders>
              <w:top w:val="nil"/>
              <w:left w:val="nil"/>
              <w:bottom w:val="nil"/>
              <w:right w:val="nil"/>
            </w:tcBorders>
          </w:tcPr>
          <w:p w14:paraId="79F23165" w14:textId="77777777" w:rsidR="00023660" w:rsidRPr="00EB1089" w:rsidRDefault="00023660" w:rsidP="00C441B3">
            <w:pPr>
              <w:pStyle w:val="Normal6a"/>
            </w:pPr>
            <w:r w:rsidRPr="00EB1089">
              <w:t>(c)</w:t>
            </w:r>
            <w:r w:rsidRPr="00EB1089">
              <w:tab/>
              <w:t xml:space="preserve">oblikovanje </w:t>
            </w:r>
            <w:r w:rsidRPr="00EB1089">
              <w:rPr>
                <w:b/>
                <w:i/>
              </w:rPr>
              <w:t>obveznih</w:t>
            </w:r>
            <w:r w:rsidRPr="00EB1089">
              <w:t xml:space="preserve"> nacionalnih </w:t>
            </w:r>
            <w:r w:rsidRPr="00EB1089">
              <w:rPr>
                <w:b/>
                <w:i/>
              </w:rPr>
              <w:t>in po potrebi regionalnih</w:t>
            </w:r>
            <w:r w:rsidRPr="00EB1089">
              <w:t xml:space="preserve"> strategij za pravični prehod</w:t>
            </w:r>
            <w:r w:rsidRPr="00EB1089">
              <w:rPr>
                <w:b/>
                <w:i/>
              </w:rPr>
              <w:t>, ki se razvijejo in izvajajo skupaj s socialnimi partnerji ter v okviru struktur za kolektivna pogajanja</w:t>
            </w:r>
            <w:r w:rsidRPr="00EB1089">
              <w:t>;</w:t>
            </w:r>
          </w:p>
        </w:tc>
      </w:tr>
    </w:tbl>
    <w:p w14:paraId="3A1A205C"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{EN}</w:t>
      </w:r>
      <w:r w:rsidRPr="00EB1089">
        <w:t>en</w:t>
      </w:r>
      <w:r w:rsidRPr="00EA256C">
        <w:rPr>
          <w:rStyle w:val="HideTWBExt"/>
        </w:rPr>
        <w:t>&lt;/Original&gt;</w:t>
      </w:r>
    </w:p>
    <w:p w14:paraId="17582C69" w14:textId="77777777" w:rsidR="00023660" w:rsidRPr="00EB1089" w:rsidRDefault="00023660" w:rsidP="00023660">
      <w:r w:rsidRPr="00EA256C">
        <w:rPr>
          <w:rStyle w:val="HideTWBExt"/>
        </w:rPr>
        <w:t>&lt;/Amend&gt;</w:t>
      </w:r>
    </w:p>
    <w:p w14:paraId="2CAC7A75"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124</w:t>
      </w:r>
      <w:r w:rsidRPr="00EA256C">
        <w:rPr>
          <w:rStyle w:val="HideTWBExt"/>
          <w:b w:val="0"/>
        </w:rPr>
        <w:t>&lt;/NumAm&gt;</w:t>
      </w:r>
    </w:p>
    <w:p w14:paraId="6FE2AAD3" w14:textId="77777777" w:rsidR="00023660" w:rsidRPr="00EB1089" w:rsidRDefault="00023660" w:rsidP="00023660">
      <w:pPr>
        <w:pStyle w:val="NormalBold"/>
      </w:pPr>
      <w:r w:rsidRPr="00EA256C">
        <w:rPr>
          <w:rStyle w:val="HideTWBExt"/>
          <w:b w:val="0"/>
        </w:rPr>
        <w:t>&lt;RepeatBlock-By&gt;&lt;Members&gt;</w:t>
      </w:r>
      <w:r w:rsidRPr="00EB1089">
        <w:t>Klára Dobrev, Vilija Blinkevičiūtė, Marc Angel, Alicia Homs Ginel, Idoia Mendia, Evelyn Regner, Romana Jerković, Marit Maij</w:t>
      </w:r>
      <w:r w:rsidRPr="00EA256C">
        <w:rPr>
          <w:rStyle w:val="HideTWBExt"/>
          <w:b w:val="0"/>
        </w:rPr>
        <w:t>&lt;/Members&gt;</w:t>
      </w:r>
    </w:p>
    <w:p w14:paraId="65C05610" w14:textId="77777777" w:rsidR="00023660" w:rsidRPr="00EB1089" w:rsidRDefault="00023660" w:rsidP="00023660">
      <w:pPr>
        <w:pStyle w:val="NormalBold"/>
      </w:pPr>
      <w:r w:rsidRPr="00EA256C">
        <w:rPr>
          <w:rStyle w:val="HideTWBExt"/>
          <w:b w:val="0"/>
        </w:rPr>
        <w:t>&lt;/RepeatBlock-By&gt;</w:t>
      </w:r>
    </w:p>
    <w:p w14:paraId="1EB295EE"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442E9770" w14:textId="77777777" w:rsidR="00023660" w:rsidRPr="00EB1089" w:rsidRDefault="00023660" w:rsidP="00023660">
      <w:pPr>
        <w:pStyle w:val="NormalBold"/>
      </w:pPr>
      <w:r w:rsidRPr="00EA256C">
        <w:rPr>
          <w:rStyle w:val="HideTWBExt"/>
          <w:b w:val="0"/>
        </w:rPr>
        <w:t>&lt;Article&gt;</w:t>
      </w:r>
      <w:r w:rsidRPr="00EB1089">
        <w:t>Odstavek 3 – točka c a (novo)</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730EA98E" w14:textId="77777777" w:rsidTr="00C441B3">
        <w:trPr>
          <w:trHeight w:hRule="exact" w:val="240"/>
          <w:jc w:val="center"/>
        </w:trPr>
        <w:tc>
          <w:tcPr>
            <w:tcW w:w="9752" w:type="dxa"/>
            <w:gridSpan w:val="2"/>
            <w:tcBorders>
              <w:top w:val="nil"/>
              <w:left w:val="nil"/>
              <w:bottom w:val="nil"/>
              <w:right w:val="nil"/>
            </w:tcBorders>
          </w:tcPr>
          <w:p w14:paraId="4A748492" w14:textId="77777777" w:rsidR="00023660" w:rsidRPr="00EB1089" w:rsidRDefault="00023660" w:rsidP="00C441B3"/>
        </w:tc>
      </w:tr>
      <w:tr w:rsidR="00565719" w:rsidRPr="00EB1089" w14:paraId="53620F78" w14:textId="77777777" w:rsidTr="00C441B3">
        <w:trPr>
          <w:trHeight w:val="240"/>
          <w:jc w:val="center"/>
        </w:trPr>
        <w:tc>
          <w:tcPr>
            <w:tcW w:w="4876" w:type="dxa"/>
            <w:tcBorders>
              <w:top w:val="nil"/>
              <w:left w:val="nil"/>
              <w:bottom w:val="nil"/>
              <w:right w:val="nil"/>
            </w:tcBorders>
          </w:tcPr>
          <w:p w14:paraId="148BA898"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4CCF9A5F" w14:textId="77777777" w:rsidR="00023660" w:rsidRPr="00EB1089" w:rsidRDefault="00023660" w:rsidP="00C441B3">
            <w:pPr>
              <w:pStyle w:val="AmColumnHeading"/>
            </w:pPr>
            <w:r w:rsidRPr="00EB1089">
              <w:t>Predlog spremembe</w:t>
            </w:r>
          </w:p>
        </w:tc>
      </w:tr>
      <w:tr w:rsidR="00565719" w:rsidRPr="00EB1089" w14:paraId="611D789E" w14:textId="77777777" w:rsidTr="00C441B3">
        <w:trPr>
          <w:jc w:val="center"/>
        </w:trPr>
        <w:tc>
          <w:tcPr>
            <w:tcW w:w="4876" w:type="dxa"/>
            <w:tcBorders>
              <w:top w:val="nil"/>
              <w:left w:val="nil"/>
              <w:bottom w:val="nil"/>
              <w:right w:val="nil"/>
            </w:tcBorders>
          </w:tcPr>
          <w:p w14:paraId="73F84A14" w14:textId="77777777" w:rsidR="00023660" w:rsidRPr="00EB1089" w:rsidRDefault="00023660" w:rsidP="00C441B3">
            <w:pPr>
              <w:pStyle w:val="Normal6a"/>
            </w:pPr>
          </w:p>
        </w:tc>
        <w:tc>
          <w:tcPr>
            <w:tcW w:w="4876" w:type="dxa"/>
            <w:tcBorders>
              <w:top w:val="nil"/>
              <w:left w:val="nil"/>
              <w:bottom w:val="nil"/>
              <w:right w:val="nil"/>
            </w:tcBorders>
          </w:tcPr>
          <w:p w14:paraId="173ED927" w14:textId="77777777" w:rsidR="00023660" w:rsidRPr="00EB1089" w:rsidRDefault="00023660" w:rsidP="00C441B3">
            <w:pPr>
              <w:pStyle w:val="Normal6a"/>
            </w:pPr>
            <w:r w:rsidRPr="00EB1089">
              <w:rPr>
                <w:b/>
                <w:i/>
              </w:rPr>
              <w:t>(ca)</w:t>
            </w:r>
            <w:r w:rsidRPr="00EB1089">
              <w:tab/>
            </w:r>
            <w:r w:rsidRPr="00EB1089">
              <w:rPr>
                <w:b/>
                <w:i/>
              </w:rPr>
              <w:t>ustrezne sisteme za socialno zaščito;</w:t>
            </w:r>
          </w:p>
        </w:tc>
      </w:tr>
    </w:tbl>
    <w:p w14:paraId="42A9423B"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{EN}</w:t>
      </w:r>
      <w:r w:rsidRPr="00EB1089">
        <w:t>en</w:t>
      </w:r>
      <w:r w:rsidRPr="00EA256C">
        <w:rPr>
          <w:rStyle w:val="HideTWBExt"/>
        </w:rPr>
        <w:t>&lt;/Original&gt;</w:t>
      </w:r>
    </w:p>
    <w:p w14:paraId="725E9C6F" w14:textId="77777777" w:rsidR="00023660" w:rsidRPr="00EB1089" w:rsidRDefault="00023660" w:rsidP="00023660">
      <w:r w:rsidRPr="00EA256C">
        <w:rPr>
          <w:rStyle w:val="HideTWBExt"/>
        </w:rPr>
        <w:t>&lt;/Amend&gt;</w:t>
      </w:r>
    </w:p>
    <w:p w14:paraId="32A447B6"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125</w:t>
      </w:r>
      <w:r w:rsidRPr="00EA256C">
        <w:rPr>
          <w:rStyle w:val="HideTWBExt"/>
          <w:b w:val="0"/>
        </w:rPr>
        <w:t>&lt;/NumAm&gt;</w:t>
      </w:r>
    </w:p>
    <w:p w14:paraId="635FCE7B" w14:textId="09E6EA2E" w:rsidR="00023660" w:rsidRPr="00EB1089" w:rsidRDefault="00023660" w:rsidP="00023660">
      <w:pPr>
        <w:pStyle w:val="NormalBold"/>
      </w:pPr>
      <w:r w:rsidRPr="00EA256C">
        <w:rPr>
          <w:rStyle w:val="HideTWBExt"/>
          <w:b w:val="0"/>
        </w:rPr>
        <w:t>&lt;RepeatBlock-By&gt;&lt;Members&gt;</w:t>
      </w:r>
      <w:r w:rsidR="0040530A" w:rsidRPr="00EB1089">
        <w:t>Peter Volgin (Petar Volgin)</w:t>
      </w:r>
      <w:r w:rsidRPr="00EB1089">
        <w:t>, Petr Bystron</w:t>
      </w:r>
      <w:r w:rsidRPr="00EA256C">
        <w:rPr>
          <w:rStyle w:val="HideTWBExt"/>
          <w:b w:val="0"/>
        </w:rPr>
        <w:t>&lt;/Members&gt;</w:t>
      </w:r>
    </w:p>
    <w:p w14:paraId="6D813BD1" w14:textId="77777777" w:rsidR="00023660" w:rsidRPr="00EB1089" w:rsidRDefault="00023660" w:rsidP="00023660">
      <w:pPr>
        <w:pStyle w:val="NormalBold"/>
      </w:pPr>
      <w:r w:rsidRPr="00EA256C">
        <w:rPr>
          <w:rStyle w:val="HideTWBExt"/>
          <w:b w:val="0"/>
        </w:rPr>
        <w:t>&lt;/RepeatBlock-By&gt;</w:t>
      </w:r>
    </w:p>
    <w:p w14:paraId="11E0B9CA"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75442D68" w14:textId="77777777" w:rsidR="00023660" w:rsidRPr="00EB1089" w:rsidRDefault="00023660" w:rsidP="00023660">
      <w:pPr>
        <w:pStyle w:val="NormalBold"/>
      </w:pPr>
      <w:r w:rsidRPr="00EA256C">
        <w:rPr>
          <w:rStyle w:val="HideTWBExt"/>
          <w:b w:val="0"/>
        </w:rPr>
        <w:t>&lt;Article&gt;</w:t>
      </w:r>
      <w:r w:rsidRPr="00EB1089">
        <w:t>Odstavek 3 – točka d</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2BB57F44" w14:textId="77777777" w:rsidTr="00C441B3">
        <w:trPr>
          <w:trHeight w:hRule="exact" w:val="240"/>
          <w:jc w:val="center"/>
        </w:trPr>
        <w:tc>
          <w:tcPr>
            <w:tcW w:w="9752" w:type="dxa"/>
            <w:gridSpan w:val="2"/>
            <w:tcBorders>
              <w:top w:val="nil"/>
              <w:left w:val="nil"/>
              <w:bottom w:val="nil"/>
              <w:right w:val="nil"/>
            </w:tcBorders>
          </w:tcPr>
          <w:p w14:paraId="538EE35E" w14:textId="77777777" w:rsidR="00023660" w:rsidRPr="00EB1089" w:rsidRDefault="00023660" w:rsidP="00C441B3"/>
        </w:tc>
      </w:tr>
      <w:tr w:rsidR="00565719" w:rsidRPr="00EB1089" w14:paraId="544A6850" w14:textId="77777777" w:rsidTr="00C441B3">
        <w:trPr>
          <w:trHeight w:val="240"/>
          <w:jc w:val="center"/>
        </w:trPr>
        <w:tc>
          <w:tcPr>
            <w:tcW w:w="4876" w:type="dxa"/>
            <w:tcBorders>
              <w:top w:val="nil"/>
              <w:left w:val="nil"/>
              <w:bottom w:val="nil"/>
              <w:right w:val="nil"/>
            </w:tcBorders>
          </w:tcPr>
          <w:p w14:paraId="6CE01FAE"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6D2C3717" w14:textId="77777777" w:rsidR="00023660" w:rsidRPr="00EB1089" w:rsidRDefault="00023660" w:rsidP="00C441B3">
            <w:pPr>
              <w:pStyle w:val="AmColumnHeading"/>
            </w:pPr>
            <w:r w:rsidRPr="00EB1089">
              <w:t>Predlog spremembe</w:t>
            </w:r>
          </w:p>
        </w:tc>
      </w:tr>
      <w:tr w:rsidR="00565719" w:rsidRPr="00EB1089" w14:paraId="297E9318" w14:textId="77777777" w:rsidTr="00C441B3">
        <w:trPr>
          <w:jc w:val="center"/>
        </w:trPr>
        <w:tc>
          <w:tcPr>
            <w:tcW w:w="4876" w:type="dxa"/>
            <w:tcBorders>
              <w:top w:val="nil"/>
              <w:left w:val="nil"/>
              <w:bottom w:val="nil"/>
              <w:right w:val="nil"/>
            </w:tcBorders>
          </w:tcPr>
          <w:p w14:paraId="4590A1C0" w14:textId="77777777" w:rsidR="00023660" w:rsidRPr="00EB1089" w:rsidRDefault="00023660" w:rsidP="00C441B3">
            <w:pPr>
              <w:pStyle w:val="Normal6a"/>
            </w:pPr>
            <w:r w:rsidRPr="00EB1089">
              <w:rPr>
                <w:b/>
                <w:i/>
              </w:rPr>
              <w:t>(d)</w:t>
            </w:r>
            <w:r w:rsidRPr="00EB1089">
              <w:tab/>
            </w:r>
            <w:r w:rsidRPr="00EB1089">
              <w:rPr>
                <w:b/>
                <w:i/>
              </w:rPr>
              <w:t>razvoj programov za podporo podjetjem in spodbujanje načrtov prehoda na ravni podjetij;</w:t>
            </w:r>
          </w:p>
        </w:tc>
        <w:tc>
          <w:tcPr>
            <w:tcW w:w="4876" w:type="dxa"/>
            <w:tcBorders>
              <w:top w:val="nil"/>
              <w:left w:val="nil"/>
              <w:bottom w:val="nil"/>
              <w:right w:val="nil"/>
            </w:tcBorders>
          </w:tcPr>
          <w:p w14:paraId="589A10AD" w14:textId="77777777" w:rsidR="00023660" w:rsidRPr="00EB1089" w:rsidRDefault="00023660" w:rsidP="00C441B3">
            <w:pPr>
              <w:pStyle w:val="Normal6a"/>
            </w:pPr>
            <w:r w:rsidRPr="00EB1089">
              <w:rPr>
                <w:b/>
                <w:i/>
              </w:rPr>
              <w:t>črtano</w:t>
            </w:r>
          </w:p>
        </w:tc>
      </w:tr>
    </w:tbl>
    <w:p w14:paraId="77DDB5D0"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{EN}</w:t>
      </w:r>
      <w:r w:rsidRPr="00EB1089">
        <w:t>en</w:t>
      </w:r>
      <w:r w:rsidRPr="00EA256C">
        <w:rPr>
          <w:rStyle w:val="HideTWBExt"/>
        </w:rPr>
        <w:t>&lt;/Original&gt;</w:t>
      </w:r>
    </w:p>
    <w:p w14:paraId="0F94F250" w14:textId="77777777" w:rsidR="00023660" w:rsidRPr="00EB1089" w:rsidRDefault="00023660" w:rsidP="00023660">
      <w:r w:rsidRPr="00EA256C">
        <w:rPr>
          <w:rStyle w:val="HideTWBExt"/>
        </w:rPr>
        <w:t>&lt;/Amend&gt;</w:t>
      </w:r>
    </w:p>
    <w:p w14:paraId="6020A361"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126</w:t>
      </w:r>
      <w:r w:rsidRPr="00EA256C">
        <w:rPr>
          <w:rStyle w:val="HideTWBExt"/>
          <w:b w:val="0"/>
        </w:rPr>
        <w:t>&lt;/NumAm&gt;</w:t>
      </w:r>
    </w:p>
    <w:p w14:paraId="5F28A28B" w14:textId="77777777" w:rsidR="00023660" w:rsidRPr="00EB1089" w:rsidRDefault="00023660" w:rsidP="00023660">
      <w:pPr>
        <w:pStyle w:val="NormalBold"/>
      </w:pPr>
      <w:r w:rsidRPr="00EA256C">
        <w:rPr>
          <w:rStyle w:val="HideTWBExt"/>
          <w:b w:val="0"/>
        </w:rPr>
        <w:t>&lt;RepeatBlock-By&gt;&lt;Members&gt;</w:t>
      </w:r>
      <w:r w:rsidRPr="00EB1089">
        <w:t>Klára Dobrev, Vilija Blinkevičiūtė, Marc Angel, Alicia Homs Ginel, Idoia Mendia, Evelyn Regner, Romana Jerković, Marit Maij</w:t>
      </w:r>
      <w:r w:rsidRPr="00EA256C">
        <w:rPr>
          <w:rStyle w:val="HideTWBExt"/>
          <w:b w:val="0"/>
        </w:rPr>
        <w:t>&lt;/Members&gt;</w:t>
      </w:r>
    </w:p>
    <w:p w14:paraId="34F09453" w14:textId="77777777" w:rsidR="00023660" w:rsidRPr="00EB1089" w:rsidRDefault="00023660" w:rsidP="00023660">
      <w:pPr>
        <w:pStyle w:val="NormalBold"/>
      </w:pPr>
      <w:r w:rsidRPr="00EA256C">
        <w:rPr>
          <w:rStyle w:val="HideTWBExt"/>
          <w:b w:val="0"/>
        </w:rPr>
        <w:t>&lt;/RepeatBlock-By&gt;</w:t>
      </w:r>
    </w:p>
    <w:p w14:paraId="0C77083A"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4D8344E7" w14:textId="77777777" w:rsidR="00023660" w:rsidRPr="00EB1089" w:rsidRDefault="00023660" w:rsidP="00023660">
      <w:pPr>
        <w:pStyle w:val="NormalBold"/>
      </w:pPr>
      <w:r w:rsidRPr="00EA256C">
        <w:rPr>
          <w:rStyle w:val="HideTWBExt"/>
          <w:b w:val="0"/>
        </w:rPr>
        <w:t>&lt;Article&gt;</w:t>
      </w:r>
      <w:r w:rsidRPr="00EB1089">
        <w:t>Odstavek 3 – točka d</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09D4D1F4" w14:textId="77777777" w:rsidTr="00C441B3">
        <w:trPr>
          <w:trHeight w:hRule="exact" w:val="240"/>
          <w:jc w:val="center"/>
        </w:trPr>
        <w:tc>
          <w:tcPr>
            <w:tcW w:w="9752" w:type="dxa"/>
            <w:gridSpan w:val="2"/>
            <w:tcBorders>
              <w:top w:val="nil"/>
              <w:left w:val="nil"/>
              <w:bottom w:val="nil"/>
              <w:right w:val="nil"/>
            </w:tcBorders>
          </w:tcPr>
          <w:p w14:paraId="3FF735B9" w14:textId="77777777" w:rsidR="00023660" w:rsidRPr="00EB1089" w:rsidRDefault="00023660" w:rsidP="00C441B3"/>
        </w:tc>
      </w:tr>
      <w:tr w:rsidR="00565719" w:rsidRPr="00EB1089" w14:paraId="4689FA28" w14:textId="77777777" w:rsidTr="00C441B3">
        <w:trPr>
          <w:trHeight w:val="240"/>
          <w:jc w:val="center"/>
        </w:trPr>
        <w:tc>
          <w:tcPr>
            <w:tcW w:w="4876" w:type="dxa"/>
            <w:tcBorders>
              <w:top w:val="nil"/>
              <w:left w:val="nil"/>
              <w:bottom w:val="nil"/>
              <w:right w:val="nil"/>
            </w:tcBorders>
          </w:tcPr>
          <w:p w14:paraId="448725A7"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0FBC515C" w14:textId="77777777" w:rsidR="00023660" w:rsidRPr="00EB1089" w:rsidRDefault="00023660" w:rsidP="00C441B3">
            <w:pPr>
              <w:pStyle w:val="AmColumnHeading"/>
            </w:pPr>
            <w:r w:rsidRPr="00EB1089">
              <w:t>Predlog spremembe</w:t>
            </w:r>
          </w:p>
        </w:tc>
      </w:tr>
      <w:tr w:rsidR="00565719" w:rsidRPr="00EB1089" w14:paraId="51DC7918" w14:textId="77777777" w:rsidTr="00C441B3">
        <w:trPr>
          <w:jc w:val="center"/>
        </w:trPr>
        <w:tc>
          <w:tcPr>
            <w:tcW w:w="4876" w:type="dxa"/>
            <w:tcBorders>
              <w:top w:val="nil"/>
              <w:left w:val="nil"/>
              <w:bottom w:val="nil"/>
              <w:right w:val="nil"/>
            </w:tcBorders>
          </w:tcPr>
          <w:p w14:paraId="364EB22A" w14:textId="77777777" w:rsidR="00023660" w:rsidRPr="00EB1089" w:rsidRDefault="00023660" w:rsidP="00C441B3">
            <w:pPr>
              <w:pStyle w:val="Normal6a"/>
            </w:pPr>
            <w:r w:rsidRPr="00EB1089">
              <w:t>(d)</w:t>
            </w:r>
            <w:r w:rsidRPr="00EB1089">
              <w:tab/>
              <w:t xml:space="preserve">razvoj programov za podporo podjetjem in </w:t>
            </w:r>
            <w:r w:rsidRPr="00EB1089">
              <w:rPr>
                <w:b/>
                <w:i/>
              </w:rPr>
              <w:t>spodbujanje načrtov prehoda na ravni podjetij</w:t>
            </w:r>
            <w:r w:rsidRPr="00EB1089">
              <w:t>;</w:t>
            </w:r>
          </w:p>
        </w:tc>
        <w:tc>
          <w:tcPr>
            <w:tcW w:w="4876" w:type="dxa"/>
            <w:tcBorders>
              <w:top w:val="nil"/>
              <w:left w:val="nil"/>
              <w:bottom w:val="nil"/>
              <w:right w:val="nil"/>
            </w:tcBorders>
          </w:tcPr>
          <w:p w14:paraId="0415C2BD" w14:textId="77777777" w:rsidR="00023660" w:rsidRPr="00EB1089" w:rsidRDefault="00023660" w:rsidP="00C441B3">
            <w:pPr>
              <w:pStyle w:val="Normal6a"/>
            </w:pPr>
            <w:r w:rsidRPr="00EB1089">
              <w:t>(d)</w:t>
            </w:r>
            <w:r w:rsidRPr="00EB1089">
              <w:tab/>
              <w:t>razvoj programov</w:t>
            </w:r>
            <w:r w:rsidRPr="00EB1089">
              <w:rPr>
                <w:b/>
                <w:i/>
              </w:rPr>
              <w:t>, za katere bodo veljali strogi socialni pogoji,</w:t>
            </w:r>
            <w:r w:rsidRPr="00EB1089">
              <w:t xml:space="preserve"> za podporo podjetjem</w:t>
            </w:r>
            <w:r w:rsidRPr="00EB1089">
              <w:rPr>
                <w:b/>
                <w:i/>
              </w:rPr>
              <w:t>, zlasti malim</w:t>
            </w:r>
            <w:r w:rsidRPr="00EB1089">
              <w:t xml:space="preserve"> in </w:t>
            </w:r>
            <w:r w:rsidRPr="00EB1089">
              <w:rPr>
                <w:b/>
                <w:i/>
              </w:rPr>
              <w:t>srednjim</w:t>
            </w:r>
            <w:r w:rsidRPr="00EB1089">
              <w:t>;</w:t>
            </w:r>
          </w:p>
        </w:tc>
      </w:tr>
    </w:tbl>
    <w:p w14:paraId="121E5C8C"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{EN}</w:t>
      </w:r>
      <w:r w:rsidRPr="00EB1089">
        <w:t>en</w:t>
      </w:r>
      <w:r w:rsidRPr="00EA256C">
        <w:rPr>
          <w:rStyle w:val="HideTWBExt"/>
        </w:rPr>
        <w:t>&lt;/Original&gt;</w:t>
      </w:r>
    </w:p>
    <w:p w14:paraId="31D11DA2" w14:textId="77777777" w:rsidR="00023660" w:rsidRPr="00EB1089" w:rsidRDefault="00023660" w:rsidP="00023660">
      <w:r w:rsidRPr="00EA256C">
        <w:rPr>
          <w:rStyle w:val="HideTWBExt"/>
        </w:rPr>
        <w:t>&lt;/Amend&gt;</w:t>
      </w:r>
    </w:p>
    <w:p w14:paraId="3E6AA139"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127</w:t>
      </w:r>
      <w:r w:rsidRPr="00EA256C">
        <w:rPr>
          <w:rStyle w:val="HideTWBExt"/>
          <w:b w:val="0"/>
        </w:rPr>
        <w:t>&lt;/NumAm&gt;</w:t>
      </w:r>
    </w:p>
    <w:p w14:paraId="1BB7EB97" w14:textId="77777777" w:rsidR="00023660" w:rsidRPr="00EB1089" w:rsidRDefault="00023660" w:rsidP="00023660">
      <w:pPr>
        <w:pStyle w:val="NormalBold"/>
      </w:pPr>
      <w:r w:rsidRPr="00EA256C">
        <w:rPr>
          <w:rStyle w:val="HideTWBExt"/>
          <w:b w:val="0"/>
        </w:rPr>
        <w:t>&lt;RepeatBlock-By&gt;&lt;Members&gt;</w:t>
      </w:r>
      <w:r w:rsidRPr="00EB1089">
        <w:t>Klára Dobrev, Vilija Blinkevičiūtė, Marc Angel, Alicia Homs Ginel, Idoia Mendia, Evelyn Regner, Romana Jerković, Marit Maij</w:t>
      </w:r>
      <w:r w:rsidRPr="00EA256C">
        <w:rPr>
          <w:rStyle w:val="HideTWBExt"/>
          <w:b w:val="0"/>
        </w:rPr>
        <w:t>&lt;/Members&gt;</w:t>
      </w:r>
    </w:p>
    <w:p w14:paraId="79D5B833" w14:textId="77777777" w:rsidR="00023660" w:rsidRPr="00EB1089" w:rsidRDefault="00023660" w:rsidP="00023660">
      <w:pPr>
        <w:pStyle w:val="NormalBold"/>
      </w:pPr>
      <w:r w:rsidRPr="00EA256C">
        <w:rPr>
          <w:rStyle w:val="HideTWBExt"/>
          <w:b w:val="0"/>
        </w:rPr>
        <w:t>&lt;/RepeatBlock-By&gt;</w:t>
      </w:r>
    </w:p>
    <w:p w14:paraId="17086D26"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394FFE95" w14:textId="77777777" w:rsidR="00023660" w:rsidRPr="00EB1089" w:rsidRDefault="00023660" w:rsidP="00023660">
      <w:pPr>
        <w:pStyle w:val="NormalBold"/>
      </w:pPr>
      <w:r w:rsidRPr="00EA256C">
        <w:rPr>
          <w:rStyle w:val="HideTWBExt"/>
          <w:b w:val="0"/>
        </w:rPr>
        <w:t>&lt;Article&gt;</w:t>
      </w:r>
      <w:r w:rsidRPr="00EB1089">
        <w:t>Odstavek 3 – točka d a (novo)</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3D3002F8" w14:textId="77777777" w:rsidTr="00C441B3">
        <w:trPr>
          <w:trHeight w:hRule="exact" w:val="240"/>
          <w:jc w:val="center"/>
        </w:trPr>
        <w:tc>
          <w:tcPr>
            <w:tcW w:w="9752" w:type="dxa"/>
            <w:gridSpan w:val="2"/>
            <w:tcBorders>
              <w:top w:val="nil"/>
              <w:left w:val="nil"/>
              <w:bottom w:val="nil"/>
              <w:right w:val="nil"/>
            </w:tcBorders>
          </w:tcPr>
          <w:p w14:paraId="4CE6614F" w14:textId="77777777" w:rsidR="00023660" w:rsidRPr="00EB1089" w:rsidRDefault="00023660" w:rsidP="00C441B3"/>
        </w:tc>
      </w:tr>
      <w:tr w:rsidR="00565719" w:rsidRPr="00EB1089" w14:paraId="69B0495C" w14:textId="77777777" w:rsidTr="00C441B3">
        <w:trPr>
          <w:trHeight w:val="240"/>
          <w:jc w:val="center"/>
        </w:trPr>
        <w:tc>
          <w:tcPr>
            <w:tcW w:w="4876" w:type="dxa"/>
            <w:tcBorders>
              <w:top w:val="nil"/>
              <w:left w:val="nil"/>
              <w:bottom w:val="nil"/>
              <w:right w:val="nil"/>
            </w:tcBorders>
          </w:tcPr>
          <w:p w14:paraId="75EEB3D1"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61753CF4" w14:textId="77777777" w:rsidR="00023660" w:rsidRPr="00EB1089" w:rsidRDefault="00023660" w:rsidP="00C441B3">
            <w:pPr>
              <w:pStyle w:val="AmColumnHeading"/>
            </w:pPr>
            <w:r w:rsidRPr="00EB1089">
              <w:t>Predlog spremembe</w:t>
            </w:r>
          </w:p>
        </w:tc>
      </w:tr>
      <w:tr w:rsidR="00565719" w:rsidRPr="00EB1089" w14:paraId="7BAE5719" w14:textId="77777777" w:rsidTr="00C441B3">
        <w:trPr>
          <w:jc w:val="center"/>
        </w:trPr>
        <w:tc>
          <w:tcPr>
            <w:tcW w:w="4876" w:type="dxa"/>
            <w:tcBorders>
              <w:top w:val="nil"/>
              <w:left w:val="nil"/>
              <w:bottom w:val="nil"/>
              <w:right w:val="nil"/>
            </w:tcBorders>
          </w:tcPr>
          <w:p w14:paraId="2AFB3DC4" w14:textId="77777777" w:rsidR="00023660" w:rsidRPr="00EB1089" w:rsidRDefault="00023660" w:rsidP="00C441B3">
            <w:pPr>
              <w:pStyle w:val="Normal6a"/>
            </w:pPr>
          </w:p>
        </w:tc>
        <w:tc>
          <w:tcPr>
            <w:tcW w:w="4876" w:type="dxa"/>
            <w:tcBorders>
              <w:top w:val="nil"/>
              <w:left w:val="nil"/>
              <w:bottom w:val="nil"/>
              <w:right w:val="nil"/>
            </w:tcBorders>
          </w:tcPr>
          <w:p w14:paraId="037D5EE6" w14:textId="77777777" w:rsidR="00023660" w:rsidRPr="00EB1089" w:rsidRDefault="00023660" w:rsidP="00C441B3">
            <w:pPr>
              <w:pStyle w:val="Normal6a"/>
            </w:pPr>
            <w:r w:rsidRPr="00EB1089">
              <w:rPr>
                <w:b/>
                <w:i/>
              </w:rPr>
              <w:t>(da)</w:t>
            </w:r>
            <w:r w:rsidRPr="00EB1089">
              <w:tab/>
            </w:r>
            <w:r w:rsidRPr="00EB1089">
              <w:rPr>
                <w:b/>
                <w:i/>
              </w:rPr>
              <w:t>pripravo in izvajanje obveznih načrtov prehoda za vsa podjetja, sorazmerno z velikostjo in vrsto podjetja, na podlagi smiselnega in učinkovitega socialnega dialoga;</w:t>
            </w:r>
          </w:p>
        </w:tc>
      </w:tr>
    </w:tbl>
    <w:p w14:paraId="6A50471A"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{EN}</w:t>
      </w:r>
      <w:r w:rsidRPr="00EB1089">
        <w:t>en</w:t>
      </w:r>
      <w:r w:rsidRPr="00EA256C">
        <w:rPr>
          <w:rStyle w:val="HideTWBExt"/>
        </w:rPr>
        <w:t>&lt;/Original&gt;</w:t>
      </w:r>
    </w:p>
    <w:p w14:paraId="24C49560" w14:textId="77777777" w:rsidR="00023660" w:rsidRPr="00EB1089" w:rsidRDefault="00023660" w:rsidP="00023660">
      <w:r w:rsidRPr="00EA256C">
        <w:rPr>
          <w:rStyle w:val="HideTWBExt"/>
        </w:rPr>
        <w:t>&lt;/Amend&gt;</w:t>
      </w:r>
    </w:p>
    <w:p w14:paraId="24A3510E"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128</w:t>
      </w:r>
      <w:r w:rsidRPr="00EA256C">
        <w:rPr>
          <w:rStyle w:val="HideTWBExt"/>
          <w:b w:val="0"/>
        </w:rPr>
        <w:t>&lt;/NumAm&gt;</w:t>
      </w:r>
    </w:p>
    <w:p w14:paraId="28693D03" w14:textId="77777777" w:rsidR="00023660" w:rsidRPr="00EB1089" w:rsidRDefault="00023660" w:rsidP="00023660">
      <w:pPr>
        <w:pStyle w:val="NormalBold"/>
      </w:pPr>
      <w:r w:rsidRPr="00EA256C">
        <w:rPr>
          <w:rStyle w:val="HideTWBExt"/>
          <w:b w:val="0"/>
        </w:rPr>
        <w:t>&lt;RepeatBlock-By&gt;&lt;Members&gt;</w:t>
      </w:r>
      <w:r w:rsidRPr="00EB1089">
        <w:t>Petr Bystron</w:t>
      </w:r>
      <w:r w:rsidRPr="00EA256C">
        <w:rPr>
          <w:rStyle w:val="HideTWBExt"/>
          <w:b w:val="0"/>
        </w:rPr>
        <w:t>&lt;/Members&gt;</w:t>
      </w:r>
    </w:p>
    <w:p w14:paraId="68565509" w14:textId="77777777" w:rsidR="00023660" w:rsidRPr="00EB1089" w:rsidRDefault="00023660" w:rsidP="00023660">
      <w:pPr>
        <w:pStyle w:val="NormalBold"/>
      </w:pPr>
      <w:r w:rsidRPr="00EA256C">
        <w:rPr>
          <w:rStyle w:val="HideTWBExt"/>
          <w:b w:val="0"/>
        </w:rPr>
        <w:t>&lt;/RepeatBlock-By&gt;</w:t>
      </w:r>
    </w:p>
    <w:p w14:paraId="530915E8"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1E9A44BE" w14:textId="77777777" w:rsidR="00023660" w:rsidRPr="00EB1089" w:rsidRDefault="00023660" w:rsidP="00023660">
      <w:pPr>
        <w:pStyle w:val="NormalBold"/>
      </w:pPr>
      <w:r w:rsidRPr="00EA256C">
        <w:rPr>
          <w:rStyle w:val="HideTWBExt"/>
          <w:b w:val="0"/>
        </w:rPr>
        <w:t>&lt;Article&gt;</w:t>
      </w:r>
      <w:r w:rsidRPr="00EB1089">
        <w:t>Odstavek 3 – točka e</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3F4C0504" w14:textId="77777777" w:rsidTr="00C441B3">
        <w:trPr>
          <w:trHeight w:hRule="exact" w:val="240"/>
          <w:jc w:val="center"/>
        </w:trPr>
        <w:tc>
          <w:tcPr>
            <w:tcW w:w="9752" w:type="dxa"/>
            <w:gridSpan w:val="2"/>
            <w:tcBorders>
              <w:top w:val="nil"/>
              <w:left w:val="nil"/>
              <w:bottom w:val="nil"/>
              <w:right w:val="nil"/>
            </w:tcBorders>
          </w:tcPr>
          <w:p w14:paraId="1F4BF03D" w14:textId="77777777" w:rsidR="00023660" w:rsidRPr="00EB1089" w:rsidRDefault="00023660" w:rsidP="00C441B3"/>
        </w:tc>
      </w:tr>
      <w:tr w:rsidR="00565719" w:rsidRPr="00EB1089" w14:paraId="748AC2AF" w14:textId="77777777" w:rsidTr="00C441B3">
        <w:trPr>
          <w:trHeight w:val="240"/>
          <w:jc w:val="center"/>
        </w:trPr>
        <w:tc>
          <w:tcPr>
            <w:tcW w:w="4876" w:type="dxa"/>
            <w:tcBorders>
              <w:top w:val="nil"/>
              <w:left w:val="nil"/>
              <w:bottom w:val="nil"/>
              <w:right w:val="nil"/>
            </w:tcBorders>
          </w:tcPr>
          <w:p w14:paraId="62692E69"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782668AE" w14:textId="77777777" w:rsidR="00023660" w:rsidRPr="00EB1089" w:rsidRDefault="00023660" w:rsidP="00C441B3">
            <w:pPr>
              <w:pStyle w:val="AmColumnHeading"/>
            </w:pPr>
            <w:r w:rsidRPr="00EB1089">
              <w:t>Predlog spremembe</w:t>
            </w:r>
          </w:p>
        </w:tc>
      </w:tr>
      <w:tr w:rsidR="00565719" w:rsidRPr="00EB1089" w14:paraId="16963B86" w14:textId="77777777" w:rsidTr="00C441B3">
        <w:trPr>
          <w:jc w:val="center"/>
        </w:trPr>
        <w:tc>
          <w:tcPr>
            <w:tcW w:w="4876" w:type="dxa"/>
            <w:tcBorders>
              <w:top w:val="nil"/>
              <w:left w:val="nil"/>
              <w:bottom w:val="nil"/>
              <w:right w:val="nil"/>
            </w:tcBorders>
          </w:tcPr>
          <w:p w14:paraId="0A5BADF0" w14:textId="77777777" w:rsidR="00023660" w:rsidRPr="00EB1089" w:rsidRDefault="00023660" w:rsidP="00C441B3">
            <w:pPr>
              <w:pStyle w:val="Normal6a"/>
            </w:pPr>
            <w:r w:rsidRPr="00EB1089">
              <w:rPr>
                <w:b/>
                <w:i/>
              </w:rPr>
              <w:t>(e)</w:t>
            </w:r>
            <w:r w:rsidRPr="00EB1089">
              <w:tab/>
            </w:r>
            <w:r w:rsidRPr="00EB1089">
              <w:rPr>
                <w:b/>
                <w:i/>
              </w:rPr>
              <w:t>strukturo spremljanja, ki lahko zagotovi strateško predvidevanje;</w:t>
            </w:r>
          </w:p>
        </w:tc>
        <w:tc>
          <w:tcPr>
            <w:tcW w:w="4876" w:type="dxa"/>
            <w:tcBorders>
              <w:top w:val="nil"/>
              <w:left w:val="nil"/>
              <w:bottom w:val="nil"/>
              <w:right w:val="nil"/>
            </w:tcBorders>
          </w:tcPr>
          <w:p w14:paraId="7A2C7520" w14:textId="77777777" w:rsidR="00023660" w:rsidRPr="00EB1089" w:rsidRDefault="00023660" w:rsidP="00C441B3">
            <w:pPr>
              <w:pStyle w:val="Normal6a"/>
            </w:pPr>
            <w:r w:rsidRPr="00EB1089">
              <w:rPr>
                <w:b/>
                <w:i/>
              </w:rPr>
              <w:t>črtano</w:t>
            </w:r>
          </w:p>
        </w:tc>
      </w:tr>
    </w:tbl>
    <w:p w14:paraId="1C763090"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{EN}</w:t>
      </w:r>
      <w:r w:rsidRPr="00EB1089">
        <w:t>en</w:t>
      </w:r>
      <w:r w:rsidRPr="00EA256C">
        <w:rPr>
          <w:rStyle w:val="HideTWBExt"/>
        </w:rPr>
        <w:t>&lt;/Original&gt;</w:t>
      </w:r>
    </w:p>
    <w:p w14:paraId="7D31D695" w14:textId="77777777" w:rsidR="00023660" w:rsidRPr="00EB1089" w:rsidRDefault="00023660" w:rsidP="00023660">
      <w:r w:rsidRPr="00EA256C">
        <w:rPr>
          <w:rStyle w:val="HideTWBExt"/>
        </w:rPr>
        <w:t>&lt;/Amend&gt;</w:t>
      </w:r>
    </w:p>
    <w:p w14:paraId="7C01FCE6"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129</w:t>
      </w:r>
      <w:r w:rsidRPr="00EA256C">
        <w:rPr>
          <w:rStyle w:val="HideTWBExt"/>
          <w:b w:val="0"/>
        </w:rPr>
        <w:t>&lt;/NumAm&gt;</w:t>
      </w:r>
    </w:p>
    <w:p w14:paraId="734FFD9C" w14:textId="77777777" w:rsidR="00023660" w:rsidRPr="00EB1089" w:rsidRDefault="00023660" w:rsidP="00023660">
      <w:pPr>
        <w:pStyle w:val="NormalBold"/>
      </w:pPr>
      <w:r w:rsidRPr="00EA256C">
        <w:rPr>
          <w:rStyle w:val="HideTWBExt"/>
          <w:b w:val="0"/>
        </w:rPr>
        <w:t>&lt;RepeatBlock-By&gt;&lt;Members&gt;</w:t>
      </w:r>
      <w:r w:rsidRPr="00EB1089">
        <w:t>Georgiana Teodorescu</w:t>
      </w:r>
      <w:r w:rsidRPr="00EA256C">
        <w:rPr>
          <w:rStyle w:val="HideTWBExt"/>
          <w:b w:val="0"/>
        </w:rPr>
        <w:t>&lt;/Members&gt;</w:t>
      </w:r>
    </w:p>
    <w:p w14:paraId="5EC145D4" w14:textId="77777777" w:rsidR="00023660" w:rsidRPr="00EB1089" w:rsidRDefault="00023660" w:rsidP="00023660">
      <w:pPr>
        <w:pStyle w:val="NormalBold"/>
      </w:pPr>
      <w:r w:rsidRPr="00EA256C">
        <w:rPr>
          <w:rStyle w:val="HideTWBExt"/>
          <w:b w:val="0"/>
        </w:rPr>
        <w:t>&lt;/RepeatBlock-By&gt;</w:t>
      </w:r>
    </w:p>
    <w:p w14:paraId="37A0AF1B"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2A6A7786" w14:textId="77777777" w:rsidR="00023660" w:rsidRPr="00EB1089" w:rsidRDefault="00023660" w:rsidP="00023660">
      <w:pPr>
        <w:pStyle w:val="NormalBold"/>
      </w:pPr>
      <w:r w:rsidRPr="00EA256C">
        <w:rPr>
          <w:rStyle w:val="HideTWBExt"/>
          <w:b w:val="0"/>
        </w:rPr>
        <w:t>&lt;Article&gt;</w:t>
      </w:r>
      <w:r w:rsidRPr="00EB1089">
        <w:t>Odstavek 3 – točka e</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0A39A0DA" w14:textId="77777777" w:rsidTr="00C441B3">
        <w:trPr>
          <w:trHeight w:hRule="exact" w:val="240"/>
          <w:jc w:val="center"/>
        </w:trPr>
        <w:tc>
          <w:tcPr>
            <w:tcW w:w="9752" w:type="dxa"/>
            <w:gridSpan w:val="2"/>
            <w:tcBorders>
              <w:top w:val="nil"/>
              <w:left w:val="nil"/>
              <w:bottom w:val="nil"/>
              <w:right w:val="nil"/>
            </w:tcBorders>
          </w:tcPr>
          <w:p w14:paraId="51782BEA" w14:textId="77777777" w:rsidR="00023660" w:rsidRPr="00EB1089" w:rsidRDefault="00023660" w:rsidP="00C441B3"/>
        </w:tc>
      </w:tr>
      <w:tr w:rsidR="00565719" w:rsidRPr="00EB1089" w14:paraId="3B5DA317" w14:textId="77777777" w:rsidTr="00C441B3">
        <w:trPr>
          <w:trHeight w:val="240"/>
          <w:jc w:val="center"/>
        </w:trPr>
        <w:tc>
          <w:tcPr>
            <w:tcW w:w="4876" w:type="dxa"/>
            <w:tcBorders>
              <w:top w:val="nil"/>
              <w:left w:val="nil"/>
              <w:bottom w:val="nil"/>
              <w:right w:val="nil"/>
            </w:tcBorders>
          </w:tcPr>
          <w:p w14:paraId="5FDC93CD"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2C1EF9B0" w14:textId="77777777" w:rsidR="00023660" w:rsidRPr="00EB1089" w:rsidRDefault="00023660" w:rsidP="00C441B3">
            <w:pPr>
              <w:pStyle w:val="AmColumnHeading"/>
            </w:pPr>
            <w:r w:rsidRPr="00EB1089">
              <w:t>Predlog spremembe</w:t>
            </w:r>
          </w:p>
        </w:tc>
      </w:tr>
      <w:tr w:rsidR="00565719" w:rsidRPr="00EB1089" w14:paraId="0F113DDC" w14:textId="77777777" w:rsidTr="00C441B3">
        <w:trPr>
          <w:jc w:val="center"/>
        </w:trPr>
        <w:tc>
          <w:tcPr>
            <w:tcW w:w="4876" w:type="dxa"/>
            <w:tcBorders>
              <w:top w:val="nil"/>
              <w:left w:val="nil"/>
              <w:bottom w:val="nil"/>
              <w:right w:val="nil"/>
            </w:tcBorders>
          </w:tcPr>
          <w:p w14:paraId="12466E25" w14:textId="77777777" w:rsidR="00023660" w:rsidRPr="00EB1089" w:rsidRDefault="00023660" w:rsidP="00C441B3">
            <w:pPr>
              <w:pStyle w:val="Normal6a"/>
            </w:pPr>
            <w:r w:rsidRPr="00EB1089">
              <w:rPr>
                <w:b/>
                <w:i/>
              </w:rPr>
              <w:t>(e)</w:t>
            </w:r>
            <w:r w:rsidRPr="00EB1089">
              <w:tab/>
            </w:r>
            <w:r w:rsidRPr="00EB1089">
              <w:rPr>
                <w:b/>
                <w:i/>
              </w:rPr>
              <w:t>strukturo spremljanja, ki lahko zagotovi strateško predvidevanje;</w:t>
            </w:r>
          </w:p>
        </w:tc>
        <w:tc>
          <w:tcPr>
            <w:tcW w:w="4876" w:type="dxa"/>
            <w:tcBorders>
              <w:top w:val="nil"/>
              <w:left w:val="nil"/>
              <w:bottom w:val="nil"/>
              <w:right w:val="nil"/>
            </w:tcBorders>
          </w:tcPr>
          <w:p w14:paraId="32FC2B2D" w14:textId="77777777" w:rsidR="00023660" w:rsidRPr="00EB1089" w:rsidRDefault="00023660" w:rsidP="00C441B3">
            <w:pPr>
              <w:pStyle w:val="Normal6a"/>
            </w:pPr>
            <w:r w:rsidRPr="00EB1089">
              <w:rPr>
                <w:b/>
                <w:i/>
              </w:rPr>
              <w:t>črtano</w:t>
            </w:r>
          </w:p>
        </w:tc>
      </w:tr>
    </w:tbl>
    <w:p w14:paraId="237ED29A"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{EN}</w:t>
      </w:r>
      <w:r w:rsidRPr="00EB1089">
        <w:t>en</w:t>
      </w:r>
      <w:r w:rsidRPr="00EA256C">
        <w:rPr>
          <w:rStyle w:val="HideTWBExt"/>
        </w:rPr>
        <w:t>&lt;/Original&gt;</w:t>
      </w:r>
    </w:p>
    <w:p w14:paraId="536221D4" w14:textId="77777777" w:rsidR="00023660" w:rsidRPr="00EB1089" w:rsidRDefault="00023660" w:rsidP="00023660">
      <w:r w:rsidRPr="00EA256C">
        <w:rPr>
          <w:rStyle w:val="HideTWBExt"/>
        </w:rPr>
        <w:t>&lt;/Amend&gt;</w:t>
      </w:r>
    </w:p>
    <w:p w14:paraId="76B8B195"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130</w:t>
      </w:r>
      <w:r w:rsidRPr="00EA256C">
        <w:rPr>
          <w:rStyle w:val="HideTWBExt"/>
          <w:b w:val="0"/>
        </w:rPr>
        <w:t>&lt;/NumAm&gt;</w:t>
      </w:r>
    </w:p>
    <w:p w14:paraId="26818CBA" w14:textId="77777777" w:rsidR="00023660" w:rsidRPr="00EB1089" w:rsidRDefault="00023660" w:rsidP="00023660">
      <w:pPr>
        <w:pStyle w:val="NormalBold"/>
      </w:pPr>
      <w:r w:rsidRPr="00EA256C">
        <w:rPr>
          <w:rStyle w:val="HideTWBExt"/>
          <w:b w:val="0"/>
        </w:rPr>
        <w:t>&lt;RepeatBlock-By&gt;&lt;Members&gt;</w:t>
      </w:r>
      <w:r w:rsidRPr="00EB1089">
        <w:t>András Tivadar Kulja</w:t>
      </w:r>
      <w:r w:rsidRPr="00EA256C">
        <w:rPr>
          <w:rStyle w:val="HideTWBExt"/>
          <w:b w:val="0"/>
        </w:rPr>
        <w:t>&lt;/Members&gt;</w:t>
      </w:r>
    </w:p>
    <w:p w14:paraId="53008F1D" w14:textId="77777777" w:rsidR="00023660" w:rsidRPr="00EB1089" w:rsidRDefault="00023660" w:rsidP="00023660">
      <w:pPr>
        <w:pStyle w:val="NormalBold"/>
      </w:pPr>
      <w:r w:rsidRPr="00EA256C">
        <w:rPr>
          <w:rStyle w:val="HideTWBExt"/>
          <w:b w:val="0"/>
        </w:rPr>
        <w:t>&lt;/RepeatBlock-By&gt;</w:t>
      </w:r>
    </w:p>
    <w:p w14:paraId="577F39AE"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46D4A280" w14:textId="77777777" w:rsidR="00023660" w:rsidRPr="00EB1089" w:rsidRDefault="00023660" w:rsidP="00023660">
      <w:pPr>
        <w:pStyle w:val="NormalBold"/>
      </w:pPr>
      <w:r w:rsidRPr="00EA256C">
        <w:rPr>
          <w:rStyle w:val="HideTWBExt"/>
          <w:b w:val="0"/>
        </w:rPr>
        <w:t>&lt;Article&gt;</w:t>
      </w:r>
      <w:r w:rsidRPr="00EB1089">
        <w:t>Odstavek 3 – točka e a (novo)</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2CC4DD6D" w14:textId="77777777" w:rsidTr="00C441B3">
        <w:trPr>
          <w:trHeight w:hRule="exact" w:val="240"/>
          <w:jc w:val="center"/>
        </w:trPr>
        <w:tc>
          <w:tcPr>
            <w:tcW w:w="9752" w:type="dxa"/>
            <w:gridSpan w:val="2"/>
            <w:tcBorders>
              <w:top w:val="nil"/>
              <w:left w:val="nil"/>
              <w:bottom w:val="nil"/>
              <w:right w:val="nil"/>
            </w:tcBorders>
          </w:tcPr>
          <w:p w14:paraId="666ADD9E" w14:textId="77777777" w:rsidR="00023660" w:rsidRPr="00EB1089" w:rsidRDefault="00023660" w:rsidP="00C441B3"/>
        </w:tc>
      </w:tr>
      <w:tr w:rsidR="00565719" w:rsidRPr="00EB1089" w14:paraId="3B73187B" w14:textId="77777777" w:rsidTr="00C441B3">
        <w:trPr>
          <w:trHeight w:val="240"/>
          <w:jc w:val="center"/>
        </w:trPr>
        <w:tc>
          <w:tcPr>
            <w:tcW w:w="4876" w:type="dxa"/>
            <w:tcBorders>
              <w:top w:val="nil"/>
              <w:left w:val="nil"/>
              <w:bottom w:val="nil"/>
              <w:right w:val="nil"/>
            </w:tcBorders>
          </w:tcPr>
          <w:p w14:paraId="176F6F13"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2904E287" w14:textId="77777777" w:rsidR="00023660" w:rsidRPr="00EB1089" w:rsidRDefault="00023660" w:rsidP="00C441B3">
            <w:pPr>
              <w:pStyle w:val="AmColumnHeading"/>
            </w:pPr>
            <w:r w:rsidRPr="00EB1089">
              <w:t>Predlog spremembe</w:t>
            </w:r>
          </w:p>
        </w:tc>
      </w:tr>
      <w:tr w:rsidR="00565719" w:rsidRPr="00EB1089" w14:paraId="5E320963" w14:textId="77777777" w:rsidTr="00C441B3">
        <w:trPr>
          <w:jc w:val="center"/>
        </w:trPr>
        <w:tc>
          <w:tcPr>
            <w:tcW w:w="4876" w:type="dxa"/>
            <w:tcBorders>
              <w:top w:val="nil"/>
              <w:left w:val="nil"/>
              <w:bottom w:val="nil"/>
              <w:right w:val="nil"/>
            </w:tcBorders>
          </w:tcPr>
          <w:p w14:paraId="497EEC71" w14:textId="77777777" w:rsidR="00023660" w:rsidRPr="00EB1089" w:rsidRDefault="00023660" w:rsidP="00C441B3">
            <w:pPr>
              <w:pStyle w:val="Normal6a"/>
            </w:pPr>
          </w:p>
        </w:tc>
        <w:tc>
          <w:tcPr>
            <w:tcW w:w="4876" w:type="dxa"/>
            <w:tcBorders>
              <w:top w:val="nil"/>
              <w:left w:val="nil"/>
              <w:bottom w:val="nil"/>
              <w:right w:val="nil"/>
            </w:tcBorders>
          </w:tcPr>
          <w:p w14:paraId="25418903" w14:textId="77777777" w:rsidR="00023660" w:rsidRPr="00EB1089" w:rsidRDefault="00023660" w:rsidP="00C441B3">
            <w:pPr>
              <w:pStyle w:val="Normal6a"/>
            </w:pPr>
            <w:r w:rsidRPr="00EB1089">
              <w:rPr>
                <w:b/>
                <w:i/>
              </w:rPr>
              <w:t>(ea)</w:t>
            </w:r>
            <w:r w:rsidRPr="00EB1089">
              <w:tab/>
            </w:r>
            <w:r w:rsidRPr="00EB1089">
              <w:rPr>
                <w:b/>
                <w:i/>
              </w:rPr>
              <w:t>varovanje duševnega zdravja in psihosocialnega dobrega počutja delavcev med prehodi, vključno z ocenami tveganja na delovnem mestu in podpornimi storitvami;</w:t>
            </w:r>
          </w:p>
        </w:tc>
      </w:tr>
    </w:tbl>
    <w:p w14:paraId="409EF7E0"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{EN}</w:t>
      </w:r>
      <w:r w:rsidRPr="00EB1089">
        <w:t>en</w:t>
      </w:r>
      <w:r w:rsidRPr="00EA256C">
        <w:rPr>
          <w:rStyle w:val="HideTWBExt"/>
        </w:rPr>
        <w:t>&lt;/Original&gt;</w:t>
      </w:r>
    </w:p>
    <w:p w14:paraId="2D982F35" w14:textId="77777777" w:rsidR="00023660" w:rsidRPr="00EB1089" w:rsidRDefault="00023660" w:rsidP="00023660">
      <w:r w:rsidRPr="00EA256C">
        <w:rPr>
          <w:rStyle w:val="HideTWBExt"/>
        </w:rPr>
        <w:t>&lt;/Amend&gt;</w:t>
      </w:r>
    </w:p>
    <w:p w14:paraId="4257CE22"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131</w:t>
      </w:r>
      <w:r w:rsidRPr="00EA256C">
        <w:rPr>
          <w:rStyle w:val="HideTWBExt"/>
          <w:b w:val="0"/>
        </w:rPr>
        <w:t>&lt;/NumAm&gt;</w:t>
      </w:r>
    </w:p>
    <w:p w14:paraId="3D8BCBF0" w14:textId="77777777" w:rsidR="00023660" w:rsidRPr="00EB1089" w:rsidRDefault="00023660" w:rsidP="00023660">
      <w:pPr>
        <w:pStyle w:val="NormalBold"/>
      </w:pPr>
      <w:r w:rsidRPr="00EA256C">
        <w:rPr>
          <w:rStyle w:val="HideTWBExt"/>
          <w:b w:val="0"/>
        </w:rPr>
        <w:t>&lt;RepeatBlock-By&gt;&lt;Members&gt;</w:t>
      </w:r>
      <w:r w:rsidRPr="00EB1089">
        <w:t>Evelyn Regner</w:t>
      </w:r>
      <w:r w:rsidRPr="00EA256C">
        <w:rPr>
          <w:rStyle w:val="HideTWBExt"/>
          <w:b w:val="0"/>
        </w:rPr>
        <w:t>&lt;/Members&gt;</w:t>
      </w:r>
    </w:p>
    <w:p w14:paraId="371B8B02" w14:textId="77777777" w:rsidR="00023660" w:rsidRPr="00EB1089" w:rsidRDefault="00023660" w:rsidP="00023660">
      <w:pPr>
        <w:pStyle w:val="NormalBold"/>
      </w:pPr>
      <w:r w:rsidRPr="00EA256C">
        <w:rPr>
          <w:rStyle w:val="HideTWBExt"/>
          <w:b w:val="0"/>
        </w:rPr>
        <w:t>&lt;/RepeatBlock-By&gt;</w:t>
      </w:r>
    </w:p>
    <w:p w14:paraId="36B096E1"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2F9916B2" w14:textId="77777777" w:rsidR="00023660" w:rsidRPr="00EB1089" w:rsidRDefault="00023660" w:rsidP="00023660">
      <w:pPr>
        <w:pStyle w:val="NormalBold"/>
      </w:pPr>
      <w:r w:rsidRPr="00EA256C">
        <w:rPr>
          <w:rStyle w:val="HideTWBExt"/>
          <w:b w:val="0"/>
        </w:rPr>
        <w:t>&lt;Article&gt;</w:t>
      </w:r>
      <w:r w:rsidRPr="00EB1089">
        <w:t>Odstavek 3 – točka e a (novo)</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250F57B1" w14:textId="77777777" w:rsidTr="00C441B3">
        <w:trPr>
          <w:trHeight w:hRule="exact" w:val="240"/>
          <w:jc w:val="center"/>
        </w:trPr>
        <w:tc>
          <w:tcPr>
            <w:tcW w:w="9752" w:type="dxa"/>
            <w:gridSpan w:val="2"/>
            <w:tcBorders>
              <w:top w:val="nil"/>
              <w:left w:val="nil"/>
              <w:bottom w:val="nil"/>
              <w:right w:val="nil"/>
            </w:tcBorders>
          </w:tcPr>
          <w:p w14:paraId="1F088627" w14:textId="77777777" w:rsidR="00023660" w:rsidRPr="00EB1089" w:rsidRDefault="00023660" w:rsidP="00C441B3"/>
        </w:tc>
      </w:tr>
      <w:tr w:rsidR="00565719" w:rsidRPr="00EB1089" w14:paraId="5E0AE521" w14:textId="77777777" w:rsidTr="00C441B3">
        <w:trPr>
          <w:trHeight w:val="240"/>
          <w:jc w:val="center"/>
        </w:trPr>
        <w:tc>
          <w:tcPr>
            <w:tcW w:w="4876" w:type="dxa"/>
            <w:tcBorders>
              <w:top w:val="nil"/>
              <w:left w:val="nil"/>
              <w:bottom w:val="nil"/>
              <w:right w:val="nil"/>
            </w:tcBorders>
          </w:tcPr>
          <w:p w14:paraId="58A3ECC1"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23BE7E95" w14:textId="77777777" w:rsidR="00023660" w:rsidRPr="00EB1089" w:rsidRDefault="00023660" w:rsidP="00C441B3">
            <w:pPr>
              <w:pStyle w:val="AmColumnHeading"/>
            </w:pPr>
            <w:r w:rsidRPr="00EB1089">
              <w:t>Predlog spremembe</w:t>
            </w:r>
          </w:p>
        </w:tc>
      </w:tr>
      <w:tr w:rsidR="00565719" w:rsidRPr="00EB1089" w14:paraId="635FB74B" w14:textId="77777777" w:rsidTr="00C441B3">
        <w:trPr>
          <w:jc w:val="center"/>
        </w:trPr>
        <w:tc>
          <w:tcPr>
            <w:tcW w:w="4876" w:type="dxa"/>
            <w:tcBorders>
              <w:top w:val="nil"/>
              <w:left w:val="nil"/>
              <w:bottom w:val="nil"/>
              <w:right w:val="nil"/>
            </w:tcBorders>
          </w:tcPr>
          <w:p w14:paraId="63051C5F" w14:textId="77777777" w:rsidR="00023660" w:rsidRPr="00EB1089" w:rsidRDefault="00023660" w:rsidP="00C441B3">
            <w:pPr>
              <w:pStyle w:val="Normal6a"/>
            </w:pPr>
          </w:p>
        </w:tc>
        <w:tc>
          <w:tcPr>
            <w:tcW w:w="4876" w:type="dxa"/>
            <w:tcBorders>
              <w:top w:val="nil"/>
              <w:left w:val="nil"/>
              <w:bottom w:val="nil"/>
              <w:right w:val="nil"/>
            </w:tcBorders>
          </w:tcPr>
          <w:p w14:paraId="561E4C3E" w14:textId="77777777" w:rsidR="00023660" w:rsidRPr="00EB1089" w:rsidRDefault="00023660" w:rsidP="00C441B3">
            <w:pPr>
              <w:pStyle w:val="Normal6a"/>
            </w:pPr>
            <w:r w:rsidRPr="00EB1089">
              <w:rPr>
                <w:b/>
                <w:i/>
              </w:rPr>
              <w:t>(ea)</w:t>
            </w:r>
            <w:r w:rsidRPr="00EB1089">
              <w:tab/>
            </w:r>
            <w:r w:rsidRPr="00EB1089">
              <w:rPr>
                <w:b/>
                <w:i/>
              </w:rPr>
              <w:t>skupne minimalne standarde za zavarovanja za primer brezposelnosti;</w:t>
            </w:r>
          </w:p>
        </w:tc>
      </w:tr>
    </w:tbl>
    <w:p w14:paraId="6A07B11A"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{EN}</w:t>
      </w:r>
      <w:r w:rsidRPr="00EB1089">
        <w:t>en</w:t>
      </w:r>
      <w:r w:rsidRPr="00EA256C">
        <w:rPr>
          <w:rStyle w:val="HideTWBExt"/>
        </w:rPr>
        <w:t>&lt;/Original&gt;</w:t>
      </w:r>
    </w:p>
    <w:p w14:paraId="44223220" w14:textId="77777777" w:rsidR="00023660" w:rsidRPr="00EB1089" w:rsidRDefault="00023660" w:rsidP="00023660">
      <w:r w:rsidRPr="00EA256C">
        <w:rPr>
          <w:rStyle w:val="HideTWBExt"/>
        </w:rPr>
        <w:t>&lt;/Amend&gt;</w:t>
      </w:r>
    </w:p>
    <w:p w14:paraId="6EE9BCE1"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132</w:t>
      </w:r>
      <w:r w:rsidRPr="00EA256C">
        <w:rPr>
          <w:rStyle w:val="HideTWBExt"/>
          <w:b w:val="0"/>
        </w:rPr>
        <w:t>&lt;/NumAm&gt;</w:t>
      </w:r>
    </w:p>
    <w:p w14:paraId="17FFF9FA" w14:textId="77777777" w:rsidR="00023660" w:rsidRPr="00EB1089" w:rsidRDefault="00023660" w:rsidP="00023660">
      <w:pPr>
        <w:pStyle w:val="NormalBold"/>
      </w:pPr>
      <w:r w:rsidRPr="00EA256C">
        <w:rPr>
          <w:rStyle w:val="HideTWBExt"/>
          <w:b w:val="0"/>
        </w:rPr>
        <w:t>&lt;RepeatBlock-By&gt;&lt;Members&gt;</w:t>
      </w:r>
      <w:r w:rsidRPr="00EB1089">
        <w:t>Rudi Kennes</w:t>
      </w:r>
      <w:r w:rsidRPr="00EA256C">
        <w:rPr>
          <w:rStyle w:val="HideTWBExt"/>
          <w:b w:val="0"/>
        </w:rPr>
        <w:t>&lt;/Members&gt;</w:t>
      </w:r>
    </w:p>
    <w:p w14:paraId="5225B792" w14:textId="77777777" w:rsidR="00023660" w:rsidRPr="00EB1089" w:rsidRDefault="00023660" w:rsidP="00023660">
      <w:pPr>
        <w:pStyle w:val="NormalBold"/>
      </w:pPr>
      <w:r w:rsidRPr="00EA256C">
        <w:rPr>
          <w:rStyle w:val="HideTWBExt"/>
          <w:b w:val="0"/>
        </w:rPr>
        <w:t>&lt;/RepeatBlock-By&gt;</w:t>
      </w:r>
    </w:p>
    <w:p w14:paraId="0C004E62"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02CBC020" w14:textId="77777777" w:rsidR="00023660" w:rsidRPr="00EB1089" w:rsidRDefault="00023660" w:rsidP="00023660">
      <w:pPr>
        <w:pStyle w:val="NormalBold"/>
      </w:pPr>
      <w:r w:rsidRPr="00EA256C">
        <w:rPr>
          <w:rStyle w:val="HideTWBExt"/>
          <w:b w:val="0"/>
        </w:rPr>
        <w:t>&lt;Article&gt;</w:t>
      </w:r>
      <w:r w:rsidRPr="00EB1089">
        <w:t>Odstavek 4</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6733834D" w14:textId="77777777" w:rsidTr="00C441B3">
        <w:trPr>
          <w:trHeight w:hRule="exact" w:val="240"/>
          <w:jc w:val="center"/>
        </w:trPr>
        <w:tc>
          <w:tcPr>
            <w:tcW w:w="9752" w:type="dxa"/>
            <w:gridSpan w:val="2"/>
            <w:tcBorders>
              <w:top w:val="nil"/>
              <w:left w:val="nil"/>
              <w:bottom w:val="nil"/>
              <w:right w:val="nil"/>
            </w:tcBorders>
          </w:tcPr>
          <w:p w14:paraId="5D9639C8" w14:textId="77777777" w:rsidR="00023660" w:rsidRPr="00EB1089" w:rsidRDefault="00023660" w:rsidP="00C441B3"/>
        </w:tc>
      </w:tr>
      <w:tr w:rsidR="00565719" w:rsidRPr="00EB1089" w14:paraId="43768A29" w14:textId="77777777" w:rsidTr="00C441B3">
        <w:trPr>
          <w:trHeight w:val="240"/>
          <w:jc w:val="center"/>
        </w:trPr>
        <w:tc>
          <w:tcPr>
            <w:tcW w:w="4876" w:type="dxa"/>
            <w:tcBorders>
              <w:top w:val="nil"/>
              <w:left w:val="nil"/>
              <w:bottom w:val="nil"/>
              <w:right w:val="nil"/>
            </w:tcBorders>
          </w:tcPr>
          <w:p w14:paraId="3E41030E"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5F1F0102" w14:textId="77777777" w:rsidR="00023660" w:rsidRPr="00EB1089" w:rsidRDefault="00023660" w:rsidP="00C441B3">
            <w:pPr>
              <w:pStyle w:val="AmColumnHeading"/>
            </w:pPr>
            <w:r w:rsidRPr="00EB1089">
              <w:t>Predlog spremembe</w:t>
            </w:r>
          </w:p>
        </w:tc>
      </w:tr>
      <w:tr w:rsidR="00565719" w:rsidRPr="00EB1089" w14:paraId="1D05A747" w14:textId="77777777" w:rsidTr="00C441B3">
        <w:trPr>
          <w:jc w:val="center"/>
        </w:trPr>
        <w:tc>
          <w:tcPr>
            <w:tcW w:w="4876" w:type="dxa"/>
            <w:tcBorders>
              <w:top w:val="nil"/>
              <w:left w:val="nil"/>
              <w:bottom w:val="nil"/>
              <w:right w:val="nil"/>
            </w:tcBorders>
          </w:tcPr>
          <w:p w14:paraId="359F17F8" w14:textId="77777777" w:rsidR="00023660" w:rsidRPr="00EB1089" w:rsidRDefault="00023660" w:rsidP="00C441B3">
            <w:pPr>
              <w:pStyle w:val="Normal6a"/>
            </w:pPr>
            <w:r w:rsidRPr="00EB1089">
              <w:t>4.</w:t>
            </w:r>
            <w:r w:rsidRPr="00EB1089">
              <w:tab/>
              <w:t xml:space="preserve">poudarja, da sta predvidevanje in obvladovanje sprememb bistvenega pomena za delodajalce in delavce, da bi lahko uspešno izpeljali zeleni prehod in učinkovito reševali gospodarske izzive, ki jih prinašajo neugodni geopolitični dogodki; poudarja, da lahko z načrtovanjem prehoda proaktivno preprečimo odpuščanje, izboljšamo dolgotrajno odpornost podjetij in čim bolj izkoristimo razpoložljive vire; </w:t>
            </w:r>
            <w:r w:rsidRPr="00EB1089">
              <w:rPr>
                <w:b/>
                <w:i/>
              </w:rPr>
              <w:t>poudarja, da mora oblikovanje načrtov potekati ob socialnem dialogu in polnem spoštovanju pravice do obveščenosti in posvetovanja; v zvezi s tem poziva k pregledu zakonodajnega okvira o obveščanju in posvetovanju, da bi zagotovili, da bo primeren za namen dvojnega prehoda; poudarja, da je treba podjetjem zagotoviti spodbude za pripravo lastnih načrtov za prehod;</w:t>
            </w:r>
          </w:p>
        </w:tc>
        <w:tc>
          <w:tcPr>
            <w:tcW w:w="4876" w:type="dxa"/>
            <w:tcBorders>
              <w:top w:val="nil"/>
              <w:left w:val="nil"/>
              <w:bottom w:val="nil"/>
              <w:right w:val="nil"/>
            </w:tcBorders>
          </w:tcPr>
          <w:p w14:paraId="33674D1A" w14:textId="77777777" w:rsidR="00023660" w:rsidRPr="00EB1089" w:rsidRDefault="00023660" w:rsidP="00C441B3">
            <w:pPr>
              <w:pStyle w:val="Normal6a"/>
            </w:pPr>
            <w:r w:rsidRPr="00EB1089">
              <w:t>4.</w:t>
            </w:r>
            <w:r w:rsidRPr="00EB1089">
              <w:tab/>
              <w:t xml:space="preserve">poudarja, da sta predvidevanje in obvladovanje sprememb bistvenega pomena za delodajalce in delavce, da bi lahko uspešno izpeljali zeleni prehod in učinkovito reševali gospodarske izzive, ki jih prinašajo neugodni geopolitični dogodki; poudarja, da lahko z načrtovanjem prehoda proaktivno preprečimo odpuščanje </w:t>
            </w:r>
            <w:r w:rsidRPr="00EB1089">
              <w:rPr>
                <w:b/>
                <w:i/>
              </w:rPr>
              <w:t>in ustvarjamo delovna mesta</w:t>
            </w:r>
            <w:r w:rsidRPr="00EB1089">
              <w:t>, izboljšamo dolgotrajno odpornost podjetij in čim bolj izkoristimo razpoložljive vire;</w:t>
            </w:r>
          </w:p>
        </w:tc>
      </w:tr>
    </w:tbl>
    <w:p w14:paraId="7CEF178C"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{EN}</w:t>
      </w:r>
      <w:r w:rsidRPr="00EB1089">
        <w:t>en</w:t>
      </w:r>
      <w:r w:rsidRPr="00EA256C">
        <w:rPr>
          <w:rStyle w:val="HideTWBExt"/>
        </w:rPr>
        <w:t>&lt;/Original&gt;</w:t>
      </w:r>
    </w:p>
    <w:p w14:paraId="7B673E02" w14:textId="77777777" w:rsidR="00023660" w:rsidRPr="00EB1089" w:rsidRDefault="00023660" w:rsidP="00023660">
      <w:r w:rsidRPr="00EA256C">
        <w:rPr>
          <w:rStyle w:val="HideTWBExt"/>
        </w:rPr>
        <w:t>&lt;/Amend&gt;</w:t>
      </w:r>
    </w:p>
    <w:p w14:paraId="42C2BF26"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133</w:t>
      </w:r>
      <w:r w:rsidRPr="00EA256C">
        <w:rPr>
          <w:rStyle w:val="HideTWBExt"/>
          <w:b w:val="0"/>
        </w:rPr>
        <w:t>&lt;/NumAm&gt;</w:t>
      </w:r>
    </w:p>
    <w:p w14:paraId="442BE85A" w14:textId="77777777" w:rsidR="00023660" w:rsidRPr="00EB1089" w:rsidRDefault="00023660" w:rsidP="00023660">
      <w:pPr>
        <w:pStyle w:val="NormalBold"/>
      </w:pPr>
      <w:r w:rsidRPr="00EA256C">
        <w:rPr>
          <w:rStyle w:val="HideTWBExt"/>
          <w:b w:val="0"/>
        </w:rPr>
        <w:t>&lt;RepeatBlock-By&gt;&lt;Members&gt;</w:t>
      </w:r>
      <w:r w:rsidRPr="00EB1089">
        <w:t>Mélanie Disdier, Marie Dauchy, Nikola Bartůšek, Pál Szekeres</w:t>
      </w:r>
      <w:r w:rsidRPr="00EA256C">
        <w:rPr>
          <w:rStyle w:val="HideTWBExt"/>
          <w:b w:val="0"/>
        </w:rPr>
        <w:t>&lt;/Members&gt;</w:t>
      </w:r>
    </w:p>
    <w:p w14:paraId="637D8C7A" w14:textId="77777777" w:rsidR="00023660" w:rsidRPr="00EB1089" w:rsidRDefault="00023660" w:rsidP="00023660">
      <w:r w:rsidRPr="00EA256C">
        <w:rPr>
          <w:rStyle w:val="HideTWBExt"/>
        </w:rPr>
        <w:t>&lt;AuNomDe&gt;</w:t>
      </w:r>
      <w:r w:rsidRPr="00EA256C">
        <w:rPr>
          <w:rStyle w:val="HideTWBInt"/>
        </w:rPr>
        <w:t>{PfE}</w:t>
      </w:r>
      <w:r w:rsidRPr="00EB1089">
        <w:t>v imenu skupine PfE</w:t>
      </w:r>
      <w:r w:rsidRPr="00EA256C">
        <w:rPr>
          <w:rStyle w:val="HideTWBExt"/>
        </w:rPr>
        <w:t>&lt;/AuNomDe&gt;</w:t>
      </w:r>
    </w:p>
    <w:p w14:paraId="6282FE9B" w14:textId="77777777" w:rsidR="00023660" w:rsidRPr="00EB1089" w:rsidRDefault="00023660" w:rsidP="00023660">
      <w:pPr>
        <w:pStyle w:val="NormalBold"/>
      </w:pPr>
      <w:r w:rsidRPr="00EA256C">
        <w:rPr>
          <w:rStyle w:val="HideTWBExt"/>
          <w:b w:val="0"/>
        </w:rPr>
        <w:t>&lt;Members&gt;</w:t>
      </w:r>
      <w:r w:rsidRPr="00EB1089">
        <w:t>Séverine Werbrouck</w:t>
      </w:r>
      <w:r w:rsidRPr="00EA256C">
        <w:rPr>
          <w:rStyle w:val="HideTWBExt"/>
          <w:b w:val="0"/>
        </w:rPr>
        <w:t>&lt;/Members&gt;</w:t>
      </w:r>
    </w:p>
    <w:p w14:paraId="566E7BCA" w14:textId="77777777" w:rsidR="00023660" w:rsidRPr="00EB1089" w:rsidRDefault="00023660" w:rsidP="00023660">
      <w:pPr>
        <w:pStyle w:val="NormalBold"/>
      </w:pPr>
      <w:r w:rsidRPr="00EA256C">
        <w:rPr>
          <w:rStyle w:val="HideTWBExt"/>
          <w:b w:val="0"/>
        </w:rPr>
        <w:t>&lt;/RepeatBlock-By&gt;</w:t>
      </w:r>
    </w:p>
    <w:p w14:paraId="678FDB68"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14E11B9F" w14:textId="77777777" w:rsidR="00023660" w:rsidRPr="00EB1089" w:rsidRDefault="00023660" w:rsidP="00023660">
      <w:pPr>
        <w:pStyle w:val="NormalBold"/>
      </w:pPr>
      <w:r w:rsidRPr="00EA256C">
        <w:rPr>
          <w:rStyle w:val="HideTWBExt"/>
          <w:b w:val="0"/>
        </w:rPr>
        <w:t>&lt;Article&gt;</w:t>
      </w:r>
      <w:r w:rsidRPr="00EB1089">
        <w:t>Odstavek 4</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1E8AEE67" w14:textId="77777777" w:rsidTr="00C441B3">
        <w:trPr>
          <w:trHeight w:hRule="exact" w:val="240"/>
          <w:jc w:val="center"/>
        </w:trPr>
        <w:tc>
          <w:tcPr>
            <w:tcW w:w="9752" w:type="dxa"/>
            <w:gridSpan w:val="2"/>
            <w:tcBorders>
              <w:top w:val="nil"/>
              <w:left w:val="nil"/>
              <w:bottom w:val="nil"/>
              <w:right w:val="nil"/>
            </w:tcBorders>
          </w:tcPr>
          <w:p w14:paraId="1AED5963" w14:textId="77777777" w:rsidR="00023660" w:rsidRPr="00EB1089" w:rsidRDefault="00023660" w:rsidP="00C441B3"/>
        </w:tc>
      </w:tr>
      <w:tr w:rsidR="00565719" w:rsidRPr="00EB1089" w14:paraId="4E4D96FF" w14:textId="77777777" w:rsidTr="00C441B3">
        <w:trPr>
          <w:trHeight w:val="240"/>
          <w:jc w:val="center"/>
        </w:trPr>
        <w:tc>
          <w:tcPr>
            <w:tcW w:w="4876" w:type="dxa"/>
            <w:tcBorders>
              <w:top w:val="nil"/>
              <w:left w:val="nil"/>
              <w:bottom w:val="nil"/>
              <w:right w:val="nil"/>
            </w:tcBorders>
          </w:tcPr>
          <w:p w14:paraId="52E8AB2D"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42FBBB4F" w14:textId="77777777" w:rsidR="00023660" w:rsidRPr="00EB1089" w:rsidRDefault="00023660" w:rsidP="00C441B3">
            <w:pPr>
              <w:pStyle w:val="AmColumnHeading"/>
            </w:pPr>
            <w:r w:rsidRPr="00EB1089">
              <w:t>Predlog spremembe</w:t>
            </w:r>
          </w:p>
        </w:tc>
      </w:tr>
      <w:tr w:rsidR="00565719" w:rsidRPr="00EB1089" w14:paraId="0117722F" w14:textId="77777777" w:rsidTr="00C441B3">
        <w:trPr>
          <w:jc w:val="center"/>
        </w:trPr>
        <w:tc>
          <w:tcPr>
            <w:tcW w:w="4876" w:type="dxa"/>
            <w:tcBorders>
              <w:top w:val="nil"/>
              <w:left w:val="nil"/>
              <w:bottom w:val="nil"/>
              <w:right w:val="nil"/>
            </w:tcBorders>
          </w:tcPr>
          <w:p w14:paraId="11A6918D" w14:textId="77777777" w:rsidR="00023660" w:rsidRPr="00EB1089" w:rsidRDefault="00023660" w:rsidP="00C441B3">
            <w:pPr>
              <w:pStyle w:val="Normal6a"/>
            </w:pPr>
            <w:r w:rsidRPr="00EB1089">
              <w:t>4.</w:t>
            </w:r>
            <w:r w:rsidRPr="00EB1089">
              <w:tab/>
              <w:t xml:space="preserve">poudarja, da sta predvidevanje in obvladovanje sprememb bistvenega pomena za delodajalce in delavce, da bi lahko uspešno </w:t>
            </w:r>
            <w:r w:rsidRPr="00EB1089">
              <w:rPr>
                <w:b/>
                <w:i/>
              </w:rPr>
              <w:t>izpeljali zeleni prehod</w:t>
            </w:r>
            <w:r w:rsidRPr="00EB1089">
              <w:t xml:space="preserve"> in učinkovito reševali gospodarske izzive, ki jih prinašajo neugodni geopolitični dogodki; poudarja, da lahko z načrtovanjem prehoda proaktivno preprečimo odpuščanje, izboljšamo dolgotrajno odpornost podjetij in čim bolj izkoristimo razpoložljive vire; poudarja, da</w:t>
            </w:r>
            <w:r w:rsidRPr="00EB1089">
              <w:rPr>
                <w:b/>
                <w:i/>
              </w:rPr>
              <w:t xml:space="preserve"> mora oblikovanje načrtov potekati ob socialnem dialogu in polnem spoštovanju pravice do obveščenosti in posvetovanja; v zvezi s tem poziva k pregledu zakonodajnega okvira o obveščanju in posvetovanju, da bi zagotovili, da bo primeren za namen dvojnega prehoda; poudarja, da je treba podjetjem zagotoviti spodbude za pripravo lastnih načrtov za prehod;</w:t>
            </w:r>
          </w:p>
        </w:tc>
        <w:tc>
          <w:tcPr>
            <w:tcW w:w="4876" w:type="dxa"/>
            <w:tcBorders>
              <w:top w:val="nil"/>
              <w:left w:val="nil"/>
              <w:bottom w:val="nil"/>
              <w:right w:val="nil"/>
            </w:tcBorders>
          </w:tcPr>
          <w:p w14:paraId="3E2A8AB1" w14:textId="77777777" w:rsidR="00023660" w:rsidRPr="00EB1089" w:rsidRDefault="00023660" w:rsidP="00C441B3">
            <w:pPr>
              <w:pStyle w:val="Normal6a"/>
            </w:pPr>
            <w:r w:rsidRPr="00EB1089">
              <w:t>4.</w:t>
            </w:r>
            <w:r w:rsidRPr="00EB1089">
              <w:tab/>
              <w:t xml:space="preserve">poudarja, da sta predvidevanje in obvladovanje sprememb bistvenega pomena za delodajalce in delavce, da bi </w:t>
            </w:r>
            <w:r w:rsidRPr="00EB1089">
              <w:rPr>
                <w:b/>
                <w:i/>
              </w:rPr>
              <w:t>se</w:t>
            </w:r>
            <w:r w:rsidRPr="00EB1089">
              <w:t xml:space="preserve"> lahko uspešno </w:t>
            </w:r>
            <w:r w:rsidRPr="00EB1089">
              <w:rPr>
                <w:b/>
                <w:i/>
              </w:rPr>
              <w:t>prilagodili novim omejitvam</w:t>
            </w:r>
            <w:r w:rsidRPr="00EB1089">
              <w:t xml:space="preserve"> in učinkovito reševali gospodarske izzive, ki jih prinašajo neugodni geopolitični dogodki;</w:t>
            </w:r>
            <w:r w:rsidRPr="00EB1089">
              <w:rPr>
                <w:b/>
                <w:i/>
              </w:rPr>
              <w:t xml:space="preserve"> poudarja, da</w:t>
            </w:r>
            <w:r w:rsidRPr="00EB1089">
              <w:t xml:space="preserve"> </w:t>
            </w:r>
            <w:r w:rsidRPr="00EB1089">
              <w:rPr>
                <w:b/>
                <w:i/>
              </w:rPr>
              <w:t>so za to predvidevanje neposredno odgovorna podjetja in države, ne pa neka nadnacionalna organizacija;</w:t>
            </w:r>
            <w:r w:rsidRPr="00EB1089">
              <w:t xml:space="preserve"> poudarja, da lahko z načrtovanjem prehoda proaktivno preprečimo odpuščanje, izboljšamo dolgotrajno odpornost podjetij in čim bolj izkoristimo razpoložljive vire;</w:t>
            </w:r>
          </w:p>
        </w:tc>
      </w:tr>
    </w:tbl>
    <w:p w14:paraId="7B842C4B"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{FR}</w:t>
      </w:r>
      <w:r w:rsidRPr="00EB1089">
        <w:t>fr</w:t>
      </w:r>
      <w:r w:rsidRPr="00EA256C">
        <w:rPr>
          <w:rStyle w:val="HideTWBExt"/>
        </w:rPr>
        <w:t>&lt;/Original&gt;</w:t>
      </w:r>
    </w:p>
    <w:p w14:paraId="18A4346F" w14:textId="77777777" w:rsidR="00023660" w:rsidRPr="00EB1089" w:rsidRDefault="00023660" w:rsidP="00023660">
      <w:r w:rsidRPr="00EA256C">
        <w:rPr>
          <w:rStyle w:val="HideTWBExt"/>
        </w:rPr>
        <w:t>&lt;/Amend&gt;</w:t>
      </w:r>
    </w:p>
    <w:p w14:paraId="6E7C36A7"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134</w:t>
      </w:r>
      <w:r w:rsidRPr="00EA256C">
        <w:rPr>
          <w:rStyle w:val="HideTWBExt"/>
          <w:b w:val="0"/>
        </w:rPr>
        <w:t>&lt;/NumAm&gt;</w:t>
      </w:r>
    </w:p>
    <w:p w14:paraId="2E498494" w14:textId="77777777" w:rsidR="00023660" w:rsidRPr="00EB1089" w:rsidRDefault="00023660" w:rsidP="00023660">
      <w:pPr>
        <w:pStyle w:val="NormalBold"/>
      </w:pPr>
      <w:r w:rsidRPr="00EA256C">
        <w:rPr>
          <w:rStyle w:val="HideTWBExt"/>
          <w:b w:val="0"/>
        </w:rPr>
        <w:t>&lt;RepeatBlock-By&gt;&lt;Members&gt;</w:t>
      </w:r>
      <w:r w:rsidRPr="00EB1089">
        <w:t>Gheorghe Falcă, Romana Tomc, Giusi Princi</w:t>
      </w:r>
      <w:r w:rsidRPr="00EA256C">
        <w:rPr>
          <w:rStyle w:val="HideTWBExt"/>
          <w:b w:val="0"/>
        </w:rPr>
        <w:t>&lt;/Members&gt;</w:t>
      </w:r>
    </w:p>
    <w:p w14:paraId="556FE86C" w14:textId="77777777" w:rsidR="00023660" w:rsidRPr="00EB1089" w:rsidRDefault="00023660" w:rsidP="00023660">
      <w:pPr>
        <w:pStyle w:val="NormalBold"/>
      </w:pPr>
      <w:r w:rsidRPr="00EA256C">
        <w:rPr>
          <w:rStyle w:val="HideTWBExt"/>
          <w:b w:val="0"/>
        </w:rPr>
        <w:t>&lt;/RepeatBlock-By&gt;</w:t>
      </w:r>
    </w:p>
    <w:p w14:paraId="41345C17"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10BDA491" w14:textId="77777777" w:rsidR="00023660" w:rsidRPr="00EB1089" w:rsidRDefault="00023660" w:rsidP="00023660">
      <w:pPr>
        <w:pStyle w:val="NormalBold"/>
      </w:pPr>
      <w:r w:rsidRPr="00EA256C">
        <w:rPr>
          <w:rStyle w:val="HideTWBExt"/>
          <w:b w:val="0"/>
        </w:rPr>
        <w:t>&lt;Article&gt;</w:t>
      </w:r>
      <w:r w:rsidRPr="00EB1089">
        <w:t>Odstavek 4</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1704B6C8" w14:textId="77777777" w:rsidTr="00C441B3">
        <w:trPr>
          <w:trHeight w:hRule="exact" w:val="240"/>
          <w:jc w:val="center"/>
        </w:trPr>
        <w:tc>
          <w:tcPr>
            <w:tcW w:w="9752" w:type="dxa"/>
            <w:gridSpan w:val="2"/>
            <w:tcBorders>
              <w:top w:val="nil"/>
              <w:left w:val="nil"/>
              <w:bottom w:val="nil"/>
              <w:right w:val="nil"/>
            </w:tcBorders>
          </w:tcPr>
          <w:p w14:paraId="565F09B8" w14:textId="77777777" w:rsidR="00023660" w:rsidRPr="00EB1089" w:rsidRDefault="00023660" w:rsidP="00C441B3"/>
        </w:tc>
      </w:tr>
      <w:tr w:rsidR="00565719" w:rsidRPr="00EB1089" w14:paraId="7B97B9CE" w14:textId="77777777" w:rsidTr="00C441B3">
        <w:trPr>
          <w:trHeight w:val="240"/>
          <w:jc w:val="center"/>
        </w:trPr>
        <w:tc>
          <w:tcPr>
            <w:tcW w:w="4876" w:type="dxa"/>
            <w:tcBorders>
              <w:top w:val="nil"/>
              <w:left w:val="nil"/>
              <w:bottom w:val="nil"/>
              <w:right w:val="nil"/>
            </w:tcBorders>
          </w:tcPr>
          <w:p w14:paraId="2AE4CF74"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26F762D8" w14:textId="77777777" w:rsidR="00023660" w:rsidRPr="00EB1089" w:rsidRDefault="00023660" w:rsidP="00C441B3">
            <w:pPr>
              <w:pStyle w:val="AmColumnHeading"/>
            </w:pPr>
            <w:r w:rsidRPr="00EB1089">
              <w:t>Predlog spremembe</w:t>
            </w:r>
          </w:p>
        </w:tc>
      </w:tr>
      <w:tr w:rsidR="00565719" w:rsidRPr="00EB1089" w14:paraId="31177CB6" w14:textId="77777777" w:rsidTr="00C441B3">
        <w:trPr>
          <w:jc w:val="center"/>
        </w:trPr>
        <w:tc>
          <w:tcPr>
            <w:tcW w:w="4876" w:type="dxa"/>
            <w:tcBorders>
              <w:top w:val="nil"/>
              <w:left w:val="nil"/>
              <w:bottom w:val="nil"/>
              <w:right w:val="nil"/>
            </w:tcBorders>
          </w:tcPr>
          <w:p w14:paraId="06BFFCAA" w14:textId="77777777" w:rsidR="00023660" w:rsidRPr="00EB1089" w:rsidRDefault="00023660" w:rsidP="00C441B3">
            <w:pPr>
              <w:pStyle w:val="Normal6a"/>
            </w:pPr>
            <w:r w:rsidRPr="00EB1089">
              <w:t>4.</w:t>
            </w:r>
            <w:r w:rsidRPr="00EB1089">
              <w:tab/>
              <w:t xml:space="preserve">poudarja, da sta predvidevanje in obvladovanje sprememb bistvenega pomena za delodajalce in delavce, da bi lahko uspešno izpeljali zeleni prehod in učinkovito reševali gospodarske izzive, ki jih prinašajo neugodni geopolitični dogodki; poudarja, da lahko z načrtovanjem prehoda proaktivno preprečimo odpuščanje, izboljšamo dolgotrajno odpornost podjetij in čim bolj izkoristimo razpoložljive vire; poudarja, da mora oblikovanje načrtov potekati ob socialnem dialogu in polnem spoštovanju pravice do obveščenosti in posvetovanja; </w:t>
            </w:r>
            <w:r w:rsidRPr="00EB1089">
              <w:rPr>
                <w:b/>
                <w:i/>
              </w:rPr>
              <w:t>v zvezi s tem poziva k pregledu zakonodajnega okvira o obveščanju in posvetovanju, da bi zagotovili, da bo primeren za namen dvojnega prehoda; poudarja, da je treba podjetjem zagotoviti spodbude za pripravo lastnih načrtov za prehod;</w:t>
            </w:r>
          </w:p>
        </w:tc>
        <w:tc>
          <w:tcPr>
            <w:tcW w:w="4876" w:type="dxa"/>
            <w:tcBorders>
              <w:top w:val="nil"/>
              <w:left w:val="nil"/>
              <w:bottom w:val="nil"/>
              <w:right w:val="nil"/>
            </w:tcBorders>
          </w:tcPr>
          <w:p w14:paraId="0E4CBDBC" w14:textId="77777777" w:rsidR="00023660" w:rsidRPr="00EB1089" w:rsidRDefault="00023660" w:rsidP="00C441B3">
            <w:pPr>
              <w:pStyle w:val="Normal6a"/>
            </w:pPr>
            <w:r w:rsidRPr="00EB1089">
              <w:t>4.</w:t>
            </w:r>
            <w:r w:rsidRPr="00EB1089">
              <w:tab/>
              <w:t>poudarja, da sta predvidevanje in obvladovanje sprememb bistvenega pomena za delodajalce in delavce, da bi lahko uspešno izpeljali zeleni prehod in učinkovito reševali gospodarske izzive, ki jih prinašajo neugodni geopolitični dogodki; poudarja, da lahko z načrtovanjem prehoda proaktivno preprečimo odpuščanje, izboljšamo dolgotrajno odpornost podjetij in čim bolj izkoristimo razpoložljive vire; poudarja, da mora oblikovanje načrtov potekati ob socialnem dialogu in polnem spoštovanju pravice do obveščenosti in posvetovanja;</w:t>
            </w:r>
          </w:p>
        </w:tc>
      </w:tr>
    </w:tbl>
    <w:p w14:paraId="6D181A6C"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{EN}</w:t>
      </w:r>
      <w:r w:rsidRPr="00EB1089">
        <w:t>en</w:t>
      </w:r>
      <w:r w:rsidRPr="00EA256C">
        <w:rPr>
          <w:rStyle w:val="HideTWBExt"/>
        </w:rPr>
        <w:t>&lt;/Original&gt;</w:t>
      </w:r>
    </w:p>
    <w:p w14:paraId="50BA85F0" w14:textId="77777777" w:rsidR="00023660" w:rsidRPr="00EB1089" w:rsidRDefault="00023660" w:rsidP="00023660">
      <w:r w:rsidRPr="00EA256C">
        <w:rPr>
          <w:rStyle w:val="HideTWBExt"/>
        </w:rPr>
        <w:t>&lt;/Amend&gt;</w:t>
      </w:r>
    </w:p>
    <w:p w14:paraId="1EB126D3"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135</w:t>
      </w:r>
      <w:r w:rsidRPr="00EA256C">
        <w:rPr>
          <w:rStyle w:val="HideTWBExt"/>
          <w:b w:val="0"/>
        </w:rPr>
        <w:t>&lt;/NumAm&gt;</w:t>
      </w:r>
    </w:p>
    <w:p w14:paraId="0D2B2FF1" w14:textId="77777777" w:rsidR="00023660" w:rsidRPr="00EB1089" w:rsidRDefault="00023660" w:rsidP="00023660">
      <w:pPr>
        <w:pStyle w:val="NormalBold"/>
      </w:pPr>
      <w:r w:rsidRPr="00EA256C">
        <w:rPr>
          <w:rStyle w:val="HideTWBExt"/>
          <w:b w:val="0"/>
        </w:rPr>
        <w:t>&lt;RepeatBlock-By&gt;&lt;Members&gt;</w:t>
      </w:r>
      <w:r w:rsidRPr="00EB1089">
        <w:t>Andrea Wechsler, Miriam Lexmann, Raúl de la Hoz Quintano, Angelika Winzig, Henrik Dahl</w:t>
      </w:r>
      <w:r w:rsidRPr="00EA256C">
        <w:rPr>
          <w:rStyle w:val="HideTWBExt"/>
          <w:b w:val="0"/>
        </w:rPr>
        <w:t>&lt;/Members&gt;</w:t>
      </w:r>
    </w:p>
    <w:p w14:paraId="4CDAE85F" w14:textId="77777777" w:rsidR="00023660" w:rsidRPr="00EB1089" w:rsidRDefault="00023660" w:rsidP="00023660">
      <w:pPr>
        <w:pStyle w:val="NormalBold"/>
      </w:pPr>
      <w:r w:rsidRPr="00EA256C">
        <w:rPr>
          <w:rStyle w:val="HideTWBExt"/>
          <w:b w:val="0"/>
        </w:rPr>
        <w:t>&lt;/RepeatBlock-By&gt;</w:t>
      </w:r>
    </w:p>
    <w:p w14:paraId="05116AB8"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0837BF08" w14:textId="77777777" w:rsidR="00023660" w:rsidRPr="00EB1089" w:rsidRDefault="00023660" w:rsidP="00023660">
      <w:pPr>
        <w:pStyle w:val="NormalBold"/>
      </w:pPr>
      <w:r w:rsidRPr="00EA256C">
        <w:rPr>
          <w:rStyle w:val="HideTWBExt"/>
          <w:b w:val="0"/>
        </w:rPr>
        <w:t>&lt;Article&gt;</w:t>
      </w:r>
      <w:r w:rsidRPr="00EB1089">
        <w:t>Odstavek 4</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1D9814D1" w14:textId="77777777" w:rsidTr="00C441B3">
        <w:trPr>
          <w:trHeight w:hRule="exact" w:val="240"/>
          <w:jc w:val="center"/>
        </w:trPr>
        <w:tc>
          <w:tcPr>
            <w:tcW w:w="9752" w:type="dxa"/>
            <w:gridSpan w:val="2"/>
            <w:tcBorders>
              <w:top w:val="nil"/>
              <w:left w:val="nil"/>
              <w:bottom w:val="nil"/>
              <w:right w:val="nil"/>
            </w:tcBorders>
          </w:tcPr>
          <w:p w14:paraId="5DA8537F" w14:textId="77777777" w:rsidR="00023660" w:rsidRPr="00EB1089" w:rsidRDefault="00023660" w:rsidP="00C441B3"/>
        </w:tc>
      </w:tr>
      <w:tr w:rsidR="00565719" w:rsidRPr="00EB1089" w14:paraId="58503898" w14:textId="77777777" w:rsidTr="00C441B3">
        <w:trPr>
          <w:trHeight w:val="240"/>
          <w:jc w:val="center"/>
        </w:trPr>
        <w:tc>
          <w:tcPr>
            <w:tcW w:w="4876" w:type="dxa"/>
            <w:tcBorders>
              <w:top w:val="nil"/>
              <w:left w:val="nil"/>
              <w:bottom w:val="nil"/>
              <w:right w:val="nil"/>
            </w:tcBorders>
          </w:tcPr>
          <w:p w14:paraId="6E635C0E"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74CF85E3" w14:textId="77777777" w:rsidR="00023660" w:rsidRPr="00EB1089" w:rsidRDefault="00023660" w:rsidP="00C441B3">
            <w:pPr>
              <w:pStyle w:val="AmColumnHeading"/>
            </w:pPr>
            <w:r w:rsidRPr="00EB1089">
              <w:t>Predlog spremembe</w:t>
            </w:r>
          </w:p>
        </w:tc>
      </w:tr>
      <w:tr w:rsidR="00565719" w:rsidRPr="00EB1089" w14:paraId="613A5B28" w14:textId="77777777" w:rsidTr="00C441B3">
        <w:trPr>
          <w:jc w:val="center"/>
        </w:trPr>
        <w:tc>
          <w:tcPr>
            <w:tcW w:w="4876" w:type="dxa"/>
            <w:tcBorders>
              <w:top w:val="nil"/>
              <w:left w:val="nil"/>
              <w:bottom w:val="nil"/>
              <w:right w:val="nil"/>
            </w:tcBorders>
          </w:tcPr>
          <w:p w14:paraId="1898050D" w14:textId="77777777" w:rsidR="00023660" w:rsidRPr="00EB1089" w:rsidRDefault="00023660" w:rsidP="00C441B3">
            <w:pPr>
              <w:pStyle w:val="Normal6a"/>
            </w:pPr>
            <w:r w:rsidRPr="00EB1089">
              <w:t>4.</w:t>
            </w:r>
            <w:r w:rsidRPr="00EB1089">
              <w:tab/>
              <w:t xml:space="preserve">poudarja, da sta predvidevanje in obvladovanje sprememb bistvenega pomena za delodajalce in delavce, da bi lahko uspešno izpeljali zeleni prehod in učinkovito reševali gospodarske izzive, ki jih prinašajo neugodni geopolitični dogodki; poudarja, da lahko z načrtovanjem prehoda proaktivno preprečimo odpuščanje, izboljšamo dolgotrajno odpornost podjetij in čim bolj izkoristimo razpoložljive vire; poudarja, da mora oblikovanje načrtov potekati ob socialnem dialogu in polnem spoštovanju pravice do obveščenosti in posvetovanja; </w:t>
            </w:r>
            <w:r w:rsidRPr="00EB1089">
              <w:rPr>
                <w:b/>
                <w:i/>
              </w:rPr>
              <w:t>v zvezi s tem poziva k pregledu zakonodajnega okvira o obveščanju in posvetovanju, da bi zagotovili, da bo primeren za namen dvojnega prehoda;</w:t>
            </w:r>
            <w:r w:rsidRPr="00EB1089">
              <w:t xml:space="preserve"> poudarja, da je treba podjetjem zagotoviti spodbude za pripravo lastnih načrtov za prehod;</w:t>
            </w:r>
          </w:p>
        </w:tc>
        <w:tc>
          <w:tcPr>
            <w:tcW w:w="4876" w:type="dxa"/>
            <w:tcBorders>
              <w:top w:val="nil"/>
              <w:left w:val="nil"/>
              <w:bottom w:val="nil"/>
              <w:right w:val="nil"/>
            </w:tcBorders>
          </w:tcPr>
          <w:p w14:paraId="1B06716E" w14:textId="77777777" w:rsidR="00023660" w:rsidRPr="00EB1089" w:rsidRDefault="00023660" w:rsidP="00C441B3">
            <w:pPr>
              <w:pStyle w:val="Normal6a"/>
            </w:pPr>
            <w:r w:rsidRPr="00EB1089">
              <w:t>4.</w:t>
            </w:r>
            <w:r w:rsidRPr="00EB1089">
              <w:tab/>
              <w:t>poudarja, da sta predvidevanje in obvladovanje sprememb bistvenega pomena za delodajalce in delavce, da bi lahko uspešno izpeljali zeleni prehod in učinkovito reševali gospodarske izzive, ki jih prinašajo neugodni geopolitični dogodki; poudarja, da lahko z načrtovanjem prehoda proaktivno preprečimo odpuščanje, izboljšamo dolgotrajno odpornost podjetij in čim bolj izkoristimo razpoložljive vire; poudarja, da mora oblikovanje načrtov potekati ob socialnem dialogu in polnem spoštovanju pravice do obveščenosti in posvetovanja; poudarja, da je treba podjetjem zagotoviti spodbude za pripravo lastnih načrtov za prehod;</w:t>
            </w:r>
          </w:p>
        </w:tc>
      </w:tr>
    </w:tbl>
    <w:p w14:paraId="16C7F157"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{EN}</w:t>
      </w:r>
      <w:r w:rsidRPr="00EB1089">
        <w:t>en</w:t>
      </w:r>
      <w:r w:rsidRPr="00EA256C">
        <w:rPr>
          <w:rStyle w:val="HideTWBExt"/>
        </w:rPr>
        <w:t>&lt;/Original&gt;</w:t>
      </w:r>
    </w:p>
    <w:p w14:paraId="0F8247FD" w14:textId="77777777" w:rsidR="00023660" w:rsidRPr="00EB1089" w:rsidRDefault="00023660" w:rsidP="00023660">
      <w:r w:rsidRPr="00EA256C">
        <w:rPr>
          <w:rStyle w:val="HideTWBExt"/>
        </w:rPr>
        <w:t>&lt;/Amend&gt;</w:t>
      </w:r>
    </w:p>
    <w:p w14:paraId="14105CED"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136</w:t>
      </w:r>
      <w:r w:rsidRPr="00EA256C">
        <w:rPr>
          <w:rStyle w:val="HideTWBExt"/>
          <w:b w:val="0"/>
        </w:rPr>
        <w:t>&lt;/NumAm&gt;</w:t>
      </w:r>
    </w:p>
    <w:p w14:paraId="52C9A36C" w14:textId="77777777" w:rsidR="00023660" w:rsidRPr="00EB1089" w:rsidRDefault="00023660" w:rsidP="00023660">
      <w:pPr>
        <w:pStyle w:val="NormalBold"/>
      </w:pPr>
      <w:r w:rsidRPr="00EA256C">
        <w:rPr>
          <w:rStyle w:val="HideTWBExt"/>
          <w:b w:val="0"/>
        </w:rPr>
        <w:t>&lt;RepeatBlock-By&gt;&lt;Members&gt;</w:t>
      </w:r>
      <w:r w:rsidRPr="00EB1089">
        <w:t>Sara Matthieu</w:t>
      </w:r>
      <w:r w:rsidRPr="00EA256C">
        <w:rPr>
          <w:rStyle w:val="HideTWBExt"/>
          <w:b w:val="0"/>
        </w:rPr>
        <w:t>&lt;/Members&gt;</w:t>
      </w:r>
    </w:p>
    <w:p w14:paraId="1C8F5056" w14:textId="77777777" w:rsidR="00023660" w:rsidRPr="00EB1089" w:rsidRDefault="00023660" w:rsidP="00023660">
      <w:r w:rsidRPr="00EA256C">
        <w:rPr>
          <w:rStyle w:val="HideTWBExt"/>
        </w:rPr>
        <w:t>&lt;AuNomDe&gt;</w:t>
      </w:r>
      <w:r w:rsidRPr="00EA256C">
        <w:rPr>
          <w:rStyle w:val="HideTWBInt"/>
        </w:rPr>
        <w:t>{Verts/ALE}</w:t>
      </w:r>
      <w:r w:rsidRPr="00EB1089">
        <w:t>v imenu skupine Verts/ALE</w:t>
      </w:r>
      <w:r w:rsidRPr="00EA256C">
        <w:rPr>
          <w:rStyle w:val="HideTWBExt"/>
        </w:rPr>
        <w:t>&lt;/AuNomDe&gt;</w:t>
      </w:r>
    </w:p>
    <w:p w14:paraId="4109AE83" w14:textId="77777777" w:rsidR="00023660" w:rsidRPr="00EB1089" w:rsidRDefault="00023660" w:rsidP="00023660">
      <w:pPr>
        <w:pStyle w:val="NormalBold"/>
      </w:pPr>
      <w:r w:rsidRPr="00EA256C">
        <w:rPr>
          <w:rStyle w:val="HideTWBExt"/>
          <w:b w:val="0"/>
        </w:rPr>
        <w:t>&lt;/RepeatBlock-By&gt;</w:t>
      </w:r>
    </w:p>
    <w:p w14:paraId="2B78A511"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4E614FF9" w14:textId="77777777" w:rsidR="00023660" w:rsidRPr="00EB1089" w:rsidRDefault="00023660" w:rsidP="00023660">
      <w:pPr>
        <w:pStyle w:val="NormalBold"/>
      </w:pPr>
      <w:r w:rsidRPr="00EA256C">
        <w:rPr>
          <w:rStyle w:val="HideTWBExt"/>
          <w:b w:val="0"/>
        </w:rPr>
        <w:t>&lt;Article&gt;</w:t>
      </w:r>
      <w:r w:rsidRPr="00EB1089">
        <w:t>Odstavek 4</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3FA0F14B" w14:textId="77777777" w:rsidTr="00C441B3">
        <w:trPr>
          <w:trHeight w:hRule="exact" w:val="240"/>
          <w:jc w:val="center"/>
        </w:trPr>
        <w:tc>
          <w:tcPr>
            <w:tcW w:w="9752" w:type="dxa"/>
            <w:gridSpan w:val="2"/>
            <w:tcBorders>
              <w:top w:val="nil"/>
              <w:left w:val="nil"/>
              <w:bottom w:val="nil"/>
              <w:right w:val="nil"/>
            </w:tcBorders>
          </w:tcPr>
          <w:p w14:paraId="0645D249" w14:textId="77777777" w:rsidR="00023660" w:rsidRPr="00EB1089" w:rsidRDefault="00023660" w:rsidP="00C441B3"/>
        </w:tc>
      </w:tr>
      <w:tr w:rsidR="00565719" w:rsidRPr="00EB1089" w14:paraId="7C8BE280" w14:textId="77777777" w:rsidTr="00C441B3">
        <w:trPr>
          <w:trHeight w:val="240"/>
          <w:jc w:val="center"/>
        </w:trPr>
        <w:tc>
          <w:tcPr>
            <w:tcW w:w="4876" w:type="dxa"/>
            <w:tcBorders>
              <w:top w:val="nil"/>
              <w:left w:val="nil"/>
              <w:bottom w:val="nil"/>
              <w:right w:val="nil"/>
            </w:tcBorders>
          </w:tcPr>
          <w:p w14:paraId="1C559B9F"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1B3FE048" w14:textId="77777777" w:rsidR="00023660" w:rsidRPr="00EB1089" w:rsidRDefault="00023660" w:rsidP="00C441B3">
            <w:pPr>
              <w:pStyle w:val="AmColumnHeading"/>
            </w:pPr>
            <w:r w:rsidRPr="00EB1089">
              <w:t>Predlog spremembe</w:t>
            </w:r>
          </w:p>
        </w:tc>
      </w:tr>
      <w:tr w:rsidR="00565719" w:rsidRPr="00EB1089" w14:paraId="24F85CD1" w14:textId="77777777" w:rsidTr="00C441B3">
        <w:trPr>
          <w:jc w:val="center"/>
        </w:trPr>
        <w:tc>
          <w:tcPr>
            <w:tcW w:w="4876" w:type="dxa"/>
            <w:tcBorders>
              <w:top w:val="nil"/>
              <w:left w:val="nil"/>
              <w:bottom w:val="nil"/>
              <w:right w:val="nil"/>
            </w:tcBorders>
          </w:tcPr>
          <w:p w14:paraId="1D7D391F" w14:textId="77777777" w:rsidR="00023660" w:rsidRPr="00EB1089" w:rsidRDefault="00023660" w:rsidP="00C441B3">
            <w:pPr>
              <w:pStyle w:val="Normal6a"/>
            </w:pPr>
            <w:r w:rsidRPr="00EB1089">
              <w:t>4.</w:t>
            </w:r>
            <w:r w:rsidRPr="00EB1089">
              <w:tab/>
              <w:t xml:space="preserve">poudarja, da sta predvidevanje in obvladovanje sprememb bistvenega pomena za delodajalce in delavce, da bi lahko uspešno izpeljali zeleni prehod </w:t>
            </w:r>
            <w:r w:rsidRPr="00EB1089">
              <w:rPr>
                <w:b/>
                <w:i/>
              </w:rPr>
              <w:t>in</w:t>
            </w:r>
            <w:r w:rsidRPr="00EB1089">
              <w:t xml:space="preserve"> učinkovito reševali gospodarske izzive, ki jih prinašajo neugodni geopolitični dogodki; poudarja, da lahko z načrtovanjem prehoda proaktivno preprečimo odpuščanje, izboljšamo dolgotrajno odpornost podjetij in čim bolj izkoristimo razpoložljive vire; poudarja, da mora oblikovanje načrtov potekati ob socialnem dialogu in polnem spoštovanju pravice do obveščenosti in posvetovanja; v zvezi s tem poziva k pregledu zakonodajnega okvira o obveščanju in posvetovanju</w:t>
            </w:r>
            <w:r w:rsidRPr="00EB1089">
              <w:rPr>
                <w:b/>
                <w:i/>
              </w:rPr>
              <w:t>,</w:t>
            </w:r>
            <w:r w:rsidRPr="00EB1089">
              <w:t xml:space="preserve"> da bi zagotovili, da bo primeren za namen dvojnega prehoda; poudarja, da </w:t>
            </w:r>
            <w:r w:rsidRPr="00EB1089">
              <w:rPr>
                <w:b/>
                <w:i/>
              </w:rPr>
              <w:t>je treba podjetjem zagotoviti spodbude za pripravo lastnih načrtov</w:t>
            </w:r>
            <w:r w:rsidRPr="00EB1089">
              <w:t xml:space="preserve"> za prehod;</w:t>
            </w:r>
          </w:p>
        </w:tc>
        <w:tc>
          <w:tcPr>
            <w:tcW w:w="4876" w:type="dxa"/>
            <w:tcBorders>
              <w:top w:val="nil"/>
              <w:left w:val="nil"/>
              <w:bottom w:val="nil"/>
              <w:right w:val="nil"/>
            </w:tcBorders>
          </w:tcPr>
          <w:p w14:paraId="68050E09" w14:textId="77777777" w:rsidR="00023660" w:rsidRPr="00EB1089" w:rsidRDefault="00023660" w:rsidP="00C441B3">
            <w:pPr>
              <w:pStyle w:val="Normal6a"/>
            </w:pPr>
            <w:r w:rsidRPr="00EB1089">
              <w:t>4.</w:t>
            </w:r>
            <w:r w:rsidRPr="00EB1089">
              <w:tab/>
              <w:t>poudarja, da sta predvidevanje in obvladovanje sprememb bistvenega pomena za delodajalce in delavce, da bi lahko uspešno izpeljali zeleni prehod</w:t>
            </w:r>
            <w:r w:rsidRPr="00EB1089">
              <w:rPr>
                <w:b/>
                <w:i/>
              </w:rPr>
              <w:t>,</w:t>
            </w:r>
            <w:r w:rsidRPr="00EB1089">
              <w:t xml:space="preserve"> učinkovito reševali gospodarske izzive, ki jih prinašajo neugodni geopolitični dogodki</w:t>
            </w:r>
            <w:r w:rsidRPr="00EB1089">
              <w:rPr>
                <w:b/>
                <w:i/>
              </w:rPr>
              <w:t>, ter te izzive preoblikovali v priložnosti</w:t>
            </w:r>
            <w:r w:rsidRPr="00EB1089">
              <w:t xml:space="preserve">; poudarja, da lahko z načrtovanjem prehoda proaktivno preprečimo odpuščanje, izboljšamo dolgotrajno odpornost podjetij in čim bolj izkoristimo razpoložljive vire; poudarja, da mora oblikovanje načrtov potekati ob socialnem dialogu in </w:t>
            </w:r>
            <w:r w:rsidRPr="00EB1089">
              <w:rPr>
                <w:b/>
                <w:i/>
              </w:rPr>
              <w:t>v okviru kolektivnih pogajanj ter ob</w:t>
            </w:r>
            <w:r w:rsidRPr="00EB1089">
              <w:t xml:space="preserve"> polnem spoštovanju pravice do obveščenosti in posvetovanja </w:t>
            </w:r>
            <w:r w:rsidRPr="00EB1089">
              <w:rPr>
                <w:b/>
                <w:i/>
              </w:rPr>
              <w:t>na ravni držav članic, pri čemer je treba zagotoviti, da so delavci in njihovi predstavniki pravočasno in ustrezno obveščeni o postopkih prehoda v svojih podjetjih ter da se z njimi v zvezi s tem opravi posvetovanje; poudarja, da so odpuščanja v okviru prehoda možna le v skrajni sili, ko se izčrpajo vse druge možnosti</w:t>
            </w:r>
            <w:r w:rsidRPr="00EB1089">
              <w:t xml:space="preserve">; v zvezi s tem poziva </w:t>
            </w:r>
            <w:r w:rsidRPr="00EB1089">
              <w:rPr>
                <w:b/>
                <w:i/>
              </w:rPr>
              <w:t>države članice, naj na ustreznih ravneh omogočijo socialni dialog o prehajanju med delovnimi mesti, zlasti za poklice, ki jih kmalu morda ne bo več ali ki se bodo izvajali v bistveno manjšem obsegu; poziva Komisijo, naj vzpostavi nov mehanizem SURE 2.0, ki bi moral biti finančni instrument za stabilizacijo javnofinančnih odhodkov za varstvo zaposlitve, ustvarjanje delovnih mest in procese pravičnega prehoda; poziva</w:t>
            </w:r>
            <w:r w:rsidRPr="00EB1089">
              <w:t xml:space="preserve"> k pregledu zakonodajnega okvira o obveščanju in posvetovanju, da bi </w:t>
            </w:r>
            <w:r w:rsidRPr="00EB1089">
              <w:rPr>
                <w:b/>
                <w:i/>
              </w:rPr>
              <w:t>ga okrepili in izvajali ter</w:t>
            </w:r>
            <w:r w:rsidRPr="00EB1089">
              <w:t xml:space="preserve"> zagotovili, da bo primeren za namen dvojnega prehoda;</w:t>
            </w:r>
            <w:r w:rsidRPr="00EB1089">
              <w:rPr>
                <w:b/>
                <w:i/>
              </w:rPr>
              <w:t xml:space="preserve"> države članice tudi poziva, naj oblikujejo sisteme zgodnjega opozarjanja, ki bodo dostopni socialnim partnerjem, da bi znali bolje odkrivati in se odzivati na prihodnje spremembe v poslovanju podjetij, ter naj sprejmejo posebne določbe o orodjih za zgodnje opozarjanje za velika podjetja in skupine, pri čemer naj upoštevajo njihove posebnosti;</w:t>
            </w:r>
            <w:r w:rsidRPr="00EB1089">
              <w:t xml:space="preserve"> poudarja, da </w:t>
            </w:r>
            <w:r w:rsidRPr="00EB1089">
              <w:rPr>
                <w:b/>
                <w:i/>
              </w:rPr>
              <w:t>morajo podjetja pripraviti lastne načrte</w:t>
            </w:r>
            <w:r w:rsidRPr="00EB1089">
              <w:t xml:space="preserve"> za prehod </w:t>
            </w:r>
            <w:r w:rsidRPr="00EB1089">
              <w:rPr>
                <w:b/>
                <w:i/>
              </w:rPr>
              <w:t>v okviru socialnega dialoga</w:t>
            </w:r>
            <w:r w:rsidRPr="00EB1089">
              <w:t>;</w:t>
            </w:r>
          </w:p>
        </w:tc>
      </w:tr>
    </w:tbl>
    <w:p w14:paraId="670D86D4"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{EN}</w:t>
      </w:r>
      <w:r w:rsidRPr="00EB1089">
        <w:t>en</w:t>
      </w:r>
      <w:r w:rsidRPr="00EA256C">
        <w:rPr>
          <w:rStyle w:val="HideTWBExt"/>
        </w:rPr>
        <w:t>&lt;/Original&gt;</w:t>
      </w:r>
    </w:p>
    <w:p w14:paraId="0CFA691B" w14:textId="77777777" w:rsidR="00023660" w:rsidRPr="00EB1089" w:rsidRDefault="00023660" w:rsidP="00023660">
      <w:r w:rsidRPr="00EA256C">
        <w:rPr>
          <w:rStyle w:val="HideTWBExt"/>
        </w:rPr>
        <w:t>&lt;/Amend&gt;</w:t>
      </w:r>
    </w:p>
    <w:p w14:paraId="7D9EEE79"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137</w:t>
      </w:r>
      <w:r w:rsidRPr="00EA256C">
        <w:rPr>
          <w:rStyle w:val="HideTWBExt"/>
          <w:b w:val="0"/>
        </w:rPr>
        <w:t>&lt;/NumAm&gt;</w:t>
      </w:r>
    </w:p>
    <w:p w14:paraId="552F849A" w14:textId="77777777" w:rsidR="00023660" w:rsidRPr="00EB1089" w:rsidRDefault="00023660" w:rsidP="00023660">
      <w:pPr>
        <w:pStyle w:val="NormalBold"/>
      </w:pPr>
      <w:r w:rsidRPr="00EA256C">
        <w:rPr>
          <w:rStyle w:val="HideTWBExt"/>
          <w:b w:val="0"/>
        </w:rPr>
        <w:t>&lt;RepeatBlock-By&gt;&lt;Members&gt;</w:t>
      </w:r>
      <w:r w:rsidRPr="00EB1089">
        <w:t>Klára Dobrev, Vilija Blinkevičiūtė, Marc Angel, Alicia Homs Ginel, Idoia Mendia, Evelyn Regner, Romana Jerković, Marit Maij</w:t>
      </w:r>
      <w:r w:rsidRPr="00EA256C">
        <w:rPr>
          <w:rStyle w:val="HideTWBExt"/>
          <w:b w:val="0"/>
        </w:rPr>
        <w:t>&lt;/Members&gt;</w:t>
      </w:r>
    </w:p>
    <w:p w14:paraId="1AFEF079" w14:textId="77777777" w:rsidR="00023660" w:rsidRPr="00EB1089" w:rsidRDefault="00023660" w:rsidP="00023660">
      <w:pPr>
        <w:pStyle w:val="NormalBold"/>
      </w:pPr>
      <w:r w:rsidRPr="00EA256C">
        <w:rPr>
          <w:rStyle w:val="HideTWBExt"/>
          <w:b w:val="0"/>
        </w:rPr>
        <w:t>&lt;/RepeatBlock-By&gt;</w:t>
      </w:r>
    </w:p>
    <w:p w14:paraId="415C1458"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04854B44" w14:textId="77777777" w:rsidR="00023660" w:rsidRPr="00EB1089" w:rsidRDefault="00023660" w:rsidP="00023660">
      <w:pPr>
        <w:pStyle w:val="NormalBold"/>
      </w:pPr>
      <w:r w:rsidRPr="00EA256C">
        <w:rPr>
          <w:rStyle w:val="HideTWBExt"/>
          <w:b w:val="0"/>
        </w:rPr>
        <w:t>&lt;Article&gt;</w:t>
      </w:r>
      <w:r w:rsidRPr="00EB1089">
        <w:t>Odstavek 4</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4007671E" w14:textId="77777777" w:rsidTr="00C441B3">
        <w:trPr>
          <w:trHeight w:hRule="exact" w:val="240"/>
          <w:jc w:val="center"/>
        </w:trPr>
        <w:tc>
          <w:tcPr>
            <w:tcW w:w="9752" w:type="dxa"/>
            <w:gridSpan w:val="2"/>
            <w:tcBorders>
              <w:top w:val="nil"/>
              <w:left w:val="nil"/>
              <w:bottom w:val="nil"/>
              <w:right w:val="nil"/>
            </w:tcBorders>
          </w:tcPr>
          <w:p w14:paraId="08A51446" w14:textId="77777777" w:rsidR="00023660" w:rsidRPr="00EB1089" w:rsidRDefault="00023660" w:rsidP="00C441B3"/>
        </w:tc>
      </w:tr>
      <w:tr w:rsidR="00565719" w:rsidRPr="00EB1089" w14:paraId="46061EE6" w14:textId="77777777" w:rsidTr="00C441B3">
        <w:trPr>
          <w:trHeight w:val="240"/>
          <w:jc w:val="center"/>
        </w:trPr>
        <w:tc>
          <w:tcPr>
            <w:tcW w:w="4876" w:type="dxa"/>
            <w:tcBorders>
              <w:top w:val="nil"/>
              <w:left w:val="nil"/>
              <w:bottom w:val="nil"/>
              <w:right w:val="nil"/>
            </w:tcBorders>
          </w:tcPr>
          <w:p w14:paraId="770BD1BF"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1B7A8327" w14:textId="77777777" w:rsidR="00023660" w:rsidRPr="00EB1089" w:rsidRDefault="00023660" w:rsidP="00C441B3">
            <w:pPr>
              <w:pStyle w:val="AmColumnHeading"/>
            </w:pPr>
            <w:r w:rsidRPr="00EB1089">
              <w:t>Predlog spremembe</w:t>
            </w:r>
          </w:p>
        </w:tc>
      </w:tr>
      <w:tr w:rsidR="00565719" w:rsidRPr="00EB1089" w14:paraId="247426C3" w14:textId="77777777" w:rsidTr="00C441B3">
        <w:trPr>
          <w:jc w:val="center"/>
        </w:trPr>
        <w:tc>
          <w:tcPr>
            <w:tcW w:w="4876" w:type="dxa"/>
            <w:tcBorders>
              <w:top w:val="nil"/>
              <w:left w:val="nil"/>
              <w:bottom w:val="nil"/>
              <w:right w:val="nil"/>
            </w:tcBorders>
          </w:tcPr>
          <w:p w14:paraId="73DC2C14" w14:textId="77777777" w:rsidR="00023660" w:rsidRPr="00EB1089" w:rsidRDefault="00023660" w:rsidP="00C441B3">
            <w:pPr>
              <w:pStyle w:val="Normal6a"/>
            </w:pPr>
            <w:r w:rsidRPr="00EB1089">
              <w:t>4.</w:t>
            </w:r>
            <w:r w:rsidRPr="00EB1089">
              <w:tab/>
              <w:t>poudarja, da sta predvidevanje in obvladovanje sprememb bistvenega pomena za delodajalce in delavce, da bi lahko uspešno izpeljali zeleni prehod in učinkovito reševali gospodarske izzive, ki jih prinašajo neugodni geopolitični dogodki; poudarja, da lahko z načrtovanjem prehoda proaktivno preprečimo odpuščanje, izboljšamo dolgotrajno odpornost podjetij in čim bolj izkoristimo razpoložljive vire; poudarja, da mora oblikovanje načrtov potekati ob socialnem dialogu in polnem spoštovanju pravice do obveščenosti in posvetovanja; v zvezi s tem poziva k pregledu zakonodajnega okvira o obveščanju in posvetovanju</w:t>
            </w:r>
            <w:r w:rsidRPr="00EB1089">
              <w:rPr>
                <w:b/>
                <w:i/>
              </w:rPr>
              <w:t>,</w:t>
            </w:r>
            <w:r w:rsidRPr="00EB1089">
              <w:t xml:space="preserve"> da bi zagotovili, da bo primeren za namen dvojnega prehoda; poudarja, da </w:t>
            </w:r>
            <w:r w:rsidRPr="00EB1089">
              <w:rPr>
                <w:b/>
                <w:i/>
              </w:rPr>
              <w:t>je treba podjetjem zagotoviti spodbude za pripravo lastnih načrtov</w:t>
            </w:r>
            <w:r w:rsidRPr="00EB1089">
              <w:t xml:space="preserve"> za prehod;</w:t>
            </w:r>
          </w:p>
        </w:tc>
        <w:tc>
          <w:tcPr>
            <w:tcW w:w="4876" w:type="dxa"/>
            <w:tcBorders>
              <w:top w:val="nil"/>
              <w:left w:val="nil"/>
              <w:bottom w:val="nil"/>
              <w:right w:val="nil"/>
            </w:tcBorders>
          </w:tcPr>
          <w:p w14:paraId="6093E2E4" w14:textId="77777777" w:rsidR="00023660" w:rsidRPr="00EB1089" w:rsidRDefault="00023660" w:rsidP="00C441B3">
            <w:pPr>
              <w:pStyle w:val="Normal6a"/>
            </w:pPr>
            <w:r w:rsidRPr="00EB1089">
              <w:t>4.</w:t>
            </w:r>
            <w:r w:rsidRPr="00EB1089">
              <w:tab/>
              <w:t>poudarja, da sta predvidevanje in obvladovanje sprememb bistvenega pomena za delodajalce in delavce</w:t>
            </w:r>
            <w:r w:rsidRPr="00EB1089">
              <w:rPr>
                <w:b/>
                <w:i/>
              </w:rPr>
              <w:t>, regionalne in lokalne organe ter skupnosti</w:t>
            </w:r>
            <w:r w:rsidRPr="00EB1089">
              <w:t xml:space="preserve">, da bi lahko uspešno izpeljali zeleni </w:t>
            </w:r>
            <w:r w:rsidRPr="00EB1089">
              <w:rPr>
                <w:b/>
                <w:i/>
              </w:rPr>
              <w:t>in digitalni</w:t>
            </w:r>
            <w:r w:rsidRPr="00EB1089">
              <w:t xml:space="preserve"> prehod in učinkovito reševali gospodarske izzive, ki jih prinašajo neugodni geopolitični dogodki; poudarja, da lahko z načrtovanjem prehoda proaktivno preprečimo odpuščanje, izboljšamo dolgotrajno odpornost podjetij in čim bolj izkoristimo razpoložljive vire; poudarja, da mora oblikovanje načrtov potekati </w:t>
            </w:r>
            <w:r w:rsidRPr="00EB1089">
              <w:rPr>
                <w:b/>
                <w:i/>
              </w:rPr>
              <w:t>v obsežnem partnerstvu,</w:t>
            </w:r>
            <w:r w:rsidRPr="00EB1089">
              <w:t xml:space="preserve"> ob socialnem dialogu in </w:t>
            </w:r>
            <w:r w:rsidRPr="00EB1089">
              <w:rPr>
                <w:b/>
                <w:i/>
              </w:rPr>
              <w:t>v okviru kolektivnih pogajanj ter ob</w:t>
            </w:r>
            <w:r w:rsidRPr="00EB1089">
              <w:t xml:space="preserve"> polnem spoštovanju pravice do obveščenosti in posvetovanja </w:t>
            </w:r>
            <w:r w:rsidRPr="00EB1089">
              <w:rPr>
                <w:b/>
                <w:i/>
              </w:rPr>
              <w:t>na ravni držav članic, pri čemer je treba zagotoviti, da so delavci in njihovi predstavniki pravočasno in ustrezno obveščeni o postopkih prehoda v svojih podjetjih ter da se z njimi v zvezi s tem opravi posvetovanje</w:t>
            </w:r>
            <w:r w:rsidRPr="00EB1089">
              <w:t xml:space="preserve">; v zvezi s tem poziva k pregledu zakonodajnega okvira o obveščanju in posvetovanju, da bi </w:t>
            </w:r>
            <w:r w:rsidRPr="00EB1089">
              <w:rPr>
                <w:b/>
                <w:i/>
              </w:rPr>
              <w:t>ga okrepili in izvajali ter</w:t>
            </w:r>
            <w:r w:rsidRPr="00EB1089">
              <w:t xml:space="preserve"> zagotovili, da bo primeren za namen dvojnega prehoda; </w:t>
            </w:r>
            <w:r w:rsidRPr="00EB1089">
              <w:rPr>
                <w:b/>
                <w:i/>
              </w:rPr>
              <w:t>vendar</w:t>
            </w:r>
            <w:r w:rsidRPr="00EB1089">
              <w:t xml:space="preserve"> poudarja, da </w:t>
            </w:r>
            <w:r w:rsidRPr="00EB1089">
              <w:rPr>
                <w:b/>
                <w:i/>
              </w:rPr>
              <w:t>bi morala morebitna direktiva EU o pravičnem prehodu vsebovati posebne določbe o obveščanju predstavnikov delavcev, posvetovanju z njimi in njihovem vključevanju v načrte</w:t>
            </w:r>
            <w:r w:rsidRPr="00EB1089">
              <w:t xml:space="preserve"> za prehod;</w:t>
            </w:r>
          </w:p>
        </w:tc>
      </w:tr>
    </w:tbl>
    <w:p w14:paraId="16FFC9D4"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{EN}</w:t>
      </w:r>
      <w:r w:rsidRPr="00EB1089">
        <w:t>en</w:t>
      </w:r>
      <w:r w:rsidRPr="00EA256C">
        <w:rPr>
          <w:rStyle w:val="HideTWBExt"/>
        </w:rPr>
        <w:t>&lt;/Original&gt;</w:t>
      </w:r>
    </w:p>
    <w:p w14:paraId="6DEE8C53" w14:textId="77777777" w:rsidR="00023660" w:rsidRPr="00EB1089" w:rsidRDefault="00023660" w:rsidP="00023660">
      <w:r w:rsidRPr="00EA256C">
        <w:rPr>
          <w:rStyle w:val="HideTWBExt"/>
        </w:rPr>
        <w:t>&lt;/Amend&gt;</w:t>
      </w:r>
    </w:p>
    <w:p w14:paraId="738A42D6"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138</w:t>
      </w:r>
      <w:r w:rsidRPr="00EA256C">
        <w:rPr>
          <w:rStyle w:val="HideTWBExt"/>
          <w:b w:val="0"/>
        </w:rPr>
        <w:t>&lt;/NumAm&gt;</w:t>
      </w:r>
    </w:p>
    <w:p w14:paraId="1A330128" w14:textId="04BFA9E7" w:rsidR="00023660" w:rsidRPr="00EB1089" w:rsidRDefault="00023660" w:rsidP="00023660">
      <w:pPr>
        <w:pStyle w:val="NormalBold"/>
      </w:pPr>
      <w:r w:rsidRPr="00EA256C">
        <w:rPr>
          <w:rStyle w:val="HideTWBExt"/>
          <w:b w:val="0"/>
        </w:rPr>
        <w:t>&lt;RepeatBlock-By&gt;&lt;Members&gt;</w:t>
      </w:r>
      <w:r w:rsidR="0040530A" w:rsidRPr="00EB1089">
        <w:t>Maria Zaharia (Maria Zacharia)</w:t>
      </w:r>
      <w:r w:rsidRPr="00EA256C">
        <w:rPr>
          <w:rStyle w:val="HideTWBExt"/>
          <w:b w:val="0"/>
        </w:rPr>
        <w:t>&lt;/Members&gt;</w:t>
      </w:r>
    </w:p>
    <w:p w14:paraId="31C02749" w14:textId="77777777" w:rsidR="00023660" w:rsidRPr="00EB1089" w:rsidRDefault="00023660" w:rsidP="00023660">
      <w:pPr>
        <w:pStyle w:val="NormalBold"/>
      </w:pPr>
      <w:r w:rsidRPr="00EA256C">
        <w:rPr>
          <w:rStyle w:val="HideTWBExt"/>
          <w:b w:val="0"/>
        </w:rPr>
        <w:t>&lt;/RepeatBlock-By&gt;</w:t>
      </w:r>
    </w:p>
    <w:p w14:paraId="33AFE77F"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7E50D404" w14:textId="77777777" w:rsidR="00023660" w:rsidRPr="00EB1089" w:rsidRDefault="00023660" w:rsidP="00023660">
      <w:pPr>
        <w:pStyle w:val="NormalBold"/>
      </w:pPr>
      <w:r w:rsidRPr="00EA256C">
        <w:rPr>
          <w:rStyle w:val="HideTWBExt"/>
          <w:b w:val="0"/>
        </w:rPr>
        <w:t>&lt;Article&gt;</w:t>
      </w:r>
      <w:r w:rsidRPr="00EB1089">
        <w:t>Odstavek 4</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78FAF0E2" w14:textId="77777777" w:rsidTr="00C441B3">
        <w:trPr>
          <w:trHeight w:hRule="exact" w:val="240"/>
          <w:jc w:val="center"/>
        </w:trPr>
        <w:tc>
          <w:tcPr>
            <w:tcW w:w="9752" w:type="dxa"/>
            <w:gridSpan w:val="2"/>
            <w:tcBorders>
              <w:top w:val="nil"/>
              <w:left w:val="nil"/>
              <w:bottom w:val="nil"/>
              <w:right w:val="nil"/>
            </w:tcBorders>
          </w:tcPr>
          <w:p w14:paraId="7DE29855" w14:textId="77777777" w:rsidR="00023660" w:rsidRPr="00EB1089" w:rsidRDefault="00023660" w:rsidP="00C441B3"/>
        </w:tc>
      </w:tr>
      <w:tr w:rsidR="00565719" w:rsidRPr="00EB1089" w14:paraId="74732B6A" w14:textId="77777777" w:rsidTr="00C441B3">
        <w:trPr>
          <w:trHeight w:val="240"/>
          <w:jc w:val="center"/>
        </w:trPr>
        <w:tc>
          <w:tcPr>
            <w:tcW w:w="4876" w:type="dxa"/>
            <w:tcBorders>
              <w:top w:val="nil"/>
              <w:left w:val="nil"/>
              <w:bottom w:val="nil"/>
              <w:right w:val="nil"/>
            </w:tcBorders>
          </w:tcPr>
          <w:p w14:paraId="4DF7FF9E"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3E16316E" w14:textId="77777777" w:rsidR="00023660" w:rsidRPr="00EB1089" w:rsidRDefault="00023660" w:rsidP="00C441B3">
            <w:pPr>
              <w:pStyle w:val="AmColumnHeading"/>
            </w:pPr>
            <w:r w:rsidRPr="00EB1089">
              <w:t>Predlog spremembe</w:t>
            </w:r>
          </w:p>
        </w:tc>
      </w:tr>
      <w:tr w:rsidR="00565719" w:rsidRPr="00EB1089" w14:paraId="55DEF8CB" w14:textId="77777777" w:rsidTr="00C441B3">
        <w:trPr>
          <w:jc w:val="center"/>
        </w:trPr>
        <w:tc>
          <w:tcPr>
            <w:tcW w:w="4876" w:type="dxa"/>
            <w:tcBorders>
              <w:top w:val="nil"/>
              <w:left w:val="nil"/>
              <w:bottom w:val="nil"/>
              <w:right w:val="nil"/>
            </w:tcBorders>
          </w:tcPr>
          <w:p w14:paraId="01557547" w14:textId="77777777" w:rsidR="00023660" w:rsidRPr="00EB1089" w:rsidRDefault="00023660" w:rsidP="00C441B3">
            <w:pPr>
              <w:pStyle w:val="Normal6a"/>
            </w:pPr>
            <w:r w:rsidRPr="00EB1089">
              <w:t>4.</w:t>
            </w:r>
            <w:r w:rsidRPr="00EB1089">
              <w:tab/>
              <w:t xml:space="preserve">poudarja, da sta predvidevanje in obvladovanje sprememb bistvenega pomena za delodajalce in delavce, da bi lahko uspešno izpeljali zeleni prehod in učinkovito reševali gospodarske izzive, ki jih prinašajo neugodni geopolitični dogodki; poudarja, da </w:t>
            </w:r>
            <w:r w:rsidRPr="00EB1089">
              <w:rPr>
                <w:b/>
                <w:i/>
              </w:rPr>
              <w:t>lahko</w:t>
            </w:r>
            <w:r w:rsidRPr="00EB1089">
              <w:t xml:space="preserve"> z načrtovanjem prehoda proaktivno </w:t>
            </w:r>
            <w:r w:rsidRPr="00EB1089">
              <w:rPr>
                <w:b/>
                <w:i/>
              </w:rPr>
              <w:t>preprečimo</w:t>
            </w:r>
            <w:r w:rsidRPr="00EB1089">
              <w:t xml:space="preserve"> odpuščanje, </w:t>
            </w:r>
            <w:r w:rsidRPr="00EB1089">
              <w:rPr>
                <w:b/>
                <w:i/>
              </w:rPr>
              <w:t>izboljšamo</w:t>
            </w:r>
            <w:r w:rsidRPr="00EB1089">
              <w:t xml:space="preserve"> dolgotrajno odpornost podjetij in čim bolj </w:t>
            </w:r>
            <w:r w:rsidRPr="00EB1089">
              <w:rPr>
                <w:b/>
                <w:i/>
              </w:rPr>
              <w:t>izkoristimo</w:t>
            </w:r>
            <w:r w:rsidRPr="00EB1089">
              <w:t xml:space="preserve"> razpoložljive vire; poudarja, da mora oblikovanje načrtov potekati ob socialnem dialogu in polnem spoštovanju pravice do obveščenosti in posvetovanja; v zvezi s tem poziva k pregledu zakonodajnega okvira o obveščanju in posvetovanju, da bi zagotovili, da bo primeren za namen dvojnega prehoda; poudarja, da je treba podjetjem zagotoviti spodbude za pripravo lastnih načrtov za prehod;</w:t>
            </w:r>
          </w:p>
        </w:tc>
        <w:tc>
          <w:tcPr>
            <w:tcW w:w="4876" w:type="dxa"/>
            <w:tcBorders>
              <w:top w:val="nil"/>
              <w:left w:val="nil"/>
              <w:bottom w:val="nil"/>
              <w:right w:val="nil"/>
            </w:tcBorders>
          </w:tcPr>
          <w:p w14:paraId="4680CA55" w14:textId="77777777" w:rsidR="00023660" w:rsidRPr="00EB1089" w:rsidRDefault="00023660" w:rsidP="00C441B3">
            <w:pPr>
              <w:pStyle w:val="Normal6a"/>
            </w:pPr>
            <w:r w:rsidRPr="00EB1089">
              <w:t>4.</w:t>
            </w:r>
            <w:r w:rsidRPr="00EB1089">
              <w:tab/>
              <w:t xml:space="preserve">poudarja, da sta predvidevanje in obvladovanje sprememb bistvenega pomena za delodajalce in delavce, da bi lahko uspešno izpeljali zeleni prehod in učinkovito reševali gospodarske izzive, ki jih prinašajo neugodni geopolitični dogodki; poudarja, da </w:t>
            </w:r>
            <w:r w:rsidRPr="00EB1089">
              <w:rPr>
                <w:b/>
                <w:i/>
              </w:rPr>
              <w:t>je treba</w:t>
            </w:r>
            <w:r w:rsidRPr="00EB1089">
              <w:t xml:space="preserve"> z načrtovanjem prehoda proaktivno </w:t>
            </w:r>
            <w:r w:rsidRPr="00EB1089">
              <w:rPr>
                <w:b/>
                <w:i/>
              </w:rPr>
              <w:t>preprečiti</w:t>
            </w:r>
            <w:r w:rsidRPr="00EB1089">
              <w:t xml:space="preserve"> odpuščanje, </w:t>
            </w:r>
            <w:r w:rsidRPr="00EB1089">
              <w:rPr>
                <w:b/>
                <w:i/>
              </w:rPr>
              <w:t>izboljšati</w:t>
            </w:r>
            <w:r w:rsidRPr="00EB1089">
              <w:t xml:space="preserve"> dolgotrajno odpornost podjetij in čim bolj </w:t>
            </w:r>
            <w:r w:rsidRPr="00EB1089">
              <w:rPr>
                <w:b/>
                <w:i/>
              </w:rPr>
              <w:t>izkoristiti</w:t>
            </w:r>
            <w:r w:rsidRPr="00EB1089">
              <w:t xml:space="preserve"> razpoložljive vire; poudarja, da mora oblikovanje načrtov potekati ob socialnem dialogu in polnem spoštovanju pravice do obveščenosti in posvetovanja; v zvezi s tem poziva k pregledu zakonodajnega okvira o obveščanju in posvetovanju, da bi zagotovili, da bo primeren za namen dvojnega prehoda; poudarja, da je treba podjetjem zagotoviti spodbude za pripravo lastnih načrtov za prehod;</w:t>
            </w:r>
          </w:p>
        </w:tc>
      </w:tr>
    </w:tbl>
    <w:p w14:paraId="65FB67D9"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{EL}</w:t>
      </w:r>
      <w:r w:rsidRPr="00EB1089">
        <w:t>el</w:t>
      </w:r>
      <w:r w:rsidRPr="00EA256C">
        <w:rPr>
          <w:rStyle w:val="HideTWBExt"/>
        </w:rPr>
        <w:t>&lt;/Original&gt;</w:t>
      </w:r>
    </w:p>
    <w:p w14:paraId="78CBE371" w14:textId="77777777" w:rsidR="00023660" w:rsidRPr="00EB1089" w:rsidRDefault="00023660" w:rsidP="00023660">
      <w:r w:rsidRPr="00EA256C">
        <w:rPr>
          <w:rStyle w:val="HideTWBExt"/>
        </w:rPr>
        <w:t>&lt;/Amend&gt;</w:t>
      </w:r>
    </w:p>
    <w:p w14:paraId="40E170AB"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139</w:t>
      </w:r>
      <w:r w:rsidRPr="00EA256C">
        <w:rPr>
          <w:rStyle w:val="HideTWBExt"/>
          <w:b w:val="0"/>
        </w:rPr>
        <w:t>&lt;/NumAm&gt;</w:t>
      </w:r>
    </w:p>
    <w:p w14:paraId="23AC2B76" w14:textId="77777777" w:rsidR="00023660" w:rsidRPr="00EB1089" w:rsidRDefault="00023660" w:rsidP="00023660">
      <w:pPr>
        <w:pStyle w:val="NormalBold"/>
      </w:pPr>
      <w:r w:rsidRPr="00EA256C">
        <w:rPr>
          <w:rStyle w:val="HideTWBExt"/>
          <w:b w:val="0"/>
        </w:rPr>
        <w:t>&lt;RepeatBlock-By&gt;&lt;Members&gt;</w:t>
      </w:r>
      <w:r w:rsidRPr="00EB1089">
        <w:t>András Tivadar Kulja</w:t>
      </w:r>
      <w:r w:rsidRPr="00EA256C">
        <w:rPr>
          <w:rStyle w:val="HideTWBExt"/>
          <w:b w:val="0"/>
        </w:rPr>
        <w:t>&lt;/Members&gt;</w:t>
      </w:r>
    </w:p>
    <w:p w14:paraId="1F0C1174" w14:textId="77777777" w:rsidR="00023660" w:rsidRPr="00EB1089" w:rsidRDefault="00023660" w:rsidP="00023660">
      <w:pPr>
        <w:pStyle w:val="NormalBold"/>
      </w:pPr>
      <w:r w:rsidRPr="00EA256C">
        <w:rPr>
          <w:rStyle w:val="HideTWBExt"/>
          <w:b w:val="0"/>
        </w:rPr>
        <w:t>&lt;/RepeatBlock-By&gt;</w:t>
      </w:r>
    </w:p>
    <w:p w14:paraId="2D0662D6"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690A8175" w14:textId="77777777" w:rsidR="00023660" w:rsidRPr="00EB1089" w:rsidRDefault="00023660" w:rsidP="00023660">
      <w:pPr>
        <w:pStyle w:val="NormalBold"/>
      </w:pPr>
      <w:r w:rsidRPr="00EA256C">
        <w:rPr>
          <w:rStyle w:val="HideTWBExt"/>
          <w:b w:val="0"/>
        </w:rPr>
        <w:t>&lt;Article&gt;</w:t>
      </w:r>
      <w:r w:rsidRPr="00EB1089">
        <w:t>Odstavek 4</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75C0AFDF" w14:textId="77777777" w:rsidTr="00C441B3">
        <w:trPr>
          <w:trHeight w:hRule="exact" w:val="240"/>
          <w:jc w:val="center"/>
        </w:trPr>
        <w:tc>
          <w:tcPr>
            <w:tcW w:w="9752" w:type="dxa"/>
            <w:gridSpan w:val="2"/>
            <w:tcBorders>
              <w:top w:val="nil"/>
              <w:left w:val="nil"/>
              <w:bottom w:val="nil"/>
              <w:right w:val="nil"/>
            </w:tcBorders>
          </w:tcPr>
          <w:p w14:paraId="53155DEA" w14:textId="77777777" w:rsidR="00023660" w:rsidRPr="00EB1089" w:rsidRDefault="00023660" w:rsidP="00C441B3"/>
        </w:tc>
      </w:tr>
      <w:tr w:rsidR="00565719" w:rsidRPr="00EB1089" w14:paraId="68838C09" w14:textId="77777777" w:rsidTr="00C441B3">
        <w:trPr>
          <w:trHeight w:val="240"/>
          <w:jc w:val="center"/>
        </w:trPr>
        <w:tc>
          <w:tcPr>
            <w:tcW w:w="4876" w:type="dxa"/>
            <w:tcBorders>
              <w:top w:val="nil"/>
              <w:left w:val="nil"/>
              <w:bottom w:val="nil"/>
              <w:right w:val="nil"/>
            </w:tcBorders>
          </w:tcPr>
          <w:p w14:paraId="7C28045B"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263C0B20" w14:textId="77777777" w:rsidR="00023660" w:rsidRPr="00EB1089" w:rsidRDefault="00023660" w:rsidP="00C441B3">
            <w:pPr>
              <w:pStyle w:val="AmColumnHeading"/>
            </w:pPr>
            <w:r w:rsidRPr="00EB1089">
              <w:t>Predlog spremembe</w:t>
            </w:r>
          </w:p>
        </w:tc>
      </w:tr>
      <w:tr w:rsidR="00565719" w:rsidRPr="00EB1089" w14:paraId="282347D3" w14:textId="77777777" w:rsidTr="00C441B3">
        <w:trPr>
          <w:jc w:val="center"/>
        </w:trPr>
        <w:tc>
          <w:tcPr>
            <w:tcW w:w="4876" w:type="dxa"/>
            <w:tcBorders>
              <w:top w:val="nil"/>
              <w:left w:val="nil"/>
              <w:bottom w:val="nil"/>
              <w:right w:val="nil"/>
            </w:tcBorders>
          </w:tcPr>
          <w:p w14:paraId="19A02511" w14:textId="77777777" w:rsidR="00023660" w:rsidRPr="00EB1089" w:rsidRDefault="00023660" w:rsidP="00C441B3">
            <w:pPr>
              <w:pStyle w:val="Normal6a"/>
            </w:pPr>
            <w:r w:rsidRPr="00EB1089">
              <w:t>4.</w:t>
            </w:r>
            <w:r w:rsidRPr="00EB1089">
              <w:tab/>
              <w:t>poudarja, da sta predvidevanje in obvladovanje sprememb bistvenega pomena za delodajalce in delavce, da bi lahko uspešno izpeljali zeleni prehod in učinkovito reševali gospodarske izzive, ki jih prinašajo neugodni geopolitični dogodki; poudarja, da lahko z načrtovanjem prehoda proaktivno preprečimo odpuščanje, izboljšamo dolgotrajno odpornost podjetij in čim bolj izkoristimo razpoložljive vire; poudarja, da mora oblikovanje načrtov potekati ob socialnem dialogu in polnem spoštovanju pravice do obveščenosti in posvetovanja; v zvezi s tem poziva k pregledu zakonodajnega okvira o obveščanju in posvetovanju, da bi zagotovili, da bo primeren za namen dvojnega prehoda; poudarja, da je treba podjetjem zagotoviti spodbude za pripravo lastnih načrtov za prehod;</w:t>
            </w:r>
          </w:p>
        </w:tc>
        <w:tc>
          <w:tcPr>
            <w:tcW w:w="4876" w:type="dxa"/>
            <w:tcBorders>
              <w:top w:val="nil"/>
              <w:left w:val="nil"/>
              <w:bottom w:val="nil"/>
              <w:right w:val="nil"/>
            </w:tcBorders>
          </w:tcPr>
          <w:p w14:paraId="2FBAB0F4" w14:textId="77777777" w:rsidR="00023660" w:rsidRPr="00EB1089" w:rsidRDefault="00023660" w:rsidP="00C441B3">
            <w:pPr>
              <w:pStyle w:val="Normal6a"/>
            </w:pPr>
            <w:r w:rsidRPr="00EB1089">
              <w:t>4.</w:t>
            </w:r>
            <w:r w:rsidRPr="00EB1089">
              <w:tab/>
              <w:t>poudarja, da sta predvidevanje in obvladovanje sprememb bistvenega pomena za delodajalce in delavce, da bi lahko uspešno izpeljali zeleni prehod in učinkovito reševali gospodarske izzive, ki jih prinašajo neugodni geopolitični dogodki; poudarja, da lahko z načrtovanjem prehoda proaktivno preprečimo odpuščanje, izboljšamo dolgotrajno odpornost podjetij in čim bolj izkoristimo razpoložljive vire; poudarja, da mora oblikovanje načrtov potekati ob socialnem dialogu in polnem spoštovanju pravice do obveščenosti in posvetovanja; v zvezi s tem poziva k pregledu zakonodajnega okvira o obveščanju in posvetovanju, da bi zagotovili, da bo primeren za namen dvojnega prehoda; poudarja, da je treba podjetjem zagotoviti spodbude za pripravo lastnih načrtov za prehod;</w:t>
            </w:r>
            <w:r w:rsidRPr="00EB1089">
              <w:rPr>
                <w:b/>
                <w:i/>
              </w:rPr>
              <w:t> poudarja, da je treba deležnike in civilno družbo vključiti v najzgodnejše faze načrtovanja prehoda, pri čemer je treba zagotoviti smiselno udeležbo, ne pa posvetovanje šele proti koncu;</w:t>
            </w:r>
          </w:p>
        </w:tc>
      </w:tr>
    </w:tbl>
    <w:p w14:paraId="6C87328E"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{EN}</w:t>
      </w:r>
      <w:r w:rsidRPr="00EB1089">
        <w:t>en</w:t>
      </w:r>
      <w:r w:rsidRPr="00EA256C">
        <w:rPr>
          <w:rStyle w:val="HideTWBExt"/>
        </w:rPr>
        <w:t>&lt;/Original&gt;</w:t>
      </w:r>
    </w:p>
    <w:p w14:paraId="19AB67AD" w14:textId="77777777" w:rsidR="00023660" w:rsidRPr="00EB1089" w:rsidRDefault="00023660" w:rsidP="00023660">
      <w:r w:rsidRPr="00EA256C">
        <w:rPr>
          <w:rStyle w:val="HideTWBExt"/>
        </w:rPr>
        <w:t>&lt;/Amend&gt;</w:t>
      </w:r>
    </w:p>
    <w:p w14:paraId="5FB51583"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140</w:t>
      </w:r>
      <w:r w:rsidRPr="00EA256C">
        <w:rPr>
          <w:rStyle w:val="HideTWBExt"/>
          <w:b w:val="0"/>
        </w:rPr>
        <w:t>&lt;/NumAm&gt;</w:t>
      </w:r>
    </w:p>
    <w:p w14:paraId="41072F3C" w14:textId="77777777" w:rsidR="00023660" w:rsidRPr="00EB1089" w:rsidRDefault="00023660" w:rsidP="00023660">
      <w:pPr>
        <w:pStyle w:val="NormalBold"/>
      </w:pPr>
      <w:r w:rsidRPr="00EA256C">
        <w:rPr>
          <w:rStyle w:val="HideTWBExt"/>
          <w:b w:val="0"/>
        </w:rPr>
        <w:t>&lt;RepeatBlock-By&gt;&lt;Members&gt;</w:t>
      </w:r>
      <w:r w:rsidRPr="00EB1089">
        <w:t>Georgiana Teodorescu</w:t>
      </w:r>
      <w:r w:rsidRPr="00EA256C">
        <w:rPr>
          <w:rStyle w:val="HideTWBExt"/>
          <w:b w:val="0"/>
        </w:rPr>
        <w:t>&lt;/Members&gt;</w:t>
      </w:r>
    </w:p>
    <w:p w14:paraId="4BABF92C" w14:textId="77777777" w:rsidR="00023660" w:rsidRPr="00EB1089" w:rsidRDefault="00023660" w:rsidP="00023660">
      <w:pPr>
        <w:pStyle w:val="NormalBold"/>
      </w:pPr>
      <w:r w:rsidRPr="00EA256C">
        <w:rPr>
          <w:rStyle w:val="HideTWBExt"/>
          <w:b w:val="0"/>
        </w:rPr>
        <w:t>&lt;/RepeatBlock-By&gt;</w:t>
      </w:r>
    </w:p>
    <w:p w14:paraId="1F82E7CD"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7C035CA4" w14:textId="77777777" w:rsidR="00023660" w:rsidRPr="00EB1089" w:rsidRDefault="00023660" w:rsidP="00023660">
      <w:pPr>
        <w:pStyle w:val="NormalBold"/>
      </w:pPr>
      <w:r w:rsidRPr="00EA256C">
        <w:rPr>
          <w:rStyle w:val="HideTWBExt"/>
          <w:b w:val="0"/>
        </w:rPr>
        <w:t>&lt;Article&gt;</w:t>
      </w:r>
      <w:r w:rsidRPr="00EB1089">
        <w:t>Odstavek 4</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06D9A883" w14:textId="77777777" w:rsidTr="00C441B3">
        <w:trPr>
          <w:trHeight w:hRule="exact" w:val="240"/>
          <w:jc w:val="center"/>
        </w:trPr>
        <w:tc>
          <w:tcPr>
            <w:tcW w:w="9752" w:type="dxa"/>
            <w:gridSpan w:val="2"/>
            <w:tcBorders>
              <w:top w:val="nil"/>
              <w:left w:val="nil"/>
              <w:bottom w:val="nil"/>
              <w:right w:val="nil"/>
            </w:tcBorders>
          </w:tcPr>
          <w:p w14:paraId="2805F01F" w14:textId="77777777" w:rsidR="00023660" w:rsidRPr="00EB1089" w:rsidRDefault="00023660" w:rsidP="00C441B3"/>
        </w:tc>
      </w:tr>
      <w:tr w:rsidR="00565719" w:rsidRPr="00EB1089" w14:paraId="716C6543" w14:textId="77777777" w:rsidTr="00C441B3">
        <w:trPr>
          <w:trHeight w:val="240"/>
          <w:jc w:val="center"/>
        </w:trPr>
        <w:tc>
          <w:tcPr>
            <w:tcW w:w="4876" w:type="dxa"/>
            <w:tcBorders>
              <w:top w:val="nil"/>
              <w:left w:val="nil"/>
              <w:bottom w:val="nil"/>
              <w:right w:val="nil"/>
            </w:tcBorders>
          </w:tcPr>
          <w:p w14:paraId="6722557F"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2B36D3E9" w14:textId="77777777" w:rsidR="00023660" w:rsidRPr="00EB1089" w:rsidRDefault="00023660" w:rsidP="00C441B3">
            <w:pPr>
              <w:pStyle w:val="AmColumnHeading"/>
            </w:pPr>
            <w:r w:rsidRPr="00EB1089">
              <w:t>Predlog spremembe</w:t>
            </w:r>
          </w:p>
        </w:tc>
      </w:tr>
      <w:tr w:rsidR="00565719" w:rsidRPr="00EB1089" w14:paraId="16BD1411" w14:textId="77777777" w:rsidTr="00C441B3">
        <w:trPr>
          <w:jc w:val="center"/>
        </w:trPr>
        <w:tc>
          <w:tcPr>
            <w:tcW w:w="4876" w:type="dxa"/>
            <w:tcBorders>
              <w:top w:val="nil"/>
              <w:left w:val="nil"/>
              <w:bottom w:val="nil"/>
              <w:right w:val="nil"/>
            </w:tcBorders>
          </w:tcPr>
          <w:p w14:paraId="6675B073" w14:textId="77777777" w:rsidR="00023660" w:rsidRPr="00EB1089" w:rsidRDefault="00023660" w:rsidP="00C441B3">
            <w:pPr>
              <w:pStyle w:val="Normal6a"/>
            </w:pPr>
            <w:r w:rsidRPr="00EB1089">
              <w:t>4.</w:t>
            </w:r>
            <w:r w:rsidRPr="00EB1089">
              <w:tab/>
              <w:t>poudarja, da sta predvidevanje in obvladovanje sprememb bistvenega pomena za delodajalce in delavce, da bi lahko uspešno izpeljali zeleni prehod in učinkovito reševali gospodarske izzive, ki jih prinašajo neugodni geopolitični dogodki; poudarja, da lahko z načrtovanjem prehoda proaktivno preprečimo odpuščanje, izboljšamo dolgotrajno odpornost podjetij in čim bolj izkoristimo razpoložljive vire; poudarja, da mora oblikovanje načrtov potekati ob socialnem dialogu in polnem spoštovanju pravice do obveščenosti in posvetovanja; v zvezi s tem poziva k pregledu zakonodajnega okvira o obveščanju in posvetovanju, da bi zagotovili, da bo primeren za namen dvojnega prehoda; poudarja, da je treba podjetjem zagotoviti spodbude za pripravo lastnih načrtov za prehod;</w:t>
            </w:r>
          </w:p>
        </w:tc>
        <w:tc>
          <w:tcPr>
            <w:tcW w:w="4876" w:type="dxa"/>
            <w:tcBorders>
              <w:top w:val="nil"/>
              <w:left w:val="nil"/>
              <w:bottom w:val="nil"/>
              <w:right w:val="nil"/>
            </w:tcBorders>
          </w:tcPr>
          <w:p w14:paraId="4BFF2862" w14:textId="77777777" w:rsidR="00023660" w:rsidRPr="00EB1089" w:rsidRDefault="00023660" w:rsidP="00C441B3">
            <w:pPr>
              <w:pStyle w:val="Normal6a"/>
            </w:pPr>
            <w:r w:rsidRPr="00EB1089">
              <w:t>4.</w:t>
            </w:r>
            <w:r w:rsidRPr="00EB1089">
              <w:tab/>
              <w:t xml:space="preserve">poudarja, da sta predvidevanje in obvladovanje sprememb bistvenega pomena za delodajalce in delavce, da bi lahko uspešno izpeljali zeleni prehod in učinkovito reševali gospodarske izzive, ki jih prinašajo neugodni geopolitični dogodki; poudarja, da lahko z načrtovanjem prehoda proaktivno preprečimo odpuščanje, izboljšamo dolgotrajno odpornost podjetij in čim bolj izkoristimo razpoložljive vire; poudarja, da mora oblikovanje načrtov potekati ob socialnem dialogu in polnem spoštovanju pravice do obveščenosti in posvetovanja; v zvezi s tem poziva k pregledu </w:t>
            </w:r>
            <w:r w:rsidRPr="00EB1089">
              <w:rPr>
                <w:b/>
                <w:i/>
              </w:rPr>
              <w:t>obstoječega</w:t>
            </w:r>
            <w:r w:rsidRPr="00EB1089">
              <w:t xml:space="preserve"> zakonodajnega okvira o obveščanju in posvetovanju, da bi </w:t>
            </w:r>
            <w:r w:rsidRPr="00EB1089">
              <w:rPr>
                <w:b/>
                <w:i/>
              </w:rPr>
              <w:t>ga poenostavili in racionalizirali, namesto razširili, ter da bi</w:t>
            </w:r>
            <w:r w:rsidRPr="00EB1089">
              <w:t xml:space="preserve"> zagotovili, da bo primeren za namen dvojnega prehoda; poudarja, da je treba podjetjem zagotoviti spodbude za pripravo lastnih načrtov za prehod;</w:t>
            </w:r>
          </w:p>
        </w:tc>
      </w:tr>
    </w:tbl>
    <w:p w14:paraId="6EB78932"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{EN}</w:t>
      </w:r>
      <w:r w:rsidRPr="00EB1089">
        <w:t>en</w:t>
      </w:r>
      <w:r w:rsidRPr="00EA256C">
        <w:rPr>
          <w:rStyle w:val="HideTWBExt"/>
        </w:rPr>
        <w:t>&lt;/Original&gt;</w:t>
      </w:r>
    </w:p>
    <w:p w14:paraId="121725C6" w14:textId="77777777" w:rsidR="00023660" w:rsidRPr="00EB1089" w:rsidRDefault="00023660" w:rsidP="00023660">
      <w:r w:rsidRPr="00EA256C">
        <w:rPr>
          <w:rStyle w:val="HideTWBExt"/>
        </w:rPr>
        <w:t>&lt;/Amend&gt;</w:t>
      </w:r>
    </w:p>
    <w:p w14:paraId="1D10D1E8"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141</w:t>
      </w:r>
      <w:r w:rsidRPr="00EA256C">
        <w:rPr>
          <w:rStyle w:val="HideTWBExt"/>
          <w:b w:val="0"/>
        </w:rPr>
        <w:t>&lt;/NumAm&gt;</w:t>
      </w:r>
    </w:p>
    <w:p w14:paraId="295174DE" w14:textId="77777777" w:rsidR="00023660" w:rsidRPr="00EB1089" w:rsidRDefault="00023660" w:rsidP="00023660">
      <w:pPr>
        <w:pStyle w:val="NormalBold"/>
      </w:pPr>
      <w:r w:rsidRPr="00EA256C">
        <w:rPr>
          <w:rStyle w:val="HideTWBExt"/>
          <w:b w:val="0"/>
        </w:rPr>
        <w:t>&lt;RepeatBlock-By&gt;&lt;Members&gt;</w:t>
      </w:r>
      <w:r w:rsidRPr="00EB1089">
        <w:t>Rudi Kennes</w:t>
      </w:r>
      <w:r w:rsidRPr="00EA256C">
        <w:rPr>
          <w:rStyle w:val="HideTWBExt"/>
          <w:b w:val="0"/>
        </w:rPr>
        <w:t>&lt;/Members&gt;</w:t>
      </w:r>
    </w:p>
    <w:p w14:paraId="34FD3C58" w14:textId="77777777" w:rsidR="00023660" w:rsidRPr="00EB1089" w:rsidRDefault="00023660" w:rsidP="00023660">
      <w:pPr>
        <w:pStyle w:val="NormalBold"/>
      </w:pPr>
      <w:r w:rsidRPr="00EA256C">
        <w:rPr>
          <w:rStyle w:val="HideTWBExt"/>
          <w:b w:val="0"/>
        </w:rPr>
        <w:t>&lt;/RepeatBlock-By&gt;</w:t>
      </w:r>
    </w:p>
    <w:p w14:paraId="7200D1AF"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24791EFC" w14:textId="77777777" w:rsidR="00023660" w:rsidRPr="00EB1089" w:rsidRDefault="00023660" w:rsidP="00023660">
      <w:pPr>
        <w:pStyle w:val="NormalBold"/>
      </w:pPr>
      <w:r w:rsidRPr="00EA256C">
        <w:rPr>
          <w:rStyle w:val="HideTWBExt"/>
          <w:b w:val="0"/>
        </w:rPr>
        <w:t>&lt;Article&gt;</w:t>
      </w:r>
      <w:r w:rsidRPr="00EB1089">
        <w:t>Odstavek 4 a (novo)</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6F75C55C" w14:textId="77777777" w:rsidTr="00C441B3">
        <w:trPr>
          <w:trHeight w:hRule="exact" w:val="240"/>
          <w:jc w:val="center"/>
        </w:trPr>
        <w:tc>
          <w:tcPr>
            <w:tcW w:w="9752" w:type="dxa"/>
            <w:gridSpan w:val="2"/>
            <w:tcBorders>
              <w:top w:val="nil"/>
              <w:left w:val="nil"/>
              <w:bottom w:val="nil"/>
              <w:right w:val="nil"/>
            </w:tcBorders>
          </w:tcPr>
          <w:p w14:paraId="55A67F7D" w14:textId="77777777" w:rsidR="00023660" w:rsidRPr="00EB1089" w:rsidRDefault="00023660" w:rsidP="00C441B3"/>
        </w:tc>
      </w:tr>
      <w:tr w:rsidR="00565719" w:rsidRPr="00EB1089" w14:paraId="19598835" w14:textId="77777777" w:rsidTr="00C441B3">
        <w:trPr>
          <w:trHeight w:val="240"/>
          <w:jc w:val="center"/>
        </w:trPr>
        <w:tc>
          <w:tcPr>
            <w:tcW w:w="4876" w:type="dxa"/>
            <w:tcBorders>
              <w:top w:val="nil"/>
              <w:left w:val="nil"/>
              <w:bottom w:val="nil"/>
              <w:right w:val="nil"/>
            </w:tcBorders>
          </w:tcPr>
          <w:p w14:paraId="14214A4B"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5C2BDA10" w14:textId="77777777" w:rsidR="00023660" w:rsidRPr="00EB1089" w:rsidRDefault="00023660" w:rsidP="00C441B3">
            <w:pPr>
              <w:pStyle w:val="AmColumnHeading"/>
            </w:pPr>
            <w:r w:rsidRPr="00EB1089">
              <w:t>Predlog spremembe</w:t>
            </w:r>
          </w:p>
        </w:tc>
      </w:tr>
      <w:tr w:rsidR="00565719" w:rsidRPr="00EB1089" w14:paraId="171638E6" w14:textId="77777777" w:rsidTr="00C441B3">
        <w:trPr>
          <w:jc w:val="center"/>
        </w:trPr>
        <w:tc>
          <w:tcPr>
            <w:tcW w:w="4876" w:type="dxa"/>
            <w:tcBorders>
              <w:top w:val="nil"/>
              <w:left w:val="nil"/>
              <w:bottom w:val="nil"/>
              <w:right w:val="nil"/>
            </w:tcBorders>
          </w:tcPr>
          <w:p w14:paraId="1ACB1E6A" w14:textId="77777777" w:rsidR="00023660" w:rsidRPr="00EB1089" w:rsidRDefault="00023660" w:rsidP="00C441B3">
            <w:pPr>
              <w:pStyle w:val="Normal6a"/>
            </w:pPr>
          </w:p>
        </w:tc>
        <w:tc>
          <w:tcPr>
            <w:tcW w:w="4876" w:type="dxa"/>
            <w:tcBorders>
              <w:top w:val="nil"/>
              <w:left w:val="nil"/>
              <w:bottom w:val="nil"/>
              <w:right w:val="nil"/>
            </w:tcBorders>
          </w:tcPr>
          <w:p w14:paraId="7D5A9515" w14:textId="77777777" w:rsidR="00023660" w:rsidRPr="00EB1089" w:rsidRDefault="00023660" w:rsidP="00C441B3">
            <w:pPr>
              <w:pStyle w:val="Normal6a"/>
            </w:pPr>
            <w:r w:rsidRPr="00EB1089">
              <w:rPr>
                <w:b/>
                <w:i/>
              </w:rPr>
              <w:t>4a.</w:t>
            </w:r>
            <w:r w:rsidRPr="00EB1089">
              <w:tab/>
            </w:r>
            <w:r w:rsidRPr="00EB1089">
              <w:rPr>
                <w:b/>
                <w:i/>
              </w:rPr>
              <w:t>poudarja, da mora oblikovanje načrtov potekati ob socialnem dialogu in v okviru kolektivnih pogajanj ter ob polnem spoštovanju pravice do obveščenosti in posvetovanja na ravni držav članic, pri čemer je treba zagotoviti, da so delavci in njihovi predstavniki pravočasno in ustrezno obveščeni o postopkih prehoda v svojih podjetjih, da imajo pri tem moč odločanja in da se z njimi v zvezi s tem opravi posvetovanje; v zvezi s tem poziva k pregledu zakonodajnega okvira o obveščanju in posvetovanju, da bi ga okrepili in izvajali ter zagotovili, da bo primeren za namen dvojnega prehoda; morebitna direktiva EU o pravičnem prehodu bi morala vsebovati posebne določbe o obveščanju predstavnikov delavcev, posvetovanju z njimi in njihovem vključevanju v načrte za prehod; poudarja, da morajo podjetja pripraviti lastne načrte za prehod v okviru socialnega dialoga; poudarja, da imajo delavci in njihove sindikalne organizacije ne samo pravico, da so obveščeni in vključeni v posvetovanje, temveč tudi, da sodelujejo pri oblikovanju, izvajanju in spremljanju načrtov za pravični prehod, in da je treba vključiti tudi lokalne skupnosti, organizacije civilne družbe in predstavnike ranljivih skupin;</w:t>
            </w:r>
          </w:p>
        </w:tc>
      </w:tr>
    </w:tbl>
    <w:p w14:paraId="4A91832E"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{EN}</w:t>
      </w:r>
      <w:r w:rsidRPr="00EB1089">
        <w:t>en</w:t>
      </w:r>
      <w:r w:rsidRPr="00EA256C">
        <w:rPr>
          <w:rStyle w:val="HideTWBExt"/>
        </w:rPr>
        <w:t>&lt;/Original&gt;</w:t>
      </w:r>
    </w:p>
    <w:p w14:paraId="4B625B52" w14:textId="77777777" w:rsidR="00023660" w:rsidRPr="00EB1089" w:rsidRDefault="00023660" w:rsidP="00023660">
      <w:r w:rsidRPr="00EA256C">
        <w:rPr>
          <w:rStyle w:val="HideTWBExt"/>
        </w:rPr>
        <w:t>&lt;/Amend&gt;</w:t>
      </w:r>
    </w:p>
    <w:p w14:paraId="175629F0"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142</w:t>
      </w:r>
      <w:r w:rsidRPr="00EA256C">
        <w:rPr>
          <w:rStyle w:val="HideTWBExt"/>
          <w:b w:val="0"/>
        </w:rPr>
        <w:t>&lt;/NumAm&gt;</w:t>
      </w:r>
    </w:p>
    <w:p w14:paraId="5F93AB29" w14:textId="77777777" w:rsidR="00023660" w:rsidRPr="00EB1089" w:rsidRDefault="00023660" w:rsidP="00023660">
      <w:pPr>
        <w:pStyle w:val="NormalBold"/>
      </w:pPr>
      <w:r w:rsidRPr="00EA256C">
        <w:rPr>
          <w:rStyle w:val="HideTWBExt"/>
          <w:b w:val="0"/>
        </w:rPr>
        <w:t>&lt;RepeatBlock-By&gt;&lt;Members&gt;</w:t>
      </w:r>
      <w:r w:rsidRPr="00EB1089">
        <w:t>Pál Szekeres, Séverine Werbrouck, Nikola Bartůšek, Mélanie Disdier, Marie Dauchy</w:t>
      </w:r>
      <w:r w:rsidRPr="00EA256C">
        <w:rPr>
          <w:rStyle w:val="HideTWBExt"/>
          <w:b w:val="0"/>
        </w:rPr>
        <w:t>&lt;/Members&gt;</w:t>
      </w:r>
    </w:p>
    <w:p w14:paraId="3F1A2EF8" w14:textId="77777777" w:rsidR="00023660" w:rsidRPr="00EB1089" w:rsidRDefault="00023660" w:rsidP="00023660">
      <w:pPr>
        <w:pStyle w:val="NormalBold"/>
      </w:pPr>
      <w:r w:rsidRPr="00EA256C">
        <w:rPr>
          <w:rStyle w:val="HideTWBExt"/>
          <w:b w:val="0"/>
        </w:rPr>
        <w:t>&lt;/RepeatBlock-By&gt;</w:t>
      </w:r>
    </w:p>
    <w:p w14:paraId="6A88A939"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17D0D457" w14:textId="77777777" w:rsidR="00023660" w:rsidRPr="00EB1089" w:rsidRDefault="00023660" w:rsidP="00023660">
      <w:pPr>
        <w:pStyle w:val="NormalBold"/>
      </w:pPr>
      <w:r w:rsidRPr="00EA256C">
        <w:rPr>
          <w:rStyle w:val="HideTWBExt"/>
          <w:b w:val="0"/>
        </w:rPr>
        <w:t>&lt;Article&gt;</w:t>
      </w:r>
      <w:r w:rsidRPr="00EB1089">
        <w:t>Odstavek 4 a (novo)</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509EB80D" w14:textId="77777777" w:rsidTr="00C441B3">
        <w:trPr>
          <w:trHeight w:hRule="exact" w:val="240"/>
          <w:jc w:val="center"/>
        </w:trPr>
        <w:tc>
          <w:tcPr>
            <w:tcW w:w="9752" w:type="dxa"/>
            <w:gridSpan w:val="2"/>
            <w:tcBorders>
              <w:top w:val="nil"/>
              <w:left w:val="nil"/>
              <w:bottom w:val="nil"/>
              <w:right w:val="nil"/>
            </w:tcBorders>
          </w:tcPr>
          <w:p w14:paraId="416EBEE9" w14:textId="77777777" w:rsidR="00023660" w:rsidRPr="00EB1089" w:rsidRDefault="00023660" w:rsidP="00C441B3"/>
        </w:tc>
      </w:tr>
      <w:tr w:rsidR="00565719" w:rsidRPr="00EB1089" w14:paraId="0056FE38" w14:textId="77777777" w:rsidTr="00C441B3">
        <w:trPr>
          <w:trHeight w:val="240"/>
          <w:jc w:val="center"/>
        </w:trPr>
        <w:tc>
          <w:tcPr>
            <w:tcW w:w="4876" w:type="dxa"/>
            <w:tcBorders>
              <w:top w:val="nil"/>
              <w:left w:val="nil"/>
              <w:bottom w:val="nil"/>
              <w:right w:val="nil"/>
            </w:tcBorders>
          </w:tcPr>
          <w:p w14:paraId="7407A888"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64D95321" w14:textId="77777777" w:rsidR="00023660" w:rsidRPr="00EB1089" w:rsidRDefault="00023660" w:rsidP="00C441B3">
            <w:pPr>
              <w:pStyle w:val="AmColumnHeading"/>
            </w:pPr>
            <w:r w:rsidRPr="00EB1089">
              <w:t>Predlog spremembe</w:t>
            </w:r>
          </w:p>
        </w:tc>
      </w:tr>
      <w:tr w:rsidR="00565719" w:rsidRPr="00EB1089" w14:paraId="4FA146F2" w14:textId="77777777" w:rsidTr="00C441B3">
        <w:trPr>
          <w:jc w:val="center"/>
        </w:trPr>
        <w:tc>
          <w:tcPr>
            <w:tcW w:w="4876" w:type="dxa"/>
            <w:tcBorders>
              <w:top w:val="nil"/>
              <w:left w:val="nil"/>
              <w:bottom w:val="nil"/>
              <w:right w:val="nil"/>
            </w:tcBorders>
          </w:tcPr>
          <w:p w14:paraId="24636D08" w14:textId="77777777" w:rsidR="00023660" w:rsidRPr="00EB1089" w:rsidRDefault="00023660" w:rsidP="00C441B3">
            <w:pPr>
              <w:pStyle w:val="Normal6a"/>
            </w:pPr>
          </w:p>
        </w:tc>
        <w:tc>
          <w:tcPr>
            <w:tcW w:w="4876" w:type="dxa"/>
            <w:tcBorders>
              <w:top w:val="nil"/>
              <w:left w:val="nil"/>
              <w:bottom w:val="nil"/>
              <w:right w:val="nil"/>
            </w:tcBorders>
          </w:tcPr>
          <w:p w14:paraId="155A98B6" w14:textId="77777777" w:rsidR="00023660" w:rsidRPr="00EB1089" w:rsidRDefault="00023660" w:rsidP="00C441B3">
            <w:pPr>
              <w:pStyle w:val="Normal6a"/>
            </w:pPr>
            <w:r w:rsidRPr="00EB1089">
              <w:rPr>
                <w:b/>
                <w:i/>
              </w:rPr>
              <w:t>4a.</w:t>
            </w:r>
            <w:r w:rsidRPr="00EB1089">
              <w:tab/>
            </w:r>
            <w:r w:rsidRPr="00EB1089">
              <w:rPr>
                <w:b/>
                <w:i/>
              </w:rPr>
              <w:t>poudarja, da morajo biti inovatorji, raziskovalci, delodajalci in delavci sposobni učinkovito obravnavati in uspešno obvladovati gospodarske izzive, ki so posledica neugodnih geopolitičnih dogodkov ter pomanjkanja virov in energije; poudarja, da je mogoče s proaktivnim, na raziskavah temelječim načrtovanjem ob upoštevanju gospodarskih vidikov preprečiti odpuščanje delavcev, okrepiti dolgoročno odpornost podjetij ter zagotoviti optimalno in trajnostno rabo razpoložljivih virov;</w:t>
            </w:r>
          </w:p>
        </w:tc>
      </w:tr>
    </w:tbl>
    <w:p w14:paraId="792BA108"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{EN}</w:t>
      </w:r>
      <w:r w:rsidRPr="00EB1089">
        <w:t>en</w:t>
      </w:r>
      <w:r w:rsidRPr="00EA256C">
        <w:rPr>
          <w:rStyle w:val="HideTWBExt"/>
        </w:rPr>
        <w:t>&lt;/Original&gt;</w:t>
      </w:r>
    </w:p>
    <w:p w14:paraId="19CD980F" w14:textId="77777777" w:rsidR="00023660" w:rsidRPr="00EB1089" w:rsidRDefault="00023660" w:rsidP="00023660">
      <w:r w:rsidRPr="00EA256C">
        <w:rPr>
          <w:rStyle w:val="HideTWBExt"/>
        </w:rPr>
        <w:t>&lt;/Amend&gt;</w:t>
      </w:r>
    </w:p>
    <w:p w14:paraId="7F4F3D81"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143</w:t>
      </w:r>
      <w:r w:rsidRPr="00EA256C">
        <w:rPr>
          <w:rStyle w:val="HideTWBExt"/>
          <w:b w:val="0"/>
        </w:rPr>
        <w:t>&lt;/NumAm&gt;</w:t>
      </w:r>
    </w:p>
    <w:p w14:paraId="1DF777B3" w14:textId="77777777" w:rsidR="00023660" w:rsidRPr="00EB1089" w:rsidRDefault="00023660" w:rsidP="00023660">
      <w:pPr>
        <w:pStyle w:val="NormalBold"/>
      </w:pPr>
      <w:r w:rsidRPr="00EA256C">
        <w:rPr>
          <w:rStyle w:val="HideTWBExt"/>
          <w:b w:val="0"/>
        </w:rPr>
        <w:t>&lt;RepeatBlock-By&gt;&lt;Members&gt;</w:t>
      </w:r>
      <w:r w:rsidRPr="00EB1089">
        <w:t>Rudi Kennes</w:t>
      </w:r>
      <w:r w:rsidRPr="00EA256C">
        <w:rPr>
          <w:rStyle w:val="HideTWBExt"/>
          <w:b w:val="0"/>
        </w:rPr>
        <w:t>&lt;/Members&gt;</w:t>
      </w:r>
    </w:p>
    <w:p w14:paraId="39B7CEFE" w14:textId="77777777" w:rsidR="00023660" w:rsidRPr="00EB1089" w:rsidRDefault="00023660" w:rsidP="00023660">
      <w:pPr>
        <w:pStyle w:val="NormalBold"/>
      </w:pPr>
      <w:r w:rsidRPr="00EA256C">
        <w:rPr>
          <w:rStyle w:val="HideTWBExt"/>
          <w:b w:val="0"/>
        </w:rPr>
        <w:t>&lt;/RepeatBlock-By&gt;</w:t>
      </w:r>
    </w:p>
    <w:p w14:paraId="5B8CAC41"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3EB92C7B" w14:textId="77777777" w:rsidR="00023660" w:rsidRPr="00EB1089" w:rsidRDefault="00023660" w:rsidP="00023660">
      <w:pPr>
        <w:pStyle w:val="NormalBold"/>
      </w:pPr>
      <w:r w:rsidRPr="00EA256C">
        <w:rPr>
          <w:rStyle w:val="HideTWBExt"/>
          <w:b w:val="0"/>
        </w:rPr>
        <w:t>&lt;Article&gt;</w:t>
      </w:r>
      <w:r w:rsidRPr="00EB1089">
        <w:t>Odstavek 4 b (novo)</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5FEB9E6F" w14:textId="77777777" w:rsidTr="00C441B3">
        <w:trPr>
          <w:trHeight w:hRule="exact" w:val="240"/>
          <w:jc w:val="center"/>
        </w:trPr>
        <w:tc>
          <w:tcPr>
            <w:tcW w:w="9752" w:type="dxa"/>
            <w:gridSpan w:val="2"/>
            <w:tcBorders>
              <w:top w:val="nil"/>
              <w:left w:val="nil"/>
              <w:bottom w:val="nil"/>
              <w:right w:val="nil"/>
            </w:tcBorders>
          </w:tcPr>
          <w:p w14:paraId="60EC2F9E" w14:textId="77777777" w:rsidR="00023660" w:rsidRPr="00EB1089" w:rsidRDefault="00023660" w:rsidP="00C441B3"/>
        </w:tc>
      </w:tr>
      <w:tr w:rsidR="00565719" w:rsidRPr="00EB1089" w14:paraId="7B3F7238" w14:textId="77777777" w:rsidTr="00C441B3">
        <w:trPr>
          <w:trHeight w:val="240"/>
          <w:jc w:val="center"/>
        </w:trPr>
        <w:tc>
          <w:tcPr>
            <w:tcW w:w="4876" w:type="dxa"/>
            <w:tcBorders>
              <w:top w:val="nil"/>
              <w:left w:val="nil"/>
              <w:bottom w:val="nil"/>
              <w:right w:val="nil"/>
            </w:tcBorders>
          </w:tcPr>
          <w:p w14:paraId="6D29E096"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7A99D9A4" w14:textId="77777777" w:rsidR="00023660" w:rsidRPr="00EB1089" w:rsidRDefault="00023660" w:rsidP="00C441B3">
            <w:pPr>
              <w:pStyle w:val="AmColumnHeading"/>
            </w:pPr>
            <w:r w:rsidRPr="00EB1089">
              <w:t>Predlog spremembe</w:t>
            </w:r>
          </w:p>
        </w:tc>
      </w:tr>
      <w:tr w:rsidR="00565719" w:rsidRPr="00EB1089" w14:paraId="12F74AD2" w14:textId="77777777" w:rsidTr="00C441B3">
        <w:trPr>
          <w:jc w:val="center"/>
        </w:trPr>
        <w:tc>
          <w:tcPr>
            <w:tcW w:w="4876" w:type="dxa"/>
            <w:tcBorders>
              <w:top w:val="nil"/>
              <w:left w:val="nil"/>
              <w:bottom w:val="nil"/>
              <w:right w:val="nil"/>
            </w:tcBorders>
          </w:tcPr>
          <w:p w14:paraId="4C0DC21C" w14:textId="77777777" w:rsidR="00023660" w:rsidRPr="00EB1089" w:rsidRDefault="00023660" w:rsidP="00C441B3">
            <w:pPr>
              <w:pStyle w:val="Normal6a"/>
            </w:pPr>
          </w:p>
        </w:tc>
        <w:tc>
          <w:tcPr>
            <w:tcW w:w="4876" w:type="dxa"/>
            <w:tcBorders>
              <w:top w:val="nil"/>
              <w:left w:val="nil"/>
              <w:bottom w:val="nil"/>
              <w:right w:val="nil"/>
            </w:tcBorders>
          </w:tcPr>
          <w:p w14:paraId="46DC7813" w14:textId="77777777" w:rsidR="00023660" w:rsidRPr="00EB1089" w:rsidRDefault="00023660" w:rsidP="00C441B3">
            <w:pPr>
              <w:pStyle w:val="Normal6a"/>
            </w:pPr>
            <w:r w:rsidRPr="00EB1089">
              <w:rPr>
                <w:b/>
                <w:i/>
              </w:rPr>
              <w:t>4b.</w:t>
            </w:r>
            <w:r w:rsidRPr="00EB1089">
              <w:tab/>
            </w:r>
            <w:r w:rsidRPr="00EB1089">
              <w:rPr>
                <w:b/>
                <w:i/>
              </w:rPr>
              <w:t>meni, da morajo podjetja, ki načrtujejo okoljsko usmerjeno prestrukturiranje, sprejeti in redno posodabljati načrte za pravični prehod v posvetovanju z delavci in njihovimi predstavniki. V teh načrtih se predvidijo, preprečujejo in blažijo negativni vplivi na zaposlovanje, znanja in spretnosti, delovne pogoje in lokalne skupnosti. Na njihovi podlagi se upoštevajo tudi učinki načrtov prestrukturiranja in ukrepov za prehod v celotni verigi dejavnosti podjetja ter ocenjujejo in izvajajo ukrepi za zagotovitev pravičnega prehoda na vseh prizadetih področjih;</w:t>
            </w:r>
          </w:p>
        </w:tc>
      </w:tr>
    </w:tbl>
    <w:p w14:paraId="33FE0C91"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{EN}</w:t>
      </w:r>
      <w:r w:rsidRPr="00EB1089">
        <w:t>en</w:t>
      </w:r>
      <w:r w:rsidRPr="00EA256C">
        <w:rPr>
          <w:rStyle w:val="HideTWBExt"/>
        </w:rPr>
        <w:t>&lt;/Original&gt;</w:t>
      </w:r>
    </w:p>
    <w:p w14:paraId="3434EBF2" w14:textId="77777777" w:rsidR="00023660" w:rsidRPr="00EB1089" w:rsidRDefault="00023660" w:rsidP="00023660">
      <w:r w:rsidRPr="00EA256C">
        <w:rPr>
          <w:rStyle w:val="HideTWBExt"/>
        </w:rPr>
        <w:t>&lt;/Amend&gt;</w:t>
      </w:r>
    </w:p>
    <w:p w14:paraId="6D4C7183"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144</w:t>
      </w:r>
      <w:r w:rsidRPr="00EA256C">
        <w:rPr>
          <w:rStyle w:val="HideTWBExt"/>
          <w:b w:val="0"/>
        </w:rPr>
        <w:t>&lt;/NumAm&gt;</w:t>
      </w:r>
    </w:p>
    <w:p w14:paraId="28AB9D30" w14:textId="77777777" w:rsidR="00023660" w:rsidRPr="00EB1089" w:rsidRDefault="00023660" w:rsidP="00023660">
      <w:pPr>
        <w:pStyle w:val="NormalBold"/>
      </w:pPr>
      <w:r w:rsidRPr="00EA256C">
        <w:rPr>
          <w:rStyle w:val="HideTWBExt"/>
          <w:b w:val="0"/>
        </w:rPr>
        <w:t>&lt;RepeatBlock-By&gt;&lt;Members&gt;</w:t>
      </w:r>
      <w:r w:rsidRPr="00EB1089">
        <w:t>Mélanie Disdier, Marie Dauchy, Nikola Bartůšek</w:t>
      </w:r>
      <w:r w:rsidRPr="00EA256C">
        <w:rPr>
          <w:rStyle w:val="HideTWBExt"/>
          <w:b w:val="0"/>
        </w:rPr>
        <w:t>&lt;/Members&gt;</w:t>
      </w:r>
    </w:p>
    <w:p w14:paraId="5AB9F1CF" w14:textId="77777777" w:rsidR="00023660" w:rsidRPr="00EB1089" w:rsidRDefault="00023660" w:rsidP="00023660">
      <w:r w:rsidRPr="00EA256C">
        <w:rPr>
          <w:rStyle w:val="HideTWBExt"/>
        </w:rPr>
        <w:t>&lt;AuNomDe&gt;</w:t>
      </w:r>
      <w:r w:rsidRPr="00EA256C">
        <w:rPr>
          <w:rStyle w:val="HideTWBInt"/>
        </w:rPr>
        <w:t>{PfE}</w:t>
      </w:r>
      <w:r w:rsidRPr="00EB1089">
        <w:t>v imenu skupine PfE</w:t>
      </w:r>
      <w:r w:rsidRPr="00EA256C">
        <w:rPr>
          <w:rStyle w:val="HideTWBExt"/>
        </w:rPr>
        <w:t>&lt;/AuNomDe&gt;</w:t>
      </w:r>
    </w:p>
    <w:p w14:paraId="2A7E74F5" w14:textId="77777777" w:rsidR="00023660" w:rsidRPr="00EB1089" w:rsidRDefault="00023660" w:rsidP="00023660">
      <w:pPr>
        <w:pStyle w:val="NormalBold"/>
      </w:pPr>
      <w:r w:rsidRPr="00EA256C">
        <w:rPr>
          <w:rStyle w:val="HideTWBExt"/>
          <w:b w:val="0"/>
        </w:rPr>
        <w:t>&lt;Members&gt;</w:t>
      </w:r>
      <w:r w:rsidRPr="00EB1089">
        <w:t>Séverine Werbrouck</w:t>
      </w:r>
      <w:r w:rsidRPr="00EA256C">
        <w:rPr>
          <w:rStyle w:val="HideTWBExt"/>
          <w:b w:val="0"/>
        </w:rPr>
        <w:t>&lt;/Members&gt;</w:t>
      </w:r>
    </w:p>
    <w:p w14:paraId="50599DEA" w14:textId="77777777" w:rsidR="00023660" w:rsidRPr="00EB1089" w:rsidRDefault="00023660" w:rsidP="00023660">
      <w:pPr>
        <w:pStyle w:val="NormalBold"/>
      </w:pPr>
      <w:r w:rsidRPr="00EA256C">
        <w:rPr>
          <w:rStyle w:val="HideTWBExt"/>
          <w:b w:val="0"/>
        </w:rPr>
        <w:t>&lt;/RepeatBlock-By&gt;</w:t>
      </w:r>
    </w:p>
    <w:p w14:paraId="190BFBB8"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7BC46FEC" w14:textId="77777777" w:rsidR="00023660" w:rsidRPr="00EB1089" w:rsidRDefault="00023660" w:rsidP="00023660">
      <w:pPr>
        <w:pStyle w:val="NormalBold"/>
      </w:pPr>
      <w:r w:rsidRPr="00EA256C">
        <w:rPr>
          <w:rStyle w:val="HideTWBExt"/>
          <w:b w:val="0"/>
        </w:rPr>
        <w:t>&lt;Article&gt;</w:t>
      </w:r>
      <w:r w:rsidRPr="00EB1089">
        <w:t>Odstavek 5</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2C126C48" w14:textId="77777777" w:rsidTr="00C441B3">
        <w:trPr>
          <w:trHeight w:hRule="exact" w:val="240"/>
          <w:jc w:val="center"/>
        </w:trPr>
        <w:tc>
          <w:tcPr>
            <w:tcW w:w="9752" w:type="dxa"/>
            <w:gridSpan w:val="2"/>
            <w:tcBorders>
              <w:top w:val="nil"/>
              <w:left w:val="nil"/>
              <w:bottom w:val="nil"/>
              <w:right w:val="nil"/>
            </w:tcBorders>
          </w:tcPr>
          <w:p w14:paraId="3A06A5C6" w14:textId="77777777" w:rsidR="00023660" w:rsidRPr="00EB1089" w:rsidRDefault="00023660" w:rsidP="00C441B3"/>
        </w:tc>
      </w:tr>
      <w:tr w:rsidR="00565719" w:rsidRPr="00EB1089" w14:paraId="71F6990F" w14:textId="77777777" w:rsidTr="00C441B3">
        <w:trPr>
          <w:trHeight w:val="240"/>
          <w:jc w:val="center"/>
        </w:trPr>
        <w:tc>
          <w:tcPr>
            <w:tcW w:w="4876" w:type="dxa"/>
            <w:tcBorders>
              <w:top w:val="nil"/>
              <w:left w:val="nil"/>
              <w:bottom w:val="nil"/>
              <w:right w:val="nil"/>
            </w:tcBorders>
          </w:tcPr>
          <w:p w14:paraId="59D0C758"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397C55DC" w14:textId="77777777" w:rsidR="00023660" w:rsidRPr="00EB1089" w:rsidRDefault="00023660" w:rsidP="00C441B3">
            <w:pPr>
              <w:pStyle w:val="AmColumnHeading"/>
            </w:pPr>
            <w:r w:rsidRPr="00EB1089">
              <w:t>Predlog spremembe</w:t>
            </w:r>
          </w:p>
        </w:tc>
      </w:tr>
      <w:tr w:rsidR="00565719" w:rsidRPr="00EB1089" w14:paraId="5B237BBB" w14:textId="77777777" w:rsidTr="00C441B3">
        <w:trPr>
          <w:jc w:val="center"/>
        </w:trPr>
        <w:tc>
          <w:tcPr>
            <w:tcW w:w="4876" w:type="dxa"/>
            <w:tcBorders>
              <w:top w:val="nil"/>
              <w:left w:val="nil"/>
              <w:bottom w:val="nil"/>
              <w:right w:val="nil"/>
            </w:tcBorders>
          </w:tcPr>
          <w:p w14:paraId="1C5AC0DF" w14:textId="77777777" w:rsidR="00023660" w:rsidRPr="00EB1089" w:rsidRDefault="00023660" w:rsidP="00C441B3">
            <w:pPr>
              <w:pStyle w:val="Normal6a"/>
            </w:pPr>
            <w:r w:rsidRPr="00EB1089">
              <w:t>5.</w:t>
            </w:r>
            <w:r w:rsidRPr="00EB1089">
              <w:tab/>
              <w:t xml:space="preserve">poudarja, da je za </w:t>
            </w:r>
            <w:r w:rsidRPr="00EB1089">
              <w:rPr>
                <w:b/>
                <w:i/>
              </w:rPr>
              <w:t>občutno</w:t>
            </w:r>
            <w:r w:rsidRPr="00EB1089">
              <w:t xml:space="preserve"> zmanjšanje pomanjkanja kvalificiranih delavcev treba obravnavati razpoložljivost in dostopnost priložnosti za usposabljanje;</w:t>
            </w:r>
            <w:r w:rsidRPr="00EB1089">
              <w:rPr>
                <w:b/>
                <w:i/>
              </w:rPr>
              <w:t xml:space="preserve"> </w:t>
            </w:r>
            <w:r w:rsidRPr="00EB1089">
              <w:t xml:space="preserve">poudarja, da </w:t>
            </w:r>
            <w:r w:rsidRPr="00EB1089">
              <w:rPr>
                <w:b/>
                <w:i/>
              </w:rPr>
              <w:t>so urnik usposabljanja, družinske obveznosti in stroški glavne ovire za delavce, ki se želijo udeležiti nadaljnjega usposabljanja</w:t>
            </w:r>
            <w:r w:rsidRPr="00EB1089">
              <w:rPr>
                <w:b/>
                <w:i/>
                <w:vertAlign w:val="superscript"/>
              </w:rPr>
              <w:t>7</w:t>
            </w:r>
            <w:r w:rsidRPr="00EB1089">
              <w:rPr>
                <w:b/>
                <w:i/>
              </w:rPr>
              <w:t>; je trdno prepričan, da</w:t>
            </w:r>
            <w:r w:rsidRPr="00EB1089">
              <w:t xml:space="preserve"> </w:t>
            </w:r>
            <w:r w:rsidRPr="00EB1089">
              <w:rPr>
                <w:b/>
                <w:i/>
              </w:rPr>
              <w:t>lahko te ovire za delavce odpravimo z individualno pravico do brezplačnega usposabljanja med delovnim časom, delodajalci pa bodo imeli predvidljivo in stabilno ponudbo</w:t>
            </w:r>
            <w:r w:rsidRPr="00EB1089">
              <w:t xml:space="preserve"> kvalificiranih delavcev;</w:t>
            </w:r>
          </w:p>
        </w:tc>
        <w:tc>
          <w:tcPr>
            <w:tcW w:w="4876" w:type="dxa"/>
            <w:tcBorders>
              <w:top w:val="nil"/>
              <w:left w:val="nil"/>
              <w:bottom w:val="nil"/>
              <w:right w:val="nil"/>
            </w:tcBorders>
          </w:tcPr>
          <w:p w14:paraId="60A5FE8E" w14:textId="77777777" w:rsidR="00023660" w:rsidRPr="00EB1089" w:rsidRDefault="00023660" w:rsidP="00C441B3">
            <w:pPr>
              <w:pStyle w:val="Normal6a"/>
            </w:pPr>
            <w:r w:rsidRPr="00EB1089">
              <w:t>5.</w:t>
            </w:r>
            <w:r w:rsidRPr="00EB1089">
              <w:tab/>
              <w:t xml:space="preserve">poudarja, da je za </w:t>
            </w:r>
            <w:r w:rsidRPr="00EB1089">
              <w:rPr>
                <w:b/>
                <w:i/>
              </w:rPr>
              <w:t>delno</w:t>
            </w:r>
            <w:r w:rsidRPr="00EB1089">
              <w:t xml:space="preserve"> zmanjšanje pomanjkanja kvalificiranih delavcev treba obravnavati razpoložljivost in dostopnost priložnosti za usposabljanje </w:t>
            </w:r>
            <w:r w:rsidRPr="00EB1089">
              <w:rPr>
                <w:b/>
                <w:i/>
              </w:rPr>
              <w:t>državljanov Unije na ravni držav članic</w:t>
            </w:r>
            <w:r w:rsidRPr="00EB1089">
              <w:t>;</w:t>
            </w:r>
            <w:r w:rsidRPr="00EB1089">
              <w:rPr>
                <w:b/>
                <w:i/>
              </w:rPr>
              <w:t xml:space="preserve"> </w:t>
            </w:r>
            <w:r w:rsidRPr="00EB1089">
              <w:t xml:space="preserve">poudarja, da </w:t>
            </w:r>
            <w:r w:rsidRPr="00EB1089">
              <w:rPr>
                <w:b/>
                <w:i/>
              </w:rPr>
              <w:t>bo le s proaktivno politiko za povečanje rodnosti v Evropi mogoče dolgoročno rešiti problem pomanjkanja</w:t>
            </w:r>
            <w:r w:rsidRPr="00EB1089">
              <w:t xml:space="preserve"> kvalificiranih </w:t>
            </w:r>
            <w:r w:rsidRPr="00EB1089">
              <w:rPr>
                <w:b/>
                <w:i/>
              </w:rPr>
              <w:t>in nekvalificiranih</w:t>
            </w:r>
            <w:r w:rsidRPr="00EB1089">
              <w:t xml:space="preserve"> delavcev;</w:t>
            </w:r>
          </w:p>
        </w:tc>
      </w:tr>
      <w:tr w:rsidR="00565719" w:rsidRPr="00EB1089" w14:paraId="1F4B4FAE" w14:textId="77777777" w:rsidTr="00C441B3">
        <w:trPr>
          <w:jc w:val="center"/>
        </w:trPr>
        <w:tc>
          <w:tcPr>
            <w:tcW w:w="4876" w:type="dxa"/>
            <w:tcBorders>
              <w:top w:val="nil"/>
              <w:left w:val="nil"/>
              <w:bottom w:val="nil"/>
              <w:right w:val="nil"/>
            </w:tcBorders>
          </w:tcPr>
          <w:p w14:paraId="7B4E8F38" w14:textId="77777777" w:rsidR="00023660" w:rsidRPr="00EB1089" w:rsidRDefault="00023660" w:rsidP="00C441B3">
            <w:pPr>
              <w:pStyle w:val="Normal6a"/>
            </w:pPr>
            <w:r w:rsidRPr="00EB1089">
              <w:rPr>
                <w:b/>
                <w:i/>
              </w:rPr>
              <w:t>_________________</w:t>
            </w:r>
          </w:p>
        </w:tc>
        <w:tc>
          <w:tcPr>
            <w:tcW w:w="4876" w:type="dxa"/>
            <w:tcBorders>
              <w:top w:val="nil"/>
              <w:left w:val="nil"/>
              <w:bottom w:val="nil"/>
              <w:right w:val="nil"/>
            </w:tcBorders>
          </w:tcPr>
          <w:p w14:paraId="0FD952D4" w14:textId="77777777" w:rsidR="00023660" w:rsidRPr="00EB1089" w:rsidRDefault="00023660" w:rsidP="00C441B3"/>
        </w:tc>
      </w:tr>
      <w:tr w:rsidR="00565719" w:rsidRPr="00EB1089" w14:paraId="38E91BC0" w14:textId="77777777" w:rsidTr="00C441B3">
        <w:trPr>
          <w:jc w:val="center"/>
        </w:trPr>
        <w:tc>
          <w:tcPr>
            <w:tcW w:w="4876" w:type="dxa"/>
            <w:tcBorders>
              <w:top w:val="nil"/>
              <w:left w:val="nil"/>
              <w:bottom w:val="nil"/>
              <w:right w:val="nil"/>
            </w:tcBorders>
          </w:tcPr>
          <w:p w14:paraId="273C96B0" w14:textId="77777777" w:rsidR="00023660" w:rsidRPr="00EB1089" w:rsidRDefault="00023660" w:rsidP="00C441B3">
            <w:pPr>
              <w:pStyle w:val="Normal6a"/>
            </w:pPr>
            <w:r w:rsidRPr="00EB1089">
              <w:rPr>
                <w:b/>
                <w:i/>
                <w:vertAlign w:val="superscript"/>
              </w:rPr>
              <w:t>7</w:t>
            </w:r>
            <w:r w:rsidRPr="00EB1089">
              <w:t xml:space="preserve"> </w:t>
            </w:r>
            <w:r w:rsidRPr="00EB1089">
              <w:rPr>
                <w:b/>
                <w:i/>
              </w:rPr>
              <w:t>Employment and Social Developments in Europe (Razvoj na področju zaposlovanja in socialnih zadev v Evropi), Evropska komisija, 2024, str. 20.</w:t>
            </w:r>
          </w:p>
        </w:tc>
        <w:tc>
          <w:tcPr>
            <w:tcW w:w="4876" w:type="dxa"/>
            <w:tcBorders>
              <w:top w:val="nil"/>
              <w:left w:val="nil"/>
              <w:bottom w:val="nil"/>
              <w:right w:val="nil"/>
            </w:tcBorders>
          </w:tcPr>
          <w:p w14:paraId="5A6D948F" w14:textId="77777777" w:rsidR="00023660" w:rsidRPr="00EB1089" w:rsidRDefault="00023660" w:rsidP="00C441B3"/>
        </w:tc>
      </w:tr>
    </w:tbl>
    <w:p w14:paraId="61DA5A82"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{FR}</w:t>
      </w:r>
      <w:r w:rsidRPr="00EB1089">
        <w:t>fr</w:t>
      </w:r>
      <w:r w:rsidRPr="00EA256C">
        <w:rPr>
          <w:rStyle w:val="HideTWBExt"/>
        </w:rPr>
        <w:t>&lt;/Original&gt;</w:t>
      </w:r>
    </w:p>
    <w:p w14:paraId="10CF0B31" w14:textId="77777777" w:rsidR="00023660" w:rsidRPr="00EB1089" w:rsidRDefault="00023660" w:rsidP="00023660">
      <w:r w:rsidRPr="00EA256C">
        <w:rPr>
          <w:rStyle w:val="HideTWBExt"/>
        </w:rPr>
        <w:t>&lt;/Amend&gt;</w:t>
      </w:r>
    </w:p>
    <w:p w14:paraId="71ED01BB"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145</w:t>
      </w:r>
      <w:r w:rsidRPr="00EA256C">
        <w:rPr>
          <w:rStyle w:val="HideTWBExt"/>
          <w:b w:val="0"/>
        </w:rPr>
        <w:t>&lt;/NumAm&gt;</w:t>
      </w:r>
    </w:p>
    <w:p w14:paraId="2C686636" w14:textId="77777777" w:rsidR="00023660" w:rsidRPr="00EB1089" w:rsidRDefault="00023660" w:rsidP="00023660">
      <w:pPr>
        <w:pStyle w:val="NormalBold"/>
      </w:pPr>
      <w:r w:rsidRPr="00EA256C">
        <w:rPr>
          <w:rStyle w:val="HideTWBExt"/>
          <w:b w:val="0"/>
        </w:rPr>
        <w:t>&lt;RepeatBlock-By&gt;&lt;Members&gt;</w:t>
      </w:r>
      <w:r w:rsidRPr="00EB1089">
        <w:t>Petr Bystron</w:t>
      </w:r>
      <w:r w:rsidRPr="00EA256C">
        <w:rPr>
          <w:rStyle w:val="HideTWBExt"/>
          <w:b w:val="0"/>
        </w:rPr>
        <w:t>&lt;/Members&gt;</w:t>
      </w:r>
    </w:p>
    <w:p w14:paraId="3C25E216" w14:textId="77777777" w:rsidR="00023660" w:rsidRPr="00EB1089" w:rsidRDefault="00023660" w:rsidP="00023660">
      <w:pPr>
        <w:pStyle w:val="NormalBold"/>
      </w:pPr>
      <w:r w:rsidRPr="00EA256C">
        <w:rPr>
          <w:rStyle w:val="HideTWBExt"/>
          <w:b w:val="0"/>
        </w:rPr>
        <w:t>&lt;/RepeatBlock-By&gt;</w:t>
      </w:r>
    </w:p>
    <w:p w14:paraId="145F2FE0"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22BC5B99" w14:textId="77777777" w:rsidR="00023660" w:rsidRPr="00EB1089" w:rsidRDefault="00023660" w:rsidP="00023660">
      <w:pPr>
        <w:pStyle w:val="NormalBold"/>
      </w:pPr>
      <w:r w:rsidRPr="00EA256C">
        <w:rPr>
          <w:rStyle w:val="HideTWBExt"/>
          <w:b w:val="0"/>
        </w:rPr>
        <w:t>&lt;Article&gt;</w:t>
      </w:r>
      <w:r w:rsidRPr="00EB1089">
        <w:t>Odstavek 5</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7FF82791" w14:textId="77777777" w:rsidTr="00C441B3">
        <w:trPr>
          <w:trHeight w:hRule="exact" w:val="240"/>
          <w:jc w:val="center"/>
        </w:trPr>
        <w:tc>
          <w:tcPr>
            <w:tcW w:w="9752" w:type="dxa"/>
            <w:gridSpan w:val="2"/>
            <w:tcBorders>
              <w:top w:val="nil"/>
              <w:left w:val="nil"/>
              <w:bottom w:val="nil"/>
              <w:right w:val="nil"/>
            </w:tcBorders>
          </w:tcPr>
          <w:p w14:paraId="2F12D167" w14:textId="77777777" w:rsidR="00023660" w:rsidRPr="00EB1089" w:rsidRDefault="00023660" w:rsidP="00C441B3"/>
        </w:tc>
      </w:tr>
      <w:tr w:rsidR="00565719" w:rsidRPr="00EB1089" w14:paraId="0A6832F8" w14:textId="77777777" w:rsidTr="00C441B3">
        <w:trPr>
          <w:trHeight w:val="240"/>
          <w:jc w:val="center"/>
        </w:trPr>
        <w:tc>
          <w:tcPr>
            <w:tcW w:w="4876" w:type="dxa"/>
            <w:tcBorders>
              <w:top w:val="nil"/>
              <w:left w:val="nil"/>
              <w:bottom w:val="nil"/>
              <w:right w:val="nil"/>
            </w:tcBorders>
          </w:tcPr>
          <w:p w14:paraId="6E12ECFE"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671ACE46" w14:textId="77777777" w:rsidR="00023660" w:rsidRPr="00EB1089" w:rsidRDefault="00023660" w:rsidP="00C441B3">
            <w:pPr>
              <w:pStyle w:val="AmColumnHeading"/>
            </w:pPr>
            <w:r w:rsidRPr="00EB1089">
              <w:t>Predlog spremembe</w:t>
            </w:r>
          </w:p>
        </w:tc>
      </w:tr>
      <w:tr w:rsidR="00565719" w:rsidRPr="00EB1089" w14:paraId="741AD55B" w14:textId="77777777" w:rsidTr="00C441B3">
        <w:trPr>
          <w:jc w:val="center"/>
        </w:trPr>
        <w:tc>
          <w:tcPr>
            <w:tcW w:w="4876" w:type="dxa"/>
            <w:tcBorders>
              <w:top w:val="nil"/>
              <w:left w:val="nil"/>
              <w:bottom w:val="nil"/>
              <w:right w:val="nil"/>
            </w:tcBorders>
          </w:tcPr>
          <w:p w14:paraId="5A77F7E8" w14:textId="77777777" w:rsidR="00023660" w:rsidRPr="00EB1089" w:rsidRDefault="00023660" w:rsidP="00C441B3">
            <w:pPr>
              <w:pStyle w:val="Normal6a"/>
            </w:pPr>
            <w:r w:rsidRPr="00EB1089">
              <w:t>5.</w:t>
            </w:r>
            <w:r w:rsidRPr="00EB1089">
              <w:tab/>
              <w:t>poudarja, da je za občutno zmanjšanje pomanjkanja kvalificiranih delavcev treba obravnavati razpoložljivost in dostopnost priložnosti za usposabljanje; poudarja, da so urnik usposabljanja, družinske obveznosti in stroški glavne ovire za delavce, ki se želijo udeležiti nadaljnjega usposabljanja</w:t>
            </w:r>
            <w:r w:rsidRPr="00EB1089">
              <w:rPr>
                <w:vertAlign w:val="superscript"/>
              </w:rPr>
              <w:t>7</w:t>
            </w:r>
            <w:r w:rsidRPr="00EB1089">
              <w:t xml:space="preserve">; </w:t>
            </w:r>
            <w:r w:rsidRPr="00EB1089">
              <w:rPr>
                <w:b/>
                <w:i/>
              </w:rPr>
              <w:t>je trdno prepričan, da lahko te ovire za delavce odpravimo z individualno pravico do brezplačnega usposabljanja med delovnim časom, delodajalci pa bodo imeli predvidljivo in stabilno ponudbo kvalificiranih delavcev;</w:t>
            </w:r>
          </w:p>
        </w:tc>
        <w:tc>
          <w:tcPr>
            <w:tcW w:w="4876" w:type="dxa"/>
            <w:tcBorders>
              <w:top w:val="nil"/>
              <w:left w:val="nil"/>
              <w:bottom w:val="nil"/>
              <w:right w:val="nil"/>
            </w:tcBorders>
          </w:tcPr>
          <w:p w14:paraId="476E78BD" w14:textId="77777777" w:rsidR="00023660" w:rsidRPr="00EB1089" w:rsidRDefault="00023660" w:rsidP="00C441B3">
            <w:pPr>
              <w:pStyle w:val="Normal6a"/>
            </w:pPr>
            <w:r w:rsidRPr="00EB1089">
              <w:t>5.</w:t>
            </w:r>
            <w:r w:rsidRPr="00EB1089">
              <w:tab/>
              <w:t xml:space="preserve">poudarja, da je za občutno zmanjšanje pomanjkanja kvalificiranih delavcev treba obravnavati razpoložljivost in dostopnost </w:t>
            </w:r>
            <w:r w:rsidRPr="00EB1089">
              <w:rPr>
                <w:b/>
                <w:i/>
              </w:rPr>
              <w:t>državljanov držav članic, ki želijo delati in izkoristiti</w:t>
            </w:r>
            <w:r w:rsidRPr="00EB1089">
              <w:t xml:space="preserve"> priložnosti za usposabljanje; poudarja, da so urnik usposabljanja, družinske obveznosti in stroški glavne ovire za delavce, ki se želijo udeležiti nadaljnjega usposabljanja</w:t>
            </w:r>
            <w:r w:rsidRPr="00EB1089">
              <w:rPr>
                <w:vertAlign w:val="superscript"/>
              </w:rPr>
              <w:t>7</w:t>
            </w:r>
            <w:r w:rsidRPr="00EB1089">
              <w:t>;</w:t>
            </w:r>
          </w:p>
        </w:tc>
      </w:tr>
      <w:tr w:rsidR="00565719" w:rsidRPr="00EB1089" w14:paraId="5FCC6F97" w14:textId="77777777" w:rsidTr="00C441B3">
        <w:trPr>
          <w:jc w:val="center"/>
        </w:trPr>
        <w:tc>
          <w:tcPr>
            <w:tcW w:w="4876" w:type="dxa"/>
            <w:tcBorders>
              <w:top w:val="nil"/>
              <w:left w:val="nil"/>
              <w:bottom w:val="nil"/>
              <w:right w:val="nil"/>
            </w:tcBorders>
          </w:tcPr>
          <w:p w14:paraId="4477F713" w14:textId="77777777" w:rsidR="00023660" w:rsidRPr="00EB1089" w:rsidRDefault="00023660" w:rsidP="00C441B3">
            <w:pPr>
              <w:pStyle w:val="Normal6a"/>
            </w:pPr>
            <w:r w:rsidRPr="00EB1089">
              <w:rPr>
                <w:b/>
                <w:i/>
              </w:rPr>
              <w:t>_________________</w:t>
            </w:r>
          </w:p>
        </w:tc>
        <w:tc>
          <w:tcPr>
            <w:tcW w:w="4876" w:type="dxa"/>
            <w:tcBorders>
              <w:top w:val="nil"/>
              <w:left w:val="nil"/>
              <w:bottom w:val="nil"/>
              <w:right w:val="nil"/>
            </w:tcBorders>
          </w:tcPr>
          <w:p w14:paraId="494E66D9" w14:textId="77777777" w:rsidR="00023660" w:rsidRPr="00EB1089" w:rsidRDefault="00023660" w:rsidP="00C441B3">
            <w:pPr>
              <w:pStyle w:val="Normal6a"/>
            </w:pPr>
            <w:r w:rsidRPr="00EB1089">
              <w:rPr>
                <w:b/>
                <w:i/>
              </w:rPr>
              <w:t>_________________</w:t>
            </w:r>
          </w:p>
        </w:tc>
      </w:tr>
      <w:tr w:rsidR="00565719" w:rsidRPr="00EB1089" w14:paraId="0C75F2DF" w14:textId="77777777" w:rsidTr="00C441B3">
        <w:trPr>
          <w:jc w:val="center"/>
        </w:trPr>
        <w:tc>
          <w:tcPr>
            <w:tcW w:w="4876" w:type="dxa"/>
            <w:tcBorders>
              <w:top w:val="nil"/>
              <w:left w:val="nil"/>
              <w:bottom w:val="nil"/>
              <w:right w:val="nil"/>
            </w:tcBorders>
          </w:tcPr>
          <w:p w14:paraId="40E1EF1D" w14:textId="77777777" w:rsidR="00023660" w:rsidRPr="00EB1089" w:rsidRDefault="00023660" w:rsidP="00C441B3">
            <w:pPr>
              <w:pStyle w:val="Normal6a"/>
            </w:pPr>
            <w:r w:rsidRPr="00EB1089">
              <w:rPr>
                <w:vertAlign w:val="superscript"/>
              </w:rPr>
              <w:t>7</w:t>
            </w:r>
            <w:r w:rsidRPr="00EB1089">
              <w:t xml:space="preserve"> Employment and Social Developments in Europe 2024 (Razvoj na področju zaposlovanja in socialnih zadev v Evropi v letu 2024), Evropska komisija, str. 20.</w:t>
            </w:r>
          </w:p>
        </w:tc>
        <w:tc>
          <w:tcPr>
            <w:tcW w:w="4876" w:type="dxa"/>
            <w:tcBorders>
              <w:top w:val="nil"/>
              <w:left w:val="nil"/>
              <w:bottom w:val="nil"/>
              <w:right w:val="nil"/>
            </w:tcBorders>
          </w:tcPr>
          <w:p w14:paraId="369EFDA8" w14:textId="77777777" w:rsidR="00023660" w:rsidRPr="00EB1089" w:rsidRDefault="00023660" w:rsidP="00C441B3">
            <w:pPr>
              <w:pStyle w:val="Normal6a"/>
            </w:pPr>
            <w:r w:rsidRPr="00EB1089">
              <w:rPr>
                <w:vertAlign w:val="superscript"/>
              </w:rPr>
              <w:t>7</w:t>
            </w:r>
            <w:r w:rsidRPr="00EB1089">
              <w:t xml:space="preserve"> Employment and Social Developments in Europe 2024 (Razvoj na področju zaposlovanja in socialnih zadev v Evropi v letu 2024), Evropska komisija, str. 20.</w:t>
            </w:r>
          </w:p>
        </w:tc>
      </w:tr>
    </w:tbl>
    <w:p w14:paraId="23F30A83"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{EN}</w:t>
      </w:r>
      <w:r w:rsidRPr="00EB1089">
        <w:t>en</w:t>
      </w:r>
      <w:r w:rsidRPr="00EA256C">
        <w:rPr>
          <w:rStyle w:val="HideTWBExt"/>
        </w:rPr>
        <w:t>&lt;/Original&gt;</w:t>
      </w:r>
    </w:p>
    <w:p w14:paraId="3DE71197" w14:textId="77777777" w:rsidR="00023660" w:rsidRPr="00EB1089" w:rsidRDefault="00023660" w:rsidP="00023660">
      <w:r w:rsidRPr="00EA256C">
        <w:rPr>
          <w:rStyle w:val="HideTWBExt"/>
        </w:rPr>
        <w:t>&lt;/Amend&gt;</w:t>
      </w:r>
    </w:p>
    <w:p w14:paraId="649AAB10"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146</w:t>
      </w:r>
      <w:r w:rsidRPr="00EA256C">
        <w:rPr>
          <w:rStyle w:val="HideTWBExt"/>
          <w:b w:val="0"/>
        </w:rPr>
        <w:t>&lt;/NumAm&gt;</w:t>
      </w:r>
    </w:p>
    <w:p w14:paraId="1CA18385" w14:textId="77777777" w:rsidR="00023660" w:rsidRPr="00EB1089" w:rsidRDefault="00023660" w:rsidP="00023660">
      <w:pPr>
        <w:pStyle w:val="NormalBold"/>
      </w:pPr>
      <w:r w:rsidRPr="00EA256C">
        <w:rPr>
          <w:rStyle w:val="HideTWBExt"/>
          <w:b w:val="0"/>
        </w:rPr>
        <w:t>&lt;RepeatBlock-By&gt;&lt;Members&gt;</w:t>
      </w:r>
      <w:r w:rsidRPr="00EB1089">
        <w:t>Andrea Wechsler, Miriam Lexmann, Raúl de la Hoz Quintano, Angelika Winzig, Henrik Dahl</w:t>
      </w:r>
      <w:r w:rsidRPr="00EA256C">
        <w:rPr>
          <w:rStyle w:val="HideTWBExt"/>
          <w:b w:val="0"/>
        </w:rPr>
        <w:t>&lt;/Members&gt;</w:t>
      </w:r>
    </w:p>
    <w:p w14:paraId="7B3F3EB5" w14:textId="77777777" w:rsidR="00023660" w:rsidRPr="00EB1089" w:rsidRDefault="00023660" w:rsidP="00023660">
      <w:pPr>
        <w:pStyle w:val="NormalBold"/>
      </w:pPr>
      <w:r w:rsidRPr="00EA256C">
        <w:rPr>
          <w:rStyle w:val="HideTWBExt"/>
          <w:b w:val="0"/>
        </w:rPr>
        <w:t>&lt;/RepeatBlock-By&gt;</w:t>
      </w:r>
    </w:p>
    <w:p w14:paraId="4455AB34"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2595B0B3" w14:textId="77777777" w:rsidR="00023660" w:rsidRPr="00EB1089" w:rsidRDefault="00023660" w:rsidP="00023660">
      <w:pPr>
        <w:pStyle w:val="NormalBold"/>
      </w:pPr>
      <w:r w:rsidRPr="00EA256C">
        <w:rPr>
          <w:rStyle w:val="HideTWBExt"/>
          <w:b w:val="0"/>
        </w:rPr>
        <w:t>&lt;Article&gt;</w:t>
      </w:r>
      <w:r w:rsidRPr="00EB1089">
        <w:t>Odstavek 5</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2F943979" w14:textId="77777777" w:rsidTr="00C441B3">
        <w:trPr>
          <w:trHeight w:hRule="exact" w:val="240"/>
          <w:jc w:val="center"/>
        </w:trPr>
        <w:tc>
          <w:tcPr>
            <w:tcW w:w="9752" w:type="dxa"/>
            <w:gridSpan w:val="2"/>
            <w:tcBorders>
              <w:top w:val="nil"/>
              <w:left w:val="nil"/>
              <w:bottom w:val="nil"/>
              <w:right w:val="nil"/>
            </w:tcBorders>
          </w:tcPr>
          <w:p w14:paraId="7AA88F73" w14:textId="77777777" w:rsidR="00023660" w:rsidRPr="00EB1089" w:rsidRDefault="00023660" w:rsidP="00C441B3"/>
        </w:tc>
      </w:tr>
      <w:tr w:rsidR="00565719" w:rsidRPr="00EB1089" w14:paraId="41A984C8" w14:textId="77777777" w:rsidTr="00C441B3">
        <w:trPr>
          <w:trHeight w:val="240"/>
          <w:jc w:val="center"/>
        </w:trPr>
        <w:tc>
          <w:tcPr>
            <w:tcW w:w="4876" w:type="dxa"/>
            <w:tcBorders>
              <w:top w:val="nil"/>
              <w:left w:val="nil"/>
              <w:bottom w:val="nil"/>
              <w:right w:val="nil"/>
            </w:tcBorders>
          </w:tcPr>
          <w:p w14:paraId="646D92D3"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5AA68783" w14:textId="77777777" w:rsidR="00023660" w:rsidRPr="00EB1089" w:rsidRDefault="00023660" w:rsidP="00C441B3">
            <w:pPr>
              <w:pStyle w:val="AmColumnHeading"/>
            </w:pPr>
            <w:r w:rsidRPr="00EB1089">
              <w:t>Predlog spremembe</w:t>
            </w:r>
          </w:p>
        </w:tc>
      </w:tr>
      <w:tr w:rsidR="00565719" w:rsidRPr="00EB1089" w14:paraId="3B9DE74A" w14:textId="77777777" w:rsidTr="00C441B3">
        <w:trPr>
          <w:jc w:val="center"/>
        </w:trPr>
        <w:tc>
          <w:tcPr>
            <w:tcW w:w="4876" w:type="dxa"/>
            <w:tcBorders>
              <w:top w:val="nil"/>
              <w:left w:val="nil"/>
              <w:bottom w:val="nil"/>
              <w:right w:val="nil"/>
            </w:tcBorders>
          </w:tcPr>
          <w:p w14:paraId="1F57BE7B" w14:textId="77777777" w:rsidR="00023660" w:rsidRPr="00EB1089" w:rsidRDefault="00023660" w:rsidP="00C441B3">
            <w:pPr>
              <w:pStyle w:val="Normal6a"/>
            </w:pPr>
            <w:r w:rsidRPr="00EB1089">
              <w:t>5.</w:t>
            </w:r>
            <w:r w:rsidRPr="00EB1089">
              <w:tab/>
              <w:t>poudarja, da je za občutno zmanjšanje pomanjkanja kvalificiranih delavcev treba obravnavati razpoložljivost in dostopnost priložnosti za usposabljanje; poudarja, da so urnik usposabljanja, družinske obveznosti in stroški glavne ovire za delavce, ki se želijo udeležiti nadaljnjega usposabljanja</w:t>
            </w:r>
            <w:r w:rsidRPr="00EB1089">
              <w:rPr>
                <w:b/>
                <w:i/>
                <w:vertAlign w:val="superscript"/>
              </w:rPr>
              <w:t>7</w:t>
            </w:r>
            <w:r w:rsidRPr="00EB1089">
              <w:t xml:space="preserve">; </w:t>
            </w:r>
            <w:r w:rsidRPr="00EB1089">
              <w:rPr>
                <w:b/>
                <w:i/>
              </w:rPr>
              <w:t>je trdno prepričan, da lahko te ovire za delavce odpravimo z individualno pravico do brezplačnega usposabljanja med delovnim časom, delodajalci pa bodo imeli predvidljivo in stabilno ponudbo kvalificiranih delavcev;</w:t>
            </w:r>
          </w:p>
        </w:tc>
        <w:tc>
          <w:tcPr>
            <w:tcW w:w="4876" w:type="dxa"/>
            <w:tcBorders>
              <w:top w:val="nil"/>
              <w:left w:val="nil"/>
              <w:bottom w:val="nil"/>
              <w:right w:val="nil"/>
            </w:tcBorders>
          </w:tcPr>
          <w:p w14:paraId="043335A7" w14:textId="77777777" w:rsidR="00023660" w:rsidRPr="00EB1089" w:rsidRDefault="00023660" w:rsidP="00C441B3">
            <w:pPr>
              <w:pStyle w:val="Normal6a"/>
            </w:pPr>
            <w:r w:rsidRPr="00EB1089">
              <w:t>5.</w:t>
            </w:r>
            <w:r w:rsidRPr="00EB1089">
              <w:tab/>
              <w:t>poudarja, da je za občutno zmanjšanje pomanjkanja kvalificiranih delavcev treba obravnavati razpoložljivost in dostopnost priložnosti za usposabljanje; poudarja, da so urnik usposabljanja, družinske obveznosti in stroški glavne ovire za delavce, ki se želijo udeležiti nadaljnjega usposabljanja;</w:t>
            </w:r>
          </w:p>
        </w:tc>
      </w:tr>
      <w:tr w:rsidR="00565719" w:rsidRPr="00EB1089" w14:paraId="3DF80597" w14:textId="77777777" w:rsidTr="00C441B3">
        <w:trPr>
          <w:jc w:val="center"/>
        </w:trPr>
        <w:tc>
          <w:tcPr>
            <w:tcW w:w="4876" w:type="dxa"/>
            <w:tcBorders>
              <w:top w:val="nil"/>
              <w:left w:val="nil"/>
              <w:bottom w:val="nil"/>
              <w:right w:val="nil"/>
            </w:tcBorders>
          </w:tcPr>
          <w:p w14:paraId="33BECE63" w14:textId="77777777" w:rsidR="00023660" w:rsidRPr="00EB1089" w:rsidRDefault="00023660" w:rsidP="00C441B3">
            <w:pPr>
              <w:pStyle w:val="Normal6a"/>
            </w:pPr>
            <w:r w:rsidRPr="00EB1089">
              <w:rPr>
                <w:b/>
                <w:i/>
              </w:rPr>
              <w:t>_________________</w:t>
            </w:r>
          </w:p>
        </w:tc>
        <w:tc>
          <w:tcPr>
            <w:tcW w:w="4876" w:type="dxa"/>
            <w:tcBorders>
              <w:top w:val="nil"/>
              <w:left w:val="nil"/>
              <w:bottom w:val="nil"/>
              <w:right w:val="nil"/>
            </w:tcBorders>
          </w:tcPr>
          <w:p w14:paraId="3A0070E6" w14:textId="77777777" w:rsidR="00023660" w:rsidRPr="00EB1089" w:rsidRDefault="00023660" w:rsidP="00C441B3"/>
        </w:tc>
      </w:tr>
      <w:tr w:rsidR="00565719" w:rsidRPr="00EB1089" w14:paraId="680CB600" w14:textId="77777777" w:rsidTr="00C441B3">
        <w:trPr>
          <w:jc w:val="center"/>
        </w:trPr>
        <w:tc>
          <w:tcPr>
            <w:tcW w:w="4876" w:type="dxa"/>
            <w:tcBorders>
              <w:top w:val="nil"/>
              <w:left w:val="nil"/>
              <w:bottom w:val="nil"/>
              <w:right w:val="nil"/>
            </w:tcBorders>
          </w:tcPr>
          <w:p w14:paraId="6EFB4A1E" w14:textId="77777777" w:rsidR="00023660" w:rsidRPr="00EB1089" w:rsidRDefault="00023660" w:rsidP="00C441B3">
            <w:pPr>
              <w:pStyle w:val="Normal6a"/>
            </w:pPr>
            <w:r w:rsidRPr="00EB1089">
              <w:rPr>
                <w:b/>
                <w:i/>
                <w:vertAlign w:val="superscript"/>
              </w:rPr>
              <w:t>7</w:t>
            </w:r>
            <w:r w:rsidRPr="00EB1089">
              <w:t xml:space="preserve"> </w:t>
            </w:r>
            <w:r w:rsidRPr="00EB1089">
              <w:rPr>
                <w:b/>
                <w:i/>
              </w:rPr>
              <w:t>Employment and Social Developments in Europe 2024 (Razvoj na področju zaposlovanja in socialnih zadev v Evropi v letu 2024), Evropska komisija, str. 20.</w:t>
            </w:r>
          </w:p>
        </w:tc>
        <w:tc>
          <w:tcPr>
            <w:tcW w:w="4876" w:type="dxa"/>
            <w:tcBorders>
              <w:top w:val="nil"/>
              <w:left w:val="nil"/>
              <w:bottom w:val="nil"/>
              <w:right w:val="nil"/>
            </w:tcBorders>
          </w:tcPr>
          <w:p w14:paraId="3957600D" w14:textId="77777777" w:rsidR="00023660" w:rsidRPr="00EB1089" w:rsidRDefault="00023660" w:rsidP="00C441B3"/>
        </w:tc>
      </w:tr>
    </w:tbl>
    <w:p w14:paraId="4AAF11B0"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{EN}</w:t>
      </w:r>
      <w:r w:rsidRPr="00EB1089">
        <w:t>en</w:t>
      </w:r>
      <w:r w:rsidRPr="00EA256C">
        <w:rPr>
          <w:rStyle w:val="HideTWBExt"/>
        </w:rPr>
        <w:t>&lt;/Original&gt;</w:t>
      </w:r>
    </w:p>
    <w:p w14:paraId="39467829" w14:textId="77777777" w:rsidR="00023660" w:rsidRPr="00EB1089" w:rsidRDefault="00023660" w:rsidP="00023660">
      <w:r w:rsidRPr="00EA256C">
        <w:rPr>
          <w:rStyle w:val="HideTWBExt"/>
        </w:rPr>
        <w:t>&lt;/Amend&gt;</w:t>
      </w:r>
    </w:p>
    <w:p w14:paraId="5F7C93F6"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147</w:t>
      </w:r>
      <w:r w:rsidRPr="00EA256C">
        <w:rPr>
          <w:rStyle w:val="HideTWBExt"/>
          <w:b w:val="0"/>
        </w:rPr>
        <w:t>&lt;/NumAm&gt;</w:t>
      </w:r>
    </w:p>
    <w:p w14:paraId="494520C1" w14:textId="77777777" w:rsidR="00023660" w:rsidRPr="00EB1089" w:rsidRDefault="00023660" w:rsidP="00023660">
      <w:pPr>
        <w:pStyle w:val="NormalBold"/>
      </w:pPr>
      <w:r w:rsidRPr="00EA256C">
        <w:rPr>
          <w:rStyle w:val="HideTWBExt"/>
          <w:b w:val="0"/>
        </w:rPr>
        <w:t>&lt;RepeatBlock-By&gt;&lt;Members&gt;</w:t>
      </w:r>
      <w:r w:rsidRPr="00EB1089">
        <w:t>Gheorghe Falcă, Romana Tomc, Pascal Arimont, Giusi Princi, Isabelle Le Callennec</w:t>
      </w:r>
      <w:r w:rsidRPr="00EA256C">
        <w:rPr>
          <w:rStyle w:val="HideTWBExt"/>
          <w:b w:val="0"/>
        </w:rPr>
        <w:t>&lt;/Members&gt;</w:t>
      </w:r>
    </w:p>
    <w:p w14:paraId="7C066486" w14:textId="77777777" w:rsidR="00023660" w:rsidRPr="00EB1089" w:rsidRDefault="00023660" w:rsidP="00023660">
      <w:pPr>
        <w:pStyle w:val="NormalBold"/>
      </w:pPr>
      <w:r w:rsidRPr="00EA256C">
        <w:rPr>
          <w:rStyle w:val="HideTWBExt"/>
          <w:b w:val="0"/>
        </w:rPr>
        <w:t>&lt;/RepeatBlock-By&gt;</w:t>
      </w:r>
    </w:p>
    <w:p w14:paraId="1C4B75C6"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15F1E19B" w14:textId="77777777" w:rsidR="00023660" w:rsidRPr="00EB1089" w:rsidRDefault="00023660" w:rsidP="00023660">
      <w:pPr>
        <w:pStyle w:val="NormalBold"/>
      </w:pPr>
      <w:r w:rsidRPr="00EA256C">
        <w:rPr>
          <w:rStyle w:val="HideTWBExt"/>
          <w:b w:val="0"/>
        </w:rPr>
        <w:t>&lt;Article&gt;</w:t>
      </w:r>
      <w:r w:rsidRPr="00EB1089">
        <w:t>Odstavek 5</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7D6924C7" w14:textId="77777777" w:rsidTr="00C441B3">
        <w:trPr>
          <w:trHeight w:hRule="exact" w:val="240"/>
          <w:jc w:val="center"/>
        </w:trPr>
        <w:tc>
          <w:tcPr>
            <w:tcW w:w="9752" w:type="dxa"/>
            <w:gridSpan w:val="2"/>
            <w:tcBorders>
              <w:top w:val="nil"/>
              <w:left w:val="nil"/>
              <w:bottom w:val="nil"/>
              <w:right w:val="nil"/>
            </w:tcBorders>
          </w:tcPr>
          <w:p w14:paraId="7B68C561" w14:textId="77777777" w:rsidR="00023660" w:rsidRPr="00EB1089" w:rsidRDefault="00023660" w:rsidP="00C441B3"/>
        </w:tc>
      </w:tr>
      <w:tr w:rsidR="00565719" w:rsidRPr="00EB1089" w14:paraId="32728D8D" w14:textId="77777777" w:rsidTr="00C441B3">
        <w:trPr>
          <w:trHeight w:val="240"/>
          <w:jc w:val="center"/>
        </w:trPr>
        <w:tc>
          <w:tcPr>
            <w:tcW w:w="4876" w:type="dxa"/>
            <w:tcBorders>
              <w:top w:val="nil"/>
              <w:left w:val="nil"/>
              <w:bottom w:val="nil"/>
              <w:right w:val="nil"/>
            </w:tcBorders>
          </w:tcPr>
          <w:p w14:paraId="45B4E0F3"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4726B174" w14:textId="77777777" w:rsidR="00023660" w:rsidRPr="00EB1089" w:rsidRDefault="00023660" w:rsidP="00C441B3">
            <w:pPr>
              <w:pStyle w:val="AmColumnHeading"/>
            </w:pPr>
            <w:r w:rsidRPr="00EB1089">
              <w:t>Predlog spremembe</w:t>
            </w:r>
          </w:p>
        </w:tc>
      </w:tr>
      <w:tr w:rsidR="00565719" w:rsidRPr="00EB1089" w14:paraId="417E1D05" w14:textId="77777777" w:rsidTr="00C441B3">
        <w:trPr>
          <w:jc w:val="center"/>
        </w:trPr>
        <w:tc>
          <w:tcPr>
            <w:tcW w:w="4876" w:type="dxa"/>
            <w:tcBorders>
              <w:top w:val="nil"/>
              <w:left w:val="nil"/>
              <w:bottom w:val="nil"/>
              <w:right w:val="nil"/>
            </w:tcBorders>
          </w:tcPr>
          <w:p w14:paraId="6FAD2EF7" w14:textId="77777777" w:rsidR="00023660" w:rsidRPr="00EB1089" w:rsidRDefault="00023660" w:rsidP="00C441B3">
            <w:pPr>
              <w:pStyle w:val="Normal6a"/>
            </w:pPr>
            <w:r w:rsidRPr="00EB1089">
              <w:t>5.</w:t>
            </w:r>
            <w:r w:rsidRPr="00EB1089">
              <w:tab/>
              <w:t>poudarja, da je za občutno zmanjšanje pomanjkanja kvalificiranih delavcev treba obravnavati razpoložljivost in dostopnost priložnosti za usposabljanje; poudarja, da so urnik usposabljanja, družinske obveznosti in stroški glavne ovire za delavce, ki se želijo udeležiti nadaljnjega usposabljanja</w:t>
            </w:r>
            <w:r w:rsidRPr="00EB1089">
              <w:rPr>
                <w:vertAlign w:val="superscript"/>
              </w:rPr>
              <w:t>7</w:t>
            </w:r>
            <w:r w:rsidRPr="00EB1089">
              <w:t xml:space="preserve">; je trdno prepričan, da lahko te ovire za delavce odpravimo z individualno pravico do </w:t>
            </w:r>
            <w:r w:rsidRPr="00EB1089">
              <w:rPr>
                <w:b/>
                <w:i/>
              </w:rPr>
              <w:t>brezplačnega</w:t>
            </w:r>
            <w:r w:rsidRPr="00EB1089">
              <w:t xml:space="preserve"> usposabljanja </w:t>
            </w:r>
            <w:r w:rsidRPr="00EB1089">
              <w:rPr>
                <w:b/>
                <w:i/>
              </w:rPr>
              <w:t>med delovnim časom</w:t>
            </w:r>
            <w:r w:rsidRPr="00EB1089">
              <w:t>, delodajalci pa bodo imeli predvidljivo in stabilno ponudbo kvalificiranih delavcev;</w:t>
            </w:r>
          </w:p>
        </w:tc>
        <w:tc>
          <w:tcPr>
            <w:tcW w:w="4876" w:type="dxa"/>
            <w:tcBorders>
              <w:top w:val="nil"/>
              <w:left w:val="nil"/>
              <w:bottom w:val="nil"/>
              <w:right w:val="nil"/>
            </w:tcBorders>
          </w:tcPr>
          <w:p w14:paraId="61EFA447" w14:textId="77777777" w:rsidR="00023660" w:rsidRPr="00EB1089" w:rsidRDefault="00023660" w:rsidP="00C441B3">
            <w:pPr>
              <w:pStyle w:val="Normal6a"/>
            </w:pPr>
            <w:r w:rsidRPr="00EB1089">
              <w:t>5.</w:t>
            </w:r>
            <w:r w:rsidRPr="00EB1089">
              <w:tab/>
              <w:t>poudarja, da je za občutno zmanjšanje pomanjkanja kvalificiranih delavcev treba obravnavati razpoložljivost in dostopnost priložnosti za usposabljanje; poudarja, da so urnik usposabljanja, družinske obveznosti in stroški glavne ovire za delavce, ki se želijo udeležiti nadaljnjega usposabljanja</w:t>
            </w:r>
            <w:r w:rsidRPr="00EB1089">
              <w:rPr>
                <w:vertAlign w:val="superscript"/>
              </w:rPr>
              <w:t>7</w:t>
            </w:r>
            <w:r w:rsidRPr="00EB1089">
              <w:t>; je trdno prepričan, da lahko te ovire za delavce odpravimo z individualno pravico do usposabljanja, delodajalci pa bodo imeli predvidljivo in stabilno ponudbo kvalificiranih delavcev;</w:t>
            </w:r>
          </w:p>
        </w:tc>
      </w:tr>
      <w:tr w:rsidR="00565719" w:rsidRPr="00EB1089" w14:paraId="313FC296" w14:textId="77777777" w:rsidTr="00C441B3">
        <w:trPr>
          <w:jc w:val="center"/>
        </w:trPr>
        <w:tc>
          <w:tcPr>
            <w:tcW w:w="4876" w:type="dxa"/>
            <w:tcBorders>
              <w:top w:val="nil"/>
              <w:left w:val="nil"/>
              <w:bottom w:val="nil"/>
              <w:right w:val="nil"/>
            </w:tcBorders>
          </w:tcPr>
          <w:p w14:paraId="1E2C31DE" w14:textId="77777777" w:rsidR="00023660" w:rsidRPr="00EB1089" w:rsidRDefault="00023660" w:rsidP="00C441B3">
            <w:pPr>
              <w:pStyle w:val="Normal6a"/>
            </w:pPr>
            <w:r w:rsidRPr="00EB1089">
              <w:rPr>
                <w:b/>
                <w:i/>
              </w:rPr>
              <w:t>_________________</w:t>
            </w:r>
          </w:p>
        </w:tc>
        <w:tc>
          <w:tcPr>
            <w:tcW w:w="4876" w:type="dxa"/>
            <w:tcBorders>
              <w:top w:val="nil"/>
              <w:left w:val="nil"/>
              <w:bottom w:val="nil"/>
              <w:right w:val="nil"/>
            </w:tcBorders>
          </w:tcPr>
          <w:p w14:paraId="2081DE74" w14:textId="77777777" w:rsidR="00023660" w:rsidRPr="00EB1089" w:rsidRDefault="00023660" w:rsidP="00C441B3">
            <w:pPr>
              <w:pStyle w:val="Normal6a"/>
            </w:pPr>
            <w:r w:rsidRPr="00EB1089">
              <w:rPr>
                <w:b/>
                <w:i/>
              </w:rPr>
              <w:t>_________________</w:t>
            </w:r>
          </w:p>
        </w:tc>
      </w:tr>
      <w:tr w:rsidR="00565719" w:rsidRPr="00EB1089" w14:paraId="54F278B1" w14:textId="77777777" w:rsidTr="00C441B3">
        <w:trPr>
          <w:jc w:val="center"/>
        </w:trPr>
        <w:tc>
          <w:tcPr>
            <w:tcW w:w="4876" w:type="dxa"/>
            <w:tcBorders>
              <w:top w:val="nil"/>
              <w:left w:val="nil"/>
              <w:bottom w:val="nil"/>
              <w:right w:val="nil"/>
            </w:tcBorders>
          </w:tcPr>
          <w:p w14:paraId="7618C20A" w14:textId="77777777" w:rsidR="00023660" w:rsidRPr="00EB1089" w:rsidRDefault="00023660" w:rsidP="00C441B3">
            <w:pPr>
              <w:pStyle w:val="Normal6a"/>
            </w:pPr>
            <w:r w:rsidRPr="00EB1089">
              <w:rPr>
                <w:vertAlign w:val="superscript"/>
              </w:rPr>
              <w:t>7</w:t>
            </w:r>
            <w:r w:rsidRPr="00EB1089">
              <w:t xml:space="preserve"> Employment and Social Developments in Europe 2024 (Razvoj na področju zaposlovanja in socialnih zadev v Evropi v letu 2024), Evropska komisija, str. 20.</w:t>
            </w:r>
          </w:p>
        </w:tc>
        <w:tc>
          <w:tcPr>
            <w:tcW w:w="4876" w:type="dxa"/>
            <w:tcBorders>
              <w:top w:val="nil"/>
              <w:left w:val="nil"/>
              <w:bottom w:val="nil"/>
              <w:right w:val="nil"/>
            </w:tcBorders>
          </w:tcPr>
          <w:p w14:paraId="2ED8F9C3" w14:textId="77777777" w:rsidR="00023660" w:rsidRPr="00EB1089" w:rsidRDefault="00023660" w:rsidP="00C441B3">
            <w:pPr>
              <w:pStyle w:val="Normal6a"/>
            </w:pPr>
            <w:r w:rsidRPr="00EB1089">
              <w:rPr>
                <w:vertAlign w:val="superscript"/>
              </w:rPr>
              <w:t>7</w:t>
            </w:r>
            <w:r w:rsidRPr="00EB1089">
              <w:t xml:space="preserve"> Employment and Social Developments in Europe 2024 (Razvoj na področju zaposlovanja in socialnih zadev v Evropi v letu 2024), Evropska komisija, str. 20.</w:t>
            </w:r>
          </w:p>
        </w:tc>
      </w:tr>
    </w:tbl>
    <w:p w14:paraId="750D09BF"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{EN}</w:t>
      </w:r>
      <w:r w:rsidRPr="00EB1089">
        <w:t>en</w:t>
      </w:r>
      <w:r w:rsidRPr="00EA256C">
        <w:rPr>
          <w:rStyle w:val="HideTWBExt"/>
        </w:rPr>
        <w:t>&lt;/Original&gt;</w:t>
      </w:r>
    </w:p>
    <w:p w14:paraId="103BD05D" w14:textId="77777777" w:rsidR="00023660" w:rsidRPr="00EB1089" w:rsidRDefault="00023660" w:rsidP="00023660">
      <w:r w:rsidRPr="00EA256C">
        <w:rPr>
          <w:rStyle w:val="HideTWBExt"/>
        </w:rPr>
        <w:t>&lt;/Amend&gt;</w:t>
      </w:r>
    </w:p>
    <w:p w14:paraId="61B52985"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148</w:t>
      </w:r>
      <w:r w:rsidRPr="00EA256C">
        <w:rPr>
          <w:rStyle w:val="HideTWBExt"/>
          <w:b w:val="0"/>
        </w:rPr>
        <w:t>&lt;/NumAm&gt;</w:t>
      </w:r>
    </w:p>
    <w:p w14:paraId="7E06B3D2" w14:textId="77777777" w:rsidR="00023660" w:rsidRPr="00EB1089" w:rsidRDefault="00023660" w:rsidP="00023660">
      <w:pPr>
        <w:pStyle w:val="NormalBold"/>
      </w:pPr>
      <w:r w:rsidRPr="00EA256C">
        <w:rPr>
          <w:rStyle w:val="HideTWBExt"/>
          <w:b w:val="0"/>
        </w:rPr>
        <w:t>&lt;RepeatBlock-By&gt;&lt;Members&gt;</w:t>
      </w:r>
      <w:r w:rsidRPr="00EB1089">
        <w:t>Georgiana Teodorescu</w:t>
      </w:r>
      <w:r w:rsidRPr="00EA256C">
        <w:rPr>
          <w:rStyle w:val="HideTWBExt"/>
          <w:b w:val="0"/>
        </w:rPr>
        <w:t>&lt;/Members&gt;</w:t>
      </w:r>
    </w:p>
    <w:p w14:paraId="622D7DB1" w14:textId="77777777" w:rsidR="00023660" w:rsidRPr="00EB1089" w:rsidRDefault="00023660" w:rsidP="00023660">
      <w:pPr>
        <w:pStyle w:val="NormalBold"/>
      </w:pPr>
      <w:r w:rsidRPr="00EA256C">
        <w:rPr>
          <w:rStyle w:val="HideTWBExt"/>
          <w:b w:val="0"/>
        </w:rPr>
        <w:t>&lt;/RepeatBlock-By&gt;</w:t>
      </w:r>
    </w:p>
    <w:p w14:paraId="063BD9A1"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41189F4C" w14:textId="77777777" w:rsidR="00023660" w:rsidRPr="00EB1089" w:rsidRDefault="00023660" w:rsidP="00023660">
      <w:pPr>
        <w:pStyle w:val="NormalBold"/>
      </w:pPr>
      <w:r w:rsidRPr="00EA256C">
        <w:rPr>
          <w:rStyle w:val="HideTWBExt"/>
          <w:b w:val="0"/>
        </w:rPr>
        <w:t>&lt;Article&gt;</w:t>
      </w:r>
      <w:r w:rsidRPr="00EB1089">
        <w:t>Odstavek 5</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78BD35E9" w14:textId="77777777" w:rsidTr="00C441B3">
        <w:trPr>
          <w:trHeight w:hRule="exact" w:val="240"/>
          <w:jc w:val="center"/>
        </w:trPr>
        <w:tc>
          <w:tcPr>
            <w:tcW w:w="9752" w:type="dxa"/>
            <w:gridSpan w:val="2"/>
            <w:tcBorders>
              <w:top w:val="nil"/>
              <w:left w:val="nil"/>
              <w:bottom w:val="nil"/>
              <w:right w:val="nil"/>
            </w:tcBorders>
          </w:tcPr>
          <w:p w14:paraId="68A40E15" w14:textId="77777777" w:rsidR="00023660" w:rsidRPr="00EB1089" w:rsidRDefault="00023660" w:rsidP="00C441B3"/>
        </w:tc>
      </w:tr>
      <w:tr w:rsidR="00565719" w:rsidRPr="00EB1089" w14:paraId="50A2EE9D" w14:textId="77777777" w:rsidTr="00C441B3">
        <w:trPr>
          <w:trHeight w:val="240"/>
          <w:jc w:val="center"/>
        </w:trPr>
        <w:tc>
          <w:tcPr>
            <w:tcW w:w="4876" w:type="dxa"/>
            <w:tcBorders>
              <w:top w:val="nil"/>
              <w:left w:val="nil"/>
              <w:bottom w:val="nil"/>
              <w:right w:val="nil"/>
            </w:tcBorders>
          </w:tcPr>
          <w:p w14:paraId="0DCA1645"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1CC51AD4" w14:textId="77777777" w:rsidR="00023660" w:rsidRPr="00EB1089" w:rsidRDefault="00023660" w:rsidP="00C441B3">
            <w:pPr>
              <w:pStyle w:val="AmColumnHeading"/>
            </w:pPr>
            <w:r w:rsidRPr="00EB1089">
              <w:t>Predlog spremembe</w:t>
            </w:r>
          </w:p>
        </w:tc>
      </w:tr>
      <w:tr w:rsidR="00565719" w:rsidRPr="00EB1089" w14:paraId="13CD7B37" w14:textId="77777777" w:rsidTr="00C441B3">
        <w:trPr>
          <w:jc w:val="center"/>
        </w:trPr>
        <w:tc>
          <w:tcPr>
            <w:tcW w:w="4876" w:type="dxa"/>
            <w:tcBorders>
              <w:top w:val="nil"/>
              <w:left w:val="nil"/>
              <w:bottom w:val="nil"/>
              <w:right w:val="nil"/>
            </w:tcBorders>
          </w:tcPr>
          <w:p w14:paraId="15A8CE56" w14:textId="77777777" w:rsidR="00023660" w:rsidRPr="00EB1089" w:rsidRDefault="00023660" w:rsidP="00C441B3">
            <w:pPr>
              <w:pStyle w:val="Normal6a"/>
            </w:pPr>
            <w:r w:rsidRPr="00EB1089">
              <w:t>5.</w:t>
            </w:r>
            <w:r w:rsidRPr="00EB1089">
              <w:tab/>
              <w:t>poudarja, da je za občutno zmanjšanje pomanjkanja kvalificiranih delavcev treba obravnavati razpoložljivost in dostopnost priložnosti za usposabljanje; poudarja, da so urnik usposabljanja, družinske obveznosti in stroški glavne ovire za delavce, ki se želijo udeležiti nadaljnjega usposabljanja</w:t>
            </w:r>
            <w:r w:rsidRPr="00EB1089">
              <w:rPr>
                <w:vertAlign w:val="superscript"/>
              </w:rPr>
              <w:t>7</w:t>
            </w:r>
            <w:r w:rsidRPr="00EB1089">
              <w:t xml:space="preserve">; je trdno prepričan, da lahko te ovire za delavce odpravimo z individualno pravico do </w:t>
            </w:r>
            <w:r w:rsidRPr="00EB1089">
              <w:rPr>
                <w:b/>
                <w:i/>
              </w:rPr>
              <w:t>brezplačnega</w:t>
            </w:r>
            <w:r w:rsidRPr="00EB1089">
              <w:t xml:space="preserve"> usposabljanja med delovnim časom, delodajalci pa bodo imeli predvidljivo in stabilno ponudbo kvalificiranih delavcev;</w:t>
            </w:r>
          </w:p>
        </w:tc>
        <w:tc>
          <w:tcPr>
            <w:tcW w:w="4876" w:type="dxa"/>
            <w:tcBorders>
              <w:top w:val="nil"/>
              <w:left w:val="nil"/>
              <w:bottom w:val="nil"/>
              <w:right w:val="nil"/>
            </w:tcBorders>
          </w:tcPr>
          <w:p w14:paraId="08006FCB" w14:textId="77777777" w:rsidR="00023660" w:rsidRPr="00EB1089" w:rsidRDefault="00023660" w:rsidP="00C441B3">
            <w:pPr>
              <w:pStyle w:val="Normal6a"/>
            </w:pPr>
            <w:r w:rsidRPr="00EB1089">
              <w:t>5.</w:t>
            </w:r>
            <w:r w:rsidRPr="00EB1089">
              <w:tab/>
              <w:t>poudarja, da je za občutno zmanjšanje pomanjkanja kvalificiranih delavcev treba obravnavati razpoložljivost in dostopnost priložnosti za usposabljanje; poudarja, da so urnik usposabljanja, družinske obveznosti in stroški glavne ovire za delavce, ki se želijo udeležiti nadaljnjega usposabljanja</w:t>
            </w:r>
            <w:r w:rsidRPr="00EB1089">
              <w:rPr>
                <w:vertAlign w:val="superscript"/>
              </w:rPr>
              <w:t>7</w:t>
            </w:r>
            <w:r w:rsidRPr="00EB1089">
              <w:t>; je trdno prepričan, da lahko te ovire za delavce odpravimo z individualno pravico do usposabljanja med delovnim časom, delodajalci pa bodo imeli predvidljivo in stabilno ponudbo kvalificiranih delavcev;</w:t>
            </w:r>
          </w:p>
        </w:tc>
      </w:tr>
      <w:tr w:rsidR="00565719" w:rsidRPr="00EB1089" w14:paraId="172D970C" w14:textId="77777777" w:rsidTr="00C441B3">
        <w:trPr>
          <w:jc w:val="center"/>
        </w:trPr>
        <w:tc>
          <w:tcPr>
            <w:tcW w:w="4876" w:type="dxa"/>
            <w:tcBorders>
              <w:top w:val="nil"/>
              <w:left w:val="nil"/>
              <w:bottom w:val="nil"/>
              <w:right w:val="nil"/>
            </w:tcBorders>
          </w:tcPr>
          <w:p w14:paraId="4CFCB6DC" w14:textId="77777777" w:rsidR="00023660" w:rsidRPr="00EB1089" w:rsidRDefault="00023660" w:rsidP="00C441B3">
            <w:pPr>
              <w:pStyle w:val="Normal6a"/>
            </w:pPr>
            <w:r w:rsidRPr="00EB1089">
              <w:rPr>
                <w:b/>
                <w:i/>
              </w:rPr>
              <w:t>_________________</w:t>
            </w:r>
          </w:p>
        </w:tc>
        <w:tc>
          <w:tcPr>
            <w:tcW w:w="4876" w:type="dxa"/>
            <w:tcBorders>
              <w:top w:val="nil"/>
              <w:left w:val="nil"/>
              <w:bottom w:val="nil"/>
              <w:right w:val="nil"/>
            </w:tcBorders>
          </w:tcPr>
          <w:p w14:paraId="15FFF383" w14:textId="77777777" w:rsidR="00023660" w:rsidRPr="00EB1089" w:rsidRDefault="00023660" w:rsidP="00C441B3">
            <w:pPr>
              <w:pStyle w:val="Normal6a"/>
            </w:pPr>
            <w:r w:rsidRPr="00EB1089">
              <w:rPr>
                <w:b/>
                <w:i/>
              </w:rPr>
              <w:t>_________________</w:t>
            </w:r>
          </w:p>
        </w:tc>
      </w:tr>
      <w:tr w:rsidR="00565719" w:rsidRPr="00EB1089" w14:paraId="7D089258" w14:textId="77777777" w:rsidTr="00C441B3">
        <w:trPr>
          <w:jc w:val="center"/>
        </w:trPr>
        <w:tc>
          <w:tcPr>
            <w:tcW w:w="4876" w:type="dxa"/>
            <w:tcBorders>
              <w:top w:val="nil"/>
              <w:left w:val="nil"/>
              <w:bottom w:val="nil"/>
              <w:right w:val="nil"/>
            </w:tcBorders>
          </w:tcPr>
          <w:p w14:paraId="4B087283" w14:textId="77777777" w:rsidR="00023660" w:rsidRPr="00EB1089" w:rsidRDefault="00023660" w:rsidP="00C441B3">
            <w:pPr>
              <w:pStyle w:val="Normal6a"/>
            </w:pPr>
            <w:r w:rsidRPr="00EB1089">
              <w:rPr>
                <w:vertAlign w:val="superscript"/>
              </w:rPr>
              <w:t>7</w:t>
            </w:r>
            <w:r w:rsidRPr="00EB1089">
              <w:t xml:space="preserve"> Employment and Social Developments in Europe 2024 (Razvoj na področju zaposlovanja in socialnih zadev v Evropi v letu 2024), Evropska komisija, str. 20.</w:t>
            </w:r>
          </w:p>
        </w:tc>
        <w:tc>
          <w:tcPr>
            <w:tcW w:w="4876" w:type="dxa"/>
            <w:tcBorders>
              <w:top w:val="nil"/>
              <w:left w:val="nil"/>
              <w:bottom w:val="nil"/>
              <w:right w:val="nil"/>
            </w:tcBorders>
          </w:tcPr>
          <w:p w14:paraId="1E1DEC8D" w14:textId="77777777" w:rsidR="00023660" w:rsidRPr="00EB1089" w:rsidRDefault="00023660" w:rsidP="00C441B3">
            <w:pPr>
              <w:pStyle w:val="Normal6a"/>
            </w:pPr>
            <w:r w:rsidRPr="00EB1089">
              <w:rPr>
                <w:vertAlign w:val="superscript"/>
              </w:rPr>
              <w:t>7</w:t>
            </w:r>
            <w:r w:rsidRPr="00EB1089">
              <w:t xml:space="preserve"> Employment and Social Developments in Europe 2024 (Razvoj na področju zaposlovanja in socialnih zadev v Evropi v letu 2024), Evropska komisija, str. 20.</w:t>
            </w:r>
          </w:p>
        </w:tc>
      </w:tr>
    </w:tbl>
    <w:p w14:paraId="4CE331DB"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{EN}</w:t>
      </w:r>
      <w:r w:rsidRPr="00EB1089">
        <w:t>en</w:t>
      </w:r>
      <w:r w:rsidRPr="00EA256C">
        <w:rPr>
          <w:rStyle w:val="HideTWBExt"/>
        </w:rPr>
        <w:t>&lt;/Original&gt;</w:t>
      </w:r>
    </w:p>
    <w:p w14:paraId="42FC6A03" w14:textId="77777777" w:rsidR="00023660" w:rsidRPr="00EB1089" w:rsidRDefault="00023660" w:rsidP="00023660">
      <w:r w:rsidRPr="00EA256C">
        <w:rPr>
          <w:rStyle w:val="HideTWBExt"/>
        </w:rPr>
        <w:t>&lt;/Amend&gt;</w:t>
      </w:r>
    </w:p>
    <w:p w14:paraId="687BCB8E"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149</w:t>
      </w:r>
      <w:r w:rsidRPr="00EA256C">
        <w:rPr>
          <w:rStyle w:val="HideTWBExt"/>
          <w:b w:val="0"/>
        </w:rPr>
        <w:t>&lt;/NumAm&gt;</w:t>
      </w:r>
    </w:p>
    <w:p w14:paraId="703CF7F3" w14:textId="77777777" w:rsidR="00023660" w:rsidRPr="00EB1089" w:rsidRDefault="00023660" w:rsidP="00023660">
      <w:pPr>
        <w:pStyle w:val="NormalBold"/>
      </w:pPr>
      <w:r w:rsidRPr="00EA256C">
        <w:rPr>
          <w:rStyle w:val="HideTWBExt"/>
          <w:b w:val="0"/>
        </w:rPr>
        <w:t>&lt;RepeatBlock-By&gt;&lt;Members&gt;</w:t>
      </w:r>
      <w:r w:rsidRPr="00EB1089">
        <w:t>Klára Dobrev, Vilija Blinkevičiūtė, Marc Angel, Evelyn Regner, Romana Jerković, Marit Maij</w:t>
      </w:r>
      <w:r w:rsidRPr="00EA256C">
        <w:rPr>
          <w:rStyle w:val="HideTWBExt"/>
          <w:b w:val="0"/>
        </w:rPr>
        <w:t>&lt;/Members&gt;</w:t>
      </w:r>
    </w:p>
    <w:p w14:paraId="6E011EA9" w14:textId="77777777" w:rsidR="00023660" w:rsidRPr="00EB1089" w:rsidRDefault="00023660" w:rsidP="00023660">
      <w:pPr>
        <w:pStyle w:val="NormalBold"/>
      </w:pPr>
      <w:r w:rsidRPr="00EA256C">
        <w:rPr>
          <w:rStyle w:val="HideTWBExt"/>
          <w:b w:val="0"/>
        </w:rPr>
        <w:t>&lt;/RepeatBlock-By&gt;</w:t>
      </w:r>
    </w:p>
    <w:p w14:paraId="3C021D20"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38242579" w14:textId="77777777" w:rsidR="00023660" w:rsidRPr="00EB1089" w:rsidRDefault="00023660" w:rsidP="00023660">
      <w:pPr>
        <w:pStyle w:val="NormalBold"/>
      </w:pPr>
      <w:r w:rsidRPr="00EA256C">
        <w:rPr>
          <w:rStyle w:val="HideTWBExt"/>
          <w:b w:val="0"/>
        </w:rPr>
        <w:t>&lt;Article&gt;</w:t>
      </w:r>
      <w:r w:rsidRPr="00EB1089">
        <w:t>Odstavek 5</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6D52406D" w14:textId="77777777" w:rsidTr="00C441B3">
        <w:trPr>
          <w:trHeight w:hRule="exact" w:val="240"/>
          <w:jc w:val="center"/>
        </w:trPr>
        <w:tc>
          <w:tcPr>
            <w:tcW w:w="9752" w:type="dxa"/>
            <w:gridSpan w:val="2"/>
            <w:tcBorders>
              <w:top w:val="nil"/>
              <w:left w:val="nil"/>
              <w:bottom w:val="nil"/>
              <w:right w:val="nil"/>
            </w:tcBorders>
          </w:tcPr>
          <w:p w14:paraId="5DBE6C6C" w14:textId="77777777" w:rsidR="00023660" w:rsidRPr="00EB1089" w:rsidRDefault="00023660" w:rsidP="00C441B3"/>
        </w:tc>
      </w:tr>
      <w:tr w:rsidR="00565719" w:rsidRPr="00EB1089" w14:paraId="44ED0066" w14:textId="77777777" w:rsidTr="00C441B3">
        <w:trPr>
          <w:trHeight w:val="240"/>
          <w:jc w:val="center"/>
        </w:trPr>
        <w:tc>
          <w:tcPr>
            <w:tcW w:w="4876" w:type="dxa"/>
            <w:tcBorders>
              <w:top w:val="nil"/>
              <w:left w:val="nil"/>
              <w:bottom w:val="nil"/>
              <w:right w:val="nil"/>
            </w:tcBorders>
          </w:tcPr>
          <w:p w14:paraId="077E8399"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1B8B2A93" w14:textId="77777777" w:rsidR="00023660" w:rsidRPr="00EB1089" w:rsidRDefault="00023660" w:rsidP="00C441B3">
            <w:pPr>
              <w:pStyle w:val="AmColumnHeading"/>
            </w:pPr>
            <w:r w:rsidRPr="00EB1089">
              <w:t>Predlog spremembe</w:t>
            </w:r>
          </w:p>
        </w:tc>
      </w:tr>
      <w:tr w:rsidR="00565719" w:rsidRPr="00EB1089" w14:paraId="68D3AD86" w14:textId="77777777" w:rsidTr="00C441B3">
        <w:trPr>
          <w:jc w:val="center"/>
        </w:trPr>
        <w:tc>
          <w:tcPr>
            <w:tcW w:w="4876" w:type="dxa"/>
            <w:tcBorders>
              <w:top w:val="nil"/>
              <w:left w:val="nil"/>
              <w:bottom w:val="nil"/>
              <w:right w:val="nil"/>
            </w:tcBorders>
          </w:tcPr>
          <w:p w14:paraId="53352F55" w14:textId="77777777" w:rsidR="00023660" w:rsidRPr="00EB1089" w:rsidRDefault="00023660" w:rsidP="00C441B3">
            <w:pPr>
              <w:pStyle w:val="Normal6a"/>
            </w:pPr>
            <w:r w:rsidRPr="00EB1089">
              <w:t>5.</w:t>
            </w:r>
            <w:r w:rsidRPr="00EB1089">
              <w:tab/>
              <w:t>poudarja, da je za občutno zmanjšanje pomanjkanja kvalificiranih delavcev treba obravnavati razpoložljivost in dostopnost priložnosti za usposabljanje; poudarja, da so urnik usposabljanja, družinske obveznosti in stroški glavne ovire za delavce, ki se želijo udeležiti nadaljnjega usposabljanja</w:t>
            </w:r>
            <w:r w:rsidRPr="00EB1089">
              <w:rPr>
                <w:b/>
                <w:i/>
                <w:vertAlign w:val="superscript"/>
              </w:rPr>
              <w:t>7</w:t>
            </w:r>
            <w:r w:rsidRPr="00EB1089">
              <w:t>; je trdno prepričan, da lahko te ovire za delavce odpravimo z individualno pravico do brezplačnega usposabljanja med delovnim časom, delodajalci pa bodo imeli predvidljivo in stabilno ponudbo kvalificiranih delavcev;</w:t>
            </w:r>
          </w:p>
        </w:tc>
        <w:tc>
          <w:tcPr>
            <w:tcW w:w="4876" w:type="dxa"/>
            <w:tcBorders>
              <w:top w:val="nil"/>
              <w:left w:val="nil"/>
              <w:bottom w:val="nil"/>
              <w:right w:val="nil"/>
            </w:tcBorders>
          </w:tcPr>
          <w:p w14:paraId="3A65A765" w14:textId="5D81C60F" w:rsidR="00023660" w:rsidRPr="00EB1089" w:rsidRDefault="00023660" w:rsidP="00C441B3">
            <w:pPr>
              <w:pStyle w:val="Normal6a"/>
            </w:pPr>
            <w:r w:rsidRPr="00EB1089">
              <w:t>5.</w:t>
            </w:r>
            <w:r w:rsidRPr="00EB1089">
              <w:tab/>
              <w:t xml:space="preserve">poudarja, da je za občutno zmanjšanje pomanjkanja kvalificiranih delavcev treba obravnavati razpoložljivost in dostopnost priložnosti za </w:t>
            </w:r>
            <w:r w:rsidRPr="00EB1089">
              <w:rPr>
                <w:b/>
                <w:bCs/>
                <w:i/>
                <w:iCs/>
              </w:rPr>
              <w:t>izobraževanje, (pre)kvalifikacijo in</w:t>
            </w:r>
            <w:r w:rsidRPr="00EB1089">
              <w:t xml:space="preserve"> usposabljanje; poudarja, da so urnik usposabljanja, družinske obveznosti in stroški glavne ovire za delavce, ki se želijo udeležiti nadaljnjega usposabljanja</w:t>
            </w:r>
            <w:r w:rsidRPr="00EB1089">
              <w:rPr>
                <w:b/>
                <w:i/>
              </w:rPr>
              <w:t>[1]; opozarja, da je v Direktivi (EU) 2019/1152 Evropskega parlamenta in Sveta z dne 20. junija 2019 o preglednih in predvidljivih delovnih pogojih v Evropski uniji</w:t>
            </w:r>
            <w:r w:rsidRPr="00EB1089">
              <w:rPr>
                <w:b/>
                <w:i/>
                <w:vertAlign w:val="superscript"/>
              </w:rPr>
              <w:t>1a</w:t>
            </w:r>
            <w:r w:rsidRPr="00EB1089">
              <w:rPr>
                <w:b/>
                <w:i/>
              </w:rPr>
              <w:t xml:space="preserve"> že določeno, da mora biti obvezno usposabljanje brezplačno, da se mora šteti kot delovni čas in potekati med delovnim časom; </w:t>
            </w:r>
            <w:r w:rsidRPr="00EB1089">
              <w:rPr>
                <w:b/>
                <w:bCs/>
                <w:i/>
                <w:iCs/>
              </w:rPr>
              <w:t>vendar poudarja, da sta prenos in izvajanje teh določb v državah članicah še vedno nezadostna in neenakomerna, zato je nujno potreben poseben in zavezujoč okvir Unije</w:t>
            </w:r>
            <w:r w:rsidRPr="00EB1089">
              <w:t xml:space="preserve">; je trdno prepričan, da lahko te ovire za </w:t>
            </w:r>
            <w:r w:rsidRPr="00EB1089">
              <w:rPr>
                <w:b/>
                <w:bCs/>
                <w:i/>
                <w:iCs/>
              </w:rPr>
              <w:t xml:space="preserve">vse </w:t>
            </w:r>
            <w:r w:rsidRPr="00EB1089">
              <w:t xml:space="preserve">delavce odpravimo z individualno pravico do brezplačnega usposabljanja </w:t>
            </w:r>
            <w:r w:rsidRPr="00EB1089">
              <w:rPr>
                <w:b/>
                <w:bCs/>
                <w:i/>
                <w:iCs/>
              </w:rPr>
              <w:t>in vseživljenjskega učenja</w:t>
            </w:r>
            <w:r w:rsidRPr="00EB1089">
              <w:t xml:space="preserve"> med delovnim časom </w:t>
            </w:r>
            <w:r w:rsidRPr="00EB1089">
              <w:rPr>
                <w:b/>
                <w:bCs/>
                <w:i/>
                <w:iCs/>
              </w:rPr>
              <w:t>ter tako zagotovimo kakovostno izpopolnjevanje ali preusposabljanje, usposabljanje zaposlenih ter podporo za poklicni razvoj, da bi</w:t>
            </w:r>
            <w:r w:rsidRPr="00EB1089">
              <w:t xml:space="preserve"> delodajalci imeli predvidljivo in stabilno ponudbo kvalificiranih delavcev;</w:t>
            </w:r>
          </w:p>
        </w:tc>
      </w:tr>
      <w:tr w:rsidR="00565719" w:rsidRPr="00EB1089" w14:paraId="3A22D17A" w14:textId="77777777" w:rsidTr="00C441B3">
        <w:trPr>
          <w:jc w:val="center"/>
        </w:trPr>
        <w:tc>
          <w:tcPr>
            <w:tcW w:w="4876" w:type="dxa"/>
            <w:tcBorders>
              <w:top w:val="nil"/>
              <w:left w:val="nil"/>
              <w:bottom w:val="nil"/>
              <w:right w:val="nil"/>
            </w:tcBorders>
          </w:tcPr>
          <w:p w14:paraId="1BB4D3BC" w14:textId="77777777" w:rsidR="00023660" w:rsidRPr="00EB1089" w:rsidRDefault="00023660" w:rsidP="00C441B3">
            <w:pPr>
              <w:pStyle w:val="Normal6a"/>
            </w:pPr>
            <w:r w:rsidRPr="00EB1089">
              <w:rPr>
                <w:b/>
                <w:i/>
              </w:rPr>
              <w:t>_________________</w:t>
            </w:r>
          </w:p>
        </w:tc>
        <w:tc>
          <w:tcPr>
            <w:tcW w:w="4876" w:type="dxa"/>
            <w:tcBorders>
              <w:top w:val="nil"/>
              <w:left w:val="nil"/>
              <w:bottom w:val="nil"/>
              <w:right w:val="nil"/>
            </w:tcBorders>
          </w:tcPr>
          <w:p w14:paraId="032B95EA" w14:textId="77777777" w:rsidR="00023660" w:rsidRPr="00EB1089" w:rsidRDefault="00023660" w:rsidP="00C441B3">
            <w:pPr>
              <w:pStyle w:val="Normal6a"/>
            </w:pPr>
            <w:r w:rsidRPr="00EB1089">
              <w:rPr>
                <w:b/>
                <w:i/>
              </w:rPr>
              <w:t>_________________</w:t>
            </w:r>
          </w:p>
        </w:tc>
      </w:tr>
      <w:tr w:rsidR="00565719" w:rsidRPr="00EB1089" w14:paraId="4433692E" w14:textId="77777777" w:rsidTr="00C441B3">
        <w:trPr>
          <w:jc w:val="center"/>
        </w:trPr>
        <w:tc>
          <w:tcPr>
            <w:tcW w:w="4876" w:type="dxa"/>
            <w:tcBorders>
              <w:top w:val="nil"/>
              <w:left w:val="nil"/>
              <w:bottom w:val="nil"/>
              <w:right w:val="nil"/>
            </w:tcBorders>
          </w:tcPr>
          <w:p w14:paraId="64CB1A40" w14:textId="77777777" w:rsidR="00023660" w:rsidRPr="00EB1089" w:rsidRDefault="00023660" w:rsidP="00C441B3"/>
        </w:tc>
        <w:tc>
          <w:tcPr>
            <w:tcW w:w="4876" w:type="dxa"/>
            <w:tcBorders>
              <w:top w:val="nil"/>
              <w:left w:val="nil"/>
              <w:bottom w:val="nil"/>
              <w:right w:val="nil"/>
            </w:tcBorders>
          </w:tcPr>
          <w:p w14:paraId="5EBAED6D" w14:textId="77777777" w:rsidR="00023660" w:rsidRPr="00EB1089" w:rsidRDefault="00023660" w:rsidP="00C441B3">
            <w:pPr>
              <w:pStyle w:val="Normal6a"/>
            </w:pPr>
            <w:r w:rsidRPr="00EB1089">
              <w:rPr>
                <w:b/>
                <w:i/>
                <w:vertAlign w:val="superscript"/>
              </w:rPr>
              <w:t>1a</w:t>
            </w:r>
            <w:r w:rsidRPr="00EB1089">
              <w:t xml:space="preserve"> </w:t>
            </w:r>
            <w:r w:rsidRPr="00EB1089">
              <w:rPr>
                <w:b/>
                <w:i/>
              </w:rPr>
              <w:t>UL L 186, 11.7.2019</w:t>
            </w:r>
            <w:r w:rsidRPr="00EB1089">
              <w:t>.</w:t>
            </w:r>
          </w:p>
        </w:tc>
      </w:tr>
      <w:tr w:rsidR="00565719" w:rsidRPr="00EB1089" w14:paraId="515A0E65" w14:textId="77777777" w:rsidTr="00C441B3">
        <w:trPr>
          <w:jc w:val="center"/>
        </w:trPr>
        <w:tc>
          <w:tcPr>
            <w:tcW w:w="4876" w:type="dxa"/>
            <w:tcBorders>
              <w:top w:val="nil"/>
              <w:left w:val="nil"/>
              <w:bottom w:val="nil"/>
              <w:right w:val="nil"/>
            </w:tcBorders>
          </w:tcPr>
          <w:p w14:paraId="0356E9D9" w14:textId="77777777" w:rsidR="00023660" w:rsidRPr="00EB1089" w:rsidRDefault="00023660" w:rsidP="00C441B3">
            <w:pPr>
              <w:pStyle w:val="Normal6a"/>
            </w:pPr>
            <w:r w:rsidRPr="00EB1089">
              <w:rPr>
                <w:b/>
                <w:i/>
                <w:vertAlign w:val="superscript"/>
              </w:rPr>
              <w:t>7</w:t>
            </w:r>
            <w:r w:rsidRPr="00EB1089">
              <w:t xml:space="preserve"> Employment and Social Developments in Europe 2024 (Razvoj na področju zaposlovanja in socialnih zadev v Evropi v letu 2024), Evropska komisija, str. 20.</w:t>
            </w:r>
          </w:p>
        </w:tc>
        <w:tc>
          <w:tcPr>
            <w:tcW w:w="4876" w:type="dxa"/>
            <w:tcBorders>
              <w:top w:val="nil"/>
              <w:left w:val="nil"/>
              <w:bottom w:val="nil"/>
              <w:right w:val="nil"/>
            </w:tcBorders>
          </w:tcPr>
          <w:p w14:paraId="3855DF08" w14:textId="77777777" w:rsidR="00023660" w:rsidRPr="00EB1089" w:rsidRDefault="00023660" w:rsidP="00C441B3"/>
        </w:tc>
      </w:tr>
    </w:tbl>
    <w:p w14:paraId="06E72664"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{EN}</w:t>
      </w:r>
      <w:r w:rsidRPr="00EB1089">
        <w:t>en</w:t>
      </w:r>
      <w:r w:rsidRPr="00EA256C">
        <w:rPr>
          <w:rStyle w:val="HideTWBExt"/>
        </w:rPr>
        <w:t>&lt;/Original&gt;</w:t>
      </w:r>
    </w:p>
    <w:p w14:paraId="6CB87ACE" w14:textId="77777777" w:rsidR="00023660" w:rsidRPr="00EB1089" w:rsidRDefault="00023660" w:rsidP="00023660">
      <w:r w:rsidRPr="00EA256C">
        <w:rPr>
          <w:rStyle w:val="HideTWBExt"/>
        </w:rPr>
        <w:t>&lt;/Amend&gt;</w:t>
      </w:r>
    </w:p>
    <w:p w14:paraId="7C4C1EAD"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150</w:t>
      </w:r>
      <w:r w:rsidRPr="00EA256C">
        <w:rPr>
          <w:rStyle w:val="HideTWBExt"/>
          <w:b w:val="0"/>
        </w:rPr>
        <w:t>&lt;/NumAm&gt;</w:t>
      </w:r>
    </w:p>
    <w:p w14:paraId="0F41DE25" w14:textId="77777777" w:rsidR="00023660" w:rsidRPr="00EB1089" w:rsidRDefault="00023660" w:rsidP="00023660">
      <w:pPr>
        <w:pStyle w:val="NormalBold"/>
      </w:pPr>
      <w:r w:rsidRPr="00EA256C">
        <w:rPr>
          <w:rStyle w:val="HideTWBExt"/>
          <w:b w:val="0"/>
        </w:rPr>
        <w:t>&lt;RepeatBlock-By&gt;&lt;Members&gt;</w:t>
      </w:r>
      <w:r w:rsidRPr="00EB1089">
        <w:t>Sara Matthieu</w:t>
      </w:r>
      <w:r w:rsidRPr="00EA256C">
        <w:rPr>
          <w:rStyle w:val="HideTWBExt"/>
          <w:b w:val="0"/>
        </w:rPr>
        <w:t>&lt;/Members&gt;</w:t>
      </w:r>
    </w:p>
    <w:p w14:paraId="6CF3D854" w14:textId="77777777" w:rsidR="00023660" w:rsidRPr="00EB1089" w:rsidRDefault="00023660" w:rsidP="00023660">
      <w:r w:rsidRPr="00EA256C">
        <w:rPr>
          <w:rStyle w:val="HideTWBExt"/>
        </w:rPr>
        <w:t>&lt;AuNomDe&gt;</w:t>
      </w:r>
      <w:r w:rsidRPr="00EA256C">
        <w:rPr>
          <w:rStyle w:val="HideTWBInt"/>
        </w:rPr>
        <w:t>{Verts/ALE}</w:t>
      </w:r>
      <w:r w:rsidRPr="00EB1089">
        <w:t>v imenu skupine Verts/ALE</w:t>
      </w:r>
      <w:r w:rsidRPr="00EA256C">
        <w:rPr>
          <w:rStyle w:val="HideTWBExt"/>
        </w:rPr>
        <w:t>&lt;/AuNomDe&gt;</w:t>
      </w:r>
    </w:p>
    <w:p w14:paraId="61BEF2C5" w14:textId="77777777" w:rsidR="00023660" w:rsidRPr="00EB1089" w:rsidRDefault="00023660" w:rsidP="00023660">
      <w:pPr>
        <w:pStyle w:val="NormalBold"/>
      </w:pPr>
      <w:r w:rsidRPr="00EA256C">
        <w:rPr>
          <w:rStyle w:val="HideTWBExt"/>
          <w:b w:val="0"/>
        </w:rPr>
        <w:t>&lt;/RepeatBlock-By&gt;</w:t>
      </w:r>
    </w:p>
    <w:p w14:paraId="75744AE7"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096A69DF" w14:textId="77777777" w:rsidR="00023660" w:rsidRPr="00EB1089" w:rsidRDefault="00023660" w:rsidP="00023660">
      <w:pPr>
        <w:pStyle w:val="NormalBold"/>
      </w:pPr>
      <w:r w:rsidRPr="00EA256C">
        <w:rPr>
          <w:rStyle w:val="HideTWBExt"/>
          <w:b w:val="0"/>
        </w:rPr>
        <w:t>&lt;Article&gt;</w:t>
      </w:r>
      <w:r w:rsidRPr="00EB1089">
        <w:t>Odstavek 5</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1D7FEE6E" w14:textId="77777777" w:rsidTr="00C441B3">
        <w:trPr>
          <w:trHeight w:hRule="exact" w:val="240"/>
          <w:jc w:val="center"/>
        </w:trPr>
        <w:tc>
          <w:tcPr>
            <w:tcW w:w="9752" w:type="dxa"/>
            <w:gridSpan w:val="2"/>
            <w:tcBorders>
              <w:top w:val="nil"/>
              <w:left w:val="nil"/>
              <w:bottom w:val="nil"/>
              <w:right w:val="nil"/>
            </w:tcBorders>
          </w:tcPr>
          <w:p w14:paraId="526C3D7E" w14:textId="77777777" w:rsidR="00023660" w:rsidRPr="00EB1089" w:rsidRDefault="00023660" w:rsidP="00C441B3"/>
        </w:tc>
      </w:tr>
      <w:tr w:rsidR="00565719" w:rsidRPr="00EB1089" w14:paraId="4DBB653A" w14:textId="77777777" w:rsidTr="00C441B3">
        <w:trPr>
          <w:trHeight w:val="240"/>
          <w:jc w:val="center"/>
        </w:trPr>
        <w:tc>
          <w:tcPr>
            <w:tcW w:w="4876" w:type="dxa"/>
            <w:tcBorders>
              <w:top w:val="nil"/>
              <w:left w:val="nil"/>
              <w:bottom w:val="nil"/>
              <w:right w:val="nil"/>
            </w:tcBorders>
          </w:tcPr>
          <w:p w14:paraId="4FEABBC4"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7B3224D1" w14:textId="77777777" w:rsidR="00023660" w:rsidRPr="00EB1089" w:rsidRDefault="00023660" w:rsidP="00C441B3">
            <w:pPr>
              <w:pStyle w:val="AmColumnHeading"/>
            </w:pPr>
            <w:r w:rsidRPr="00EB1089">
              <w:t>Predlog spremembe</w:t>
            </w:r>
          </w:p>
        </w:tc>
      </w:tr>
      <w:tr w:rsidR="00565719" w:rsidRPr="00EB1089" w14:paraId="4285A9B4" w14:textId="77777777" w:rsidTr="00C441B3">
        <w:trPr>
          <w:jc w:val="center"/>
        </w:trPr>
        <w:tc>
          <w:tcPr>
            <w:tcW w:w="4876" w:type="dxa"/>
            <w:tcBorders>
              <w:top w:val="nil"/>
              <w:left w:val="nil"/>
              <w:bottom w:val="nil"/>
              <w:right w:val="nil"/>
            </w:tcBorders>
          </w:tcPr>
          <w:p w14:paraId="2927534A" w14:textId="77777777" w:rsidR="00023660" w:rsidRPr="00EB1089" w:rsidRDefault="00023660" w:rsidP="00C441B3">
            <w:pPr>
              <w:pStyle w:val="Normal6a"/>
            </w:pPr>
            <w:r w:rsidRPr="00EB1089">
              <w:t>5.</w:t>
            </w:r>
            <w:r w:rsidRPr="00EB1089">
              <w:tab/>
              <w:t>poudarja, da je za občutno zmanjšanje pomanjkanja kvalificiranih delavcev treba obravnavati razpoložljivost in dostopnost priložnosti za usposabljanje; poudarja, da so urnik usposabljanja, družinske obveznosti in stroški glavne ovire za delavce, ki se želijo udeležiti nadaljnjega usposabljanja</w:t>
            </w:r>
            <w:r w:rsidRPr="00EB1089">
              <w:rPr>
                <w:vertAlign w:val="superscript"/>
              </w:rPr>
              <w:t>7</w:t>
            </w:r>
            <w:r w:rsidRPr="00EB1089">
              <w:t>; je trdno prepričan, da lahko te ovire za delavce odpravimo z individualno pravico do brezplačnega usposabljanja med delovnim časom, delodajalci pa bodo imeli predvidljivo in stabilno ponudbo kvalificiranih delavcev;</w:t>
            </w:r>
          </w:p>
        </w:tc>
        <w:tc>
          <w:tcPr>
            <w:tcW w:w="4876" w:type="dxa"/>
            <w:tcBorders>
              <w:top w:val="nil"/>
              <w:left w:val="nil"/>
              <w:bottom w:val="nil"/>
              <w:right w:val="nil"/>
            </w:tcBorders>
          </w:tcPr>
          <w:p w14:paraId="64B302F7" w14:textId="77777777" w:rsidR="00023660" w:rsidRPr="00EB1089" w:rsidRDefault="00023660" w:rsidP="00C441B3">
            <w:pPr>
              <w:pStyle w:val="Normal6a"/>
            </w:pPr>
            <w:r w:rsidRPr="00EB1089">
              <w:t>5.</w:t>
            </w:r>
            <w:r w:rsidRPr="00EB1089">
              <w:tab/>
              <w:t xml:space="preserve">poudarja, da je za občutno zmanjšanje pomanjkanja kvalificiranih delavcev treba obravnavati razpoložljivost in dostopnost priložnosti za usposabljanje </w:t>
            </w:r>
            <w:r w:rsidRPr="00EB1089">
              <w:rPr>
                <w:b/>
                <w:i/>
              </w:rPr>
              <w:t>ter izboljšati delovne pogoje in zagotoviti ustrezne plače, ki omogočajo dostojno življenje</w:t>
            </w:r>
            <w:r w:rsidRPr="00EB1089">
              <w:t>; poudarja, da so urnik usposabljanja, družinske obveznosti in stroški glavne ovire za delavce, ki se želijo udeležiti nadaljnjega usposabljanja</w:t>
            </w:r>
            <w:r w:rsidRPr="00EB1089">
              <w:rPr>
                <w:vertAlign w:val="superscript"/>
              </w:rPr>
              <w:t>7</w:t>
            </w:r>
            <w:r w:rsidRPr="00EB1089">
              <w:t xml:space="preserve">; je trdno prepričan, da lahko te ovire za delavce odpravimo z </w:t>
            </w:r>
            <w:r w:rsidRPr="00EB1089">
              <w:rPr>
                <w:b/>
                <w:i/>
              </w:rPr>
              <w:t>zagotovljeno</w:t>
            </w:r>
            <w:r w:rsidRPr="00EB1089">
              <w:t xml:space="preserve"> individualno pravico do brezplačnega usposabljanja med delovnim časom, delodajalci pa bodo imeli predvidljivo in stabilno ponudbo kvalificiranih delavcev; </w:t>
            </w:r>
            <w:r w:rsidRPr="00EB1089">
              <w:rPr>
                <w:b/>
                <w:i/>
              </w:rPr>
              <w:t>poudarja, da bi bilo treba pravični prehod s presečnim pristopom vključiti v zakonodajo in politične ukrepe tako v Uniji kot državah članicah, pri tem pa posebno pozornost nameniti vključevanju mladih, starejših, nizko kvalificiranih delavcev in žensk ter invalidnih delavcev v programe izobraževanja in usposabljanja;</w:t>
            </w:r>
          </w:p>
        </w:tc>
      </w:tr>
      <w:tr w:rsidR="00565719" w:rsidRPr="00EB1089" w14:paraId="64AD1285" w14:textId="77777777" w:rsidTr="00C441B3">
        <w:trPr>
          <w:jc w:val="center"/>
        </w:trPr>
        <w:tc>
          <w:tcPr>
            <w:tcW w:w="4876" w:type="dxa"/>
            <w:tcBorders>
              <w:top w:val="nil"/>
              <w:left w:val="nil"/>
              <w:bottom w:val="nil"/>
              <w:right w:val="nil"/>
            </w:tcBorders>
          </w:tcPr>
          <w:p w14:paraId="1CCC2E6B" w14:textId="77777777" w:rsidR="00023660" w:rsidRPr="00EB1089" w:rsidRDefault="00023660" w:rsidP="00C441B3">
            <w:pPr>
              <w:pStyle w:val="Normal6a"/>
            </w:pPr>
            <w:r w:rsidRPr="00EB1089">
              <w:rPr>
                <w:b/>
                <w:i/>
              </w:rPr>
              <w:t>_________________</w:t>
            </w:r>
          </w:p>
        </w:tc>
        <w:tc>
          <w:tcPr>
            <w:tcW w:w="4876" w:type="dxa"/>
            <w:tcBorders>
              <w:top w:val="nil"/>
              <w:left w:val="nil"/>
              <w:bottom w:val="nil"/>
              <w:right w:val="nil"/>
            </w:tcBorders>
          </w:tcPr>
          <w:p w14:paraId="601D720C" w14:textId="77777777" w:rsidR="00023660" w:rsidRPr="00EB1089" w:rsidRDefault="00023660" w:rsidP="00C441B3">
            <w:pPr>
              <w:pStyle w:val="Normal6a"/>
            </w:pPr>
            <w:r w:rsidRPr="00EB1089">
              <w:rPr>
                <w:b/>
                <w:i/>
              </w:rPr>
              <w:t>_________________</w:t>
            </w:r>
          </w:p>
        </w:tc>
      </w:tr>
      <w:tr w:rsidR="00565719" w:rsidRPr="00EB1089" w14:paraId="267D1AE2" w14:textId="77777777" w:rsidTr="00C441B3">
        <w:trPr>
          <w:jc w:val="center"/>
        </w:trPr>
        <w:tc>
          <w:tcPr>
            <w:tcW w:w="4876" w:type="dxa"/>
            <w:tcBorders>
              <w:top w:val="nil"/>
              <w:left w:val="nil"/>
              <w:bottom w:val="nil"/>
              <w:right w:val="nil"/>
            </w:tcBorders>
          </w:tcPr>
          <w:p w14:paraId="5EAC6230" w14:textId="77777777" w:rsidR="00023660" w:rsidRPr="00EB1089" w:rsidRDefault="00023660" w:rsidP="00C441B3">
            <w:pPr>
              <w:pStyle w:val="Normal6a"/>
            </w:pPr>
            <w:r w:rsidRPr="00EB1089">
              <w:rPr>
                <w:vertAlign w:val="superscript"/>
              </w:rPr>
              <w:t>7</w:t>
            </w:r>
            <w:r w:rsidRPr="00EB1089">
              <w:t xml:space="preserve"> Employment and Social Developments in Europe 2024 (Razvoj na področju zaposlovanja in socialnih zadev v Evropi v letu 2024), Evropska komisija, str. 20.</w:t>
            </w:r>
          </w:p>
        </w:tc>
        <w:tc>
          <w:tcPr>
            <w:tcW w:w="4876" w:type="dxa"/>
            <w:tcBorders>
              <w:top w:val="nil"/>
              <w:left w:val="nil"/>
              <w:bottom w:val="nil"/>
              <w:right w:val="nil"/>
            </w:tcBorders>
          </w:tcPr>
          <w:p w14:paraId="163FBE88" w14:textId="77777777" w:rsidR="00023660" w:rsidRPr="00EB1089" w:rsidRDefault="00023660" w:rsidP="00C441B3">
            <w:pPr>
              <w:pStyle w:val="Normal6a"/>
            </w:pPr>
            <w:r w:rsidRPr="00EB1089">
              <w:rPr>
                <w:vertAlign w:val="superscript"/>
              </w:rPr>
              <w:t>7</w:t>
            </w:r>
            <w:r w:rsidRPr="00EB1089">
              <w:t xml:space="preserve"> Employment and Social Developments in Europe 2024 (Razvoj na področju zaposlovanja in socialnih zadev v Evropi v letu 2024), Evropska komisija, str. 20.</w:t>
            </w:r>
          </w:p>
        </w:tc>
      </w:tr>
    </w:tbl>
    <w:p w14:paraId="287D21C6"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{EN}</w:t>
      </w:r>
      <w:r w:rsidRPr="00EB1089">
        <w:t>en</w:t>
      </w:r>
      <w:r w:rsidRPr="00EA256C">
        <w:rPr>
          <w:rStyle w:val="HideTWBExt"/>
        </w:rPr>
        <w:t>&lt;/Original&gt;</w:t>
      </w:r>
    </w:p>
    <w:p w14:paraId="63858251" w14:textId="77777777" w:rsidR="00023660" w:rsidRPr="00EB1089" w:rsidRDefault="00023660" w:rsidP="00023660">
      <w:r w:rsidRPr="00EA256C">
        <w:rPr>
          <w:rStyle w:val="HideTWBExt"/>
        </w:rPr>
        <w:t>&lt;/Amend&gt;</w:t>
      </w:r>
    </w:p>
    <w:p w14:paraId="13E55204"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151</w:t>
      </w:r>
      <w:r w:rsidRPr="00EA256C">
        <w:rPr>
          <w:rStyle w:val="HideTWBExt"/>
          <w:b w:val="0"/>
        </w:rPr>
        <w:t>&lt;/NumAm&gt;</w:t>
      </w:r>
    </w:p>
    <w:p w14:paraId="5F882F34" w14:textId="77777777" w:rsidR="00023660" w:rsidRPr="00EB1089" w:rsidRDefault="00023660" w:rsidP="00023660">
      <w:pPr>
        <w:pStyle w:val="NormalBold"/>
      </w:pPr>
      <w:r w:rsidRPr="00EA256C">
        <w:rPr>
          <w:rStyle w:val="HideTWBExt"/>
          <w:b w:val="0"/>
        </w:rPr>
        <w:t>&lt;RepeatBlock-By&gt;&lt;Members&gt;</w:t>
      </w:r>
      <w:r w:rsidRPr="00EB1089">
        <w:t>Klára Dobrev, Vilija Blinkevičiūtė, Marc Angel, Alicia Homs Ginel, Idoia Mendia, Evelyn Regner, Romana Jerković, Marit Maij</w:t>
      </w:r>
      <w:r w:rsidRPr="00EA256C">
        <w:rPr>
          <w:rStyle w:val="HideTWBExt"/>
          <w:b w:val="0"/>
        </w:rPr>
        <w:t>&lt;/Members&gt;</w:t>
      </w:r>
    </w:p>
    <w:p w14:paraId="0687D03C" w14:textId="77777777" w:rsidR="00023660" w:rsidRPr="00EB1089" w:rsidRDefault="00023660" w:rsidP="00023660">
      <w:pPr>
        <w:pStyle w:val="NormalBold"/>
      </w:pPr>
      <w:r w:rsidRPr="00EA256C">
        <w:rPr>
          <w:rStyle w:val="HideTWBExt"/>
          <w:b w:val="0"/>
        </w:rPr>
        <w:t>&lt;/RepeatBlock-By&gt;</w:t>
      </w:r>
    </w:p>
    <w:p w14:paraId="234C4851"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407F1FF2" w14:textId="77777777" w:rsidR="00023660" w:rsidRPr="00EB1089" w:rsidRDefault="00023660" w:rsidP="00023660">
      <w:pPr>
        <w:pStyle w:val="NormalBold"/>
      </w:pPr>
      <w:r w:rsidRPr="00EA256C">
        <w:rPr>
          <w:rStyle w:val="HideTWBExt"/>
          <w:b w:val="0"/>
        </w:rPr>
        <w:t>&lt;Article&gt;</w:t>
      </w:r>
      <w:r w:rsidRPr="00EB1089">
        <w:t>Odstavek 5 a (novo)</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6460A507" w14:textId="77777777" w:rsidTr="00C441B3">
        <w:trPr>
          <w:trHeight w:hRule="exact" w:val="240"/>
          <w:jc w:val="center"/>
        </w:trPr>
        <w:tc>
          <w:tcPr>
            <w:tcW w:w="9752" w:type="dxa"/>
            <w:gridSpan w:val="2"/>
            <w:tcBorders>
              <w:top w:val="nil"/>
              <w:left w:val="nil"/>
              <w:bottom w:val="nil"/>
              <w:right w:val="nil"/>
            </w:tcBorders>
          </w:tcPr>
          <w:p w14:paraId="67F95C8E" w14:textId="77777777" w:rsidR="00023660" w:rsidRPr="00EB1089" w:rsidRDefault="00023660" w:rsidP="00C441B3"/>
        </w:tc>
      </w:tr>
      <w:tr w:rsidR="00565719" w:rsidRPr="00EB1089" w14:paraId="764AD699" w14:textId="77777777" w:rsidTr="00C441B3">
        <w:trPr>
          <w:trHeight w:val="240"/>
          <w:jc w:val="center"/>
        </w:trPr>
        <w:tc>
          <w:tcPr>
            <w:tcW w:w="4876" w:type="dxa"/>
            <w:tcBorders>
              <w:top w:val="nil"/>
              <w:left w:val="nil"/>
              <w:bottom w:val="nil"/>
              <w:right w:val="nil"/>
            </w:tcBorders>
          </w:tcPr>
          <w:p w14:paraId="6AA7D788"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44045C04" w14:textId="77777777" w:rsidR="00023660" w:rsidRPr="00EB1089" w:rsidRDefault="00023660" w:rsidP="00C441B3">
            <w:pPr>
              <w:pStyle w:val="AmColumnHeading"/>
            </w:pPr>
            <w:r w:rsidRPr="00EB1089">
              <w:t>Predlog spremembe</w:t>
            </w:r>
          </w:p>
        </w:tc>
      </w:tr>
      <w:tr w:rsidR="00565719" w:rsidRPr="00EB1089" w14:paraId="34589849" w14:textId="77777777" w:rsidTr="00C441B3">
        <w:trPr>
          <w:jc w:val="center"/>
        </w:trPr>
        <w:tc>
          <w:tcPr>
            <w:tcW w:w="4876" w:type="dxa"/>
            <w:tcBorders>
              <w:top w:val="nil"/>
              <w:left w:val="nil"/>
              <w:bottom w:val="nil"/>
              <w:right w:val="nil"/>
            </w:tcBorders>
          </w:tcPr>
          <w:p w14:paraId="3017A0EC" w14:textId="77777777" w:rsidR="00023660" w:rsidRPr="00EB1089" w:rsidRDefault="00023660" w:rsidP="00C441B3">
            <w:pPr>
              <w:pStyle w:val="Normal6a"/>
            </w:pPr>
          </w:p>
        </w:tc>
        <w:tc>
          <w:tcPr>
            <w:tcW w:w="4876" w:type="dxa"/>
            <w:tcBorders>
              <w:top w:val="nil"/>
              <w:left w:val="nil"/>
              <w:bottom w:val="nil"/>
              <w:right w:val="nil"/>
            </w:tcBorders>
          </w:tcPr>
          <w:p w14:paraId="15854299" w14:textId="77777777" w:rsidR="00023660" w:rsidRPr="00EB1089" w:rsidRDefault="00023660" w:rsidP="00C441B3">
            <w:pPr>
              <w:pStyle w:val="Normal6a"/>
            </w:pPr>
            <w:r w:rsidRPr="00EB1089">
              <w:rPr>
                <w:b/>
                <w:i/>
              </w:rPr>
              <w:t>5a.</w:t>
            </w:r>
            <w:r w:rsidRPr="00EB1089">
              <w:tab/>
            </w:r>
            <w:r w:rsidRPr="00EB1089">
              <w:rPr>
                <w:b/>
                <w:i/>
              </w:rPr>
              <w:t>poudarja, da je treba mlade smiselno vključiti v oblikovanje, izvajanje in spremljanje politik, povezanih s poštenim in pravičnim prehodom; poziva, naj se naredi več za izvajanje jamstva za mlade, da bi mu države članice namenile več sredstev, in sicer da bi vsaj 15 % svojih sredstev iz ESS+ dodelile usmerjenim ukrepom in strukturnim reformam, ki podpirajo kakovostno zaposlovanje mladih, poklicno izobraževanje in usposabljanje – zlasti s plačanim, kakovostnim pripravništvom in vajeništvom – ter lajšanje prehoda iz šole v zaposlitev, ponovno vključevanje v izobraževanje ali usposabljanje ter druge priložnosti za izobraževanje;</w:t>
            </w:r>
          </w:p>
        </w:tc>
      </w:tr>
    </w:tbl>
    <w:p w14:paraId="45D704E8"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{EN}</w:t>
      </w:r>
      <w:r w:rsidRPr="00EB1089">
        <w:t>en</w:t>
      </w:r>
      <w:r w:rsidRPr="00EA256C">
        <w:rPr>
          <w:rStyle w:val="HideTWBExt"/>
        </w:rPr>
        <w:t>&lt;/Original&gt;</w:t>
      </w:r>
    </w:p>
    <w:p w14:paraId="64E410B2" w14:textId="77777777" w:rsidR="00023660" w:rsidRPr="00EB1089" w:rsidRDefault="00023660" w:rsidP="00023660">
      <w:r w:rsidRPr="00EA256C">
        <w:rPr>
          <w:rStyle w:val="HideTWBExt"/>
        </w:rPr>
        <w:t>&lt;/Amend&gt;</w:t>
      </w:r>
    </w:p>
    <w:p w14:paraId="1C616365"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152</w:t>
      </w:r>
      <w:r w:rsidRPr="00EA256C">
        <w:rPr>
          <w:rStyle w:val="HideTWBExt"/>
          <w:b w:val="0"/>
        </w:rPr>
        <w:t>&lt;/NumAm&gt;</w:t>
      </w:r>
    </w:p>
    <w:p w14:paraId="5F2ECE4A" w14:textId="77777777" w:rsidR="00023660" w:rsidRPr="00EB1089" w:rsidRDefault="00023660" w:rsidP="00023660">
      <w:pPr>
        <w:pStyle w:val="NormalBold"/>
      </w:pPr>
      <w:r w:rsidRPr="00EA256C">
        <w:rPr>
          <w:rStyle w:val="HideTWBExt"/>
          <w:b w:val="0"/>
        </w:rPr>
        <w:t>&lt;RepeatBlock-By&gt;&lt;Members&gt;</w:t>
      </w:r>
      <w:r w:rsidRPr="00EB1089">
        <w:t>Rudi Kennes</w:t>
      </w:r>
      <w:r w:rsidRPr="00EA256C">
        <w:rPr>
          <w:rStyle w:val="HideTWBExt"/>
          <w:b w:val="0"/>
        </w:rPr>
        <w:t>&lt;/Members&gt;</w:t>
      </w:r>
    </w:p>
    <w:p w14:paraId="21ACDA5B" w14:textId="77777777" w:rsidR="00023660" w:rsidRPr="00EB1089" w:rsidRDefault="00023660" w:rsidP="00023660">
      <w:pPr>
        <w:pStyle w:val="NormalBold"/>
      </w:pPr>
      <w:r w:rsidRPr="00EA256C">
        <w:rPr>
          <w:rStyle w:val="HideTWBExt"/>
          <w:b w:val="0"/>
        </w:rPr>
        <w:t>&lt;/RepeatBlock-By&gt;</w:t>
      </w:r>
    </w:p>
    <w:p w14:paraId="7F4196FE"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124A887C" w14:textId="77777777" w:rsidR="00023660" w:rsidRPr="00EB1089" w:rsidRDefault="00023660" w:rsidP="00023660">
      <w:pPr>
        <w:pStyle w:val="NormalBold"/>
      </w:pPr>
      <w:r w:rsidRPr="00EA256C">
        <w:rPr>
          <w:rStyle w:val="HideTWBExt"/>
          <w:b w:val="0"/>
        </w:rPr>
        <w:t>&lt;Article&gt;</w:t>
      </w:r>
      <w:r w:rsidRPr="00EB1089">
        <w:t>Odstavek 5 a (novo)</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76964547" w14:textId="77777777" w:rsidTr="00C441B3">
        <w:trPr>
          <w:trHeight w:hRule="exact" w:val="240"/>
          <w:jc w:val="center"/>
        </w:trPr>
        <w:tc>
          <w:tcPr>
            <w:tcW w:w="9752" w:type="dxa"/>
            <w:gridSpan w:val="2"/>
            <w:tcBorders>
              <w:top w:val="nil"/>
              <w:left w:val="nil"/>
              <w:bottom w:val="nil"/>
              <w:right w:val="nil"/>
            </w:tcBorders>
          </w:tcPr>
          <w:p w14:paraId="5062BA6A" w14:textId="77777777" w:rsidR="00023660" w:rsidRPr="00EB1089" w:rsidRDefault="00023660" w:rsidP="00C441B3"/>
        </w:tc>
      </w:tr>
      <w:tr w:rsidR="00565719" w:rsidRPr="00EB1089" w14:paraId="449E42C0" w14:textId="77777777" w:rsidTr="00C441B3">
        <w:trPr>
          <w:trHeight w:val="240"/>
          <w:jc w:val="center"/>
        </w:trPr>
        <w:tc>
          <w:tcPr>
            <w:tcW w:w="4876" w:type="dxa"/>
            <w:tcBorders>
              <w:top w:val="nil"/>
              <w:left w:val="nil"/>
              <w:bottom w:val="nil"/>
              <w:right w:val="nil"/>
            </w:tcBorders>
          </w:tcPr>
          <w:p w14:paraId="7DECADA6"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7BCEB90E" w14:textId="77777777" w:rsidR="00023660" w:rsidRPr="00EB1089" w:rsidRDefault="00023660" w:rsidP="00C441B3">
            <w:pPr>
              <w:pStyle w:val="AmColumnHeading"/>
            </w:pPr>
            <w:r w:rsidRPr="00EB1089">
              <w:t>Predlog spremembe</w:t>
            </w:r>
          </w:p>
        </w:tc>
      </w:tr>
      <w:tr w:rsidR="00565719" w:rsidRPr="00EB1089" w14:paraId="4BCABDB6" w14:textId="77777777" w:rsidTr="00C441B3">
        <w:trPr>
          <w:jc w:val="center"/>
        </w:trPr>
        <w:tc>
          <w:tcPr>
            <w:tcW w:w="4876" w:type="dxa"/>
            <w:tcBorders>
              <w:top w:val="nil"/>
              <w:left w:val="nil"/>
              <w:bottom w:val="nil"/>
              <w:right w:val="nil"/>
            </w:tcBorders>
          </w:tcPr>
          <w:p w14:paraId="0673928D" w14:textId="77777777" w:rsidR="00023660" w:rsidRPr="00EB1089" w:rsidRDefault="00023660" w:rsidP="00C441B3">
            <w:pPr>
              <w:pStyle w:val="Normal6a"/>
            </w:pPr>
          </w:p>
        </w:tc>
        <w:tc>
          <w:tcPr>
            <w:tcW w:w="4876" w:type="dxa"/>
            <w:tcBorders>
              <w:top w:val="nil"/>
              <w:left w:val="nil"/>
              <w:bottom w:val="nil"/>
              <w:right w:val="nil"/>
            </w:tcBorders>
          </w:tcPr>
          <w:p w14:paraId="1AC9D3B0" w14:textId="77777777" w:rsidR="00023660" w:rsidRPr="00EB1089" w:rsidRDefault="00023660" w:rsidP="00C441B3">
            <w:pPr>
              <w:pStyle w:val="Normal6a"/>
            </w:pPr>
            <w:r w:rsidRPr="00EB1089">
              <w:rPr>
                <w:b/>
                <w:i/>
              </w:rPr>
              <w:t>5a.</w:t>
            </w:r>
            <w:r w:rsidRPr="00EB1089">
              <w:tab/>
            </w:r>
            <w:r w:rsidRPr="00EB1089">
              <w:rPr>
                <w:b/>
                <w:i/>
              </w:rPr>
              <w:t>poudarja, kako pomembno je podpirati delavce pri krepitvi njihovih transformativnih znanj in spretnosti (kot so kritično mišljenje, predvidevanje, ustvarjalnost in politično delovanje) ter znanj in spretnosti, ki izzivajo obstoječe prakse ter ustvarjajo popolnoma nove rešitve in vrednost, potrebne za zeleno in digitalno preobrazbo;</w:t>
            </w:r>
          </w:p>
        </w:tc>
      </w:tr>
    </w:tbl>
    <w:p w14:paraId="3BDCC07D"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{EN}</w:t>
      </w:r>
      <w:r w:rsidRPr="00EB1089">
        <w:t>en</w:t>
      </w:r>
      <w:r w:rsidRPr="00EA256C">
        <w:rPr>
          <w:rStyle w:val="HideTWBExt"/>
        </w:rPr>
        <w:t>&lt;/Original&gt;</w:t>
      </w:r>
    </w:p>
    <w:p w14:paraId="1ED15F4B" w14:textId="77777777" w:rsidR="00023660" w:rsidRPr="00EB1089" w:rsidRDefault="00023660" w:rsidP="00023660">
      <w:r w:rsidRPr="00EA256C">
        <w:rPr>
          <w:rStyle w:val="HideTWBExt"/>
        </w:rPr>
        <w:t>&lt;/Amend&gt;</w:t>
      </w:r>
    </w:p>
    <w:p w14:paraId="61417897"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153</w:t>
      </w:r>
      <w:r w:rsidRPr="00EA256C">
        <w:rPr>
          <w:rStyle w:val="HideTWBExt"/>
          <w:b w:val="0"/>
        </w:rPr>
        <w:t>&lt;/NumAm&gt;</w:t>
      </w:r>
    </w:p>
    <w:p w14:paraId="27BC2979" w14:textId="77777777" w:rsidR="00023660" w:rsidRPr="00EB1089" w:rsidRDefault="00023660" w:rsidP="00023660">
      <w:pPr>
        <w:pStyle w:val="NormalBold"/>
      </w:pPr>
      <w:r w:rsidRPr="00EA256C">
        <w:rPr>
          <w:rStyle w:val="HideTWBExt"/>
          <w:b w:val="0"/>
        </w:rPr>
        <w:t>&lt;RepeatBlock-By&gt;&lt;Members&gt;</w:t>
      </w:r>
      <w:r w:rsidRPr="00EB1089">
        <w:t>András Tivadar Kulja</w:t>
      </w:r>
      <w:r w:rsidRPr="00EA256C">
        <w:rPr>
          <w:rStyle w:val="HideTWBExt"/>
          <w:b w:val="0"/>
        </w:rPr>
        <w:t>&lt;/Members&gt;</w:t>
      </w:r>
    </w:p>
    <w:p w14:paraId="788FE105" w14:textId="77777777" w:rsidR="00023660" w:rsidRPr="00EB1089" w:rsidRDefault="00023660" w:rsidP="00023660">
      <w:pPr>
        <w:pStyle w:val="NormalBold"/>
      </w:pPr>
      <w:r w:rsidRPr="00EA256C">
        <w:rPr>
          <w:rStyle w:val="HideTWBExt"/>
          <w:b w:val="0"/>
        </w:rPr>
        <w:t>&lt;/RepeatBlock-By&gt;</w:t>
      </w:r>
    </w:p>
    <w:p w14:paraId="42B86365"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36C9E6CB" w14:textId="77777777" w:rsidR="00023660" w:rsidRPr="00EB1089" w:rsidRDefault="00023660" w:rsidP="00023660">
      <w:pPr>
        <w:pStyle w:val="NormalBold"/>
      </w:pPr>
      <w:r w:rsidRPr="00EA256C">
        <w:rPr>
          <w:rStyle w:val="HideTWBExt"/>
          <w:b w:val="0"/>
        </w:rPr>
        <w:t>&lt;Article&gt;</w:t>
      </w:r>
      <w:r w:rsidRPr="00EB1089">
        <w:t>Odstavek 5 a (novo)</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12E5D93F" w14:textId="77777777" w:rsidTr="00C441B3">
        <w:trPr>
          <w:trHeight w:hRule="exact" w:val="240"/>
          <w:jc w:val="center"/>
        </w:trPr>
        <w:tc>
          <w:tcPr>
            <w:tcW w:w="9752" w:type="dxa"/>
            <w:gridSpan w:val="2"/>
            <w:tcBorders>
              <w:top w:val="nil"/>
              <w:left w:val="nil"/>
              <w:bottom w:val="nil"/>
              <w:right w:val="nil"/>
            </w:tcBorders>
          </w:tcPr>
          <w:p w14:paraId="7AA7D00F" w14:textId="77777777" w:rsidR="00023660" w:rsidRPr="00EB1089" w:rsidRDefault="00023660" w:rsidP="00C441B3"/>
        </w:tc>
      </w:tr>
      <w:tr w:rsidR="00565719" w:rsidRPr="00EB1089" w14:paraId="4DF845B5" w14:textId="77777777" w:rsidTr="00C441B3">
        <w:trPr>
          <w:trHeight w:val="240"/>
          <w:jc w:val="center"/>
        </w:trPr>
        <w:tc>
          <w:tcPr>
            <w:tcW w:w="4876" w:type="dxa"/>
            <w:tcBorders>
              <w:top w:val="nil"/>
              <w:left w:val="nil"/>
              <w:bottom w:val="nil"/>
              <w:right w:val="nil"/>
            </w:tcBorders>
          </w:tcPr>
          <w:p w14:paraId="16CBFADD"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2A63B3DF" w14:textId="77777777" w:rsidR="00023660" w:rsidRPr="00EB1089" w:rsidRDefault="00023660" w:rsidP="00C441B3">
            <w:pPr>
              <w:pStyle w:val="AmColumnHeading"/>
            </w:pPr>
            <w:r w:rsidRPr="00EB1089">
              <w:t>Predlog spremembe</w:t>
            </w:r>
          </w:p>
        </w:tc>
      </w:tr>
      <w:tr w:rsidR="00565719" w:rsidRPr="00EB1089" w14:paraId="0585563C" w14:textId="77777777" w:rsidTr="00C441B3">
        <w:trPr>
          <w:jc w:val="center"/>
        </w:trPr>
        <w:tc>
          <w:tcPr>
            <w:tcW w:w="4876" w:type="dxa"/>
            <w:tcBorders>
              <w:top w:val="nil"/>
              <w:left w:val="nil"/>
              <w:bottom w:val="nil"/>
              <w:right w:val="nil"/>
            </w:tcBorders>
          </w:tcPr>
          <w:p w14:paraId="48970679" w14:textId="77777777" w:rsidR="00023660" w:rsidRPr="00EB1089" w:rsidRDefault="00023660" w:rsidP="00C441B3">
            <w:pPr>
              <w:pStyle w:val="Normal6a"/>
            </w:pPr>
          </w:p>
        </w:tc>
        <w:tc>
          <w:tcPr>
            <w:tcW w:w="4876" w:type="dxa"/>
            <w:tcBorders>
              <w:top w:val="nil"/>
              <w:left w:val="nil"/>
              <w:bottom w:val="nil"/>
              <w:right w:val="nil"/>
            </w:tcBorders>
          </w:tcPr>
          <w:p w14:paraId="64E02200" w14:textId="77777777" w:rsidR="00023660" w:rsidRPr="00EB1089" w:rsidRDefault="00023660" w:rsidP="00C441B3">
            <w:pPr>
              <w:pStyle w:val="Normal6a"/>
            </w:pPr>
            <w:r w:rsidRPr="00EB1089">
              <w:rPr>
                <w:b/>
                <w:i/>
              </w:rPr>
              <w:t>5a.</w:t>
            </w:r>
            <w:r w:rsidRPr="00EB1089">
              <w:tab/>
            </w:r>
            <w:r w:rsidRPr="00EB1089">
              <w:rPr>
                <w:b/>
                <w:i/>
              </w:rPr>
              <w:t>poudarja, da lahko preoblikovanje in prestrukturiranje delovnega mesta med dvojnim prehodom povzroči psihosocialna tveganja, kot so stres, negotovost in nevarnost izgube zaposlitve;</w:t>
            </w:r>
          </w:p>
        </w:tc>
      </w:tr>
    </w:tbl>
    <w:p w14:paraId="6749F56A"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{EN}</w:t>
      </w:r>
      <w:r w:rsidRPr="00EB1089">
        <w:t>en</w:t>
      </w:r>
      <w:r w:rsidRPr="00EA256C">
        <w:rPr>
          <w:rStyle w:val="HideTWBExt"/>
        </w:rPr>
        <w:t>&lt;/Original&gt;</w:t>
      </w:r>
    </w:p>
    <w:p w14:paraId="1B58D780" w14:textId="77777777" w:rsidR="00023660" w:rsidRPr="00EB1089" w:rsidRDefault="00023660" w:rsidP="00023660">
      <w:r w:rsidRPr="00EA256C">
        <w:rPr>
          <w:rStyle w:val="HideTWBExt"/>
        </w:rPr>
        <w:t>&lt;/Amend&gt;</w:t>
      </w:r>
    </w:p>
    <w:p w14:paraId="3A5003DF"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154</w:t>
      </w:r>
      <w:r w:rsidRPr="00EA256C">
        <w:rPr>
          <w:rStyle w:val="HideTWBExt"/>
          <w:b w:val="0"/>
        </w:rPr>
        <w:t>&lt;/NumAm&gt;</w:t>
      </w:r>
    </w:p>
    <w:p w14:paraId="2AB14899" w14:textId="77777777" w:rsidR="00023660" w:rsidRPr="00EB1089" w:rsidRDefault="00023660" w:rsidP="00023660">
      <w:pPr>
        <w:pStyle w:val="NormalBold"/>
      </w:pPr>
      <w:r w:rsidRPr="00EA256C">
        <w:rPr>
          <w:rStyle w:val="HideTWBExt"/>
          <w:b w:val="0"/>
        </w:rPr>
        <w:t>&lt;RepeatBlock-By&gt;&lt;Members&gt;</w:t>
      </w:r>
      <w:r w:rsidRPr="00EB1089">
        <w:t>Klára Dobrev, Vilija Blinkevičiūtė, Marc Angel, Alicia Homs Ginel, Idoia Mendia, Evelyn Regner, Romana Jerković, Marit Maij</w:t>
      </w:r>
      <w:r w:rsidRPr="00EA256C">
        <w:rPr>
          <w:rStyle w:val="HideTWBExt"/>
          <w:b w:val="0"/>
        </w:rPr>
        <w:t>&lt;/Members&gt;</w:t>
      </w:r>
    </w:p>
    <w:p w14:paraId="6E3ACD1A" w14:textId="77777777" w:rsidR="00023660" w:rsidRPr="00EB1089" w:rsidRDefault="00023660" w:rsidP="00023660">
      <w:pPr>
        <w:pStyle w:val="NormalBold"/>
      </w:pPr>
      <w:r w:rsidRPr="00EA256C">
        <w:rPr>
          <w:rStyle w:val="HideTWBExt"/>
          <w:b w:val="0"/>
        </w:rPr>
        <w:t>&lt;/RepeatBlock-By&gt;</w:t>
      </w:r>
    </w:p>
    <w:p w14:paraId="60DB4F23"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5877D2BF" w14:textId="77777777" w:rsidR="00023660" w:rsidRPr="00EB1089" w:rsidRDefault="00023660" w:rsidP="00023660">
      <w:pPr>
        <w:pStyle w:val="NormalBold"/>
      </w:pPr>
      <w:r w:rsidRPr="00EA256C">
        <w:rPr>
          <w:rStyle w:val="HideTWBExt"/>
          <w:b w:val="0"/>
        </w:rPr>
        <w:t>&lt;Article&gt;</w:t>
      </w:r>
      <w:r w:rsidRPr="00EB1089">
        <w:t>Odstavek 5 b (novo)</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3C84EADF" w14:textId="77777777" w:rsidTr="00C441B3">
        <w:trPr>
          <w:trHeight w:hRule="exact" w:val="240"/>
          <w:jc w:val="center"/>
        </w:trPr>
        <w:tc>
          <w:tcPr>
            <w:tcW w:w="9752" w:type="dxa"/>
            <w:gridSpan w:val="2"/>
            <w:tcBorders>
              <w:top w:val="nil"/>
              <w:left w:val="nil"/>
              <w:bottom w:val="nil"/>
              <w:right w:val="nil"/>
            </w:tcBorders>
          </w:tcPr>
          <w:p w14:paraId="07DCCBD9" w14:textId="77777777" w:rsidR="00023660" w:rsidRPr="00EB1089" w:rsidRDefault="00023660" w:rsidP="00C441B3"/>
        </w:tc>
      </w:tr>
      <w:tr w:rsidR="00565719" w:rsidRPr="00EB1089" w14:paraId="4C9CC67C" w14:textId="77777777" w:rsidTr="00C441B3">
        <w:trPr>
          <w:trHeight w:val="240"/>
          <w:jc w:val="center"/>
        </w:trPr>
        <w:tc>
          <w:tcPr>
            <w:tcW w:w="4876" w:type="dxa"/>
            <w:tcBorders>
              <w:top w:val="nil"/>
              <w:left w:val="nil"/>
              <w:bottom w:val="nil"/>
              <w:right w:val="nil"/>
            </w:tcBorders>
          </w:tcPr>
          <w:p w14:paraId="523338D7"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1218630E" w14:textId="77777777" w:rsidR="00023660" w:rsidRPr="00EB1089" w:rsidRDefault="00023660" w:rsidP="00C441B3">
            <w:pPr>
              <w:pStyle w:val="AmColumnHeading"/>
            </w:pPr>
            <w:r w:rsidRPr="00EB1089">
              <w:t>Predlog spremembe</w:t>
            </w:r>
          </w:p>
        </w:tc>
      </w:tr>
      <w:tr w:rsidR="00565719" w:rsidRPr="00EB1089" w14:paraId="3E55C552" w14:textId="77777777" w:rsidTr="00C441B3">
        <w:trPr>
          <w:jc w:val="center"/>
        </w:trPr>
        <w:tc>
          <w:tcPr>
            <w:tcW w:w="4876" w:type="dxa"/>
            <w:tcBorders>
              <w:top w:val="nil"/>
              <w:left w:val="nil"/>
              <w:bottom w:val="nil"/>
              <w:right w:val="nil"/>
            </w:tcBorders>
          </w:tcPr>
          <w:p w14:paraId="357757F1" w14:textId="77777777" w:rsidR="00023660" w:rsidRPr="00EB1089" w:rsidRDefault="00023660" w:rsidP="00C441B3">
            <w:pPr>
              <w:pStyle w:val="Normal6a"/>
            </w:pPr>
          </w:p>
        </w:tc>
        <w:tc>
          <w:tcPr>
            <w:tcW w:w="4876" w:type="dxa"/>
            <w:tcBorders>
              <w:top w:val="nil"/>
              <w:left w:val="nil"/>
              <w:bottom w:val="nil"/>
              <w:right w:val="nil"/>
            </w:tcBorders>
          </w:tcPr>
          <w:p w14:paraId="3E758AAC" w14:textId="77777777" w:rsidR="00023660" w:rsidRPr="00EB1089" w:rsidRDefault="00023660" w:rsidP="00C441B3">
            <w:pPr>
              <w:pStyle w:val="Normal6a"/>
            </w:pPr>
            <w:r w:rsidRPr="00EB1089">
              <w:rPr>
                <w:b/>
                <w:i/>
              </w:rPr>
              <w:t>5b.</w:t>
            </w:r>
            <w:r w:rsidRPr="00EB1089">
              <w:tab/>
            </w:r>
            <w:r w:rsidRPr="00EB1089">
              <w:rPr>
                <w:b/>
                <w:i/>
              </w:rPr>
              <w:t>meni, da je bistveno spodbujati ekonomsko vzdržnost evropskih industrijskih podjetij, v najslabšem primeru pa preprečiti zaprtja in prisilno odpuščanje; poudarja pomen zagotavljanja podpore podjetjem, zlasti malim in srednjim podjetjem, da se prepreči prisilno odpuščanje, kot so začasni podporni programi za zaščito delovnih mest med prehodi, da bi se preprečila izguba strateških industrijskih zmogljivosti in usposobljene delovne sile; ugotavlja, da je v primerih, ko je potreben prehod z enega na drugo delovno mesto, bistveno ohraniti delavce v istem sektorju in regiji, obenem pa jim omogočiti tudi dovolj časa za preusposabljanje brez osebnih finančnih izgub; zahteva večjo zaščito pred nepoštenim odpuščanjem in poziva, naj se delavcem, ki jih prizadene prestrukturiranje, zagotovijo ustrezna nadomestila, možnosti za preusposabljanje in podpora pri novi zaposlitvi;</w:t>
            </w:r>
          </w:p>
        </w:tc>
      </w:tr>
    </w:tbl>
    <w:p w14:paraId="7B7FB6A6"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{EN}</w:t>
      </w:r>
      <w:r w:rsidRPr="00EB1089">
        <w:t>en</w:t>
      </w:r>
      <w:r w:rsidRPr="00EA256C">
        <w:rPr>
          <w:rStyle w:val="HideTWBExt"/>
        </w:rPr>
        <w:t>&lt;/Original&gt;</w:t>
      </w:r>
    </w:p>
    <w:p w14:paraId="6D8EF2AA" w14:textId="77777777" w:rsidR="00023660" w:rsidRPr="00EB1089" w:rsidRDefault="00023660" w:rsidP="00023660">
      <w:r w:rsidRPr="00EA256C">
        <w:rPr>
          <w:rStyle w:val="HideTWBExt"/>
        </w:rPr>
        <w:t>&lt;/Amend&gt;</w:t>
      </w:r>
    </w:p>
    <w:p w14:paraId="20006769"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155</w:t>
      </w:r>
      <w:r w:rsidRPr="00EA256C">
        <w:rPr>
          <w:rStyle w:val="HideTWBExt"/>
          <w:b w:val="0"/>
        </w:rPr>
        <w:t>&lt;/NumAm&gt;</w:t>
      </w:r>
    </w:p>
    <w:p w14:paraId="4A8BE02A" w14:textId="77777777" w:rsidR="00023660" w:rsidRPr="00EB1089" w:rsidRDefault="00023660" w:rsidP="00023660">
      <w:pPr>
        <w:pStyle w:val="NormalBold"/>
      </w:pPr>
      <w:r w:rsidRPr="00EA256C">
        <w:rPr>
          <w:rStyle w:val="HideTWBExt"/>
          <w:b w:val="0"/>
        </w:rPr>
        <w:t>&lt;RepeatBlock-By&gt;&lt;Members&gt;</w:t>
      </w:r>
      <w:r w:rsidRPr="00EB1089">
        <w:t>András Tivadar Kulja</w:t>
      </w:r>
      <w:r w:rsidRPr="00EA256C">
        <w:rPr>
          <w:rStyle w:val="HideTWBExt"/>
          <w:b w:val="0"/>
        </w:rPr>
        <w:t>&lt;/Members&gt;</w:t>
      </w:r>
    </w:p>
    <w:p w14:paraId="73238DDC" w14:textId="77777777" w:rsidR="00023660" w:rsidRPr="00EB1089" w:rsidRDefault="00023660" w:rsidP="00023660">
      <w:pPr>
        <w:pStyle w:val="NormalBold"/>
      </w:pPr>
      <w:r w:rsidRPr="00EA256C">
        <w:rPr>
          <w:rStyle w:val="HideTWBExt"/>
          <w:b w:val="0"/>
        </w:rPr>
        <w:t>&lt;/RepeatBlock-By&gt;</w:t>
      </w:r>
    </w:p>
    <w:p w14:paraId="360632A0"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26D0E7CA" w14:textId="77777777" w:rsidR="00023660" w:rsidRPr="00EB1089" w:rsidRDefault="00023660" w:rsidP="00023660">
      <w:pPr>
        <w:pStyle w:val="NormalBold"/>
      </w:pPr>
      <w:r w:rsidRPr="00EA256C">
        <w:rPr>
          <w:rStyle w:val="HideTWBExt"/>
          <w:b w:val="0"/>
        </w:rPr>
        <w:t>&lt;Article&gt;</w:t>
      </w:r>
      <w:r w:rsidRPr="00EB1089">
        <w:t>Odstavek 5 b (novo)</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6849DF2B" w14:textId="77777777" w:rsidTr="00C441B3">
        <w:trPr>
          <w:trHeight w:hRule="exact" w:val="240"/>
          <w:jc w:val="center"/>
        </w:trPr>
        <w:tc>
          <w:tcPr>
            <w:tcW w:w="9752" w:type="dxa"/>
            <w:gridSpan w:val="2"/>
            <w:tcBorders>
              <w:top w:val="nil"/>
              <w:left w:val="nil"/>
              <w:bottom w:val="nil"/>
              <w:right w:val="nil"/>
            </w:tcBorders>
          </w:tcPr>
          <w:p w14:paraId="3758E4AF" w14:textId="77777777" w:rsidR="00023660" w:rsidRPr="00EB1089" w:rsidRDefault="00023660" w:rsidP="00C441B3"/>
        </w:tc>
      </w:tr>
      <w:tr w:rsidR="00565719" w:rsidRPr="00EB1089" w14:paraId="65FD1A70" w14:textId="77777777" w:rsidTr="00C441B3">
        <w:trPr>
          <w:trHeight w:val="240"/>
          <w:jc w:val="center"/>
        </w:trPr>
        <w:tc>
          <w:tcPr>
            <w:tcW w:w="4876" w:type="dxa"/>
            <w:tcBorders>
              <w:top w:val="nil"/>
              <w:left w:val="nil"/>
              <w:bottom w:val="nil"/>
              <w:right w:val="nil"/>
            </w:tcBorders>
          </w:tcPr>
          <w:p w14:paraId="75036D67"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1F890121" w14:textId="77777777" w:rsidR="00023660" w:rsidRPr="00EB1089" w:rsidRDefault="00023660" w:rsidP="00C441B3">
            <w:pPr>
              <w:pStyle w:val="AmColumnHeading"/>
            </w:pPr>
            <w:r w:rsidRPr="00EB1089">
              <w:t>Predlog spremembe</w:t>
            </w:r>
          </w:p>
        </w:tc>
      </w:tr>
      <w:tr w:rsidR="00565719" w:rsidRPr="00EB1089" w14:paraId="398480CF" w14:textId="77777777" w:rsidTr="00C441B3">
        <w:trPr>
          <w:jc w:val="center"/>
        </w:trPr>
        <w:tc>
          <w:tcPr>
            <w:tcW w:w="4876" w:type="dxa"/>
            <w:tcBorders>
              <w:top w:val="nil"/>
              <w:left w:val="nil"/>
              <w:bottom w:val="nil"/>
              <w:right w:val="nil"/>
            </w:tcBorders>
          </w:tcPr>
          <w:p w14:paraId="39EC3785" w14:textId="77777777" w:rsidR="00023660" w:rsidRPr="00EB1089" w:rsidRDefault="00023660" w:rsidP="00C441B3">
            <w:pPr>
              <w:pStyle w:val="Normal6a"/>
            </w:pPr>
          </w:p>
        </w:tc>
        <w:tc>
          <w:tcPr>
            <w:tcW w:w="4876" w:type="dxa"/>
            <w:tcBorders>
              <w:top w:val="nil"/>
              <w:left w:val="nil"/>
              <w:bottom w:val="nil"/>
              <w:right w:val="nil"/>
            </w:tcBorders>
          </w:tcPr>
          <w:p w14:paraId="361AB452" w14:textId="77777777" w:rsidR="00023660" w:rsidRPr="00EB1089" w:rsidRDefault="00023660" w:rsidP="00C441B3">
            <w:pPr>
              <w:pStyle w:val="Normal6a"/>
            </w:pPr>
            <w:r w:rsidRPr="00EB1089">
              <w:rPr>
                <w:b/>
                <w:i/>
              </w:rPr>
              <w:t>5b.</w:t>
            </w:r>
            <w:r w:rsidRPr="00EB1089">
              <w:tab/>
            </w:r>
            <w:r w:rsidRPr="00EB1089">
              <w:rPr>
                <w:b/>
                <w:i/>
              </w:rPr>
              <w:t>poziva, naj se v načrte prehoda na ravni podjetij vključijo programi za podporo duševnemu zdravju, ki bodo zajemali svetovanje, obvladovanje stresa in programe za usklajevanje poklicnega in zasebnega življenja;</w:t>
            </w:r>
          </w:p>
        </w:tc>
      </w:tr>
    </w:tbl>
    <w:p w14:paraId="2B4E68EE"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{EN}</w:t>
      </w:r>
      <w:r w:rsidRPr="00EB1089">
        <w:t>en</w:t>
      </w:r>
      <w:r w:rsidRPr="00EA256C">
        <w:rPr>
          <w:rStyle w:val="HideTWBExt"/>
        </w:rPr>
        <w:t>&lt;/Original&gt;</w:t>
      </w:r>
    </w:p>
    <w:p w14:paraId="7A1C433B" w14:textId="77777777" w:rsidR="00023660" w:rsidRPr="00EB1089" w:rsidRDefault="00023660" w:rsidP="00023660">
      <w:r w:rsidRPr="00EA256C">
        <w:rPr>
          <w:rStyle w:val="HideTWBExt"/>
        </w:rPr>
        <w:t>&lt;/Amend&gt;</w:t>
      </w:r>
    </w:p>
    <w:p w14:paraId="294C274B"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156</w:t>
      </w:r>
      <w:r w:rsidRPr="00EA256C">
        <w:rPr>
          <w:rStyle w:val="HideTWBExt"/>
          <w:b w:val="0"/>
        </w:rPr>
        <w:t>&lt;/NumAm&gt;</w:t>
      </w:r>
    </w:p>
    <w:p w14:paraId="698C41A2" w14:textId="77777777" w:rsidR="00023660" w:rsidRPr="00EB1089" w:rsidRDefault="00023660" w:rsidP="00023660">
      <w:pPr>
        <w:pStyle w:val="NormalBold"/>
      </w:pPr>
      <w:r w:rsidRPr="00EA256C">
        <w:rPr>
          <w:rStyle w:val="HideTWBExt"/>
          <w:b w:val="0"/>
        </w:rPr>
        <w:t>&lt;RepeatBlock-By&gt;&lt;Members&gt;</w:t>
      </w:r>
      <w:r w:rsidRPr="00EB1089">
        <w:t>András Tivadar Kulja</w:t>
      </w:r>
      <w:r w:rsidRPr="00EA256C">
        <w:rPr>
          <w:rStyle w:val="HideTWBExt"/>
          <w:b w:val="0"/>
        </w:rPr>
        <w:t>&lt;/Members&gt;</w:t>
      </w:r>
    </w:p>
    <w:p w14:paraId="44BED871" w14:textId="77777777" w:rsidR="00023660" w:rsidRPr="00EB1089" w:rsidRDefault="00023660" w:rsidP="00023660">
      <w:pPr>
        <w:pStyle w:val="NormalBold"/>
      </w:pPr>
      <w:r w:rsidRPr="00EA256C">
        <w:rPr>
          <w:rStyle w:val="HideTWBExt"/>
          <w:b w:val="0"/>
        </w:rPr>
        <w:t>&lt;/RepeatBlock-By&gt;</w:t>
      </w:r>
    </w:p>
    <w:p w14:paraId="688232CD"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65E3D4D0" w14:textId="77777777" w:rsidR="00023660" w:rsidRPr="00EB1089" w:rsidRDefault="00023660" w:rsidP="00023660">
      <w:pPr>
        <w:pStyle w:val="NormalBold"/>
      </w:pPr>
      <w:r w:rsidRPr="00EA256C">
        <w:rPr>
          <w:rStyle w:val="HideTWBExt"/>
          <w:b w:val="0"/>
        </w:rPr>
        <w:t>&lt;Article&gt;</w:t>
      </w:r>
      <w:r w:rsidRPr="00EB1089">
        <w:t>Odstavek 6</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634BB9EE" w14:textId="77777777" w:rsidTr="00C441B3">
        <w:trPr>
          <w:trHeight w:hRule="exact" w:val="240"/>
          <w:jc w:val="center"/>
        </w:trPr>
        <w:tc>
          <w:tcPr>
            <w:tcW w:w="9752" w:type="dxa"/>
            <w:gridSpan w:val="2"/>
            <w:tcBorders>
              <w:top w:val="nil"/>
              <w:left w:val="nil"/>
              <w:bottom w:val="nil"/>
              <w:right w:val="nil"/>
            </w:tcBorders>
          </w:tcPr>
          <w:p w14:paraId="70681071" w14:textId="77777777" w:rsidR="00023660" w:rsidRPr="00EB1089" w:rsidRDefault="00023660" w:rsidP="00C441B3"/>
        </w:tc>
      </w:tr>
      <w:tr w:rsidR="00565719" w:rsidRPr="00EB1089" w14:paraId="387B81A0" w14:textId="77777777" w:rsidTr="00C441B3">
        <w:trPr>
          <w:trHeight w:val="240"/>
          <w:jc w:val="center"/>
        </w:trPr>
        <w:tc>
          <w:tcPr>
            <w:tcW w:w="4876" w:type="dxa"/>
            <w:tcBorders>
              <w:top w:val="nil"/>
              <w:left w:val="nil"/>
              <w:bottom w:val="nil"/>
              <w:right w:val="nil"/>
            </w:tcBorders>
          </w:tcPr>
          <w:p w14:paraId="6B28DB77"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197855AD" w14:textId="77777777" w:rsidR="00023660" w:rsidRPr="00EB1089" w:rsidRDefault="00023660" w:rsidP="00C441B3">
            <w:pPr>
              <w:pStyle w:val="AmColumnHeading"/>
            </w:pPr>
            <w:r w:rsidRPr="00EB1089">
              <w:t>Predlog spremembe</w:t>
            </w:r>
          </w:p>
        </w:tc>
      </w:tr>
      <w:tr w:rsidR="00565719" w:rsidRPr="00EB1089" w14:paraId="7639DB1B" w14:textId="77777777" w:rsidTr="00C441B3">
        <w:trPr>
          <w:jc w:val="center"/>
        </w:trPr>
        <w:tc>
          <w:tcPr>
            <w:tcW w:w="4876" w:type="dxa"/>
            <w:tcBorders>
              <w:top w:val="nil"/>
              <w:left w:val="nil"/>
              <w:bottom w:val="nil"/>
              <w:right w:val="nil"/>
            </w:tcBorders>
          </w:tcPr>
          <w:p w14:paraId="75289E4E" w14:textId="77777777" w:rsidR="00023660" w:rsidRPr="00EB1089" w:rsidRDefault="00023660" w:rsidP="00C441B3">
            <w:pPr>
              <w:pStyle w:val="Normal6a"/>
            </w:pPr>
            <w:r w:rsidRPr="00EB1089">
              <w:t>6.</w:t>
            </w:r>
            <w:r w:rsidRPr="00EB1089">
              <w:tab/>
              <w:t>poudarja, da morajo države članice podpreti podjetja in delavce tako, da določijo splošne strategije in politike za pravičen prehod na nacionalni ravni; poudarja, da bi bilo treba v teh nacionalnih strategijah opredeliti učinek prehodov na posamezne sektorje in delovno silo ter določiti celovit in medsektorski nabor ukrepov za njegovo ublažitev; poudarja, kako pomembno je razviti dolgoročno vizijo in strategijo za lokalni gospodarski prehod z vključevanjem javnih in zasebnih akterjev ter civilne družbe; poudarja, da so za ohranjanje delavcev in ustvarjanje kakovostnih delovnih mest potrebne neposredne naložbe v inovacije in povečanje privlačnosti regij z nadgradnjo infrastrukture, javnih storitev in dobrin;</w:t>
            </w:r>
          </w:p>
        </w:tc>
        <w:tc>
          <w:tcPr>
            <w:tcW w:w="4876" w:type="dxa"/>
            <w:tcBorders>
              <w:top w:val="nil"/>
              <w:left w:val="nil"/>
              <w:bottom w:val="nil"/>
              <w:right w:val="nil"/>
            </w:tcBorders>
          </w:tcPr>
          <w:p w14:paraId="324E059B" w14:textId="77777777" w:rsidR="00023660" w:rsidRPr="00EB1089" w:rsidRDefault="00023660" w:rsidP="00C441B3">
            <w:pPr>
              <w:pStyle w:val="Normal6a"/>
            </w:pPr>
            <w:r w:rsidRPr="00EB1089">
              <w:t>6.</w:t>
            </w:r>
            <w:r w:rsidRPr="00EB1089">
              <w:tab/>
            </w:r>
            <w:r w:rsidRPr="00EB1089">
              <w:rPr>
                <w:b/>
                <w:i/>
              </w:rPr>
              <w:t>poziva države članice, naj dajo prednost prenovi stanovanj, v katerih živijo gospodinjstva, ki jim grozi energetska revščina, saj bo to prineslo podnebne koristi in omogočilo prihranke stroškov za ranljive družine ter hkrati ustvarilo lokalna delovna mesta;</w:t>
            </w:r>
            <w:r w:rsidRPr="00EB1089">
              <w:t xml:space="preserve"> poudarja, da morajo države članice podpreti podjetja in delavce tako, da določijo splošne strategije in politike za pravičen prehod na nacionalni ravni; poudarja, da bi bilo treba v teh nacionalnih strategijah opredeliti učinek prehodov na posamezne sektorje in delovno silo ter določiti celovit in medsektorski nabor ukrepov za njegovo ublažitev; poudarja, kako pomembno je razviti dolgoročno vizijo in strategijo za lokalni gospodarski prehod z vključevanjem javnih in zasebnih akterjev ter civilne družbe; poudarja, da so za ohranjanje delavcev in ustvarjanje kakovostnih delovnih mest potrebne neposredne naložbe v inovacije in povečanje privlačnosti regij z nadgradnjo infrastrukture, javnih storitev in dobrin;</w:t>
            </w:r>
          </w:p>
        </w:tc>
      </w:tr>
    </w:tbl>
    <w:p w14:paraId="249785CF"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{EN}</w:t>
      </w:r>
      <w:r w:rsidRPr="00EB1089">
        <w:t>en</w:t>
      </w:r>
      <w:r w:rsidRPr="00EA256C">
        <w:rPr>
          <w:rStyle w:val="HideTWBExt"/>
        </w:rPr>
        <w:t>&lt;/Original&gt;</w:t>
      </w:r>
    </w:p>
    <w:p w14:paraId="63F5185C" w14:textId="77777777" w:rsidR="00023660" w:rsidRPr="00EB1089" w:rsidRDefault="00023660" w:rsidP="00023660">
      <w:r w:rsidRPr="00EA256C">
        <w:rPr>
          <w:rStyle w:val="HideTWBExt"/>
        </w:rPr>
        <w:t>&lt;/Amend&gt;</w:t>
      </w:r>
    </w:p>
    <w:p w14:paraId="4CB46A2C"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157</w:t>
      </w:r>
      <w:r w:rsidRPr="00EA256C">
        <w:rPr>
          <w:rStyle w:val="HideTWBExt"/>
          <w:b w:val="0"/>
        </w:rPr>
        <w:t>&lt;/NumAm&gt;</w:t>
      </w:r>
    </w:p>
    <w:p w14:paraId="4059F147" w14:textId="77777777" w:rsidR="00023660" w:rsidRPr="00EB1089" w:rsidRDefault="00023660" w:rsidP="00023660">
      <w:pPr>
        <w:pStyle w:val="NormalBold"/>
      </w:pPr>
      <w:r w:rsidRPr="00EA256C">
        <w:rPr>
          <w:rStyle w:val="HideTWBExt"/>
          <w:b w:val="0"/>
        </w:rPr>
        <w:t>&lt;RepeatBlock-By&gt;&lt;Members&gt;</w:t>
      </w:r>
      <w:r w:rsidRPr="00EB1089">
        <w:t>Georgiana Teodorescu</w:t>
      </w:r>
      <w:r w:rsidRPr="00EA256C">
        <w:rPr>
          <w:rStyle w:val="HideTWBExt"/>
          <w:b w:val="0"/>
        </w:rPr>
        <w:t>&lt;/Members&gt;</w:t>
      </w:r>
    </w:p>
    <w:p w14:paraId="5589FBB8" w14:textId="77777777" w:rsidR="00023660" w:rsidRPr="00EB1089" w:rsidRDefault="00023660" w:rsidP="00023660">
      <w:pPr>
        <w:pStyle w:val="NormalBold"/>
      </w:pPr>
      <w:r w:rsidRPr="00EA256C">
        <w:rPr>
          <w:rStyle w:val="HideTWBExt"/>
          <w:b w:val="0"/>
        </w:rPr>
        <w:t>&lt;/RepeatBlock-By&gt;</w:t>
      </w:r>
    </w:p>
    <w:p w14:paraId="298AB443"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49322FD4" w14:textId="77777777" w:rsidR="00023660" w:rsidRPr="00EB1089" w:rsidRDefault="00023660" w:rsidP="00023660">
      <w:pPr>
        <w:pStyle w:val="NormalBold"/>
      </w:pPr>
      <w:r w:rsidRPr="00EA256C">
        <w:rPr>
          <w:rStyle w:val="HideTWBExt"/>
          <w:b w:val="0"/>
        </w:rPr>
        <w:t>&lt;Article&gt;</w:t>
      </w:r>
      <w:r w:rsidRPr="00EB1089">
        <w:t>Odstavek 6</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2E86C087" w14:textId="77777777" w:rsidTr="00C441B3">
        <w:trPr>
          <w:trHeight w:hRule="exact" w:val="240"/>
          <w:jc w:val="center"/>
        </w:trPr>
        <w:tc>
          <w:tcPr>
            <w:tcW w:w="9752" w:type="dxa"/>
            <w:gridSpan w:val="2"/>
            <w:tcBorders>
              <w:top w:val="nil"/>
              <w:left w:val="nil"/>
              <w:bottom w:val="nil"/>
              <w:right w:val="nil"/>
            </w:tcBorders>
          </w:tcPr>
          <w:p w14:paraId="2561A86A" w14:textId="77777777" w:rsidR="00023660" w:rsidRPr="00EB1089" w:rsidRDefault="00023660" w:rsidP="00C441B3"/>
        </w:tc>
      </w:tr>
      <w:tr w:rsidR="00565719" w:rsidRPr="00EB1089" w14:paraId="615B9EFF" w14:textId="77777777" w:rsidTr="00C441B3">
        <w:trPr>
          <w:trHeight w:val="240"/>
          <w:jc w:val="center"/>
        </w:trPr>
        <w:tc>
          <w:tcPr>
            <w:tcW w:w="4876" w:type="dxa"/>
            <w:tcBorders>
              <w:top w:val="nil"/>
              <w:left w:val="nil"/>
              <w:bottom w:val="nil"/>
              <w:right w:val="nil"/>
            </w:tcBorders>
          </w:tcPr>
          <w:p w14:paraId="0294C29B"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1FFA5355" w14:textId="77777777" w:rsidR="00023660" w:rsidRPr="00EB1089" w:rsidRDefault="00023660" w:rsidP="00C441B3">
            <w:pPr>
              <w:pStyle w:val="AmColumnHeading"/>
            </w:pPr>
            <w:r w:rsidRPr="00EB1089">
              <w:t>Predlog spremembe</w:t>
            </w:r>
          </w:p>
        </w:tc>
      </w:tr>
      <w:tr w:rsidR="00565719" w:rsidRPr="00EB1089" w14:paraId="5E10397E" w14:textId="77777777" w:rsidTr="00C441B3">
        <w:trPr>
          <w:jc w:val="center"/>
        </w:trPr>
        <w:tc>
          <w:tcPr>
            <w:tcW w:w="4876" w:type="dxa"/>
            <w:tcBorders>
              <w:top w:val="nil"/>
              <w:left w:val="nil"/>
              <w:bottom w:val="nil"/>
              <w:right w:val="nil"/>
            </w:tcBorders>
          </w:tcPr>
          <w:p w14:paraId="12EF998C" w14:textId="77777777" w:rsidR="00023660" w:rsidRPr="00EB1089" w:rsidRDefault="00023660" w:rsidP="00C441B3">
            <w:pPr>
              <w:pStyle w:val="Normal6a"/>
            </w:pPr>
            <w:r w:rsidRPr="00EB1089">
              <w:t>6.</w:t>
            </w:r>
            <w:r w:rsidRPr="00EB1089">
              <w:tab/>
              <w:t xml:space="preserve">poudarja, da </w:t>
            </w:r>
            <w:r w:rsidRPr="00EB1089">
              <w:rPr>
                <w:b/>
                <w:i/>
              </w:rPr>
              <w:t>morajo države članice</w:t>
            </w:r>
            <w:r w:rsidRPr="00EB1089">
              <w:t xml:space="preserve"> podpreti podjetja in delavce tako, da </w:t>
            </w:r>
            <w:r w:rsidRPr="00EB1089">
              <w:rPr>
                <w:b/>
                <w:i/>
              </w:rPr>
              <w:t>določijo splošne</w:t>
            </w:r>
            <w:r w:rsidRPr="00EB1089">
              <w:t xml:space="preserve"> strategije </w:t>
            </w:r>
            <w:r w:rsidRPr="00EB1089">
              <w:rPr>
                <w:b/>
                <w:i/>
              </w:rPr>
              <w:t>in politike</w:t>
            </w:r>
            <w:r w:rsidRPr="00EB1089">
              <w:t xml:space="preserve"> za </w:t>
            </w:r>
            <w:r w:rsidRPr="00EB1089">
              <w:rPr>
                <w:b/>
                <w:i/>
              </w:rPr>
              <w:t>pravičen prehod na nacionalni ravni</w:t>
            </w:r>
            <w:r w:rsidRPr="00EB1089">
              <w:t xml:space="preserve">; poudarja, da bi bilo treba v teh </w:t>
            </w:r>
            <w:r w:rsidRPr="00EB1089">
              <w:rPr>
                <w:b/>
                <w:i/>
              </w:rPr>
              <w:t>nacionalnih</w:t>
            </w:r>
            <w:r w:rsidRPr="00EB1089">
              <w:t xml:space="preserve"> strategijah opredeliti učinek prehodov na posamezne sektorje in delovno silo ter določiti celovit in medsektorski nabor ukrepov za njegovo ublažitev; poudarja, kako pomembno je razviti dolgoročno vizijo in strategijo za lokalni gospodarski prehod z vključevanjem javnih in zasebnih akterjev ter civilne družbe; poudarja, da so za ohranjanje delavcev in ustvarjanje kakovostnih delovnih mest potrebne neposredne naložbe v inovacije in povečanje privlačnosti regij z nadgradnjo infrastrukture, javnih storitev in dobrin;</w:t>
            </w:r>
          </w:p>
        </w:tc>
        <w:tc>
          <w:tcPr>
            <w:tcW w:w="4876" w:type="dxa"/>
            <w:tcBorders>
              <w:top w:val="nil"/>
              <w:left w:val="nil"/>
              <w:bottom w:val="nil"/>
              <w:right w:val="nil"/>
            </w:tcBorders>
          </w:tcPr>
          <w:p w14:paraId="0CE23B79" w14:textId="77777777" w:rsidR="00023660" w:rsidRPr="00EB1089" w:rsidRDefault="00023660" w:rsidP="00C441B3">
            <w:pPr>
              <w:pStyle w:val="Normal6a"/>
            </w:pPr>
            <w:r w:rsidRPr="00EB1089">
              <w:t>6.</w:t>
            </w:r>
            <w:r w:rsidRPr="00EB1089">
              <w:tab/>
              <w:t xml:space="preserve">poudarja, da </w:t>
            </w:r>
            <w:r w:rsidRPr="00EB1089">
              <w:rPr>
                <w:b/>
                <w:i/>
              </w:rPr>
              <w:t>je glavna vloga držav članic in regij</w:t>
            </w:r>
            <w:r w:rsidRPr="00EB1089">
              <w:t xml:space="preserve"> podpreti podjetja in delavce tako, da </w:t>
            </w:r>
            <w:r w:rsidRPr="00EB1089">
              <w:rPr>
                <w:b/>
                <w:i/>
              </w:rPr>
              <w:t>razvijejo</w:t>
            </w:r>
            <w:r w:rsidRPr="00EB1089">
              <w:t xml:space="preserve"> strategije za </w:t>
            </w:r>
            <w:r w:rsidRPr="00EB1089">
              <w:rPr>
                <w:b/>
                <w:i/>
              </w:rPr>
              <w:t>prehod, prilagojene njihovim lokalnim razmeram</w:t>
            </w:r>
            <w:r w:rsidRPr="00EB1089">
              <w:t>; poudarja, da bi bilo treba v teh strategijah opredeliti učinek prehodov na posamezne sektorje in delovno silo ter določiti celovit in medsektorski nabor ukrepov za njegovo ublažitev; poudarja, kako pomembno je razviti dolgoročno vizijo in strategijo za lokalni gospodarski prehod z vključevanjem javnih in zasebnih akterjev ter civilne družbe; poudarja, da so za ohranjanje delavcev in ustvarjanje kakovostnih delovnih mest potrebne neposredne naložbe v inovacije in povečanje privlačnosti regij z nadgradnjo infrastrukture, javnih storitev in dobrin;</w:t>
            </w:r>
          </w:p>
        </w:tc>
      </w:tr>
    </w:tbl>
    <w:p w14:paraId="2F7A7AE1"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{EN}</w:t>
      </w:r>
      <w:r w:rsidRPr="00EB1089">
        <w:t>en</w:t>
      </w:r>
      <w:r w:rsidRPr="00EA256C">
        <w:rPr>
          <w:rStyle w:val="HideTWBExt"/>
        </w:rPr>
        <w:t>&lt;/Original&gt;</w:t>
      </w:r>
    </w:p>
    <w:p w14:paraId="08C8D6FE" w14:textId="77777777" w:rsidR="00023660" w:rsidRPr="00EB1089" w:rsidRDefault="00023660" w:rsidP="00023660">
      <w:r w:rsidRPr="00EA256C">
        <w:rPr>
          <w:rStyle w:val="HideTWBExt"/>
        </w:rPr>
        <w:t>&lt;/Amend&gt;</w:t>
      </w:r>
    </w:p>
    <w:p w14:paraId="1BEC8C2B"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158</w:t>
      </w:r>
      <w:r w:rsidRPr="00EA256C">
        <w:rPr>
          <w:rStyle w:val="HideTWBExt"/>
          <w:b w:val="0"/>
        </w:rPr>
        <w:t>&lt;/NumAm&gt;</w:t>
      </w:r>
    </w:p>
    <w:p w14:paraId="5CCA0272" w14:textId="77777777" w:rsidR="00023660" w:rsidRPr="00EB1089" w:rsidRDefault="00023660" w:rsidP="00023660">
      <w:pPr>
        <w:pStyle w:val="NormalBold"/>
      </w:pPr>
      <w:r w:rsidRPr="00EA256C">
        <w:rPr>
          <w:rStyle w:val="HideTWBExt"/>
          <w:b w:val="0"/>
        </w:rPr>
        <w:t>&lt;RepeatBlock-By&gt;&lt;Members&gt;</w:t>
      </w:r>
      <w:r w:rsidRPr="00EB1089">
        <w:t>Klára Dobrev, Vilija Blinkevičiūtė, Marc Angel, Alicia Homs Ginel, Idoia Mendia, Evelyn Regner, Romana Jerković, Marit Maij</w:t>
      </w:r>
      <w:r w:rsidRPr="00EA256C">
        <w:rPr>
          <w:rStyle w:val="HideTWBExt"/>
          <w:b w:val="0"/>
        </w:rPr>
        <w:t>&lt;/Members&gt;</w:t>
      </w:r>
    </w:p>
    <w:p w14:paraId="4CCCAB6D" w14:textId="77777777" w:rsidR="00023660" w:rsidRPr="00EB1089" w:rsidRDefault="00023660" w:rsidP="00023660">
      <w:pPr>
        <w:pStyle w:val="NormalBold"/>
      </w:pPr>
      <w:r w:rsidRPr="00EA256C">
        <w:rPr>
          <w:rStyle w:val="HideTWBExt"/>
          <w:b w:val="0"/>
        </w:rPr>
        <w:t>&lt;/RepeatBlock-By&gt;</w:t>
      </w:r>
    </w:p>
    <w:p w14:paraId="62D95088"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45F36CBD" w14:textId="77777777" w:rsidR="00023660" w:rsidRPr="00EB1089" w:rsidRDefault="00023660" w:rsidP="00023660">
      <w:pPr>
        <w:pStyle w:val="NormalBold"/>
      </w:pPr>
      <w:r w:rsidRPr="00EA256C">
        <w:rPr>
          <w:rStyle w:val="HideTWBExt"/>
          <w:b w:val="0"/>
        </w:rPr>
        <w:t>&lt;Article&gt;</w:t>
      </w:r>
      <w:r w:rsidRPr="00EB1089">
        <w:t>Odstavek 6</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4C5C0977" w14:textId="77777777" w:rsidTr="00C441B3">
        <w:trPr>
          <w:trHeight w:hRule="exact" w:val="240"/>
          <w:jc w:val="center"/>
        </w:trPr>
        <w:tc>
          <w:tcPr>
            <w:tcW w:w="9752" w:type="dxa"/>
            <w:gridSpan w:val="2"/>
            <w:tcBorders>
              <w:top w:val="nil"/>
              <w:left w:val="nil"/>
              <w:bottom w:val="nil"/>
              <w:right w:val="nil"/>
            </w:tcBorders>
          </w:tcPr>
          <w:p w14:paraId="269F67C0" w14:textId="77777777" w:rsidR="00023660" w:rsidRPr="00EB1089" w:rsidRDefault="00023660" w:rsidP="00C441B3"/>
        </w:tc>
      </w:tr>
      <w:tr w:rsidR="00565719" w:rsidRPr="00EB1089" w14:paraId="593BB582" w14:textId="77777777" w:rsidTr="00C441B3">
        <w:trPr>
          <w:trHeight w:val="240"/>
          <w:jc w:val="center"/>
        </w:trPr>
        <w:tc>
          <w:tcPr>
            <w:tcW w:w="4876" w:type="dxa"/>
            <w:tcBorders>
              <w:top w:val="nil"/>
              <w:left w:val="nil"/>
              <w:bottom w:val="nil"/>
              <w:right w:val="nil"/>
            </w:tcBorders>
          </w:tcPr>
          <w:p w14:paraId="01E3F679"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21732413" w14:textId="77777777" w:rsidR="00023660" w:rsidRPr="00EB1089" w:rsidRDefault="00023660" w:rsidP="00C441B3">
            <w:pPr>
              <w:pStyle w:val="AmColumnHeading"/>
            </w:pPr>
            <w:r w:rsidRPr="00EB1089">
              <w:t>Predlog spremembe</w:t>
            </w:r>
          </w:p>
        </w:tc>
      </w:tr>
      <w:tr w:rsidR="00565719" w:rsidRPr="00EB1089" w14:paraId="46177B1C" w14:textId="77777777" w:rsidTr="00C441B3">
        <w:trPr>
          <w:jc w:val="center"/>
        </w:trPr>
        <w:tc>
          <w:tcPr>
            <w:tcW w:w="4876" w:type="dxa"/>
            <w:tcBorders>
              <w:top w:val="nil"/>
              <w:left w:val="nil"/>
              <w:bottom w:val="nil"/>
              <w:right w:val="nil"/>
            </w:tcBorders>
          </w:tcPr>
          <w:p w14:paraId="62AF2D71" w14:textId="77777777" w:rsidR="00023660" w:rsidRPr="00EB1089" w:rsidRDefault="00023660" w:rsidP="00C441B3">
            <w:pPr>
              <w:pStyle w:val="Normal6a"/>
            </w:pPr>
            <w:r w:rsidRPr="00EB1089">
              <w:t>6.</w:t>
            </w:r>
            <w:r w:rsidRPr="00EB1089">
              <w:tab/>
              <w:t xml:space="preserve">poudarja, da </w:t>
            </w:r>
            <w:r w:rsidRPr="00EB1089">
              <w:rPr>
                <w:b/>
                <w:i/>
              </w:rPr>
              <w:t>morajo</w:t>
            </w:r>
            <w:r w:rsidRPr="00EB1089">
              <w:t xml:space="preserve"> države članice </w:t>
            </w:r>
            <w:r w:rsidRPr="00EB1089">
              <w:rPr>
                <w:b/>
                <w:i/>
              </w:rPr>
              <w:t>podpreti</w:t>
            </w:r>
            <w:r w:rsidRPr="00EB1089">
              <w:t xml:space="preserve"> podjetja in delavce tako, da določijo splošne strategije in politike za pravičen prehod na nacionalni ravni; poudarja, da bi bilo treba v teh nacionalnih strategijah opredeliti učinek prehodov na posamezne sektorje in delovno silo ter določiti celovit in medsektorski nabor ukrepov za njegovo ublažitev; poudarja, kako pomembno je razviti dolgoročno vizijo in strategijo za lokalni gospodarski prehod z vključevanjem javnih in zasebnih akterjev ter civilne družbe; poudarja, da so za ohranjanje delavcev in ustvarjanje kakovostnih delovnih mest potrebne neposredne naložbe v inovacije in povečanje privlačnosti regij z nadgradnjo infrastrukture, javnih storitev in dobrin;</w:t>
            </w:r>
          </w:p>
        </w:tc>
        <w:tc>
          <w:tcPr>
            <w:tcW w:w="4876" w:type="dxa"/>
            <w:tcBorders>
              <w:top w:val="nil"/>
              <w:left w:val="nil"/>
              <w:bottom w:val="nil"/>
              <w:right w:val="nil"/>
            </w:tcBorders>
          </w:tcPr>
          <w:p w14:paraId="756F337F" w14:textId="77777777" w:rsidR="00023660" w:rsidRPr="00EB1089" w:rsidRDefault="00023660" w:rsidP="00C441B3">
            <w:pPr>
              <w:pStyle w:val="Normal6a"/>
            </w:pPr>
            <w:r w:rsidRPr="00EB1089">
              <w:t>6.</w:t>
            </w:r>
            <w:r w:rsidRPr="00EB1089">
              <w:tab/>
              <w:t xml:space="preserve">poudarja, da </w:t>
            </w:r>
            <w:r w:rsidRPr="00EB1089">
              <w:rPr>
                <w:b/>
                <w:i/>
              </w:rPr>
              <w:t>imajo</w:t>
            </w:r>
            <w:r w:rsidRPr="00EB1089">
              <w:t xml:space="preserve"> države članice </w:t>
            </w:r>
            <w:r w:rsidRPr="00EB1089">
              <w:rPr>
                <w:b/>
                <w:i/>
              </w:rPr>
              <w:t>obveznost, da podprejo</w:t>
            </w:r>
            <w:r w:rsidRPr="00EB1089">
              <w:t xml:space="preserve"> podjetja in delavce tako, da določijo splošne strategije in politike za pravičen prehod na nacionalni </w:t>
            </w:r>
            <w:r w:rsidRPr="00EB1089">
              <w:rPr>
                <w:b/>
                <w:i/>
              </w:rPr>
              <w:t>in regionalni</w:t>
            </w:r>
            <w:r w:rsidRPr="00EB1089">
              <w:t xml:space="preserve"> ravni; poudarja, da bi bilo treba v teh nacionalnih strategijah opredeliti učinek prehodov na posamezne sektorje</w:t>
            </w:r>
            <w:r w:rsidRPr="00EB1089">
              <w:rPr>
                <w:b/>
                <w:i/>
              </w:rPr>
              <w:t>, regije</w:t>
            </w:r>
            <w:r w:rsidRPr="00EB1089">
              <w:t xml:space="preserve"> in delovno silo ter določiti celovit in medsektorski nabor ukrepov za njegovo ublažitev; poudarja, kako pomembno je razviti dolgoročno vizijo in strategijo za lokalni gospodarski prehod z vključevanjem javnih in zasebnih akterjev ter civilne družbe </w:t>
            </w:r>
            <w:r w:rsidRPr="00EB1089">
              <w:rPr>
                <w:b/>
                <w:i/>
              </w:rPr>
              <w:t>in socialnega gospodarstva</w:t>
            </w:r>
            <w:r w:rsidRPr="00EB1089">
              <w:t xml:space="preserve">; poudarja, da so za ohranjanje delavcev in ustvarjanje kakovostnih delovnih mest potrebne neposredne naložbe v inovacije in povečanje privlačnosti regij z nadgradnjo </w:t>
            </w:r>
            <w:r w:rsidRPr="00EB1089">
              <w:rPr>
                <w:b/>
                <w:i/>
              </w:rPr>
              <w:t>in zagotavljanjem visokokakovostne, cenovno ugodne in dostopne</w:t>
            </w:r>
            <w:r w:rsidRPr="00EB1089">
              <w:t xml:space="preserve"> infrastrukture, javnih storitev in dobrin;</w:t>
            </w:r>
          </w:p>
        </w:tc>
      </w:tr>
    </w:tbl>
    <w:p w14:paraId="0DDAB146"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{EN}</w:t>
      </w:r>
      <w:r w:rsidRPr="00EB1089">
        <w:t>en</w:t>
      </w:r>
      <w:r w:rsidRPr="00EA256C">
        <w:rPr>
          <w:rStyle w:val="HideTWBExt"/>
        </w:rPr>
        <w:t>&lt;/Original&gt;</w:t>
      </w:r>
    </w:p>
    <w:p w14:paraId="19CF8494" w14:textId="77777777" w:rsidR="00023660" w:rsidRPr="00EB1089" w:rsidRDefault="00023660" w:rsidP="00023660">
      <w:r w:rsidRPr="00EA256C">
        <w:rPr>
          <w:rStyle w:val="HideTWBExt"/>
        </w:rPr>
        <w:t>&lt;/Amend&gt;</w:t>
      </w:r>
    </w:p>
    <w:p w14:paraId="491DD371"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159</w:t>
      </w:r>
      <w:r w:rsidRPr="00EA256C">
        <w:rPr>
          <w:rStyle w:val="HideTWBExt"/>
          <w:b w:val="0"/>
        </w:rPr>
        <w:t>&lt;/NumAm&gt;</w:t>
      </w:r>
    </w:p>
    <w:p w14:paraId="1845804D" w14:textId="77777777" w:rsidR="00023660" w:rsidRPr="00EB1089" w:rsidRDefault="00023660" w:rsidP="00023660">
      <w:pPr>
        <w:pStyle w:val="NormalBold"/>
      </w:pPr>
      <w:r w:rsidRPr="00EA256C">
        <w:rPr>
          <w:rStyle w:val="HideTWBExt"/>
          <w:b w:val="0"/>
        </w:rPr>
        <w:t>&lt;RepeatBlock-By&gt;&lt;Members&gt;</w:t>
      </w:r>
      <w:r w:rsidRPr="00EB1089">
        <w:t>Andrea Wechsler, Miriam Lexmann, Raúl de la Hoz Quintano, Angelika Winzig, Henrik Dahl</w:t>
      </w:r>
      <w:r w:rsidRPr="00EA256C">
        <w:rPr>
          <w:rStyle w:val="HideTWBExt"/>
          <w:b w:val="0"/>
        </w:rPr>
        <w:t>&lt;/Members&gt;</w:t>
      </w:r>
    </w:p>
    <w:p w14:paraId="3D57D32E" w14:textId="77777777" w:rsidR="00023660" w:rsidRPr="00EB1089" w:rsidRDefault="00023660" w:rsidP="00023660">
      <w:pPr>
        <w:pStyle w:val="NormalBold"/>
      </w:pPr>
      <w:r w:rsidRPr="00EA256C">
        <w:rPr>
          <w:rStyle w:val="HideTWBExt"/>
          <w:b w:val="0"/>
        </w:rPr>
        <w:t>&lt;/RepeatBlock-By&gt;</w:t>
      </w:r>
    </w:p>
    <w:p w14:paraId="6D4D50F1"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4A272775" w14:textId="77777777" w:rsidR="00023660" w:rsidRPr="00EB1089" w:rsidRDefault="00023660" w:rsidP="00023660">
      <w:pPr>
        <w:pStyle w:val="NormalBold"/>
      </w:pPr>
      <w:r w:rsidRPr="00EA256C">
        <w:rPr>
          <w:rStyle w:val="HideTWBExt"/>
          <w:b w:val="0"/>
        </w:rPr>
        <w:t>&lt;Article&gt;</w:t>
      </w:r>
      <w:r w:rsidRPr="00EB1089">
        <w:t>Odstavek 6</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34461777" w14:textId="77777777" w:rsidTr="00C441B3">
        <w:trPr>
          <w:trHeight w:hRule="exact" w:val="240"/>
          <w:jc w:val="center"/>
        </w:trPr>
        <w:tc>
          <w:tcPr>
            <w:tcW w:w="9752" w:type="dxa"/>
            <w:gridSpan w:val="2"/>
            <w:tcBorders>
              <w:top w:val="nil"/>
              <w:left w:val="nil"/>
              <w:bottom w:val="nil"/>
              <w:right w:val="nil"/>
            </w:tcBorders>
          </w:tcPr>
          <w:p w14:paraId="5B21A1B9" w14:textId="77777777" w:rsidR="00023660" w:rsidRPr="00EB1089" w:rsidRDefault="00023660" w:rsidP="00C441B3"/>
        </w:tc>
      </w:tr>
      <w:tr w:rsidR="00565719" w:rsidRPr="00EB1089" w14:paraId="287BEFE9" w14:textId="77777777" w:rsidTr="00C441B3">
        <w:trPr>
          <w:trHeight w:val="240"/>
          <w:jc w:val="center"/>
        </w:trPr>
        <w:tc>
          <w:tcPr>
            <w:tcW w:w="4876" w:type="dxa"/>
            <w:tcBorders>
              <w:top w:val="nil"/>
              <w:left w:val="nil"/>
              <w:bottom w:val="nil"/>
              <w:right w:val="nil"/>
            </w:tcBorders>
          </w:tcPr>
          <w:p w14:paraId="7FFF0139"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74DEF578" w14:textId="77777777" w:rsidR="00023660" w:rsidRPr="00EB1089" w:rsidRDefault="00023660" w:rsidP="00C441B3">
            <w:pPr>
              <w:pStyle w:val="AmColumnHeading"/>
            </w:pPr>
            <w:r w:rsidRPr="00EB1089">
              <w:t>Predlog spremembe</w:t>
            </w:r>
          </w:p>
        </w:tc>
      </w:tr>
      <w:tr w:rsidR="00565719" w:rsidRPr="00EB1089" w14:paraId="213D129A" w14:textId="77777777" w:rsidTr="00C441B3">
        <w:trPr>
          <w:jc w:val="center"/>
        </w:trPr>
        <w:tc>
          <w:tcPr>
            <w:tcW w:w="4876" w:type="dxa"/>
            <w:tcBorders>
              <w:top w:val="nil"/>
              <w:left w:val="nil"/>
              <w:bottom w:val="nil"/>
              <w:right w:val="nil"/>
            </w:tcBorders>
          </w:tcPr>
          <w:p w14:paraId="35AF861A" w14:textId="77777777" w:rsidR="00023660" w:rsidRPr="00EB1089" w:rsidRDefault="00023660" w:rsidP="00C441B3">
            <w:pPr>
              <w:pStyle w:val="Normal6a"/>
            </w:pPr>
            <w:r w:rsidRPr="00EB1089">
              <w:t>6.</w:t>
            </w:r>
            <w:r w:rsidRPr="00EB1089">
              <w:tab/>
              <w:t xml:space="preserve">poudarja, da morajo države članice podpreti podjetja in delavce tako, da določijo splošne strategije in politike za pravičen prehod na nacionalni ravni; poudarja, da bi bilo treba v teh nacionalnih strategijah opredeliti učinek prehodov na posamezne sektorje in delovno silo </w:t>
            </w:r>
            <w:r w:rsidRPr="00EB1089">
              <w:rPr>
                <w:b/>
                <w:i/>
              </w:rPr>
              <w:t>ter določiti celovit in medsektorski nabor ukrepov za njegovo ublažitev</w:t>
            </w:r>
            <w:r w:rsidRPr="00EB1089">
              <w:t>; poudarja, kako pomembno je razviti dolgoročno vizijo in strategijo za lokalni gospodarski prehod z vključevanjem javnih in zasebnih akterjev ter civilne družbe; poudarja, da so za ohranjanje delavcev in ustvarjanje kakovostnih delovnih mest potrebne neposredne naložbe v inovacije in povečanje privlačnosti regij z nadgradnjo infrastrukture, javnih storitev in dobrin;</w:t>
            </w:r>
          </w:p>
        </w:tc>
        <w:tc>
          <w:tcPr>
            <w:tcW w:w="4876" w:type="dxa"/>
            <w:tcBorders>
              <w:top w:val="nil"/>
              <w:left w:val="nil"/>
              <w:bottom w:val="nil"/>
              <w:right w:val="nil"/>
            </w:tcBorders>
          </w:tcPr>
          <w:p w14:paraId="29B85FB9" w14:textId="77777777" w:rsidR="00023660" w:rsidRPr="00EB1089" w:rsidRDefault="00023660" w:rsidP="00C441B3">
            <w:pPr>
              <w:pStyle w:val="Normal6a"/>
            </w:pPr>
            <w:r w:rsidRPr="00EB1089">
              <w:t>6.</w:t>
            </w:r>
            <w:r w:rsidRPr="00EB1089">
              <w:tab/>
              <w:t>poudarja, da morajo države članice podpreti podjetja in delavce tako, da določijo splošne strategije in politike za pravičen prehod na nacionalni ravni; poudarja, da bi bilo treba v teh nacionalnih strategijah opredeliti učinek prehodov na posamezne sektorje in delovno silo; poudarja, kako pomembno je razviti dolgoročno vizijo in strategijo za lokalni gospodarski prehod z vključevanjem javnih in zasebnih akterjev ter civilne družbe; poudarja, da so za ohranjanje delavcev in ustvarjanje kakovostnih delovnih mest potrebne neposredne naložbe v inovacije in povečanje privlačnosti regij z nadgradnjo infrastrukture, javnih storitev in dobrin;</w:t>
            </w:r>
          </w:p>
        </w:tc>
      </w:tr>
    </w:tbl>
    <w:p w14:paraId="3EFF61FB"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{EN}</w:t>
      </w:r>
      <w:r w:rsidRPr="00EB1089">
        <w:t>en</w:t>
      </w:r>
      <w:r w:rsidRPr="00EA256C">
        <w:rPr>
          <w:rStyle w:val="HideTWBExt"/>
        </w:rPr>
        <w:t>&lt;/Original&gt;</w:t>
      </w:r>
    </w:p>
    <w:p w14:paraId="665EB153" w14:textId="77777777" w:rsidR="00023660" w:rsidRPr="00EB1089" w:rsidRDefault="00023660" w:rsidP="00023660">
      <w:r w:rsidRPr="00EA256C">
        <w:rPr>
          <w:rStyle w:val="HideTWBExt"/>
        </w:rPr>
        <w:t>&lt;/Amend&gt;</w:t>
      </w:r>
    </w:p>
    <w:p w14:paraId="59C5A082"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160</w:t>
      </w:r>
      <w:r w:rsidRPr="00EA256C">
        <w:rPr>
          <w:rStyle w:val="HideTWBExt"/>
          <w:b w:val="0"/>
        </w:rPr>
        <w:t>&lt;/NumAm&gt;</w:t>
      </w:r>
    </w:p>
    <w:p w14:paraId="0DAB6F86" w14:textId="77777777" w:rsidR="00023660" w:rsidRPr="00EB1089" w:rsidRDefault="00023660" w:rsidP="00023660">
      <w:pPr>
        <w:pStyle w:val="NormalBold"/>
      </w:pPr>
      <w:r w:rsidRPr="00EA256C">
        <w:rPr>
          <w:rStyle w:val="HideTWBExt"/>
          <w:b w:val="0"/>
        </w:rPr>
        <w:t>&lt;RepeatBlock-By&gt;&lt;Members&gt;</w:t>
      </w:r>
      <w:r w:rsidRPr="00EB1089">
        <w:t>Sara Matthieu</w:t>
      </w:r>
      <w:r w:rsidRPr="00EA256C">
        <w:rPr>
          <w:rStyle w:val="HideTWBExt"/>
          <w:b w:val="0"/>
        </w:rPr>
        <w:t>&lt;/Members&gt;</w:t>
      </w:r>
    </w:p>
    <w:p w14:paraId="04E2286C" w14:textId="77777777" w:rsidR="00023660" w:rsidRPr="00EB1089" w:rsidRDefault="00023660" w:rsidP="00023660">
      <w:r w:rsidRPr="00EA256C">
        <w:rPr>
          <w:rStyle w:val="HideTWBExt"/>
        </w:rPr>
        <w:t>&lt;AuNomDe&gt;</w:t>
      </w:r>
      <w:r w:rsidRPr="00EA256C">
        <w:rPr>
          <w:rStyle w:val="HideTWBInt"/>
        </w:rPr>
        <w:t>{Verts/ALE}</w:t>
      </w:r>
      <w:r w:rsidRPr="00EB1089">
        <w:t>v imenu skupine Verts/ALE</w:t>
      </w:r>
      <w:r w:rsidRPr="00EA256C">
        <w:rPr>
          <w:rStyle w:val="HideTWBExt"/>
        </w:rPr>
        <w:t>&lt;/AuNomDe&gt;</w:t>
      </w:r>
    </w:p>
    <w:p w14:paraId="7335684F" w14:textId="77777777" w:rsidR="00023660" w:rsidRPr="00EB1089" w:rsidRDefault="00023660" w:rsidP="00023660">
      <w:pPr>
        <w:pStyle w:val="NormalBold"/>
      </w:pPr>
      <w:r w:rsidRPr="00EA256C">
        <w:rPr>
          <w:rStyle w:val="HideTWBExt"/>
          <w:b w:val="0"/>
        </w:rPr>
        <w:t>&lt;/RepeatBlock-By&gt;</w:t>
      </w:r>
    </w:p>
    <w:p w14:paraId="62EF9DED"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1D8A776C" w14:textId="77777777" w:rsidR="00023660" w:rsidRPr="00EB1089" w:rsidRDefault="00023660" w:rsidP="00023660">
      <w:pPr>
        <w:pStyle w:val="NormalBold"/>
      </w:pPr>
      <w:r w:rsidRPr="00EA256C">
        <w:rPr>
          <w:rStyle w:val="HideTWBExt"/>
          <w:b w:val="0"/>
        </w:rPr>
        <w:t>&lt;Article&gt;</w:t>
      </w:r>
      <w:r w:rsidRPr="00EB1089">
        <w:t>Odstavek 6</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77118F41" w14:textId="77777777" w:rsidTr="00C441B3">
        <w:trPr>
          <w:trHeight w:hRule="exact" w:val="240"/>
          <w:jc w:val="center"/>
        </w:trPr>
        <w:tc>
          <w:tcPr>
            <w:tcW w:w="9752" w:type="dxa"/>
            <w:gridSpan w:val="2"/>
            <w:tcBorders>
              <w:top w:val="nil"/>
              <w:left w:val="nil"/>
              <w:bottom w:val="nil"/>
              <w:right w:val="nil"/>
            </w:tcBorders>
          </w:tcPr>
          <w:p w14:paraId="64143A68" w14:textId="77777777" w:rsidR="00023660" w:rsidRPr="00EB1089" w:rsidRDefault="00023660" w:rsidP="00C441B3"/>
        </w:tc>
      </w:tr>
      <w:tr w:rsidR="00565719" w:rsidRPr="00EB1089" w14:paraId="791700AE" w14:textId="77777777" w:rsidTr="00C441B3">
        <w:trPr>
          <w:trHeight w:val="240"/>
          <w:jc w:val="center"/>
        </w:trPr>
        <w:tc>
          <w:tcPr>
            <w:tcW w:w="4876" w:type="dxa"/>
            <w:tcBorders>
              <w:top w:val="nil"/>
              <w:left w:val="nil"/>
              <w:bottom w:val="nil"/>
              <w:right w:val="nil"/>
            </w:tcBorders>
          </w:tcPr>
          <w:p w14:paraId="77B1AAE5"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75F5FDD0" w14:textId="77777777" w:rsidR="00023660" w:rsidRPr="00EB1089" w:rsidRDefault="00023660" w:rsidP="00C441B3">
            <w:pPr>
              <w:pStyle w:val="AmColumnHeading"/>
            </w:pPr>
            <w:r w:rsidRPr="00EB1089">
              <w:t>Predlog spremembe</w:t>
            </w:r>
          </w:p>
        </w:tc>
      </w:tr>
      <w:tr w:rsidR="00565719" w:rsidRPr="00EB1089" w14:paraId="03CB16DB" w14:textId="77777777" w:rsidTr="00C441B3">
        <w:trPr>
          <w:jc w:val="center"/>
        </w:trPr>
        <w:tc>
          <w:tcPr>
            <w:tcW w:w="4876" w:type="dxa"/>
            <w:tcBorders>
              <w:top w:val="nil"/>
              <w:left w:val="nil"/>
              <w:bottom w:val="nil"/>
              <w:right w:val="nil"/>
            </w:tcBorders>
          </w:tcPr>
          <w:p w14:paraId="0282179D" w14:textId="77777777" w:rsidR="00023660" w:rsidRPr="00EB1089" w:rsidRDefault="00023660" w:rsidP="00C441B3">
            <w:pPr>
              <w:pStyle w:val="Normal6a"/>
            </w:pPr>
            <w:r w:rsidRPr="00EB1089">
              <w:t>6.</w:t>
            </w:r>
            <w:r w:rsidRPr="00EB1089">
              <w:tab/>
              <w:t xml:space="preserve">poudarja, da morajo države članice podpreti podjetja in delavce tako, da določijo splošne strategije in politike za </w:t>
            </w:r>
            <w:r w:rsidRPr="00EB1089">
              <w:rPr>
                <w:b/>
                <w:i/>
              </w:rPr>
              <w:t>pravičen</w:t>
            </w:r>
            <w:r w:rsidRPr="00EB1089">
              <w:t xml:space="preserve"> prehod na nacionalni ravni; poudarja, da bi bilo treba v teh nacionalnih strategijah opredeliti učinek prehodov na </w:t>
            </w:r>
            <w:r w:rsidRPr="00EB1089">
              <w:rPr>
                <w:b/>
                <w:i/>
              </w:rPr>
              <w:t>posamezne</w:t>
            </w:r>
            <w:r w:rsidRPr="00EB1089">
              <w:t xml:space="preserve"> sektorje </w:t>
            </w:r>
            <w:r w:rsidRPr="00EB1089">
              <w:rPr>
                <w:b/>
                <w:i/>
              </w:rPr>
              <w:t>in</w:t>
            </w:r>
            <w:r w:rsidRPr="00EB1089">
              <w:t xml:space="preserve"> delovno silo ter določiti celovit in medsektorski nabor ukrepov za njegovo ublažitev; poudarja, kako pomembno je razviti dolgoročno vizijo in strategijo za lokalni gospodarski prehod z vključevanjem javnih in zasebnih akterjev ter civilne družbe; poudarja, da so za ohranjanje delavcev in ustvarjanje kakovostnih delovnih mest potrebne neposredne naložbe v inovacije in povečanje privlačnosti regij z nadgradnjo infrastrukture, javnih storitev in dobrin;</w:t>
            </w:r>
          </w:p>
        </w:tc>
        <w:tc>
          <w:tcPr>
            <w:tcW w:w="4876" w:type="dxa"/>
            <w:tcBorders>
              <w:top w:val="nil"/>
              <w:left w:val="nil"/>
              <w:bottom w:val="nil"/>
              <w:right w:val="nil"/>
            </w:tcBorders>
          </w:tcPr>
          <w:p w14:paraId="53D09403" w14:textId="77777777" w:rsidR="00023660" w:rsidRPr="00EB1089" w:rsidRDefault="00023660" w:rsidP="00C441B3">
            <w:pPr>
              <w:pStyle w:val="Normal6a"/>
            </w:pPr>
            <w:r w:rsidRPr="00EB1089">
              <w:t>6.</w:t>
            </w:r>
            <w:r w:rsidRPr="00EB1089">
              <w:tab/>
              <w:t xml:space="preserve">poudarja, da morajo države članice podpreti podjetja in delavce tako, da določijo splošne strategije in politike za </w:t>
            </w:r>
            <w:r w:rsidRPr="00EB1089">
              <w:rPr>
                <w:b/>
                <w:i/>
              </w:rPr>
              <w:t>pravični</w:t>
            </w:r>
            <w:r w:rsidRPr="00EB1089">
              <w:t xml:space="preserve"> prehod na nacionalni ravni; poudarja, da bi bilo treba v teh nacionalnih strategijah opredeliti učinek prehodov na </w:t>
            </w:r>
            <w:r w:rsidRPr="00EB1089">
              <w:rPr>
                <w:b/>
                <w:i/>
              </w:rPr>
              <w:t>specifične</w:t>
            </w:r>
            <w:r w:rsidRPr="00EB1089">
              <w:t xml:space="preserve"> sektorje</w:t>
            </w:r>
            <w:r w:rsidRPr="00EB1089">
              <w:rPr>
                <w:b/>
                <w:i/>
              </w:rPr>
              <w:t>,</w:t>
            </w:r>
            <w:r w:rsidRPr="00EB1089">
              <w:t xml:space="preserve"> delovno silo </w:t>
            </w:r>
            <w:r w:rsidRPr="00EB1089">
              <w:rPr>
                <w:b/>
                <w:i/>
              </w:rPr>
              <w:t>in posamezne delavce</w:t>
            </w:r>
            <w:r w:rsidRPr="00EB1089">
              <w:t xml:space="preserve"> ter določiti celovit in medsektorski nabor ukrepov za njegovo ublažitev; poudarja, kako pomembno je razviti dolgoročno vizijo in strategijo za lokalni </w:t>
            </w:r>
            <w:r w:rsidRPr="00EB1089">
              <w:rPr>
                <w:b/>
                <w:i/>
              </w:rPr>
              <w:t>in regionalni</w:t>
            </w:r>
            <w:r w:rsidRPr="00EB1089">
              <w:t xml:space="preserve"> gospodarski prehod z vključevanjem javnih in zasebnih akterjev ter civilne družbe; poudarja, da so za ohranjanje delavcev in ustvarjanje kakovostnih delovnih mest potrebne neposredne naložbe v inovacije in povečanje privlačnosti regij z nadgradnjo infrastrukture, javnih storitev in dobrin;</w:t>
            </w:r>
          </w:p>
        </w:tc>
      </w:tr>
    </w:tbl>
    <w:p w14:paraId="213878EC"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{EN}</w:t>
      </w:r>
      <w:r w:rsidRPr="00EB1089">
        <w:t>en</w:t>
      </w:r>
      <w:r w:rsidRPr="00EA256C">
        <w:rPr>
          <w:rStyle w:val="HideTWBExt"/>
        </w:rPr>
        <w:t>&lt;/Original&gt;</w:t>
      </w:r>
    </w:p>
    <w:p w14:paraId="0E83B367" w14:textId="77777777" w:rsidR="00023660" w:rsidRPr="00EB1089" w:rsidRDefault="00023660" w:rsidP="00023660">
      <w:r w:rsidRPr="00EA256C">
        <w:rPr>
          <w:rStyle w:val="HideTWBExt"/>
        </w:rPr>
        <w:t>&lt;/Amend&gt;</w:t>
      </w:r>
    </w:p>
    <w:p w14:paraId="6D863CB3"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161</w:t>
      </w:r>
      <w:r w:rsidRPr="00EA256C">
        <w:rPr>
          <w:rStyle w:val="HideTWBExt"/>
          <w:b w:val="0"/>
        </w:rPr>
        <w:t>&lt;/NumAm&gt;</w:t>
      </w:r>
    </w:p>
    <w:p w14:paraId="51D38767" w14:textId="77777777" w:rsidR="00023660" w:rsidRPr="00EB1089" w:rsidRDefault="00023660" w:rsidP="00023660">
      <w:pPr>
        <w:pStyle w:val="NormalBold"/>
      </w:pPr>
      <w:r w:rsidRPr="00EA256C">
        <w:rPr>
          <w:rStyle w:val="HideTWBExt"/>
          <w:b w:val="0"/>
        </w:rPr>
        <w:t>&lt;RepeatBlock-By&gt;&lt;Members&gt;</w:t>
      </w:r>
      <w:r w:rsidRPr="00EB1089">
        <w:t>Rudi Kennes</w:t>
      </w:r>
      <w:r w:rsidRPr="00EA256C">
        <w:rPr>
          <w:rStyle w:val="HideTWBExt"/>
          <w:b w:val="0"/>
        </w:rPr>
        <w:t>&lt;/Members&gt;</w:t>
      </w:r>
    </w:p>
    <w:p w14:paraId="3AFE554E" w14:textId="77777777" w:rsidR="00023660" w:rsidRPr="00EB1089" w:rsidRDefault="00023660" w:rsidP="00023660">
      <w:pPr>
        <w:pStyle w:val="NormalBold"/>
      </w:pPr>
      <w:r w:rsidRPr="00EA256C">
        <w:rPr>
          <w:rStyle w:val="HideTWBExt"/>
          <w:b w:val="0"/>
        </w:rPr>
        <w:t>&lt;/RepeatBlock-By&gt;</w:t>
      </w:r>
    </w:p>
    <w:p w14:paraId="4A1B77D6"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1AD1392B" w14:textId="77777777" w:rsidR="00023660" w:rsidRPr="00EB1089" w:rsidRDefault="00023660" w:rsidP="00023660">
      <w:pPr>
        <w:pStyle w:val="NormalBold"/>
      </w:pPr>
      <w:r w:rsidRPr="00EA256C">
        <w:rPr>
          <w:rStyle w:val="HideTWBExt"/>
          <w:b w:val="0"/>
        </w:rPr>
        <w:t>&lt;Article&gt;</w:t>
      </w:r>
      <w:r w:rsidRPr="00EB1089">
        <w:t>Odstavek 6</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53E96DBF" w14:textId="77777777" w:rsidTr="00C441B3">
        <w:trPr>
          <w:trHeight w:hRule="exact" w:val="240"/>
          <w:jc w:val="center"/>
        </w:trPr>
        <w:tc>
          <w:tcPr>
            <w:tcW w:w="9752" w:type="dxa"/>
            <w:gridSpan w:val="2"/>
            <w:tcBorders>
              <w:top w:val="nil"/>
              <w:left w:val="nil"/>
              <w:bottom w:val="nil"/>
              <w:right w:val="nil"/>
            </w:tcBorders>
          </w:tcPr>
          <w:p w14:paraId="678AD3BA" w14:textId="77777777" w:rsidR="00023660" w:rsidRPr="00EB1089" w:rsidRDefault="00023660" w:rsidP="00C441B3"/>
        </w:tc>
      </w:tr>
      <w:tr w:rsidR="00565719" w:rsidRPr="00EB1089" w14:paraId="7AA8E9BD" w14:textId="77777777" w:rsidTr="00C441B3">
        <w:trPr>
          <w:trHeight w:val="240"/>
          <w:jc w:val="center"/>
        </w:trPr>
        <w:tc>
          <w:tcPr>
            <w:tcW w:w="4876" w:type="dxa"/>
            <w:tcBorders>
              <w:top w:val="nil"/>
              <w:left w:val="nil"/>
              <w:bottom w:val="nil"/>
              <w:right w:val="nil"/>
            </w:tcBorders>
          </w:tcPr>
          <w:p w14:paraId="3D2416CC"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2C8B64DB" w14:textId="77777777" w:rsidR="00023660" w:rsidRPr="00EB1089" w:rsidRDefault="00023660" w:rsidP="00C441B3">
            <w:pPr>
              <w:pStyle w:val="AmColumnHeading"/>
            </w:pPr>
            <w:r w:rsidRPr="00EB1089">
              <w:t>Predlog spremembe</w:t>
            </w:r>
          </w:p>
        </w:tc>
      </w:tr>
      <w:tr w:rsidR="00565719" w:rsidRPr="00EB1089" w14:paraId="52F03DDD" w14:textId="77777777" w:rsidTr="00C441B3">
        <w:trPr>
          <w:jc w:val="center"/>
        </w:trPr>
        <w:tc>
          <w:tcPr>
            <w:tcW w:w="4876" w:type="dxa"/>
            <w:tcBorders>
              <w:top w:val="nil"/>
              <w:left w:val="nil"/>
              <w:bottom w:val="nil"/>
              <w:right w:val="nil"/>
            </w:tcBorders>
          </w:tcPr>
          <w:p w14:paraId="3D1C031A" w14:textId="77777777" w:rsidR="00023660" w:rsidRPr="00EB1089" w:rsidRDefault="00023660" w:rsidP="00C441B3">
            <w:pPr>
              <w:pStyle w:val="Normal6a"/>
            </w:pPr>
            <w:r w:rsidRPr="00EB1089">
              <w:t>6.</w:t>
            </w:r>
            <w:r w:rsidRPr="00EB1089">
              <w:tab/>
              <w:t>poudarja, da morajo države članice podpreti podjetja in delavce tako, da določijo splošne strategije in politike za pravičen prehod na nacionalni ravni; poudarja, da bi bilo treba v teh nacionalnih strategijah opredeliti učinek prehodov na posamezne sektorje in delovno silo ter določiti celovit in medsektorski nabor ukrepov za njegovo ublažitev; poudarja, kako pomembno je razviti dolgoročno vizijo in strategijo za lokalni gospodarski prehod z vključevanjem javnih in zasebnih akterjev ter civilne družbe; poudarja, da so za ohranjanje delavcev in ustvarjanje kakovostnih delovnih mest potrebne neposredne naložbe v inovacije in povečanje privlačnosti regij z nadgradnjo infrastrukture, javnih storitev in dobrin;</w:t>
            </w:r>
          </w:p>
        </w:tc>
        <w:tc>
          <w:tcPr>
            <w:tcW w:w="4876" w:type="dxa"/>
            <w:tcBorders>
              <w:top w:val="nil"/>
              <w:left w:val="nil"/>
              <w:bottom w:val="nil"/>
              <w:right w:val="nil"/>
            </w:tcBorders>
          </w:tcPr>
          <w:p w14:paraId="76AFD7A1" w14:textId="77777777" w:rsidR="00023660" w:rsidRPr="00EB1089" w:rsidRDefault="00023660" w:rsidP="00C441B3">
            <w:pPr>
              <w:pStyle w:val="Normal6a"/>
            </w:pPr>
            <w:r w:rsidRPr="00EB1089">
              <w:t>6.</w:t>
            </w:r>
            <w:r w:rsidRPr="00EB1089">
              <w:tab/>
              <w:t xml:space="preserve">poudarja, da morajo države članice podpreti podjetja in delavce tako, da določijo splošne strategije in politike za pravičen prehod na nacionalni ravni; poudarja, da bi bilo treba v teh nacionalnih strategijah opredeliti učinek prehodov na posamezne sektorje in delovno silo ter določiti celovit in medsektorski nabor ukrepov za njegovo ublažitev </w:t>
            </w:r>
            <w:r w:rsidRPr="00EB1089">
              <w:rPr>
                <w:b/>
                <w:i/>
              </w:rPr>
              <w:t>ne le na ravni posameznih podjetij, temveč tudi širše</w:t>
            </w:r>
            <w:r w:rsidRPr="00EB1089">
              <w:t>; poudarja, kako pomembno je razviti dolgoročno vizijo in strategijo za lokalni gospodarski prehod z vključevanjem javnih in zasebnih akterjev ter civilne družbe; poudarja, da so za ohranjanje delavcev in ustvarjanje kakovostnih delovnih mest potrebne neposredne naložbe v inovacije in povečanje privlačnosti regij z nadgradnjo infrastrukture, javnih storitev in dobrin;</w:t>
            </w:r>
          </w:p>
        </w:tc>
      </w:tr>
    </w:tbl>
    <w:p w14:paraId="65822338"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{EN}</w:t>
      </w:r>
      <w:r w:rsidRPr="00EB1089">
        <w:t>en</w:t>
      </w:r>
      <w:r w:rsidRPr="00EA256C">
        <w:rPr>
          <w:rStyle w:val="HideTWBExt"/>
        </w:rPr>
        <w:t>&lt;/Original&gt;</w:t>
      </w:r>
    </w:p>
    <w:p w14:paraId="4C8E16AD" w14:textId="77777777" w:rsidR="00023660" w:rsidRPr="00EB1089" w:rsidRDefault="00023660" w:rsidP="00023660">
      <w:r w:rsidRPr="00EA256C">
        <w:rPr>
          <w:rStyle w:val="HideTWBExt"/>
        </w:rPr>
        <w:t>&lt;/Amend&gt;</w:t>
      </w:r>
    </w:p>
    <w:p w14:paraId="0208C3F1"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162</w:t>
      </w:r>
      <w:r w:rsidRPr="00EA256C">
        <w:rPr>
          <w:rStyle w:val="HideTWBExt"/>
          <w:b w:val="0"/>
        </w:rPr>
        <w:t>&lt;/NumAm&gt;</w:t>
      </w:r>
    </w:p>
    <w:p w14:paraId="2551A6E8" w14:textId="4FBEB2F4" w:rsidR="00023660" w:rsidRPr="00EB1089" w:rsidRDefault="00023660" w:rsidP="00023660">
      <w:pPr>
        <w:pStyle w:val="NormalBold"/>
      </w:pPr>
      <w:r w:rsidRPr="00EA256C">
        <w:rPr>
          <w:rStyle w:val="HideTWBExt"/>
          <w:b w:val="0"/>
        </w:rPr>
        <w:t>&lt;RepeatBlock-By&gt;&lt;Members&gt;</w:t>
      </w:r>
      <w:r w:rsidR="0040530A" w:rsidRPr="00EB1089">
        <w:t>Maria Zaharia (Maria Zacharia)</w:t>
      </w:r>
      <w:r w:rsidRPr="00EA256C">
        <w:rPr>
          <w:rStyle w:val="HideTWBExt"/>
          <w:b w:val="0"/>
        </w:rPr>
        <w:t>&lt;/Members&gt;</w:t>
      </w:r>
    </w:p>
    <w:p w14:paraId="487CC828" w14:textId="77777777" w:rsidR="00023660" w:rsidRPr="00EB1089" w:rsidRDefault="00023660" w:rsidP="00023660">
      <w:pPr>
        <w:pStyle w:val="NormalBold"/>
      </w:pPr>
      <w:r w:rsidRPr="00EA256C">
        <w:rPr>
          <w:rStyle w:val="HideTWBExt"/>
          <w:b w:val="0"/>
        </w:rPr>
        <w:t>&lt;/RepeatBlock-By&gt;</w:t>
      </w:r>
    </w:p>
    <w:p w14:paraId="76178803"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7FC9C0FD" w14:textId="77777777" w:rsidR="00023660" w:rsidRPr="00EB1089" w:rsidRDefault="00023660" w:rsidP="00023660">
      <w:pPr>
        <w:pStyle w:val="NormalBold"/>
      </w:pPr>
      <w:r w:rsidRPr="00EA256C">
        <w:rPr>
          <w:rStyle w:val="HideTWBExt"/>
          <w:b w:val="0"/>
        </w:rPr>
        <w:t>&lt;Article&gt;</w:t>
      </w:r>
      <w:r w:rsidRPr="00EB1089">
        <w:t>Odstavek 6</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13A1EA37" w14:textId="77777777" w:rsidTr="00C441B3">
        <w:trPr>
          <w:trHeight w:hRule="exact" w:val="240"/>
          <w:jc w:val="center"/>
        </w:trPr>
        <w:tc>
          <w:tcPr>
            <w:tcW w:w="9752" w:type="dxa"/>
            <w:gridSpan w:val="2"/>
            <w:tcBorders>
              <w:top w:val="nil"/>
              <w:left w:val="nil"/>
              <w:bottom w:val="nil"/>
              <w:right w:val="nil"/>
            </w:tcBorders>
          </w:tcPr>
          <w:p w14:paraId="79FDAB4F" w14:textId="77777777" w:rsidR="00023660" w:rsidRPr="00EB1089" w:rsidRDefault="00023660" w:rsidP="00C441B3"/>
        </w:tc>
      </w:tr>
      <w:tr w:rsidR="00565719" w:rsidRPr="00EB1089" w14:paraId="2D9E0B5F" w14:textId="77777777" w:rsidTr="00C441B3">
        <w:trPr>
          <w:trHeight w:val="240"/>
          <w:jc w:val="center"/>
        </w:trPr>
        <w:tc>
          <w:tcPr>
            <w:tcW w:w="4876" w:type="dxa"/>
            <w:tcBorders>
              <w:top w:val="nil"/>
              <w:left w:val="nil"/>
              <w:bottom w:val="nil"/>
              <w:right w:val="nil"/>
            </w:tcBorders>
          </w:tcPr>
          <w:p w14:paraId="45A304D7"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19FD832D" w14:textId="77777777" w:rsidR="00023660" w:rsidRPr="00EB1089" w:rsidRDefault="00023660" w:rsidP="00C441B3">
            <w:pPr>
              <w:pStyle w:val="AmColumnHeading"/>
            </w:pPr>
            <w:r w:rsidRPr="00EB1089">
              <w:t>Predlog spremembe</w:t>
            </w:r>
          </w:p>
        </w:tc>
      </w:tr>
      <w:tr w:rsidR="00565719" w:rsidRPr="00EB1089" w14:paraId="4B33E69D" w14:textId="77777777" w:rsidTr="00C441B3">
        <w:trPr>
          <w:jc w:val="center"/>
        </w:trPr>
        <w:tc>
          <w:tcPr>
            <w:tcW w:w="4876" w:type="dxa"/>
            <w:tcBorders>
              <w:top w:val="nil"/>
              <w:left w:val="nil"/>
              <w:bottom w:val="nil"/>
              <w:right w:val="nil"/>
            </w:tcBorders>
          </w:tcPr>
          <w:p w14:paraId="232713EE" w14:textId="77777777" w:rsidR="00023660" w:rsidRPr="00EB1089" w:rsidRDefault="00023660" w:rsidP="00C441B3">
            <w:pPr>
              <w:pStyle w:val="Normal6a"/>
            </w:pPr>
            <w:r w:rsidRPr="00EB1089">
              <w:t>6.</w:t>
            </w:r>
            <w:r w:rsidRPr="00EB1089">
              <w:tab/>
              <w:t>poudarja, da morajo države članice podpreti podjetja in delavce tako, da določijo splošne strategije in politike za pravičen prehod na nacionalni ravni; poudarja, da bi bilo treba v teh nacionalnih strategijah opredeliti učinek prehodov na posamezne sektorje in delovno silo ter določiti celovit in medsektorski nabor ukrepov za njegovo ublažitev; poudarja, kako pomembno je razviti dolgoročno vizijo in strategijo za lokalni gospodarski prehod z vključevanjem javnih in zasebnih akterjev ter civilne družbe; poudarja, da so za ohranjanje delavcev in ustvarjanje kakovostnih delovnih mest potrebne neposredne naložbe v inovacije in povečanje privlačnosti regij z nadgradnjo infrastrukture, javnih storitev in dobrin;</w:t>
            </w:r>
          </w:p>
        </w:tc>
        <w:tc>
          <w:tcPr>
            <w:tcW w:w="4876" w:type="dxa"/>
            <w:tcBorders>
              <w:top w:val="nil"/>
              <w:left w:val="nil"/>
              <w:bottom w:val="nil"/>
              <w:right w:val="nil"/>
            </w:tcBorders>
          </w:tcPr>
          <w:p w14:paraId="2D3451D3" w14:textId="77777777" w:rsidR="00023660" w:rsidRPr="00EB1089" w:rsidRDefault="00023660" w:rsidP="00C441B3">
            <w:pPr>
              <w:pStyle w:val="Normal6a"/>
            </w:pPr>
            <w:r w:rsidRPr="00EB1089">
              <w:t>6.</w:t>
            </w:r>
            <w:r w:rsidRPr="00EB1089">
              <w:tab/>
              <w:t>poudarja, da morajo države članice podpreti podjetja in delavce tako, da določijo splošne strategije in politike za pravičen prehod na nacionalni ravni; poudarja, da bi bilo treba v teh nacionalnih strategijah opredeliti učinek prehodov na posamezne sektorje in delovno silo ter določiti celovit in medsektorski nabor ukrepov za njegovo ublažitev; poudarja, kako pomembno je razviti dolgoročno vizijo in strategijo za lokalni gospodarski prehod z vključevanjem javnih in zasebnih akterjev ter civilne družbe; poudarja, da so za ohranjanje delavcev in ustvarjanje kakovostnih delovnih mest potrebne neposredne naložbe v inovacije in povečanje privlačnosti regij z nadgradnjo infrastrukture, javnih storitev in dobrin</w:t>
            </w:r>
            <w:r w:rsidRPr="00EB1089">
              <w:rPr>
                <w:b/>
                <w:i/>
              </w:rPr>
              <w:t>, in sicer z izrecno določbo o ustreznem javnem financiranju zdravstvene, izobraževalne in prometne infrastrukture ter infrastrukture socialnih stanovanj, saj je to ključno gonilo lokalnega razvoja</w:t>
            </w:r>
            <w:r w:rsidRPr="00EB1089">
              <w:t>;</w:t>
            </w:r>
          </w:p>
        </w:tc>
      </w:tr>
    </w:tbl>
    <w:p w14:paraId="21230282"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{EL}</w:t>
      </w:r>
      <w:r w:rsidRPr="00EB1089">
        <w:t>el</w:t>
      </w:r>
      <w:r w:rsidRPr="00EA256C">
        <w:rPr>
          <w:rStyle w:val="HideTWBExt"/>
        </w:rPr>
        <w:t>&lt;/Original&gt;</w:t>
      </w:r>
    </w:p>
    <w:p w14:paraId="5723F72A" w14:textId="77777777" w:rsidR="00023660" w:rsidRPr="00EB1089" w:rsidRDefault="00023660" w:rsidP="00023660">
      <w:r w:rsidRPr="00EA256C">
        <w:rPr>
          <w:rStyle w:val="HideTWBExt"/>
        </w:rPr>
        <w:t>&lt;/Amend&gt;</w:t>
      </w:r>
    </w:p>
    <w:p w14:paraId="19CDDA1B"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163</w:t>
      </w:r>
      <w:r w:rsidRPr="00EA256C">
        <w:rPr>
          <w:rStyle w:val="HideTWBExt"/>
          <w:b w:val="0"/>
        </w:rPr>
        <w:t>&lt;/NumAm&gt;</w:t>
      </w:r>
    </w:p>
    <w:p w14:paraId="0934FB1B" w14:textId="77777777" w:rsidR="00023660" w:rsidRPr="00EB1089" w:rsidRDefault="00023660" w:rsidP="00023660">
      <w:pPr>
        <w:pStyle w:val="NormalBold"/>
      </w:pPr>
      <w:r w:rsidRPr="00EA256C">
        <w:rPr>
          <w:rStyle w:val="HideTWBExt"/>
          <w:b w:val="0"/>
        </w:rPr>
        <w:t>&lt;RepeatBlock-By&gt;&lt;Members&gt;</w:t>
      </w:r>
      <w:r w:rsidRPr="00EB1089">
        <w:t>Mélanie Disdier, Marie Dauchy, Nikola Bartůšek, Pál Szekeres</w:t>
      </w:r>
      <w:r w:rsidRPr="00EA256C">
        <w:rPr>
          <w:rStyle w:val="HideTWBExt"/>
          <w:b w:val="0"/>
        </w:rPr>
        <w:t>&lt;/Members&gt;</w:t>
      </w:r>
    </w:p>
    <w:p w14:paraId="5091DE40" w14:textId="77777777" w:rsidR="00023660" w:rsidRPr="00EB1089" w:rsidRDefault="00023660" w:rsidP="00023660">
      <w:r w:rsidRPr="00EA256C">
        <w:rPr>
          <w:rStyle w:val="HideTWBExt"/>
        </w:rPr>
        <w:t>&lt;AuNomDe&gt;</w:t>
      </w:r>
      <w:r w:rsidRPr="00EA256C">
        <w:rPr>
          <w:rStyle w:val="HideTWBInt"/>
        </w:rPr>
        <w:t>{PfE}</w:t>
      </w:r>
      <w:r w:rsidRPr="00EB1089">
        <w:t>v imenu skupine PfE</w:t>
      </w:r>
      <w:r w:rsidRPr="00EA256C">
        <w:rPr>
          <w:rStyle w:val="HideTWBExt"/>
        </w:rPr>
        <w:t>&lt;/AuNomDe&gt;</w:t>
      </w:r>
    </w:p>
    <w:p w14:paraId="070813DF" w14:textId="77777777" w:rsidR="00023660" w:rsidRPr="00EB1089" w:rsidRDefault="00023660" w:rsidP="00023660">
      <w:pPr>
        <w:pStyle w:val="NormalBold"/>
      </w:pPr>
      <w:r w:rsidRPr="00EA256C">
        <w:rPr>
          <w:rStyle w:val="HideTWBExt"/>
          <w:b w:val="0"/>
        </w:rPr>
        <w:t>&lt;Members&gt;</w:t>
      </w:r>
      <w:r w:rsidRPr="00EB1089">
        <w:t>Séverine Werbrouck</w:t>
      </w:r>
      <w:r w:rsidRPr="00EA256C">
        <w:rPr>
          <w:rStyle w:val="HideTWBExt"/>
          <w:b w:val="0"/>
        </w:rPr>
        <w:t>&lt;/Members&gt;</w:t>
      </w:r>
    </w:p>
    <w:p w14:paraId="5BEF0496" w14:textId="77777777" w:rsidR="00023660" w:rsidRPr="00EB1089" w:rsidRDefault="00023660" w:rsidP="00023660">
      <w:pPr>
        <w:pStyle w:val="NormalBold"/>
      </w:pPr>
      <w:r w:rsidRPr="00EA256C">
        <w:rPr>
          <w:rStyle w:val="HideTWBExt"/>
          <w:b w:val="0"/>
        </w:rPr>
        <w:t>&lt;/RepeatBlock-By&gt;</w:t>
      </w:r>
    </w:p>
    <w:p w14:paraId="7B8FDFA1"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59832E54" w14:textId="77777777" w:rsidR="00023660" w:rsidRPr="00EB1089" w:rsidRDefault="00023660" w:rsidP="00023660">
      <w:pPr>
        <w:pStyle w:val="NormalBold"/>
      </w:pPr>
      <w:r w:rsidRPr="00EA256C">
        <w:rPr>
          <w:rStyle w:val="HideTWBExt"/>
          <w:b w:val="0"/>
        </w:rPr>
        <w:t>&lt;Article&gt;</w:t>
      </w:r>
      <w:r w:rsidRPr="00EB1089">
        <w:t>Odstavek 6</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3045DC31" w14:textId="77777777" w:rsidTr="00C441B3">
        <w:trPr>
          <w:trHeight w:hRule="exact" w:val="240"/>
          <w:jc w:val="center"/>
        </w:trPr>
        <w:tc>
          <w:tcPr>
            <w:tcW w:w="9752" w:type="dxa"/>
            <w:gridSpan w:val="2"/>
            <w:tcBorders>
              <w:top w:val="nil"/>
              <w:left w:val="nil"/>
              <w:bottom w:val="nil"/>
              <w:right w:val="nil"/>
            </w:tcBorders>
          </w:tcPr>
          <w:p w14:paraId="18953CB0" w14:textId="77777777" w:rsidR="00023660" w:rsidRPr="00EB1089" w:rsidRDefault="00023660" w:rsidP="00C441B3"/>
        </w:tc>
      </w:tr>
      <w:tr w:rsidR="00565719" w:rsidRPr="00EB1089" w14:paraId="6CA1EFF4" w14:textId="77777777" w:rsidTr="00C441B3">
        <w:trPr>
          <w:trHeight w:val="240"/>
          <w:jc w:val="center"/>
        </w:trPr>
        <w:tc>
          <w:tcPr>
            <w:tcW w:w="4876" w:type="dxa"/>
            <w:tcBorders>
              <w:top w:val="nil"/>
              <w:left w:val="nil"/>
              <w:bottom w:val="nil"/>
              <w:right w:val="nil"/>
            </w:tcBorders>
          </w:tcPr>
          <w:p w14:paraId="031D1CBF"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0EE46FCE" w14:textId="77777777" w:rsidR="00023660" w:rsidRPr="00EB1089" w:rsidRDefault="00023660" w:rsidP="00C441B3">
            <w:pPr>
              <w:pStyle w:val="AmColumnHeading"/>
            </w:pPr>
            <w:r w:rsidRPr="00EB1089">
              <w:t>Predlog spremembe</w:t>
            </w:r>
          </w:p>
        </w:tc>
      </w:tr>
      <w:tr w:rsidR="00565719" w:rsidRPr="00EB1089" w14:paraId="44358F43" w14:textId="77777777" w:rsidTr="00C441B3">
        <w:trPr>
          <w:jc w:val="center"/>
        </w:trPr>
        <w:tc>
          <w:tcPr>
            <w:tcW w:w="4876" w:type="dxa"/>
            <w:tcBorders>
              <w:top w:val="nil"/>
              <w:left w:val="nil"/>
              <w:bottom w:val="nil"/>
              <w:right w:val="nil"/>
            </w:tcBorders>
          </w:tcPr>
          <w:p w14:paraId="1B7F4460" w14:textId="77777777" w:rsidR="00023660" w:rsidRPr="00EB1089" w:rsidRDefault="00023660" w:rsidP="00C441B3">
            <w:pPr>
              <w:pStyle w:val="Normal6a"/>
            </w:pPr>
            <w:r w:rsidRPr="00EB1089">
              <w:t>6.</w:t>
            </w:r>
            <w:r w:rsidRPr="00EB1089">
              <w:tab/>
            </w:r>
            <w:r w:rsidRPr="00EB1089">
              <w:rPr>
                <w:b/>
                <w:i/>
              </w:rPr>
              <w:t>poudarja</w:t>
            </w:r>
            <w:r w:rsidRPr="00EB1089">
              <w:t xml:space="preserve">, </w:t>
            </w:r>
            <w:r w:rsidRPr="00EB1089">
              <w:rPr>
                <w:b/>
                <w:i/>
              </w:rPr>
              <w:t>da morajo</w:t>
            </w:r>
            <w:r w:rsidRPr="00EB1089">
              <w:t xml:space="preserve"> države članice </w:t>
            </w:r>
            <w:r w:rsidRPr="00EB1089">
              <w:rPr>
                <w:b/>
                <w:i/>
              </w:rPr>
              <w:t>podpreti</w:t>
            </w:r>
            <w:r w:rsidRPr="00EB1089">
              <w:t xml:space="preserve"> podjetja in delavce tako, da določijo splošne strategije in politike za pravičen prehod na nacionalni ravni;</w:t>
            </w:r>
            <w:r w:rsidRPr="00EB1089">
              <w:rPr>
                <w:b/>
                <w:i/>
              </w:rPr>
              <w:t xml:space="preserve"> poudarja, da bi bilo treba v teh nacionalnih strategijah opredeliti učinek prehodov na posamezne sektorje in delovno silo ter določiti celovit in medsektorski nabor ukrepov za njegovo ublažitev;</w:t>
            </w:r>
            <w:r w:rsidRPr="00EB1089">
              <w:t xml:space="preserve"> poudarja, kako pomembno je razviti dolgoročno vizijo in strategijo za lokalni gospodarski prehod z vključevanjem javnih in zasebnih akterjev ter civilne družbe; poudarja, da so za ohranjanje delavcev in ustvarjanje kakovostnih delovnih mest potrebne neposredne naložbe v inovacije in povečanje privlačnosti </w:t>
            </w:r>
            <w:r w:rsidRPr="00EB1089">
              <w:rPr>
                <w:b/>
                <w:i/>
              </w:rPr>
              <w:t>regij</w:t>
            </w:r>
            <w:r w:rsidRPr="00EB1089">
              <w:t xml:space="preserve"> z nadgradnjo infrastrukture, javnih storitev in dobrin;</w:t>
            </w:r>
          </w:p>
        </w:tc>
        <w:tc>
          <w:tcPr>
            <w:tcW w:w="4876" w:type="dxa"/>
            <w:tcBorders>
              <w:top w:val="nil"/>
              <w:left w:val="nil"/>
              <w:bottom w:val="nil"/>
              <w:right w:val="nil"/>
            </w:tcBorders>
          </w:tcPr>
          <w:p w14:paraId="7C6EDD87" w14:textId="77777777" w:rsidR="00023660" w:rsidRPr="00EB1089" w:rsidRDefault="00023660" w:rsidP="00C441B3">
            <w:pPr>
              <w:pStyle w:val="Normal6a"/>
            </w:pPr>
            <w:r w:rsidRPr="00EB1089">
              <w:t>6.</w:t>
            </w:r>
            <w:r w:rsidRPr="00EB1089">
              <w:tab/>
            </w:r>
            <w:r w:rsidRPr="00EB1089">
              <w:rPr>
                <w:b/>
                <w:i/>
              </w:rPr>
              <w:t>priporoča</w:t>
            </w:r>
            <w:r w:rsidRPr="00EB1089">
              <w:t xml:space="preserve">, </w:t>
            </w:r>
            <w:r w:rsidRPr="00EB1089">
              <w:rPr>
                <w:b/>
                <w:i/>
              </w:rPr>
              <w:t>naj</w:t>
            </w:r>
            <w:r w:rsidRPr="00EB1089">
              <w:t xml:space="preserve"> države članice </w:t>
            </w:r>
            <w:r w:rsidRPr="00EB1089">
              <w:rPr>
                <w:b/>
                <w:i/>
              </w:rPr>
              <w:t>podprejo</w:t>
            </w:r>
            <w:r w:rsidRPr="00EB1089">
              <w:t xml:space="preserve"> podjetja in delavce tako, da določijo splošne strategije in politike za pravičen prehod na nacionalni ravni; poudarja, kako pomembno je razviti dolgoročno vizijo in strategijo za lokalni gospodarski prehod z vključevanjem javnih in zasebnih akterjev ter civilne družbe; poudarja, da so za ohranjanje delavcev in ustvarjanje kakovostnih delovnih mest potrebne neposredne naložbe v inovacije in povečanje privlačnosti z nadgradnjo infrastrukture, javnih storitev in dobrin;</w:t>
            </w:r>
          </w:p>
        </w:tc>
      </w:tr>
    </w:tbl>
    <w:p w14:paraId="55C5C3B2"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{FR}</w:t>
      </w:r>
      <w:r w:rsidRPr="00EB1089">
        <w:t>fr</w:t>
      </w:r>
      <w:r w:rsidRPr="00EA256C">
        <w:rPr>
          <w:rStyle w:val="HideTWBExt"/>
        </w:rPr>
        <w:t>&lt;/Original&gt;</w:t>
      </w:r>
    </w:p>
    <w:p w14:paraId="1EF17303" w14:textId="77777777" w:rsidR="00023660" w:rsidRPr="00EB1089" w:rsidRDefault="00023660" w:rsidP="00023660">
      <w:r w:rsidRPr="00EA256C">
        <w:rPr>
          <w:rStyle w:val="HideTWBExt"/>
        </w:rPr>
        <w:t>&lt;/Amend&gt;</w:t>
      </w:r>
    </w:p>
    <w:p w14:paraId="2FD5EA6B"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164</w:t>
      </w:r>
      <w:r w:rsidRPr="00EA256C">
        <w:rPr>
          <w:rStyle w:val="HideTWBExt"/>
          <w:b w:val="0"/>
        </w:rPr>
        <w:t>&lt;/NumAm&gt;</w:t>
      </w:r>
    </w:p>
    <w:p w14:paraId="3C8EEAC8" w14:textId="77777777" w:rsidR="00023660" w:rsidRPr="00EB1089" w:rsidRDefault="00023660" w:rsidP="00023660">
      <w:pPr>
        <w:pStyle w:val="NormalBold"/>
      </w:pPr>
      <w:r w:rsidRPr="00EA256C">
        <w:rPr>
          <w:rStyle w:val="HideTWBExt"/>
          <w:b w:val="0"/>
        </w:rPr>
        <w:t>&lt;RepeatBlock-By&gt;&lt;Members&gt;</w:t>
      </w:r>
      <w:r w:rsidRPr="00EB1089">
        <w:t>András Tivadar Kulja</w:t>
      </w:r>
      <w:r w:rsidRPr="00EA256C">
        <w:rPr>
          <w:rStyle w:val="HideTWBExt"/>
          <w:b w:val="0"/>
        </w:rPr>
        <w:t>&lt;/Members&gt;</w:t>
      </w:r>
    </w:p>
    <w:p w14:paraId="51D1C150" w14:textId="77777777" w:rsidR="00023660" w:rsidRPr="00EB1089" w:rsidRDefault="00023660" w:rsidP="00023660">
      <w:pPr>
        <w:pStyle w:val="NormalBold"/>
      </w:pPr>
      <w:r w:rsidRPr="00EA256C">
        <w:rPr>
          <w:rStyle w:val="HideTWBExt"/>
          <w:b w:val="0"/>
        </w:rPr>
        <w:t>&lt;/RepeatBlock-By&gt;</w:t>
      </w:r>
    </w:p>
    <w:p w14:paraId="76F1FEEA"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3CCD4394" w14:textId="77777777" w:rsidR="00023660" w:rsidRPr="00EB1089" w:rsidRDefault="00023660" w:rsidP="00023660">
      <w:pPr>
        <w:pStyle w:val="NormalBold"/>
      </w:pPr>
      <w:r w:rsidRPr="00EA256C">
        <w:rPr>
          <w:rStyle w:val="HideTWBExt"/>
          <w:b w:val="0"/>
        </w:rPr>
        <w:t>&lt;Article&gt;</w:t>
      </w:r>
      <w:r w:rsidRPr="00EB1089">
        <w:t>Odstavek 6 a (novo)</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6FAD64C9" w14:textId="77777777" w:rsidTr="00C441B3">
        <w:trPr>
          <w:trHeight w:hRule="exact" w:val="240"/>
          <w:jc w:val="center"/>
        </w:trPr>
        <w:tc>
          <w:tcPr>
            <w:tcW w:w="9752" w:type="dxa"/>
            <w:gridSpan w:val="2"/>
            <w:tcBorders>
              <w:top w:val="nil"/>
              <w:left w:val="nil"/>
              <w:bottom w:val="nil"/>
              <w:right w:val="nil"/>
            </w:tcBorders>
          </w:tcPr>
          <w:p w14:paraId="29A66640" w14:textId="77777777" w:rsidR="00023660" w:rsidRPr="00EB1089" w:rsidRDefault="00023660" w:rsidP="00C441B3"/>
        </w:tc>
      </w:tr>
      <w:tr w:rsidR="00565719" w:rsidRPr="00EB1089" w14:paraId="5E3097BF" w14:textId="77777777" w:rsidTr="00C441B3">
        <w:trPr>
          <w:trHeight w:val="240"/>
          <w:jc w:val="center"/>
        </w:trPr>
        <w:tc>
          <w:tcPr>
            <w:tcW w:w="4876" w:type="dxa"/>
            <w:tcBorders>
              <w:top w:val="nil"/>
              <w:left w:val="nil"/>
              <w:bottom w:val="nil"/>
              <w:right w:val="nil"/>
            </w:tcBorders>
          </w:tcPr>
          <w:p w14:paraId="6A00746B"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2E7F2163" w14:textId="77777777" w:rsidR="00023660" w:rsidRPr="00EB1089" w:rsidRDefault="00023660" w:rsidP="00C441B3">
            <w:pPr>
              <w:pStyle w:val="AmColumnHeading"/>
            </w:pPr>
            <w:r w:rsidRPr="00EB1089">
              <w:t>Predlog spremembe</w:t>
            </w:r>
          </w:p>
        </w:tc>
      </w:tr>
      <w:tr w:rsidR="00565719" w:rsidRPr="00EB1089" w14:paraId="2B2782A6" w14:textId="77777777" w:rsidTr="00C441B3">
        <w:trPr>
          <w:jc w:val="center"/>
        </w:trPr>
        <w:tc>
          <w:tcPr>
            <w:tcW w:w="4876" w:type="dxa"/>
            <w:tcBorders>
              <w:top w:val="nil"/>
              <w:left w:val="nil"/>
              <w:bottom w:val="nil"/>
              <w:right w:val="nil"/>
            </w:tcBorders>
          </w:tcPr>
          <w:p w14:paraId="093A70DA" w14:textId="77777777" w:rsidR="00023660" w:rsidRPr="00EB1089" w:rsidRDefault="00023660" w:rsidP="00C441B3">
            <w:pPr>
              <w:pStyle w:val="Normal6a"/>
            </w:pPr>
          </w:p>
        </w:tc>
        <w:tc>
          <w:tcPr>
            <w:tcW w:w="4876" w:type="dxa"/>
            <w:tcBorders>
              <w:top w:val="nil"/>
              <w:left w:val="nil"/>
              <w:bottom w:val="nil"/>
              <w:right w:val="nil"/>
            </w:tcBorders>
          </w:tcPr>
          <w:p w14:paraId="22081558" w14:textId="77777777" w:rsidR="00023660" w:rsidRPr="00EB1089" w:rsidRDefault="00023660" w:rsidP="00C441B3">
            <w:pPr>
              <w:pStyle w:val="Normal6a"/>
            </w:pPr>
            <w:r w:rsidRPr="00EB1089">
              <w:rPr>
                <w:b/>
                <w:i/>
              </w:rPr>
              <w:t>6a.</w:t>
            </w:r>
            <w:r w:rsidRPr="00EB1089">
              <w:tab/>
            </w:r>
            <w:r w:rsidRPr="00EB1089">
              <w:rPr>
                <w:b/>
                <w:i/>
              </w:rPr>
              <w:t>poudarja, da sta mobilnost delovne sile in regionalna gospodarska preobrazba tesno povezani s cenovno dostopnimi in kakovostnimi stanovanji; poziva k usmerjenemu razvoju socialnih stanovanj in skupnostnih storitev na območjih, s katerih se prebivalstvo izseljuje, in na območjih industrijske tranzicije;</w:t>
            </w:r>
          </w:p>
        </w:tc>
      </w:tr>
    </w:tbl>
    <w:p w14:paraId="25CBDE31"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{EN}</w:t>
      </w:r>
      <w:r w:rsidRPr="00EB1089">
        <w:t>en</w:t>
      </w:r>
      <w:r w:rsidRPr="00EA256C">
        <w:rPr>
          <w:rStyle w:val="HideTWBExt"/>
        </w:rPr>
        <w:t>&lt;/Original&gt;</w:t>
      </w:r>
    </w:p>
    <w:p w14:paraId="1917C702" w14:textId="77777777" w:rsidR="00023660" w:rsidRPr="00EB1089" w:rsidRDefault="00023660" w:rsidP="00023660">
      <w:r w:rsidRPr="00EA256C">
        <w:rPr>
          <w:rStyle w:val="HideTWBExt"/>
        </w:rPr>
        <w:t>&lt;/Amend&gt;</w:t>
      </w:r>
    </w:p>
    <w:p w14:paraId="403A5CF6"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165</w:t>
      </w:r>
      <w:r w:rsidRPr="00EA256C">
        <w:rPr>
          <w:rStyle w:val="HideTWBExt"/>
          <w:b w:val="0"/>
        </w:rPr>
        <w:t>&lt;/NumAm&gt;</w:t>
      </w:r>
    </w:p>
    <w:p w14:paraId="1A0D1CEA" w14:textId="77777777" w:rsidR="00023660" w:rsidRPr="00EB1089" w:rsidRDefault="00023660" w:rsidP="00023660">
      <w:pPr>
        <w:pStyle w:val="NormalBold"/>
      </w:pPr>
      <w:r w:rsidRPr="00EA256C">
        <w:rPr>
          <w:rStyle w:val="HideTWBExt"/>
          <w:b w:val="0"/>
        </w:rPr>
        <w:t>&lt;RepeatBlock-By&gt;&lt;Members&gt;</w:t>
      </w:r>
      <w:r w:rsidRPr="00EB1089">
        <w:t>András Tivadar Kulja</w:t>
      </w:r>
      <w:r w:rsidRPr="00EA256C">
        <w:rPr>
          <w:rStyle w:val="HideTWBExt"/>
          <w:b w:val="0"/>
        </w:rPr>
        <w:t>&lt;/Members&gt;</w:t>
      </w:r>
    </w:p>
    <w:p w14:paraId="041B04CB" w14:textId="77777777" w:rsidR="00023660" w:rsidRPr="00EB1089" w:rsidRDefault="00023660" w:rsidP="00023660">
      <w:pPr>
        <w:pStyle w:val="NormalBold"/>
      </w:pPr>
      <w:r w:rsidRPr="00EA256C">
        <w:rPr>
          <w:rStyle w:val="HideTWBExt"/>
          <w:b w:val="0"/>
        </w:rPr>
        <w:t>&lt;/RepeatBlock-By&gt;</w:t>
      </w:r>
    </w:p>
    <w:p w14:paraId="1B9393AD"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0795029B" w14:textId="77777777" w:rsidR="00023660" w:rsidRPr="00EB1089" w:rsidRDefault="00023660" w:rsidP="00023660">
      <w:pPr>
        <w:pStyle w:val="NormalBold"/>
      </w:pPr>
      <w:r w:rsidRPr="00EA256C">
        <w:rPr>
          <w:rStyle w:val="HideTWBExt"/>
          <w:b w:val="0"/>
        </w:rPr>
        <w:t>&lt;Article&gt;</w:t>
      </w:r>
      <w:r w:rsidRPr="00EB1089">
        <w:t>Odstavek 6 b (novo)</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42D884EE" w14:textId="77777777" w:rsidTr="00C441B3">
        <w:trPr>
          <w:trHeight w:hRule="exact" w:val="240"/>
          <w:jc w:val="center"/>
        </w:trPr>
        <w:tc>
          <w:tcPr>
            <w:tcW w:w="9752" w:type="dxa"/>
            <w:gridSpan w:val="2"/>
            <w:tcBorders>
              <w:top w:val="nil"/>
              <w:left w:val="nil"/>
              <w:bottom w:val="nil"/>
              <w:right w:val="nil"/>
            </w:tcBorders>
          </w:tcPr>
          <w:p w14:paraId="7A91B4F8" w14:textId="77777777" w:rsidR="00023660" w:rsidRPr="00EB1089" w:rsidRDefault="00023660" w:rsidP="00C441B3"/>
        </w:tc>
      </w:tr>
      <w:tr w:rsidR="00565719" w:rsidRPr="00EB1089" w14:paraId="6C810D85" w14:textId="77777777" w:rsidTr="00C441B3">
        <w:trPr>
          <w:trHeight w:val="240"/>
          <w:jc w:val="center"/>
        </w:trPr>
        <w:tc>
          <w:tcPr>
            <w:tcW w:w="4876" w:type="dxa"/>
            <w:tcBorders>
              <w:top w:val="nil"/>
              <w:left w:val="nil"/>
              <w:bottom w:val="nil"/>
              <w:right w:val="nil"/>
            </w:tcBorders>
          </w:tcPr>
          <w:p w14:paraId="07707B9A"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01426DF5" w14:textId="77777777" w:rsidR="00023660" w:rsidRPr="00EB1089" w:rsidRDefault="00023660" w:rsidP="00C441B3">
            <w:pPr>
              <w:pStyle w:val="AmColumnHeading"/>
            </w:pPr>
            <w:r w:rsidRPr="00EB1089">
              <w:t>Predlog spremembe</w:t>
            </w:r>
          </w:p>
        </w:tc>
      </w:tr>
      <w:tr w:rsidR="00565719" w:rsidRPr="00EB1089" w14:paraId="1D780C42" w14:textId="77777777" w:rsidTr="00C441B3">
        <w:trPr>
          <w:jc w:val="center"/>
        </w:trPr>
        <w:tc>
          <w:tcPr>
            <w:tcW w:w="4876" w:type="dxa"/>
            <w:tcBorders>
              <w:top w:val="nil"/>
              <w:left w:val="nil"/>
              <w:bottom w:val="nil"/>
              <w:right w:val="nil"/>
            </w:tcBorders>
          </w:tcPr>
          <w:p w14:paraId="2DF08607" w14:textId="77777777" w:rsidR="00023660" w:rsidRPr="00EB1089" w:rsidRDefault="00023660" w:rsidP="00C441B3">
            <w:pPr>
              <w:pStyle w:val="Normal6a"/>
            </w:pPr>
          </w:p>
        </w:tc>
        <w:tc>
          <w:tcPr>
            <w:tcW w:w="4876" w:type="dxa"/>
            <w:tcBorders>
              <w:top w:val="nil"/>
              <w:left w:val="nil"/>
              <w:bottom w:val="nil"/>
              <w:right w:val="nil"/>
            </w:tcBorders>
          </w:tcPr>
          <w:p w14:paraId="7F529055" w14:textId="77777777" w:rsidR="00023660" w:rsidRPr="00EB1089" w:rsidRDefault="00023660" w:rsidP="00C441B3">
            <w:pPr>
              <w:pStyle w:val="Normal6a"/>
            </w:pPr>
            <w:r w:rsidRPr="00EB1089">
              <w:rPr>
                <w:b/>
                <w:i/>
              </w:rPr>
              <w:t>6b.</w:t>
            </w:r>
            <w:r w:rsidRPr="00EB1089">
              <w:tab/>
            </w:r>
            <w:r w:rsidRPr="00EB1089">
              <w:rPr>
                <w:b/>
                <w:i/>
              </w:rPr>
              <w:t>poudarja, da so mladi in iskalci prve zaposlitve med prehodi ranljivi; poziva, naj se v nacionalnih strategijah za pravični prehod zagotovijo poklicno usposabljanje, vajeništvo in podpora za podjetništvo;</w:t>
            </w:r>
          </w:p>
        </w:tc>
      </w:tr>
    </w:tbl>
    <w:p w14:paraId="217B11BA"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{EN}</w:t>
      </w:r>
      <w:r w:rsidRPr="00EB1089">
        <w:t>en</w:t>
      </w:r>
      <w:r w:rsidRPr="00EA256C">
        <w:rPr>
          <w:rStyle w:val="HideTWBExt"/>
        </w:rPr>
        <w:t>&lt;/Original&gt;</w:t>
      </w:r>
    </w:p>
    <w:p w14:paraId="0963C692" w14:textId="77777777" w:rsidR="00023660" w:rsidRPr="00EB1089" w:rsidRDefault="00023660" w:rsidP="00023660">
      <w:r w:rsidRPr="00EA256C">
        <w:rPr>
          <w:rStyle w:val="HideTWBExt"/>
        </w:rPr>
        <w:t>&lt;/Amend&gt;</w:t>
      </w:r>
    </w:p>
    <w:p w14:paraId="53C572C7"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166</w:t>
      </w:r>
      <w:r w:rsidRPr="00EA256C">
        <w:rPr>
          <w:rStyle w:val="HideTWBExt"/>
          <w:b w:val="0"/>
        </w:rPr>
        <w:t>&lt;/NumAm&gt;</w:t>
      </w:r>
    </w:p>
    <w:p w14:paraId="58D12EC8" w14:textId="77777777" w:rsidR="00023660" w:rsidRPr="00EB1089" w:rsidRDefault="00023660" w:rsidP="00023660">
      <w:pPr>
        <w:pStyle w:val="NormalBold"/>
      </w:pPr>
      <w:r w:rsidRPr="00EA256C">
        <w:rPr>
          <w:rStyle w:val="HideTWBExt"/>
          <w:b w:val="0"/>
        </w:rPr>
        <w:t>&lt;RepeatBlock-By&gt;&lt;Members&gt;</w:t>
      </w:r>
      <w:r w:rsidRPr="00EB1089">
        <w:t>András Tivadar Kulja</w:t>
      </w:r>
      <w:r w:rsidRPr="00EA256C">
        <w:rPr>
          <w:rStyle w:val="HideTWBExt"/>
          <w:b w:val="0"/>
        </w:rPr>
        <w:t>&lt;/Members&gt;</w:t>
      </w:r>
    </w:p>
    <w:p w14:paraId="6BFC9D79" w14:textId="77777777" w:rsidR="00023660" w:rsidRPr="00EB1089" w:rsidRDefault="00023660" w:rsidP="00023660">
      <w:pPr>
        <w:pStyle w:val="NormalBold"/>
      </w:pPr>
      <w:r w:rsidRPr="00EA256C">
        <w:rPr>
          <w:rStyle w:val="HideTWBExt"/>
          <w:b w:val="0"/>
        </w:rPr>
        <w:t>&lt;/RepeatBlock-By&gt;</w:t>
      </w:r>
    </w:p>
    <w:p w14:paraId="55321D99"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7EA64D1F" w14:textId="77777777" w:rsidR="00023660" w:rsidRPr="00EB1089" w:rsidRDefault="00023660" w:rsidP="00023660">
      <w:pPr>
        <w:pStyle w:val="NormalBold"/>
      </w:pPr>
      <w:r w:rsidRPr="00EA256C">
        <w:rPr>
          <w:rStyle w:val="HideTWBExt"/>
          <w:b w:val="0"/>
        </w:rPr>
        <w:t>&lt;Article&gt;</w:t>
      </w:r>
      <w:r w:rsidRPr="00EB1089">
        <w:t>Odstavek 6 c (novo)</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38433AA2" w14:textId="77777777" w:rsidTr="00C441B3">
        <w:trPr>
          <w:trHeight w:hRule="exact" w:val="240"/>
          <w:jc w:val="center"/>
        </w:trPr>
        <w:tc>
          <w:tcPr>
            <w:tcW w:w="9752" w:type="dxa"/>
            <w:gridSpan w:val="2"/>
            <w:tcBorders>
              <w:top w:val="nil"/>
              <w:left w:val="nil"/>
              <w:bottom w:val="nil"/>
              <w:right w:val="nil"/>
            </w:tcBorders>
          </w:tcPr>
          <w:p w14:paraId="4CE99699" w14:textId="77777777" w:rsidR="00023660" w:rsidRPr="00EB1089" w:rsidRDefault="00023660" w:rsidP="00C441B3"/>
        </w:tc>
      </w:tr>
      <w:tr w:rsidR="00565719" w:rsidRPr="00EB1089" w14:paraId="6AD0D982" w14:textId="77777777" w:rsidTr="00C441B3">
        <w:trPr>
          <w:trHeight w:val="240"/>
          <w:jc w:val="center"/>
        </w:trPr>
        <w:tc>
          <w:tcPr>
            <w:tcW w:w="4876" w:type="dxa"/>
            <w:tcBorders>
              <w:top w:val="nil"/>
              <w:left w:val="nil"/>
              <w:bottom w:val="nil"/>
              <w:right w:val="nil"/>
            </w:tcBorders>
          </w:tcPr>
          <w:p w14:paraId="062D2488"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0CDF3A6B" w14:textId="77777777" w:rsidR="00023660" w:rsidRPr="00EB1089" w:rsidRDefault="00023660" w:rsidP="00C441B3">
            <w:pPr>
              <w:pStyle w:val="AmColumnHeading"/>
            </w:pPr>
            <w:r w:rsidRPr="00EB1089">
              <w:t>Predlog spremembe</w:t>
            </w:r>
          </w:p>
        </w:tc>
      </w:tr>
      <w:tr w:rsidR="00565719" w:rsidRPr="00EB1089" w14:paraId="383F596C" w14:textId="77777777" w:rsidTr="00C441B3">
        <w:trPr>
          <w:jc w:val="center"/>
        </w:trPr>
        <w:tc>
          <w:tcPr>
            <w:tcW w:w="4876" w:type="dxa"/>
            <w:tcBorders>
              <w:top w:val="nil"/>
              <w:left w:val="nil"/>
              <w:bottom w:val="nil"/>
              <w:right w:val="nil"/>
            </w:tcBorders>
          </w:tcPr>
          <w:p w14:paraId="69354ABB" w14:textId="77777777" w:rsidR="00023660" w:rsidRPr="00EB1089" w:rsidRDefault="00023660" w:rsidP="00C441B3">
            <w:pPr>
              <w:pStyle w:val="Normal6a"/>
            </w:pPr>
          </w:p>
        </w:tc>
        <w:tc>
          <w:tcPr>
            <w:tcW w:w="4876" w:type="dxa"/>
            <w:tcBorders>
              <w:top w:val="nil"/>
              <w:left w:val="nil"/>
              <w:bottom w:val="nil"/>
              <w:right w:val="nil"/>
            </w:tcBorders>
          </w:tcPr>
          <w:p w14:paraId="3C80E789" w14:textId="77777777" w:rsidR="00023660" w:rsidRPr="00EB1089" w:rsidRDefault="00023660" w:rsidP="00C441B3">
            <w:pPr>
              <w:pStyle w:val="Normal6a"/>
            </w:pPr>
            <w:r w:rsidRPr="00EB1089">
              <w:rPr>
                <w:b/>
                <w:i/>
              </w:rPr>
              <w:t>6c.</w:t>
            </w:r>
            <w:r w:rsidRPr="00EB1089">
              <w:tab/>
            </w:r>
            <w:r w:rsidRPr="00EB1089">
              <w:rPr>
                <w:b/>
                <w:i/>
              </w:rPr>
              <w:t>poziva k posebnim ukrepom za razvoj podeželja, da bodo obrobne regije in regije, iz katerih se prebivalstvo izseljuje, imele enake koristi od sredstev za pravični prehod in ustvarjanje delovnih mest;</w:t>
            </w:r>
          </w:p>
        </w:tc>
      </w:tr>
    </w:tbl>
    <w:p w14:paraId="7156583A"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{EN}</w:t>
      </w:r>
      <w:r w:rsidRPr="00EB1089">
        <w:t>en</w:t>
      </w:r>
      <w:r w:rsidRPr="00EA256C">
        <w:rPr>
          <w:rStyle w:val="HideTWBExt"/>
        </w:rPr>
        <w:t>&lt;/Original&gt;</w:t>
      </w:r>
    </w:p>
    <w:p w14:paraId="18839AAA" w14:textId="77777777" w:rsidR="00023660" w:rsidRPr="00EB1089" w:rsidRDefault="00023660" w:rsidP="00023660">
      <w:r w:rsidRPr="00EA256C">
        <w:rPr>
          <w:rStyle w:val="HideTWBExt"/>
        </w:rPr>
        <w:t>&lt;/Amend&gt;</w:t>
      </w:r>
    </w:p>
    <w:p w14:paraId="0BD12D53"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167</w:t>
      </w:r>
      <w:r w:rsidRPr="00EA256C">
        <w:rPr>
          <w:rStyle w:val="HideTWBExt"/>
          <w:b w:val="0"/>
        </w:rPr>
        <w:t>&lt;/NumAm&gt;</w:t>
      </w:r>
    </w:p>
    <w:p w14:paraId="72C47A27" w14:textId="77777777" w:rsidR="00023660" w:rsidRPr="00EB1089" w:rsidRDefault="00023660" w:rsidP="00023660">
      <w:pPr>
        <w:pStyle w:val="NormalBold"/>
      </w:pPr>
      <w:r w:rsidRPr="00EA256C">
        <w:rPr>
          <w:rStyle w:val="HideTWBExt"/>
          <w:b w:val="0"/>
        </w:rPr>
        <w:t>&lt;RepeatBlock-By&gt;&lt;Members&gt;</w:t>
      </w:r>
      <w:r w:rsidRPr="00EB1089">
        <w:t>András Tivadar Kulja</w:t>
      </w:r>
      <w:r w:rsidRPr="00EA256C">
        <w:rPr>
          <w:rStyle w:val="HideTWBExt"/>
          <w:b w:val="0"/>
        </w:rPr>
        <w:t>&lt;/Members&gt;</w:t>
      </w:r>
    </w:p>
    <w:p w14:paraId="768F226D" w14:textId="77777777" w:rsidR="00023660" w:rsidRPr="00EB1089" w:rsidRDefault="00023660" w:rsidP="00023660">
      <w:pPr>
        <w:pStyle w:val="NormalBold"/>
      </w:pPr>
      <w:r w:rsidRPr="00EA256C">
        <w:rPr>
          <w:rStyle w:val="HideTWBExt"/>
          <w:b w:val="0"/>
        </w:rPr>
        <w:t>&lt;/RepeatBlock-By&gt;</w:t>
      </w:r>
    </w:p>
    <w:p w14:paraId="6C289DF7"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6D40FBFF" w14:textId="77777777" w:rsidR="00023660" w:rsidRPr="00EB1089" w:rsidRDefault="00023660" w:rsidP="00023660">
      <w:pPr>
        <w:pStyle w:val="NormalBold"/>
      </w:pPr>
      <w:r w:rsidRPr="00EA256C">
        <w:rPr>
          <w:rStyle w:val="HideTWBExt"/>
          <w:b w:val="0"/>
        </w:rPr>
        <w:t>&lt;Article&gt;</w:t>
      </w:r>
      <w:r w:rsidRPr="00EB1089">
        <w:t>Odstavek 6 d (novo)</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1B9E8C2F" w14:textId="77777777" w:rsidTr="00C441B3">
        <w:trPr>
          <w:trHeight w:hRule="exact" w:val="240"/>
          <w:jc w:val="center"/>
        </w:trPr>
        <w:tc>
          <w:tcPr>
            <w:tcW w:w="9752" w:type="dxa"/>
            <w:gridSpan w:val="2"/>
            <w:tcBorders>
              <w:top w:val="nil"/>
              <w:left w:val="nil"/>
              <w:bottom w:val="nil"/>
              <w:right w:val="nil"/>
            </w:tcBorders>
          </w:tcPr>
          <w:p w14:paraId="71105BCC" w14:textId="77777777" w:rsidR="00023660" w:rsidRPr="00EB1089" w:rsidRDefault="00023660" w:rsidP="00C441B3"/>
        </w:tc>
      </w:tr>
      <w:tr w:rsidR="00565719" w:rsidRPr="00EB1089" w14:paraId="4F72F2DF" w14:textId="77777777" w:rsidTr="00C441B3">
        <w:trPr>
          <w:trHeight w:val="240"/>
          <w:jc w:val="center"/>
        </w:trPr>
        <w:tc>
          <w:tcPr>
            <w:tcW w:w="4876" w:type="dxa"/>
            <w:tcBorders>
              <w:top w:val="nil"/>
              <w:left w:val="nil"/>
              <w:bottom w:val="nil"/>
              <w:right w:val="nil"/>
            </w:tcBorders>
          </w:tcPr>
          <w:p w14:paraId="2C74B048"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139B7F65" w14:textId="77777777" w:rsidR="00023660" w:rsidRPr="00EB1089" w:rsidRDefault="00023660" w:rsidP="00C441B3">
            <w:pPr>
              <w:pStyle w:val="AmColumnHeading"/>
            </w:pPr>
            <w:r w:rsidRPr="00EB1089">
              <w:t>Predlog spremembe</w:t>
            </w:r>
          </w:p>
        </w:tc>
      </w:tr>
      <w:tr w:rsidR="00565719" w:rsidRPr="00EB1089" w14:paraId="037C6069" w14:textId="77777777" w:rsidTr="00C441B3">
        <w:trPr>
          <w:jc w:val="center"/>
        </w:trPr>
        <w:tc>
          <w:tcPr>
            <w:tcW w:w="4876" w:type="dxa"/>
            <w:tcBorders>
              <w:top w:val="nil"/>
              <w:left w:val="nil"/>
              <w:bottom w:val="nil"/>
              <w:right w:val="nil"/>
            </w:tcBorders>
          </w:tcPr>
          <w:p w14:paraId="07DC4329" w14:textId="77777777" w:rsidR="00023660" w:rsidRPr="00EB1089" w:rsidRDefault="00023660" w:rsidP="00C441B3">
            <w:pPr>
              <w:pStyle w:val="Normal6a"/>
            </w:pPr>
          </w:p>
        </w:tc>
        <w:tc>
          <w:tcPr>
            <w:tcW w:w="4876" w:type="dxa"/>
            <w:tcBorders>
              <w:top w:val="nil"/>
              <w:left w:val="nil"/>
              <w:bottom w:val="nil"/>
              <w:right w:val="nil"/>
            </w:tcBorders>
          </w:tcPr>
          <w:p w14:paraId="28092FD2" w14:textId="77777777" w:rsidR="00023660" w:rsidRPr="00EB1089" w:rsidRDefault="00023660" w:rsidP="00C441B3">
            <w:pPr>
              <w:pStyle w:val="Normal6a"/>
            </w:pPr>
            <w:r w:rsidRPr="00EB1089">
              <w:rPr>
                <w:b/>
                <w:i/>
              </w:rPr>
              <w:t>6d.</w:t>
            </w:r>
            <w:r w:rsidRPr="00EB1089">
              <w:tab/>
            </w:r>
            <w:r w:rsidRPr="00EB1089">
              <w:rPr>
                <w:b/>
                <w:i/>
              </w:rPr>
              <w:t>poudarja, da morajo nacionalne strategije za pravični prehod vključevati ukrepe za preprečevanje bega možganov v regijah, v katerih industrija upada, in sicer z ustvarjanjem spodbud za zadržanje kvalificiranih delavcev in vračanje mladih;</w:t>
            </w:r>
          </w:p>
        </w:tc>
      </w:tr>
    </w:tbl>
    <w:p w14:paraId="558B5CCF"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{EN}</w:t>
      </w:r>
      <w:r w:rsidRPr="00EB1089">
        <w:t>en</w:t>
      </w:r>
      <w:r w:rsidRPr="00EA256C">
        <w:rPr>
          <w:rStyle w:val="HideTWBExt"/>
        </w:rPr>
        <w:t>&lt;/Original&gt;</w:t>
      </w:r>
    </w:p>
    <w:p w14:paraId="5E7441AC" w14:textId="77777777" w:rsidR="00023660" w:rsidRPr="00EB1089" w:rsidRDefault="00023660" w:rsidP="00023660">
      <w:r w:rsidRPr="00EA256C">
        <w:rPr>
          <w:rStyle w:val="HideTWBExt"/>
        </w:rPr>
        <w:t>&lt;/Amend&gt;</w:t>
      </w:r>
    </w:p>
    <w:p w14:paraId="2D084079"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168</w:t>
      </w:r>
      <w:r w:rsidRPr="00EA256C">
        <w:rPr>
          <w:rStyle w:val="HideTWBExt"/>
          <w:b w:val="0"/>
        </w:rPr>
        <w:t>&lt;/NumAm&gt;</w:t>
      </w:r>
    </w:p>
    <w:p w14:paraId="309E2565" w14:textId="77777777" w:rsidR="00023660" w:rsidRPr="00EB1089" w:rsidRDefault="00023660" w:rsidP="00023660">
      <w:pPr>
        <w:pStyle w:val="NormalBold"/>
      </w:pPr>
      <w:r w:rsidRPr="00EA256C">
        <w:rPr>
          <w:rStyle w:val="HideTWBExt"/>
          <w:b w:val="0"/>
        </w:rPr>
        <w:t>&lt;RepeatBlock-By&gt;&lt;Members&gt;</w:t>
      </w:r>
      <w:r w:rsidRPr="00EB1089">
        <w:t>Mélanie Disdier, Marie Dauchy, Nikola Bartůšek</w:t>
      </w:r>
      <w:r w:rsidRPr="00EA256C">
        <w:rPr>
          <w:rStyle w:val="HideTWBExt"/>
          <w:b w:val="0"/>
        </w:rPr>
        <w:t>&lt;/Members&gt;</w:t>
      </w:r>
    </w:p>
    <w:p w14:paraId="3E0D5973" w14:textId="77777777" w:rsidR="00023660" w:rsidRPr="00EB1089" w:rsidRDefault="00023660" w:rsidP="00023660">
      <w:r w:rsidRPr="00EA256C">
        <w:rPr>
          <w:rStyle w:val="HideTWBExt"/>
        </w:rPr>
        <w:t>&lt;AuNomDe&gt;</w:t>
      </w:r>
      <w:r w:rsidRPr="00EA256C">
        <w:rPr>
          <w:rStyle w:val="HideTWBInt"/>
        </w:rPr>
        <w:t>{PfE}</w:t>
      </w:r>
      <w:r w:rsidRPr="00EB1089">
        <w:t>v imenu skupine PfE</w:t>
      </w:r>
      <w:r w:rsidRPr="00EA256C">
        <w:rPr>
          <w:rStyle w:val="HideTWBExt"/>
        </w:rPr>
        <w:t>&lt;/AuNomDe&gt;</w:t>
      </w:r>
    </w:p>
    <w:p w14:paraId="212D6EBD" w14:textId="77777777" w:rsidR="00023660" w:rsidRPr="00EB1089" w:rsidRDefault="00023660" w:rsidP="00023660">
      <w:pPr>
        <w:pStyle w:val="NormalBold"/>
      </w:pPr>
      <w:r w:rsidRPr="00EA256C">
        <w:rPr>
          <w:rStyle w:val="HideTWBExt"/>
          <w:b w:val="0"/>
        </w:rPr>
        <w:t>&lt;Members&gt;</w:t>
      </w:r>
      <w:r w:rsidRPr="00EB1089">
        <w:t>Séverine Werbrouck</w:t>
      </w:r>
      <w:r w:rsidRPr="00EA256C">
        <w:rPr>
          <w:rStyle w:val="HideTWBExt"/>
          <w:b w:val="0"/>
        </w:rPr>
        <w:t>&lt;/Members&gt;</w:t>
      </w:r>
    </w:p>
    <w:p w14:paraId="66FE19F5" w14:textId="77777777" w:rsidR="00023660" w:rsidRPr="00EB1089" w:rsidRDefault="00023660" w:rsidP="00023660">
      <w:pPr>
        <w:pStyle w:val="NormalBold"/>
      </w:pPr>
      <w:r w:rsidRPr="00EA256C">
        <w:rPr>
          <w:rStyle w:val="HideTWBExt"/>
          <w:b w:val="0"/>
        </w:rPr>
        <w:t>&lt;/RepeatBlock-By&gt;</w:t>
      </w:r>
    </w:p>
    <w:p w14:paraId="3D36A8EA"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74FAFBD6" w14:textId="77777777" w:rsidR="00023660" w:rsidRPr="00EB1089" w:rsidRDefault="00023660" w:rsidP="00023660">
      <w:pPr>
        <w:pStyle w:val="NormalBold"/>
      </w:pPr>
      <w:r w:rsidRPr="00EA256C">
        <w:rPr>
          <w:rStyle w:val="HideTWBExt"/>
          <w:b w:val="0"/>
        </w:rPr>
        <w:t>&lt;Article&gt;</w:t>
      </w:r>
      <w:r w:rsidRPr="00EB1089">
        <w:t>Odstavek 7</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12101149" w14:textId="77777777" w:rsidTr="00C441B3">
        <w:trPr>
          <w:trHeight w:hRule="exact" w:val="240"/>
          <w:jc w:val="center"/>
        </w:trPr>
        <w:tc>
          <w:tcPr>
            <w:tcW w:w="9752" w:type="dxa"/>
            <w:gridSpan w:val="2"/>
            <w:tcBorders>
              <w:top w:val="nil"/>
              <w:left w:val="nil"/>
              <w:bottom w:val="nil"/>
              <w:right w:val="nil"/>
            </w:tcBorders>
          </w:tcPr>
          <w:p w14:paraId="5B9C30FC" w14:textId="77777777" w:rsidR="00023660" w:rsidRPr="00EB1089" w:rsidRDefault="00023660" w:rsidP="00C441B3"/>
        </w:tc>
      </w:tr>
      <w:tr w:rsidR="00565719" w:rsidRPr="00EB1089" w14:paraId="130C2115" w14:textId="77777777" w:rsidTr="00C441B3">
        <w:trPr>
          <w:trHeight w:val="240"/>
          <w:jc w:val="center"/>
        </w:trPr>
        <w:tc>
          <w:tcPr>
            <w:tcW w:w="4876" w:type="dxa"/>
            <w:tcBorders>
              <w:top w:val="nil"/>
              <w:left w:val="nil"/>
              <w:bottom w:val="nil"/>
              <w:right w:val="nil"/>
            </w:tcBorders>
          </w:tcPr>
          <w:p w14:paraId="0D73D9EA"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307BA8EC" w14:textId="77777777" w:rsidR="00023660" w:rsidRPr="00EB1089" w:rsidRDefault="00023660" w:rsidP="00C441B3">
            <w:pPr>
              <w:pStyle w:val="AmColumnHeading"/>
            </w:pPr>
            <w:r w:rsidRPr="00EB1089">
              <w:t>Predlog spremembe</w:t>
            </w:r>
          </w:p>
        </w:tc>
      </w:tr>
      <w:tr w:rsidR="00565719" w:rsidRPr="00EB1089" w14:paraId="52EACEF2" w14:textId="77777777" w:rsidTr="00C441B3">
        <w:trPr>
          <w:jc w:val="center"/>
        </w:trPr>
        <w:tc>
          <w:tcPr>
            <w:tcW w:w="4876" w:type="dxa"/>
            <w:tcBorders>
              <w:top w:val="nil"/>
              <w:left w:val="nil"/>
              <w:bottom w:val="nil"/>
              <w:right w:val="nil"/>
            </w:tcBorders>
          </w:tcPr>
          <w:p w14:paraId="535DD0B5" w14:textId="77777777" w:rsidR="00023660" w:rsidRPr="00EB1089" w:rsidRDefault="00023660" w:rsidP="00C441B3">
            <w:pPr>
              <w:pStyle w:val="Normal6a"/>
            </w:pPr>
            <w:r w:rsidRPr="00EB1089">
              <w:t>7.</w:t>
            </w:r>
            <w:r w:rsidRPr="00EB1089">
              <w:tab/>
              <w:t xml:space="preserve">želi spomniti, da največ trajnih lokalnih delovnih mest ustvarijo mala in srednja podjetja; poudarja, da je treba malim in srednjim podjetjem olajšati dostop do </w:t>
            </w:r>
            <w:r w:rsidRPr="00EB1089">
              <w:rPr>
                <w:b/>
                <w:i/>
              </w:rPr>
              <w:t>financiranja prehoda</w:t>
            </w:r>
            <w:r w:rsidRPr="00EB1089">
              <w:t xml:space="preserve">, tudi z omogočanjem povezovanja v grozde za dostop do sredstev </w:t>
            </w:r>
            <w:r w:rsidRPr="00EB1089">
              <w:rPr>
                <w:b/>
                <w:i/>
              </w:rPr>
              <w:t>in tehnične pomoči pri zasnovi in zagotavljanju skladnosti projektov;</w:t>
            </w:r>
            <w:r w:rsidRPr="00EB1089">
              <w:t xml:space="preserve"> </w:t>
            </w:r>
            <w:r w:rsidRPr="00EB1089">
              <w:rPr>
                <w:b/>
                <w:i/>
              </w:rPr>
              <w:t>poziva države članice in regionalne organe, naj vzpostavijo in okrepijo programe za podporo podjetjem v prizadetih regijah, da bi zagonskim podjetjem ter malim in srednjim podjetjem pomagali pri rasti in uspehu; poudarja, da lahko naložbene spodbude pomagajo pritegniti podjetja v ranljive regije;</w:t>
            </w:r>
          </w:p>
        </w:tc>
        <w:tc>
          <w:tcPr>
            <w:tcW w:w="4876" w:type="dxa"/>
            <w:tcBorders>
              <w:top w:val="nil"/>
              <w:left w:val="nil"/>
              <w:bottom w:val="nil"/>
              <w:right w:val="nil"/>
            </w:tcBorders>
          </w:tcPr>
          <w:p w14:paraId="511CA4CB" w14:textId="77777777" w:rsidR="00023660" w:rsidRPr="00EB1089" w:rsidRDefault="00023660" w:rsidP="00C441B3">
            <w:pPr>
              <w:pStyle w:val="Normal6a"/>
            </w:pPr>
            <w:r w:rsidRPr="00EB1089">
              <w:t>7.</w:t>
            </w:r>
            <w:r w:rsidRPr="00EB1089">
              <w:tab/>
              <w:t xml:space="preserve">želi spomniti, da največ trajnih lokalnih delovnih mest ustvarijo mala in srednja podjetja; poudarja, da je treba malim in srednjim podjetjem olajšati dostop do </w:t>
            </w:r>
            <w:r w:rsidRPr="00EB1089">
              <w:rPr>
                <w:b/>
                <w:i/>
              </w:rPr>
              <w:t>obstoječega financiranja</w:t>
            </w:r>
            <w:r w:rsidRPr="00EB1089">
              <w:t>, tudi z omogočanjem povezovanja v grozde za dostop do sredstev;</w:t>
            </w:r>
          </w:p>
        </w:tc>
      </w:tr>
    </w:tbl>
    <w:p w14:paraId="1511F388"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{FR}</w:t>
      </w:r>
      <w:r w:rsidRPr="00EB1089">
        <w:t>fr</w:t>
      </w:r>
      <w:r w:rsidRPr="00EA256C">
        <w:rPr>
          <w:rStyle w:val="HideTWBExt"/>
        </w:rPr>
        <w:t>&lt;/Original&gt;</w:t>
      </w:r>
    </w:p>
    <w:p w14:paraId="6CB8652C" w14:textId="77777777" w:rsidR="00023660" w:rsidRPr="00EB1089" w:rsidRDefault="00023660" w:rsidP="00023660">
      <w:r w:rsidRPr="00EA256C">
        <w:rPr>
          <w:rStyle w:val="HideTWBExt"/>
        </w:rPr>
        <w:t>&lt;/Amend&gt;</w:t>
      </w:r>
    </w:p>
    <w:p w14:paraId="790E2EBC"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169</w:t>
      </w:r>
      <w:r w:rsidRPr="00EA256C">
        <w:rPr>
          <w:rStyle w:val="HideTWBExt"/>
          <w:b w:val="0"/>
        </w:rPr>
        <w:t>&lt;/NumAm&gt;</w:t>
      </w:r>
    </w:p>
    <w:p w14:paraId="3023D5EA" w14:textId="77777777" w:rsidR="00023660" w:rsidRPr="00EB1089" w:rsidRDefault="00023660" w:rsidP="00023660">
      <w:pPr>
        <w:pStyle w:val="NormalBold"/>
      </w:pPr>
      <w:r w:rsidRPr="00EA256C">
        <w:rPr>
          <w:rStyle w:val="HideTWBExt"/>
          <w:b w:val="0"/>
        </w:rPr>
        <w:t>&lt;RepeatBlock-By&gt;&lt;Members&gt;</w:t>
      </w:r>
      <w:r w:rsidRPr="00EB1089">
        <w:t>Klára Dobrev, Vilija Blinkevičiūtė, Marc Angel, Alicia Homs Ginel, Idoia Mendia, Evelyn Regner, Romana Jerković, Marit Maij</w:t>
      </w:r>
      <w:r w:rsidRPr="00EA256C">
        <w:rPr>
          <w:rStyle w:val="HideTWBExt"/>
          <w:b w:val="0"/>
        </w:rPr>
        <w:t>&lt;/Members&gt;</w:t>
      </w:r>
    </w:p>
    <w:p w14:paraId="69D22FF9" w14:textId="77777777" w:rsidR="00023660" w:rsidRPr="00EB1089" w:rsidRDefault="00023660" w:rsidP="00023660">
      <w:pPr>
        <w:pStyle w:val="NormalBold"/>
      </w:pPr>
      <w:r w:rsidRPr="00EA256C">
        <w:rPr>
          <w:rStyle w:val="HideTWBExt"/>
          <w:b w:val="0"/>
        </w:rPr>
        <w:t>&lt;/RepeatBlock-By&gt;</w:t>
      </w:r>
    </w:p>
    <w:p w14:paraId="3F87459D"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43866FED" w14:textId="77777777" w:rsidR="00023660" w:rsidRPr="00EB1089" w:rsidRDefault="00023660" w:rsidP="00023660">
      <w:pPr>
        <w:pStyle w:val="NormalBold"/>
      </w:pPr>
      <w:r w:rsidRPr="00EA256C">
        <w:rPr>
          <w:rStyle w:val="HideTWBExt"/>
          <w:b w:val="0"/>
        </w:rPr>
        <w:t>&lt;Article&gt;</w:t>
      </w:r>
      <w:r w:rsidRPr="00EB1089">
        <w:t>Odstavek 7</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3F6F9498" w14:textId="77777777" w:rsidTr="00C441B3">
        <w:trPr>
          <w:trHeight w:hRule="exact" w:val="240"/>
          <w:jc w:val="center"/>
        </w:trPr>
        <w:tc>
          <w:tcPr>
            <w:tcW w:w="9752" w:type="dxa"/>
            <w:gridSpan w:val="2"/>
            <w:tcBorders>
              <w:top w:val="nil"/>
              <w:left w:val="nil"/>
              <w:bottom w:val="nil"/>
              <w:right w:val="nil"/>
            </w:tcBorders>
          </w:tcPr>
          <w:p w14:paraId="1780B369" w14:textId="77777777" w:rsidR="00023660" w:rsidRPr="00EB1089" w:rsidRDefault="00023660" w:rsidP="00C441B3"/>
        </w:tc>
      </w:tr>
      <w:tr w:rsidR="00565719" w:rsidRPr="00EB1089" w14:paraId="085115D1" w14:textId="77777777" w:rsidTr="00C441B3">
        <w:trPr>
          <w:trHeight w:val="240"/>
          <w:jc w:val="center"/>
        </w:trPr>
        <w:tc>
          <w:tcPr>
            <w:tcW w:w="4876" w:type="dxa"/>
            <w:tcBorders>
              <w:top w:val="nil"/>
              <w:left w:val="nil"/>
              <w:bottom w:val="nil"/>
              <w:right w:val="nil"/>
            </w:tcBorders>
          </w:tcPr>
          <w:p w14:paraId="36A44FB4"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589286FA" w14:textId="77777777" w:rsidR="00023660" w:rsidRPr="00EB1089" w:rsidRDefault="00023660" w:rsidP="00C441B3">
            <w:pPr>
              <w:pStyle w:val="AmColumnHeading"/>
            </w:pPr>
            <w:r w:rsidRPr="00EB1089">
              <w:t>Predlog spremembe</w:t>
            </w:r>
          </w:p>
        </w:tc>
      </w:tr>
      <w:tr w:rsidR="00565719" w:rsidRPr="00EB1089" w14:paraId="131E0B8F" w14:textId="77777777" w:rsidTr="00C441B3">
        <w:trPr>
          <w:jc w:val="center"/>
        </w:trPr>
        <w:tc>
          <w:tcPr>
            <w:tcW w:w="4876" w:type="dxa"/>
            <w:tcBorders>
              <w:top w:val="nil"/>
              <w:left w:val="nil"/>
              <w:bottom w:val="nil"/>
              <w:right w:val="nil"/>
            </w:tcBorders>
          </w:tcPr>
          <w:p w14:paraId="29BEA31B" w14:textId="77777777" w:rsidR="00023660" w:rsidRPr="00EB1089" w:rsidRDefault="00023660" w:rsidP="00C441B3">
            <w:pPr>
              <w:pStyle w:val="Normal6a"/>
            </w:pPr>
            <w:r w:rsidRPr="00EB1089">
              <w:t>7.</w:t>
            </w:r>
            <w:r w:rsidRPr="00EB1089">
              <w:tab/>
              <w:t xml:space="preserve">želi spomniti, da največ trajnih lokalnih delovnih mest ustvarijo mala in srednja podjetja; poudarja, da je treba malim in srednjim podjetjem olajšati dostop do financiranja prehoda, tudi z omogočanjem povezovanja v grozde za dostop do sredstev in tehnične pomoči pri zasnovi in zagotavljanju skladnosti projektov; poziva države članice in regionalne organe, naj vzpostavijo in okrepijo programe za podporo podjetjem v prizadetih regijah, da bi zagonskim podjetjem ter malim in srednjim podjetjem pomagali pri rasti in uspehu; </w:t>
            </w:r>
            <w:r w:rsidRPr="00EB1089">
              <w:rPr>
                <w:b/>
                <w:i/>
              </w:rPr>
              <w:t>poudarja, da lahko naložbene spodbude pomagajo pritegniti podjetja v ranljive regije;</w:t>
            </w:r>
          </w:p>
        </w:tc>
        <w:tc>
          <w:tcPr>
            <w:tcW w:w="4876" w:type="dxa"/>
            <w:tcBorders>
              <w:top w:val="nil"/>
              <w:left w:val="nil"/>
              <w:bottom w:val="nil"/>
              <w:right w:val="nil"/>
            </w:tcBorders>
          </w:tcPr>
          <w:p w14:paraId="118414C9" w14:textId="77777777" w:rsidR="00023660" w:rsidRPr="00EB1089" w:rsidRDefault="00023660" w:rsidP="00C441B3">
            <w:pPr>
              <w:pStyle w:val="Normal6a"/>
            </w:pPr>
            <w:r w:rsidRPr="00EB1089">
              <w:t>7.</w:t>
            </w:r>
            <w:r w:rsidRPr="00EB1089">
              <w:tab/>
              <w:t xml:space="preserve">želi spomniti, da največ trajnih lokalnih delovnih mest ustvarijo mala in srednja podjetja </w:t>
            </w:r>
            <w:r w:rsidRPr="00EB1089">
              <w:rPr>
                <w:b/>
                <w:i/>
              </w:rPr>
              <w:t>ter zadruge</w:t>
            </w:r>
            <w:r w:rsidRPr="00EB1089">
              <w:t>; poudarja, da je treba malim in srednjim podjetjem olajšati dostop do financiranja prehoda, tudi z omogočanjem povezovanja v grozde za dostop do sredstev in tehnične pomoči pri zasnovi in zagotavljanju skladnosti projektov; poziva države članice in regionalne organe, naj vzpostavijo in okrepijo programe</w:t>
            </w:r>
            <w:r w:rsidRPr="00EB1089">
              <w:rPr>
                <w:b/>
                <w:i/>
              </w:rPr>
              <w:t>, za katere bodo veljali strogi pogoji in ki bodo namenjeni</w:t>
            </w:r>
            <w:r w:rsidRPr="00EB1089">
              <w:t xml:space="preserve"> za podporo podjetjem v prizadetih regijah, da bi zagonskim podjetjem ter malim in srednjim podjetjem pomagali pri rasti in uspehu;</w:t>
            </w:r>
          </w:p>
        </w:tc>
      </w:tr>
    </w:tbl>
    <w:p w14:paraId="02AE2AB2"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{EN}</w:t>
      </w:r>
      <w:r w:rsidRPr="00EB1089">
        <w:t>en</w:t>
      </w:r>
      <w:r w:rsidRPr="00EA256C">
        <w:rPr>
          <w:rStyle w:val="HideTWBExt"/>
        </w:rPr>
        <w:t>&lt;/Original&gt;</w:t>
      </w:r>
    </w:p>
    <w:p w14:paraId="6EA8958D" w14:textId="77777777" w:rsidR="00023660" w:rsidRPr="00EB1089" w:rsidRDefault="00023660" w:rsidP="00023660">
      <w:r w:rsidRPr="00EA256C">
        <w:rPr>
          <w:rStyle w:val="HideTWBExt"/>
        </w:rPr>
        <w:t>&lt;/Amend&gt;</w:t>
      </w:r>
    </w:p>
    <w:p w14:paraId="547E267A"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170</w:t>
      </w:r>
      <w:r w:rsidRPr="00EA256C">
        <w:rPr>
          <w:rStyle w:val="HideTWBExt"/>
          <w:b w:val="0"/>
        </w:rPr>
        <w:t>&lt;/NumAm&gt;</w:t>
      </w:r>
    </w:p>
    <w:p w14:paraId="06970897" w14:textId="77777777" w:rsidR="00023660" w:rsidRPr="00EB1089" w:rsidRDefault="00023660" w:rsidP="00023660">
      <w:pPr>
        <w:pStyle w:val="NormalBold"/>
      </w:pPr>
      <w:r w:rsidRPr="00EA256C">
        <w:rPr>
          <w:rStyle w:val="HideTWBExt"/>
          <w:b w:val="0"/>
        </w:rPr>
        <w:t>&lt;RepeatBlock-By&gt;&lt;Members&gt;</w:t>
      </w:r>
      <w:r w:rsidRPr="00EB1089">
        <w:t>Rudi Kennes</w:t>
      </w:r>
      <w:r w:rsidRPr="00EA256C">
        <w:rPr>
          <w:rStyle w:val="HideTWBExt"/>
          <w:b w:val="0"/>
        </w:rPr>
        <w:t>&lt;/Members&gt;</w:t>
      </w:r>
    </w:p>
    <w:p w14:paraId="6B313C67" w14:textId="77777777" w:rsidR="00023660" w:rsidRPr="00EB1089" w:rsidRDefault="00023660" w:rsidP="00023660">
      <w:pPr>
        <w:pStyle w:val="NormalBold"/>
      </w:pPr>
      <w:r w:rsidRPr="00EA256C">
        <w:rPr>
          <w:rStyle w:val="HideTWBExt"/>
          <w:b w:val="0"/>
        </w:rPr>
        <w:t>&lt;/RepeatBlock-By&gt;</w:t>
      </w:r>
    </w:p>
    <w:p w14:paraId="5AE73A6C"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73B91693" w14:textId="77777777" w:rsidR="00023660" w:rsidRPr="00EB1089" w:rsidRDefault="00023660" w:rsidP="00023660">
      <w:pPr>
        <w:pStyle w:val="NormalBold"/>
      </w:pPr>
      <w:r w:rsidRPr="00EA256C">
        <w:rPr>
          <w:rStyle w:val="HideTWBExt"/>
          <w:b w:val="0"/>
        </w:rPr>
        <w:t>&lt;Article&gt;</w:t>
      </w:r>
      <w:r w:rsidRPr="00EB1089">
        <w:t>Odstavek 7</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14D40481" w14:textId="77777777" w:rsidTr="00C441B3">
        <w:trPr>
          <w:trHeight w:hRule="exact" w:val="240"/>
          <w:jc w:val="center"/>
        </w:trPr>
        <w:tc>
          <w:tcPr>
            <w:tcW w:w="9752" w:type="dxa"/>
            <w:gridSpan w:val="2"/>
            <w:tcBorders>
              <w:top w:val="nil"/>
              <w:left w:val="nil"/>
              <w:bottom w:val="nil"/>
              <w:right w:val="nil"/>
            </w:tcBorders>
          </w:tcPr>
          <w:p w14:paraId="1EA40156" w14:textId="77777777" w:rsidR="00023660" w:rsidRPr="00EB1089" w:rsidRDefault="00023660" w:rsidP="00C441B3"/>
        </w:tc>
      </w:tr>
      <w:tr w:rsidR="00565719" w:rsidRPr="00EB1089" w14:paraId="3826EB9D" w14:textId="77777777" w:rsidTr="00C441B3">
        <w:trPr>
          <w:trHeight w:val="240"/>
          <w:jc w:val="center"/>
        </w:trPr>
        <w:tc>
          <w:tcPr>
            <w:tcW w:w="4876" w:type="dxa"/>
            <w:tcBorders>
              <w:top w:val="nil"/>
              <w:left w:val="nil"/>
              <w:bottom w:val="nil"/>
              <w:right w:val="nil"/>
            </w:tcBorders>
          </w:tcPr>
          <w:p w14:paraId="24BD8E8C"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171267DB" w14:textId="77777777" w:rsidR="00023660" w:rsidRPr="00EB1089" w:rsidRDefault="00023660" w:rsidP="00C441B3">
            <w:pPr>
              <w:pStyle w:val="AmColumnHeading"/>
            </w:pPr>
            <w:r w:rsidRPr="00EB1089">
              <w:t>Predlog spremembe</w:t>
            </w:r>
          </w:p>
        </w:tc>
      </w:tr>
      <w:tr w:rsidR="00565719" w:rsidRPr="00EB1089" w14:paraId="5B4B77D0" w14:textId="77777777" w:rsidTr="00C441B3">
        <w:trPr>
          <w:jc w:val="center"/>
        </w:trPr>
        <w:tc>
          <w:tcPr>
            <w:tcW w:w="4876" w:type="dxa"/>
            <w:tcBorders>
              <w:top w:val="nil"/>
              <w:left w:val="nil"/>
              <w:bottom w:val="nil"/>
              <w:right w:val="nil"/>
            </w:tcBorders>
          </w:tcPr>
          <w:p w14:paraId="4829C292" w14:textId="77777777" w:rsidR="00023660" w:rsidRPr="00EB1089" w:rsidRDefault="00023660" w:rsidP="00C441B3">
            <w:pPr>
              <w:pStyle w:val="Normal6a"/>
            </w:pPr>
            <w:r w:rsidRPr="00EB1089">
              <w:t>7.</w:t>
            </w:r>
            <w:r w:rsidRPr="00EB1089">
              <w:tab/>
              <w:t>želi spomniti, da največ trajnih lokalnih delovnih mest ustvarijo mala in srednja podjetja; poudarja, da je treba malim in srednjim podjetjem olajšati dostop do financiranja prehoda, tudi z omogočanjem povezovanja v grozde za dostop do sredstev in tehnične pomoči pri zasnovi in zagotavljanju skladnosti projektov; poziva države članice in regionalne organe, naj vzpostavijo in okrepijo programe za podporo podjetjem v prizadetih regijah, da bi zagonskim podjetjem ter malim in srednjim podjetjem pomagali pri rasti in uspehu; poudarja, da lahko naložbene spodbude pomagajo pritegniti podjetja v ranljive regije;</w:t>
            </w:r>
          </w:p>
        </w:tc>
        <w:tc>
          <w:tcPr>
            <w:tcW w:w="4876" w:type="dxa"/>
            <w:tcBorders>
              <w:top w:val="nil"/>
              <w:left w:val="nil"/>
              <w:bottom w:val="nil"/>
              <w:right w:val="nil"/>
            </w:tcBorders>
          </w:tcPr>
          <w:p w14:paraId="051A4165" w14:textId="77777777" w:rsidR="00023660" w:rsidRPr="00EB1089" w:rsidRDefault="00023660" w:rsidP="00C441B3">
            <w:pPr>
              <w:pStyle w:val="Normal6a"/>
            </w:pPr>
            <w:r w:rsidRPr="00EB1089">
              <w:t>7.</w:t>
            </w:r>
            <w:r w:rsidRPr="00EB1089">
              <w:tab/>
              <w:t xml:space="preserve">želi spomniti, da največ trajnih lokalnih delovnih mest ustvarijo mala in srednja podjetja; poudarja, da je treba malim in srednjim podjetjem olajšati dostop do financiranja prehoda, tudi z omogočanjem povezovanja v grozde za dostop do sredstev in tehnične pomoči pri zasnovi in zagotavljanju skladnosti projektov; poziva države članice in regionalne organe, naj vzpostavijo in okrepijo programe za podporo podjetjem v prizadetih regijah, da bi zagonskim podjetjem ter malim in srednjim podjetjem pomagali pri rasti in uspehu; poudarja, da lahko naložbene spodbude pomagajo pritegniti podjetja v ranljive regije; </w:t>
            </w:r>
            <w:r w:rsidRPr="00EB1089">
              <w:rPr>
                <w:b/>
                <w:i/>
              </w:rPr>
              <w:t>za vso podporo bi morali biti določeni jasni zaščitni ukrepi glede upravičenosti in celovitosti, da bi dejavnosti dokazljivo prispevale k ciljem podnebne nevtralnosti in pravičnega prehoda, ki morajo biti usklajeni s taksonomijo EU za trajnostne dejavnosti in z načelom, da se ne škoduje bistveno, ter z odobrenimi območnimi načrti za pravični prehod;</w:t>
            </w:r>
          </w:p>
        </w:tc>
      </w:tr>
    </w:tbl>
    <w:p w14:paraId="79404246"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{EN}</w:t>
      </w:r>
      <w:r w:rsidRPr="00EB1089">
        <w:t>en</w:t>
      </w:r>
      <w:r w:rsidRPr="00EA256C">
        <w:rPr>
          <w:rStyle w:val="HideTWBExt"/>
        </w:rPr>
        <w:t>&lt;/Original&gt;</w:t>
      </w:r>
    </w:p>
    <w:p w14:paraId="313B5DDC" w14:textId="77777777" w:rsidR="00023660" w:rsidRPr="00EB1089" w:rsidRDefault="00023660" w:rsidP="00023660">
      <w:r w:rsidRPr="00EA256C">
        <w:rPr>
          <w:rStyle w:val="HideTWBExt"/>
        </w:rPr>
        <w:t>&lt;/Amend&gt;</w:t>
      </w:r>
    </w:p>
    <w:p w14:paraId="4D8C8016"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171</w:t>
      </w:r>
      <w:r w:rsidRPr="00EA256C">
        <w:rPr>
          <w:rStyle w:val="HideTWBExt"/>
          <w:b w:val="0"/>
        </w:rPr>
        <w:t>&lt;/NumAm&gt;</w:t>
      </w:r>
    </w:p>
    <w:p w14:paraId="221AAA8E" w14:textId="77777777" w:rsidR="00023660" w:rsidRPr="00EB1089" w:rsidRDefault="00023660" w:rsidP="00023660">
      <w:pPr>
        <w:pStyle w:val="NormalBold"/>
      </w:pPr>
      <w:r w:rsidRPr="00EA256C">
        <w:rPr>
          <w:rStyle w:val="HideTWBExt"/>
          <w:b w:val="0"/>
        </w:rPr>
        <w:t>&lt;RepeatBlock-By&gt;&lt;Members&gt;</w:t>
      </w:r>
      <w:r w:rsidRPr="00EB1089">
        <w:t>András Tivadar Kulja</w:t>
      </w:r>
      <w:r w:rsidRPr="00EA256C">
        <w:rPr>
          <w:rStyle w:val="HideTWBExt"/>
          <w:b w:val="0"/>
        </w:rPr>
        <w:t>&lt;/Members&gt;</w:t>
      </w:r>
    </w:p>
    <w:p w14:paraId="740DC5E6" w14:textId="77777777" w:rsidR="00023660" w:rsidRPr="00EB1089" w:rsidRDefault="00023660" w:rsidP="00023660">
      <w:pPr>
        <w:pStyle w:val="NormalBold"/>
      </w:pPr>
      <w:r w:rsidRPr="00EA256C">
        <w:rPr>
          <w:rStyle w:val="HideTWBExt"/>
          <w:b w:val="0"/>
        </w:rPr>
        <w:t>&lt;/RepeatBlock-By&gt;</w:t>
      </w:r>
    </w:p>
    <w:p w14:paraId="4F6E1139"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4C979D89" w14:textId="77777777" w:rsidR="00023660" w:rsidRPr="00EB1089" w:rsidRDefault="00023660" w:rsidP="00023660">
      <w:pPr>
        <w:pStyle w:val="NormalBold"/>
      </w:pPr>
      <w:r w:rsidRPr="00EA256C">
        <w:rPr>
          <w:rStyle w:val="HideTWBExt"/>
          <w:b w:val="0"/>
        </w:rPr>
        <w:t>&lt;Article&gt;</w:t>
      </w:r>
      <w:r w:rsidRPr="00EB1089">
        <w:t>Odstavek 7</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1EC05E4E" w14:textId="77777777" w:rsidTr="00C441B3">
        <w:trPr>
          <w:trHeight w:hRule="exact" w:val="240"/>
          <w:jc w:val="center"/>
        </w:trPr>
        <w:tc>
          <w:tcPr>
            <w:tcW w:w="9752" w:type="dxa"/>
            <w:gridSpan w:val="2"/>
            <w:tcBorders>
              <w:top w:val="nil"/>
              <w:left w:val="nil"/>
              <w:bottom w:val="nil"/>
              <w:right w:val="nil"/>
            </w:tcBorders>
          </w:tcPr>
          <w:p w14:paraId="6F8364D6" w14:textId="77777777" w:rsidR="00023660" w:rsidRPr="00EB1089" w:rsidRDefault="00023660" w:rsidP="00C441B3"/>
        </w:tc>
      </w:tr>
      <w:tr w:rsidR="00565719" w:rsidRPr="00EB1089" w14:paraId="3BE8BE89" w14:textId="77777777" w:rsidTr="00C441B3">
        <w:trPr>
          <w:trHeight w:val="240"/>
          <w:jc w:val="center"/>
        </w:trPr>
        <w:tc>
          <w:tcPr>
            <w:tcW w:w="4876" w:type="dxa"/>
            <w:tcBorders>
              <w:top w:val="nil"/>
              <w:left w:val="nil"/>
              <w:bottom w:val="nil"/>
              <w:right w:val="nil"/>
            </w:tcBorders>
          </w:tcPr>
          <w:p w14:paraId="54EE93DA"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5FAAF0E7" w14:textId="77777777" w:rsidR="00023660" w:rsidRPr="00EB1089" w:rsidRDefault="00023660" w:rsidP="00C441B3">
            <w:pPr>
              <w:pStyle w:val="AmColumnHeading"/>
            </w:pPr>
            <w:r w:rsidRPr="00EB1089">
              <w:t>Predlog spremembe</w:t>
            </w:r>
          </w:p>
        </w:tc>
      </w:tr>
      <w:tr w:rsidR="00565719" w:rsidRPr="00EB1089" w14:paraId="0C4D501C" w14:textId="77777777" w:rsidTr="00C441B3">
        <w:trPr>
          <w:jc w:val="center"/>
        </w:trPr>
        <w:tc>
          <w:tcPr>
            <w:tcW w:w="4876" w:type="dxa"/>
            <w:tcBorders>
              <w:top w:val="nil"/>
              <w:left w:val="nil"/>
              <w:bottom w:val="nil"/>
              <w:right w:val="nil"/>
            </w:tcBorders>
          </w:tcPr>
          <w:p w14:paraId="6AE267D5" w14:textId="77777777" w:rsidR="00023660" w:rsidRPr="00EB1089" w:rsidRDefault="00023660" w:rsidP="00C441B3">
            <w:pPr>
              <w:pStyle w:val="Normal6a"/>
            </w:pPr>
            <w:r w:rsidRPr="00EB1089">
              <w:t>7.</w:t>
            </w:r>
            <w:r w:rsidRPr="00EB1089">
              <w:tab/>
              <w:t>želi spomniti, da največ trajnih lokalnih delovnih mest ustvarijo mala in srednja podjetja; poudarja, da je treba malim in srednjim podjetjem olajšati dostop do financiranja prehoda, tudi z omogočanjem povezovanja v grozde za dostop do sredstev in tehnične pomoči pri zasnovi in zagotavljanju skladnosti projektov; poziva države članice in regionalne organe, naj vzpostavijo in okrepijo programe za podporo podjetjem v prizadetih regijah, da bi zagonskim podjetjem ter malim in srednjim podjetjem pomagali pri rasti in uspehu; poudarja, da lahko naložbene spodbude pomagajo pritegniti podjetja v ranljive regije;</w:t>
            </w:r>
          </w:p>
        </w:tc>
        <w:tc>
          <w:tcPr>
            <w:tcW w:w="4876" w:type="dxa"/>
            <w:tcBorders>
              <w:top w:val="nil"/>
              <w:left w:val="nil"/>
              <w:bottom w:val="nil"/>
              <w:right w:val="nil"/>
            </w:tcBorders>
          </w:tcPr>
          <w:p w14:paraId="0AB63CF6" w14:textId="77777777" w:rsidR="00023660" w:rsidRPr="00EB1089" w:rsidRDefault="00023660" w:rsidP="00C441B3">
            <w:pPr>
              <w:pStyle w:val="Normal6a"/>
            </w:pPr>
            <w:r w:rsidRPr="00EB1089">
              <w:t>7.</w:t>
            </w:r>
            <w:r w:rsidRPr="00EB1089">
              <w:tab/>
              <w:t xml:space="preserve">želi spomniti, da največ trajnih lokalnih delovnih mest ustvarijo mala in srednja podjetja; </w:t>
            </w:r>
            <w:r w:rsidRPr="00EB1089">
              <w:rPr>
                <w:b/>
                <w:i/>
              </w:rPr>
              <w:t>poziva države članice, naj v programe prenove prednostno vključijo lokalna mala in srednja podjetja in obrtnike ter tako podprejo regionalna gospodarstva in dolgoročna delovna mesta;</w:t>
            </w:r>
            <w:r w:rsidRPr="00EB1089">
              <w:t xml:space="preserve"> poudarja, da je treba malim in srednjim podjetjem olajšati dostop do financiranja prehoda, tudi z omogočanjem povezovanja v grozde za dostop do sredstev in tehnične pomoči pri zasnovi in zagotavljanju skladnosti projektov; poziva države članice in regionalne organe, naj vzpostavijo in okrepijo programe za podporo podjetjem v prizadetih regijah, da bi zagonskim podjetjem ter malim in srednjim podjetjem pomagali pri rasti in uspehu; poudarja, da lahko naložbene spodbude pomagajo pritegniti podjetja v ranljive regije;</w:t>
            </w:r>
          </w:p>
        </w:tc>
      </w:tr>
    </w:tbl>
    <w:p w14:paraId="0D06F221"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{EN}</w:t>
      </w:r>
      <w:r w:rsidRPr="00EB1089">
        <w:t>en</w:t>
      </w:r>
      <w:r w:rsidRPr="00EA256C">
        <w:rPr>
          <w:rStyle w:val="HideTWBExt"/>
        </w:rPr>
        <w:t>&lt;/Original&gt;</w:t>
      </w:r>
    </w:p>
    <w:p w14:paraId="5E83990E" w14:textId="77777777" w:rsidR="00023660" w:rsidRPr="00EB1089" w:rsidRDefault="00023660" w:rsidP="00023660">
      <w:r w:rsidRPr="00EA256C">
        <w:rPr>
          <w:rStyle w:val="HideTWBExt"/>
        </w:rPr>
        <w:t>&lt;/Amend&gt;</w:t>
      </w:r>
    </w:p>
    <w:p w14:paraId="79938958"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172</w:t>
      </w:r>
      <w:r w:rsidRPr="00EA256C">
        <w:rPr>
          <w:rStyle w:val="HideTWBExt"/>
          <w:b w:val="0"/>
        </w:rPr>
        <w:t>&lt;/NumAm&gt;</w:t>
      </w:r>
    </w:p>
    <w:p w14:paraId="2C08FE50" w14:textId="77777777" w:rsidR="00023660" w:rsidRPr="00EB1089" w:rsidRDefault="00023660" w:rsidP="00023660">
      <w:pPr>
        <w:pStyle w:val="NormalBold"/>
      </w:pPr>
      <w:r w:rsidRPr="00EA256C">
        <w:rPr>
          <w:rStyle w:val="HideTWBExt"/>
          <w:b w:val="0"/>
        </w:rPr>
        <w:t>&lt;RepeatBlock-By&gt;&lt;Members&gt;</w:t>
      </w:r>
      <w:r w:rsidRPr="00EB1089">
        <w:t>Georgiana Teodorescu</w:t>
      </w:r>
      <w:r w:rsidRPr="00EA256C">
        <w:rPr>
          <w:rStyle w:val="HideTWBExt"/>
          <w:b w:val="0"/>
        </w:rPr>
        <w:t>&lt;/Members&gt;</w:t>
      </w:r>
    </w:p>
    <w:p w14:paraId="70111AF3" w14:textId="77777777" w:rsidR="00023660" w:rsidRPr="00EB1089" w:rsidRDefault="00023660" w:rsidP="00023660">
      <w:pPr>
        <w:pStyle w:val="NormalBold"/>
      </w:pPr>
      <w:r w:rsidRPr="00EA256C">
        <w:rPr>
          <w:rStyle w:val="HideTWBExt"/>
          <w:b w:val="0"/>
        </w:rPr>
        <w:t>&lt;/RepeatBlock-By&gt;</w:t>
      </w:r>
    </w:p>
    <w:p w14:paraId="5B43DEF3"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55CD0816" w14:textId="77777777" w:rsidR="00023660" w:rsidRPr="00EB1089" w:rsidRDefault="00023660" w:rsidP="00023660">
      <w:pPr>
        <w:pStyle w:val="NormalBold"/>
      </w:pPr>
      <w:r w:rsidRPr="00EA256C">
        <w:rPr>
          <w:rStyle w:val="HideTWBExt"/>
          <w:b w:val="0"/>
        </w:rPr>
        <w:t>&lt;Article&gt;</w:t>
      </w:r>
      <w:r w:rsidRPr="00EB1089">
        <w:t>Odstavek 7</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0CF7F8B2" w14:textId="77777777" w:rsidTr="00C441B3">
        <w:trPr>
          <w:trHeight w:hRule="exact" w:val="240"/>
          <w:jc w:val="center"/>
        </w:trPr>
        <w:tc>
          <w:tcPr>
            <w:tcW w:w="9752" w:type="dxa"/>
            <w:gridSpan w:val="2"/>
            <w:tcBorders>
              <w:top w:val="nil"/>
              <w:left w:val="nil"/>
              <w:bottom w:val="nil"/>
              <w:right w:val="nil"/>
            </w:tcBorders>
          </w:tcPr>
          <w:p w14:paraId="35BC1ED7" w14:textId="77777777" w:rsidR="00023660" w:rsidRPr="00EB1089" w:rsidRDefault="00023660" w:rsidP="00C441B3"/>
        </w:tc>
      </w:tr>
      <w:tr w:rsidR="00565719" w:rsidRPr="00EB1089" w14:paraId="262B455B" w14:textId="77777777" w:rsidTr="00C441B3">
        <w:trPr>
          <w:trHeight w:val="240"/>
          <w:jc w:val="center"/>
        </w:trPr>
        <w:tc>
          <w:tcPr>
            <w:tcW w:w="4876" w:type="dxa"/>
            <w:tcBorders>
              <w:top w:val="nil"/>
              <w:left w:val="nil"/>
              <w:bottom w:val="nil"/>
              <w:right w:val="nil"/>
            </w:tcBorders>
          </w:tcPr>
          <w:p w14:paraId="200C8F4B"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1CE206CA" w14:textId="77777777" w:rsidR="00023660" w:rsidRPr="00EB1089" w:rsidRDefault="00023660" w:rsidP="00C441B3">
            <w:pPr>
              <w:pStyle w:val="AmColumnHeading"/>
            </w:pPr>
            <w:r w:rsidRPr="00EB1089">
              <w:t>Predlog spremembe</w:t>
            </w:r>
          </w:p>
        </w:tc>
      </w:tr>
      <w:tr w:rsidR="00565719" w:rsidRPr="00EB1089" w14:paraId="6108606C" w14:textId="77777777" w:rsidTr="00C441B3">
        <w:trPr>
          <w:jc w:val="center"/>
        </w:trPr>
        <w:tc>
          <w:tcPr>
            <w:tcW w:w="4876" w:type="dxa"/>
            <w:tcBorders>
              <w:top w:val="nil"/>
              <w:left w:val="nil"/>
              <w:bottom w:val="nil"/>
              <w:right w:val="nil"/>
            </w:tcBorders>
          </w:tcPr>
          <w:p w14:paraId="651082F5" w14:textId="77777777" w:rsidR="00023660" w:rsidRPr="00EB1089" w:rsidRDefault="00023660" w:rsidP="00C441B3">
            <w:pPr>
              <w:pStyle w:val="Normal6a"/>
            </w:pPr>
            <w:r w:rsidRPr="00EB1089">
              <w:t>7.</w:t>
            </w:r>
            <w:r w:rsidRPr="00EB1089">
              <w:tab/>
              <w:t>želi spomniti, da največ trajnih lokalnih delovnih mest ustvarijo mala in srednja podjetja; poudarja, da je treba malim in srednjim podjetjem olajšati dostop do financiranja prehoda, tudi z omogočanjem povezovanja v grozde za dostop do sredstev in tehnične pomoči pri zasnovi in zagotavljanju skladnosti projektov; poziva države članice in regionalne organe, naj vzpostavijo in okrepijo programe za podporo podjetjem v prizadetih regijah, da bi zagonskim podjetjem ter malim in srednjim podjetjem pomagali pri rasti in uspehu; poudarja, da lahko naložbene spodbude pomagajo pritegniti podjetja v ranljive regije;</w:t>
            </w:r>
          </w:p>
        </w:tc>
        <w:tc>
          <w:tcPr>
            <w:tcW w:w="4876" w:type="dxa"/>
            <w:tcBorders>
              <w:top w:val="nil"/>
              <w:left w:val="nil"/>
              <w:bottom w:val="nil"/>
              <w:right w:val="nil"/>
            </w:tcBorders>
          </w:tcPr>
          <w:p w14:paraId="457CD51C" w14:textId="77777777" w:rsidR="00023660" w:rsidRPr="00EB1089" w:rsidRDefault="00023660" w:rsidP="00C441B3">
            <w:pPr>
              <w:pStyle w:val="Normal6a"/>
            </w:pPr>
            <w:r w:rsidRPr="00EB1089">
              <w:t>7.</w:t>
            </w:r>
            <w:r w:rsidRPr="00EB1089">
              <w:tab/>
              <w:t>želi spomniti, da največ trajnih lokalnih delovnih mest ustvarijo mala in srednja podjetja; poudarja, da je treba malim in srednjim podjetjem olajšati dostop do financiranja prehoda, tudi z omogočanjem povezovanja v grozde za dostop do sredstev in tehnične pomoči pri zasnovi in zagotavljanju skladnosti projektov</w:t>
            </w:r>
            <w:r w:rsidRPr="00EB1089">
              <w:rPr>
                <w:b/>
                <w:i/>
              </w:rPr>
              <w:t>, skupaj z izvzetjem iz zapletenih ali stroškovno intenzivnih obveznosti poročanja, tako da se uvedejo poenostavljene oblike poročanja (skupinsko poročanje več malih in srednjih podjetij)</w:t>
            </w:r>
            <w:r w:rsidRPr="00EB1089">
              <w:t>; poziva države članice in regionalne organe, naj vzpostavijo in okrepijo programe za podporo podjetjem v prizadetih regijah, da bi zagonskim podjetjem ter malim in srednjim podjetjem pomagali pri rasti in uspehu; poudarja, da lahko naložbene spodbude pomagajo pritegniti podjetja v ranljive regije;</w:t>
            </w:r>
          </w:p>
        </w:tc>
      </w:tr>
    </w:tbl>
    <w:p w14:paraId="1967F37E"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{EN}</w:t>
      </w:r>
      <w:r w:rsidRPr="00EB1089">
        <w:t>en</w:t>
      </w:r>
      <w:r w:rsidRPr="00EA256C">
        <w:rPr>
          <w:rStyle w:val="HideTWBExt"/>
        </w:rPr>
        <w:t>&lt;/Original&gt;</w:t>
      </w:r>
    </w:p>
    <w:p w14:paraId="43F4DD99" w14:textId="77777777" w:rsidR="00023660" w:rsidRPr="00EB1089" w:rsidRDefault="00023660" w:rsidP="00023660">
      <w:r w:rsidRPr="00EA256C">
        <w:rPr>
          <w:rStyle w:val="HideTWBExt"/>
        </w:rPr>
        <w:t>&lt;/Amend&gt;</w:t>
      </w:r>
    </w:p>
    <w:p w14:paraId="23E61299"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173</w:t>
      </w:r>
      <w:r w:rsidRPr="00EA256C">
        <w:rPr>
          <w:rStyle w:val="HideTWBExt"/>
          <w:b w:val="0"/>
        </w:rPr>
        <w:t>&lt;/NumAm&gt;</w:t>
      </w:r>
    </w:p>
    <w:p w14:paraId="4C642D28" w14:textId="77777777" w:rsidR="00023660" w:rsidRPr="00EB1089" w:rsidRDefault="00023660" w:rsidP="00023660">
      <w:pPr>
        <w:pStyle w:val="NormalBold"/>
      </w:pPr>
      <w:r w:rsidRPr="00EA256C">
        <w:rPr>
          <w:rStyle w:val="HideTWBExt"/>
          <w:b w:val="0"/>
        </w:rPr>
        <w:t>&lt;RepeatBlock-By&gt;&lt;Members&gt;</w:t>
      </w:r>
      <w:r w:rsidRPr="00EB1089">
        <w:t>Georgiana Teodorescu</w:t>
      </w:r>
      <w:r w:rsidRPr="00EA256C">
        <w:rPr>
          <w:rStyle w:val="HideTWBExt"/>
          <w:b w:val="0"/>
        </w:rPr>
        <w:t>&lt;/Members&gt;</w:t>
      </w:r>
    </w:p>
    <w:p w14:paraId="3A252C80" w14:textId="77777777" w:rsidR="00023660" w:rsidRPr="00EB1089" w:rsidRDefault="00023660" w:rsidP="00023660">
      <w:pPr>
        <w:pStyle w:val="NormalBold"/>
      </w:pPr>
      <w:r w:rsidRPr="00EA256C">
        <w:rPr>
          <w:rStyle w:val="HideTWBExt"/>
          <w:b w:val="0"/>
        </w:rPr>
        <w:t>&lt;/RepeatBlock-By&gt;</w:t>
      </w:r>
    </w:p>
    <w:p w14:paraId="3F290397"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237B9093" w14:textId="77777777" w:rsidR="00023660" w:rsidRPr="00EB1089" w:rsidRDefault="00023660" w:rsidP="00023660">
      <w:pPr>
        <w:pStyle w:val="NormalBold"/>
      </w:pPr>
      <w:r w:rsidRPr="00EA256C">
        <w:rPr>
          <w:rStyle w:val="HideTWBExt"/>
          <w:b w:val="0"/>
        </w:rPr>
        <w:t>&lt;Article&gt;</w:t>
      </w:r>
      <w:r w:rsidRPr="00EB1089">
        <w:t>Odstavek 7 a (novo)</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24182746" w14:textId="77777777" w:rsidTr="00C441B3">
        <w:trPr>
          <w:trHeight w:hRule="exact" w:val="240"/>
          <w:jc w:val="center"/>
        </w:trPr>
        <w:tc>
          <w:tcPr>
            <w:tcW w:w="9752" w:type="dxa"/>
            <w:gridSpan w:val="2"/>
            <w:tcBorders>
              <w:top w:val="nil"/>
              <w:left w:val="nil"/>
              <w:bottom w:val="nil"/>
              <w:right w:val="nil"/>
            </w:tcBorders>
          </w:tcPr>
          <w:p w14:paraId="56660D46" w14:textId="77777777" w:rsidR="00023660" w:rsidRPr="00EB1089" w:rsidRDefault="00023660" w:rsidP="00C441B3"/>
        </w:tc>
      </w:tr>
      <w:tr w:rsidR="00565719" w:rsidRPr="00EB1089" w14:paraId="70BEA332" w14:textId="77777777" w:rsidTr="00C441B3">
        <w:trPr>
          <w:trHeight w:val="240"/>
          <w:jc w:val="center"/>
        </w:trPr>
        <w:tc>
          <w:tcPr>
            <w:tcW w:w="4876" w:type="dxa"/>
            <w:tcBorders>
              <w:top w:val="nil"/>
              <w:left w:val="nil"/>
              <w:bottom w:val="nil"/>
              <w:right w:val="nil"/>
            </w:tcBorders>
          </w:tcPr>
          <w:p w14:paraId="4DA77109"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2BA8407C" w14:textId="77777777" w:rsidR="00023660" w:rsidRPr="00EB1089" w:rsidRDefault="00023660" w:rsidP="00C441B3">
            <w:pPr>
              <w:pStyle w:val="AmColumnHeading"/>
            </w:pPr>
            <w:r w:rsidRPr="00EB1089">
              <w:t>Predlog spremembe</w:t>
            </w:r>
          </w:p>
        </w:tc>
      </w:tr>
      <w:tr w:rsidR="00565719" w:rsidRPr="00EB1089" w14:paraId="4925DE25" w14:textId="77777777" w:rsidTr="00C441B3">
        <w:trPr>
          <w:jc w:val="center"/>
        </w:trPr>
        <w:tc>
          <w:tcPr>
            <w:tcW w:w="4876" w:type="dxa"/>
            <w:tcBorders>
              <w:top w:val="nil"/>
              <w:left w:val="nil"/>
              <w:bottom w:val="nil"/>
              <w:right w:val="nil"/>
            </w:tcBorders>
          </w:tcPr>
          <w:p w14:paraId="5C87A04F" w14:textId="77777777" w:rsidR="00023660" w:rsidRPr="00EB1089" w:rsidRDefault="00023660" w:rsidP="00C441B3">
            <w:pPr>
              <w:pStyle w:val="Normal6a"/>
            </w:pPr>
          </w:p>
        </w:tc>
        <w:tc>
          <w:tcPr>
            <w:tcW w:w="4876" w:type="dxa"/>
            <w:tcBorders>
              <w:top w:val="nil"/>
              <w:left w:val="nil"/>
              <w:bottom w:val="nil"/>
              <w:right w:val="nil"/>
            </w:tcBorders>
          </w:tcPr>
          <w:p w14:paraId="5A1DED4F" w14:textId="77777777" w:rsidR="00023660" w:rsidRPr="00EB1089" w:rsidRDefault="00023660" w:rsidP="00C441B3">
            <w:pPr>
              <w:pStyle w:val="Normal6a"/>
            </w:pPr>
            <w:r w:rsidRPr="00EB1089">
              <w:rPr>
                <w:b/>
                <w:i/>
              </w:rPr>
              <w:t>7a.</w:t>
            </w:r>
            <w:r w:rsidRPr="00EB1089">
              <w:tab/>
            </w:r>
            <w:r w:rsidRPr="00EB1089">
              <w:rPr>
                <w:b/>
                <w:i/>
              </w:rPr>
              <w:t>poziva Evropsko komisijo, naj malim in srednjim podjetjem zagotovi ustrezna orodja za delovanje na notranjih in mednarodnih trgih ter za povečanje njihove konkurenčnosti, tako da sprejme več ukrepov z zanemarljivimi finančnimi posledicami, kot so med drugim poenostavljeni carinski postopki in ukrepi za poenostavitev uvoza, prilagojeni potrebam malih in srednjih podjetij, ter izvzetja iz ukrepov trgovinske zaščite za uvoz v majhnem obsegu;</w:t>
            </w:r>
          </w:p>
        </w:tc>
      </w:tr>
    </w:tbl>
    <w:p w14:paraId="4CC8013D"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{EN}</w:t>
      </w:r>
      <w:r w:rsidRPr="00EB1089">
        <w:t>en</w:t>
      </w:r>
      <w:r w:rsidRPr="00EA256C">
        <w:rPr>
          <w:rStyle w:val="HideTWBExt"/>
        </w:rPr>
        <w:t>&lt;/Original&gt;</w:t>
      </w:r>
    </w:p>
    <w:p w14:paraId="2FE46C29" w14:textId="77777777" w:rsidR="00023660" w:rsidRPr="00EB1089" w:rsidRDefault="00023660" w:rsidP="00023660">
      <w:r w:rsidRPr="00EA256C">
        <w:rPr>
          <w:rStyle w:val="HideTWBExt"/>
        </w:rPr>
        <w:t>&lt;/Amend&gt;</w:t>
      </w:r>
    </w:p>
    <w:p w14:paraId="6916230E"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174</w:t>
      </w:r>
      <w:r w:rsidRPr="00EA256C">
        <w:rPr>
          <w:rStyle w:val="HideTWBExt"/>
          <w:b w:val="0"/>
        </w:rPr>
        <w:t>&lt;/NumAm&gt;</w:t>
      </w:r>
    </w:p>
    <w:p w14:paraId="114BB8D7" w14:textId="77777777" w:rsidR="00023660" w:rsidRPr="00EB1089" w:rsidRDefault="00023660" w:rsidP="00023660">
      <w:pPr>
        <w:pStyle w:val="NormalBold"/>
      </w:pPr>
      <w:r w:rsidRPr="00EA256C">
        <w:rPr>
          <w:rStyle w:val="HideTWBExt"/>
          <w:b w:val="0"/>
        </w:rPr>
        <w:t>&lt;RepeatBlock-By&gt;&lt;Members&gt;</w:t>
      </w:r>
      <w:r w:rsidRPr="00EB1089">
        <w:t>Klára Dobrev, Vilija Blinkevičiūtė, Marc Angel, Alicia Homs Ginel, Idoia Mendia, Evelyn Regner, Romana Jerković, Marit Maij</w:t>
      </w:r>
      <w:r w:rsidRPr="00EA256C">
        <w:rPr>
          <w:rStyle w:val="HideTWBExt"/>
          <w:b w:val="0"/>
        </w:rPr>
        <w:t>&lt;/Members&gt;</w:t>
      </w:r>
    </w:p>
    <w:p w14:paraId="20FEC109" w14:textId="77777777" w:rsidR="00023660" w:rsidRPr="00EB1089" w:rsidRDefault="00023660" w:rsidP="00023660">
      <w:pPr>
        <w:pStyle w:val="NormalBold"/>
      </w:pPr>
      <w:r w:rsidRPr="00EA256C">
        <w:rPr>
          <w:rStyle w:val="HideTWBExt"/>
          <w:b w:val="0"/>
        </w:rPr>
        <w:t>&lt;/RepeatBlock-By&gt;</w:t>
      </w:r>
    </w:p>
    <w:p w14:paraId="68404132"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04120D95" w14:textId="77777777" w:rsidR="00023660" w:rsidRPr="00EB1089" w:rsidRDefault="00023660" w:rsidP="00023660">
      <w:pPr>
        <w:pStyle w:val="NormalBold"/>
      </w:pPr>
      <w:r w:rsidRPr="00EA256C">
        <w:rPr>
          <w:rStyle w:val="HideTWBExt"/>
          <w:b w:val="0"/>
        </w:rPr>
        <w:t>&lt;Article&gt;</w:t>
      </w:r>
      <w:r w:rsidRPr="00EB1089">
        <w:t>Odstavek 7 a (novo)</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64C653CB" w14:textId="77777777" w:rsidTr="00C441B3">
        <w:trPr>
          <w:trHeight w:hRule="exact" w:val="240"/>
          <w:jc w:val="center"/>
        </w:trPr>
        <w:tc>
          <w:tcPr>
            <w:tcW w:w="9752" w:type="dxa"/>
            <w:gridSpan w:val="2"/>
            <w:tcBorders>
              <w:top w:val="nil"/>
              <w:left w:val="nil"/>
              <w:bottom w:val="nil"/>
              <w:right w:val="nil"/>
            </w:tcBorders>
          </w:tcPr>
          <w:p w14:paraId="439FCE9E" w14:textId="77777777" w:rsidR="00023660" w:rsidRPr="00EB1089" w:rsidRDefault="00023660" w:rsidP="00C441B3"/>
        </w:tc>
      </w:tr>
      <w:tr w:rsidR="00565719" w:rsidRPr="00EB1089" w14:paraId="5C9C3C3E" w14:textId="77777777" w:rsidTr="00C441B3">
        <w:trPr>
          <w:trHeight w:val="240"/>
          <w:jc w:val="center"/>
        </w:trPr>
        <w:tc>
          <w:tcPr>
            <w:tcW w:w="4876" w:type="dxa"/>
            <w:tcBorders>
              <w:top w:val="nil"/>
              <w:left w:val="nil"/>
              <w:bottom w:val="nil"/>
              <w:right w:val="nil"/>
            </w:tcBorders>
          </w:tcPr>
          <w:p w14:paraId="27898F21"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6344AC8B" w14:textId="77777777" w:rsidR="00023660" w:rsidRPr="00EB1089" w:rsidRDefault="00023660" w:rsidP="00C441B3">
            <w:pPr>
              <w:pStyle w:val="AmColumnHeading"/>
            </w:pPr>
            <w:r w:rsidRPr="00EB1089">
              <w:t>Predlog spremembe</w:t>
            </w:r>
          </w:p>
        </w:tc>
      </w:tr>
      <w:tr w:rsidR="00565719" w:rsidRPr="00EB1089" w14:paraId="276E1FBE" w14:textId="77777777" w:rsidTr="00C441B3">
        <w:trPr>
          <w:jc w:val="center"/>
        </w:trPr>
        <w:tc>
          <w:tcPr>
            <w:tcW w:w="4876" w:type="dxa"/>
            <w:tcBorders>
              <w:top w:val="nil"/>
              <w:left w:val="nil"/>
              <w:bottom w:val="nil"/>
              <w:right w:val="nil"/>
            </w:tcBorders>
          </w:tcPr>
          <w:p w14:paraId="70BFF801" w14:textId="77777777" w:rsidR="00023660" w:rsidRPr="00EB1089" w:rsidRDefault="00023660" w:rsidP="00C441B3">
            <w:pPr>
              <w:pStyle w:val="Normal6a"/>
            </w:pPr>
          </w:p>
        </w:tc>
        <w:tc>
          <w:tcPr>
            <w:tcW w:w="4876" w:type="dxa"/>
            <w:tcBorders>
              <w:top w:val="nil"/>
              <w:left w:val="nil"/>
              <w:bottom w:val="nil"/>
              <w:right w:val="nil"/>
            </w:tcBorders>
          </w:tcPr>
          <w:p w14:paraId="0F9A2445" w14:textId="77777777" w:rsidR="00023660" w:rsidRPr="00EB1089" w:rsidRDefault="00023660" w:rsidP="00C441B3">
            <w:pPr>
              <w:pStyle w:val="Normal6a"/>
            </w:pPr>
            <w:r w:rsidRPr="00EB1089">
              <w:rPr>
                <w:b/>
                <w:i/>
              </w:rPr>
              <w:t>7a.</w:t>
            </w:r>
            <w:r w:rsidRPr="00EB1089">
              <w:tab/>
            </w:r>
            <w:r w:rsidRPr="00EB1089">
              <w:rPr>
                <w:b/>
                <w:i/>
              </w:rPr>
              <w:t>poudarja, da ima socialno gospodarstvo, kot so zlasti socialna podjetja za vključevanje na trg dela, osrednjo vlogo pri vključujočem in pravičnem prehodu; poudarja, da je treba podpreti dostop do financiranja, krepitve zmogljivosti in tehnične pomoči;</w:t>
            </w:r>
          </w:p>
        </w:tc>
      </w:tr>
    </w:tbl>
    <w:p w14:paraId="46C48A19"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{EN}</w:t>
      </w:r>
      <w:r w:rsidRPr="00EB1089">
        <w:t>en</w:t>
      </w:r>
      <w:r w:rsidRPr="00EA256C">
        <w:rPr>
          <w:rStyle w:val="HideTWBExt"/>
        </w:rPr>
        <w:t>&lt;/Original&gt;</w:t>
      </w:r>
    </w:p>
    <w:p w14:paraId="7CF2C542" w14:textId="77777777" w:rsidR="00023660" w:rsidRPr="00EB1089" w:rsidRDefault="00023660" w:rsidP="00023660">
      <w:r w:rsidRPr="00EA256C">
        <w:rPr>
          <w:rStyle w:val="HideTWBExt"/>
        </w:rPr>
        <w:t>&lt;/Amend&gt;</w:t>
      </w:r>
    </w:p>
    <w:p w14:paraId="08866F90"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175</w:t>
      </w:r>
      <w:r w:rsidRPr="00EA256C">
        <w:rPr>
          <w:rStyle w:val="HideTWBExt"/>
          <w:b w:val="0"/>
        </w:rPr>
        <w:t>&lt;/NumAm&gt;</w:t>
      </w:r>
    </w:p>
    <w:p w14:paraId="2872A115" w14:textId="77777777" w:rsidR="00023660" w:rsidRPr="00EB1089" w:rsidRDefault="00023660" w:rsidP="00023660">
      <w:pPr>
        <w:pStyle w:val="NormalBold"/>
      </w:pPr>
      <w:r w:rsidRPr="00EA256C">
        <w:rPr>
          <w:rStyle w:val="HideTWBExt"/>
          <w:b w:val="0"/>
        </w:rPr>
        <w:t>&lt;RepeatBlock-By&gt;&lt;Members&gt;</w:t>
      </w:r>
      <w:r w:rsidRPr="00EB1089">
        <w:t>Gheorghe Falcă, Romana Tomc, Andrzej Buła, Miriam Lexmann, Liesbet Sommen, Pascal Arimont, Giusi Princi</w:t>
      </w:r>
      <w:r w:rsidRPr="00EA256C">
        <w:rPr>
          <w:rStyle w:val="HideTWBExt"/>
          <w:b w:val="0"/>
        </w:rPr>
        <w:t>&lt;/Members&gt;</w:t>
      </w:r>
    </w:p>
    <w:p w14:paraId="509A7E31" w14:textId="77777777" w:rsidR="00023660" w:rsidRPr="00EB1089" w:rsidRDefault="00023660" w:rsidP="00023660">
      <w:pPr>
        <w:pStyle w:val="NormalBold"/>
      </w:pPr>
      <w:r w:rsidRPr="00EA256C">
        <w:rPr>
          <w:rStyle w:val="HideTWBExt"/>
          <w:b w:val="0"/>
        </w:rPr>
        <w:t>&lt;/RepeatBlock-By&gt;</w:t>
      </w:r>
    </w:p>
    <w:p w14:paraId="51E7F64A"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4AE06294" w14:textId="77777777" w:rsidR="00023660" w:rsidRPr="00EB1089" w:rsidRDefault="00023660" w:rsidP="00023660">
      <w:pPr>
        <w:pStyle w:val="NormalBold"/>
      </w:pPr>
      <w:r w:rsidRPr="00EA256C">
        <w:rPr>
          <w:rStyle w:val="HideTWBExt"/>
          <w:b w:val="0"/>
        </w:rPr>
        <w:t>&lt;Article&gt;</w:t>
      </w:r>
      <w:r w:rsidRPr="00EB1089">
        <w:t>Odstavek 7 a (novo)</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39FB8E27" w14:textId="77777777" w:rsidTr="00C441B3">
        <w:trPr>
          <w:trHeight w:hRule="exact" w:val="240"/>
          <w:jc w:val="center"/>
        </w:trPr>
        <w:tc>
          <w:tcPr>
            <w:tcW w:w="9752" w:type="dxa"/>
            <w:gridSpan w:val="2"/>
            <w:tcBorders>
              <w:top w:val="nil"/>
              <w:left w:val="nil"/>
              <w:bottom w:val="nil"/>
              <w:right w:val="nil"/>
            </w:tcBorders>
          </w:tcPr>
          <w:p w14:paraId="1D329E9C" w14:textId="77777777" w:rsidR="00023660" w:rsidRPr="00EB1089" w:rsidRDefault="00023660" w:rsidP="00C441B3"/>
        </w:tc>
      </w:tr>
      <w:tr w:rsidR="00565719" w:rsidRPr="00EB1089" w14:paraId="556DF47B" w14:textId="77777777" w:rsidTr="00C441B3">
        <w:trPr>
          <w:trHeight w:val="240"/>
          <w:jc w:val="center"/>
        </w:trPr>
        <w:tc>
          <w:tcPr>
            <w:tcW w:w="4876" w:type="dxa"/>
            <w:tcBorders>
              <w:top w:val="nil"/>
              <w:left w:val="nil"/>
              <w:bottom w:val="nil"/>
              <w:right w:val="nil"/>
            </w:tcBorders>
          </w:tcPr>
          <w:p w14:paraId="028952F3"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693FF384" w14:textId="77777777" w:rsidR="00023660" w:rsidRPr="00EB1089" w:rsidRDefault="00023660" w:rsidP="00C441B3">
            <w:pPr>
              <w:pStyle w:val="AmColumnHeading"/>
            </w:pPr>
            <w:r w:rsidRPr="00EB1089">
              <w:t>Predlog spremembe</w:t>
            </w:r>
          </w:p>
        </w:tc>
      </w:tr>
      <w:tr w:rsidR="00565719" w:rsidRPr="00EB1089" w14:paraId="03743BA2" w14:textId="77777777" w:rsidTr="00C441B3">
        <w:trPr>
          <w:jc w:val="center"/>
        </w:trPr>
        <w:tc>
          <w:tcPr>
            <w:tcW w:w="4876" w:type="dxa"/>
            <w:tcBorders>
              <w:top w:val="nil"/>
              <w:left w:val="nil"/>
              <w:bottom w:val="nil"/>
              <w:right w:val="nil"/>
            </w:tcBorders>
          </w:tcPr>
          <w:p w14:paraId="7649083E" w14:textId="77777777" w:rsidR="00023660" w:rsidRPr="00EB1089" w:rsidRDefault="00023660" w:rsidP="00C441B3">
            <w:pPr>
              <w:pStyle w:val="Normal6a"/>
            </w:pPr>
          </w:p>
        </w:tc>
        <w:tc>
          <w:tcPr>
            <w:tcW w:w="4876" w:type="dxa"/>
            <w:tcBorders>
              <w:top w:val="nil"/>
              <w:left w:val="nil"/>
              <w:bottom w:val="nil"/>
              <w:right w:val="nil"/>
            </w:tcBorders>
          </w:tcPr>
          <w:p w14:paraId="6ACE3280" w14:textId="77777777" w:rsidR="00023660" w:rsidRPr="00EB1089" w:rsidRDefault="00023660" w:rsidP="00C441B3">
            <w:pPr>
              <w:pStyle w:val="Normal6a"/>
            </w:pPr>
            <w:r w:rsidRPr="00EB1089">
              <w:rPr>
                <w:b/>
                <w:i/>
              </w:rPr>
              <w:t>7a.</w:t>
            </w:r>
            <w:r w:rsidRPr="00EB1089">
              <w:tab/>
            </w:r>
            <w:r w:rsidRPr="00EB1089">
              <w:rPr>
                <w:b/>
                <w:i/>
              </w:rPr>
              <w:t>poudarja, da je treba podjetjem, zlasti malim in srednjim podjetjem, pomagati pri odpravljanju pomanjkanja znanj in spretnosti v Uniji ter spodbujati preusposabljanje in izpopolnjevanje, s čimer bi ljudem pomagali pridobiti ustrezna znanja in spretnosti za kakovostna delovna mesta;</w:t>
            </w:r>
          </w:p>
        </w:tc>
      </w:tr>
    </w:tbl>
    <w:p w14:paraId="1D207551"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{EN}</w:t>
      </w:r>
      <w:r w:rsidRPr="00EB1089">
        <w:t>en</w:t>
      </w:r>
      <w:r w:rsidRPr="00EA256C">
        <w:rPr>
          <w:rStyle w:val="HideTWBExt"/>
        </w:rPr>
        <w:t>&lt;/Original&gt;</w:t>
      </w:r>
    </w:p>
    <w:p w14:paraId="01417880" w14:textId="77777777" w:rsidR="00023660" w:rsidRPr="00EB1089" w:rsidRDefault="00023660" w:rsidP="00023660">
      <w:r w:rsidRPr="00EA256C">
        <w:rPr>
          <w:rStyle w:val="HideTWBExt"/>
        </w:rPr>
        <w:t>&lt;/Amend&gt;</w:t>
      </w:r>
    </w:p>
    <w:p w14:paraId="47B87255"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176</w:t>
      </w:r>
      <w:r w:rsidRPr="00EA256C">
        <w:rPr>
          <w:rStyle w:val="HideTWBExt"/>
          <w:b w:val="0"/>
        </w:rPr>
        <w:t>&lt;/NumAm&gt;</w:t>
      </w:r>
    </w:p>
    <w:p w14:paraId="0A070AB0" w14:textId="77777777" w:rsidR="00023660" w:rsidRPr="00EB1089" w:rsidRDefault="00023660" w:rsidP="00023660">
      <w:pPr>
        <w:pStyle w:val="NormalBold"/>
      </w:pPr>
      <w:r w:rsidRPr="00EA256C">
        <w:rPr>
          <w:rStyle w:val="HideTWBExt"/>
          <w:b w:val="0"/>
        </w:rPr>
        <w:t>&lt;RepeatBlock-By&gt;&lt;Members&gt;</w:t>
      </w:r>
      <w:r w:rsidRPr="00EB1089">
        <w:t>András Tivadar Kulja</w:t>
      </w:r>
      <w:r w:rsidRPr="00EA256C">
        <w:rPr>
          <w:rStyle w:val="HideTWBExt"/>
          <w:b w:val="0"/>
        </w:rPr>
        <w:t>&lt;/Members&gt;</w:t>
      </w:r>
    </w:p>
    <w:p w14:paraId="4B31BEC7" w14:textId="77777777" w:rsidR="00023660" w:rsidRPr="00EB1089" w:rsidRDefault="00023660" w:rsidP="00023660">
      <w:pPr>
        <w:pStyle w:val="NormalBold"/>
      </w:pPr>
      <w:r w:rsidRPr="00EA256C">
        <w:rPr>
          <w:rStyle w:val="HideTWBExt"/>
          <w:b w:val="0"/>
        </w:rPr>
        <w:t>&lt;/RepeatBlock-By&gt;</w:t>
      </w:r>
    </w:p>
    <w:p w14:paraId="4E70C503"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5742F36F" w14:textId="77777777" w:rsidR="00023660" w:rsidRPr="00EB1089" w:rsidRDefault="00023660" w:rsidP="00023660">
      <w:pPr>
        <w:pStyle w:val="NormalBold"/>
      </w:pPr>
      <w:r w:rsidRPr="00EA256C">
        <w:rPr>
          <w:rStyle w:val="HideTWBExt"/>
          <w:b w:val="0"/>
        </w:rPr>
        <w:t>&lt;Article&gt;</w:t>
      </w:r>
      <w:r w:rsidRPr="00EB1089">
        <w:t>Odstavek 7 a (novo)</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12B0395D" w14:textId="77777777" w:rsidTr="00C441B3">
        <w:trPr>
          <w:trHeight w:hRule="exact" w:val="240"/>
          <w:jc w:val="center"/>
        </w:trPr>
        <w:tc>
          <w:tcPr>
            <w:tcW w:w="9752" w:type="dxa"/>
            <w:gridSpan w:val="2"/>
            <w:tcBorders>
              <w:top w:val="nil"/>
              <w:left w:val="nil"/>
              <w:bottom w:val="nil"/>
              <w:right w:val="nil"/>
            </w:tcBorders>
          </w:tcPr>
          <w:p w14:paraId="3E81C004" w14:textId="77777777" w:rsidR="00023660" w:rsidRPr="00EB1089" w:rsidRDefault="00023660" w:rsidP="00C441B3"/>
        </w:tc>
      </w:tr>
      <w:tr w:rsidR="00565719" w:rsidRPr="00EB1089" w14:paraId="31A7347E" w14:textId="77777777" w:rsidTr="00C441B3">
        <w:trPr>
          <w:trHeight w:val="240"/>
          <w:jc w:val="center"/>
        </w:trPr>
        <w:tc>
          <w:tcPr>
            <w:tcW w:w="4876" w:type="dxa"/>
            <w:tcBorders>
              <w:top w:val="nil"/>
              <w:left w:val="nil"/>
              <w:bottom w:val="nil"/>
              <w:right w:val="nil"/>
            </w:tcBorders>
          </w:tcPr>
          <w:p w14:paraId="0D956B72"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3847B2E8" w14:textId="77777777" w:rsidR="00023660" w:rsidRPr="00EB1089" w:rsidRDefault="00023660" w:rsidP="00C441B3">
            <w:pPr>
              <w:pStyle w:val="AmColumnHeading"/>
            </w:pPr>
            <w:r w:rsidRPr="00EB1089">
              <w:t>Predlog spremembe</w:t>
            </w:r>
          </w:p>
        </w:tc>
      </w:tr>
      <w:tr w:rsidR="00565719" w:rsidRPr="00EB1089" w14:paraId="043CC729" w14:textId="77777777" w:rsidTr="00C441B3">
        <w:trPr>
          <w:jc w:val="center"/>
        </w:trPr>
        <w:tc>
          <w:tcPr>
            <w:tcW w:w="4876" w:type="dxa"/>
            <w:tcBorders>
              <w:top w:val="nil"/>
              <w:left w:val="nil"/>
              <w:bottom w:val="nil"/>
              <w:right w:val="nil"/>
            </w:tcBorders>
          </w:tcPr>
          <w:p w14:paraId="769580D0" w14:textId="77777777" w:rsidR="00023660" w:rsidRPr="00EB1089" w:rsidRDefault="00023660" w:rsidP="00C441B3">
            <w:pPr>
              <w:pStyle w:val="Normal6a"/>
            </w:pPr>
          </w:p>
        </w:tc>
        <w:tc>
          <w:tcPr>
            <w:tcW w:w="4876" w:type="dxa"/>
            <w:tcBorders>
              <w:top w:val="nil"/>
              <w:left w:val="nil"/>
              <w:bottom w:val="nil"/>
              <w:right w:val="nil"/>
            </w:tcBorders>
          </w:tcPr>
          <w:p w14:paraId="607BB0DC" w14:textId="77777777" w:rsidR="00023660" w:rsidRPr="00EB1089" w:rsidRDefault="00023660" w:rsidP="00C441B3">
            <w:pPr>
              <w:pStyle w:val="Normal6a"/>
            </w:pPr>
            <w:r w:rsidRPr="00EB1089">
              <w:rPr>
                <w:b/>
                <w:i/>
              </w:rPr>
              <w:t>7a.</w:t>
            </w:r>
            <w:r w:rsidRPr="00EB1089">
              <w:tab/>
            </w:r>
            <w:r w:rsidRPr="00EB1089">
              <w:rPr>
                <w:b/>
                <w:i/>
              </w:rPr>
              <w:t>meni, da lahko naložbe v skrbstveno ekonomijo (oskrba starejših, otroško varstvo, oskrba na domu) zagotovijo trajnostna delovna mesta na lokalni ravni;</w:t>
            </w:r>
          </w:p>
        </w:tc>
      </w:tr>
    </w:tbl>
    <w:p w14:paraId="2AB11E34"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{EN}</w:t>
      </w:r>
      <w:r w:rsidRPr="00EB1089">
        <w:t>en</w:t>
      </w:r>
      <w:r w:rsidRPr="00EA256C">
        <w:rPr>
          <w:rStyle w:val="HideTWBExt"/>
        </w:rPr>
        <w:t>&lt;/Original&gt;</w:t>
      </w:r>
    </w:p>
    <w:p w14:paraId="67E06E1B" w14:textId="77777777" w:rsidR="00023660" w:rsidRPr="00EB1089" w:rsidRDefault="00023660" w:rsidP="00023660">
      <w:r w:rsidRPr="00EA256C">
        <w:rPr>
          <w:rStyle w:val="HideTWBExt"/>
        </w:rPr>
        <w:t>&lt;/Amend&gt;</w:t>
      </w:r>
    </w:p>
    <w:p w14:paraId="27ECEB02"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177</w:t>
      </w:r>
      <w:r w:rsidRPr="00EA256C">
        <w:rPr>
          <w:rStyle w:val="HideTWBExt"/>
          <w:b w:val="0"/>
        </w:rPr>
        <w:t>&lt;/NumAm&gt;</w:t>
      </w:r>
    </w:p>
    <w:p w14:paraId="47008677" w14:textId="77777777" w:rsidR="00023660" w:rsidRPr="00EB1089" w:rsidRDefault="00023660" w:rsidP="00023660">
      <w:pPr>
        <w:pStyle w:val="NormalBold"/>
      </w:pPr>
      <w:r w:rsidRPr="00EA256C">
        <w:rPr>
          <w:rStyle w:val="HideTWBExt"/>
          <w:b w:val="0"/>
        </w:rPr>
        <w:t>&lt;RepeatBlock-By&gt;&lt;Members&gt;</w:t>
      </w:r>
      <w:r w:rsidRPr="00EB1089">
        <w:t>Klára Dobrev, Vilija Blinkevičiūtė, Marc Angel, Alicia Homs Ginel, Idoia Mendia, Evelyn Regner, Romana Jerković, Marit Maij</w:t>
      </w:r>
      <w:r w:rsidRPr="00EA256C">
        <w:rPr>
          <w:rStyle w:val="HideTWBExt"/>
          <w:b w:val="0"/>
        </w:rPr>
        <w:t>&lt;/Members&gt;</w:t>
      </w:r>
    </w:p>
    <w:p w14:paraId="7A335BCB" w14:textId="77777777" w:rsidR="00023660" w:rsidRPr="00EB1089" w:rsidRDefault="00023660" w:rsidP="00023660">
      <w:pPr>
        <w:pStyle w:val="NormalBold"/>
      </w:pPr>
      <w:r w:rsidRPr="00EA256C">
        <w:rPr>
          <w:rStyle w:val="HideTWBExt"/>
          <w:b w:val="0"/>
        </w:rPr>
        <w:t>&lt;/RepeatBlock-By&gt;</w:t>
      </w:r>
    </w:p>
    <w:p w14:paraId="1F556F69"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2B9FE1F1" w14:textId="77777777" w:rsidR="00023660" w:rsidRPr="00EB1089" w:rsidRDefault="00023660" w:rsidP="00023660">
      <w:pPr>
        <w:pStyle w:val="NormalBold"/>
      </w:pPr>
      <w:r w:rsidRPr="00EA256C">
        <w:rPr>
          <w:rStyle w:val="HideTWBExt"/>
          <w:b w:val="0"/>
        </w:rPr>
        <w:t>&lt;Article&gt;</w:t>
      </w:r>
      <w:r w:rsidRPr="00EB1089">
        <w:t>Odstavek 7 b (novo)</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678DA502" w14:textId="77777777" w:rsidTr="00C441B3">
        <w:trPr>
          <w:trHeight w:hRule="exact" w:val="240"/>
          <w:jc w:val="center"/>
        </w:trPr>
        <w:tc>
          <w:tcPr>
            <w:tcW w:w="9752" w:type="dxa"/>
            <w:gridSpan w:val="2"/>
            <w:tcBorders>
              <w:top w:val="nil"/>
              <w:left w:val="nil"/>
              <w:bottom w:val="nil"/>
              <w:right w:val="nil"/>
            </w:tcBorders>
          </w:tcPr>
          <w:p w14:paraId="2FABA960" w14:textId="77777777" w:rsidR="00023660" w:rsidRPr="00EB1089" w:rsidRDefault="00023660" w:rsidP="00C441B3"/>
        </w:tc>
      </w:tr>
      <w:tr w:rsidR="00565719" w:rsidRPr="00EB1089" w14:paraId="713B2518" w14:textId="77777777" w:rsidTr="00C441B3">
        <w:trPr>
          <w:trHeight w:val="240"/>
          <w:jc w:val="center"/>
        </w:trPr>
        <w:tc>
          <w:tcPr>
            <w:tcW w:w="4876" w:type="dxa"/>
            <w:tcBorders>
              <w:top w:val="nil"/>
              <w:left w:val="nil"/>
              <w:bottom w:val="nil"/>
              <w:right w:val="nil"/>
            </w:tcBorders>
          </w:tcPr>
          <w:p w14:paraId="40003576"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630FD3BF" w14:textId="77777777" w:rsidR="00023660" w:rsidRPr="00EB1089" w:rsidRDefault="00023660" w:rsidP="00C441B3">
            <w:pPr>
              <w:pStyle w:val="AmColumnHeading"/>
            </w:pPr>
            <w:r w:rsidRPr="00EB1089">
              <w:t>Predlog spremembe</w:t>
            </w:r>
          </w:p>
        </w:tc>
      </w:tr>
      <w:tr w:rsidR="00565719" w:rsidRPr="00EB1089" w14:paraId="5BB369C8" w14:textId="77777777" w:rsidTr="00C441B3">
        <w:trPr>
          <w:jc w:val="center"/>
        </w:trPr>
        <w:tc>
          <w:tcPr>
            <w:tcW w:w="4876" w:type="dxa"/>
            <w:tcBorders>
              <w:top w:val="nil"/>
              <w:left w:val="nil"/>
              <w:bottom w:val="nil"/>
              <w:right w:val="nil"/>
            </w:tcBorders>
          </w:tcPr>
          <w:p w14:paraId="050AFA57" w14:textId="77777777" w:rsidR="00023660" w:rsidRPr="00EB1089" w:rsidRDefault="00023660" w:rsidP="00C441B3">
            <w:pPr>
              <w:pStyle w:val="Normal6a"/>
            </w:pPr>
          </w:p>
        </w:tc>
        <w:tc>
          <w:tcPr>
            <w:tcW w:w="4876" w:type="dxa"/>
            <w:tcBorders>
              <w:top w:val="nil"/>
              <w:left w:val="nil"/>
              <w:bottom w:val="nil"/>
              <w:right w:val="nil"/>
            </w:tcBorders>
          </w:tcPr>
          <w:p w14:paraId="11328F62" w14:textId="77777777" w:rsidR="00023660" w:rsidRPr="00EB1089" w:rsidRDefault="00023660" w:rsidP="00C441B3">
            <w:pPr>
              <w:pStyle w:val="Normal6a"/>
            </w:pPr>
            <w:r w:rsidRPr="00EB1089">
              <w:rPr>
                <w:b/>
                <w:i/>
              </w:rPr>
              <w:t>7b.</w:t>
            </w:r>
            <w:r w:rsidRPr="00EB1089">
              <w:tab/>
            </w:r>
            <w:r w:rsidRPr="00EB1089">
              <w:rPr>
                <w:b/>
                <w:i/>
              </w:rPr>
              <w:t>poziva Komisijo in države članice, naj pri dodeljevanju javnih sredstev zasebnim podjetjem uvedejo okoljske in socialne pogoje, razvite v sodelovanju s socialnimi partnerji, tudi s pravno zavezujočimi jamstvi za ohranjanje delovnih mest v Evropi, pri čemer naj poskrbijo, da bodo javne naložbe ustvarjale skupne in trajnostne donose ter da bodo upravičena podjetja sodelovala v socialnem dialogu, zagotavljala visokokakovostna vajeništva in pripravništva, ponujala usposabljanje za delavce ter ustvarjala visokokakovostna delovna mesta; poleg tega poziva, naj se od podjetij, ki ne spoštujejo teh pogojev ali se odločijo za selitev izven Evrope, zahteva, da vrnejo vsa prejeta javna sredstva;</w:t>
            </w:r>
          </w:p>
        </w:tc>
      </w:tr>
    </w:tbl>
    <w:p w14:paraId="0CEE0CEE"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{EN}</w:t>
      </w:r>
      <w:r w:rsidRPr="00EB1089">
        <w:t>en</w:t>
      </w:r>
      <w:r w:rsidRPr="00EA256C">
        <w:rPr>
          <w:rStyle w:val="HideTWBExt"/>
        </w:rPr>
        <w:t>&lt;/Original&gt;</w:t>
      </w:r>
    </w:p>
    <w:p w14:paraId="2372AFD3" w14:textId="77777777" w:rsidR="00023660" w:rsidRPr="00EB1089" w:rsidRDefault="00023660" w:rsidP="00023660">
      <w:r w:rsidRPr="00EA256C">
        <w:rPr>
          <w:rStyle w:val="HideTWBExt"/>
        </w:rPr>
        <w:t>&lt;/Amend&gt;</w:t>
      </w:r>
    </w:p>
    <w:p w14:paraId="01CFEF53"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178</w:t>
      </w:r>
      <w:r w:rsidRPr="00EA256C">
        <w:rPr>
          <w:rStyle w:val="HideTWBExt"/>
          <w:b w:val="0"/>
        </w:rPr>
        <w:t>&lt;/NumAm&gt;</w:t>
      </w:r>
    </w:p>
    <w:p w14:paraId="211CE313" w14:textId="77777777" w:rsidR="00023660" w:rsidRPr="00EB1089" w:rsidRDefault="00023660" w:rsidP="00023660">
      <w:pPr>
        <w:pStyle w:val="NormalBold"/>
      </w:pPr>
      <w:r w:rsidRPr="00EA256C">
        <w:rPr>
          <w:rStyle w:val="HideTWBExt"/>
          <w:b w:val="0"/>
        </w:rPr>
        <w:t>&lt;RepeatBlock-By&gt;&lt;Members&gt;</w:t>
      </w:r>
      <w:r w:rsidRPr="00EB1089">
        <w:t>Georgiana Teodorescu</w:t>
      </w:r>
      <w:r w:rsidRPr="00EA256C">
        <w:rPr>
          <w:rStyle w:val="HideTWBExt"/>
          <w:b w:val="0"/>
        </w:rPr>
        <w:t>&lt;/Members&gt;</w:t>
      </w:r>
    </w:p>
    <w:p w14:paraId="6C4011EA" w14:textId="77777777" w:rsidR="00023660" w:rsidRPr="00EB1089" w:rsidRDefault="00023660" w:rsidP="00023660">
      <w:pPr>
        <w:pStyle w:val="NormalBold"/>
      </w:pPr>
      <w:r w:rsidRPr="00EA256C">
        <w:rPr>
          <w:rStyle w:val="HideTWBExt"/>
          <w:b w:val="0"/>
        </w:rPr>
        <w:t>&lt;/RepeatBlock-By&gt;</w:t>
      </w:r>
    </w:p>
    <w:p w14:paraId="70FC2FD2"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15C38833" w14:textId="77777777" w:rsidR="00023660" w:rsidRPr="00EB1089" w:rsidRDefault="00023660" w:rsidP="00023660">
      <w:pPr>
        <w:pStyle w:val="NormalBold"/>
      </w:pPr>
      <w:r w:rsidRPr="00EA256C">
        <w:rPr>
          <w:rStyle w:val="HideTWBExt"/>
          <w:b w:val="0"/>
        </w:rPr>
        <w:t>&lt;Article&gt;</w:t>
      </w:r>
      <w:r w:rsidRPr="00EB1089">
        <w:t>Odstavek 7 b (novo)</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5F43C57C" w14:textId="77777777" w:rsidTr="00C441B3">
        <w:trPr>
          <w:trHeight w:hRule="exact" w:val="240"/>
          <w:jc w:val="center"/>
        </w:trPr>
        <w:tc>
          <w:tcPr>
            <w:tcW w:w="9752" w:type="dxa"/>
            <w:gridSpan w:val="2"/>
            <w:tcBorders>
              <w:top w:val="nil"/>
              <w:left w:val="nil"/>
              <w:bottom w:val="nil"/>
              <w:right w:val="nil"/>
            </w:tcBorders>
          </w:tcPr>
          <w:p w14:paraId="094CB837" w14:textId="77777777" w:rsidR="00023660" w:rsidRPr="00EB1089" w:rsidRDefault="00023660" w:rsidP="00C441B3"/>
        </w:tc>
      </w:tr>
      <w:tr w:rsidR="00565719" w:rsidRPr="00EB1089" w14:paraId="0085F825" w14:textId="77777777" w:rsidTr="00C441B3">
        <w:trPr>
          <w:trHeight w:val="240"/>
          <w:jc w:val="center"/>
        </w:trPr>
        <w:tc>
          <w:tcPr>
            <w:tcW w:w="4876" w:type="dxa"/>
            <w:tcBorders>
              <w:top w:val="nil"/>
              <w:left w:val="nil"/>
              <w:bottom w:val="nil"/>
              <w:right w:val="nil"/>
            </w:tcBorders>
          </w:tcPr>
          <w:p w14:paraId="45FC0608"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70802E88" w14:textId="77777777" w:rsidR="00023660" w:rsidRPr="00EB1089" w:rsidRDefault="00023660" w:rsidP="00C441B3">
            <w:pPr>
              <w:pStyle w:val="AmColumnHeading"/>
            </w:pPr>
            <w:r w:rsidRPr="00EB1089">
              <w:t>Predlog spremembe</w:t>
            </w:r>
          </w:p>
        </w:tc>
      </w:tr>
      <w:tr w:rsidR="00565719" w:rsidRPr="00EB1089" w14:paraId="65E471E0" w14:textId="77777777" w:rsidTr="00C441B3">
        <w:trPr>
          <w:jc w:val="center"/>
        </w:trPr>
        <w:tc>
          <w:tcPr>
            <w:tcW w:w="4876" w:type="dxa"/>
            <w:tcBorders>
              <w:top w:val="nil"/>
              <w:left w:val="nil"/>
              <w:bottom w:val="nil"/>
              <w:right w:val="nil"/>
            </w:tcBorders>
          </w:tcPr>
          <w:p w14:paraId="2E8D43BD" w14:textId="77777777" w:rsidR="00023660" w:rsidRPr="00EB1089" w:rsidRDefault="00023660" w:rsidP="00C441B3">
            <w:pPr>
              <w:pStyle w:val="Normal6a"/>
            </w:pPr>
          </w:p>
        </w:tc>
        <w:tc>
          <w:tcPr>
            <w:tcW w:w="4876" w:type="dxa"/>
            <w:tcBorders>
              <w:top w:val="nil"/>
              <w:left w:val="nil"/>
              <w:bottom w:val="nil"/>
              <w:right w:val="nil"/>
            </w:tcBorders>
          </w:tcPr>
          <w:p w14:paraId="7C6C6826" w14:textId="77777777" w:rsidR="00023660" w:rsidRPr="00EB1089" w:rsidRDefault="00023660" w:rsidP="00C441B3">
            <w:pPr>
              <w:pStyle w:val="Normal6a"/>
            </w:pPr>
            <w:r w:rsidRPr="00EB1089">
              <w:rPr>
                <w:b/>
                <w:i/>
              </w:rPr>
              <w:t>7b.</w:t>
            </w:r>
            <w:r w:rsidRPr="00EB1089">
              <w:tab/>
            </w:r>
            <w:r w:rsidRPr="00EB1089">
              <w:rPr>
                <w:b/>
                <w:i/>
              </w:rPr>
              <w:t>poziva Evropsko komisijo, naj v okviru prihodnjega financiranja pravičnega prehoda zagotovi namenski proračun izključno za mala in srednja podjetja; nadalje jo poziva, naj spremlja udeležbo malih in srednjih podjetij v programih pravičnega prehoda;</w:t>
            </w:r>
          </w:p>
        </w:tc>
      </w:tr>
    </w:tbl>
    <w:p w14:paraId="07F18E8C"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{EN}</w:t>
      </w:r>
      <w:r w:rsidRPr="00EB1089">
        <w:t>en</w:t>
      </w:r>
      <w:r w:rsidRPr="00EA256C">
        <w:rPr>
          <w:rStyle w:val="HideTWBExt"/>
        </w:rPr>
        <w:t>&lt;/Original&gt;</w:t>
      </w:r>
    </w:p>
    <w:p w14:paraId="58F6411D" w14:textId="77777777" w:rsidR="00023660" w:rsidRPr="00EB1089" w:rsidRDefault="00023660" w:rsidP="00023660">
      <w:r w:rsidRPr="00EA256C">
        <w:rPr>
          <w:rStyle w:val="HideTWBExt"/>
        </w:rPr>
        <w:t>&lt;/Amend&gt;</w:t>
      </w:r>
    </w:p>
    <w:p w14:paraId="7A2CCE79"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179</w:t>
      </w:r>
      <w:r w:rsidRPr="00EA256C">
        <w:rPr>
          <w:rStyle w:val="HideTWBExt"/>
          <w:b w:val="0"/>
        </w:rPr>
        <w:t>&lt;/NumAm&gt;</w:t>
      </w:r>
    </w:p>
    <w:p w14:paraId="23F9E91A" w14:textId="77777777" w:rsidR="00023660" w:rsidRPr="00EB1089" w:rsidRDefault="00023660" w:rsidP="00023660">
      <w:pPr>
        <w:pStyle w:val="NormalBold"/>
      </w:pPr>
      <w:r w:rsidRPr="00EA256C">
        <w:rPr>
          <w:rStyle w:val="HideTWBExt"/>
          <w:b w:val="0"/>
        </w:rPr>
        <w:t>&lt;RepeatBlock-By&gt;&lt;Members&gt;</w:t>
      </w:r>
      <w:r w:rsidRPr="00EB1089">
        <w:t>András Tivadar Kulja</w:t>
      </w:r>
      <w:r w:rsidRPr="00EA256C">
        <w:rPr>
          <w:rStyle w:val="HideTWBExt"/>
          <w:b w:val="0"/>
        </w:rPr>
        <w:t>&lt;/Members&gt;</w:t>
      </w:r>
    </w:p>
    <w:p w14:paraId="457048B6" w14:textId="77777777" w:rsidR="00023660" w:rsidRPr="00EB1089" w:rsidRDefault="00023660" w:rsidP="00023660">
      <w:pPr>
        <w:pStyle w:val="NormalBold"/>
      </w:pPr>
      <w:r w:rsidRPr="00EA256C">
        <w:rPr>
          <w:rStyle w:val="HideTWBExt"/>
          <w:b w:val="0"/>
        </w:rPr>
        <w:t>&lt;/RepeatBlock-By&gt;</w:t>
      </w:r>
    </w:p>
    <w:p w14:paraId="7FA245C8"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0F5BF76E" w14:textId="77777777" w:rsidR="00023660" w:rsidRPr="00EB1089" w:rsidRDefault="00023660" w:rsidP="00023660">
      <w:pPr>
        <w:pStyle w:val="NormalBold"/>
      </w:pPr>
      <w:r w:rsidRPr="00EA256C">
        <w:rPr>
          <w:rStyle w:val="HideTWBExt"/>
          <w:b w:val="0"/>
        </w:rPr>
        <w:t>&lt;Article&gt;</w:t>
      </w:r>
      <w:r w:rsidRPr="00EB1089">
        <w:t>Odstavek 7 b (novo)</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07DCD561" w14:textId="77777777" w:rsidTr="00C441B3">
        <w:trPr>
          <w:trHeight w:hRule="exact" w:val="240"/>
          <w:jc w:val="center"/>
        </w:trPr>
        <w:tc>
          <w:tcPr>
            <w:tcW w:w="9752" w:type="dxa"/>
            <w:gridSpan w:val="2"/>
            <w:tcBorders>
              <w:top w:val="nil"/>
              <w:left w:val="nil"/>
              <w:bottom w:val="nil"/>
              <w:right w:val="nil"/>
            </w:tcBorders>
          </w:tcPr>
          <w:p w14:paraId="562FEE7B" w14:textId="77777777" w:rsidR="00023660" w:rsidRPr="00EB1089" w:rsidRDefault="00023660" w:rsidP="00C441B3"/>
        </w:tc>
      </w:tr>
      <w:tr w:rsidR="00565719" w:rsidRPr="00EB1089" w14:paraId="30B33210" w14:textId="77777777" w:rsidTr="00C441B3">
        <w:trPr>
          <w:trHeight w:val="240"/>
          <w:jc w:val="center"/>
        </w:trPr>
        <w:tc>
          <w:tcPr>
            <w:tcW w:w="4876" w:type="dxa"/>
            <w:tcBorders>
              <w:top w:val="nil"/>
              <w:left w:val="nil"/>
              <w:bottom w:val="nil"/>
              <w:right w:val="nil"/>
            </w:tcBorders>
          </w:tcPr>
          <w:p w14:paraId="3DF2A4E8"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20AD3ABD" w14:textId="77777777" w:rsidR="00023660" w:rsidRPr="00EB1089" w:rsidRDefault="00023660" w:rsidP="00C441B3">
            <w:pPr>
              <w:pStyle w:val="AmColumnHeading"/>
            </w:pPr>
            <w:r w:rsidRPr="00EB1089">
              <w:t>Predlog spremembe</w:t>
            </w:r>
          </w:p>
        </w:tc>
      </w:tr>
      <w:tr w:rsidR="00565719" w:rsidRPr="00EB1089" w14:paraId="32857271" w14:textId="77777777" w:rsidTr="00C441B3">
        <w:trPr>
          <w:jc w:val="center"/>
        </w:trPr>
        <w:tc>
          <w:tcPr>
            <w:tcW w:w="4876" w:type="dxa"/>
            <w:tcBorders>
              <w:top w:val="nil"/>
              <w:left w:val="nil"/>
              <w:bottom w:val="nil"/>
              <w:right w:val="nil"/>
            </w:tcBorders>
          </w:tcPr>
          <w:p w14:paraId="65945BA3" w14:textId="77777777" w:rsidR="00023660" w:rsidRPr="00EB1089" w:rsidRDefault="00023660" w:rsidP="00C441B3">
            <w:pPr>
              <w:pStyle w:val="Normal6a"/>
            </w:pPr>
          </w:p>
        </w:tc>
        <w:tc>
          <w:tcPr>
            <w:tcW w:w="4876" w:type="dxa"/>
            <w:tcBorders>
              <w:top w:val="nil"/>
              <w:left w:val="nil"/>
              <w:bottom w:val="nil"/>
              <w:right w:val="nil"/>
            </w:tcBorders>
          </w:tcPr>
          <w:p w14:paraId="078C7587" w14:textId="77777777" w:rsidR="00023660" w:rsidRPr="00EB1089" w:rsidRDefault="00023660" w:rsidP="00C441B3">
            <w:pPr>
              <w:pStyle w:val="Normal6a"/>
            </w:pPr>
            <w:r w:rsidRPr="00EB1089">
              <w:rPr>
                <w:b/>
                <w:i/>
              </w:rPr>
              <w:t>7b.</w:t>
            </w:r>
            <w:r w:rsidRPr="00EB1089">
              <w:tab/>
            </w:r>
            <w:r w:rsidRPr="00EB1089">
              <w:rPr>
                <w:b/>
                <w:i/>
              </w:rPr>
              <w:t>poudarja, da je treba skrbstveno delo, ki ga pogosto opravljajo ženske, priznati kot kakovostno zaposlitev z dostojnim plačilom, socialno zaščito in možnostmi za kariero;</w:t>
            </w:r>
          </w:p>
        </w:tc>
      </w:tr>
    </w:tbl>
    <w:p w14:paraId="44842DF2"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{EN}</w:t>
      </w:r>
      <w:r w:rsidRPr="00EB1089">
        <w:t>en</w:t>
      </w:r>
      <w:r w:rsidRPr="00EA256C">
        <w:rPr>
          <w:rStyle w:val="HideTWBExt"/>
        </w:rPr>
        <w:t>&lt;/Original&gt;</w:t>
      </w:r>
    </w:p>
    <w:p w14:paraId="1DE36F0A" w14:textId="77777777" w:rsidR="00023660" w:rsidRPr="00EB1089" w:rsidRDefault="00023660" w:rsidP="00023660">
      <w:r w:rsidRPr="00EA256C">
        <w:rPr>
          <w:rStyle w:val="HideTWBExt"/>
        </w:rPr>
        <w:t>&lt;/Amend&gt;</w:t>
      </w:r>
    </w:p>
    <w:p w14:paraId="3927891B"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180</w:t>
      </w:r>
      <w:r w:rsidRPr="00EA256C">
        <w:rPr>
          <w:rStyle w:val="HideTWBExt"/>
          <w:b w:val="0"/>
        </w:rPr>
        <w:t>&lt;/NumAm&gt;</w:t>
      </w:r>
    </w:p>
    <w:p w14:paraId="3CC3ACAC" w14:textId="77777777" w:rsidR="00023660" w:rsidRPr="00EB1089" w:rsidRDefault="00023660" w:rsidP="00023660">
      <w:pPr>
        <w:pStyle w:val="NormalBold"/>
      </w:pPr>
      <w:r w:rsidRPr="00EA256C">
        <w:rPr>
          <w:rStyle w:val="HideTWBExt"/>
          <w:b w:val="0"/>
        </w:rPr>
        <w:t>&lt;RepeatBlock-By&gt;&lt;Members&gt;</w:t>
      </w:r>
      <w:r w:rsidRPr="00EB1089">
        <w:t>Klára Dobrev, Vilija Blinkevičiūtė, Marc Angel, Alicia Homs Ginel, Idoia Mendia, Evelyn Regner, Romana Jerković, Marit Maij</w:t>
      </w:r>
      <w:r w:rsidRPr="00EA256C">
        <w:rPr>
          <w:rStyle w:val="HideTWBExt"/>
          <w:b w:val="0"/>
        </w:rPr>
        <w:t>&lt;/Members&gt;</w:t>
      </w:r>
    </w:p>
    <w:p w14:paraId="39C4107C" w14:textId="77777777" w:rsidR="00023660" w:rsidRPr="00EB1089" w:rsidRDefault="00023660" w:rsidP="00023660">
      <w:pPr>
        <w:pStyle w:val="NormalBold"/>
      </w:pPr>
      <w:r w:rsidRPr="00EA256C">
        <w:rPr>
          <w:rStyle w:val="HideTWBExt"/>
          <w:b w:val="0"/>
        </w:rPr>
        <w:t>&lt;/RepeatBlock-By&gt;</w:t>
      </w:r>
    </w:p>
    <w:p w14:paraId="31B94242"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2B2FB652" w14:textId="77777777" w:rsidR="00023660" w:rsidRPr="00EB1089" w:rsidRDefault="00023660" w:rsidP="00023660">
      <w:pPr>
        <w:pStyle w:val="NormalBold"/>
      </w:pPr>
      <w:r w:rsidRPr="00EA256C">
        <w:rPr>
          <w:rStyle w:val="HideTWBExt"/>
          <w:b w:val="0"/>
        </w:rPr>
        <w:t>&lt;Article&gt;</w:t>
      </w:r>
      <w:r w:rsidRPr="00EB1089">
        <w:t>Odstavek 7 c (novo)</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156FE729" w14:textId="77777777" w:rsidTr="00C441B3">
        <w:trPr>
          <w:trHeight w:hRule="exact" w:val="240"/>
          <w:jc w:val="center"/>
        </w:trPr>
        <w:tc>
          <w:tcPr>
            <w:tcW w:w="9752" w:type="dxa"/>
            <w:gridSpan w:val="2"/>
            <w:tcBorders>
              <w:top w:val="nil"/>
              <w:left w:val="nil"/>
              <w:bottom w:val="nil"/>
              <w:right w:val="nil"/>
            </w:tcBorders>
          </w:tcPr>
          <w:p w14:paraId="6072212F" w14:textId="77777777" w:rsidR="00023660" w:rsidRPr="00EB1089" w:rsidRDefault="00023660" w:rsidP="00C441B3"/>
        </w:tc>
      </w:tr>
      <w:tr w:rsidR="00565719" w:rsidRPr="00EB1089" w14:paraId="3C97635E" w14:textId="77777777" w:rsidTr="00C441B3">
        <w:trPr>
          <w:trHeight w:val="240"/>
          <w:jc w:val="center"/>
        </w:trPr>
        <w:tc>
          <w:tcPr>
            <w:tcW w:w="4876" w:type="dxa"/>
            <w:tcBorders>
              <w:top w:val="nil"/>
              <w:left w:val="nil"/>
              <w:bottom w:val="nil"/>
              <w:right w:val="nil"/>
            </w:tcBorders>
          </w:tcPr>
          <w:p w14:paraId="0103D6A2"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0B4DA3F3" w14:textId="77777777" w:rsidR="00023660" w:rsidRPr="00EB1089" w:rsidRDefault="00023660" w:rsidP="00C441B3">
            <w:pPr>
              <w:pStyle w:val="AmColumnHeading"/>
            </w:pPr>
            <w:r w:rsidRPr="00EB1089">
              <w:t>Predlog spremembe</w:t>
            </w:r>
          </w:p>
        </w:tc>
      </w:tr>
      <w:tr w:rsidR="00565719" w:rsidRPr="00EB1089" w14:paraId="48C6B110" w14:textId="77777777" w:rsidTr="00C441B3">
        <w:trPr>
          <w:jc w:val="center"/>
        </w:trPr>
        <w:tc>
          <w:tcPr>
            <w:tcW w:w="4876" w:type="dxa"/>
            <w:tcBorders>
              <w:top w:val="nil"/>
              <w:left w:val="nil"/>
              <w:bottom w:val="nil"/>
              <w:right w:val="nil"/>
            </w:tcBorders>
          </w:tcPr>
          <w:p w14:paraId="16CBD412" w14:textId="77777777" w:rsidR="00023660" w:rsidRPr="00EB1089" w:rsidRDefault="00023660" w:rsidP="00C441B3">
            <w:pPr>
              <w:pStyle w:val="Normal6a"/>
            </w:pPr>
          </w:p>
        </w:tc>
        <w:tc>
          <w:tcPr>
            <w:tcW w:w="4876" w:type="dxa"/>
            <w:tcBorders>
              <w:top w:val="nil"/>
              <w:left w:val="nil"/>
              <w:bottom w:val="nil"/>
              <w:right w:val="nil"/>
            </w:tcBorders>
          </w:tcPr>
          <w:p w14:paraId="24937A47" w14:textId="77777777" w:rsidR="00023660" w:rsidRPr="00EB1089" w:rsidRDefault="00023660" w:rsidP="00C441B3">
            <w:pPr>
              <w:pStyle w:val="Normal6a"/>
            </w:pPr>
            <w:r w:rsidRPr="00EB1089">
              <w:rPr>
                <w:b/>
                <w:i/>
              </w:rPr>
              <w:t>7c.</w:t>
            </w:r>
            <w:r w:rsidRPr="00EB1089">
              <w:tab/>
            </w:r>
            <w:r w:rsidRPr="00EB1089">
              <w:rPr>
                <w:b/>
                <w:i/>
              </w:rPr>
              <w:t>poudarja, kako pomembno je zagotoviti, da se evropska in nacionalna sredstva uporabljajo za olajšanje prehoda na podnebno nevtralno gospodarstvo, tudi s spodbujanjem socialnega dialoga in kolektivnih pogajanj; poleg tega meni, da nobena finančna podpora EU ne bi smela biti namenjena podjetjem, ki ne izpolnjujejo veljavnih delovnih in zaposlitvenih pogojev in/ali obveznosti delodajalcev, ki izhajajo iz delovnega prava Unije ali nacionalnega delovnega prava ali ustreznih kolektivnih pogajanj; poziva k uskladitvi financiranja EU ter državne pomoči, ki jo zagotavljajo države članice, z evropsko industrijsko politiko, da bi ponudili kakovostna delovna mesta, spodbujali h kolektivnim pogajanjem in spoštovanju pravic delavcev ter standardov EU, izboljšali konkurenčnost evropskih podjetij ter zagotovili boljše delovne pogoje;</w:t>
            </w:r>
          </w:p>
        </w:tc>
      </w:tr>
    </w:tbl>
    <w:p w14:paraId="0983804B"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{EN}</w:t>
      </w:r>
      <w:r w:rsidRPr="00EB1089">
        <w:t>en</w:t>
      </w:r>
      <w:r w:rsidRPr="00EA256C">
        <w:rPr>
          <w:rStyle w:val="HideTWBExt"/>
        </w:rPr>
        <w:t>&lt;/Original&gt;</w:t>
      </w:r>
    </w:p>
    <w:p w14:paraId="14DD69AE" w14:textId="77777777" w:rsidR="00023660" w:rsidRPr="00EB1089" w:rsidRDefault="00023660" w:rsidP="00023660">
      <w:r w:rsidRPr="00EA256C">
        <w:rPr>
          <w:rStyle w:val="HideTWBExt"/>
        </w:rPr>
        <w:t>&lt;/Amend&gt;</w:t>
      </w:r>
    </w:p>
    <w:p w14:paraId="0D2C070A"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181</w:t>
      </w:r>
      <w:r w:rsidRPr="00EA256C">
        <w:rPr>
          <w:rStyle w:val="HideTWBExt"/>
          <w:b w:val="0"/>
        </w:rPr>
        <w:t>&lt;/NumAm&gt;</w:t>
      </w:r>
    </w:p>
    <w:p w14:paraId="6D16C167" w14:textId="77777777" w:rsidR="00023660" w:rsidRPr="00EB1089" w:rsidRDefault="00023660" w:rsidP="00023660">
      <w:pPr>
        <w:pStyle w:val="NormalBold"/>
      </w:pPr>
      <w:r w:rsidRPr="00EA256C">
        <w:rPr>
          <w:rStyle w:val="HideTWBExt"/>
          <w:b w:val="0"/>
        </w:rPr>
        <w:t>&lt;RepeatBlock-By&gt;&lt;Members&gt;</w:t>
      </w:r>
      <w:r w:rsidRPr="00EB1089">
        <w:t>Georgiana Teodorescu</w:t>
      </w:r>
      <w:r w:rsidRPr="00EA256C">
        <w:rPr>
          <w:rStyle w:val="HideTWBExt"/>
          <w:b w:val="0"/>
        </w:rPr>
        <w:t>&lt;/Members&gt;</w:t>
      </w:r>
    </w:p>
    <w:p w14:paraId="1D068428" w14:textId="77777777" w:rsidR="00023660" w:rsidRPr="00EB1089" w:rsidRDefault="00023660" w:rsidP="00023660">
      <w:pPr>
        <w:pStyle w:val="NormalBold"/>
      </w:pPr>
      <w:r w:rsidRPr="00EA256C">
        <w:rPr>
          <w:rStyle w:val="HideTWBExt"/>
          <w:b w:val="0"/>
        </w:rPr>
        <w:t>&lt;/RepeatBlock-By&gt;</w:t>
      </w:r>
    </w:p>
    <w:p w14:paraId="1E08B033"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4E5C5ACF" w14:textId="77777777" w:rsidR="00023660" w:rsidRPr="00EB1089" w:rsidRDefault="00023660" w:rsidP="00023660">
      <w:pPr>
        <w:pStyle w:val="NormalBold"/>
      </w:pPr>
      <w:r w:rsidRPr="00EA256C">
        <w:rPr>
          <w:rStyle w:val="HideTWBExt"/>
          <w:b w:val="0"/>
        </w:rPr>
        <w:t>&lt;Article&gt;</w:t>
      </w:r>
      <w:r w:rsidRPr="00EB1089">
        <w:t>Odstavek 7 c (novo)</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5A3AA537" w14:textId="77777777" w:rsidTr="00C441B3">
        <w:trPr>
          <w:trHeight w:hRule="exact" w:val="240"/>
          <w:jc w:val="center"/>
        </w:trPr>
        <w:tc>
          <w:tcPr>
            <w:tcW w:w="9752" w:type="dxa"/>
            <w:gridSpan w:val="2"/>
            <w:tcBorders>
              <w:top w:val="nil"/>
              <w:left w:val="nil"/>
              <w:bottom w:val="nil"/>
              <w:right w:val="nil"/>
            </w:tcBorders>
          </w:tcPr>
          <w:p w14:paraId="48149F93" w14:textId="77777777" w:rsidR="00023660" w:rsidRPr="00EB1089" w:rsidRDefault="00023660" w:rsidP="00C441B3"/>
        </w:tc>
      </w:tr>
      <w:tr w:rsidR="00565719" w:rsidRPr="00EB1089" w14:paraId="5B9CF372" w14:textId="77777777" w:rsidTr="00C441B3">
        <w:trPr>
          <w:trHeight w:val="240"/>
          <w:jc w:val="center"/>
        </w:trPr>
        <w:tc>
          <w:tcPr>
            <w:tcW w:w="4876" w:type="dxa"/>
            <w:tcBorders>
              <w:top w:val="nil"/>
              <w:left w:val="nil"/>
              <w:bottom w:val="nil"/>
              <w:right w:val="nil"/>
            </w:tcBorders>
          </w:tcPr>
          <w:p w14:paraId="16E10E84"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52F6A822" w14:textId="77777777" w:rsidR="00023660" w:rsidRPr="00EB1089" w:rsidRDefault="00023660" w:rsidP="00C441B3">
            <w:pPr>
              <w:pStyle w:val="AmColumnHeading"/>
            </w:pPr>
            <w:r w:rsidRPr="00EB1089">
              <w:t>Predlog spremembe</w:t>
            </w:r>
          </w:p>
        </w:tc>
      </w:tr>
      <w:tr w:rsidR="00565719" w:rsidRPr="00EB1089" w14:paraId="1D433450" w14:textId="77777777" w:rsidTr="00C441B3">
        <w:trPr>
          <w:jc w:val="center"/>
        </w:trPr>
        <w:tc>
          <w:tcPr>
            <w:tcW w:w="4876" w:type="dxa"/>
            <w:tcBorders>
              <w:top w:val="nil"/>
              <w:left w:val="nil"/>
              <w:bottom w:val="nil"/>
              <w:right w:val="nil"/>
            </w:tcBorders>
          </w:tcPr>
          <w:p w14:paraId="2F34471D" w14:textId="77777777" w:rsidR="00023660" w:rsidRPr="00EB1089" w:rsidRDefault="00023660" w:rsidP="00C441B3">
            <w:pPr>
              <w:pStyle w:val="Normal6a"/>
            </w:pPr>
          </w:p>
        </w:tc>
        <w:tc>
          <w:tcPr>
            <w:tcW w:w="4876" w:type="dxa"/>
            <w:tcBorders>
              <w:top w:val="nil"/>
              <w:left w:val="nil"/>
              <w:bottom w:val="nil"/>
              <w:right w:val="nil"/>
            </w:tcBorders>
          </w:tcPr>
          <w:p w14:paraId="0398F031" w14:textId="77777777" w:rsidR="00023660" w:rsidRPr="00EB1089" w:rsidRDefault="00023660" w:rsidP="00C441B3">
            <w:pPr>
              <w:pStyle w:val="Normal6a"/>
            </w:pPr>
            <w:r w:rsidRPr="00EB1089">
              <w:rPr>
                <w:b/>
                <w:i/>
              </w:rPr>
              <w:t>7c.</w:t>
            </w:r>
            <w:r w:rsidRPr="00EB1089">
              <w:tab/>
            </w:r>
            <w:r w:rsidRPr="00EB1089">
              <w:rPr>
                <w:b/>
                <w:i/>
              </w:rPr>
              <w:t>opozarja, da se Sklad za pravični prehod kljub svojim preobrazbenim ambicijam pri doseganju svojih ciljev sooča z velikimi izzivi, zlasti pri zagotavljanju pravičnih rezultatov in dostopa do sklada malim in srednjim podjetjem</w:t>
            </w:r>
            <w:r w:rsidRPr="00EB1089">
              <w:rPr>
                <w:b/>
                <w:i/>
                <w:vertAlign w:val="superscript"/>
              </w:rPr>
              <w:t>1a</w:t>
            </w:r>
            <w:r w:rsidRPr="00EB1089">
              <w:rPr>
                <w:b/>
                <w:i/>
              </w:rPr>
              <w:t>;</w:t>
            </w:r>
          </w:p>
        </w:tc>
      </w:tr>
      <w:tr w:rsidR="00565719" w:rsidRPr="00EB1089" w14:paraId="6B98B921" w14:textId="77777777" w:rsidTr="00C441B3">
        <w:trPr>
          <w:jc w:val="center"/>
        </w:trPr>
        <w:tc>
          <w:tcPr>
            <w:tcW w:w="4876" w:type="dxa"/>
            <w:tcBorders>
              <w:top w:val="nil"/>
              <w:left w:val="nil"/>
              <w:bottom w:val="nil"/>
              <w:right w:val="nil"/>
            </w:tcBorders>
          </w:tcPr>
          <w:p w14:paraId="363A907E" w14:textId="77777777" w:rsidR="00023660" w:rsidRPr="00EB1089" w:rsidRDefault="00023660" w:rsidP="00C441B3"/>
        </w:tc>
        <w:tc>
          <w:tcPr>
            <w:tcW w:w="4876" w:type="dxa"/>
            <w:tcBorders>
              <w:top w:val="nil"/>
              <w:left w:val="nil"/>
              <w:bottom w:val="nil"/>
              <w:right w:val="nil"/>
            </w:tcBorders>
          </w:tcPr>
          <w:p w14:paraId="7FC60AC9" w14:textId="77777777" w:rsidR="00023660" w:rsidRPr="00EB1089" w:rsidRDefault="00023660" w:rsidP="00C441B3">
            <w:pPr>
              <w:pStyle w:val="Normal6a"/>
            </w:pPr>
            <w:r w:rsidRPr="00EB1089">
              <w:rPr>
                <w:b/>
                <w:i/>
              </w:rPr>
              <w:t>_________________</w:t>
            </w:r>
          </w:p>
        </w:tc>
      </w:tr>
      <w:tr w:rsidR="00565719" w:rsidRPr="00EB1089" w14:paraId="3F2FFD94" w14:textId="77777777" w:rsidTr="00C441B3">
        <w:trPr>
          <w:jc w:val="center"/>
        </w:trPr>
        <w:tc>
          <w:tcPr>
            <w:tcW w:w="4876" w:type="dxa"/>
            <w:tcBorders>
              <w:top w:val="nil"/>
              <w:left w:val="nil"/>
              <w:bottom w:val="nil"/>
              <w:right w:val="nil"/>
            </w:tcBorders>
          </w:tcPr>
          <w:p w14:paraId="5D03076B" w14:textId="77777777" w:rsidR="00023660" w:rsidRPr="00EB1089" w:rsidRDefault="00023660" w:rsidP="00C441B3"/>
        </w:tc>
        <w:tc>
          <w:tcPr>
            <w:tcW w:w="4876" w:type="dxa"/>
            <w:tcBorders>
              <w:top w:val="nil"/>
              <w:left w:val="nil"/>
              <w:bottom w:val="nil"/>
              <w:right w:val="nil"/>
            </w:tcBorders>
          </w:tcPr>
          <w:p w14:paraId="58408B61" w14:textId="77777777" w:rsidR="00023660" w:rsidRPr="00EB1089" w:rsidRDefault="00023660" w:rsidP="00C441B3">
            <w:pPr>
              <w:pStyle w:val="Normal6a"/>
            </w:pPr>
            <w:r w:rsidRPr="00EB1089">
              <w:rPr>
                <w:b/>
                <w:i/>
                <w:vertAlign w:val="superscript"/>
              </w:rPr>
              <w:t>1a</w:t>
            </w:r>
            <w:r w:rsidRPr="00EB1089">
              <w:t xml:space="preserve"> </w:t>
            </w:r>
            <w:r w:rsidRPr="00EB1089">
              <w:rPr>
                <w:b/>
                <w:i/>
              </w:rPr>
              <w:t>Just Transition in the World of Work (Pravični prehod v svetu dela), Služba Evropskega parlamenta za raziskave, september 2025, https://www.europarl.europa.eu/RegData/etudes/BRIE/2025/774668/EPRS_BRI(2025)774668_EN.pdf.</w:t>
            </w:r>
          </w:p>
        </w:tc>
      </w:tr>
    </w:tbl>
    <w:p w14:paraId="2F1FDB7A"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{EN}</w:t>
      </w:r>
      <w:r w:rsidRPr="00EB1089">
        <w:t>en</w:t>
      </w:r>
      <w:r w:rsidRPr="00EA256C">
        <w:rPr>
          <w:rStyle w:val="HideTWBExt"/>
        </w:rPr>
        <w:t>&lt;/Original&gt;</w:t>
      </w:r>
    </w:p>
    <w:p w14:paraId="7433A073" w14:textId="77777777" w:rsidR="00023660" w:rsidRPr="00EB1089" w:rsidRDefault="00023660" w:rsidP="00023660">
      <w:r w:rsidRPr="00EA256C">
        <w:rPr>
          <w:rStyle w:val="HideTWBExt"/>
        </w:rPr>
        <w:t>&lt;/Amend&gt;</w:t>
      </w:r>
    </w:p>
    <w:p w14:paraId="7B9F4067"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182</w:t>
      </w:r>
      <w:r w:rsidRPr="00EA256C">
        <w:rPr>
          <w:rStyle w:val="HideTWBExt"/>
          <w:b w:val="0"/>
        </w:rPr>
        <w:t>&lt;/NumAm&gt;</w:t>
      </w:r>
    </w:p>
    <w:p w14:paraId="2776AD86" w14:textId="77777777" w:rsidR="00023660" w:rsidRPr="00EB1089" w:rsidRDefault="00023660" w:rsidP="00023660">
      <w:pPr>
        <w:pStyle w:val="NormalBold"/>
      </w:pPr>
      <w:r w:rsidRPr="00EA256C">
        <w:rPr>
          <w:rStyle w:val="HideTWBExt"/>
          <w:b w:val="0"/>
        </w:rPr>
        <w:t>&lt;RepeatBlock-By&gt;&lt;Members&gt;</w:t>
      </w:r>
      <w:r w:rsidRPr="00EB1089">
        <w:t>András Tivadar Kulja</w:t>
      </w:r>
      <w:r w:rsidRPr="00EA256C">
        <w:rPr>
          <w:rStyle w:val="HideTWBExt"/>
          <w:b w:val="0"/>
        </w:rPr>
        <w:t>&lt;/Members&gt;</w:t>
      </w:r>
    </w:p>
    <w:p w14:paraId="0EEBBC22" w14:textId="77777777" w:rsidR="00023660" w:rsidRPr="00EB1089" w:rsidRDefault="00023660" w:rsidP="00023660">
      <w:pPr>
        <w:pStyle w:val="NormalBold"/>
      </w:pPr>
      <w:r w:rsidRPr="00EA256C">
        <w:rPr>
          <w:rStyle w:val="HideTWBExt"/>
          <w:b w:val="0"/>
        </w:rPr>
        <w:t>&lt;/RepeatBlock-By&gt;</w:t>
      </w:r>
    </w:p>
    <w:p w14:paraId="049D1EA6"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1AAD85EC" w14:textId="77777777" w:rsidR="00023660" w:rsidRPr="00EB1089" w:rsidRDefault="00023660" w:rsidP="00023660">
      <w:pPr>
        <w:pStyle w:val="NormalBold"/>
      </w:pPr>
      <w:r w:rsidRPr="00EA256C">
        <w:rPr>
          <w:rStyle w:val="HideTWBExt"/>
          <w:b w:val="0"/>
        </w:rPr>
        <w:t>&lt;Article&gt;</w:t>
      </w:r>
      <w:r w:rsidRPr="00EB1089">
        <w:t>Odstavek 7 c (novo)</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67B8D531" w14:textId="77777777" w:rsidTr="00C441B3">
        <w:trPr>
          <w:trHeight w:hRule="exact" w:val="240"/>
          <w:jc w:val="center"/>
        </w:trPr>
        <w:tc>
          <w:tcPr>
            <w:tcW w:w="9752" w:type="dxa"/>
            <w:gridSpan w:val="2"/>
            <w:tcBorders>
              <w:top w:val="nil"/>
              <w:left w:val="nil"/>
              <w:bottom w:val="nil"/>
              <w:right w:val="nil"/>
            </w:tcBorders>
          </w:tcPr>
          <w:p w14:paraId="0DF76A61" w14:textId="77777777" w:rsidR="00023660" w:rsidRPr="00EB1089" w:rsidRDefault="00023660" w:rsidP="00C441B3"/>
        </w:tc>
      </w:tr>
      <w:tr w:rsidR="00565719" w:rsidRPr="00EB1089" w14:paraId="540AEA01" w14:textId="77777777" w:rsidTr="00C441B3">
        <w:trPr>
          <w:trHeight w:val="240"/>
          <w:jc w:val="center"/>
        </w:trPr>
        <w:tc>
          <w:tcPr>
            <w:tcW w:w="4876" w:type="dxa"/>
            <w:tcBorders>
              <w:top w:val="nil"/>
              <w:left w:val="nil"/>
              <w:bottom w:val="nil"/>
              <w:right w:val="nil"/>
            </w:tcBorders>
          </w:tcPr>
          <w:p w14:paraId="38D79D5B"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42BC7CC2" w14:textId="77777777" w:rsidR="00023660" w:rsidRPr="00EB1089" w:rsidRDefault="00023660" w:rsidP="00C441B3">
            <w:pPr>
              <w:pStyle w:val="AmColumnHeading"/>
            </w:pPr>
            <w:r w:rsidRPr="00EB1089">
              <w:t>Predlog spremembe</w:t>
            </w:r>
          </w:p>
        </w:tc>
      </w:tr>
      <w:tr w:rsidR="00565719" w:rsidRPr="00EB1089" w14:paraId="0D368675" w14:textId="77777777" w:rsidTr="00C441B3">
        <w:trPr>
          <w:jc w:val="center"/>
        </w:trPr>
        <w:tc>
          <w:tcPr>
            <w:tcW w:w="4876" w:type="dxa"/>
            <w:tcBorders>
              <w:top w:val="nil"/>
              <w:left w:val="nil"/>
              <w:bottom w:val="nil"/>
              <w:right w:val="nil"/>
            </w:tcBorders>
          </w:tcPr>
          <w:p w14:paraId="41C005CD" w14:textId="77777777" w:rsidR="00023660" w:rsidRPr="00EB1089" w:rsidRDefault="00023660" w:rsidP="00C441B3">
            <w:pPr>
              <w:pStyle w:val="Normal6a"/>
            </w:pPr>
          </w:p>
        </w:tc>
        <w:tc>
          <w:tcPr>
            <w:tcW w:w="4876" w:type="dxa"/>
            <w:tcBorders>
              <w:top w:val="nil"/>
              <w:left w:val="nil"/>
              <w:bottom w:val="nil"/>
              <w:right w:val="nil"/>
            </w:tcBorders>
          </w:tcPr>
          <w:p w14:paraId="7EAB505A" w14:textId="77777777" w:rsidR="00023660" w:rsidRPr="00EB1089" w:rsidRDefault="00023660" w:rsidP="00C441B3">
            <w:pPr>
              <w:pStyle w:val="Normal6a"/>
            </w:pPr>
            <w:r w:rsidRPr="00EB1089">
              <w:rPr>
                <w:b/>
                <w:i/>
              </w:rPr>
              <w:t>7c.</w:t>
            </w:r>
            <w:r w:rsidRPr="00EB1089">
              <w:tab/>
            </w:r>
            <w:r w:rsidRPr="00EB1089">
              <w:rPr>
                <w:b/>
                <w:i/>
              </w:rPr>
              <w:t>poziva, naj se s tehnično pomočjo in zmanjšanjem upravnih bremen poenostavi dostop malih in srednjih podjetij do Sklada za pravični prehod;</w:t>
            </w:r>
          </w:p>
        </w:tc>
      </w:tr>
    </w:tbl>
    <w:p w14:paraId="7FD0F06B"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{EN}</w:t>
      </w:r>
      <w:r w:rsidRPr="00EB1089">
        <w:t>en</w:t>
      </w:r>
      <w:r w:rsidRPr="00EA256C">
        <w:rPr>
          <w:rStyle w:val="HideTWBExt"/>
        </w:rPr>
        <w:t>&lt;/Original&gt;</w:t>
      </w:r>
    </w:p>
    <w:p w14:paraId="0DA448BD" w14:textId="77777777" w:rsidR="00023660" w:rsidRPr="00EB1089" w:rsidRDefault="00023660" w:rsidP="00023660">
      <w:r w:rsidRPr="00EA256C">
        <w:rPr>
          <w:rStyle w:val="HideTWBExt"/>
        </w:rPr>
        <w:t>&lt;/Amend&gt;</w:t>
      </w:r>
    </w:p>
    <w:p w14:paraId="7287248B"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183</w:t>
      </w:r>
      <w:r w:rsidRPr="00EA256C">
        <w:rPr>
          <w:rStyle w:val="HideTWBExt"/>
          <w:b w:val="0"/>
        </w:rPr>
        <w:t>&lt;/NumAm&gt;</w:t>
      </w:r>
    </w:p>
    <w:p w14:paraId="4591D6F1" w14:textId="77777777" w:rsidR="00023660" w:rsidRPr="00EB1089" w:rsidRDefault="00023660" w:rsidP="00023660">
      <w:pPr>
        <w:pStyle w:val="NormalBold"/>
      </w:pPr>
      <w:r w:rsidRPr="00EA256C">
        <w:rPr>
          <w:rStyle w:val="HideTWBExt"/>
          <w:b w:val="0"/>
        </w:rPr>
        <w:t>&lt;RepeatBlock-By&gt;&lt;Members&gt;</w:t>
      </w:r>
      <w:r w:rsidRPr="00EB1089">
        <w:t>Andrea Wechsler, Miriam Lexmann, Raúl de la Hoz Quintano, Angelika Winzig, Henrik Dahl</w:t>
      </w:r>
      <w:r w:rsidRPr="00EA256C">
        <w:rPr>
          <w:rStyle w:val="HideTWBExt"/>
          <w:b w:val="0"/>
        </w:rPr>
        <w:t>&lt;/Members&gt;</w:t>
      </w:r>
    </w:p>
    <w:p w14:paraId="06EFAB81" w14:textId="77777777" w:rsidR="00023660" w:rsidRPr="00EB1089" w:rsidRDefault="00023660" w:rsidP="00023660">
      <w:pPr>
        <w:pStyle w:val="NormalBold"/>
      </w:pPr>
      <w:r w:rsidRPr="00EA256C">
        <w:rPr>
          <w:rStyle w:val="HideTWBExt"/>
          <w:b w:val="0"/>
        </w:rPr>
        <w:t>&lt;/RepeatBlock-By&gt;</w:t>
      </w:r>
    </w:p>
    <w:p w14:paraId="33932012"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2E4232D3" w14:textId="77777777" w:rsidR="00023660" w:rsidRPr="00EB1089" w:rsidRDefault="00023660" w:rsidP="00023660">
      <w:pPr>
        <w:pStyle w:val="NormalBold"/>
      </w:pPr>
      <w:r w:rsidRPr="00EA256C">
        <w:rPr>
          <w:rStyle w:val="HideTWBExt"/>
          <w:b w:val="0"/>
        </w:rPr>
        <w:t>&lt;Article&gt;</w:t>
      </w:r>
      <w:r w:rsidRPr="00EB1089">
        <w:t>Odstavek 8</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0F9394A2" w14:textId="77777777" w:rsidTr="00C441B3">
        <w:trPr>
          <w:trHeight w:hRule="exact" w:val="240"/>
          <w:jc w:val="center"/>
        </w:trPr>
        <w:tc>
          <w:tcPr>
            <w:tcW w:w="9752" w:type="dxa"/>
            <w:gridSpan w:val="2"/>
            <w:tcBorders>
              <w:top w:val="nil"/>
              <w:left w:val="nil"/>
              <w:bottom w:val="nil"/>
              <w:right w:val="nil"/>
            </w:tcBorders>
          </w:tcPr>
          <w:p w14:paraId="3CA48BCA" w14:textId="77777777" w:rsidR="00023660" w:rsidRPr="00EB1089" w:rsidRDefault="00023660" w:rsidP="00C441B3"/>
        </w:tc>
      </w:tr>
      <w:tr w:rsidR="00565719" w:rsidRPr="00EB1089" w14:paraId="667EC0C2" w14:textId="77777777" w:rsidTr="00C441B3">
        <w:trPr>
          <w:trHeight w:val="240"/>
          <w:jc w:val="center"/>
        </w:trPr>
        <w:tc>
          <w:tcPr>
            <w:tcW w:w="4876" w:type="dxa"/>
            <w:tcBorders>
              <w:top w:val="nil"/>
              <w:left w:val="nil"/>
              <w:bottom w:val="nil"/>
              <w:right w:val="nil"/>
            </w:tcBorders>
          </w:tcPr>
          <w:p w14:paraId="2BB9D2EF"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12DDEAA0" w14:textId="77777777" w:rsidR="00023660" w:rsidRPr="00EB1089" w:rsidRDefault="00023660" w:rsidP="00C441B3">
            <w:pPr>
              <w:pStyle w:val="AmColumnHeading"/>
            </w:pPr>
            <w:r w:rsidRPr="00EB1089">
              <w:t>Predlog spremembe</w:t>
            </w:r>
          </w:p>
        </w:tc>
      </w:tr>
      <w:tr w:rsidR="00565719" w:rsidRPr="00EB1089" w14:paraId="3708B80B" w14:textId="77777777" w:rsidTr="00C441B3">
        <w:trPr>
          <w:jc w:val="center"/>
        </w:trPr>
        <w:tc>
          <w:tcPr>
            <w:tcW w:w="4876" w:type="dxa"/>
            <w:tcBorders>
              <w:top w:val="nil"/>
              <w:left w:val="nil"/>
              <w:bottom w:val="nil"/>
              <w:right w:val="nil"/>
            </w:tcBorders>
          </w:tcPr>
          <w:p w14:paraId="27B5BB01" w14:textId="77777777" w:rsidR="00023660" w:rsidRPr="00EB1089" w:rsidRDefault="00023660" w:rsidP="00C441B3">
            <w:pPr>
              <w:pStyle w:val="Normal6a"/>
            </w:pPr>
            <w:r w:rsidRPr="00EB1089">
              <w:rPr>
                <w:b/>
                <w:i/>
              </w:rPr>
              <w:t>8.</w:t>
            </w:r>
            <w:r w:rsidRPr="00EB1089">
              <w:tab/>
            </w:r>
            <w:r w:rsidRPr="00EB1089">
              <w:rPr>
                <w:b/>
                <w:i/>
              </w:rPr>
              <w:t>ugotavlja, da ni natančnih podatkov o tem, koliko delovnih mest je bilo zaradi dvojnega prehoda izgubljenih, ustvarjenih ali prizadetih; poudarja, da je za učinkovit odziv politike pomembno napovedati spremembe na trgu dela in trende v potrebah po znanju in spretnostih; poziva k ustanovitvi polnopravne opazovalne skupine EU za pravični prehod, ki bo zbirala ustrezne podatke in analizirala učinek politik prehoda;</w:t>
            </w:r>
          </w:p>
        </w:tc>
        <w:tc>
          <w:tcPr>
            <w:tcW w:w="4876" w:type="dxa"/>
            <w:tcBorders>
              <w:top w:val="nil"/>
              <w:left w:val="nil"/>
              <w:bottom w:val="nil"/>
              <w:right w:val="nil"/>
            </w:tcBorders>
          </w:tcPr>
          <w:p w14:paraId="01D3D7C1" w14:textId="77777777" w:rsidR="00023660" w:rsidRPr="00EB1089" w:rsidRDefault="00023660" w:rsidP="00C441B3">
            <w:pPr>
              <w:pStyle w:val="Normal6a"/>
            </w:pPr>
            <w:r w:rsidRPr="00EB1089">
              <w:rPr>
                <w:b/>
                <w:i/>
              </w:rPr>
              <w:t>črtano</w:t>
            </w:r>
          </w:p>
        </w:tc>
      </w:tr>
    </w:tbl>
    <w:p w14:paraId="648948ED"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{EN}</w:t>
      </w:r>
      <w:r w:rsidRPr="00EB1089">
        <w:t>en</w:t>
      </w:r>
      <w:r w:rsidRPr="00EA256C">
        <w:rPr>
          <w:rStyle w:val="HideTWBExt"/>
        </w:rPr>
        <w:t>&lt;/Original&gt;</w:t>
      </w:r>
    </w:p>
    <w:p w14:paraId="01BF8F28" w14:textId="77777777" w:rsidR="00023660" w:rsidRPr="00EB1089" w:rsidRDefault="00023660" w:rsidP="00023660">
      <w:r w:rsidRPr="00EA256C">
        <w:rPr>
          <w:rStyle w:val="HideTWBExt"/>
        </w:rPr>
        <w:t>&lt;/Amend&gt;</w:t>
      </w:r>
    </w:p>
    <w:p w14:paraId="2CE3A9F4"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184</w:t>
      </w:r>
      <w:r w:rsidRPr="00EA256C">
        <w:rPr>
          <w:rStyle w:val="HideTWBExt"/>
          <w:b w:val="0"/>
        </w:rPr>
        <w:t>&lt;/NumAm&gt;</w:t>
      </w:r>
    </w:p>
    <w:p w14:paraId="34FBC6DE" w14:textId="77777777" w:rsidR="00023660" w:rsidRPr="00EB1089" w:rsidRDefault="00023660" w:rsidP="00023660">
      <w:pPr>
        <w:pStyle w:val="NormalBold"/>
      </w:pPr>
      <w:r w:rsidRPr="00EA256C">
        <w:rPr>
          <w:rStyle w:val="HideTWBExt"/>
          <w:b w:val="0"/>
        </w:rPr>
        <w:t>&lt;RepeatBlock-By&gt;&lt;Members&gt;</w:t>
      </w:r>
      <w:r w:rsidRPr="00EB1089">
        <w:t>Gheorghe Falcă, Romana Tomc, Andrzej Buła, Miriam Lexmann, Liesbet Sommen, Pascal Arimont, Giusi Princi, Isabelle Le Callennec</w:t>
      </w:r>
      <w:r w:rsidRPr="00EA256C">
        <w:rPr>
          <w:rStyle w:val="HideTWBExt"/>
          <w:b w:val="0"/>
        </w:rPr>
        <w:t>&lt;/Members&gt;</w:t>
      </w:r>
    </w:p>
    <w:p w14:paraId="3A08F93B" w14:textId="77777777" w:rsidR="00023660" w:rsidRPr="00EB1089" w:rsidRDefault="00023660" w:rsidP="00023660">
      <w:pPr>
        <w:pStyle w:val="NormalBold"/>
      </w:pPr>
      <w:r w:rsidRPr="00EA256C">
        <w:rPr>
          <w:rStyle w:val="HideTWBExt"/>
          <w:b w:val="0"/>
        </w:rPr>
        <w:t>&lt;/RepeatBlock-By&gt;</w:t>
      </w:r>
    </w:p>
    <w:p w14:paraId="054E2A53"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22BA561F" w14:textId="77777777" w:rsidR="00023660" w:rsidRPr="00EB1089" w:rsidRDefault="00023660" w:rsidP="00023660">
      <w:pPr>
        <w:pStyle w:val="NormalBold"/>
      </w:pPr>
      <w:r w:rsidRPr="00EA256C">
        <w:rPr>
          <w:rStyle w:val="HideTWBExt"/>
          <w:b w:val="0"/>
        </w:rPr>
        <w:t>&lt;Article&gt;</w:t>
      </w:r>
      <w:r w:rsidRPr="00EB1089">
        <w:t>Odstavek 8</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046595EC" w14:textId="77777777" w:rsidTr="00C441B3">
        <w:trPr>
          <w:trHeight w:hRule="exact" w:val="240"/>
          <w:jc w:val="center"/>
        </w:trPr>
        <w:tc>
          <w:tcPr>
            <w:tcW w:w="9752" w:type="dxa"/>
            <w:gridSpan w:val="2"/>
            <w:tcBorders>
              <w:top w:val="nil"/>
              <w:left w:val="nil"/>
              <w:bottom w:val="nil"/>
              <w:right w:val="nil"/>
            </w:tcBorders>
          </w:tcPr>
          <w:p w14:paraId="61869DEE" w14:textId="77777777" w:rsidR="00023660" w:rsidRPr="00EB1089" w:rsidRDefault="00023660" w:rsidP="00C441B3"/>
        </w:tc>
      </w:tr>
      <w:tr w:rsidR="00565719" w:rsidRPr="00EB1089" w14:paraId="504C2D6C" w14:textId="77777777" w:rsidTr="00C441B3">
        <w:trPr>
          <w:trHeight w:val="240"/>
          <w:jc w:val="center"/>
        </w:trPr>
        <w:tc>
          <w:tcPr>
            <w:tcW w:w="4876" w:type="dxa"/>
            <w:tcBorders>
              <w:top w:val="nil"/>
              <w:left w:val="nil"/>
              <w:bottom w:val="nil"/>
              <w:right w:val="nil"/>
            </w:tcBorders>
          </w:tcPr>
          <w:p w14:paraId="483525C6"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39F6E8C2" w14:textId="77777777" w:rsidR="00023660" w:rsidRPr="00EB1089" w:rsidRDefault="00023660" w:rsidP="00C441B3">
            <w:pPr>
              <w:pStyle w:val="AmColumnHeading"/>
            </w:pPr>
            <w:r w:rsidRPr="00EB1089">
              <w:t>Predlog spremembe</w:t>
            </w:r>
          </w:p>
        </w:tc>
      </w:tr>
      <w:tr w:rsidR="00565719" w:rsidRPr="00EB1089" w14:paraId="2BDFB687" w14:textId="77777777" w:rsidTr="00C441B3">
        <w:trPr>
          <w:jc w:val="center"/>
        </w:trPr>
        <w:tc>
          <w:tcPr>
            <w:tcW w:w="4876" w:type="dxa"/>
            <w:tcBorders>
              <w:top w:val="nil"/>
              <w:left w:val="nil"/>
              <w:bottom w:val="nil"/>
              <w:right w:val="nil"/>
            </w:tcBorders>
          </w:tcPr>
          <w:p w14:paraId="15776500" w14:textId="77777777" w:rsidR="00023660" w:rsidRPr="00EB1089" w:rsidRDefault="00023660" w:rsidP="00C441B3">
            <w:pPr>
              <w:pStyle w:val="Normal6a"/>
            </w:pPr>
            <w:r w:rsidRPr="00EB1089">
              <w:t>8.</w:t>
            </w:r>
            <w:r w:rsidRPr="00EB1089">
              <w:tab/>
              <w:t xml:space="preserve">ugotavlja, da ni natančnih podatkov o tem, koliko delovnih mest je bilo zaradi dvojnega prehoda izgubljenih, ustvarjenih ali prizadetih; poudarja, da je za učinkovit odziv politike pomembno napovedati spremembe na trgu dela in trende v potrebah po znanju in spretnostih; </w:t>
            </w:r>
            <w:r w:rsidRPr="00EB1089">
              <w:rPr>
                <w:b/>
                <w:i/>
              </w:rPr>
              <w:t>poziva k ustanovitvi polnopravne opazovalne skupine EU za pravični prehod, ki bo zbirala ustrezne podatke in analizirala učinek politik prehoda;</w:t>
            </w:r>
          </w:p>
        </w:tc>
        <w:tc>
          <w:tcPr>
            <w:tcW w:w="4876" w:type="dxa"/>
            <w:tcBorders>
              <w:top w:val="nil"/>
              <w:left w:val="nil"/>
              <w:bottom w:val="nil"/>
              <w:right w:val="nil"/>
            </w:tcBorders>
          </w:tcPr>
          <w:p w14:paraId="206A5F88" w14:textId="77777777" w:rsidR="00023660" w:rsidRPr="00EB1089" w:rsidRDefault="00023660" w:rsidP="00C441B3">
            <w:pPr>
              <w:pStyle w:val="Normal6a"/>
            </w:pPr>
            <w:r w:rsidRPr="00EB1089">
              <w:t>8.</w:t>
            </w:r>
            <w:r w:rsidRPr="00EB1089">
              <w:tab/>
              <w:t>ugotavlja, da ni natančnih podatkov o tem, koliko delovnih mest je bilo zaradi dvojnega prehoda izgubljenih, ustvarjenih ali prizadetih; poudarja, da je za učinkovit odziv politike pomembno napovedati spremembe na trgu dela in trende v potrebah po znanju in spretnostih;</w:t>
            </w:r>
          </w:p>
        </w:tc>
      </w:tr>
    </w:tbl>
    <w:p w14:paraId="406A35E1"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{EN}</w:t>
      </w:r>
      <w:r w:rsidRPr="00EB1089">
        <w:t>en</w:t>
      </w:r>
      <w:r w:rsidRPr="00EA256C">
        <w:rPr>
          <w:rStyle w:val="HideTWBExt"/>
        </w:rPr>
        <w:t>&lt;/Original&gt;</w:t>
      </w:r>
    </w:p>
    <w:p w14:paraId="45A1D49A" w14:textId="77777777" w:rsidR="00023660" w:rsidRPr="00EB1089" w:rsidRDefault="00023660" w:rsidP="00023660">
      <w:r w:rsidRPr="00EA256C">
        <w:rPr>
          <w:rStyle w:val="HideTWBExt"/>
        </w:rPr>
        <w:t>&lt;/Amend&gt;</w:t>
      </w:r>
    </w:p>
    <w:p w14:paraId="6C65E5F1"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185</w:t>
      </w:r>
      <w:r w:rsidRPr="00EA256C">
        <w:rPr>
          <w:rStyle w:val="HideTWBExt"/>
          <w:b w:val="0"/>
        </w:rPr>
        <w:t>&lt;/NumAm&gt;</w:t>
      </w:r>
    </w:p>
    <w:p w14:paraId="1C335221" w14:textId="77777777" w:rsidR="00023660" w:rsidRPr="00EB1089" w:rsidRDefault="00023660" w:rsidP="00023660">
      <w:pPr>
        <w:pStyle w:val="NormalBold"/>
      </w:pPr>
      <w:r w:rsidRPr="00EA256C">
        <w:rPr>
          <w:rStyle w:val="HideTWBExt"/>
          <w:b w:val="0"/>
        </w:rPr>
        <w:t>&lt;RepeatBlock-By&gt;&lt;Members&gt;</w:t>
      </w:r>
      <w:r w:rsidRPr="00EB1089">
        <w:t>Mélanie Disdier, Marie Dauchy, Nikola Bartůšek, Pál Szekeres</w:t>
      </w:r>
      <w:r w:rsidRPr="00EA256C">
        <w:rPr>
          <w:rStyle w:val="HideTWBExt"/>
          <w:b w:val="0"/>
        </w:rPr>
        <w:t>&lt;/Members&gt;</w:t>
      </w:r>
    </w:p>
    <w:p w14:paraId="77E26DF6" w14:textId="77777777" w:rsidR="00023660" w:rsidRPr="00EB1089" w:rsidRDefault="00023660" w:rsidP="00023660">
      <w:r w:rsidRPr="00EA256C">
        <w:rPr>
          <w:rStyle w:val="HideTWBExt"/>
        </w:rPr>
        <w:t>&lt;AuNomDe&gt;</w:t>
      </w:r>
      <w:r w:rsidRPr="00EA256C">
        <w:rPr>
          <w:rStyle w:val="HideTWBInt"/>
        </w:rPr>
        <w:t>{PfE}</w:t>
      </w:r>
      <w:r w:rsidRPr="00EB1089">
        <w:t>v imenu skupine PfE</w:t>
      </w:r>
      <w:r w:rsidRPr="00EA256C">
        <w:rPr>
          <w:rStyle w:val="HideTWBExt"/>
        </w:rPr>
        <w:t>&lt;/AuNomDe&gt;</w:t>
      </w:r>
    </w:p>
    <w:p w14:paraId="44A17C7D" w14:textId="77777777" w:rsidR="00023660" w:rsidRPr="00EB1089" w:rsidRDefault="00023660" w:rsidP="00023660">
      <w:pPr>
        <w:pStyle w:val="NormalBold"/>
      </w:pPr>
      <w:r w:rsidRPr="00EA256C">
        <w:rPr>
          <w:rStyle w:val="HideTWBExt"/>
          <w:b w:val="0"/>
        </w:rPr>
        <w:t>&lt;Members&gt;</w:t>
      </w:r>
      <w:r w:rsidRPr="00EB1089">
        <w:t>Séverine Werbrouck</w:t>
      </w:r>
      <w:r w:rsidRPr="00EA256C">
        <w:rPr>
          <w:rStyle w:val="HideTWBExt"/>
          <w:b w:val="0"/>
        </w:rPr>
        <w:t>&lt;/Members&gt;</w:t>
      </w:r>
    </w:p>
    <w:p w14:paraId="0231A6A6" w14:textId="77777777" w:rsidR="00023660" w:rsidRPr="00EB1089" w:rsidRDefault="00023660" w:rsidP="00023660">
      <w:pPr>
        <w:pStyle w:val="NormalBold"/>
      </w:pPr>
      <w:r w:rsidRPr="00EA256C">
        <w:rPr>
          <w:rStyle w:val="HideTWBExt"/>
          <w:b w:val="0"/>
        </w:rPr>
        <w:t>&lt;/RepeatBlock-By&gt;</w:t>
      </w:r>
    </w:p>
    <w:p w14:paraId="45D2DC9C"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45663041" w14:textId="77777777" w:rsidR="00023660" w:rsidRPr="00EB1089" w:rsidRDefault="00023660" w:rsidP="00023660">
      <w:pPr>
        <w:pStyle w:val="NormalBold"/>
      </w:pPr>
      <w:r w:rsidRPr="00EA256C">
        <w:rPr>
          <w:rStyle w:val="HideTWBExt"/>
          <w:b w:val="0"/>
        </w:rPr>
        <w:t>&lt;Article&gt;</w:t>
      </w:r>
      <w:r w:rsidRPr="00EB1089">
        <w:t>Odstavek 8</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0B68BED1" w14:textId="77777777" w:rsidTr="00C441B3">
        <w:trPr>
          <w:trHeight w:hRule="exact" w:val="240"/>
          <w:jc w:val="center"/>
        </w:trPr>
        <w:tc>
          <w:tcPr>
            <w:tcW w:w="9752" w:type="dxa"/>
            <w:gridSpan w:val="2"/>
            <w:tcBorders>
              <w:top w:val="nil"/>
              <w:left w:val="nil"/>
              <w:bottom w:val="nil"/>
              <w:right w:val="nil"/>
            </w:tcBorders>
          </w:tcPr>
          <w:p w14:paraId="7C560773" w14:textId="77777777" w:rsidR="00023660" w:rsidRPr="00EB1089" w:rsidRDefault="00023660" w:rsidP="00C441B3"/>
        </w:tc>
      </w:tr>
      <w:tr w:rsidR="00565719" w:rsidRPr="00EB1089" w14:paraId="249CE42F" w14:textId="77777777" w:rsidTr="00C441B3">
        <w:trPr>
          <w:trHeight w:val="240"/>
          <w:jc w:val="center"/>
        </w:trPr>
        <w:tc>
          <w:tcPr>
            <w:tcW w:w="4876" w:type="dxa"/>
            <w:tcBorders>
              <w:top w:val="nil"/>
              <w:left w:val="nil"/>
              <w:bottom w:val="nil"/>
              <w:right w:val="nil"/>
            </w:tcBorders>
          </w:tcPr>
          <w:p w14:paraId="4C6D0B1A"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0E4FC09C" w14:textId="77777777" w:rsidR="00023660" w:rsidRPr="00EB1089" w:rsidRDefault="00023660" w:rsidP="00C441B3">
            <w:pPr>
              <w:pStyle w:val="AmColumnHeading"/>
            </w:pPr>
            <w:r w:rsidRPr="00EB1089">
              <w:t>Predlog spremembe</w:t>
            </w:r>
          </w:p>
        </w:tc>
      </w:tr>
      <w:tr w:rsidR="00565719" w:rsidRPr="00EB1089" w14:paraId="78181BBB" w14:textId="77777777" w:rsidTr="00C441B3">
        <w:trPr>
          <w:jc w:val="center"/>
        </w:trPr>
        <w:tc>
          <w:tcPr>
            <w:tcW w:w="4876" w:type="dxa"/>
            <w:tcBorders>
              <w:top w:val="nil"/>
              <w:left w:val="nil"/>
              <w:bottom w:val="nil"/>
              <w:right w:val="nil"/>
            </w:tcBorders>
          </w:tcPr>
          <w:p w14:paraId="31EAABCD" w14:textId="77777777" w:rsidR="00023660" w:rsidRPr="00EB1089" w:rsidRDefault="00023660" w:rsidP="00C441B3">
            <w:pPr>
              <w:pStyle w:val="Normal6a"/>
            </w:pPr>
            <w:r w:rsidRPr="00EB1089">
              <w:t>8.</w:t>
            </w:r>
            <w:r w:rsidRPr="00EB1089">
              <w:tab/>
              <w:t xml:space="preserve">ugotavlja, da ni natančnih podatkov o tem, koliko delovnih mest je bilo zaradi dvojnega prehoda izgubljenih, ustvarjenih ali prizadetih; poudarja, da je za učinkovit odziv politike pomembno napovedati spremembe na trgu dela in trende v potrebah po znanju in spretnostih; poziva </w:t>
            </w:r>
            <w:r w:rsidRPr="00EB1089">
              <w:rPr>
                <w:b/>
                <w:i/>
              </w:rPr>
              <w:t>k ustanovitvi polnopravne opazovalne skupine EU za pravični prehod</w:t>
            </w:r>
            <w:r w:rsidRPr="00EB1089">
              <w:t xml:space="preserve">, ki </w:t>
            </w:r>
            <w:r w:rsidRPr="00EB1089">
              <w:rPr>
                <w:b/>
                <w:i/>
              </w:rPr>
              <w:t>bo zbirala ustrezne podatke in analizirala učinek politik prehoda</w:t>
            </w:r>
            <w:r w:rsidRPr="00EB1089">
              <w:t>;</w:t>
            </w:r>
          </w:p>
        </w:tc>
        <w:tc>
          <w:tcPr>
            <w:tcW w:w="4876" w:type="dxa"/>
            <w:tcBorders>
              <w:top w:val="nil"/>
              <w:left w:val="nil"/>
              <w:bottom w:val="nil"/>
              <w:right w:val="nil"/>
            </w:tcBorders>
          </w:tcPr>
          <w:p w14:paraId="12CDB151" w14:textId="77777777" w:rsidR="00023660" w:rsidRPr="00EB1089" w:rsidRDefault="00023660" w:rsidP="00C441B3">
            <w:pPr>
              <w:pStyle w:val="Normal6a"/>
            </w:pPr>
            <w:r w:rsidRPr="00EB1089">
              <w:t>8.</w:t>
            </w:r>
            <w:r w:rsidRPr="00EB1089">
              <w:tab/>
              <w:t>ugotavlja, da ni natančnih podatkov o tem, koliko delovnih mest je bilo zaradi dvojnega prehoda izgubljenih, ustvarjenih ali prizadetih; poudarja, da je za učinkovit odziv politike pomembno napovedati spremembe na trgu dela in trende v potrebah po znanju in spretnostih; poziva</w:t>
            </w:r>
            <w:r w:rsidRPr="00EB1089">
              <w:rPr>
                <w:b/>
                <w:i/>
              </w:rPr>
              <w:t>, naj te strateške podatke pripravi obstoječa institucija ali organ EU s sredstvi</w:t>
            </w:r>
            <w:r w:rsidRPr="00EB1089">
              <w:t xml:space="preserve">, ki </w:t>
            </w:r>
            <w:r w:rsidRPr="00EB1089">
              <w:rPr>
                <w:b/>
                <w:i/>
              </w:rPr>
              <w:t>jih že ima, ne da bi se za to povečali stroški ali proračun</w:t>
            </w:r>
            <w:r w:rsidRPr="00EB1089">
              <w:t>;</w:t>
            </w:r>
          </w:p>
        </w:tc>
      </w:tr>
    </w:tbl>
    <w:p w14:paraId="4FECD4B0"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{FR}</w:t>
      </w:r>
      <w:r w:rsidRPr="00EB1089">
        <w:t>fr</w:t>
      </w:r>
      <w:r w:rsidRPr="00EA256C">
        <w:rPr>
          <w:rStyle w:val="HideTWBExt"/>
        </w:rPr>
        <w:t>&lt;/Original&gt;</w:t>
      </w:r>
    </w:p>
    <w:p w14:paraId="4BA8323D" w14:textId="77777777" w:rsidR="00023660" w:rsidRPr="00EB1089" w:rsidRDefault="00023660" w:rsidP="00023660">
      <w:r w:rsidRPr="00EA256C">
        <w:rPr>
          <w:rStyle w:val="HideTWBExt"/>
        </w:rPr>
        <w:t>&lt;/Amend&gt;</w:t>
      </w:r>
    </w:p>
    <w:p w14:paraId="0E9C20E2"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186</w:t>
      </w:r>
      <w:r w:rsidRPr="00EA256C">
        <w:rPr>
          <w:rStyle w:val="HideTWBExt"/>
          <w:b w:val="0"/>
        </w:rPr>
        <w:t>&lt;/NumAm&gt;</w:t>
      </w:r>
    </w:p>
    <w:p w14:paraId="16A645F6" w14:textId="77777777" w:rsidR="00023660" w:rsidRPr="00EB1089" w:rsidRDefault="00023660" w:rsidP="00023660">
      <w:pPr>
        <w:pStyle w:val="NormalBold"/>
      </w:pPr>
      <w:r w:rsidRPr="00EA256C">
        <w:rPr>
          <w:rStyle w:val="HideTWBExt"/>
          <w:b w:val="0"/>
        </w:rPr>
        <w:t>&lt;RepeatBlock-By&gt;&lt;Members&gt;</w:t>
      </w:r>
      <w:r w:rsidRPr="00EB1089">
        <w:t>Georgiana Teodorescu</w:t>
      </w:r>
      <w:r w:rsidRPr="00EA256C">
        <w:rPr>
          <w:rStyle w:val="HideTWBExt"/>
          <w:b w:val="0"/>
        </w:rPr>
        <w:t>&lt;/Members&gt;</w:t>
      </w:r>
    </w:p>
    <w:p w14:paraId="03D6A944" w14:textId="77777777" w:rsidR="00023660" w:rsidRPr="00EB1089" w:rsidRDefault="00023660" w:rsidP="00023660">
      <w:pPr>
        <w:pStyle w:val="NormalBold"/>
      </w:pPr>
      <w:r w:rsidRPr="00EA256C">
        <w:rPr>
          <w:rStyle w:val="HideTWBExt"/>
          <w:b w:val="0"/>
        </w:rPr>
        <w:t>&lt;/RepeatBlock-By&gt;</w:t>
      </w:r>
    </w:p>
    <w:p w14:paraId="5D284056"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6C390AA4" w14:textId="77777777" w:rsidR="00023660" w:rsidRPr="00EB1089" w:rsidRDefault="00023660" w:rsidP="00023660">
      <w:pPr>
        <w:pStyle w:val="NormalBold"/>
      </w:pPr>
      <w:r w:rsidRPr="00EA256C">
        <w:rPr>
          <w:rStyle w:val="HideTWBExt"/>
          <w:b w:val="0"/>
        </w:rPr>
        <w:t>&lt;Article&gt;</w:t>
      </w:r>
      <w:r w:rsidRPr="00EB1089">
        <w:t>Odstavek 8</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14DFA1A6" w14:textId="77777777" w:rsidTr="00C441B3">
        <w:trPr>
          <w:trHeight w:hRule="exact" w:val="240"/>
          <w:jc w:val="center"/>
        </w:trPr>
        <w:tc>
          <w:tcPr>
            <w:tcW w:w="9752" w:type="dxa"/>
            <w:gridSpan w:val="2"/>
            <w:tcBorders>
              <w:top w:val="nil"/>
              <w:left w:val="nil"/>
              <w:bottom w:val="nil"/>
              <w:right w:val="nil"/>
            </w:tcBorders>
          </w:tcPr>
          <w:p w14:paraId="635A28E4" w14:textId="77777777" w:rsidR="00023660" w:rsidRPr="00EB1089" w:rsidRDefault="00023660" w:rsidP="00C441B3"/>
        </w:tc>
      </w:tr>
      <w:tr w:rsidR="00565719" w:rsidRPr="00EB1089" w14:paraId="74D94BB6" w14:textId="77777777" w:rsidTr="00C441B3">
        <w:trPr>
          <w:trHeight w:val="240"/>
          <w:jc w:val="center"/>
        </w:trPr>
        <w:tc>
          <w:tcPr>
            <w:tcW w:w="4876" w:type="dxa"/>
            <w:tcBorders>
              <w:top w:val="nil"/>
              <w:left w:val="nil"/>
              <w:bottom w:val="nil"/>
              <w:right w:val="nil"/>
            </w:tcBorders>
          </w:tcPr>
          <w:p w14:paraId="62492994"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2BCD0F86" w14:textId="77777777" w:rsidR="00023660" w:rsidRPr="00EB1089" w:rsidRDefault="00023660" w:rsidP="00C441B3">
            <w:pPr>
              <w:pStyle w:val="AmColumnHeading"/>
            </w:pPr>
            <w:r w:rsidRPr="00EB1089">
              <w:t>Predlog spremembe</w:t>
            </w:r>
          </w:p>
        </w:tc>
      </w:tr>
      <w:tr w:rsidR="00565719" w:rsidRPr="00EB1089" w14:paraId="4F7EC010" w14:textId="77777777" w:rsidTr="00C441B3">
        <w:trPr>
          <w:jc w:val="center"/>
        </w:trPr>
        <w:tc>
          <w:tcPr>
            <w:tcW w:w="4876" w:type="dxa"/>
            <w:tcBorders>
              <w:top w:val="nil"/>
              <w:left w:val="nil"/>
              <w:bottom w:val="nil"/>
              <w:right w:val="nil"/>
            </w:tcBorders>
          </w:tcPr>
          <w:p w14:paraId="4F3A829F" w14:textId="77777777" w:rsidR="00023660" w:rsidRPr="00EB1089" w:rsidRDefault="00023660" w:rsidP="00C441B3">
            <w:pPr>
              <w:pStyle w:val="Normal6a"/>
            </w:pPr>
            <w:r w:rsidRPr="00EB1089">
              <w:t>8.</w:t>
            </w:r>
            <w:r w:rsidRPr="00EB1089">
              <w:tab/>
              <w:t xml:space="preserve">ugotavlja, da ni natančnih podatkov o tem, koliko delovnih mest je bilo zaradi dvojnega prehoda izgubljenih, ustvarjenih ali prizadetih; poudarja, da je za učinkovit odziv politike pomembno napovedati spremembe na trgu dela in trende v potrebah po znanju in spretnostih; poziva </w:t>
            </w:r>
            <w:r w:rsidRPr="00EB1089">
              <w:rPr>
                <w:b/>
                <w:i/>
              </w:rPr>
              <w:t>k ustanovitvi polnopravne opazovalne skupine EU za pravični prehod</w:t>
            </w:r>
            <w:r w:rsidRPr="00EB1089">
              <w:t xml:space="preserve">, </w:t>
            </w:r>
            <w:r w:rsidRPr="00EB1089">
              <w:rPr>
                <w:b/>
                <w:i/>
              </w:rPr>
              <w:t>ki bo zbirala</w:t>
            </w:r>
            <w:r w:rsidRPr="00EB1089">
              <w:t xml:space="preserve"> ustrezne podatke in </w:t>
            </w:r>
            <w:r w:rsidRPr="00EB1089">
              <w:rPr>
                <w:b/>
                <w:i/>
              </w:rPr>
              <w:t>analizirala</w:t>
            </w:r>
            <w:r w:rsidRPr="00EB1089">
              <w:t xml:space="preserve"> učinek politik prehoda;</w:t>
            </w:r>
          </w:p>
        </w:tc>
        <w:tc>
          <w:tcPr>
            <w:tcW w:w="4876" w:type="dxa"/>
            <w:tcBorders>
              <w:top w:val="nil"/>
              <w:left w:val="nil"/>
              <w:bottom w:val="nil"/>
              <w:right w:val="nil"/>
            </w:tcBorders>
          </w:tcPr>
          <w:p w14:paraId="12B1F132" w14:textId="77777777" w:rsidR="00023660" w:rsidRPr="00EB1089" w:rsidRDefault="00023660" w:rsidP="00C441B3">
            <w:pPr>
              <w:pStyle w:val="Normal6a"/>
            </w:pPr>
            <w:r w:rsidRPr="00EB1089">
              <w:t>8.</w:t>
            </w:r>
            <w:r w:rsidRPr="00EB1089">
              <w:tab/>
              <w:t xml:space="preserve">ugotavlja, da ni natančnih podatkov o tem, koliko delovnih mest je bilo zaradi dvojnega prehoda izgubljenih, ustvarjenih ali prizadetih; poudarja, da je za učinkovit odziv politike pomembno napovedati spremembe na trgu dela in trende v potrebah po znanju in spretnostih; poziva </w:t>
            </w:r>
            <w:r w:rsidRPr="00EB1089">
              <w:rPr>
                <w:b/>
                <w:i/>
              </w:rPr>
              <w:t>že ustanovljene agencije in organe</w:t>
            </w:r>
            <w:r w:rsidRPr="00EB1089">
              <w:t xml:space="preserve">, </w:t>
            </w:r>
            <w:r w:rsidRPr="00EB1089">
              <w:rPr>
                <w:b/>
                <w:i/>
              </w:rPr>
              <w:t>naj zbirajo</w:t>
            </w:r>
            <w:r w:rsidRPr="00EB1089">
              <w:t xml:space="preserve"> ustrezne podatke in </w:t>
            </w:r>
            <w:r w:rsidRPr="00EB1089">
              <w:rPr>
                <w:b/>
                <w:i/>
              </w:rPr>
              <w:t>analizirajo</w:t>
            </w:r>
            <w:r w:rsidRPr="00EB1089">
              <w:t xml:space="preserve"> učinek politik prehoda;</w:t>
            </w:r>
          </w:p>
        </w:tc>
      </w:tr>
    </w:tbl>
    <w:p w14:paraId="4C9B08CB"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{EN}</w:t>
      </w:r>
      <w:r w:rsidRPr="00EB1089">
        <w:t>en</w:t>
      </w:r>
      <w:r w:rsidRPr="00EA256C">
        <w:rPr>
          <w:rStyle w:val="HideTWBExt"/>
        </w:rPr>
        <w:t>&lt;/Original&gt;</w:t>
      </w:r>
    </w:p>
    <w:p w14:paraId="72AD2B8F" w14:textId="77777777" w:rsidR="00023660" w:rsidRPr="00EB1089" w:rsidRDefault="00023660" w:rsidP="00023660">
      <w:r w:rsidRPr="00EA256C">
        <w:rPr>
          <w:rStyle w:val="HideTWBExt"/>
        </w:rPr>
        <w:t>&lt;/Amend&gt;</w:t>
      </w:r>
    </w:p>
    <w:p w14:paraId="786D08A7"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187</w:t>
      </w:r>
      <w:r w:rsidRPr="00EA256C">
        <w:rPr>
          <w:rStyle w:val="HideTWBExt"/>
          <w:b w:val="0"/>
        </w:rPr>
        <w:t>&lt;/NumAm&gt;</w:t>
      </w:r>
    </w:p>
    <w:p w14:paraId="09F1EAAE" w14:textId="77777777" w:rsidR="00023660" w:rsidRPr="00EB1089" w:rsidRDefault="00023660" w:rsidP="00023660">
      <w:pPr>
        <w:pStyle w:val="NormalBold"/>
      </w:pPr>
      <w:r w:rsidRPr="00EA256C">
        <w:rPr>
          <w:rStyle w:val="HideTWBExt"/>
          <w:b w:val="0"/>
        </w:rPr>
        <w:t>&lt;RepeatBlock-By&gt;&lt;Members&gt;</w:t>
      </w:r>
      <w:r w:rsidRPr="00EB1089">
        <w:t>Klára Dobrev, Vilija Blinkevičiūtė, Marc Angel, Alicia Homs Ginel, Idoia Mendia, Evelyn Regner, Romana Jerković, Marit Maij</w:t>
      </w:r>
      <w:r w:rsidRPr="00EA256C">
        <w:rPr>
          <w:rStyle w:val="HideTWBExt"/>
          <w:b w:val="0"/>
        </w:rPr>
        <w:t>&lt;/Members&gt;</w:t>
      </w:r>
    </w:p>
    <w:p w14:paraId="20C4BA01" w14:textId="77777777" w:rsidR="00023660" w:rsidRPr="00EB1089" w:rsidRDefault="00023660" w:rsidP="00023660">
      <w:pPr>
        <w:pStyle w:val="NormalBold"/>
      </w:pPr>
      <w:r w:rsidRPr="00EA256C">
        <w:rPr>
          <w:rStyle w:val="HideTWBExt"/>
          <w:b w:val="0"/>
        </w:rPr>
        <w:t>&lt;/RepeatBlock-By&gt;</w:t>
      </w:r>
    </w:p>
    <w:p w14:paraId="362072F5"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15E6FC7F" w14:textId="77777777" w:rsidR="00023660" w:rsidRPr="00EB1089" w:rsidRDefault="00023660" w:rsidP="00023660">
      <w:pPr>
        <w:pStyle w:val="NormalBold"/>
      </w:pPr>
      <w:r w:rsidRPr="00EA256C">
        <w:rPr>
          <w:rStyle w:val="HideTWBExt"/>
          <w:b w:val="0"/>
        </w:rPr>
        <w:t>&lt;Article&gt;</w:t>
      </w:r>
      <w:r w:rsidRPr="00EB1089">
        <w:t>Odstavek 8</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6896120F" w14:textId="77777777" w:rsidTr="00C441B3">
        <w:trPr>
          <w:trHeight w:hRule="exact" w:val="240"/>
          <w:jc w:val="center"/>
        </w:trPr>
        <w:tc>
          <w:tcPr>
            <w:tcW w:w="9752" w:type="dxa"/>
            <w:gridSpan w:val="2"/>
            <w:tcBorders>
              <w:top w:val="nil"/>
              <w:left w:val="nil"/>
              <w:bottom w:val="nil"/>
              <w:right w:val="nil"/>
            </w:tcBorders>
          </w:tcPr>
          <w:p w14:paraId="59713F4B" w14:textId="77777777" w:rsidR="00023660" w:rsidRPr="00EB1089" w:rsidRDefault="00023660" w:rsidP="00C441B3"/>
        </w:tc>
      </w:tr>
      <w:tr w:rsidR="00565719" w:rsidRPr="00EB1089" w14:paraId="54028EEA" w14:textId="77777777" w:rsidTr="00C441B3">
        <w:trPr>
          <w:trHeight w:val="240"/>
          <w:jc w:val="center"/>
        </w:trPr>
        <w:tc>
          <w:tcPr>
            <w:tcW w:w="4876" w:type="dxa"/>
            <w:tcBorders>
              <w:top w:val="nil"/>
              <w:left w:val="nil"/>
              <w:bottom w:val="nil"/>
              <w:right w:val="nil"/>
            </w:tcBorders>
          </w:tcPr>
          <w:p w14:paraId="603FC647"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09A6832A" w14:textId="77777777" w:rsidR="00023660" w:rsidRPr="00EB1089" w:rsidRDefault="00023660" w:rsidP="00C441B3">
            <w:pPr>
              <w:pStyle w:val="AmColumnHeading"/>
            </w:pPr>
            <w:r w:rsidRPr="00EB1089">
              <w:t>Predlog spremembe</w:t>
            </w:r>
          </w:p>
        </w:tc>
      </w:tr>
      <w:tr w:rsidR="00565719" w:rsidRPr="00EB1089" w14:paraId="0D0885D3" w14:textId="77777777" w:rsidTr="00C441B3">
        <w:trPr>
          <w:jc w:val="center"/>
        </w:trPr>
        <w:tc>
          <w:tcPr>
            <w:tcW w:w="4876" w:type="dxa"/>
            <w:tcBorders>
              <w:top w:val="nil"/>
              <w:left w:val="nil"/>
              <w:bottom w:val="nil"/>
              <w:right w:val="nil"/>
            </w:tcBorders>
          </w:tcPr>
          <w:p w14:paraId="01318ABE" w14:textId="77777777" w:rsidR="00023660" w:rsidRPr="00EB1089" w:rsidRDefault="00023660" w:rsidP="00C441B3">
            <w:pPr>
              <w:pStyle w:val="Normal6a"/>
            </w:pPr>
            <w:r w:rsidRPr="00EB1089">
              <w:t>8.</w:t>
            </w:r>
            <w:r w:rsidRPr="00EB1089">
              <w:tab/>
              <w:t xml:space="preserve">ugotavlja, da ni natančnih podatkov o tem, koliko delovnih mest je bilo zaradi dvojnega prehoda izgubljenih, ustvarjenih ali prizadetih; poudarja, da je za učinkovit odziv politike pomembno napovedati spremembe na trgu dela in trende v potrebah po znanju in spretnostih; poziva k ustanovitvi polnopravne opazovalne skupine EU za pravični prehod, ki bo zbirala ustrezne podatke </w:t>
            </w:r>
            <w:r w:rsidRPr="00EB1089">
              <w:rPr>
                <w:b/>
                <w:i/>
              </w:rPr>
              <w:t>in</w:t>
            </w:r>
            <w:r w:rsidRPr="00EB1089">
              <w:t xml:space="preserve"> analizirala učinek politik prehoda;</w:t>
            </w:r>
          </w:p>
        </w:tc>
        <w:tc>
          <w:tcPr>
            <w:tcW w:w="4876" w:type="dxa"/>
            <w:tcBorders>
              <w:top w:val="nil"/>
              <w:left w:val="nil"/>
              <w:bottom w:val="nil"/>
              <w:right w:val="nil"/>
            </w:tcBorders>
          </w:tcPr>
          <w:p w14:paraId="64A4456E" w14:textId="77777777" w:rsidR="00023660" w:rsidRPr="00EB1089" w:rsidRDefault="00023660" w:rsidP="00C441B3">
            <w:pPr>
              <w:pStyle w:val="Normal6a"/>
            </w:pPr>
            <w:r w:rsidRPr="00EB1089">
              <w:t>8.</w:t>
            </w:r>
            <w:r w:rsidRPr="00EB1089">
              <w:tab/>
              <w:t xml:space="preserve">ugotavlja, da ni natančnih podatkov o tem, koliko delovnih mest je bilo zaradi dvojnega prehoda izgubljenih, ustvarjenih ali prizadetih; poudarja, da je za učinkovit odziv politike pomembno napovedati spremembe na trgu dela in trende v potrebah po znanju in spretnostih; poziva k ustanovitvi polnopravne opazovalne skupine EU za pravični prehod, ki bo </w:t>
            </w:r>
            <w:r w:rsidRPr="00EB1089">
              <w:rPr>
                <w:b/>
                <w:i/>
              </w:rPr>
              <w:t>temeljila na preglednem in vključujočem upravljanju, med drugim v sodelovanju s predstavniki evropskih socialnih partnerjev, civilno družbo in deležniki s področja okolja,</w:t>
            </w:r>
            <w:r w:rsidRPr="00EB1089">
              <w:t xml:space="preserve"> zbirala ustrezne </w:t>
            </w:r>
            <w:r w:rsidRPr="00EB1089">
              <w:rPr>
                <w:b/>
                <w:i/>
              </w:rPr>
              <w:t>razčlenjene</w:t>
            </w:r>
            <w:r w:rsidRPr="00EB1089">
              <w:t xml:space="preserve"> podatke</w:t>
            </w:r>
            <w:r w:rsidRPr="00EB1089">
              <w:rPr>
                <w:b/>
                <w:i/>
              </w:rPr>
              <w:t>,</w:t>
            </w:r>
            <w:r w:rsidRPr="00EB1089">
              <w:t xml:space="preserve"> analizirala učinek politik prehoda </w:t>
            </w:r>
            <w:r w:rsidRPr="00EB1089">
              <w:rPr>
                <w:b/>
                <w:i/>
              </w:rPr>
              <w:t>ter pripravljala podrobna in redna poročila</w:t>
            </w:r>
            <w:r w:rsidRPr="00EB1089">
              <w:t xml:space="preserve">; </w:t>
            </w:r>
            <w:r w:rsidRPr="00EB1089">
              <w:rPr>
                <w:b/>
                <w:i/>
              </w:rPr>
              <w:t>poudarja, da je treba opredeliti primere dobre prakse, jih izmenjevati in jih spodbujati;</w:t>
            </w:r>
          </w:p>
        </w:tc>
      </w:tr>
    </w:tbl>
    <w:p w14:paraId="1B02AE12"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{EN}</w:t>
      </w:r>
      <w:r w:rsidRPr="00EB1089">
        <w:t>en</w:t>
      </w:r>
      <w:r w:rsidRPr="00EA256C">
        <w:rPr>
          <w:rStyle w:val="HideTWBExt"/>
        </w:rPr>
        <w:t>&lt;/Original&gt;</w:t>
      </w:r>
    </w:p>
    <w:p w14:paraId="50DCA7C7" w14:textId="77777777" w:rsidR="00023660" w:rsidRPr="00EB1089" w:rsidRDefault="00023660" w:rsidP="00023660">
      <w:r w:rsidRPr="00EA256C">
        <w:rPr>
          <w:rStyle w:val="HideTWBExt"/>
        </w:rPr>
        <w:t>&lt;/Amend&gt;</w:t>
      </w:r>
    </w:p>
    <w:p w14:paraId="3C1D62D2"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188</w:t>
      </w:r>
      <w:r w:rsidRPr="00EA256C">
        <w:rPr>
          <w:rStyle w:val="HideTWBExt"/>
          <w:b w:val="0"/>
        </w:rPr>
        <w:t>&lt;/NumAm&gt;</w:t>
      </w:r>
    </w:p>
    <w:p w14:paraId="4E64F0D9" w14:textId="77777777" w:rsidR="00023660" w:rsidRPr="00EB1089" w:rsidRDefault="00023660" w:rsidP="00023660">
      <w:pPr>
        <w:pStyle w:val="NormalBold"/>
      </w:pPr>
      <w:r w:rsidRPr="00EA256C">
        <w:rPr>
          <w:rStyle w:val="HideTWBExt"/>
          <w:b w:val="0"/>
        </w:rPr>
        <w:t>&lt;RepeatBlock-By&gt;&lt;Members&gt;</w:t>
      </w:r>
      <w:r w:rsidRPr="00EB1089">
        <w:t>Sara Matthieu</w:t>
      </w:r>
      <w:r w:rsidRPr="00EA256C">
        <w:rPr>
          <w:rStyle w:val="HideTWBExt"/>
          <w:b w:val="0"/>
        </w:rPr>
        <w:t>&lt;/Members&gt;</w:t>
      </w:r>
    </w:p>
    <w:p w14:paraId="11789784" w14:textId="77777777" w:rsidR="00023660" w:rsidRPr="00EB1089" w:rsidRDefault="00023660" w:rsidP="00023660">
      <w:r w:rsidRPr="00EA256C">
        <w:rPr>
          <w:rStyle w:val="HideTWBExt"/>
        </w:rPr>
        <w:t>&lt;AuNomDe&gt;</w:t>
      </w:r>
      <w:r w:rsidRPr="00EA256C">
        <w:rPr>
          <w:rStyle w:val="HideTWBInt"/>
        </w:rPr>
        <w:t>{Verts/ALE}</w:t>
      </w:r>
      <w:r w:rsidRPr="00EB1089">
        <w:t>v imenu skupine Verts/ALE</w:t>
      </w:r>
      <w:r w:rsidRPr="00EA256C">
        <w:rPr>
          <w:rStyle w:val="HideTWBExt"/>
        </w:rPr>
        <w:t>&lt;/AuNomDe&gt;</w:t>
      </w:r>
    </w:p>
    <w:p w14:paraId="5A595EE5" w14:textId="77777777" w:rsidR="00023660" w:rsidRPr="00EB1089" w:rsidRDefault="00023660" w:rsidP="00023660">
      <w:pPr>
        <w:pStyle w:val="NormalBold"/>
      </w:pPr>
      <w:r w:rsidRPr="00EA256C">
        <w:rPr>
          <w:rStyle w:val="HideTWBExt"/>
          <w:b w:val="0"/>
        </w:rPr>
        <w:t>&lt;/RepeatBlock-By&gt;</w:t>
      </w:r>
    </w:p>
    <w:p w14:paraId="319A5D05"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09EF5CE4" w14:textId="77777777" w:rsidR="00023660" w:rsidRPr="00EB1089" w:rsidRDefault="00023660" w:rsidP="00023660">
      <w:pPr>
        <w:pStyle w:val="NormalBold"/>
      </w:pPr>
      <w:r w:rsidRPr="00EA256C">
        <w:rPr>
          <w:rStyle w:val="HideTWBExt"/>
          <w:b w:val="0"/>
        </w:rPr>
        <w:t>&lt;Article&gt;</w:t>
      </w:r>
      <w:r w:rsidRPr="00EB1089">
        <w:t>Odstavek 8</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16C93134" w14:textId="77777777" w:rsidTr="00C441B3">
        <w:trPr>
          <w:trHeight w:hRule="exact" w:val="240"/>
          <w:jc w:val="center"/>
        </w:trPr>
        <w:tc>
          <w:tcPr>
            <w:tcW w:w="9752" w:type="dxa"/>
            <w:gridSpan w:val="2"/>
            <w:tcBorders>
              <w:top w:val="nil"/>
              <w:left w:val="nil"/>
              <w:bottom w:val="nil"/>
              <w:right w:val="nil"/>
            </w:tcBorders>
          </w:tcPr>
          <w:p w14:paraId="3ECB42A9" w14:textId="77777777" w:rsidR="00023660" w:rsidRPr="00EB1089" w:rsidRDefault="00023660" w:rsidP="00C441B3"/>
        </w:tc>
      </w:tr>
      <w:tr w:rsidR="00565719" w:rsidRPr="00EB1089" w14:paraId="4BDB8ABD" w14:textId="77777777" w:rsidTr="00C441B3">
        <w:trPr>
          <w:trHeight w:val="240"/>
          <w:jc w:val="center"/>
        </w:trPr>
        <w:tc>
          <w:tcPr>
            <w:tcW w:w="4876" w:type="dxa"/>
            <w:tcBorders>
              <w:top w:val="nil"/>
              <w:left w:val="nil"/>
              <w:bottom w:val="nil"/>
              <w:right w:val="nil"/>
            </w:tcBorders>
          </w:tcPr>
          <w:p w14:paraId="3F714945"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7814AA70" w14:textId="77777777" w:rsidR="00023660" w:rsidRPr="00EB1089" w:rsidRDefault="00023660" w:rsidP="00C441B3">
            <w:pPr>
              <w:pStyle w:val="AmColumnHeading"/>
            </w:pPr>
            <w:r w:rsidRPr="00EB1089">
              <w:t>Predlog spremembe</w:t>
            </w:r>
          </w:p>
        </w:tc>
      </w:tr>
      <w:tr w:rsidR="00565719" w:rsidRPr="00EB1089" w14:paraId="6792DB89" w14:textId="77777777" w:rsidTr="00C441B3">
        <w:trPr>
          <w:jc w:val="center"/>
        </w:trPr>
        <w:tc>
          <w:tcPr>
            <w:tcW w:w="4876" w:type="dxa"/>
            <w:tcBorders>
              <w:top w:val="nil"/>
              <w:left w:val="nil"/>
              <w:bottom w:val="nil"/>
              <w:right w:val="nil"/>
            </w:tcBorders>
          </w:tcPr>
          <w:p w14:paraId="40665ED5" w14:textId="77777777" w:rsidR="00023660" w:rsidRPr="00EB1089" w:rsidRDefault="00023660" w:rsidP="00C441B3">
            <w:pPr>
              <w:pStyle w:val="Normal6a"/>
            </w:pPr>
            <w:r w:rsidRPr="00EB1089">
              <w:t>8.</w:t>
            </w:r>
            <w:r w:rsidRPr="00EB1089">
              <w:tab/>
              <w:t>ugotavlja, da ni natančnih podatkov o tem, koliko delovnih mest je bilo zaradi dvojnega prehoda izgubljenih, ustvarjenih ali prizadetih; poudarja, da je za učinkovit odziv politike pomembno napovedati spremembe na trgu dela in trende v potrebah po znanju in spretnostih; poziva k ustanovitvi polnopravne opazovalne skupine EU za pravični prehod, ki bo zbirala ustrezne podatke in analizirala učinek politik prehoda;</w:t>
            </w:r>
          </w:p>
        </w:tc>
        <w:tc>
          <w:tcPr>
            <w:tcW w:w="4876" w:type="dxa"/>
            <w:tcBorders>
              <w:top w:val="nil"/>
              <w:left w:val="nil"/>
              <w:bottom w:val="nil"/>
              <w:right w:val="nil"/>
            </w:tcBorders>
          </w:tcPr>
          <w:p w14:paraId="3250F9FB" w14:textId="77777777" w:rsidR="00023660" w:rsidRPr="00EB1089" w:rsidRDefault="00023660" w:rsidP="00C441B3">
            <w:pPr>
              <w:pStyle w:val="Normal6a"/>
            </w:pPr>
            <w:r w:rsidRPr="00EB1089">
              <w:t>8.</w:t>
            </w:r>
            <w:r w:rsidRPr="00EB1089">
              <w:tab/>
              <w:t xml:space="preserve">ugotavlja, da ni natančnih podatkov o tem, koliko delovnih mest je bilo zaradi dvojnega prehoda izgubljenih, ustvarjenih ali prizadetih; poudarja, da je za učinkovit odziv politike pomembno napovedati spremembe na trgu dela in trende v potrebah po znanju in spretnostih; poziva k ustanovitvi polnopravne opazovalne skupine EU za pravični prehod, ki bo zbirala ustrezne podatke in analizirala učinek politik prehoda; </w:t>
            </w:r>
            <w:r w:rsidRPr="00EB1089">
              <w:rPr>
                <w:b/>
                <w:i/>
              </w:rPr>
              <w:t>poziva Komisijo in države članice, naj temeljito in sistematično evidentirajo sedanje vrzeli v znanju in spretnostih na regionalni ravni ter predvidijo prihodnje povpraševanje po znanju in spretnostih; poudarja, da bi morala ta evidenca vključevati analizo učinka ter voditi do sektorskih in teritorialnih ukrepov za izkoriščanje potenciala zelenega prehoda v vseh regijah;</w:t>
            </w:r>
          </w:p>
        </w:tc>
      </w:tr>
    </w:tbl>
    <w:p w14:paraId="07FD104F"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{EN}</w:t>
      </w:r>
      <w:r w:rsidRPr="00EB1089">
        <w:t>en</w:t>
      </w:r>
      <w:r w:rsidRPr="00EA256C">
        <w:rPr>
          <w:rStyle w:val="HideTWBExt"/>
        </w:rPr>
        <w:t>&lt;/Original&gt;</w:t>
      </w:r>
    </w:p>
    <w:p w14:paraId="12674BA4" w14:textId="77777777" w:rsidR="00023660" w:rsidRPr="00EB1089" w:rsidRDefault="00023660" w:rsidP="00023660">
      <w:r w:rsidRPr="00EA256C">
        <w:rPr>
          <w:rStyle w:val="HideTWBExt"/>
        </w:rPr>
        <w:t>&lt;/Amend&gt;</w:t>
      </w:r>
    </w:p>
    <w:p w14:paraId="1FCD9B1C"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189</w:t>
      </w:r>
      <w:r w:rsidRPr="00EA256C">
        <w:rPr>
          <w:rStyle w:val="HideTWBExt"/>
          <w:b w:val="0"/>
        </w:rPr>
        <w:t>&lt;/NumAm&gt;</w:t>
      </w:r>
    </w:p>
    <w:p w14:paraId="2DC4546B" w14:textId="77777777" w:rsidR="00023660" w:rsidRPr="00EB1089" w:rsidRDefault="00023660" w:rsidP="00023660">
      <w:pPr>
        <w:pStyle w:val="NormalBold"/>
      </w:pPr>
      <w:r w:rsidRPr="00EA256C">
        <w:rPr>
          <w:rStyle w:val="HideTWBExt"/>
          <w:b w:val="0"/>
        </w:rPr>
        <w:t>&lt;RepeatBlock-By&gt;&lt;Members&gt;</w:t>
      </w:r>
      <w:r w:rsidRPr="00EB1089">
        <w:t>András Tivadar Kulja</w:t>
      </w:r>
      <w:r w:rsidRPr="00EA256C">
        <w:rPr>
          <w:rStyle w:val="HideTWBExt"/>
          <w:b w:val="0"/>
        </w:rPr>
        <w:t>&lt;/Members&gt;</w:t>
      </w:r>
    </w:p>
    <w:p w14:paraId="5FE75F24" w14:textId="77777777" w:rsidR="00023660" w:rsidRPr="00EB1089" w:rsidRDefault="00023660" w:rsidP="00023660">
      <w:pPr>
        <w:pStyle w:val="NormalBold"/>
      </w:pPr>
      <w:r w:rsidRPr="00EA256C">
        <w:rPr>
          <w:rStyle w:val="HideTWBExt"/>
          <w:b w:val="0"/>
        </w:rPr>
        <w:t>&lt;/RepeatBlock-By&gt;</w:t>
      </w:r>
    </w:p>
    <w:p w14:paraId="4A39D2DA"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275AC8D1" w14:textId="77777777" w:rsidR="00023660" w:rsidRPr="00EB1089" w:rsidRDefault="00023660" w:rsidP="00023660">
      <w:pPr>
        <w:pStyle w:val="NormalBold"/>
      </w:pPr>
      <w:r w:rsidRPr="00EA256C">
        <w:rPr>
          <w:rStyle w:val="HideTWBExt"/>
          <w:b w:val="0"/>
        </w:rPr>
        <w:t>&lt;Article&gt;</w:t>
      </w:r>
      <w:r w:rsidRPr="00EB1089">
        <w:t>Odstavek 8</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2ADD6B04" w14:textId="77777777" w:rsidTr="00C441B3">
        <w:trPr>
          <w:trHeight w:hRule="exact" w:val="240"/>
          <w:jc w:val="center"/>
        </w:trPr>
        <w:tc>
          <w:tcPr>
            <w:tcW w:w="9752" w:type="dxa"/>
            <w:gridSpan w:val="2"/>
            <w:tcBorders>
              <w:top w:val="nil"/>
              <w:left w:val="nil"/>
              <w:bottom w:val="nil"/>
              <w:right w:val="nil"/>
            </w:tcBorders>
          </w:tcPr>
          <w:p w14:paraId="60D6C8AC" w14:textId="77777777" w:rsidR="00023660" w:rsidRPr="00EB1089" w:rsidRDefault="00023660" w:rsidP="00C441B3"/>
        </w:tc>
      </w:tr>
      <w:tr w:rsidR="00565719" w:rsidRPr="00EB1089" w14:paraId="046E8B1B" w14:textId="77777777" w:rsidTr="00C441B3">
        <w:trPr>
          <w:trHeight w:val="240"/>
          <w:jc w:val="center"/>
        </w:trPr>
        <w:tc>
          <w:tcPr>
            <w:tcW w:w="4876" w:type="dxa"/>
            <w:tcBorders>
              <w:top w:val="nil"/>
              <w:left w:val="nil"/>
              <w:bottom w:val="nil"/>
              <w:right w:val="nil"/>
            </w:tcBorders>
          </w:tcPr>
          <w:p w14:paraId="0B5F4DF3"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623E206B" w14:textId="77777777" w:rsidR="00023660" w:rsidRPr="00EB1089" w:rsidRDefault="00023660" w:rsidP="00C441B3">
            <w:pPr>
              <w:pStyle w:val="AmColumnHeading"/>
            </w:pPr>
            <w:r w:rsidRPr="00EB1089">
              <w:t>Predlog spremembe</w:t>
            </w:r>
          </w:p>
        </w:tc>
      </w:tr>
      <w:tr w:rsidR="00565719" w:rsidRPr="00EB1089" w14:paraId="77D90FDD" w14:textId="77777777" w:rsidTr="00C441B3">
        <w:trPr>
          <w:jc w:val="center"/>
        </w:trPr>
        <w:tc>
          <w:tcPr>
            <w:tcW w:w="4876" w:type="dxa"/>
            <w:tcBorders>
              <w:top w:val="nil"/>
              <w:left w:val="nil"/>
              <w:bottom w:val="nil"/>
              <w:right w:val="nil"/>
            </w:tcBorders>
          </w:tcPr>
          <w:p w14:paraId="1FDB434F" w14:textId="77777777" w:rsidR="00023660" w:rsidRPr="00EB1089" w:rsidRDefault="00023660" w:rsidP="00C441B3">
            <w:pPr>
              <w:pStyle w:val="Normal6a"/>
            </w:pPr>
            <w:r w:rsidRPr="00EB1089">
              <w:t>8.</w:t>
            </w:r>
            <w:r w:rsidRPr="00EB1089">
              <w:tab/>
              <w:t>ugotavlja, da ni natančnih podatkov o tem, koliko delovnih mest je bilo zaradi dvojnega prehoda izgubljenih, ustvarjenih ali prizadetih; poudarja, da je za učinkovit odziv politike pomembno napovedati spremembe na trgu dela in trende v potrebah po znanju in spretnostih; poziva k ustanovitvi polnopravne opazovalne skupine EU za pravični prehod, ki bo zbirala ustrezne podatke in analizirala učinek politik prehoda;</w:t>
            </w:r>
          </w:p>
        </w:tc>
        <w:tc>
          <w:tcPr>
            <w:tcW w:w="4876" w:type="dxa"/>
            <w:tcBorders>
              <w:top w:val="nil"/>
              <w:left w:val="nil"/>
              <w:bottom w:val="nil"/>
              <w:right w:val="nil"/>
            </w:tcBorders>
          </w:tcPr>
          <w:p w14:paraId="39B1DF87" w14:textId="77777777" w:rsidR="00023660" w:rsidRPr="00EB1089" w:rsidRDefault="00023660" w:rsidP="00C441B3">
            <w:pPr>
              <w:pStyle w:val="Normal6a"/>
            </w:pPr>
            <w:r w:rsidRPr="00EB1089">
              <w:t>8.</w:t>
            </w:r>
            <w:r w:rsidRPr="00EB1089">
              <w:tab/>
            </w:r>
            <w:r w:rsidRPr="00EB1089">
              <w:rPr>
                <w:b/>
                <w:i/>
              </w:rPr>
              <w:t>poudarja, da bi bilo treba v strukture za spremljanje pravičnega prehoda sistematično vključevati kazalnike energetske revščine, da bi se ukrepi za financiranje in ustvarjanje delovnih mest najprej usmerili v ranljiva gospodinjstva;</w:t>
            </w:r>
            <w:r w:rsidRPr="00EB1089">
              <w:t xml:space="preserve"> ugotavlja, da ni natančnih podatkov o tem, koliko delovnih mest je bilo zaradi dvojnega prehoda izgubljenih, ustvarjenih ali prizadetih; poudarja, da je za učinkovit odziv politike pomembno napovedati spremembe na trgu dela in trende v potrebah po znanju in spretnostih; poziva k ustanovitvi polnopravne opazovalne skupine EU za pravični prehod, ki bo zbirala ustrezne podatke in analizirala učinek politik prehoda;</w:t>
            </w:r>
          </w:p>
        </w:tc>
      </w:tr>
    </w:tbl>
    <w:p w14:paraId="5D42789C"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{EN}</w:t>
      </w:r>
      <w:r w:rsidRPr="00EB1089">
        <w:t>en</w:t>
      </w:r>
      <w:r w:rsidRPr="00EA256C">
        <w:rPr>
          <w:rStyle w:val="HideTWBExt"/>
        </w:rPr>
        <w:t>&lt;/Original&gt;</w:t>
      </w:r>
    </w:p>
    <w:p w14:paraId="5A19E518" w14:textId="77777777" w:rsidR="00023660" w:rsidRPr="00EB1089" w:rsidRDefault="00023660" w:rsidP="00023660">
      <w:r w:rsidRPr="00EA256C">
        <w:rPr>
          <w:rStyle w:val="HideTWBExt"/>
        </w:rPr>
        <w:t>&lt;/Amend&gt;</w:t>
      </w:r>
    </w:p>
    <w:p w14:paraId="2E769D31"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190</w:t>
      </w:r>
      <w:r w:rsidRPr="00EA256C">
        <w:rPr>
          <w:rStyle w:val="HideTWBExt"/>
          <w:b w:val="0"/>
        </w:rPr>
        <w:t>&lt;/NumAm&gt;</w:t>
      </w:r>
    </w:p>
    <w:p w14:paraId="1779219E" w14:textId="77777777" w:rsidR="00023660" w:rsidRPr="00EB1089" w:rsidRDefault="00023660" w:rsidP="00023660">
      <w:pPr>
        <w:pStyle w:val="NormalBold"/>
      </w:pPr>
      <w:r w:rsidRPr="00EA256C">
        <w:rPr>
          <w:rStyle w:val="HideTWBExt"/>
          <w:b w:val="0"/>
        </w:rPr>
        <w:t>&lt;RepeatBlock-By&gt;&lt;Members&gt;</w:t>
      </w:r>
      <w:r w:rsidRPr="00EB1089">
        <w:t>András Tivadar Kulja</w:t>
      </w:r>
      <w:r w:rsidRPr="00EA256C">
        <w:rPr>
          <w:rStyle w:val="HideTWBExt"/>
          <w:b w:val="0"/>
        </w:rPr>
        <w:t>&lt;/Members&gt;</w:t>
      </w:r>
    </w:p>
    <w:p w14:paraId="1D0B6272" w14:textId="77777777" w:rsidR="00023660" w:rsidRPr="00EB1089" w:rsidRDefault="00023660" w:rsidP="00023660">
      <w:pPr>
        <w:pStyle w:val="NormalBold"/>
      </w:pPr>
      <w:r w:rsidRPr="00EA256C">
        <w:rPr>
          <w:rStyle w:val="HideTWBExt"/>
          <w:b w:val="0"/>
        </w:rPr>
        <w:t>&lt;/RepeatBlock-By&gt;</w:t>
      </w:r>
    </w:p>
    <w:p w14:paraId="58CC8428"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38F6DD14" w14:textId="77777777" w:rsidR="00023660" w:rsidRPr="00EB1089" w:rsidRDefault="00023660" w:rsidP="00023660">
      <w:pPr>
        <w:pStyle w:val="NormalBold"/>
      </w:pPr>
      <w:r w:rsidRPr="00EA256C">
        <w:rPr>
          <w:rStyle w:val="HideTWBExt"/>
          <w:b w:val="0"/>
        </w:rPr>
        <w:t>&lt;Article&gt;</w:t>
      </w:r>
      <w:r w:rsidRPr="00EB1089">
        <w:t>Odstavek 8</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29B46415" w14:textId="77777777" w:rsidTr="00C441B3">
        <w:trPr>
          <w:trHeight w:hRule="exact" w:val="240"/>
          <w:jc w:val="center"/>
        </w:trPr>
        <w:tc>
          <w:tcPr>
            <w:tcW w:w="9752" w:type="dxa"/>
            <w:gridSpan w:val="2"/>
            <w:tcBorders>
              <w:top w:val="nil"/>
              <w:left w:val="nil"/>
              <w:bottom w:val="nil"/>
              <w:right w:val="nil"/>
            </w:tcBorders>
          </w:tcPr>
          <w:p w14:paraId="718C2D57" w14:textId="77777777" w:rsidR="00023660" w:rsidRPr="00EB1089" w:rsidRDefault="00023660" w:rsidP="00C441B3"/>
        </w:tc>
      </w:tr>
      <w:tr w:rsidR="00565719" w:rsidRPr="00EB1089" w14:paraId="70933516" w14:textId="77777777" w:rsidTr="00C441B3">
        <w:trPr>
          <w:trHeight w:val="240"/>
          <w:jc w:val="center"/>
        </w:trPr>
        <w:tc>
          <w:tcPr>
            <w:tcW w:w="4876" w:type="dxa"/>
            <w:tcBorders>
              <w:top w:val="nil"/>
              <w:left w:val="nil"/>
              <w:bottom w:val="nil"/>
              <w:right w:val="nil"/>
            </w:tcBorders>
          </w:tcPr>
          <w:p w14:paraId="08704EAD"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5786FC8B" w14:textId="77777777" w:rsidR="00023660" w:rsidRPr="00EB1089" w:rsidRDefault="00023660" w:rsidP="00C441B3">
            <w:pPr>
              <w:pStyle w:val="AmColumnHeading"/>
            </w:pPr>
            <w:r w:rsidRPr="00EB1089">
              <w:t>Predlog spremembe</w:t>
            </w:r>
          </w:p>
        </w:tc>
      </w:tr>
      <w:tr w:rsidR="00565719" w:rsidRPr="00EB1089" w14:paraId="44A4A116" w14:textId="77777777" w:rsidTr="00C441B3">
        <w:trPr>
          <w:jc w:val="center"/>
        </w:trPr>
        <w:tc>
          <w:tcPr>
            <w:tcW w:w="4876" w:type="dxa"/>
            <w:tcBorders>
              <w:top w:val="nil"/>
              <w:left w:val="nil"/>
              <w:bottom w:val="nil"/>
              <w:right w:val="nil"/>
            </w:tcBorders>
          </w:tcPr>
          <w:p w14:paraId="5A688FF7" w14:textId="77777777" w:rsidR="00023660" w:rsidRPr="00EB1089" w:rsidRDefault="00023660" w:rsidP="00C441B3">
            <w:pPr>
              <w:pStyle w:val="Normal6a"/>
            </w:pPr>
            <w:r w:rsidRPr="00EB1089">
              <w:t>8.</w:t>
            </w:r>
            <w:r w:rsidRPr="00EB1089">
              <w:tab/>
              <w:t>ugotavlja, da ni natančnih podatkov o tem, koliko delovnih mest je bilo zaradi dvojnega prehoda izgubljenih, ustvarjenih ali prizadetih; poudarja, da je za učinkovit odziv politike pomembno napovedati spremembe na trgu dela in trende v potrebah po znanju in spretnostih; poziva k ustanovitvi polnopravne opazovalne skupine EU za pravični prehod, ki bo zbirala ustrezne podatke in analizirala učinek politik prehoda;</w:t>
            </w:r>
          </w:p>
        </w:tc>
        <w:tc>
          <w:tcPr>
            <w:tcW w:w="4876" w:type="dxa"/>
            <w:tcBorders>
              <w:top w:val="nil"/>
              <w:left w:val="nil"/>
              <w:bottom w:val="nil"/>
              <w:right w:val="nil"/>
            </w:tcBorders>
          </w:tcPr>
          <w:p w14:paraId="7867E40C" w14:textId="77777777" w:rsidR="00023660" w:rsidRPr="00EB1089" w:rsidRDefault="00023660" w:rsidP="00C441B3">
            <w:pPr>
              <w:pStyle w:val="Normal6a"/>
            </w:pPr>
            <w:r w:rsidRPr="00EB1089">
              <w:t>8.</w:t>
            </w:r>
            <w:r w:rsidRPr="00EB1089">
              <w:tab/>
              <w:t xml:space="preserve">ugotavlja, da ni natančnih podatkov o tem, koliko delovnih mest je bilo zaradi dvojnega prehoda izgubljenih, ustvarjenih ali prizadetih; poudarja, da je za učinkovit odziv politike pomembno napovedati spremembe na trgu dela in trende v potrebah po znanju in spretnostih; poziva k ustanovitvi polnopravne opazovalne skupine EU za pravični prehod, ki bo zbirala ustrezne podatke in analizirala učinek politik prehoda; </w:t>
            </w:r>
            <w:r w:rsidRPr="00EB1089">
              <w:rPr>
                <w:b/>
                <w:i/>
              </w:rPr>
              <w:t>poziva, naj evropska opazovalnica za pravični prehod poleg sprememb na trgu dela spremlja tudi stanovanjske razmere, duševno zdravje in socialno blaginjo;</w:t>
            </w:r>
          </w:p>
        </w:tc>
      </w:tr>
    </w:tbl>
    <w:p w14:paraId="7AC4A53A"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{EN}</w:t>
      </w:r>
      <w:r w:rsidRPr="00EB1089">
        <w:t>en</w:t>
      </w:r>
      <w:r w:rsidRPr="00EA256C">
        <w:rPr>
          <w:rStyle w:val="HideTWBExt"/>
        </w:rPr>
        <w:t>&lt;/Original&gt;</w:t>
      </w:r>
    </w:p>
    <w:p w14:paraId="650392E9" w14:textId="77777777" w:rsidR="00023660" w:rsidRPr="00EB1089" w:rsidRDefault="00023660" w:rsidP="00023660">
      <w:r w:rsidRPr="00EA256C">
        <w:rPr>
          <w:rStyle w:val="HideTWBExt"/>
        </w:rPr>
        <w:t>&lt;/Amend&gt;</w:t>
      </w:r>
    </w:p>
    <w:p w14:paraId="5527E3C3"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191</w:t>
      </w:r>
      <w:r w:rsidRPr="00EA256C">
        <w:rPr>
          <w:rStyle w:val="HideTWBExt"/>
          <w:b w:val="0"/>
        </w:rPr>
        <w:t>&lt;/NumAm&gt;</w:t>
      </w:r>
    </w:p>
    <w:p w14:paraId="765997FD" w14:textId="77777777" w:rsidR="00023660" w:rsidRPr="00EB1089" w:rsidRDefault="00023660" w:rsidP="00023660">
      <w:pPr>
        <w:pStyle w:val="NormalBold"/>
      </w:pPr>
      <w:r w:rsidRPr="00EA256C">
        <w:rPr>
          <w:rStyle w:val="HideTWBExt"/>
          <w:b w:val="0"/>
        </w:rPr>
        <w:t>&lt;RepeatBlock-By&gt;&lt;Members&gt;</w:t>
      </w:r>
      <w:r w:rsidRPr="00EB1089">
        <w:t>Rudi Kennes</w:t>
      </w:r>
      <w:r w:rsidRPr="00EA256C">
        <w:rPr>
          <w:rStyle w:val="HideTWBExt"/>
          <w:b w:val="0"/>
        </w:rPr>
        <w:t>&lt;/Members&gt;</w:t>
      </w:r>
    </w:p>
    <w:p w14:paraId="6628B12E" w14:textId="77777777" w:rsidR="00023660" w:rsidRPr="00EB1089" w:rsidRDefault="00023660" w:rsidP="00023660">
      <w:pPr>
        <w:pStyle w:val="NormalBold"/>
      </w:pPr>
      <w:r w:rsidRPr="00EA256C">
        <w:rPr>
          <w:rStyle w:val="HideTWBExt"/>
          <w:b w:val="0"/>
        </w:rPr>
        <w:t>&lt;/RepeatBlock-By&gt;</w:t>
      </w:r>
    </w:p>
    <w:p w14:paraId="42221DAF"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31D99299" w14:textId="77777777" w:rsidR="00023660" w:rsidRPr="00EB1089" w:rsidRDefault="00023660" w:rsidP="00023660">
      <w:pPr>
        <w:pStyle w:val="NormalBold"/>
      </w:pPr>
      <w:r w:rsidRPr="00EA256C">
        <w:rPr>
          <w:rStyle w:val="HideTWBExt"/>
          <w:b w:val="0"/>
        </w:rPr>
        <w:t>&lt;Article&gt;</w:t>
      </w:r>
      <w:r w:rsidRPr="00EB1089">
        <w:t>Odstavek 8</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79386E6C" w14:textId="77777777" w:rsidTr="00C441B3">
        <w:trPr>
          <w:trHeight w:hRule="exact" w:val="240"/>
          <w:jc w:val="center"/>
        </w:trPr>
        <w:tc>
          <w:tcPr>
            <w:tcW w:w="9752" w:type="dxa"/>
            <w:gridSpan w:val="2"/>
            <w:tcBorders>
              <w:top w:val="nil"/>
              <w:left w:val="nil"/>
              <w:bottom w:val="nil"/>
              <w:right w:val="nil"/>
            </w:tcBorders>
          </w:tcPr>
          <w:p w14:paraId="02D9D120" w14:textId="77777777" w:rsidR="00023660" w:rsidRPr="00EB1089" w:rsidRDefault="00023660" w:rsidP="00C441B3"/>
        </w:tc>
      </w:tr>
      <w:tr w:rsidR="00565719" w:rsidRPr="00EB1089" w14:paraId="03D9D6B2" w14:textId="77777777" w:rsidTr="00C441B3">
        <w:trPr>
          <w:trHeight w:val="240"/>
          <w:jc w:val="center"/>
        </w:trPr>
        <w:tc>
          <w:tcPr>
            <w:tcW w:w="4876" w:type="dxa"/>
            <w:tcBorders>
              <w:top w:val="nil"/>
              <w:left w:val="nil"/>
              <w:bottom w:val="nil"/>
              <w:right w:val="nil"/>
            </w:tcBorders>
          </w:tcPr>
          <w:p w14:paraId="04F10F1D"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2EDD88E7" w14:textId="77777777" w:rsidR="00023660" w:rsidRPr="00EB1089" w:rsidRDefault="00023660" w:rsidP="00C441B3">
            <w:pPr>
              <w:pStyle w:val="AmColumnHeading"/>
            </w:pPr>
            <w:r w:rsidRPr="00EB1089">
              <w:t>Predlog spremembe</w:t>
            </w:r>
          </w:p>
        </w:tc>
      </w:tr>
      <w:tr w:rsidR="00565719" w:rsidRPr="00EB1089" w14:paraId="161241DB" w14:textId="77777777" w:rsidTr="00C441B3">
        <w:trPr>
          <w:jc w:val="center"/>
        </w:trPr>
        <w:tc>
          <w:tcPr>
            <w:tcW w:w="4876" w:type="dxa"/>
            <w:tcBorders>
              <w:top w:val="nil"/>
              <w:left w:val="nil"/>
              <w:bottom w:val="nil"/>
              <w:right w:val="nil"/>
            </w:tcBorders>
          </w:tcPr>
          <w:p w14:paraId="570E16CC" w14:textId="77777777" w:rsidR="00023660" w:rsidRPr="00EB1089" w:rsidRDefault="00023660" w:rsidP="00C441B3">
            <w:pPr>
              <w:pStyle w:val="Normal6a"/>
            </w:pPr>
            <w:r w:rsidRPr="00EB1089">
              <w:t>8.</w:t>
            </w:r>
            <w:r w:rsidRPr="00EB1089">
              <w:tab/>
              <w:t>ugotavlja, da ni natančnih podatkov o tem, koliko delovnih mest je bilo zaradi dvojnega prehoda izgubljenih, ustvarjenih ali prizadetih; poudarja, da je za učinkovit odziv politike pomembno napovedati spremembe na trgu dela in trende v potrebah po znanju in spretnostih; poziva k ustanovitvi polnopravne opazovalne skupine EU za pravični prehod, ki bo zbirala ustrezne podatke in analizirala učinek politik prehoda;</w:t>
            </w:r>
          </w:p>
        </w:tc>
        <w:tc>
          <w:tcPr>
            <w:tcW w:w="4876" w:type="dxa"/>
            <w:tcBorders>
              <w:top w:val="nil"/>
              <w:left w:val="nil"/>
              <w:bottom w:val="nil"/>
              <w:right w:val="nil"/>
            </w:tcBorders>
          </w:tcPr>
          <w:p w14:paraId="528D696C" w14:textId="77777777" w:rsidR="00023660" w:rsidRPr="00EB1089" w:rsidRDefault="00023660" w:rsidP="00C441B3">
            <w:pPr>
              <w:pStyle w:val="Normal6a"/>
            </w:pPr>
            <w:r w:rsidRPr="00EB1089">
              <w:t>8.</w:t>
            </w:r>
            <w:r w:rsidRPr="00EB1089">
              <w:tab/>
              <w:t xml:space="preserve">ugotavlja, da ni natančnih podatkov o tem, koliko delovnih mest je bilo zaradi dvojnega prehoda izgubljenih, ustvarjenih ali prizadetih; poudarja, da je za učinkovit </w:t>
            </w:r>
            <w:r w:rsidRPr="00EB1089">
              <w:rPr>
                <w:b/>
                <w:i/>
              </w:rPr>
              <w:t>in pravočasen</w:t>
            </w:r>
            <w:r w:rsidRPr="00EB1089">
              <w:t xml:space="preserve"> odziv politike pomembno napovedati spremembe na trgu dela in trende v potrebah po znanju in spretnostih; poziva k ustanovitvi polnopravne opazovalne skupine EU za pravični prehod, ki bo zbirala ustrezne podatke in analizirala učinek politik prehoda; </w:t>
            </w:r>
            <w:r w:rsidRPr="00EB1089">
              <w:rPr>
                <w:b/>
                <w:i/>
              </w:rPr>
              <w:t>poziva Komisijo, naj pojasni, katera agencija EU bo spremljala specifične podatke v zvezi z digitalnim prehodom;</w:t>
            </w:r>
          </w:p>
        </w:tc>
      </w:tr>
    </w:tbl>
    <w:p w14:paraId="55753E6E"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{EN}</w:t>
      </w:r>
      <w:r w:rsidRPr="00EB1089">
        <w:t>en</w:t>
      </w:r>
      <w:r w:rsidRPr="00EA256C">
        <w:rPr>
          <w:rStyle w:val="HideTWBExt"/>
        </w:rPr>
        <w:t>&lt;/Original&gt;</w:t>
      </w:r>
    </w:p>
    <w:p w14:paraId="0DE8F3EE" w14:textId="77777777" w:rsidR="00023660" w:rsidRPr="00EB1089" w:rsidRDefault="00023660" w:rsidP="00023660">
      <w:r w:rsidRPr="00EA256C">
        <w:rPr>
          <w:rStyle w:val="HideTWBExt"/>
        </w:rPr>
        <w:t>&lt;/Amend&gt;</w:t>
      </w:r>
    </w:p>
    <w:p w14:paraId="3CE2AF81"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192</w:t>
      </w:r>
      <w:r w:rsidRPr="00EA256C">
        <w:rPr>
          <w:rStyle w:val="HideTWBExt"/>
          <w:b w:val="0"/>
        </w:rPr>
        <w:t>&lt;/NumAm&gt;</w:t>
      </w:r>
    </w:p>
    <w:p w14:paraId="5F73AA9F" w14:textId="77777777" w:rsidR="00023660" w:rsidRPr="00EB1089" w:rsidRDefault="00023660" w:rsidP="00023660">
      <w:pPr>
        <w:pStyle w:val="NormalBold"/>
      </w:pPr>
      <w:r w:rsidRPr="00EA256C">
        <w:rPr>
          <w:rStyle w:val="HideTWBExt"/>
          <w:b w:val="0"/>
        </w:rPr>
        <w:t>&lt;RepeatBlock-By&gt;&lt;Members&gt;</w:t>
      </w:r>
      <w:r w:rsidRPr="00EB1089">
        <w:t>Branislav Ondruš</w:t>
      </w:r>
      <w:r w:rsidRPr="00EA256C">
        <w:rPr>
          <w:rStyle w:val="HideTWBExt"/>
          <w:b w:val="0"/>
        </w:rPr>
        <w:t>&lt;/Members&gt;</w:t>
      </w:r>
    </w:p>
    <w:p w14:paraId="73658FE4" w14:textId="77777777" w:rsidR="00023660" w:rsidRPr="00EB1089" w:rsidRDefault="00023660" w:rsidP="00023660">
      <w:pPr>
        <w:pStyle w:val="NormalBold"/>
      </w:pPr>
      <w:r w:rsidRPr="00EA256C">
        <w:rPr>
          <w:rStyle w:val="HideTWBExt"/>
          <w:b w:val="0"/>
        </w:rPr>
        <w:t>&lt;/RepeatBlock-By&gt;</w:t>
      </w:r>
    </w:p>
    <w:p w14:paraId="1A4E20E1"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425025BD" w14:textId="77777777" w:rsidR="00023660" w:rsidRPr="00EB1089" w:rsidRDefault="00023660" w:rsidP="00023660">
      <w:pPr>
        <w:pStyle w:val="NormalBold"/>
      </w:pPr>
      <w:r w:rsidRPr="00EA256C">
        <w:rPr>
          <w:rStyle w:val="HideTWBExt"/>
          <w:b w:val="0"/>
        </w:rPr>
        <w:t>&lt;Article&gt;</w:t>
      </w:r>
      <w:r w:rsidRPr="00EB1089">
        <w:t>Odstavek 8 a (novo)</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6D5C635A" w14:textId="77777777" w:rsidTr="00C441B3">
        <w:trPr>
          <w:trHeight w:hRule="exact" w:val="240"/>
          <w:jc w:val="center"/>
        </w:trPr>
        <w:tc>
          <w:tcPr>
            <w:tcW w:w="9752" w:type="dxa"/>
            <w:gridSpan w:val="2"/>
            <w:tcBorders>
              <w:top w:val="nil"/>
              <w:left w:val="nil"/>
              <w:bottom w:val="nil"/>
              <w:right w:val="nil"/>
            </w:tcBorders>
          </w:tcPr>
          <w:p w14:paraId="17C4A0E0" w14:textId="77777777" w:rsidR="00023660" w:rsidRPr="00EB1089" w:rsidRDefault="00023660" w:rsidP="00C441B3"/>
        </w:tc>
      </w:tr>
      <w:tr w:rsidR="00565719" w:rsidRPr="00EB1089" w14:paraId="3D82FF8B" w14:textId="77777777" w:rsidTr="00C441B3">
        <w:trPr>
          <w:trHeight w:val="240"/>
          <w:jc w:val="center"/>
        </w:trPr>
        <w:tc>
          <w:tcPr>
            <w:tcW w:w="4876" w:type="dxa"/>
            <w:tcBorders>
              <w:top w:val="nil"/>
              <w:left w:val="nil"/>
              <w:bottom w:val="nil"/>
              <w:right w:val="nil"/>
            </w:tcBorders>
          </w:tcPr>
          <w:p w14:paraId="0C5C5375"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4CFA6860" w14:textId="77777777" w:rsidR="00023660" w:rsidRPr="00EB1089" w:rsidRDefault="00023660" w:rsidP="00C441B3">
            <w:pPr>
              <w:pStyle w:val="AmColumnHeading"/>
            </w:pPr>
            <w:r w:rsidRPr="00EB1089">
              <w:t>Predlog spremembe</w:t>
            </w:r>
          </w:p>
        </w:tc>
      </w:tr>
      <w:tr w:rsidR="00565719" w:rsidRPr="00EB1089" w14:paraId="78AEAD2E" w14:textId="77777777" w:rsidTr="00C441B3">
        <w:trPr>
          <w:jc w:val="center"/>
        </w:trPr>
        <w:tc>
          <w:tcPr>
            <w:tcW w:w="4876" w:type="dxa"/>
            <w:tcBorders>
              <w:top w:val="nil"/>
              <w:left w:val="nil"/>
              <w:bottom w:val="nil"/>
              <w:right w:val="nil"/>
            </w:tcBorders>
          </w:tcPr>
          <w:p w14:paraId="65925B13" w14:textId="77777777" w:rsidR="00023660" w:rsidRPr="00EB1089" w:rsidRDefault="00023660" w:rsidP="00C441B3">
            <w:pPr>
              <w:pStyle w:val="Normal6a"/>
            </w:pPr>
          </w:p>
        </w:tc>
        <w:tc>
          <w:tcPr>
            <w:tcW w:w="4876" w:type="dxa"/>
            <w:tcBorders>
              <w:top w:val="nil"/>
              <w:left w:val="nil"/>
              <w:bottom w:val="nil"/>
              <w:right w:val="nil"/>
            </w:tcBorders>
          </w:tcPr>
          <w:p w14:paraId="3ABCD11A" w14:textId="77777777" w:rsidR="00023660" w:rsidRPr="00EB1089" w:rsidRDefault="00023660" w:rsidP="00C441B3">
            <w:pPr>
              <w:pStyle w:val="Normal6a"/>
            </w:pPr>
            <w:r w:rsidRPr="00EB1089">
              <w:rPr>
                <w:b/>
                <w:i/>
              </w:rPr>
              <w:t>8a.</w:t>
            </w:r>
            <w:r w:rsidRPr="00EB1089">
              <w:tab/>
            </w:r>
            <w:r w:rsidRPr="00EB1089">
              <w:rPr>
                <w:b/>
                <w:i/>
              </w:rPr>
              <w:t>opozarja, da imajo socialno gospodarstvo, zadruge, vzajemne družbe, združenja ter javna in/ali poljavna podjetja poseben potencial za ustvarjanje trajnostnih delovnih mest v pravičnem in vključujočem delovnem okolju ob upoštevanju načel ekološke proizvodnje in trajnostnega lokalnega/regionalnega razvoja; poudarja potencial ekonomskih in socialnih inovacij za nadaljnji razvoj lokalnega in regionalnega gospodarstva, ki ponuja priložnosti za blažitev za socialno pravičen in okoljsko uspešen prehod;</w:t>
            </w:r>
          </w:p>
        </w:tc>
      </w:tr>
    </w:tbl>
    <w:p w14:paraId="6036BCA3"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{EN}</w:t>
      </w:r>
      <w:r w:rsidRPr="00EB1089">
        <w:t>en</w:t>
      </w:r>
      <w:r w:rsidRPr="00EA256C">
        <w:rPr>
          <w:rStyle w:val="HideTWBExt"/>
        </w:rPr>
        <w:t>&lt;/Original&gt;</w:t>
      </w:r>
    </w:p>
    <w:p w14:paraId="2EEFAE08" w14:textId="77777777" w:rsidR="00023660" w:rsidRPr="00EB1089" w:rsidRDefault="00023660" w:rsidP="00023660">
      <w:r w:rsidRPr="00EA256C">
        <w:rPr>
          <w:rStyle w:val="HideTWBExt"/>
        </w:rPr>
        <w:t>&lt;/Amend&gt;</w:t>
      </w:r>
    </w:p>
    <w:p w14:paraId="3BF42333"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193</w:t>
      </w:r>
      <w:r w:rsidRPr="00EA256C">
        <w:rPr>
          <w:rStyle w:val="HideTWBExt"/>
          <w:b w:val="0"/>
        </w:rPr>
        <w:t>&lt;/NumAm&gt;</w:t>
      </w:r>
    </w:p>
    <w:p w14:paraId="1FF74182" w14:textId="77777777" w:rsidR="00023660" w:rsidRPr="00EB1089" w:rsidRDefault="00023660" w:rsidP="00023660">
      <w:pPr>
        <w:pStyle w:val="NormalBold"/>
      </w:pPr>
      <w:r w:rsidRPr="00EA256C">
        <w:rPr>
          <w:rStyle w:val="HideTWBExt"/>
          <w:b w:val="0"/>
        </w:rPr>
        <w:t>&lt;RepeatBlock-By&gt;&lt;Members&gt;</w:t>
      </w:r>
      <w:r w:rsidRPr="00EB1089">
        <w:t>András Tivadar Kulja</w:t>
      </w:r>
      <w:r w:rsidRPr="00EA256C">
        <w:rPr>
          <w:rStyle w:val="HideTWBExt"/>
          <w:b w:val="0"/>
        </w:rPr>
        <w:t>&lt;/Members&gt;</w:t>
      </w:r>
    </w:p>
    <w:p w14:paraId="6B98D3DE" w14:textId="77777777" w:rsidR="00023660" w:rsidRPr="00EB1089" w:rsidRDefault="00023660" w:rsidP="00023660">
      <w:pPr>
        <w:pStyle w:val="NormalBold"/>
      </w:pPr>
      <w:r w:rsidRPr="00EA256C">
        <w:rPr>
          <w:rStyle w:val="HideTWBExt"/>
          <w:b w:val="0"/>
        </w:rPr>
        <w:t>&lt;/RepeatBlock-By&gt;</w:t>
      </w:r>
    </w:p>
    <w:p w14:paraId="6104DBF7"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1277775D" w14:textId="77777777" w:rsidR="00023660" w:rsidRPr="00EB1089" w:rsidRDefault="00023660" w:rsidP="00023660">
      <w:pPr>
        <w:pStyle w:val="NormalBold"/>
      </w:pPr>
      <w:r w:rsidRPr="00EA256C">
        <w:rPr>
          <w:rStyle w:val="HideTWBExt"/>
          <w:b w:val="0"/>
        </w:rPr>
        <w:t>&lt;Article&gt;</w:t>
      </w:r>
      <w:r w:rsidRPr="00EB1089">
        <w:t>Odstavek 8 a (novo)</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634A25C3" w14:textId="77777777" w:rsidTr="00C441B3">
        <w:trPr>
          <w:trHeight w:hRule="exact" w:val="240"/>
          <w:jc w:val="center"/>
        </w:trPr>
        <w:tc>
          <w:tcPr>
            <w:tcW w:w="9752" w:type="dxa"/>
            <w:gridSpan w:val="2"/>
            <w:tcBorders>
              <w:top w:val="nil"/>
              <w:left w:val="nil"/>
              <w:bottom w:val="nil"/>
              <w:right w:val="nil"/>
            </w:tcBorders>
          </w:tcPr>
          <w:p w14:paraId="0C2ADC17" w14:textId="77777777" w:rsidR="00023660" w:rsidRPr="00EB1089" w:rsidRDefault="00023660" w:rsidP="00C441B3"/>
        </w:tc>
      </w:tr>
      <w:tr w:rsidR="00565719" w:rsidRPr="00EB1089" w14:paraId="406852B2" w14:textId="77777777" w:rsidTr="00C441B3">
        <w:trPr>
          <w:trHeight w:val="240"/>
          <w:jc w:val="center"/>
        </w:trPr>
        <w:tc>
          <w:tcPr>
            <w:tcW w:w="4876" w:type="dxa"/>
            <w:tcBorders>
              <w:top w:val="nil"/>
              <w:left w:val="nil"/>
              <w:bottom w:val="nil"/>
              <w:right w:val="nil"/>
            </w:tcBorders>
          </w:tcPr>
          <w:p w14:paraId="2E9787A7"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063BD508" w14:textId="77777777" w:rsidR="00023660" w:rsidRPr="00EB1089" w:rsidRDefault="00023660" w:rsidP="00C441B3">
            <w:pPr>
              <w:pStyle w:val="AmColumnHeading"/>
            </w:pPr>
            <w:r w:rsidRPr="00EB1089">
              <w:t>Predlog spremembe</w:t>
            </w:r>
          </w:p>
        </w:tc>
      </w:tr>
      <w:tr w:rsidR="00565719" w:rsidRPr="00EB1089" w14:paraId="6FC47F21" w14:textId="77777777" w:rsidTr="00C441B3">
        <w:trPr>
          <w:jc w:val="center"/>
        </w:trPr>
        <w:tc>
          <w:tcPr>
            <w:tcW w:w="4876" w:type="dxa"/>
            <w:tcBorders>
              <w:top w:val="nil"/>
              <w:left w:val="nil"/>
              <w:bottom w:val="nil"/>
              <w:right w:val="nil"/>
            </w:tcBorders>
          </w:tcPr>
          <w:p w14:paraId="7D3958BE" w14:textId="77777777" w:rsidR="00023660" w:rsidRPr="00EB1089" w:rsidRDefault="00023660" w:rsidP="00C441B3">
            <w:pPr>
              <w:pStyle w:val="Normal6a"/>
            </w:pPr>
          </w:p>
        </w:tc>
        <w:tc>
          <w:tcPr>
            <w:tcW w:w="4876" w:type="dxa"/>
            <w:tcBorders>
              <w:top w:val="nil"/>
              <w:left w:val="nil"/>
              <w:bottom w:val="nil"/>
              <w:right w:val="nil"/>
            </w:tcBorders>
          </w:tcPr>
          <w:p w14:paraId="1C0E6850" w14:textId="77777777" w:rsidR="00023660" w:rsidRPr="00EB1089" w:rsidRDefault="00023660" w:rsidP="00C441B3">
            <w:pPr>
              <w:pStyle w:val="Normal6a"/>
            </w:pPr>
            <w:r w:rsidRPr="00EB1089">
              <w:rPr>
                <w:b/>
                <w:i/>
              </w:rPr>
              <w:t>8a.</w:t>
            </w:r>
            <w:r w:rsidRPr="00EB1089">
              <w:tab/>
            </w:r>
            <w:r w:rsidRPr="00EB1089">
              <w:rPr>
                <w:b/>
                <w:i/>
              </w:rPr>
              <w:t>spodbuja sheme prenove na ravni skupnosti, ki zajemajo cele soseske ali vasi, kar zmanjšuje stroške, krepi kohezijo in pospešuje prehod;</w:t>
            </w:r>
          </w:p>
        </w:tc>
      </w:tr>
    </w:tbl>
    <w:p w14:paraId="604E0C6C"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{EN}</w:t>
      </w:r>
      <w:r w:rsidRPr="00EB1089">
        <w:t>en</w:t>
      </w:r>
      <w:r w:rsidRPr="00EA256C">
        <w:rPr>
          <w:rStyle w:val="HideTWBExt"/>
        </w:rPr>
        <w:t>&lt;/Original&gt;</w:t>
      </w:r>
    </w:p>
    <w:p w14:paraId="2D3F79C1" w14:textId="77777777" w:rsidR="00023660" w:rsidRPr="00EB1089" w:rsidRDefault="00023660" w:rsidP="00023660">
      <w:r w:rsidRPr="00EA256C">
        <w:rPr>
          <w:rStyle w:val="HideTWBExt"/>
        </w:rPr>
        <w:t>&lt;/Amend&gt;</w:t>
      </w:r>
    </w:p>
    <w:p w14:paraId="772EB7E1"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194</w:t>
      </w:r>
      <w:r w:rsidRPr="00EA256C">
        <w:rPr>
          <w:rStyle w:val="HideTWBExt"/>
          <w:b w:val="0"/>
        </w:rPr>
        <w:t>&lt;/NumAm&gt;</w:t>
      </w:r>
    </w:p>
    <w:p w14:paraId="5651199D" w14:textId="77777777" w:rsidR="00023660" w:rsidRPr="00EB1089" w:rsidRDefault="00023660" w:rsidP="00023660">
      <w:pPr>
        <w:pStyle w:val="NormalBold"/>
      </w:pPr>
      <w:r w:rsidRPr="00EA256C">
        <w:rPr>
          <w:rStyle w:val="HideTWBExt"/>
          <w:b w:val="0"/>
        </w:rPr>
        <w:t>&lt;RepeatBlock-By&gt;&lt;Members&gt;</w:t>
      </w:r>
      <w:r w:rsidRPr="00EB1089">
        <w:t>Mélanie Disdier, Marie Dauchy, Nikola Bartůšek</w:t>
      </w:r>
      <w:r w:rsidRPr="00EA256C">
        <w:rPr>
          <w:rStyle w:val="HideTWBExt"/>
          <w:b w:val="0"/>
        </w:rPr>
        <w:t>&lt;/Members&gt;</w:t>
      </w:r>
    </w:p>
    <w:p w14:paraId="00508504" w14:textId="77777777" w:rsidR="00023660" w:rsidRPr="00EB1089" w:rsidRDefault="00023660" w:rsidP="00023660">
      <w:r w:rsidRPr="00EA256C">
        <w:rPr>
          <w:rStyle w:val="HideTWBExt"/>
        </w:rPr>
        <w:t>&lt;AuNomDe&gt;</w:t>
      </w:r>
      <w:r w:rsidRPr="00EA256C">
        <w:rPr>
          <w:rStyle w:val="HideTWBInt"/>
        </w:rPr>
        <w:t>{PfE}</w:t>
      </w:r>
      <w:r w:rsidRPr="00EB1089">
        <w:t>v imenu skupine PfE</w:t>
      </w:r>
      <w:r w:rsidRPr="00EA256C">
        <w:rPr>
          <w:rStyle w:val="HideTWBExt"/>
        </w:rPr>
        <w:t>&lt;/AuNomDe&gt;</w:t>
      </w:r>
    </w:p>
    <w:p w14:paraId="2C0B89ED" w14:textId="77777777" w:rsidR="00023660" w:rsidRPr="00EB1089" w:rsidRDefault="00023660" w:rsidP="00023660">
      <w:pPr>
        <w:pStyle w:val="NormalBold"/>
      </w:pPr>
      <w:r w:rsidRPr="00EA256C">
        <w:rPr>
          <w:rStyle w:val="HideTWBExt"/>
          <w:b w:val="0"/>
        </w:rPr>
        <w:t>&lt;Members&gt;</w:t>
      </w:r>
      <w:r w:rsidRPr="00EB1089">
        <w:t>Séverine Werbrouck</w:t>
      </w:r>
      <w:r w:rsidRPr="00EA256C">
        <w:rPr>
          <w:rStyle w:val="HideTWBExt"/>
          <w:b w:val="0"/>
        </w:rPr>
        <w:t>&lt;/Members&gt;</w:t>
      </w:r>
    </w:p>
    <w:p w14:paraId="51B707AA" w14:textId="77777777" w:rsidR="00023660" w:rsidRPr="00EB1089" w:rsidRDefault="00023660" w:rsidP="00023660">
      <w:pPr>
        <w:pStyle w:val="NormalBold"/>
      </w:pPr>
      <w:r w:rsidRPr="00EA256C">
        <w:rPr>
          <w:rStyle w:val="HideTWBExt"/>
          <w:b w:val="0"/>
        </w:rPr>
        <w:t>&lt;/RepeatBlock-By&gt;</w:t>
      </w:r>
    </w:p>
    <w:p w14:paraId="75ADE051"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2A838248" w14:textId="77777777" w:rsidR="00023660" w:rsidRPr="00EB1089" w:rsidRDefault="00023660" w:rsidP="00023660">
      <w:pPr>
        <w:pStyle w:val="NormalBold"/>
      </w:pPr>
      <w:r w:rsidRPr="00EA256C">
        <w:rPr>
          <w:rStyle w:val="HideTWBExt"/>
          <w:b w:val="0"/>
        </w:rPr>
        <w:t>&lt;Article&gt;</w:t>
      </w:r>
      <w:r w:rsidRPr="00EB1089">
        <w:t>Odstavek 9</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6873311F" w14:textId="77777777" w:rsidTr="00C441B3">
        <w:trPr>
          <w:trHeight w:hRule="exact" w:val="240"/>
          <w:jc w:val="center"/>
        </w:trPr>
        <w:tc>
          <w:tcPr>
            <w:tcW w:w="9752" w:type="dxa"/>
            <w:gridSpan w:val="2"/>
            <w:tcBorders>
              <w:top w:val="nil"/>
              <w:left w:val="nil"/>
              <w:bottom w:val="nil"/>
              <w:right w:val="nil"/>
            </w:tcBorders>
          </w:tcPr>
          <w:p w14:paraId="1229CB91" w14:textId="77777777" w:rsidR="00023660" w:rsidRPr="00EB1089" w:rsidRDefault="00023660" w:rsidP="00C441B3"/>
        </w:tc>
      </w:tr>
      <w:tr w:rsidR="00565719" w:rsidRPr="00EB1089" w14:paraId="15A5301D" w14:textId="77777777" w:rsidTr="00C441B3">
        <w:trPr>
          <w:trHeight w:val="240"/>
          <w:jc w:val="center"/>
        </w:trPr>
        <w:tc>
          <w:tcPr>
            <w:tcW w:w="4876" w:type="dxa"/>
            <w:tcBorders>
              <w:top w:val="nil"/>
              <w:left w:val="nil"/>
              <w:bottom w:val="nil"/>
              <w:right w:val="nil"/>
            </w:tcBorders>
          </w:tcPr>
          <w:p w14:paraId="26305BFD"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2845B7B4" w14:textId="77777777" w:rsidR="00023660" w:rsidRPr="00EB1089" w:rsidRDefault="00023660" w:rsidP="00C441B3">
            <w:pPr>
              <w:pStyle w:val="AmColumnHeading"/>
            </w:pPr>
            <w:r w:rsidRPr="00EB1089">
              <w:t>Predlog spremembe</w:t>
            </w:r>
          </w:p>
        </w:tc>
      </w:tr>
      <w:tr w:rsidR="00565719" w:rsidRPr="00EB1089" w14:paraId="7850E950" w14:textId="77777777" w:rsidTr="00C441B3">
        <w:trPr>
          <w:jc w:val="center"/>
        </w:trPr>
        <w:tc>
          <w:tcPr>
            <w:tcW w:w="4876" w:type="dxa"/>
            <w:tcBorders>
              <w:top w:val="nil"/>
              <w:left w:val="nil"/>
              <w:bottom w:val="nil"/>
              <w:right w:val="nil"/>
            </w:tcBorders>
          </w:tcPr>
          <w:p w14:paraId="7D337317" w14:textId="77777777" w:rsidR="00023660" w:rsidRPr="00EB1089" w:rsidRDefault="00023660" w:rsidP="00C441B3">
            <w:pPr>
              <w:pStyle w:val="Normal6a"/>
            </w:pPr>
            <w:r w:rsidRPr="00EB1089">
              <w:rPr>
                <w:b/>
                <w:i/>
              </w:rPr>
              <w:t>9.</w:t>
            </w:r>
            <w:r w:rsidRPr="00EB1089">
              <w:tab/>
            </w:r>
            <w:r w:rsidRPr="00EB1089">
              <w:rPr>
                <w:b/>
                <w:i/>
              </w:rPr>
              <w:t>poziva, naj predlagano direktivo spremlja prenovljen Sklad za pravični prehod za programsko obdobje po letu 2027, ki naj deluje v skladu z načeli deljenega upravljanja in partnerstva, njegov proračun pa naj se poveča; poudarja, da bi moral novi sklad podpirati delodajalce pri zagotavljanju pravice delavcev do usposabljanja ter pri uvajanju načrtov prehoda na ravni podjetja; poziva, naj financiranje prehoda vključuje socialne pogoje za podporo vključevanju;</w:t>
            </w:r>
          </w:p>
        </w:tc>
        <w:tc>
          <w:tcPr>
            <w:tcW w:w="4876" w:type="dxa"/>
            <w:tcBorders>
              <w:top w:val="nil"/>
              <w:left w:val="nil"/>
              <w:bottom w:val="nil"/>
              <w:right w:val="nil"/>
            </w:tcBorders>
          </w:tcPr>
          <w:p w14:paraId="39D34027" w14:textId="77777777" w:rsidR="00023660" w:rsidRPr="00EB1089" w:rsidRDefault="00023660" w:rsidP="00C441B3">
            <w:pPr>
              <w:pStyle w:val="Normal6a"/>
            </w:pPr>
            <w:r w:rsidRPr="00EB1089">
              <w:rPr>
                <w:b/>
                <w:i/>
              </w:rPr>
              <w:t>črtano</w:t>
            </w:r>
          </w:p>
        </w:tc>
      </w:tr>
    </w:tbl>
    <w:p w14:paraId="53139766"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{FR}</w:t>
      </w:r>
      <w:r w:rsidRPr="00EB1089">
        <w:t>fr</w:t>
      </w:r>
      <w:r w:rsidRPr="00EA256C">
        <w:rPr>
          <w:rStyle w:val="HideTWBExt"/>
        </w:rPr>
        <w:t>&lt;/Original&gt;</w:t>
      </w:r>
    </w:p>
    <w:p w14:paraId="31A40F47" w14:textId="77777777" w:rsidR="00023660" w:rsidRPr="00EB1089" w:rsidRDefault="00023660" w:rsidP="00023660">
      <w:r w:rsidRPr="00EA256C">
        <w:rPr>
          <w:rStyle w:val="HideTWBExt"/>
        </w:rPr>
        <w:t>&lt;/Amend&gt;</w:t>
      </w:r>
    </w:p>
    <w:p w14:paraId="7DEAEDDB"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195</w:t>
      </w:r>
      <w:r w:rsidRPr="00EA256C">
        <w:rPr>
          <w:rStyle w:val="HideTWBExt"/>
          <w:b w:val="0"/>
        </w:rPr>
        <w:t>&lt;/NumAm&gt;</w:t>
      </w:r>
    </w:p>
    <w:p w14:paraId="38B3ED4F" w14:textId="77777777" w:rsidR="00023660" w:rsidRPr="00EB1089" w:rsidRDefault="00023660" w:rsidP="00023660">
      <w:pPr>
        <w:pStyle w:val="NormalBold"/>
      </w:pPr>
      <w:r w:rsidRPr="00EA256C">
        <w:rPr>
          <w:rStyle w:val="HideTWBExt"/>
          <w:b w:val="0"/>
        </w:rPr>
        <w:t>&lt;RepeatBlock-By&gt;&lt;Members&gt;</w:t>
      </w:r>
      <w:r w:rsidRPr="00EB1089">
        <w:t>Rudi Kennes</w:t>
      </w:r>
      <w:r w:rsidRPr="00EA256C">
        <w:rPr>
          <w:rStyle w:val="HideTWBExt"/>
          <w:b w:val="0"/>
        </w:rPr>
        <w:t>&lt;/Members&gt;</w:t>
      </w:r>
    </w:p>
    <w:p w14:paraId="69A3C830" w14:textId="77777777" w:rsidR="00023660" w:rsidRPr="00EB1089" w:rsidRDefault="00023660" w:rsidP="00023660">
      <w:pPr>
        <w:pStyle w:val="NormalBold"/>
      </w:pPr>
      <w:r w:rsidRPr="00EA256C">
        <w:rPr>
          <w:rStyle w:val="HideTWBExt"/>
          <w:b w:val="0"/>
        </w:rPr>
        <w:t>&lt;/RepeatBlock-By&gt;</w:t>
      </w:r>
    </w:p>
    <w:p w14:paraId="4B43C722"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023B3A33" w14:textId="77777777" w:rsidR="00023660" w:rsidRPr="00EB1089" w:rsidRDefault="00023660" w:rsidP="00023660">
      <w:pPr>
        <w:pStyle w:val="NormalBold"/>
      </w:pPr>
      <w:r w:rsidRPr="00EA256C">
        <w:rPr>
          <w:rStyle w:val="HideTWBExt"/>
          <w:b w:val="0"/>
        </w:rPr>
        <w:t>&lt;Article&gt;</w:t>
      </w:r>
      <w:r w:rsidRPr="00EB1089">
        <w:t>Odstavek 9</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341339B9" w14:textId="77777777" w:rsidTr="00C441B3">
        <w:trPr>
          <w:trHeight w:hRule="exact" w:val="240"/>
          <w:jc w:val="center"/>
        </w:trPr>
        <w:tc>
          <w:tcPr>
            <w:tcW w:w="9752" w:type="dxa"/>
            <w:gridSpan w:val="2"/>
            <w:tcBorders>
              <w:top w:val="nil"/>
              <w:left w:val="nil"/>
              <w:bottom w:val="nil"/>
              <w:right w:val="nil"/>
            </w:tcBorders>
          </w:tcPr>
          <w:p w14:paraId="353457A6" w14:textId="77777777" w:rsidR="00023660" w:rsidRPr="00EB1089" w:rsidRDefault="00023660" w:rsidP="00C441B3"/>
        </w:tc>
      </w:tr>
      <w:tr w:rsidR="00565719" w:rsidRPr="00EB1089" w14:paraId="65E81F8B" w14:textId="77777777" w:rsidTr="00C441B3">
        <w:trPr>
          <w:trHeight w:val="240"/>
          <w:jc w:val="center"/>
        </w:trPr>
        <w:tc>
          <w:tcPr>
            <w:tcW w:w="4876" w:type="dxa"/>
            <w:tcBorders>
              <w:top w:val="nil"/>
              <w:left w:val="nil"/>
              <w:bottom w:val="nil"/>
              <w:right w:val="nil"/>
            </w:tcBorders>
          </w:tcPr>
          <w:p w14:paraId="609A4473"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1940CC3E" w14:textId="77777777" w:rsidR="00023660" w:rsidRPr="00EB1089" w:rsidRDefault="00023660" w:rsidP="00C441B3">
            <w:pPr>
              <w:pStyle w:val="AmColumnHeading"/>
            </w:pPr>
            <w:r w:rsidRPr="00EB1089">
              <w:t>Predlog spremembe</w:t>
            </w:r>
          </w:p>
        </w:tc>
      </w:tr>
      <w:tr w:rsidR="00565719" w:rsidRPr="00EB1089" w14:paraId="0A14EC9C" w14:textId="77777777" w:rsidTr="00C441B3">
        <w:trPr>
          <w:jc w:val="center"/>
        </w:trPr>
        <w:tc>
          <w:tcPr>
            <w:tcW w:w="4876" w:type="dxa"/>
            <w:tcBorders>
              <w:top w:val="nil"/>
              <w:left w:val="nil"/>
              <w:bottom w:val="nil"/>
              <w:right w:val="nil"/>
            </w:tcBorders>
          </w:tcPr>
          <w:p w14:paraId="150EFA1B" w14:textId="77777777" w:rsidR="00023660" w:rsidRPr="00EB1089" w:rsidRDefault="00023660" w:rsidP="00C441B3">
            <w:pPr>
              <w:pStyle w:val="Normal6a"/>
            </w:pPr>
            <w:r w:rsidRPr="00EB1089">
              <w:rPr>
                <w:b/>
                <w:i/>
              </w:rPr>
              <w:t>9.</w:t>
            </w:r>
            <w:r w:rsidRPr="00EB1089">
              <w:tab/>
            </w:r>
            <w:r w:rsidRPr="00EB1089">
              <w:rPr>
                <w:b/>
                <w:i/>
              </w:rPr>
              <w:t>poziva, naj predlagano direktivo spremlja prenovljen Sklad za pravični prehod za programsko obdobje po letu 2027, ki naj deluje v skladu z načeli deljenega upravljanja in partnerstva, njegov proračun pa naj se poveča; poudarja, da bi moral novi sklad podpirati delodajalce pri zagotavljanju pravice delavcev do usposabljanja ter pri uvajanju načrtov prehoda na ravni podjetja; poziva, naj financiranje prehoda vključuje socialne pogoje za podporo vključevanju;</w:t>
            </w:r>
          </w:p>
        </w:tc>
        <w:tc>
          <w:tcPr>
            <w:tcW w:w="4876" w:type="dxa"/>
            <w:tcBorders>
              <w:top w:val="nil"/>
              <w:left w:val="nil"/>
              <w:bottom w:val="nil"/>
              <w:right w:val="nil"/>
            </w:tcBorders>
          </w:tcPr>
          <w:p w14:paraId="7A9D92C8" w14:textId="77777777" w:rsidR="00023660" w:rsidRPr="00EB1089" w:rsidRDefault="00023660" w:rsidP="00C441B3">
            <w:pPr>
              <w:pStyle w:val="Normal6a"/>
            </w:pPr>
            <w:r w:rsidRPr="00EB1089">
              <w:rPr>
                <w:b/>
                <w:i/>
              </w:rPr>
              <w:t>črtano</w:t>
            </w:r>
          </w:p>
        </w:tc>
      </w:tr>
    </w:tbl>
    <w:p w14:paraId="5FC5CA27"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{EN}</w:t>
      </w:r>
      <w:r w:rsidRPr="00EB1089">
        <w:t>en</w:t>
      </w:r>
      <w:r w:rsidRPr="00EA256C">
        <w:rPr>
          <w:rStyle w:val="HideTWBExt"/>
        </w:rPr>
        <w:t>&lt;/Original&gt;</w:t>
      </w:r>
    </w:p>
    <w:p w14:paraId="41E91DD3" w14:textId="77777777" w:rsidR="00023660" w:rsidRPr="00EB1089" w:rsidRDefault="00023660" w:rsidP="00023660">
      <w:r w:rsidRPr="00EA256C">
        <w:rPr>
          <w:rStyle w:val="HideTWBExt"/>
        </w:rPr>
        <w:t>&lt;/Amend&gt;</w:t>
      </w:r>
    </w:p>
    <w:p w14:paraId="2729F175"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196</w:t>
      </w:r>
      <w:r w:rsidRPr="00EA256C">
        <w:rPr>
          <w:rStyle w:val="HideTWBExt"/>
          <w:b w:val="0"/>
        </w:rPr>
        <w:t>&lt;/NumAm&gt;</w:t>
      </w:r>
    </w:p>
    <w:p w14:paraId="0F20EC20" w14:textId="77777777" w:rsidR="00023660" w:rsidRPr="00EB1089" w:rsidRDefault="00023660" w:rsidP="00023660">
      <w:pPr>
        <w:pStyle w:val="NormalBold"/>
      </w:pPr>
      <w:r w:rsidRPr="00EA256C">
        <w:rPr>
          <w:rStyle w:val="HideTWBExt"/>
          <w:b w:val="0"/>
        </w:rPr>
        <w:t>&lt;RepeatBlock-By&gt;&lt;Members&gt;</w:t>
      </w:r>
      <w:r w:rsidRPr="00EB1089">
        <w:t>Miriam Lexmann, Henrik Dahl, Andrea Wechsler, Arba Kokalari, Angelika Winzig, Raúl de la Hoz Quintano</w:t>
      </w:r>
      <w:r w:rsidRPr="00EA256C">
        <w:rPr>
          <w:rStyle w:val="HideTWBExt"/>
          <w:b w:val="0"/>
        </w:rPr>
        <w:t>&lt;/Members&gt;</w:t>
      </w:r>
    </w:p>
    <w:p w14:paraId="7D0F3A33" w14:textId="77777777" w:rsidR="00023660" w:rsidRPr="00EB1089" w:rsidRDefault="00023660" w:rsidP="00023660">
      <w:pPr>
        <w:pStyle w:val="NormalBold"/>
      </w:pPr>
      <w:r w:rsidRPr="00EA256C">
        <w:rPr>
          <w:rStyle w:val="HideTWBExt"/>
          <w:b w:val="0"/>
        </w:rPr>
        <w:t>&lt;/RepeatBlock-By&gt;</w:t>
      </w:r>
    </w:p>
    <w:p w14:paraId="4C38A7AB"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34852FC0" w14:textId="77777777" w:rsidR="00023660" w:rsidRPr="00EB1089" w:rsidRDefault="00023660" w:rsidP="00023660">
      <w:pPr>
        <w:pStyle w:val="NormalBold"/>
      </w:pPr>
      <w:r w:rsidRPr="00EA256C">
        <w:rPr>
          <w:rStyle w:val="HideTWBExt"/>
          <w:b w:val="0"/>
        </w:rPr>
        <w:t>&lt;Article&gt;</w:t>
      </w:r>
      <w:r w:rsidRPr="00EB1089">
        <w:t>Odstavek 9</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47CDC047" w14:textId="77777777" w:rsidTr="00C441B3">
        <w:trPr>
          <w:trHeight w:hRule="exact" w:val="240"/>
          <w:jc w:val="center"/>
        </w:trPr>
        <w:tc>
          <w:tcPr>
            <w:tcW w:w="9752" w:type="dxa"/>
            <w:gridSpan w:val="2"/>
            <w:tcBorders>
              <w:top w:val="nil"/>
              <w:left w:val="nil"/>
              <w:bottom w:val="nil"/>
              <w:right w:val="nil"/>
            </w:tcBorders>
          </w:tcPr>
          <w:p w14:paraId="7485B06A" w14:textId="77777777" w:rsidR="00023660" w:rsidRPr="00EB1089" w:rsidRDefault="00023660" w:rsidP="00C441B3"/>
        </w:tc>
      </w:tr>
      <w:tr w:rsidR="00565719" w:rsidRPr="00EB1089" w14:paraId="00C3E12B" w14:textId="77777777" w:rsidTr="00C441B3">
        <w:trPr>
          <w:trHeight w:val="240"/>
          <w:jc w:val="center"/>
        </w:trPr>
        <w:tc>
          <w:tcPr>
            <w:tcW w:w="4876" w:type="dxa"/>
            <w:tcBorders>
              <w:top w:val="nil"/>
              <w:left w:val="nil"/>
              <w:bottom w:val="nil"/>
              <w:right w:val="nil"/>
            </w:tcBorders>
          </w:tcPr>
          <w:p w14:paraId="3B5641AE"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77227A89" w14:textId="77777777" w:rsidR="00023660" w:rsidRPr="00EB1089" w:rsidRDefault="00023660" w:rsidP="00C441B3">
            <w:pPr>
              <w:pStyle w:val="AmColumnHeading"/>
            </w:pPr>
            <w:r w:rsidRPr="00EB1089">
              <w:t>Predlog spremembe</w:t>
            </w:r>
          </w:p>
        </w:tc>
      </w:tr>
      <w:tr w:rsidR="00565719" w:rsidRPr="00EB1089" w14:paraId="5B6A8E5B" w14:textId="77777777" w:rsidTr="00C441B3">
        <w:trPr>
          <w:jc w:val="center"/>
        </w:trPr>
        <w:tc>
          <w:tcPr>
            <w:tcW w:w="4876" w:type="dxa"/>
            <w:tcBorders>
              <w:top w:val="nil"/>
              <w:left w:val="nil"/>
              <w:bottom w:val="nil"/>
              <w:right w:val="nil"/>
            </w:tcBorders>
          </w:tcPr>
          <w:p w14:paraId="75A1EAC9" w14:textId="77777777" w:rsidR="00023660" w:rsidRPr="00EB1089" w:rsidRDefault="00023660" w:rsidP="00C441B3">
            <w:pPr>
              <w:pStyle w:val="Normal6a"/>
            </w:pPr>
            <w:r w:rsidRPr="00EB1089">
              <w:rPr>
                <w:b/>
                <w:i/>
              </w:rPr>
              <w:t>9.</w:t>
            </w:r>
            <w:r w:rsidRPr="00EB1089">
              <w:tab/>
            </w:r>
            <w:r w:rsidRPr="00EB1089">
              <w:rPr>
                <w:b/>
                <w:i/>
              </w:rPr>
              <w:t>poziva, naj predlagano direktivo spremlja prenovljen Sklad za pravični prehod za programsko obdobje po letu 2027, ki naj deluje v skladu z načeli deljenega upravljanja in partnerstva, njegov proračun pa naj se poveča; poudarja, da bi moral novi sklad podpirati delodajalce pri zagotavljanju pravice delavcev do usposabljanja ter pri uvajanju načrtov prehoda na ravni podjetja; poziva, naj financiranje prehoda vključuje socialne pogoje za podporo vključevanju;</w:t>
            </w:r>
          </w:p>
        </w:tc>
        <w:tc>
          <w:tcPr>
            <w:tcW w:w="4876" w:type="dxa"/>
            <w:tcBorders>
              <w:top w:val="nil"/>
              <w:left w:val="nil"/>
              <w:bottom w:val="nil"/>
              <w:right w:val="nil"/>
            </w:tcBorders>
          </w:tcPr>
          <w:p w14:paraId="5FB91BC0" w14:textId="77777777" w:rsidR="00023660" w:rsidRPr="00EB1089" w:rsidRDefault="00023660" w:rsidP="00C441B3">
            <w:pPr>
              <w:pStyle w:val="Normal6a"/>
            </w:pPr>
            <w:r w:rsidRPr="00EB1089">
              <w:rPr>
                <w:b/>
                <w:i/>
              </w:rPr>
              <w:t>črtano</w:t>
            </w:r>
          </w:p>
        </w:tc>
      </w:tr>
    </w:tbl>
    <w:p w14:paraId="21E431B2"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{EN}</w:t>
      </w:r>
      <w:r w:rsidRPr="00EB1089">
        <w:t>en</w:t>
      </w:r>
      <w:r w:rsidRPr="00EA256C">
        <w:rPr>
          <w:rStyle w:val="HideTWBExt"/>
        </w:rPr>
        <w:t>&lt;/Original&gt;</w:t>
      </w:r>
    </w:p>
    <w:p w14:paraId="4A533E13" w14:textId="77777777" w:rsidR="00023660" w:rsidRPr="00EB1089" w:rsidRDefault="00023660" w:rsidP="00023660">
      <w:r w:rsidRPr="00EA256C">
        <w:rPr>
          <w:rStyle w:val="HideTWBExt"/>
        </w:rPr>
        <w:t>&lt;/Amend&gt;</w:t>
      </w:r>
    </w:p>
    <w:p w14:paraId="76813285"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197</w:t>
      </w:r>
      <w:r w:rsidRPr="00EA256C">
        <w:rPr>
          <w:rStyle w:val="HideTWBExt"/>
          <w:b w:val="0"/>
        </w:rPr>
        <w:t>&lt;/NumAm&gt;</w:t>
      </w:r>
    </w:p>
    <w:p w14:paraId="557C0D6E" w14:textId="77777777" w:rsidR="00023660" w:rsidRPr="00EB1089" w:rsidRDefault="00023660" w:rsidP="00023660">
      <w:pPr>
        <w:pStyle w:val="NormalBold"/>
      </w:pPr>
      <w:r w:rsidRPr="00EA256C">
        <w:rPr>
          <w:rStyle w:val="HideTWBExt"/>
          <w:b w:val="0"/>
        </w:rPr>
        <w:t>&lt;RepeatBlock-By&gt;&lt;Members&gt;</w:t>
      </w:r>
      <w:r w:rsidRPr="00EB1089">
        <w:t>Georgiana Teodorescu</w:t>
      </w:r>
      <w:r w:rsidRPr="00EA256C">
        <w:rPr>
          <w:rStyle w:val="HideTWBExt"/>
          <w:b w:val="0"/>
        </w:rPr>
        <w:t>&lt;/Members&gt;</w:t>
      </w:r>
    </w:p>
    <w:p w14:paraId="131C0B35" w14:textId="77777777" w:rsidR="00023660" w:rsidRPr="00EB1089" w:rsidRDefault="00023660" w:rsidP="00023660">
      <w:pPr>
        <w:pStyle w:val="NormalBold"/>
      </w:pPr>
      <w:r w:rsidRPr="00EA256C">
        <w:rPr>
          <w:rStyle w:val="HideTWBExt"/>
          <w:b w:val="0"/>
        </w:rPr>
        <w:t>&lt;/RepeatBlock-By&gt;</w:t>
      </w:r>
    </w:p>
    <w:p w14:paraId="35E6A65A"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6C88AA14" w14:textId="77777777" w:rsidR="00023660" w:rsidRPr="00EB1089" w:rsidRDefault="00023660" w:rsidP="00023660">
      <w:pPr>
        <w:pStyle w:val="NormalBold"/>
      </w:pPr>
      <w:r w:rsidRPr="00EA256C">
        <w:rPr>
          <w:rStyle w:val="HideTWBExt"/>
          <w:b w:val="0"/>
        </w:rPr>
        <w:t>&lt;Article&gt;</w:t>
      </w:r>
      <w:r w:rsidRPr="00EB1089">
        <w:t>Odstavek 9</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3E287D5A" w14:textId="77777777" w:rsidTr="00C441B3">
        <w:trPr>
          <w:trHeight w:hRule="exact" w:val="240"/>
          <w:jc w:val="center"/>
        </w:trPr>
        <w:tc>
          <w:tcPr>
            <w:tcW w:w="9752" w:type="dxa"/>
            <w:gridSpan w:val="2"/>
            <w:tcBorders>
              <w:top w:val="nil"/>
              <w:left w:val="nil"/>
              <w:bottom w:val="nil"/>
              <w:right w:val="nil"/>
            </w:tcBorders>
          </w:tcPr>
          <w:p w14:paraId="51F1A3DF" w14:textId="77777777" w:rsidR="00023660" w:rsidRPr="00EB1089" w:rsidRDefault="00023660" w:rsidP="00C441B3"/>
        </w:tc>
      </w:tr>
      <w:tr w:rsidR="00565719" w:rsidRPr="00EB1089" w14:paraId="3C5E3AEA" w14:textId="77777777" w:rsidTr="00C441B3">
        <w:trPr>
          <w:trHeight w:val="240"/>
          <w:jc w:val="center"/>
        </w:trPr>
        <w:tc>
          <w:tcPr>
            <w:tcW w:w="4876" w:type="dxa"/>
            <w:tcBorders>
              <w:top w:val="nil"/>
              <w:left w:val="nil"/>
              <w:bottom w:val="nil"/>
              <w:right w:val="nil"/>
            </w:tcBorders>
          </w:tcPr>
          <w:p w14:paraId="325DA948"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4E3402DA" w14:textId="77777777" w:rsidR="00023660" w:rsidRPr="00EB1089" w:rsidRDefault="00023660" w:rsidP="00C441B3">
            <w:pPr>
              <w:pStyle w:val="AmColumnHeading"/>
            </w:pPr>
            <w:r w:rsidRPr="00EB1089">
              <w:t>Predlog spremembe</w:t>
            </w:r>
          </w:p>
        </w:tc>
      </w:tr>
      <w:tr w:rsidR="00565719" w:rsidRPr="00EB1089" w14:paraId="504943A0" w14:textId="77777777" w:rsidTr="00C441B3">
        <w:trPr>
          <w:jc w:val="center"/>
        </w:trPr>
        <w:tc>
          <w:tcPr>
            <w:tcW w:w="4876" w:type="dxa"/>
            <w:tcBorders>
              <w:top w:val="nil"/>
              <w:left w:val="nil"/>
              <w:bottom w:val="nil"/>
              <w:right w:val="nil"/>
            </w:tcBorders>
          </w:tcPr>
          <w:p w14:paraId="0606F50F" w14:textId="77777777" w:rsidR="00023660" w:rsidRPr="00EB1089" w:rsidRDefault="00023660" w:rsidP="00C441B3">
            <w:pPr>
              <w:pStyle w:val="Normal6a"/>
            </w:pPr>
            <w:r w:rsidRPr="00EB1089">
              <w:t>9.</w:t>
            </w:r>
            <w:r w:rsidRPr="00EB1089">
              <w:tab/>
              <w:t>poziva</w:t>
            </w:r>
            <w:r w:rsidRPr="00EB1089">
              <w:rPr>
                <w:b/>
                <w:i/>
              </w:rPr>
              <w:t>, naj predlagano direktivo spremlja prenovljen Sklad</w:t>
            </w:r>
            <w:r w:rsidRPr="00EB1089">
              <w:t xml:space="preserve"> za pravični prehod za programsko obdobje po letu 2027, </w:t>
            </w:r>
            <w:r w:rsidRPr="00EB1089">
              <w:rPr>
                <w:b/>
                <w:i/>
              </w:rPr>
              <w:t>ki</w:t>
            </w:r>
            <w:r w:rsidRPr="00EB1089">
              <w:t xml:space="preserve"> naj </w:t>
            </w:r>
            <w:r w:rsidRPr="00EB1089">
              <w:rPr>
                <w:b/>
                <w:i/>
              </w:rPr>
              <w:t>deluje v skladu z načeli deljenega upravljanja</w:t>
            </w:r>
            <w:r w:rsidRPr="00EB1089">
              <w:t xml:space="preserve"> in </w:t>
            </w:r>
            <w:r w:rsidRPr="00EB1089">
              <w:rPr>
                <w:b/>
                <w:i/>
              </w:rPr>
              <w:t>partnerstva, njegov proračun pa naj se poveča</w:t>
            </w:r>
            <w:r w:rsidRPr="00EB1089">
              <w:t xml:space="preserve">; poudarja, da bi moral novi sklad podpirati delodajalce pri zagotavljanju pravice delavcev do usposabljanja ter pri uvajanju načrtov prehoda na ravni podjetja; </w:t>
            </w:r>
            <w:r w:rsidRPr="00EB1089">
              <w:rPr>
                <w:b/>
                <w:i/>
              </w:rPr>
              <w:t>poziva, naj financiranje prehoda vključuje socialne pogoje za podporo vključevanju;</w:t>
            </w:r>
          </w:p>
        </w:tc>
        <w:tc>
          <w:tcPr>
            <w:tcW w:w="4876" w:type="dxa"/>
            <w:tcBorders>
              <w:top w:val="nil"/>
              <w:left w:val="nil"/>
              <w:bottom w:val="nil"/>
              <w:right w:val="nil"/>
            </w:tcBorders>
          </w:tcPr>
          <w:p w14:paraId="53F3EFF4" w14:textId="77777777" w:rsidR="00023660" w:rsidRPr="00EB1089" w:rsidRDefault="00023660" w:rsidP="00C441B3">
            <w:pPr>
              <w:pStyle w:val="Normal6a"/>
            </w:pPr>
            <w:r w:rsidRPr="00EB1089">
              <w:t>9.</w:t>
            </w:r>
            <w:r w:rsidRPr="00EB1089">
              <w:tab/>
              <w:t xml:space="preserve">poziva </w:t>
            </w:r>
            <w:r w:rsidRPr="00EB1089">
              <w:rPr>
                <w:b/>
                <w:i/>
              </w:rPr>
              <w:t>k prenovi Sklada</w:t>
            </w:r>
            <w:r w:rsidRPr="00EB1089">
              <w:t xml:space="preserve"> za pravični prehod za programsko obdobje po letu 2027, </w:t>
            </w:r>
            <w:r w:rsidRPr="00EB1089">
              <w:rPr>
                <w:b/>
                <w:i/>
              </w:rPr>
              <w:t>s katero</w:t>
            </w:r>
            <w:r w:rsidRPr="00EB1089">
              <w:t xml:space="preserve"> naj </w:t>
            </w:r>
            <w:r w:rsidRPr="00EB1089">
              <w:rPr>
                <w:b/>
                <w:i/>
              </w:rPr>
              <w:t>se zagotovi, da se bodo sredstva uporabljala učinkovito</w:t>
            </w:r>
            <w:r w:rsidRPr="00EB1089">
              <w:t xml:space="preserve"> in </w:t>
            </w:r>
            <w:r w:rsidRPr="00EB1089">
              <w:rPr>
                <w:b/>
                <w:i/>
              </w:rPr>
              <w:t>da se bodo namenila za projekte z jasnimi gospodarskimi koristmi</w:t>
            </w:r>
            <w:r w:rsidRPr="00EB1089">
              <w:t>; poudarja, da bi moral novi sklad podpirati delodajalce pri zagotavljanju pravice delavcev do usposabljanja ter pri uvajanju načrtov prehoda na ravni podjetja;</w:t>
            </w:r>
          </w:p>
        </w:tc>
      </w:tr>
    </w:tbl>
    <w:p w14:paraId="25B41EC1"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{EN}</w:t>
      </w:r>
      <w:r w:rsidRPr="00EB1089">
        <w:t>en</w:t>
      </w:r>
      <w:r w:rsidRPr="00EA256C">
        <w:rPr>
          <w:rStyle w:val="HideTWBExt"/>
        </w:rPr>
        <w:t>&lt;/Original&gt;</w:t>
      </w:r>
    </w:p>
    <w:p w14:paraId="0A0C8C7C" w14:textId="77777777" w:rsidR="00023660" w:rsidRPr="00EB1089" w:rsidRDefault="00023660" w:rsidP="00023660">
      <w:r w:rsidRPr="00EA256C">
        <w:rPr>
          <w:rStyle w:val="HideTWBExt"/>
        </w:rPr>
        <w:t>&lt;/Amend&gt;</w:t>
      </w:r>
    </w:p>
    <w:p w14:paraId="1E7637A2"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198</w:t>
      </w:r>
      <w:r w:rsidRPr="00EA256C">
        <w:rPr>
          <w:rStyle w:val="HideTWBExt"/>
          <w:b w:val="0"/>
        </w:rPr>
        <w:t>&lt;/NumAm&gt;</w:t>
      </w:r>
    </w:p>
    <w:p w14:paraId="3840F960" w14:textId="77777777" w:rsidR="00023660" w:rsidRPr="00EB1089" w:rsidRDefault="00023660" w:rsidP="00023660">
      <w:pPr>
        <w:pStyle w:val="NormalBold"/>
      </w:pPr>
      <w:r w:rsidRPr="00EA256C">
        <w:rPr>
          <w:rStyle w:val="HideTWBExt"/>
          <w:b w:val="0"/>
        </w:rPr>
        <w:t>&lt;RepeatBlock-By&gt;&lt;Members&gt;</w:t>
      </w:r>
      <w:r w:rsidRPr="00EB1089">
        <w:t>Petr Bystron</w:t>
      </w:r>
      <w:r w:rsidRPr="00EA256C">
        <w:rPr>
          <w:rStyle w:val="HideTWBExt"/>
          <w:b w:val="0"/>
        </w:rPr>
        <w:t>&lt;/Members&gt;</w:t>
      </w:r>
    </w:p>
    <w:p w14:paraId="2FABA235" w14:textId="77777777" w:rsidR="00023660" w:rsidRPr="00EB1089" w:rsidRDefault="00023660" w:rsidP="00023660">
      <w:pPr>
        <w:pStyle w:val="NormalBold"/>
      </w:pPr>
      <w:r w:rsidRPr="00EA256C">
        <w:rPr>
          <w:rStyle w:val="HideTWBExt"/>
          <w:b w:val="0"/>
        </w:rPr>
        <w:t>&lt;/RepeatBlock-By&gt;</w:t>
      </w:r>
    </w:p>
    <w:p w14:paraId="667A85EC"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05709132" w14:textId="77777777" w:rsidR="00023660" w:rsidRPr="00EB1089" w:rsidRDefault="00023660" w:rsidP="00023660">
      <w:pPr>
        <w:pStyle w:val="NormalBold"/>
      </w:pPr>
      <w:r w:rsidRPr="00EA256C">
        <w:rPr>
          <w:rStyle w:val="HideTWBExt"/>
          <w:b w:val="0"/>
        </w:rPr>
        <w:t>&lt;Article&gt;</w:t>
      </w:r>
      <w:r w:rsidRPr="00EB1089">
        <w:t>Odstavek 9</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7E52E0B7" w14:textId="77777777" w:rsidTr="00C441B3">
        <w:trPr>
          <w:trHeight w:hRule="exact" w:val="240"/>
          <w:jc w:val="center"/>
        </w:trPr>
        <w:tc>
          <w:tcPr>
            <w:tcW w:w="9752" w:type="dxa"/>
            <w:gridSpan w:val="2"/>
            <w:tcBorders>
              <w:top w:val="nil"/>
              <w:left w:val="nil"/>
              <w:bottom w:val="nil"/>
              <w:right w:val="nil"/>
            </w:tcBorders>
          </w:tcPr>
          <w:p w14:paraId="4A7ED234" w14:textId="77777777" w:rsidR="00023660" w:rsidRPr="00EB1089" w:rsidRDefault="00023660" w:rsidP="00C441B3"/>
        </w:tc>
      </w:tr>
      <w:tr w:rsidR="00565719" w:rsidRPr="00EB1089" w14:paraId="37B34735" w14:textId="77777777" w:rsidTr="00C441B3">
        <w:trPr>
          <w:trHeight w:val="240"/>
          <w:jc w:val="center"/>
        </w:trPr>
        <w:tc>
          <w:tcPr>
            <w:tcW w:w="4876" w:type="dxa"/>
            <w:tcBorders>
              <w:top w:val="nil"/>
              <w:left w:val="nil"/>
              <w:bottom w:val="nil"/>
              <w:right w:val="nil"/>
            </w:tcBorders>
          </w:tcPr>
          <w:p w14:paraId="4C83C5CA"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7647B337" w14:textId="77777777" w:rsidR="00023660" w:rsidRPr="00EB1089" w:rsidRDefault="00023660" w:rsidP="00C441B3">
            <w:pPr>
              <w:pStyle w:val="AmColumnHeading"/>
            </w:pPr>
            <w:r w:rsidRPr="00EB1089">
              <w:t>Predlog spremembe</w:t>
            </w:r>
          </w:p>
        </w:tc>
      </w:tr>
      <w:tr w:rsidR="00565719" w:rsidRPr="00EB1089" w14:paraId="6A1096EC" w14:textId="77777777" w:rsidTr="00C441B3">
        <w:trPr>
          <w:jc w:val="center"/>
        </w:trPr>
        <w:tc>
          <w:tcPr>
            <w:tcW w:w="4876" w:type="dxa"/>
            <w:tcBorders>
              <w:top w:val="nil"/>
              <w:left w:val="nil"/>
              <w:bottom w:val="nil"/>
              <w:right w:val="nil"/>
            </w:tcBorders>
          </w:tcPr>
          <w:p w14:paraId="73BF8A67" w14:textId="77777777" w:rsidR="00023660" w:rsidRPr="00EB1089" w:rsidRDefault="00023660" w:rsidP="00C441B3">
            <w:pPr>
              <w:pStyle w:val="Normal6a"/>
            </w:pPr>
            <w:r w:rsidRPr="00EB1089">
              <w:t>9.</w:t>
            </w:r>
            <w:r w:rsidRPr="00EB1089">
              <w:tab/>
              <w:t>poziva, naj predlagano direktivo spremlja prenovljen Sklad za pravični prehod za programsko obdobje po letu 2027, ki naj deluje v skladu z načeli deljenega upravljanja in partnerstva</w:t>
            </w:r>
            <w:r w:rsidRPr="00EB1089">
              <w:rPr>
                <w:b/>
                <w:i/>
              </w:rPr>
              <w:t>, njegov proračun pa naj se poveča</w:t>
            </w:r>
            <w:r w:rsidRPr="00EB1089">
              <w:t>; poudarja, da bi moral novi sklad podpirati delodajalce pri zagotavljanju pravice delavcev do usposabljanja ter pri uvajanju načrtov prehoda na ravni podjetja; poziva, naj financiranje prehoda vključuje socialne pogoje za podporo vključevanju;</w:t>
            </w:r>
          </w:p>
        </w:tc>
        <w:tc>
          <w:tcPr>
            <w:tcW w:w="4876" w:type="dxa"/>
            <w:tcBorders>
              <w:top w:val="nil"/>
              <w:left w:val="nil"/>
              <w:bottom w:val="nil"/>
              <w:right w:val="nil"/>
            </w:tcBorders>
          </w:tcPr>
          <w:p w14:paraId="162D7C91" w14:textId="77777777" w:rsidR="00023660" w:rsidRPr="00EB1089" w:rsidRDefault="00023660" w:rsidP="00C441B3">
            <w:pPr>
              <w:pStyle w:val="Normal6a"/>
            </w:pPr>
            <w:r w:rsidRPr="00EB1089">
              <w:t>9.</w:t>
            </w:r>
            <w:r w:rsidRPr="00EB1089">
              <w:tab/>
              <w:t>poziva, naj predlagano direktivo spremlja prenovljen Sklad za pravični prehod za programsko obdobje po letu 2027, ki naj deluje v skladu z načeli deljenega upravljanja in partnerstva; poudarja, da bi moral novi sklad podpirati delodajalce pri zagotavljanju pravice delavcev do usposabljanja ter pri uvajanju načrtov prehoda na ravni podjetja; poziva, naj financiranje prehoda vključuje socialne pogoje za podporo vključevanju;</w:t>
            </w:r>
          </w:p>
        </w:tc>
      </w:tr>
    </w:tbl>
    <w:p w14:paraId="197ACA2E"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{EN}</w:t>
      </w:r>
      <w:r w:rsidRPr="00EB1089">
        <w:t>en</w:t>
      </w:r>
      <w:r w:rsidRPr="00EA256C">
        <w:rPr>
          <w:rStyle w:val="HideTWBExt"/>
        </w:rPr>
        <w:t>&lt;/Original&gt;</w:t>
      </w:r>
    </w:p>
    <w:p w14:paraId="16AB1683" w14:textId="77777777" w:rsidR="00023660" w:rsidRPr="00EB1089" w:rsidRDefault="00023660" w:rsidP="00023660">
      <w:r w:rsidRPr="00EA256C">
        <w:rPr>
          <w:rStyle w:val="HideTWBExt"/>
        </w:rPr>
        <w:t>&lt;/Amend&gt;</w:t>
      </w:r>
    </w:p>
    <w:p w14:paraId="3C8B643A"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199</w:t>
      </w:r>
      <w:r w:rsidRPr="00EA256C">
        <w:rPr>
          <w:rStyle w:val="HideTWBExt"/>
          <w:b w:val="0"/>
        </w:rPr>
        <w:t>&lt;/NumAm&gt;</w:t>
      </w:r>
    </w:p>
    <w:p w14:paraId="4A90C73B" w14:textId="77777777" w:rsidR="00023660" w:rsidRPr="00EB1089" w:rsidRDefault="00023660" w:rsidP="00023660">
      <w:pPr>
        <w:pStyle w:val="NormalBold"/>
      </w:pPr>
      <w:r w:rsidRPr="00EA256C">
        <w:rPr>
          <w:rStyle w:val="HideTWBExt"/>
          <w:b w:val="0"/>
        </w:rPr>
        <w:t>&lt;RepeatBlock-By&gt;&lt;Members&gt;</w:t>
      </w:r>
      <w:r w:rsidRPr="00EB1089">
        <w:t>Sara Matthieu</w:t>
      </w:r>
      <w:r w:rsidRPr="00EA256C">
        <w:rPr>
          <w:rStyle w:val="HideTWBExt"/>
          <w:b w:val="0"/>
        </w:rPr>
        <w:t>&lt;/Members&gt;</w:t>
      </w:r>
    </w:p>
    <w:p w14:paraId="2F380B2F" w14:textId="77777777" w:rsidR="00023660" w:rsidRPr="00EB1089" w:rsidRDefault="00023660" w:rsidP="00023660">
      <w:r w:rsidRPr="00EA256C">
        <w:rPr>
          <w:rStyle w:val="HideTWBExt"/>
        </w:rPr>
        <w:t>&lt;AuNomDe&gt;</w:t>
      </w:r>
      <w:r w:rsidRPr="00EA256C">
        <w:rPr>
          <w:rStyle w:val="HideTWBInt"/>
        </w:rPr>
        <w:t>{Verts/ALE}</w:t>
      </w:r>
      <w:r w:rsidRPr="00EB1089">
        <w:t>v imenu skupine Verts/ALE</w:t>
      </w:r>
      <w:r w:rsidRPr="00EA256C">
        <w:rPr>
          <w:rStyle w:val="HideTWBExt"/>
        </w:rPr>
        <w:t>&lt;/AuNomDe&gt;</w:t>
      </w:r>
    </w:p>
    <w:p w14:paraId="1411E15E" w14:textId="77777777" w:rsidR="00023660" w:rsidRPr="00EB1089" w:rsidRDefault="00023660" w:rsidP="00023660">
      <w:pPr>
        <w:pStyle w:val="NormalBold"/>
      </w:pPr>
      <w:r w:rsidRPr="00EA256C">
        <w:rPr>
          <w:rStyle w:val="HideTWBExt"/>
          <w:b w:val="0"/>
        </w:rPr>
        <w:t>&lt;/RepeatBlock-By&gt;</w:t>
      </w:r>
    </w:p>
    <w:p w14:paraId="0CFF9E15"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45603151" w14:textId="77777777" w:rsidR="00023660" w:rsidRPr="00EB1089" w:rsidRDefault="00023660" w:rsidP="00023660">
      <w:pPr>
        <w:pStyle w:val="NormalBold"/>
      </w:pPr>
      <w:r w:rsidRPr="00EA256C">
        <w:rPr>
          <w:rStyle w:val="HideTWBExt"/>
          <w:b w:val="0"/>
        </w:rPr>
        <w:t>&lt;Article&gt;</w:t>
      </w:r>
      <w:r w:rsidRPr="00EB1089">
        <w:t>Odstavek 9</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3685EC31" w14:textId="77777777" w:rsidTr="00C441B3">
        <w:trPr>
          <w:trHeight w:hRule="exact" w:val="240"/>
          <w:jc w:val="center"/>
        </w:trPr>
        <w:tc>
          <w:tcPr>
            <w:tcW w:w="9752" w:type="dxa"/>
            <w:gridSpan w:val="2"/>
            <w:tcBorders>
              <w:top w:val="nil"/>
              <w:left w:val="nil"/>
              <w:bottom w:val="nil"/>
              <w:right w:val="nil"/>
            </w:tcBorders>
          </w:tcPr>
          <w:p w14:paraId="1650D847" w14:textId="77777777" w:rsidR="00023660" w:rsidRPr="00EB1089" w:rsidRDefault="00023660" w:rsidP="00C441B3"/>
        </w:tc>
      </w:tr>
      <w:tr w:rsidR="00565719" w:rsidRPr="00EB1089" w14:paraId="7BA81E36" w14:textId="77777777" w:rsidTr="00C441B3">
        <w:trPr>
          <w:trHeight w:val="240"/>
          <w:jc w:val="center"/>
        </w:trPr>
        <w:tc>
          <w:tcPr>
            <w:tcW w:w="4876" w:type="dxa"/>
            <w:tcBorders>
              <w:top w:val="nil"/>
              <w:left w:val="nil"/>
              <w:bottom w:val="nil"/>
              <w:right w:val="nil"/>
            </w:tcBorders>
          </w:tcPr>
          <w:p w14:paraId="4AC2E9D1"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3290E4D9" w14:textId="77777777" w:rsidR="00023660" w:rsidRPr="00EB1089" w:rsidRDefault="00023660" w:rsidP="00C441B3">
            <w:pPr>
              <w:pStyle w:val="AmColumnHeading"/>
            </w:pPr>
            <w:r w:rsidRPr="00EB1089">
              <w:t>Predlog spremembe</w:t>
            </w:r>
          </w:p>
        </w:tc>
      </w:tr>
      <w:tr w:rsidR="00565719" w:rsidRPr="00EB1089" w14:paraId="7771F18C" w14:textId="77777777" w:rsidTr="00C441B3">
        <w:trPr>
          <w:jc w:val="center"/>
        </w:trPr>
        <w:tc>
          <w:tcPr>
            <w:tcW w:w="4876" w:type="dxa"/>
            <w:tcBorders>
              <w:top w:val="nil"/>
              <w:left w:val="nil"/>
              <w:bottom w:val="nil"/>
              <w:right w:val="nil"/>
            </w:tcBorders>
          </w:tcPr>
          <w:p w14:paraId="7B9C0575" w14:textId="77777777" w:rsidR="00023660" w:rsidRPr="00EB1089" w:rsidRDefault="00023660" w:rsidP="00C441B3">
            <w:pPr>
              <w:pStyle w:val="Normal6a"/>
            </w:pPr>
            <w:r w:rsidRPr="00EB1089">
              <w:t>9.</w:t>
            </w:r>
            <w:r w:rsidRPr="00EB1089">
              <w:tab/>
              <w:t xml:space="preserve">poziva, naj predlagano direktivo spremlja </w:t>
            </w:r>
            <w:r w:rsidRPr="00EB1089">
              <w:rPr>
                <w:b/>
                <w:i/>
              </w:rPr>
              <w:t>prenovljen</w:t>
            </w:r>
            <w:r w:rsidRPr="00EB1089">
              <w:t xml:space="preserve"> Sklad za pravični prehod za programsko obdobje po letu 2027, ki naj deluje v skladu z načeli deljenega upravljanja in partnerstva, njegov proračun pa naj se poveča; poudarja, da bi moral novi sklad podpirati delodajalce pri zagotavljanju pravice delavcev do usposabljanja ter pri uvajanju načrtov prehoda na ravni podjetja; poziva, naj financiranje prehoda vključuje socialne pogoje za podporo vključevanju;</w:t>
            </w:r>
          </w:p>
        </w:tc>
        <w:tc>
          <w:tcPr>
            <w:tcW w:w="4876" w:type="dxa"/>
            <w:tcBorders>
              <w:top w:val="nil"/>
              <w:left w:val="nil"/>
              <w:bottom w:val="nil"/>
              <w:right w:val="nil"/>
            </w:tcBorders>
          </w:tcPr>
          <w:p w14:paraId="2B8A65D9" w14:textId="77777777" w:rsidR="00023660" w:rsidRPr="00EB1089" w:rsidRDefault="00023660" w:rsidP="00C441B3">
            <w:pPr>
              <w:pStyle w:val="Normal6a"/>
            </w:pPr>
            <w:r w:rsidRPr="00EB1089">
              <w:t>9.</w:t>
            </w:r>
            <w:r w:rsidRPr="00EB1089">
              <w:tab/>
            </w:r>
            <w:r w:rsidRPr="00EB1089">
              <w:rPr>
                <w:b/>
                <w:i/>
              </w:rPr>
              <w:t>je zaskrbljen, ker Komisija v svojih nedavnih predlogih o prihodnjem večletnem finančnem okviru ni predlagala samostojnega sklada za pravični prehod;</w:t>
            </w:r>
            <w:r w:rsidRPr="00EB1089">
              <w:t xml:space="preserve"> </w:t>
            </w:r>
            <w:r w:rsidRPr="00EB1089">
              <w:rPr>
                <w:b/>
                <w:i/>
              </w:rPr>
              <w:t>zato</w:t>
            </w:r>
            <w:r w:rsidRPr="00EB1089">
              <w:t xml:space="preserve"> poziva, naj predlagano direktivo spremlja </w:t>
            </w:r>
            <w:r w:rsidRPr="00EB1089">
              <w:rPr>
                <w:b/>
                <w:i/>
              </w:rPr>
              <w:t>razširjen in povečan</w:t>
            </w:r>
            <w:r w:rsidRPr="00EB1089">
              <w:t xml:space="preserve"> Sklad za pravični prehod za programsko obdobje po letu 2027, ki naj deluje v skladu z načeli deljenega upravljanja in partnerstva </w:t>
            </w:r>
            <w:r w:rsidRPr="00EB1089">
              <w:rPr>
                <w:b/>
                <w:i/>
              </w:rPr>
              <w:t>v okviru kohezijske politike</w:t>
            </w:r>
            <w:r w:rsidRPr="00EB1089">
              <w:t xml:space="preserve">, njegov proračun pa naj se poveča; poudarja, da bi moral </w:t>
            </w:r>
            <w:r w:rsidRPr="00EB1089">
              <w:rPr>
                <w:b/>
                <w:i/>
              </w:rPr>
              <w:t>ta</w:t>
            </w:r>
            <w:r w:rsidRPr="00EB1089">
              <w:t xml:space="preserve"> novi sklad podpirati </w:t>
            </w:r>
            <w:r w:rsidRPr="00EB1089">
              <w:rPr>
                <w:b/>
                <w:i/>
              </w:rPr>
              <w:t>skupnosti pri prehodu ter zagotoviti zmogljivosti za posredovanje, ki bodo sorazmerne z obsegom socialno-ekonomskih, zaposlitvenih, demografskih in okoljskih učinkov prehoda v smeri energetskih ciljev EU do leta 2030, ter</w:t>
            </w:r>
            <w:r w:rsidRPr="00EB1089">
              <w:t xml:space="preserve"> delodajalce </w:t>
            </w:r>
            <w:r w:rsidRPr="00EB1089">
              <w:rPr>
                <w:b/>
                <w:i/>
              </w:rPr>
              <w:t>podpirati</w:t>
            </w:r>
            <w:r w:rsidRPr="00EB1089">
              <w:t xml:space="preserve"> pri zagotavljanju pravice delavcev do usposabljanja ter pri uvajanju načrtov prehoda na ravni podjetja; poziva, naj financiranje prehoda vključuje socialne pogoje za podporo vključevanju; </w:t>
            </w:r>
            <w:r w:rsidRPr="00EB1089">
              <w:rPr>
                <w:b/>
                <w:i/>
              </w:rPr>
              <w:t>poudarja, da bi moral imeti ta sklad lastno predvidljivo dodelitev proračunskih sredstev, da bi bil neodvisen od izrednih instrumentov za odzivanje na krize, kot je instrument NextGenerationEU;</w:t>
            </w:r>
          </w:p>
        </w:tc>
      </w:tr>
    </w:tbl>
    <w:p w14:paraId="694C7F25"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{EN}</w:t>
      </w:r>
      <w:r w:rsidRPr="00EB1089">
        <w:t>en</w:t>
      </w:r>
      <w:r w:rsidRPr="00EA256C">
        <w:rPr>
          <w:rStyle w:val="HideTWBExt"/>
        </w:rPr>
        <w:t>&lt;/Original&gt;</w:t>
      </w:r>
    </w:p>
    <w:p w14:paraId="36B68EE0" w14:textId="77777777" w:rsidR="00023660" w:rsidRPr="00EB1089" w:rsidRDefault="00023660" w:rsidP="00023660">
      <w:r w:rsidRPr="00EA256C">
        <w:rPr>
          <w:rStyle w:val="HideTWBExt"/>
        </w:rPr>
        <w:t>&lt;/Amend&gt;</w:t>
      </w:r>
    </w:p>
    <w:p w14:paraId="1493F873"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200</w:t>
      </w:r>
      <w:r w:rsidRPr="00EA256C">
        <w:rPr>
          <w:rStyle w:val="HideTWBExt"/>
          <w:b w:val="0"/>
        </w:rPr>
        <w:t>&lt;/NumAm&gt;</w:t>
      </w:r>
    </w:p>
    <w:p w14:paraId="0BAF1BC9" w14:textId="77777777" w:rsidR="00023660" w:rsidRPr="00EB1089" w:rsidRDefault="00023660" w:rsidP="00023660">
      <w:pPr>
        <w:pStyle w:val="NormalBold"/>
      </w:pPr>
      <w:r w:rsidRPr="00EA256C">
        <w:rPr>
          <w:rStyle w:val="HideTWBExt"/>
          <w:b w:val="0"/>
        </w:rPr>
        <w:t>&lt;RepeatBlock-By&gt;&lt;Members&gt;</w:t>
      </w:r>
      <w:r w:rsidRPr="00EB1089">
        <w:t>Jana Toom</w:t>
      </w:r>
      <w:r w:rsidRPr="00EA256C">
        <w:rPr>
          <w:rStyle w:val="HideTWBExt"/>
          <w:b w:val="0"/>
        </w:rPr>
        <w:t>&lt;/Members&gt;</w:t>
      </w:r>
    </w:p>
    <w:p w14:paraId="57C9B6D9" w14:textId="77777777" w:rsidR="00023660" w:rsidRPr="00EB1089" w:rsidRDefault="00023660" w:rsidP="00023660">
      <w:pPr>
        <w:pStyle w:val="NormalBold"/>
      </w:pPr>
      <w:r w:rsidRPr="00EA256C">
        <w:rPr>
          <w:rStyle w:val="HideTWBExt"/>
          <w:b w:val="0"/>
        </w:rPr>
        <w:t>&lt;/RepeatBlock-By&gt;</w:t>
      </w:r>
    </w:p>
    <w:p w14:paraId="707891F3"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5C83FF6D" w14:textId="77777777" w:rsidR="00023660" w:rsidRPr="00EB1089" w:rsidRDefault="00023660" w:rsidP="00023660">
      <w:pPr>
        <w:pStyle w:val="NormalBold"/>
      </w:pPr>
      <w:r w:rsidRPr="00EA256C">
        <w:rPr>
          <w:rStyle w:val="HideTWBExt"/>
          <w:b w:val="0"/>
        </w:rPr>
        <w:t>&lt;Article&gt;</w:t>
      </w:r>
      <w:r w:rsidRPr="00EB1089">
        <w:t>Odstavek 9</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2460C44A" w14:textId="77777777" w:rsidTr="00C441B3">
        <w:trPr>
          <w:trHeight w:hRule="exact" w:val="240"/>
          <w:jc w:val="center"/>
        </w:trPr>
        <w:tc>
          <w:tcPr>
            <w:tcW w:w="9752" w:type="dxa"/>
            <w:gridSpan w:val="2"/>
            <w:tcBorders>
              <w:top w:val="nil"/>
              <w:left w:val="nil"/>
              <w:bottom w:val="nil"/>
              <w:right w:val="nil"/>
            </w:tcBorders>
          </w:tcPr>
          <w:p w14:paraId="4EEAE505" w14:textId="77777777" w:rsidR="00023660" w:rsidRPr="00EB1089" w:rsidRDefault="00023660" w:rsidP="00C441B3"/>
        </w:tc>
      </w:tr>
      <w:tr w:rsidR="00565719" w:rsidRPr="00EB1089" w14:paraId="7A85CFA5" w14:textId="77777777" w:rsidTr="00C441B3">
        <w:trPr>
          <w:trHeight w:val="240"/>
          <w:jc w:val="center"/>
        </w:trPr>
        <w:tc>
          <w:tcPr>
            <w:tcW w:w="4876" w:type="dxa"/>
            <w:tcBorders>
              <w:top w:val="nil"/>
              <w:left w:val="nil"/>
              <w:bottom w:val="nil"/>
              <w:right w:val="nil"/>
            </w:tcBorders>
          </w:tcPr>
          <w:p w14:paraId="2F570BB2"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39688A13" w14:textId="77777777" w:rsidR="00023660" w:rsidRPr="00EB1089" w:rsidRDefault="00023660" w:rsidP="00C441B3">
            <w:pPr>
              <w:pStyle w:val="AmColumnHeading"/>
            </w:pPr>
            <w:r w:rsidRPr="00EB1089">
              <w:t>Predlog spremembe</w:t>
            </w:r>
          </w:p>
        </w:tc>
      </w:tr>
      <w:tr w:rsidR="00565719" w:rsidRPr="00EB1089" w14:paraId="29594557" w14:textId="77777777" w:rsidTr="00C441B3">
        <w:trPr>
          <w:jc w:val="center"/>
        </w:trPr>
        <w:tc>
          <w:tcPr>
            <w:tcW w:w="4876" w:type="dxa"/>
            <w:tcBorders>
              <w:top w:val="nil"/>
              <w:left w:val="nil"/>
              <w:bottom w:val="nil"/>
              <w:right w:val="nil"/>
            </w:tcBorders>
          </w:tcPr>
          <w:p w14:paraId="7A7BD77C" w14:textId="77777777" w:rsidR="00023660" w:rsidRPr="00EB1089" w:rsidRDefault="00023660" w:rsidP="00C441B3">
            <w:pPr>
              <w:pStyle w:val="Normal6a"/>
            </w:pPr>
            <w:r w:rsidRPr="00EB1089">
              <w:t>9.</w:t>
            </w:r>
            <w:r w:rsidRPr="00EB1089">
              <w:tab/>
              <w:t>poziva, naj predlagano direktivo spremlja prenovljen Sklad za pravični prehod za programsko obdobje po letu 2027, ki naj deluje v skladu z načeli deljenega upravljanja in partnerstva, njegov proračun pa naj se poveča; poudarja, da bi moral novi sklad podpirati delodajalce pri zagotavljanju pravice delavcev do usposabljanja ter pri uvajanju načrtov prehoda na ravni podjetja; poziva, naj financiranje prehoda vključuje socialne pogoje za podporo vključevanju;</w:t>
            </w:r>
          </w:p>
        </w:tc>
        <w:tc>
          <w:tcPr>
            <w:tcW w:w="4876" w:type="dxa"/>
            <w:tcBorders>
              <w:top w:val="nil"/>
              <w:left w:val="nil"/>
              <w:bottom w:val="nil"/>
              <w:right w:val="nil"/>
            </w:tcBorders>
          </w:tcPr>
          <w:p w14:paraId="7C06BBA3" w14:textId="77777777" w:rsidR="00023660" w:rsidRPr="00EB1089" w:rsidRDefault="00023660" w:rsidP="00C441B3">
            <w:pPr>
              <w:pStyle w:val="Normal6a"/>
            </w:pPr>
            <w:r w:rsidRPr="00EB1089">
              <w:t>9.</w:t>
            </w:r>
            <w:r w:rsidRPr="00EB1089">
              <w:tab/>
            </w:r>
            <w:r w:rsidRPr="00EB1089">
              <w:rPr>
                <w:b/>
                <w:i/>
              </w:rPr>
              <w:t>obžaluje, da predlog večletnega finančnega okvira za obdobje 2028–2034 ne vključuje samostojnega instrumenta za obravnavo pravičnega prehoda; poudarja, da je še naprej potrebno namensko financiranje za podporo prizadetim regijam pri reševanju izzivov, povezanih z zelenim prehodom;</w:t>
            </w:r>
            <w:r w:rsidRPr="00EB1089">
              <w:t xml:space="preserve"> </w:t>
            </w:r>
            <w:r w:rsidRPr="00EB1089">
              <w:rPr>
                <w:b/>
                <w:i/>
              </w:rPr>
              <w:t>v zvezi s tem</w:t>
            </w:r>
            <w:r w:rsidRPr="00EB1089">
              <w:t xml:space="preserve"> poziva, naj predlagano direktivo spremlja prenovljen Sklad za pravični prehod za programsko obdobje po letu 2027, ki naj deluje v skladu z načeli deljenega upravljanja in partnerstva, njegov proračun pa naj se poveča; poudarja, da bi moral novi sklad podpirati delodajalce pri zagotavljanju pravice delavcev do usposabljanja ter pri uvajanju načrtov prehoda na ravni podjetja; poziva, naj financiranje prehoda vključuje socialne pogoje za podporo vključevanju;</w:t>
            </w:r>
          </w:p>
        </w:tc>
      </w:tr>
    </w:tbl>
    <w:p w14:paraId="60C5EE73"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{EN}</w:t>
      </w:r>
      <w:r w:rsidRPr="00EB1089">
        <w:t>en</w:t>
      </w:r>
      <w:r w:rsidRPr="00EA256C">
        <w:rPr>
          <w:rStyle w:val="HideTWBExt"/>
        </w:rPr>
        <w:t>&lt;/Original&gt;</w:t>
      </w:r>
    </w:p>
    <w:p w14:paraId="2459956F" w14:textId="77777777" w:rsidR="00023660" w:rsidRPr="00EB1089" w:rsidRDefault="00023660" w:rsidP="00023660">
      <w:r w:rsidRPr="00EA256C">
        <w:rPr>
          <w:rStyle w:val="HideTWBExt"/>
        </w:rPr>
        <w:t>&lt;/Amend&gt;</w:t>
      </w:r>
    </w:p>
    <w:p w14:paraId="1BC68D22"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201</w:t>
      </w:r>
      <w:r w:rsidRPr="00EA256C">
        <w:rPr>
          <w:rStyle w:val="HideTWBExt"/>
          <w:b w:val="0"/>
        </w:rPr>
        <w:t>&lt;/NumAm&gt;</w:t>
      </w:r>
    </w:p>
    <w:p w14:paraId="2B21019B" w14:textId="77777777" w:rsidR="00023660" w:rsidRPr="00EB1089" w:rsidRDefault="00023660" w:rsidP="00023660">
      <w:pPr>
        <w:pStyle w:val="NormalBold"/>
      </w:pPr>
      <w:r w:rsidRPr="00EA256C">
        <w:rPr>
          <w:rStyle w:val="HideTWBExt"/>
          <w:b w:val="0"/>
        </w:rPr>
        <w:t>&lt;RepeatBlock-By&gt;&lt;Members&gt;</w:t>
      </w:r>
      <w:r w:rsidRPr="00EB1089">
        <w:t>Gheorghe Falcă, Romana Tomc, Andrzej Buła, Liesbet Sommen, Pascal Arimont, Giusi Princi</w:t>
      </w:r>
      <w:r w:rsidRPr="00EA256C">
        <w:rPr>
          <w:rStyle w:val="HideTWBExt"/>
          <w:b w:val="0"/>
        </w:rPr>
        <w:t>&lt;/Members&gt;</w:t>
      </w:r>
    </w:p>
    <w:p w14:paraId="2C477040" w14:textId="77777777" w:rsidR="00023660" w:rsidRPr="00EB1089" w:rsidRDefault="00023660" w:rsidP="00023660">
      <w:pPr>
        <w:pStyle w:val="NormalBold"/>
      </w:pPr>
      <w:r w:rsidRPr="00EA256C">
        <w:rPr>
          <w:rStyle w:val="HideTWBExt"/>
          <w:b w:val="0"/>
        </w:rPr>
        <w:t>&lt;/RepeatBlock-By&gt;</w:t>
      </w:r>
    </w:p>
    <w:p w14:paraId="4BAA1207"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56827B05" w14:textId="77777777" w:rsidR="00023660" w:rsidRPr="00EB1089" w:rsidRDefault="00023660" w:rsidP="00023660">
      <w:pPr>
        <w:pStyle w:val="NormalBold"/>
      </w:pPr>
      <w:r w:rsidRPr="00EA256C">
        <w:rPr>
          <w:rStyle w:val="HideTWBExt"/>
          <w:b w:val="0"/>
        </w:rPr>
        <w:t>&lt;Article&gt;</w:t>
      </w:r>
      <w:r w:rsidRPr="00EB1089">
        <w:t>Odstavek 9</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7D63E04A" w14:textId="77777777" w:rsidTr="00C441B3">
        <w:trPr>
          <w:trHeight w:hRule="exact" w:val="240"/>
          <w:jc w:val="center"/>
        </w:trPr>
        <w:tc>
          <w:tcPr>
            <w:tcW w:w="9752" w:type="dxa"/>
            <w:gridSpan w:val="2"/>
            <w:tcBorders>
              <w:top w:val="nil"/>
              <w:left w:val="nil"/>
              <w:bottom w:val="nil"/>
              <w:right w:val="nil"/>
            </w:tcBorders>
          </w:tcPr>
          <w:p w14:paraId="66B65EE8" w14:textId="77777777" w:rsidR="00023660" w:rsidRPr="00EB1089" w:rsidRDefault="00023660" w:rsidP="00C441B3"/>
        </w:tc>
      </w:tr>
      <w:tr w:rsidR="00565719" w:rsidRPr="00EB1089" w14:paraId="2C00D443" w14:textId="77777777" w:rsidTr="00C441B3">
        <w:trPr>
          <w:trHeight w:val="240"/>
          <w:jc w:val="center"/>
        </w:trPr>
        <w:tc>
          <w:tcPr>
            <w:tcW w:w="4876" w:type="dxa"/>
            <w:tcBorders>
              <w:top w:val="nil"/>
              <w:left w:val="nil"/>
              <w:bottom w:val="nil"/>
              <w:right w:val="nil"/>
            </w:tcBorders>
          </w:tcPr>
          <w:p w14:paraId="7BA07A4E"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5680F340" w14:textId="77777777" w:rsidR="00023660" w:rsidRPr="00EB1089" w:rsidRDefault="00023660" w:rsidP="00C441B3">
            <w:pPr>
              <w:pStyle w:val="AmColumnHeading"/>
            </w:pPr>
            <w:r w:rsidRPr="00EB1089">
              <w:t>Predlog spremembe</w:t>
            </w:r>
          </w:p>
        </w:tc>
      </w:tr>
      <w:tr w:rsidR="00565719" w:rsidRPr="00EB1089" w14:paraId="690D984A" w14:textId="77777777" w:rsidTr="00C441B3">
        <w:trPr>
          <w:jc w:val="center"/>
        </w:trPr>
        <w:tc>
          <w:tcPr>
            <w:tcW w:w="4876" w:type="dxa"/>
            <w:tcBorders>
              <w:top w:val="nil"/>
              <w:left w:val="nil"/>
              <w:bottom w:val="nil"/>
              <w:right w:val="nil"/>
            </w:tcBorders>
          </w:tcPr>
          <w:p w14:paraId="36DBEB67" w14:textId="77777777" w:rsidR="00023660" w:rsidRPr="00EB1089" w:rsidRDefault="00023660" w:rsidP="00C441B3">
            <w:pPr>
              <w:pStyle w:val="Normal6a"/>
            </w:pPr>
            <w:r w:rsidRPr="00EB1089">
              <w:t>9.</w:t>
            </w:r>
            <w:r w:rsidRPr="00EB1089">
              <w:tab/>
              <w:t>poziva, naj predlagano direktivo spremlja prenovljen Sklad za pravični prehod za programsko obdobje po letu 2027, ki naj deluje v skladu z načeli deljenega upravljanja in partnerstva, njegov proračun pa naj se poveča; poudarja, da bi moral novi sklad podpirati delodajalce pri zagotavljanju pravice delavcev do usposabljanja ter pri uvajanju načrtov prehoda na ravni podjetja; poziva, naj financiranje prehoda vključuje socialne pogoje za podporo vključevanju;</w:t>
            </w:r>
          </w:p>
        </w:tc>
        <w:tc>
          <w:tcPr>
            <w:tcW w:w="4876" w:type="dxa"/>
            <w:tcBorders>
              <w:top w:val="nil"/>
              <w:left w:val="nil"/>
              <w:bottom w:val="nil"/>
              <w:right w:val="nil"/>
            </w:tcBorders>
          </w:tcPr>
          <w:p w14:paraId="2DE298D3" w14:textId="77777777" w:rsidR="00023660" w:rsidRPr="00EB1089" w:rsidRDefault="00023660" w:rsidP="00C441B3">
            <w:pPr>
              <w:pStyle w:val="Normal6a"/>
            </w:pPr>
            <w:r w:rsidRPr="00EB1089">
              <w:t>9.</w:t>
            </w:r>
            <w:r w:rsidRPr="00EB1089">
              <w:tab/>
              <w:t xml:space="preserve">poziva, naj predlagano direktivo spremlja prenovljen Sklad za pravični prehod za programsko obdobje po letu 2027, ki naj deluje v skladu z načeli deljenega upravljanja in partnerstva, njegov proračun pa naj se poveča; poudarja, da bi moral novi sklad podpirati delodajalce pri zagotavljanju pravice delavcev do usposabljanja ter pri uvajanju načrtov prehoda na ravni podjetja; poziva, naj financiranje prehoda vključuje socialne pogoje za podporo vključevanju; </w:t>
            </w:r>
            <w:r w:rsidRPr="00EB1089">
              <w:rPr>
                <w:b/>
                <w:i/>
              </w:rPr>
              <w:t>poudarja, da bi moralo biti usposabljanje zelo kakovostno ter usklajeno s potrebami trga dela in da bi moralo privesti do kvalifikacije, potrjene s preglednimi in jasnimi sistemi certificiranja, ki omogočajo vzajemno priznavanje med državami članicami;</w:t>
            </w:r>
          </w:p>
        </w:tc>
      </w:tr>
    </w:tbl>
    <w:p w14:paraId="49982D38"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{EN}</w:t>
      </w:r>
      <w:r w:rsidRPr="00EB1089">
        <w:t>en</w:t>
      </w:r>
      <w:r w:rsidRPr="00EA256C">
        <w:rPr>
          <w:rStyle w:val="HideTWBExt"/>
        </w:rPr>
        <w:t>&lt;/Original&gt;</w:t>
      </w:r>
    </w:p>
    <w:p w14:paraId="6E0B8B1E" w14:textId="77777777" w:rsidR="00023660" w:rsidRPr="00EB1089" w:rsidRDefault="00023660" w:rsidP="00023660">
      <w:r w:rsidRPr="00EA256C">
        <w:rPr>
          <w:rStyle w:val="HideTWBExt"/>
        </w:rPr>
        <w:t>&lt;/Amend&gt;</w:t>
      </w:r>
    </w:p>
    <w:p w14:paraId="4BE4EC91"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202</w:t>
      </w:r>
      <w:r w:rsidRPr="00EA256C">
        <w:rPr>
          <w:rStyle w:val="HideTWBExt"/>
          <w:b w:val="0"/>
        </w:rPr>
        <w:t>&lt;/NumAm&gt;</w:t>
      </w:r>
    </w:p>
    <w:p w14:paraId="28545B75" w14:textId="77777777" w:rsidR="00023660" w:rsidRPr="00EB1089" w:rsidRDefault="00023660" w:rsidP="00023660">
      <w:pPr>
        <w:pStyle w:val="NormalBold"/>
      </w:pPr>
      <w:r w:rsidRPr="00EA256C">
        <w:rPr>
          <w:rStyle w:val="HideTWBExt"/>
          <w:b w:val="0"/>
        </w:rPr>
        <w:t>&lt;RepeatBlock-By&gt;&lt;Members&gt;</w:t>
      </w:r>
      <w:r w:rsidRPr="00EB1089">
        <w:t>Klára Dobrev, Vilija Blinkevičiūtė, Marc Angel, Alicia Homs Ginel, Idoia Mendia, Evelyn Regner, Romana Jerković, Marit Maij</w:t>
      </w:r>
      <w:r w:rsidRPr="00EA256C">
        <w:rPr>
          <w:rStyle w:val="HideTWBExt"/>
          <w:b w:val="0"/>
        </w:rPr>
        <w:t>&lt;/Members&gt;</w:t>
      </w:r>
    </w:p>
    <w:p w14:paraId="474556BE" w14:textId="77777777" w:rsidR="00023660" w:rsidRPr="00EB1089" w:rsidRDefault="00023660" w:rsidP="00023660">
      <w:pPr>
        <w:pStyle w:val="NormalBold"/>
      </w:pPr>
      <w:r w:rsidRPr="00EA256C">
        <w:rPr>
          <w:rStyle w:val="HideTWBExt"/>
          <w:b w:val="0"/>
        </w:rPr>
        <w:t>&lt;/RepeatBlock-By&gt;</w:t>
      </w:r>
    </w:p>
    <w:p w14:paraId="4A1D9C8D"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6D0BABC8" w14:textId="77777777" w:rsidR="00023660" w:rsidRPr="00EB1089" w:rsidRDefault="00023660" w:rsidP="00023660">
      <w:pPr>
        <w:pStyle w:val="NormalBold"/>
      </w:pPr>
      <w:r w:rsidRPr="00EA256C">
        <w:rPr>
          <w:rStyle w:val="HideTWBExt"/>
          <w:b w:val="0"/>
        </w:rPr>
        <w:t>&lt;Article&gt;</w:t>
      </w:r>
      <w:r w:rsidRPr="00EB1089">
        <w:t>Odstavek 9</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269597A0" w14:textId="77777777" w:rsidTr="00C441B3">
        <w:trPr>
          <w:trHeight w:hRule="exact" w:val="240"/>
          <w:jc w:val="center"/>
        </w:trPr>
        <w:tc>
          <w:tcPr>
            <w:tcW w:w="9752" w:type="dxa"/>
            <w:gridSpan w:val="2"/>
            <w:tcBorders>
              <w:top w:val="nil"/>
              <w:left w:val="nil"/>
              <w:bottom w:val="nil"/>
              <w:right w:val="nil"/>
            </w:tcBorders>
          </w:tcPr>
          <w:p w14:paraId="73C9FA55" w14:textId="77777777" w:rsidR="00023660" w:rsidRPr="00EB1089" w:rsidRDefault="00023660" w:rsidP="00C441B3"/>
        </w:tc>
      </w:tr>
      <w:tr w:rsidR="00565719" w:rsidRPr="00EB1089" w14:paraId="3F729004" w14:textId="77777777" w:rsidTr="00C441B3">
        <w:trPr>
          <w:trHeight w:val="240"/>
          <w:jc w:val="center"/>
        </w:trPr>
        <w:tc>
          <w:tcPr>
            <w:tcW w:w="4876" w:type="dxa"/>
            <w:tcBorders>
              <w:top w:val="nil"/>
              <w:left w:val="nil"/>
              <w:bottom w:val="nil"/>
              <w:right w:val="nil"/>
            </w:tcBorders>
          </w:tcPr>
          <w:p w14:paraId="53E69BA2"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50ED6CC5" w14:textId="77777777" w:rsidR="00023660" w:rsidRPr="00EB1089" w:rsidRDefault="00023660" w:rsidP="00C441B3">
            <w:pPr>
              <w:pStyle w:val="AmColumnHeading"/>
            </w:pPr>
            <w:r w:rsidRPr="00EB1089">
              <w:t>Predlog spremembe</w:t>
            </w:r>
          </w:p>
        </w:tc>
      </w:tr>
      <w:tr w:rsidR="00565719" w:rsidRPr="00EB1089" w14:paraId="1E3BE5D0" w14:textId="77777777" w:rsidTr="00C441B3">
        <w:trPr>
          <w:jc w:val="center"/>
        </w:trPr>
        <w:tc>
          <w:tcPr>
            <w:tcW w:w="4876" w:type="dxa"/>
            <w:tcBorders>
              <w:top w:val="nil"/>
              <w:left w:val="nil"/>
              <w:bottom w:val="nil"/>
              <w:right w:val="nil"/>
            </w:tcBorders>
          </w:tcPr>
          <w:p w14:paraId="290BCA1D" w14:textId="77777777" w:rsidR="00023660" w:rsidRPr="00EB1089" w:rsidRDefault="00023660" w:rsidP="00C441B3">
            <w:pPr>
              <w:pStyle w:val="Normal6a"/>
            </w:pPr>
            <w:r w:rsidRPr="00EB1089">
              <w:t>9.</w:t>
            </w:r>
            <w:r w:rsidRPr="00EB1089">
              <w:tab/>
              <w:t>poziva, naj predlagano direktivo spremlja prenovljen Sklad za pravični prehod za programsko obdobje po letu 2027, ki naj deluje v skladu z načeli deljenega upravljanja in partnerstva, njegov proračun pa naj se poveča; poudarja, da bi moral novi sklad podpirati delodajalce pri zagotavljanju pravice delavcev do usposabljanja ter pri uvajanju načrtov prehoda na ravni podjetja; poziva, naj financiranje prehoda vključuje socialne pogoje za podporo vključevanju;</w:t>
            </w:r>
          </w:p>
        </w:tc>
        <w:tc>
          <w:tcPr>
            <w:tcW w:w="4876" w:type="dxa"/>
            <w:tcBorders>
              <w:top w:val="nil"/>
              <w:left w:val="nil"/>
              <w:bottom w:val="nil"/>
              <w:right w:val="nil"/>
            </w:tcBorders>
          </w:tcPr>
          <w:p w14:paraId="44557A26" w14:textId="77777777" w:rsidR="00023660" w:rsidRPr="00EB1089" w:rsidRDefault="00023660" w:rsidP="00C441B3">
            <w:pPr>
              <w:pStyle w:val="Normal6a"/>
            </w:pPr>
            <w:r w:rsidRPr="00EB1089">
              <w:t>9.</w:t>
            </w:r>
            <w:r w:rsidRPr="00EB1089">
              <w:tab/>
            </w:r>
            <w:r w:rsidRPr="00EB1089">
              <w:rPr>
                <w:b/>
                <w:i/>
              </w:rPr>
              <w:t>obžaluje, da Komisija v svojem nedavnem predlogu o večletnem finančnem okviru za obdobje 2028–2034 ni predlagala samostojnega sklada za pravični prehod;</w:t>
            </w:r>
            <w:r w:rsidRPr="00EB1089">
              <w:t xml:space="preserve"> poziva, naj predlagano direktivo spremlja prenovljen Sklad za pravični prehod za programsko obdobje po letu 2027, ki naj deluje v skladu z načeli deljenega upravljanja in partnerstva, njegov proračun pa naj se poveča; poudarja, da bi moral novi sklad podpirati delodajalce pri zagotavljanju pravice delavcev do usposabljanja ter pri uvajanju načrtov prehoda na ravni podjetja; poziva, naj financiranje prehoda vključuje socialne pogoje za podporo vključevanju;</w:t>
            </w:r>
          </w:p>
        </w:tc>
      </w:tr>
    </w:tbl>
    <w:p w14:paraId="7AEC2683"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{EN}</w:t>
      </w:r>
      <w:r w:rsidRPr="00EB1089">
        <w:t>en</w:t>
      </w:r>
      <w:r w:rsidRPr="00EA256C">
        <w:rPr>
          <w:rStyle w:val="HideTWBExt"/>
        </w:rPr>
        <w:t>&lt;/Original&gt;</w:t>
      </w:r>
    </w:p>
    <w:p w14:paraId="508E7A82" w14:textId="77777777" w:rsidR="00023660" w:rsidRPr="00EB1089" w:rsidRDefault="00023660" w:rsidP="00023660">
      <w:r w:rsidRPr="00EA256C">
        <w:rPr>
          <w:rStyle w:val="HideTWBExt"/>
        </w:rPr>
        <w:t>&lt;/Amend&gt;</w:t>
      </w:r>
    </w:p>
    <w:p w14:paraId="04FE9E14"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203</w:t>
      </w:r>
      <w:r w:rsidRPr="00EA256C">
        <w:rPr>
          <w:rStyle w:val="HideTWBExt"/>
          <w:b w:val="0"/>
        </w:rPr>
        <w:t>&lt;/NumAm&gt;</w:t>
      </w:r>
    </w:p>
    <w:p w14:paraId="3703185E" w14:textId="0648C07B" w:rsidR="00023660" w:rsidRPr="00EB1089" w:rsidRDefault="00023660" w:rsidP="00023660">
      <w:pPr>
        <w:pStyle w:val="NormalBold"/>
      </w:pPr>
      <w:r w:rsidRPr="00EA256C">
        <w:rPr>
          <w:rStyle w:val="HideTWBExt"/>
          <w:b w:val="0"/>
        </w:rPr>
        <w:t>&lt;RepeatBlock-By&gt;&lt;Members&gt;</w:t>
      </w:r>
      <w:r w:rsidR="0040530A" w:rsidRPr="00EB1089">
        <w:t>Maria Zaharia (Maria Zacharia)</w:t>
      </w:r>
      <w:r w:rsidRPr="00EA256C">
        <w:rPr>
          <w:rStyle w:val="HideTWBExt"/>
          <w:b w:val="0"/>
        </w:rPr>
        <w:t>&lt;/Members&gt;</w:t>
      </w:r>
    </w:p>
    <w:p w14:paraId="0CCAA358" w14:textId="77777777" w:rsidR="00023660" w:rsidRPr="00EB1089" w:rsidRDefault="00023660" w:rsidP="00023660">
      <w:pPr>
        <w:pStyle w:val="NormalBold"/>
      </w:pPr>
      <w:r w:rsidRPr="00EA256C">
        <w:rPr>
          <w:rStyle w:val="HideTWBExt"/>
          <w:b w:val="0"/>
        </w:rPr>
        <w:t>&lt;/RepeatBlock-By&gt;</w:t>
      </w:r>
    </w:p>
    <w:p w14:paraId="54E92E99"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10AD964D" w14:textId="77777777" w:rsidR="00023660" w:rsidRPr="00EB1089" w:rsidRDefault="00023660" w:rsidP="00023660">
      <w:pPr>
        <w:pStyle w:val="NormalBold"/>
      </w:pPr>
      <w:r w:rsidRPr="00EA256C">
        <w:rPr>
          <w:rStyle w:val="HideTWBExt"/>
          <w:b w:val="0"/>
        </w:rPr>
        <w:t>&lt;Article&gt;</w:t>
      </w:r>
      <w:r w:rsidRPr="00EB1089">
        <w:t>Odstavek 9</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368A165F" w14:textId="77777777" w:rsidTr="00C441B3">
        <w:trPr>
          <w:trHeight w:hRule="exact" w:val="240"/>
          <w:jc w:val="center"/>
        </w:trPr>
        <w:tc>
          <w:tcPr>
            <w:tcW w:w="9752" w:type="dxa"/>
            <w:gridSpan w:val="2"/>
            <w:tcBorders>
              <w:top w:val="nil"/>
              <w:left w:val="nil"/>
              <w:bottom w:val="nil"/>
              <w:right w:val="nil"/>
            </w:tcBorders>
          </w:tcPr>
          <w:p w14:paraId="6E6BBEF8" w14:textId="77777777" w:rsidR="00023660" w:rsidRPr="00EB1089" w:rsidRDefault="00023660" w:rsidP="00C441B3"/>
        </w:tc>
      </w:tr>
      <w:tr w:rsidR="00565719" w:rsidRPr="00EB1089" w14:paraId="346190D2" w14:textId="77777777" w:rsidTr="00C441B3">
        <w:trPr>
          <w:trHeight w:val="240"/>
          <w:jc w:val="center"/>
        </w:trPr>
        <w:tc>
          <w:tcPr>
            <w:tcW w:w="4876" w:type="dxa"/>
            <w:tcBorders>
              <w:top w:val="nil"/>
              <w:left w:val="nil"/>
              <w:bottom w:val="nil"/>
              <w:right w:val="nil"/>
            </w:tcBorders>
          </w:tcPr>
          <w:p w14:paraId="6A89121A"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27885640" w14:textId="77777777" w:rsidR="00023660" w:rsidRPr="00EB1089" w:rsidRDefault="00023660" w:rsidP="00C441B3">
            <w:pPr>
              <w:pStyle w:val="AmColumnHeading"/>
            </w:pPr>
            <w:r w:rsidRPr="00EB1089">
              <w:t>Predlog spremembe</w:t>
            </w:r>
          </w:p>
        </w:tc>
      </w:tr>
      <w:tr w:rsidR="00565719" w:rsidRPr="00EB1089" w14:paraId="5C660D21" w14:textId="77777777" w:rsidTr="00C441B3">
        <w:trPr>
          <w:jc w:val="center"/>
        </w:trPr>
        <w:tc>
          <w:tcPr>
            <w:tcW w:w="4876" w:type="dxa"/>
            <w:tcBorders>
              <w:top w:val="nil"/>
              <w:left w:val="nil"/>
              <w:bottom w:val="nil"/>
              <w:right w:val="nil"/>
            </w:tcBorders>
          </w:tcPr>
          <w:p w14:paraId="1DFD8B47" w14:textId="77777777" w:rsidR="00023660" w:rsidRPr="00EB1089" w:rsidRDefault="00023660" w:rsidP="00C441B3">
            <w:pPr>
              <w:pStyle w:val="Normal6a"/>
            </w:pPr>
            <w:r w:rsidRPr="00EB1089">
              <w:t>9.</w:t>
            </w:r>
            <w:r w:rsidRPr="00EB1089">
              <w:tab/>
              <w:t>poziva, naj predlagano direktivo spremlja prenovljen Sklad za pravični prehod za programsko obdobje po letu 2027, ki naj deluje v skladu z načeli deljenega upravljanja in partnerstva, njegov proračun pa naj se poveča; poudarja, da bi moral novi sklad podpirati delodajalce pri zagotavljanju pravice delavcev do usposabljanja ter pri uvajanju načrtov prehoda na ravni podjetja; poziva, naj financiranje prehoda vključuje socialne pogoje za podporo vključevanju;</w:t>
            </w:r>
          </w:p>
        </w:tc>
        <w:tc>
          <w:tcPr>
            <w:tcW w:w="4876" w:type="dxa"/>
            <w:tcBorders>
              <w:top w:val="nil"/>
              <w:left w:val="nil"/>
              <w:bottom w:val="nil"/>
              <w:right w:val="nil"/>
            </w:tcBorders>
          </w:tcPr>
          <w:p w14:paraId="22D4E51B" w14:textId="77777777" w:rsidR="00023660" w:rsidRPr="00EB1089" w:rsidRDefault="00023660" w:rsidP="00C441B3">
            <w:pPr>
              <w:pStyle w:val="Normal6a"/>
            </w:pPr>
            <w:r w:rsidRPr="00EB1089">
              <w:t>9.</w:t>
            </w:r>
            <w:r w:rsidRPr="00EB1089">
              <w:tab/>
              <w:t>poziva, naj predlagano direktivo spremlja prenovljen Sklad za pravični prehod za programsko obdobje po letu 2027, ki naj deluje v skladu z načeli deljenega upravljanja in partnerstva, njegov proračun pa naj se poveča; poudarja, da bi moral novi sklad podpirati delodajalce pri zagotavljanju pravice delavcev do usposabljanja ter pri uvajanju načrtov prehoda na ravni podjetja; poziva, naj financiranje prehoda vključuje socialne pogoje za podporo vključevanju</w:t>
            </w:r>
            <w:r w:rsidRPr="00EB1089">
              <w:rPr>
                <w:b/>
                <w:i/>
              </w:rPr>
              <w:t>, pri čemer je treba upoštevati kolektivne pogodbe, pravice delavcev, plačilno enakost spolov in nediskriminacijo</w:t>
            </w:r>
            <w:r w:rsidRPr="00EB1089">
              <w:t>;</w:t>
            </w:r>
          </w:p>
        </w:tc>
      </w:tr>
    </w:tbl>
    <w:p w14:paraId="5212A066"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{EL}</w:t>
      </w:r>
      <w:r w:rsidRPr="00EB1089">
        <w:t>el</w:t>
      </w:r>
      <w:r w:rsidRPr="00EA256C">
        <w:rPr>
          <w:rStyle w:val="HideTWBExt"/>
        </w:rPr>
        <w:t>&lt;/Original&gt;</w:t>
      </w:r>
    </w:p>
    <w:p w14:paraId="2FA05B19" w14:textId="77777777" w:rsidR="00023660" w:rsidRPr="00EB1089" w:rsidRDefault="00023660" w:rsidP="00023660">
      <w:r w:rsidRPr="00EA256C">
        <w:rPr>
          <w:rStyle w:val="HideTWBExt"/>
        </w:rPr>
        <w:t>&lt;/Amend&gt;</w:t>
      </w:r>
    </w:p>
    <w:p w14:paraId="35D39318"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204</w:t>
      </w:r>
      <w:r w:rsidRPr="00EA256C">
        <w:rPr>
          <w:rStyle w:val="HideTWBExt"/>
          <w:b w:val="0"/>
        </w:rPr>
        <w:t>&lt;/NumAm&gt;</w:t>
      </w:r>
    </w:p>
    <w:p w14:paraId="10BEBE5D" w14:textId="77777777" w:rsidR="00023660" w:rsidRPr="00EB1089" w:rsidRDefault="00023660" w:rsidP="00023660">
      <w:pPr>
        <w:pStyle w:val="NormalBold"/>
      </w:pPr>
      <w:r w:rsidRPr="00EA256C">
        <w:rPr>
          <w:rStyle w:val="HideTWBExt"/>
          <w:b w:val="0"/>
        </w:rPr>
        <w:t>&lt;RepeatBlock-By&gt;&lt;Members&gt;</w:t>
      </w:r>
      <w:r w:rsidRPr="00EB1089">
        <w:t>Rudi Kennes</w:t>
      </w:r>
      <w:r w:rsidRPr="00EA256C">
        <w:rPr>
          <w:rStyle w:val="HideTWBExt"/>
          <w:b w:val="0"/>
        </w:rPr>
        <w:t>&lt;/Members&gt;</w:t>
      </w:r>
    </w:p>
    <w:p w14:paraId="0099A392" w14:textId="77777777" w:rsidR="00023660" w:rsidRPr="00EB1089" w:rsidRDefault="00023660" w:rsidP="00023660">
      <w:pPr>
        <w:pStyle w:val="NormalBold"/>
      </w:pPr>
      <w:r w:rsidRPr="00EA256C">
        <w:rPr>
          <w:rStyle w:val="HideTWBExt"/>
          <w:b w:val="0"/>
        </w:rPr>
        <w:t>&lt;/RepeatBlock-By&gt;</w:t>
      </w:r>
    </w:p>
    <w:p w14:paraId="2124CAD8"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1B8679CB" w14:textId="77777777" w:rsidR="00023660" w:rsidRPr="00EB1089" w:rsidRDefault="00023660" w:rsidP="00023660">
      <w:pPr>
        <w:pStyle w:val="NormalBold"/>
      </w:pPr>
      <w:r w:rsidRPr="00EA256C">
        <w:rPr>
          <w:rStyle w:val="HideTWBExt"/>
          <w:b w:val="0"/>
        </w:rPr>
        <w:t>&lt;Article&gt;</w:t>
      </w:r>
      <w:r w:rsidRPr="00EB1089">
        <w:t>Odstavek 9 a (novo)</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0CBABF81" w14:textId="77777777" w:rsidTr="00C441B3">
        <w:trPr>
          <w:trHeight w:hRule="exact" w:val="240"/>
          <w:jc w:val="center"/>
        </w:trPr>
        <w:tc>
          <w:tcPr>
            <w:tcW w:w="9752" w:type="dxa"/>
            <w:gridSpan w:val="2"/>
            <w:tcBorders>
              <w:top w:val="nil"/>
              <w:left w:val="nil"/>
              <w:bottom w:val="nil"/>
              <w:right w:val="nil"/>
            </w:tcBorders>
          </w:tcPr>
          <w:p w14:paraId="10FB1E01" w14:textId="77777777" w:rsidR="00023660" w:rsidRPr="00EB1089" w:rsidRDefault="00023660" w:rsidP="00C441B3"/>
        </w:tc>
      </w:tr>
      <w:tr w:rsidR="00565719" w:rsidRPr="00EB1089" w14:paraId="5F1089FF" w14:textId="77777777" w:rsidTr="00C441B3">
        <w:trPr>
          <w:trHeight w:val="240"/>
          <w:jc w:val="center"/>
        </w:trPr>
        <w:tc>
          <w:tcPr>
            <w:tcW w:w="4876" w:type="dxa"/>
            <w:tcBorders>
              <w:top w:val="nil"/>
              <w:left w:val="nil"/>
              <w:bottom w:val="nil"/>
              <w:right w:val="nil"/>
            </w:tcBorders>
          </w:tcPr>
          <w:p w14:paraId="73517D5B"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18430B2D" w14:textId="77777777" w:rsidR="00023660" w:rsidRPr="00EB1089" w:rsidRDefault="00023660" w:rsidP="00C441B3">
            <w:pPr>
              <w:pStyle w:val="AmColumnHeading"/>
            </w:pPr>
            <w:r w:rsidRPr="00EB1089">
              <w:t>Predlog spremembe</w:t>
            </w:r>
          </w:p>
        </w:tc>
      </w:tr>
      <w:tr w:rsidR="00565719" w:rsidRPr="00EB1089" w14:paraId="3FB68BDA" w14:textId="77777777" w:rsidTr="00C441B3">
        <w:trPr>
          <w:jc w:val="center"/>
        </w:trPr>
        <w:tc>
          <w:tcPr>
            <w:tcW w:w="4876" w:type="dxa"/>
            <w:tcBorders>
              <w:top w:val="nil"/>
              <w:left w:val="nil"/>
              <w:bottom w:val="nil"/>
              <w:right w:val="nil"/>
            </w:tcBorders>
          </w:tcPr>
          <w:p w14:paraId="188AF4E0" w14:textId="77777777" w:rsidR="00023660" w:rsidRPr="00EB1089" w:rsidRDefault="00023660" w:rsidP="00C441B3">
            <w:pPr>
              <w:pStyle w:val="Normal6a"/>
            </w:pPr>
          </w:p>
        </w:tc>
        <w:tc>
          <w:tcPr>
            <w:tcW w:w="4876" w:type="dxa"/>
            <w:tcBorders>
              <w:top w:val="nil"/>
              <w:left w:val="nil"/>
              <w:bottom w:val="nil"/>
              <w:right w:val="nil"/>
            </w:tcBorders>
          </w:tcPr>
          <w:p w14:paraId="25E0E4CE" w14:textId="77777777" w:rsidR="00023660" w:rsidRPr="00EB1089" w:rsidRDefault="00023660" w:rsidP="00C441B3">
            <w:pPr>
              <w:pStyle w:val="Normal6a"/>
            </w:pPr>
            <w:r w:rsidRPr="00EB1089">
              <w:rPr>
                <w:b/>
                <w:i/>
              </w:rPr>
              <w:t>9a.</w:t>
            </w:r>
            <w:r w:rsidRPr="00EB1089">
              <w:tab/>
            </w:r>
            <w:r w:rsidRPr="00EB1089">
              <w:rPr>
                <w:b/>
                <w:i/>
              </w:rPr>
              <w:t>obžaluje, da Komisija v svojih nedavnih predlogih o prihodnjem večletnem finančnem okviru ni predlagala samostojnega sklada za pravični prehod; zato poziva Komisijo, naj se sklad za pravični prehod za programsko obdobje po letu 2027 nadaljuje v okviru sklada za pravični prehod II, da bi gospodinjstva in skupnosti neposredno podprli pri prehodu ter omogočili zmogljivosti za posredovanje, ki bodo sorazmerne z obsegom socialno-ekonomskih, zaposlitvenih, demografskih in okoljskih učinkov prehoda v smeri energetskih ciljev EU za leto 2030; poudarja, da bi moral ta sklad delovati po načelih deljenega upravljanja in partnerstva v okviru kohezijske politike ter bi moral imeti lastno predvidljivo dodelitev proračunskih sredstev, da bi bil neodvisen od izrednih instrumentov za odzivanje na krize, kot je instrument NextGenerationEU; sklad bo deloval po načelih deljenega upravljanja in partnerstva s povečanim proračunom;</w:t>
            </w:r>
          </w:p>
        </w:tc>
      </w:tr>
    </w:tbl>
    <w:p w14:paraId="591FFBF1"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{EN}</w:t>
      </w:r>
      <w:r w:rsidRPr="00EB1089">
        <w:t>en</w:t>
      </w:r>
      <w:r w:rsidRPr="00EA256C">
        <w:rPr>
          <w:rStyle w:val="HideTWBExt"/>
        </w:rPr>
        <w:t>&lt;/Original&gt;</w:t>
      </w:r>
    </w:p>
    <w:p w14:paraId="3B112CE9" w14:textId="77777777" w:rsidR="00023660" w:rsidRPr="00EB1089" w:rsidRDefault="00023660" w:rsidP="00023660">
      <w:r w:rsidRPr="00EA256C">
        <w:rPr>
          <w:rStyle w:val="HideTWBExt"/>
        </w:rPr>
        <w:t>&lt;/Amend&gt;</w:t>
      </w:r>
    </w:p>
    <w:p w14:paraId="1CF4B0C0"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205</w:t>
      </w:r>
      <w:r w:rsidRPr="00EA256C">
        <w:rPr>
          <w:rStyle w:val="HideTWBExt"/>
          <w:b w:val="0"/>
        </w:rPr>
        <w:t>&lt;/NumAm&gt;</w:t>
      </w:r>
    </w:p>
    <w:p w14:paraId="722D81E0" w14:textId="77777777" w:rsidR="00023660" w:rsidRPr="00EB1089" w:rsidRDefault="00023660" w:rsidP="00023660">
      <w:pPr>
        <w:pStyle w:val="NormalBold"/>
      </w:pPr>
      <w:r w:rsidRPr="00EA256C">
        <w:rPr>
          <w:rStyle w:val="HideTWBExt"/>
          <w:b w:val="0"/>
        </w:rPr>
        <w:t>&lt;RepeatBlock-By&gt;&lt;Members&gt;</w:t>
      </w:r>
      <w:r w:rsidRPr="00EB1089">
        <w:t>Gheorghe Falcă, Romana Tomc, Andrzej Buła, Liesbet Sommen, Pascal Arimont, Giusi Princi</w:t>
      </w:r>
      <w:r w:rsidRPr="00EA256C">
        <w:rPr>
          <w:rStyle w:val="HideTWBExt"/>
          <w:b w:val="0"/>
        </w:rPr>
        <w:t>&lt;/Members&gt;</w:t>
      </w:r>
    </w:p>
    <w:p w14:paraId="56DC5D31" w14:textId="77777777" w:rsidR="00023660" w:rsidRPr="00EB1089" w:rsidRDefault="00023660" w:rsidP="00023660">
      <w:pPr>
        <w:pStyle w:val="NormalBold"/>
      </w:pPr>
      <w:r w:rsidRPr="00EA256C">
        <w:rPr>
          <w:rStyle w:val="HideTWBExt"/>
          <w:b w:val="0"/>
        </w:rPr>
        <w:t>&lt;/RepeatBlock-By&gt;</w:t>
      </w:r>
    </w:p>
    <w:p w14:paraId="5EF01384"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3B298C50" w14:textId="77777777" w:rsidR="00023660" w:rsidRPr="00EB1089" w:rsidRDefault="00023660" w:rsidP="00023660">
      <w:pPr>
        <w:pStyle w:val="NormalBold"/>
      </w:pPr>
      <w:r w:rsidRPr="00EA256C">
        <w:rPr>
          <w:rStyle w:val="HideTWBExt"/>
          <w:b w:val="0"/>
        </w:rPr>
        <w:t>&lt;Article&gt;</w:t>
      </w:r>
      <w:r w:rsidRPr="00EB1089">
        <w:t>Odstavek 9 a (novo)</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38D1441F" w14:textId="77777777" w:rsidTr="00C441B3">
        <w:trPr>
          <w:trHeight w:hRule="exact" w:val="240"/>
          <w:jc w:val="center"/>
        </w:trPr>
        <w:tc>
          <w:tcPr>
            <w:tcW w:w="9752" w:type="dxa"/>
            <w:gridSpan w:val="2"/>
            <w:tcBorders>
              <w:top w:val="nil"/>
              <w:left w:val="nil"/>
              <w:bottom w:val="nil"/>
              <w:right w:val="nil"/>
            </w:tcBorders>
          </w:tcPr>
          <w:p w14:paraId="43F8BF57" w14:textId="77777777" w:rsidR="00023660" w:rsidRPr="00EB1089" w:rsidRDefault="00023660" w:rsidP="00C441B3"/>
        </w:tc>
      </w:tr>
      <w:tr w:rsidR="00565719" w:rsidRPr="00EB1089" w14:paraId="7304F58A" w14:textId="77777777" w:rsidTr="00C441B3">
        <w:trPr>
          <w:trHeight w:val="240"/>
          <w:jc w:val="center"/>
        </w:trPr>
        <w:tc>
          <w:tcPr>
            <w:tcW w:w="4876" w:type="dxa"/>
            <w:tcBorders>
              <w:top w:val="nil"/>
              <w:left w:val="nil"/>
              <w:bottom w:val="nil"/>
              <w:right w:val="nil"/>
            </w:tcBorders>
          </w:tcPr>
          <w:p w14:paraId="4F2F3918"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61AE33C5" w14:textId="77777777" w:rsidR="00023660" w:rsidRPr="00EB1089" w:rsidRDefault="00023660" w:rsidP="00C441B3">
            <w:pPr>
              <w:pStyle w:val="AmColumnHeading"/>
            </w:pPr>
            <w:r w:rsidRPr="00EB1089">
              <w:t>Predlog spremembe</w:t>
            </w:r>
          </w:p>
        </w:tc>
      </w:tr>
      <w:tr w:rsidR="00565719" w:rsidRPr="00EB1089" w14:paraId="4B364497" w14:textId="77777777" w:rsidTr="00C441B3">
        <w:trPr>
          <w:jc w:val="center"/>
        </w:trPr>
        <w:tc>
          <w:tcPr>
            <w:tcW w:w="4876" w:type="dxa"/>
            <w:tcBorders>
              <w:top w:val="nil"/>
              <w:left w:val="nil"/>
              <w:bottom w:val="nil"/>
              <w:right w:val="nil"/>
            </w:tcBorders>
          </w:tcPr>
          <w:p w14:paraId="204C9B55" w14:textId="77777777" w:rsidR="00023660" w:rsidRPr="00EB1089" w:rsidRDefault="00023660" w:rsidP="00C441B3">
            <w:pPr>
              <w:pStyle w:val="Normal6a"/>
            </w:pPr>
          </w:p>
        </w:tc>
        <w:tc>
          <w:tcPr>
            <w:tcW w:w="4876" w:type="dxa"/>
            <w:tcBorders>
              <w:top w:val="nil"/>
              <w:left w:val="nil"/>
              <w:bottom w:val="nil"/>
              <w:right w:val="nil"/>
            </w:tcBorders>
          </w:tcPr>
          <w:p w14:paraId="35EFCA72" w14:textId="77777777" w:rsidR="00023660" w:rsidRPr="00EB1089" w:rsidRDefault="00023660" w:rsidP="00C441B3">
            <w:pPr>
              <w:pStyle w:val="Normal6a"/>
            </w:pPr>
            <w:r w:rsidRPr="00EB1089">
              <w:rPr>
                <w:b/>
                <w:i/>
              </w:rPr>
              <w:t>9a.</w:t>
            </w:r>
            <w:r w:rsidRPr="00EB1089">
              <w:tab/>
            </w:r>
            <w:r w:rsidRPr="00EB1089">
              <w:rPr>
                <w:b/>
                <w:i/>
              </w:rPr>
              <w:t>pozdravlja politični pregled centra Cedefop o pripravi evropske evidence kvalifikacij</w:t>
            </w:r>
            <w:r w:rsidRPr="00EB1089">
              <w:rPr>
                <w:b/>
                <w:i/>
                <w:vertAlign w:val="superscript"/>
              </w:rPr>
              <w:t>1a</w:t>
            </w:r>
            <w:r w:rsidRPr="00EB1089">
              <w:rPr>
                <w:b/>
                <w:i/>
              </w:rPr>
              <w:t>, ki povečuje preglednost, primerljivost in prenosljivost kvalifikacij po Evropi; poudarja, da taka evidenca ne sme biti le akademska naloga, temveč tudi praktično orodje za konkurenčnost, ustreznost za potrebe trga dela in mobilnost; poziva Komisijo in države članice, naj zagotovijo, da bo evropsko ogrodje kvalifikacij tesno povezano z gospodarskimi potrebami, industrijsko politiko in naložbami v znanja in spretnosti, da bi podjetnikom, malim in srednjim ter drugim podjetjem omogočili dostop do delovne sile s tehničnimi in prenosljivimi znanji in spretnostmi; poudarja, da je ta pristop nujen za usklajevanje ponudbe znanj in spretnosti s povpraševanjem ter za spodbujanje rasti in inovacij;</w:t>
            </w:r>
          </w:p>
        </w:tc>
      </w:tr>
      <w:tr w:rsidR="00565719" w:rsidRPr="00EB1089" w14:paraId="14E9A79B" w14:textId="77777777" w:rsidTr="00C441B3">
        <w:trPr>
          <w:jc w:val="center"/>
        </w:trPr>
        <w:tc>
          <w:tcPr>
            <w:tcW w:w="4876" w:type="dxa"/>
            <w:tcBorders>
              <w:top w:val="nil"/>
              <w:left w:val="nil"/>
              <w:bottom w:val="nil"/>
              <w:right w:val="nil"/>
            </w:tcBorders>
          </w:tcPr>
          <w:p w14:paraId="7BF23223" w14:textId="77777777" w:rsidR="00023660" w:rsidRPr="00EB1089" w:rsidRDefault="00023660" w:rsidP="00C441B3"/>
        </w:tc>
        <w:tc>
          <w:tcPr>
            <w:tcW w:w="4876" w:type="dxa"/>
            <w:tcBorders>
              <w:top w:val="nil"/>
              <w:left w:val="nil"/>
              <w:bottom w:val="nil"/>
              <w:right w:val="nil"/>
            </w:tcBorders>
          </w:tcPr>
          <w:p w14:paraId="157A6E64" w14:textId="77777777" w:rsidR="00023660" w:rsidRPr="00EB1089" w:rsidRDefault="00023660" w:rsidP="00C441B3">
            <w:pPr>
              <w:pStyle w:val="Normal6a"/>
            </w:pPr>
            <w:r w:rsidRPr="00EB1089">
              <w:rPr>
                <w:b/>
                <w:i/>
              </w:rPr>
              <w:t>_________________</w:t>
            </w:r>
          </w:p>
        </w:tc>
      </w:tr>
      <w:tr w:rsidR="00565719" w:rsidRPr="00EB1089" w14:paraId="6837ED7D" w14:textId="77777777" w:rsidTr="00C441B3">
        <w:trPr>
          <w:jc w:val="center"/>
        </w:trPr>
        <w:tc>
          <w:tcPr>
            <w:tcW w:w="4876" w:type="dxa"/>
            <w:tcBorders>
              <w:top w:val="nil"/>
              <w:left w:val="nil"/>
              <w:bottom w:val="nil"/>
              <w:right w:val="nil"/>
            </w:tcBorders>
          </w:tcPr>
          <w:p w14:paraId="62CF9E67" w14:textId="77777777" w:rsidR="00023660" w:rsidRPr="00EB1089" w:rsidRDefault="00023660" w:rsidP="00C441B3"/>
        </w:tc>
        <w:tc>
          <w:tcPr>
            <w:tcW w:w="4876" w:type="dxa"/>
            <w:tcBorders>
              <w:top w:val="nil"/>
              <w:left w:val="nil"/>
              <w:bottom w:val="nil"/>
              <w:right w:val="nil"/>
            </w:tcBorders>
          </w:tcPr>
          <w:p w14:paraId="51FCBEFE" w14:textId="77777777" w:rsidR="00023660" w:rsidRPr="00EB1089" w:rsidRDefault="00023660" w:rsidP="00C441B3">
            <w:pPr>
              <w:pStyle w:val="Normal6a"/>
            </w:pPr>
            <w:r w:rsidRPr="00EB1089">
              <w:rPr>
                <w:b/>
                <w:i/>
                <w:vertAlign w:val="superscript"/>
              </w:rPr>
              <w:t>1a</w:t>
            </w:r>
            <w:r w:rsidRPr="00EB1089">
              <w:t xml:space="preserve"> </w:t>
            </w:r>
            <w:r w:rsidRPr="00EB1089">
              <w:rPr>
                <w:b/>
                <w:i/>
              </w:rPr>
              <w:t>https://www.cedefop.europa.eu/files/9191_en.pdf.</w:t>
            </w:r>
          </w:p>
        </w:tc>
      </w:tr>
    </w:tbl>
    <w:p w14:paraId="449EBEBC"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{EN}</w:t>
      </w:r>
      <w:r w:rsidRPr="00EB1089">
        <w:t>en</w:t>
      </w:r>
      <w:r w:rsidRPr="00EA256C">
        <w:rPr>
          <w:rStyle w:val="HideTWBExt"/>
        </w:rPr>
        <w:t>&lt;/Original&gt;</w:t>
      </w:r>
    </w:p>
    <w:p w14:paraId="19080279" w14:textId="77777777" w:rsidR="00023660" w:rsidRPr="00EB1089" w:rsidRDefault="00023660" w:rsidP="00023660">
      <w:r w:rsidRPr="00EA256C">
        <w:rPr>
          <w:rStyle w:val="HideTWBExt"/>
        </w:rPr>
        <w:t>&lt;/Amend&gt;</w:t>
      </w:r>
    </w:p>
    <w:p w14:paraId="63539D11"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206</w:t>
      </w:r>
      <w:r w:rsidRPr="00EA256C">
        <w:rPr>
          <w:rStyle w:val="HideTWBExt"/>
          <w:b w:val="0"/>
        </w:rPr>
        <w:t>&lt;/NumAm&gt;</w:t>
      </w:r>
    </w:p>
    <w:p w14:paraId="19BD8F76" w14:textId="77777777" w:rsidR="00023660" w:rsidRPr="00EB1089" w:rsidRDefault="00023660" w:rsidP="00023660">
      <w:pPr>
        <w:pStyle w:val="NormalBold"/>
      </w:pPr>
      <w:r w:rsidRPr="00EA256C">
        <w:rPr>
          <w:rStyle w:val="HideTWBExt"/>
          <w:b w:val="0"/>
        </w:rPr>
        <w:t>&lt;RepeatBlock-By&gt;&lt;Members&gt;</w:t>
      </w:r>
      <w:r w:rsidRPr="00EB1089">
        <w:t>Jana Toom</w:t>
      </w:r>
      <w:r w:rsidRPr="00EA256C">
        <w:rPr>
          <w:rStyle w:val="HideTWBExt"/>
          <w:b w:val="0"/>
        </w:rPr>
        <w:t>&lt;/Members&gt;</w:t>
      </w:r>
    </w:p>
    <w:p w14:paraId="18356621" w14:textId="77777777" w:rsidR="00023660" w:rsidRPr="00EB1089" w:rsidRDefault="00023660" w:rsidP="00023660">
      <w:pPr>
        <w:pStyle w:val="NormalBold"/>
      </w:pPr>
      <w:r w:rsidRPr="00EA256C">
        <w:rPr>
          <w:rStyle w:val="HideTWBExt"/>
          <w:b w:val="0"/>
        </w:rPr>
        <w:t>&lt;/RepeatBlock-By&gt;</w:t>
      </w:r>
    </w:p>
    <w:p w14:paraId="539BC5AC"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19FB2E7B" w14:textId="77777777" w:rsidR="00023660" w:rsidRPr="00EB1089" w:rsidRDefault="00023660" w:rsidP="00023660">
      <w:pPr>
        <w:pStyle w:val="NormalBold"/>
      </w:pPr>
      <w:r w:rsidRPr="00EA256C">
        <w:rPr>
          <w:rStyle w:val="HideTWBExt"/>
          <w:b w:val="0"/>
        </w:rPr>
        <w:t>&lt;Article&gt;</w:t>
      </w:r>
      <w:r w:rsidRPr="00EB1089">
        <w:t>Odstavek 9 a (novo)</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3CF1D632" w14:textId="77777777" w:rsidTr="00C441B3">
        <w:trPr>
          <w:trHeight w:hRule="exact" w:val="240"/>
          <w:jc w:val="center"/>
        </w:trPr>
        <w:tc>
          <w:tcPr>
            <w:tcW w:w="9752" w:type="dxa"/>
            <w:gridSpan w:val="2"/>
            <w:tcBorders>
              <w:top w:val="nil"/>
              <w:left w:val="nil"/>
              <w:bottom w:val="nil"/>
              <w:right w:val="nil"/>
            </w:tcBorders>
          </w:tcPr>
          <w:p w14:paraId="5432D3BD" w14:textId="77777777" w:rsidR="00023660" w:rsidRPr="00EB1089" w:rsidRDefault="00023660" w:rsidP="00C441B3"/>
        </w:tc>
      </w:tr>
      <w:tr w:rsidR="00565719" w:rsidRPr="00EB1089" w14:paraId="3D5DA466" w14:textId="77777777" w:rsidTr="00C441B3">
        <w:trPr>
          <w:trHeight w:val="240"/>
          <w:jc w:val="center"/>
        </w:trPr>
        <w:tc>
          <w:tcPr>
            <w:tcW w:w="4876" w:type="dxa"/>
            <w:tcBorders>
              <w:top w:val="nil"/>
              <w:left w:val="nil"/>
              <w:bottom w:val="nil"/>
              <w:right w:val="nil"/>
            </w:tcBorders>
          </w:tcPr>
          <w:p w14:paraId="24B32285"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07400071" w14:textId="77777777" w:rsidR="00023660" w:rsidRPr="00EB1089" w:rsidRDefault="00023660" w:rsidP="00C441B3">
            <w:pPr>
              <w:pStyle w:val="AmColumnHeading"/>
            </w:pPr>
            <w:r w:rsidRPr="00EB1089">
              <w:t>Predlog spremembe</w:t>
            </w:r>
          </w:p>
        </w:tc>
      </w:tr>
      <w:tr w:rsidR="00565719" w:rsidRPr="00EB1089" w14:paraId="4BB3B54E" w14:textId="77777777" w:rsidTr="00C441B3">
        <w:trPr>
          <w:jc w:val="center"/>
        </w:trPr>
        <w:tc>
          <w:tcPr>
            <w:tcW w:w="4876" w:type="dxa"/>
            <w:tcBorders>
              <w:top w:val="nil"/>
              <w:left w:val="nil"/>
              <w:bottom w:val="nil"/>
              <w:right w:val="nil"/>
            </w:tcBorders>
          </w:tcPr>
          <w:p w14:paraId="4C78C37B" w14:textId="77777777" w:rsidR="00023660" w:rsidRPr="00EB1089" w:rsidRDefault="00023660" w:rsidP="00C441B3">
            <w:pPr>
              <w:pStyle w:val="Normal6a"/>
            </w:pPr>
          </w:p>
        </w:tc>
        <w:tc>
          <w:tcPr>
            <w:tcW w:w="4876" w:type="dxa"/>
            <w:tcBorders>
              <w:top w:val="nil"/>
              <w:left w:val="nil"/>
              <w:bottom w:val="nil"/>
              <w:right w:val="nil"/>
            </w:tcBorders>
          </w:tcPr>
          <w:p w14:paraId="4FF02B23" w14:textId="6598CC3A" w:rsidR="00023660" w:rsidRPr="00EB1089" w:rsidRDefault="00023660" w:rsidP="00C441B3">
            <w:pPr>
              <w:pStyle w:val="Normal6a"/>
            </w:pPr>
            <w:r w:rsidRPr="00EB1089">
              <w:rPr>
                <w:b/>
                <w:i/>
              </w:rPr>
              <w:t>9a.</w:t>
            </w:r>
            <w:r w:rsidRPr="00EB1089">
              <w:tab/>
            </w:r>
            <w:r w:rsidRPr="00EB1089">
              <w:rPr>
                <w:b/>
                <w:i/>
              </w:rPr>
              <w:t>poudarja, da so neposredne javne in zasebne naložbe v čisto infrastrukturo, projekt</w:t>
            </w:r>
            <w:r w:rsidR="008603EC">
              <w:rPr>
                <w:b/>
                <w:i/>
              </w:rPr>
              <w:t>i</w:t>
            </w:r>
            <w:r w:rsidRPr="00EB1089">
              <w:rPr>
                <w:b/>
                <w:i/>
              </w:rPr>
              <w:t xml:space="preserve"> na področju obnovljivih virov energije in dejavnosti krožnega gospodarstva nujn</w:t>
            </w:r>
            <w:r w:rsidR="008603EC">
              <w:rPr>
                <w:b/>
                <w:i/>
              </w:rPr>
              <w:t>i</w:t>
            </w:r>
            <w:r w:rsidRPr="00EB1089">
              <w:rPr>
                <w:b/>
                <w:i/>
              </w:rPr>
              <w:t xml:space="preserve"> za oživitev lokalnih gospodarstev in ustvarjanje delovnih mest; poudarja, da je treba izkoristiti regionalne prednosti z vlaganjem v sektorje, v katerih so regije že močne ali imajo primerjalne prednosti; meni, da je regionalna specializacija lahko temelj zelenih industrijskih grozdov; poudarja, da se lahko s podporo raziskavam in inovacijam ter spodbujanjem sodelovanja med univerzami in podjetji ustvarjajo novi trajnostni poslovni modeli;</w:t>
            </w:r>
          </w:p>
        </w:tc>
      </w:tr>
    </w:tbl>
    <w:p w14:paraId="483F5823"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{EN}</w:t>
      </w:r>
      <w:r w:rsidRPr="00EB1089">
        <w:t>en</w:t>
      </w:r>
      <w:r w:rsidRPr="00EA256C">
        <w:rPr>
          <w:rStyle w:val="HideTWBExt"/>
        </w:rPr>
        <w:t>&lt;/Original&gt;</w:t>
      </w:r>
    </w:p>
    <w:p w14:paraId="412518A5" w14:textId="77777777" w:rsidR="00023660" w:rsidRPr="00EB1089" w:rsidRDefault="00023660" w:rsidP="00023660">
      <w:r w:rsidRPr="00EA256C">
        <w:rPr>
          <w:rStyle w:val="HideTWBExt"/>
        </w:rPr>
        <w:t>&lt;/Amend&gt;</w:t>
      </w:r>
    </w:p>
    <w:p w14:paraId="472F5B4A"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207</w:t>
      </w:r>
      <w:r w:rsidRPr="00EA256C">
        <w:rPr>
          <w:rStyle w:val="HideTWBExt"/>
          <w:b w:val="0"/>
        </w:rPr>
        <w:t>&lt;/NumAm&gt;</w:t>
      </w:r>
    </w:p>
    <w:p w14:paraId="7ECE0E8E" w14:textId="77777777" w:rsidR="00023660" w:rsidRPr="00EB1089" w:rsidRDefault="00023660" w:rsidP="00023660">
      <w:pPr>
        <w:pStyle w:val="NormalBold"/>
      </w:pPr>
      <w:r w:rsidRPr="00EA256C">
        <w:rPr>
          <w:rStyle w:val="HideTWBExt"/>
          <w:b w:val="0"/>
        </w:rPr>
        <w:t>&lt;RepeatBlock-By&gt;&lt;Members&gt;</w:t>
      </w:r>
      <w:r w:rsidRPr="00EB1089">
        <w:t>Pál Szekeres, Séverine Werbrouck, Nikola Bartůšek, Mélanie Disdier, Marie Dauchy</w:t>
      </w:r>
      <w:r w:rsidRPr="00EA256C">
        <w:rPr>
          <w:rStyle w:val="HideTWBExt"/>
          <w:b w:val="0"/>
        </w:rPr>
        <w:t>&lt;/Members&gt;</w:t>
      </w:r>
    </w:p>
    <w:p w14:paraId="42115446" w14:textId="77777777" w:rsidR="00023660" w:rsidRPr="00EB1089" w:rsidRDefault="00023660" w:rsidP="00023660">
      <w:pPr>
        <w:pStyle w:val="NormalBold"/>
      </w:pPr>
      <w:r w:rsidRPr="00EA256C">
        <w:rPr>
          <w:rStyle w:val="HideTWBExt"/>
          <w:b w:val="0"/>
        </w:rPr>
        <w:t>&lt;/RepeatBlock-By&gt;</w:t>
      </w:r>
    </w:p>
    <w:p w14:paraId="2DDAD07B"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3E7CCA5D" w14:textId="77777777" w:rsidR="00023660" w:rsidRPr="00EB1089" w:rsidRDefault="00023660" w:rsidP="00023660">
      <w:pPr>
        <w:pStyle w:val="NormalBold"/>
      </w:pPr>
      <w:r w:rsidRPr="00EA256C">
        <w:rPr>
          <w:rStyle w:val="HideTWBExt"/>
          <w:b w:val="0"/>
        </w:rPr>
        <w:t>&lt;Article&gt;</w:t>
      </w:r>
      <w:r w:rsidRPr="00EB1089">
        <w:t>Odstavek 9 a (novo)</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51B34EC0" w14:textId="77777777" w:rsidTr="00C441B3">
        <w:trPr>
          <w:trHeight w:hRule="exact" w:val="240"/>
          <w:jc w:val="center"/>
        </w:trPr>
        <w:tc>
          <w:tcPr>
            <w:tcW w:w="9752" w:type="dxa"/>
            <w:gridSpan w:val="2"/>
            <w:tcBorders>
              <w:top w:val="nil"/>
              <w:left w:val="nil"/>
              <w:bottom w:val="nil"/>
              <w:right w:val="nil"/>
            </w:tcBorders>
          </w:tcPr>
          <w:p w14:paraId="546C16CB" w14:textId="77777777" w:rsidR="00023660" w:rsidRPr="00EB1089" w:rsidRDefault="00023660" w:rsidP="00C441B3"/>
        </w:tc>
      </w:tr>
      <w:tr w:rsidR="00565719" w:rsidRPr="00EB1089" w14:paraId="23876BBE" w14:textId="77777777" w:rsidTr="00C441B3">
        <w:trPr>
          <w:trHeight w:val="240"/>
          <w:jc w:val="center"/>
        </w:trPr>
        <w:tc>
          <w:tcPr>
            <w:tcW w:w="4876" w:type="dxa"/>
            <w:tcBorders>
              <w:top w:val="nil"/>
              <w:left w:val="nil"/>
              <w:bottom w:val="nil"/>
              <w:right w:val="nil"/>
            </w:tcBorders>
          </w:tcPr>
          <w:p w14:paraId="66E0EFE4"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5E5FFD5B" w14:textId="77777777" w:rsidR="00023660" w:rsidRPr="00EB1089" w:rsidRDefault="00023660" w:rsidP="00C441B3">
            <w:pPr>
              <w:pStyle w:val="AmColumnHeading"/>
            </w:pPr>
            <w:r w:rsidRPr="00EB1089">
              <w:t>Predlog spremembe</w:t>
            </w:r>
          </w:p>
        </w:tc>
      </w:tr>
      <w:tr w:rsidR="00565719" w:rsidRPr="00EB1089" w14:paraId="154058E9" w14:textId="77777777" w:rsidTr="00C441B3">
        <w:trPr>
          <w:jc w:val="center"/>
        </w:trPr>
        <w:tc>
          <w:tcPr>
            <w:tcW w:w="4876" w:type="dxa"/>
            <w:tcBorders>
              <w:top w:val="nil"/>
              <w:left w:val="nil"/>
              <w:bottom w:val="nil"/>
              <w:right w:val="nil"/>
            </w:tcBorders>
          </w:tcPr>
          <w:p w14:paraId="1D3D3024" w14:textId="77777777" w:rsidR="00023660" w:rsidRPr="00EB1089" w:rsidRDefault="00023660" w:rsidP="00C441B3">
            <w:pPr>
              <w:pStyle w:val="Normal6a"/>
            </w:pPr>
          </w:p>
        </w:tc>
        <w:tc>
          <w:tcPr>
            <w:tcW w:w="4876" w:type="dxa"/>
            <w:tcBorders>
              <w:top w:val="nil"/>
              <w:left w:val="nil"/>
              <w:bottom w:val="nil"/>
              <w:right w:val="nil"/>
            </w:tcBorders>
          </w:tcPr>
          <w:p w14:paraId="4F6C9FEE" w14:textId="77777777" w:rsidR="00023660" w:rsidRPr="00EB1089" w:rsidRDefault="00023660" w:rsidP="00C441B3">
            <w:pPr>
              <w:pStyle w:val="Normal6a"/>
            </w:pPr>
            <w:r w:rsidRPr="00EB1089">
              <w:rPr>
                <w:b/>
                <w:i/>
              </w:rPr>
              <w:t>9a.</w:t>
            </w:r>
            <w:r w:rsidRPr="00EB1089">
              <w:tab/>
            </w:r>
            <w:r w:rsidRPr="00EB1089">
              <w:rPr>
                <w:b/>
                <w:i/>
              </w:rPr>
              <w:t>poziva k pripravi študije izvedljivosti za programsko obdobje po letu 2027, da bi se ocenilo, ali in v kolikšni meri sedanji skladi delujejo na podlagi celovitih pristopov, usmerjenih v migracije, energetsko politiko, raziskave in evropske inovacije, ter podprlo oblikovanje nacionalnih strategij za pravični prehod s posebnim poudarkom na razvoju dolgoročne vizije in konkretnih možnosti za lokalna gospodarstva in delovno silo v vseh prizadetih regijah;</w:t>
            </w:r>
          </w:p>
        </w:tc>
      </w:tr>
    </w:tbl>
    <w:p w14:paraId="609FA840"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{EN}</w:t>
      </w:r>
      <w:r w:rsidRPr="00EB1089">
        <w:t>en</w:t>
      </w:r>
      <w:r w:rsidRPr="00EA256C">
        <w:rPr>
          <w:rStyle w:val="HideTWBExt"/>
        </w:rPr>
        <w:t>&lt;/Original&gt;</w:t>
      </w:r>
    </w:p>
    <w:p w14:paraId="680695A2" w14:textId="77777777" w:rsidR="00023660" w:rsidRPr="00EB1089" w:rsidRDefault="00023660" w:rsidP="00023660">
      <w:r w:rsidRPr="00EA256C">
        <w:rPr>
          <w:rStyle w:val="HideTWBExt"/>
        </w:rPr>
        <w:t>&lt;/Amend&gt;</w:t>
      </w:r>
    </w:p>
    <w:p w14:paraId="5FA767C1"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208</w:t>
      </w:r>
      <w:r w:rsidRPr="00EA256C">
        <w:rPr>
          <w:rStyle w:val="HideTWBExt"/>
          <w:b w:val="0"/>
        </w:rPr>
        <w:t>&lt;/NumAm&gt;</w:t>
      </w:r>
    </w:p>
    <w:p w14:paraId="34443347" w14:textId="77777777" w:rsidR="00023660" w:rsidRPr="00EB1089" w:rsidRDefault="00023660" w:rsidP="00023660">
      <w:pPr>
        <w:pStyle w:val="NormalBold"/>
      </w:pPr>
      <w:r w:rsidRPr="00EA256C">
        <w:rPr>
          <w:rStyle w:val="HideTWBExt"/>
          <w:b w:val="0"/>
        </w:rPr>
        <w:t>&lt;RepeatBlock-By&gt;&lt;Members&gt;</w:t>
      </w:r>
      <w:r w:rsidRPr="00EB1089">
        <w:t>Andrzej Buła, Gheorghe Falcă</w:t>
      </w:r>
      <w:r w:rsidRPr="00EA256C">
        <w:rPr>
          <w:rStyle w:val="HideTWBExt"/>
          <w:b w:val="0"/>
        </w:rPr>
        <w:t>&lt;/Members&gt;</w:t>
      </w:r>
    </w:p>
    <w:p w14:paraId="376FEE4E" w14:textId="77777777" w:rsidR="00023660" w:rsidRPr="00EB1089" w:rsidRDefault="00023660" w:rsidP="00023660">
      <w:pPr>
        <w:pStyle w:val="NormalBold"/>
      </w:pPr>
      <w:r w:rsidRPr="00EA256C">
        <w:rPr>
          <w:rStyle w:val="HideTWBExt"/>
          <w:b w:val="0"/>
        </w:rPr>
        <w:t>&lt;/RepeatBlock-By&gt;</w:t>
      </w:r>
    </w:p>
    <w:p w14:paraId="5C15F310"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511A86A7" w14:textId="77777777" w:rsidR="00023660" w:rsidRPr="00EB1089" w:rsidRDefault="00023660" w:rsidP="00023660">
      <w:pPr>
        <w:pStyle w:val="NormalBold"/>
      </w:pPr>
      <w:r w:rsidRPr="00EA256C">
        <w:rPr>
          <w:rStyle w:val="HideTWBExt"/>
          <w:b w:val="0"/>
        </w:rPr>
        <w:t>&lt;Article&gt;</w:t>
      </w:r>
      <w:r w:rsidRPr="00EB1089">
        <w:t>Odstavek 9 a (novo)</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52AA90FE" w14:textId="77777777" w:rsidTr="00C441B3">
        <w:trPr>
          <w:trHeight w:hRule="exact" w:val="240"/>
          <w:jc w:val="center"/>
        </w:trPr>
        <w:tc>
          <w:tcPr>
            <w:tcW w:w="9752" w:type="dxa"/>
            <w:gridSpan w:val="2"/>
            <w:tcBorders>
              <w:top w:val="nil"/>
              <w:left w:val="nil"/>
              <w:bottom w:val="nil"/>
              <w:right w:val="nil"/>
            </w:tcBorders>
          </w:tcPr>
          <w:p w14:paraId="01AC8658" w14:textId="77777777" w:rsidR="00023660" w:rsidRPr="00EB1089" w:rsidRDefault="00023660" w:rsidP="00C441B3"/>
        </w:tc>
      </w:tr>
      <w:tr w:rsidR="00565719" w:rsidRPr="00EB1089" w14:paraId="5DC1BA0E" w14:textId="77777777" w:rsidTr="00C441B3">
        <w:trPr>
          <w:trHeight w:val="240"/>
          <w:jc w:val="center"/>
        </w:trPr>
        <w:tc>
          <w:tcPr>
            <w:tcW w:w="4876" w:type="dxa"/>
            <w:tcBorders>
              <w:top w:val="nil"/>
              <w:left w:val="nil"/>
              <w:bottom w:val="nil"/>
              <w:right w:val="nil"/>
            </w:tcBorders>
          </w:tcPr>
          <w:p w14:paraId="748954DC"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5389850A" w14:textId="77777777" w:rsidR="00023660" w:rsidRPr="00EB1089" w:rsidRDefault="00023660" w:rsidP="00C441B3">
            <w:pPr>
              <w:pStyle w:val="AmColumnHeading"/>
            </w:pPr>
            <w:r w:rsidRPr="00EB1089">
              <w:t>Predlog spremembe</w:t>
            </w:r>
          </w:p>
        </w:tc>
      </w:tr>
      <w:tr w:rsidR="00565719" w:rsidRPr="00EB1089" w14:paraId="53E04236" w14:textId="77777777" w:rsidTr="00C441B3">
        <w:trPr>
          <w:jc w:val="center"/>
        </w:trPr>
        <w:tc>
          <w:tcPr>
            <w:tcW w:w="4876" w:type="dxa"/>
            <w:tcBorders>
              <w:top w:val="nil"/>
              <w:left w:val="nil"/>
              <w:bottom w:val="nil"/>
              <w:right w:val="nil"/>
            </w:tcBorders>
          </w:tcPr>
          <w:p w14:paraId="6C0B9ABA" w14:textId="77777777" w:rsidR="00023660" w:rsidRPr="00EB1089" w:rsidRDefault="00023660" w:rsidP="00C441B3">
            <w:pPr>
              <w:pStyle w:val="Normal6a"/>
            </w:pPr>
          </w:p>
        </w:tc>
        <w:tc>
          <w:tcPr>
            <w:tcW w:w="4876" w:type="dxa"/>
            <w:tcBorders>
              <w:top w:val="nil"/>
              <w:left w:val="nil"/>
              <w:bottom w:val="nil"/>
              <w:right w:val="nil"/>
            </w:tcBorders>
          </w:tcPr>
          <w:p w14:paraId="143BC424" w14:textId="77777777" w:rsidR="00023660" w:rsidRPr="00EB1089" w:rsidRDefault="00023660" w:rsidP="00C441B3">
            <w:pPr>
              <w:pStyle w:val="Normal6a"/>
            </w:pPr>
            <w:r w:rsidRPr="00EB1089">
              <w:rPr>
                <w:b/>
                <w:i/>
              </w:rPr>
              <w:t>9a.</w:t>
            </w:r>
            <w:r w:rsidRPr="00EB1089">
              <w:tab/>
            </w:r>
            <w:r w:rsidRPr="00EB1089">
              <w:rPr>
                <w:b/>
                <w:i/>
              </w:rPr>
              <w:t>poudarja, da je pomembno razvijati digitalne spretnosti delavcev na osnovni in višji ravni; poudarja, da je treba zagotoviti osnovno digitalno pismenost državljanov, da bodo razumeli podatke in varno uporabljali spletna orodja, kar jim bo omogočilo, da ostanejo zaposljivi in prilagodljivi, hkrati pa spodbujati naprednejše kompetence;</w:t>
            </w:r>
          </w:p>
        </w:tc>
      </w:tr>
    </w:tbl>
    <w:p w14:paraId="5D59071A"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{EN}</w:t>
      </w:r>
      <w:r w:rsidRPr="00EB1089">
        <w:t>en</w:t>
      </w:r>
      <w:r w:rsidRPr="00EA256C">
        <w:rPr>
          <w:rStyle w:val="HideTWBExt"/>
        </w:rPr>
        <w:t>&lt;/Original&gt;</w:t>
      </w:r>
    </w:p>
    <w:p w14:paraId="3B726975" w14:textId="77777777" w:rsidR="00023660" w:rsidRPr="00EB1089" w:rsidRDefault="00023660" w:rsidP="00023660">
      <w:r w:rsidRPr="00EA256C">
        <w:rPr>
          <w:rStyle w:val="HideTWBExt"/>
        </w:rPr>
        <w:t>&lt;/Amend&gt;</w:t>
      </w:r>
    </w:p>
    <w:p w14:paraId="2F446E65"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209</w:t>
      </w:r>
      <w:r w:rsidRPr="00EA256C">
        <w:rPr>
          <w:rStyle w:val="HideTWBExt"/>
          <w:b w:val="0"/>
        </w:rPr>
        <w:t>&lt;/NumAm&gt;</w:t>
      </w:r>
    </w:p>
    <w:p w14:paraId="6F4BD7B4" w14:textId="77777777" w:rsidR="00023660" w:rsidRPr="00EB1089" w:rsidRDefault="00023660" w:rsidP="00023660">
      <w:pPr>
        <w:pStyle w:val="NormalBold"/>
      </w:pPr>
      <w:r w:rsidRPr="00EA256C">
        <w:rPr>
          <w:rStyle w:val="HideTWBExt"/>
          <w:b w:val="0"/>
        </w:rPr>
        <w:t>&lt;RepeatBlock-By&gt;&lt;Members&gt;</w:t>
      </w:r>
      <w:r w:rsidRPr="00EB1089">
        <w:t>Gheorghe Falcă, Romana Tomc, Andrzej Buła, Miriam Lexmann, Liesbet Sommen, Pascal Arimont, Giusi Princi</w:t>
      </w:r>
      <w:r w:rsidRPr="00EA256C">
        <w:rPr>
          <w:rStyle w:val="HideTWBExt"/>
          <w:b w:val="0"/>
        </w:rPr>
        <w:t>&lt;/Members&gt;</w:t>
      </w:r>
    </w:p>
    <w:p w14:paraId="4B9F0B60" w14:textId="77777777" w:rsidR="00023660" w:rsidRPr="00EB1089" w:rsidRDefault="00023660" w:rsidP="00023660">
      <w:pPr>
        <w:pStyle w:val="NormalBold"/>
      </w:pPr>
      <w:r w:rsidRPr="00EA256C">
        <w:rPr>
          <w:rStyle w:val="HideTWBExt"/>
          <w:b w:val="0"/>
        </w:rPr>
        <w:t>&lt;/RepeatBlock-By&gt;</w:t>
      </w:r>
    </w:p>
    <w:p w14:paraId="2F844CCD"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01830FAC" w14:textId="77777777" w:rsidR="00023660" w:rsidRPr="00EB1089" w:rsidRDefault="00023660" w:rsidP="00023660">
      <w:pPr>
        <w:pStyle w:val="NormalBold"/>
      </w:pPr>
      <w:r w:rsidRPr="00EA256C">
        <w:rPr>
          <w:rStyle w:val="HideTWBExt"/>
          <w:b w:val="0"/>
        </w:rPr>
        <w:t>&lt;Article&gt;</w:t>
      </w:r>
      <w:r w:rsidRPr="00EB1089">
        <w:t>Odstavek 9 b (novo)</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4E35CC68" w14:textId="77777777" w:rsidTr="00C441B3">
        <w:trPr>
          <w:trHeight w:hRule="exact" w:val="240"/>
          <w:jc w:val="center"/>
        </w:trPr>
        <w:tc>
          <w:tcPr>
            <w:tcW w:w="9752" w:type="dxa"/>
            <w:gridSpan w:val="2"/>
            <w:tcBorders>
              <w:top w:val="nil"/>
              <w:left w:val="nil"/>
              <w:bottom w:val="nil"/>
              <w:right w:val="nil"/>
            </w:tcBorders>
          </w:tcPr>
          <w:p w14:paraId="1BFCD9A2" w14:textId="77777777" w:rsidR="00023660" w:rsidRPr="00EB1089" w:rsidRDefault="00023660" w:rsidP="00C441B3"/>
        </w:tc>
      </w:tr>
      <w:tr w:rsidR="00565719" w:rsidRPr="00EB1089" w14:paraId="58099E7C" w14:textId="77777777" w:rsidTr="00C441B3">
        <w:trPr>
          <w:trHeight w:val="240"/>
          <w:jc w:val="center"/>
        </w:trPr>
        <w:tc>
          <w:tcPr>
            <w:tcW w:w="4876" w:type="dxa"/>
            <w:tcBorders>
              <w:top w:val="nil"/>
              <w:left w:val="nil"/>
              <w:bottom w:val="nil"/>
              <w:right w:val="nil"/>
            </w:tcBorders>
          </w:tcPr>
          <w:p w14:paraId="00EF8BBD"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00D07448" w14:textId="77777777" w:rsidR="00023660" w:rsidRPr="00EB1089" w:rsidRDefault="00023660" w:rsidP="00C441B3">
            <w:pPr>
              <w:pStyle w:val="AmColumnHeading"/>
            </w:pPr>
            <w:r w:rsidRPr="00EB1089">
              <w:t>Predlog spremembe</w:t>
            </w:r>
          </w:p>
        </w:tc>
      </w:tr>
      <w:tr w:rsidR="00565719" w:rsidRPr="00EB1089" w14:paraId="766C411A" w14:textId="77777777" w:rsidTr="00C441B3">
        <w:trPr>
          <w:jc w:val="center"/>
        </w:trPr>
        <w:tc>
          <w:tcPr>
            <w:tcW w:w="4876" w:type="dxa"/>
            <w:tcBorders>
              <w:top w:val="nil"/>
              <w:left w:val="nil"/>
              <w:bottom w:val="nil"/>
              <w:right w:val="nil"/>
            </w:tcBorders>
          </w:tcPr>
          <w:p w14:paraId="0411E675" w14:textId="77777777" w:rsidR="00023660" w:rsidRPr="00EB1089" w:rsidRDefault="00023660" w:rsidP="00C441B3">
            <w:pPr>
              <w:pStyle w:val="Normal6a"/>
            </w:pPr>
          </w:p>
        </w:tc>
        <w:tc>
          <w:tcPr>
            <w:tcW w:w="4876" w:type="dxa"/>
            <w:tcBorders>
              <w:top w:val="nil"/>
              <w:left w:val="nil"/>
              <w:bottom w:val="nil"/>
              <w:right w:val="nil"/>
            </w:tcBorders>
          </w:tcPr>
          <w:p w14:paraId="3DC2D4D8" w14:textId="77777777" w:rsidR="00023660" w:rsidRPr="00EB1089" w:rsidRDefault="00023660" w:rsidP="00C441B3">
            <w:pPr>
              <w:pStyle w:val="Normal6a"/>
            </w:pPr>
            <w:r w:rsidRPr="00EB1089">
              <w:rPr>
                <w:b/>
                <w:i/>
              </w:rPr>
              <w:t>9b.</w:t>
            </w:r>
            <w:r w:rsidRPr="00EB1089">
              <w:tab/>
            </w:r>
            <w:r w:rsidRPr="00EB1089">
              <w:rPr>
                <w:b/>
                <w:i/>
              </w:rPr>
              <w:t>poudarja, da je učinkovito usposabljanje odvisno od razpoložljivosti učiteljev in vodij usposabljanja, ki imajo aktualno znanje o trajnostnem in zelenem gospodarstvu, energijski učinkovitosti ter zelenih in digitalnih tehnologijah; poudarja, da je njihova vloga ključnega pomena za spodbujanje pravih znanj in spretnosti ter kompetenc tako za mlajše kot starejše generacije delavcev ter ustrezno preusposabljanje in izpopolnjevanje oseb, na katere bo zeleni prehod vplival; poudarja, da bi zato moralo biti izobraževanje in usposabljanje teh učiteljev in vodij usposabljanja glavna prednostna naloga v vseh strategijah odzivanja v zvezi z znanji in spretnostmi na evropski, nacionalni, regionalni in lokalni ravni;</w:t>
            </w:r>
          </w:p>
        </w:tc>
      </w:tr>
    </w:tbl>
    <w:p w14:paraId="320A6C18"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{EN}</w:t>
      </w:r>
      <w:r w:rsidRPr="00EB1089">
        <w:t>en</w:t>
      </w:r>
      <w:r w:rsidRPr="00EA256C">
        <w:rPr>
          <w:rStyle w:val="HideTWBExt"/>
        </w:rPr>
        <w:t>&lt;/Original&gt;</w:t>
      </w:r>
    </w:p>
    <w:p w14:paraId="54E1B30D" w14:textId="77777777" w:rsidR="00023660" w:rsidRPr="00EB1089" w:rsidRDefault="00023660" w:rsidP="00023660">
      <w:r w:rsidRPr="00EA256C">
        <w:rPr>
          <w:rStyle w:val="HideTWBExt"/>
        </w:rPr>
        <w:t>&lt;/Amend&gt;</w:t>
      </w:r>
    </w:p>
    <w:p w14:paraId="719EEDDC"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210</w:t>
      </w:r>
      <w:r w:rsidRPr="00EA256C">
        <w:rPr>
          <w:rStyle w:val="HideTWBExt"/>
          <w:b w:val="0"/>
        </w:rPr>
        <w:t>&lt;/NumAm&gt;</w:t>
      </w:r>
    </w:p>
    <w:p w14:paraId="7917FF96" w14:textId="77777777" w:rsidR="00023660" w:rsidRPr="00EB1089" w:rsidRDefault="00023660" w:rsidP="00023660">
      <w:pPr>
        <w:pStyle w:val="NormalBold"/>
      </w:pPr>
      <w:r w:rsidRPr="00EA256C">
        <w:rPr>
          <w:rStyle w:val="HideTWBExt"/>
          <w:b w:val="0"/>
        </w:rPr>
        <w:t>&lt;RepeatBlock-By&gt;&lt;Members&gt;</w:t>
      </w:r>
      <w:r w:rsidRPr="00EB1089">
        <w:t>Rudi Kennes</w:t>
      </w:r>
      <w:r w:rsidRPr="00EA256C">
        <w:rPr>
          <w:rStyle w:val="HideTWBExt"/>
          <w:b w:val="0"/>
        </w:rPr>
        <w:t>&lt;/Members&gt;</w:t>
      </w:r>
    </w:p>
    <w:p w14:paraId="28B528A3" w14:textId="77777777" w:rsidR="00023660" w:rsidRPr="00EB1089" w:rsidRDefault="00023660" w:rsidP="00023660">
      <w:pPr>
        <w:pStyle w:val="NormalBold"/>
      </w:pPr>
      <w:r w:rsidRPr="00EA256C">
        <w:rPr>
          <w:rStyle w:val="HideTWBExt"/>
          <w:b w:val="0"/>
        </w:rPr>
        <w:t>&lt;/RepeatBlock-By&gt;</w:t>
      </w:r>
    </w:p>
    <w:p w14:paraId="48E4B487"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08EE8B8B" w14:textId="77777777" w:rsidR="00023660" w:rsidRPr="00EB1089" w:rsidRDefault="00023660" w:rsidP="00023660">
      <w:pPr>
        <w:pStyle w:val="NormalBold"/>
      </w:pPr>
      <w:r w:rsidRPr="00EA256C">
        <w:rPr>
          <w:rStyle w:val="HideTWBExt"/>
          <w:b w:val="0"/>
        </w:rPr>
        <w:t>&lt;Article&gt;</w:t>
      </w:r>
      <w:r w:rsidRPr="00EB1089">
        <w:t>Odstavek 9 b (novo)</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456B4F18" w14:textId="77777777" w:rsidTr="00C441B3">
        <w:trPr>
          <w:trHeight w:hRule="exact" w:val="240"/>
          <w:jc w:val="center"/>
        </w:trPr>
        <w:tc>
          <w:tcPr>
            <w:tcW w:w="9752" w:type="dxa"/>
            <w:gridSpan w:val="2"/>
            <w:tcBorders>
              <w:top w:val="nil"/>
              <w:left w:val="nil"/>
              <w:bottom w:val="nil"/>
              <w:right w:val="nil"/>
            </w:tcBorders>
          </w:tcPr>
          <w:p w14:paraId="426C0792" w14:textId="77777777" w:rsidR="00023660" w:rsidRPr="00EB1089" w:rsidRDefault="00023660" w:rsidP="00C441B3"/>
        </w:tc>
      </w:tr>
      <w:tr w:rsidR="00565719" w:rsidRPr="00EB1089" w14:paraId="39FAE9F0" w14:textId="77777777" w:rsidTr="00C441B3">
        <w:trPr>
          <w:trHeight w:val="240"/>
          <w:jc w:val="center"/>
        </w:trPr>
        <w:tc>
          <w:tcPr>
            <w:tcW w:w="4876" w:type="dxa"/>
            <w:tcBorders>
              <w:top w:val="nil"/>
              <w:left w:val="nil"/>
              <w:bottom w:val="nil"/>
              <w:right w:val="nil"/>
            </w:tcBorders>
          </w:tcPr>
          <w:p w14:paraId="40C62A81"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0D596817" w14:textId="77777777" w:rsidR="00023660" w:rsidRPr="00EB1089" w:rsidRDefault="00023660" w:rsidP="00C441B3">
            <w:pPr>
              <w:pStyle w:val="AmColumnHeading"/>
            </w:pPr>
            <w:r w:rsidRPr="00EB1089">
              <w:t>Predlog spremembe</w:t>
            </w:r>
          </w:p>
        </w:tc>
      </w:tr>
      <w:tr w:rsidR="00565719" w:rsidRPr="00EB1089" w14:paraId="58F0FE37" w14:textId="77777777" w:rsidTr="00C441B3">
        <w:trPr>
          <w:jc w:val="center"/>
        </w:trPr>
        <w:tc>
          <w:tcPr>
            <w:tcW w:w="4876" w:type="dxa"/>
            <w:tcBorders>
              <w:top w:val="nil"/>
              <w:left w:val="nil"/>
              <w:bottom w:val="nil"/>
              <w:right w:val="nil"/>
            </w:tcBorders>
          </w:tcPr>
          <w:p w14:paraId="69ED5CC6" w14:textId="77777777" w:rsidR="00023660" w:rsidRPr="00EB1089" w:rsidRDefault="00023660" w:rsidP="00C441B3">
            <w:pPr>
              <w:pStyle w:val="Normal6a"/>
            </w:pPr>
          </w:p>
        </w:tc>
        <w:tc>
          <w:tcPr>
            <w:tcW w:w="4876" w:type="dxa"/>
            <w:tcBorders>
              <w:top w:val="nil"/>
              <w:left w:val="nil"/>
              <w:bottom w:val="nil"/>
              <w:right w:val="nil"/>
            </w:tcBorders>
          </w:tcPr>
          <w:p w14:paraId="520D07CC" w14:textId="77777777" w:rsidR="00023660" w:rsidRPr="00EB1089" w:rsidRDefault="00023660" w:rsidP="00C441B3">
            <w:pPr>
              <w:pStyle w:val="Normal6a"/>
            </w:pPr>
            <w:r w:rsidRPr="00EB1089">
              <w:rPr>
                <w:b/>
                <w:i/>
              </w:rPr>
              <w:t>9b.</w:t>
            </w:r>
            <w:r w:rsidRPr="00EB1089">
              <w:tab/>
            </w:r>
            <w:r w:rsidRPr="00EB1089">
              <w:rPr>
                <w:b/>
                <w:i/>
              </w:rPr>
              <w:t>poziva države članice, naj zagotovijo trajnostno financiranje ukrepov za pravični prehod prek nacionalnih skladov za pravični prehod, ki bodo temeljili na javnih sredstvih, prispevkih delodajalcev in sredstvih EU. Delodajalci prispevajo pravičen delež stroškov za usposabljanje in prerazporejanje;</w:t>
            </w:r>
          </w:p>
        </w:tc>
      </w:tr>
    </w:tbl>
    <w:p w14:paraId="30556D68"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{EN}</w:t>
      </w:r>
      <w:r w:rsidRPr="00EB1089">
        <w:t>en</w:t>
      </w:r>
      <w:r w:rsidRPr="00EA256C">
        <w:rPr>
          <w:rStyle w:val="HideTWBExt"/>
        </w:rPr>
        <w:t>&lt;/Original&gt;</w:t>
      </w:r>
    </w:p>
    <w:p w14:paraId="5852F80F" w14:textId="77777777" w:rsidR="00023660" w:rsidRPr="00EB1089" w:rsidRDefault="00023660" w:rsidP="00023660">
      <w:r w:rsidRPr="00EA256C">
        <w:rPr>
          <w:rStyle w:val="HideTWBExt"/>
        </w:rPr>
        <w:t>&lt;/Amend&gt;</w:t>
      </w:r>
    </w:p>
    <w:p w14:paraId="02034A05"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211</w:t>
      </w:r>
      <w:r w:rsidRPr="00EA256C">
        <w:rPr>
          <w:rStyle w:val="HideTWBExt"/>
          <w:b w:val="0"/>
        </w:rPr>
        <w:t>&lt;/NumAm&gt;</w:t>
      </w:r>
    </w:p>
    <w:p w14:paraId="533B4AE0" w14:textId="77777777" w:rsidR="00023660" w:rsidRPr="00EB1089" w:rsidRDefault="00023660" w:rsidP="00023660">
      <w:pPr>
        <w:pStyle w:val="NormalBold"/>
      </w:pPr>
      <w:r w:rsidRPr="00EA256C">
        <w:rPr>
          <w:rStyle w:val="HideTWBExt"/>
          <w:b w:val="0"/>
        </w:rPr>
        <w:t>&lt;RepeatBlock-By&gt;&lt;Members&gt;</w:t>
      </w:r>
      <w:r w:rsidRPr="00EB1089">
        <w:t>Jana Toom</w:t>
      </w:r>
      <w:r w:rsidRPr="00EA256C">
        <w:rPr>
          <w:rStyle w:val="HideTWBExt"/>
          <w:b w:val="0"/>
        </w:rPr>
        <w:t>&lt;/Members&gt;</w:t>
      </w:r>
    </w:p>
    <w:p w14:paraId="24B461E6" w14:textId="77777777" w:rsidR="00023660" w:rsidRPr="00EB1089" w:rsidRDefault="00023660" w:rsidP="00023660">
      <w:pPr>
        <w:pStyle w:val="NormalBold"/>
      </w:pPr>
      <w:r w:rsidRPr="00EA256C">
        <w:rPr>
          <w:rStyle w:val="HideTWBExt"/>
          <w:b w:val="0"/>
        </w:rPr>
        <w:t>&lt;/RepeatBlock-By&gt;</w:t>
      </w:r>
    </w:p>
    <w:p w14:paraId="371C7BF6"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5ACC6A2D" w14:textId="77777777" w:rsidR="00023660" w:rsidRPr="00EB1089" w:rsidRDefault="00023660" w:rsidP="00023660">
      <w:pPr>
        <w:pStyle w:val="NormalBold"/>
      </w:pPr>
      <w:r w:rsidRPr="00EA256C">
        <w:rPr>
          <w:rStyle w:val="HideTWBExt"/>
          <w:b w:val="0"/>
        </w:rPr>
        <w:t>&lt;Article&gt;</w:t>
      </w:r>
      <w:r w:rsidRPr="00EB1089">
        <w:t>Odstavek 9 b (novo)</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26E4D9B2" w14:textId="77777777" w:rsidTr="00C441B3">
        <w:trPr>
          <w:trHeight w:hRule="exact" w:val="240"/>
          <w:jc w:val="center"/>
        </w:trPr>
        <w:tc>
          <w:tcPr>
            <w:tcW w:w="9752" w:type="dxa"/>
            <w:gridSpan w:val="2"/>
            <w:tcBorders>
              <w:top w:val="nil"/>
              <w:left w:val="nil"/>
              <w:bottom w:val="nil"/>
              <w:right w:val="nil"/>
            </w:tcBorders>
          </w:tcPr>
          <w:p w14:paraId="6F122A12" w14:textId="77777777" w:rsidR="00023660" w:rsidRPr="00EB1089" w:rsidRDefault="00023660" w:rsidP="00C441B3"/>
        </w:tc>
      </w:tr>
      <w:tr w:rsidR="00565719" w:rsidRPr="00EB1089" w14:paraId="4E642DE5" w14:textId="77777777" w:rsidTr="00C441B3">
        <w:trPr>
          <w:trHeight w:val="240"/>
          <w:jc w:val="center"/>
        </w:trPr>
        <w:tc>
          <w:tcPr>
            <w:tcW w:w="4876" w:type="dxa"/>
            <w:tcBorders>
              <w:top w:val="nil"/>
              <w:left w:val="nil"/>
              <w:bottom w:val="nil"/>
              <w:right w:val="nil"/>
            </w:tcBorders>
          </w:tcPr>
          <w:p w14:paraId="34803D88"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36C56944" w14:textId="77777777" w:rsidR="00023660" w:rsidRPr="00EB1089" w:rsidRDefault="00023660" w:rsidP="00C441B3">
            <w:pPr>
              <w:pStyle w:val="AmColumnHeading"/>
            </w:pPr>
            <w:r w:rsidRPr="00EB1089">
              <w:t>Predlog spremembe</w:t>
            </w:r>
          </w:p>
        </w:tc>
      </w:tr>
      <w:tr w:rsidR="00565719" w:rsidRPr="00EB1089" w14:paraId="0E48DCEF" w14:textId="77777777" w:rsidTr="00C441B3">
        <w:trPr>
          <w:jc w:val="center"/>
        </w:trPr>
        <w:tc>
          <w:tcPr>
            <w:tcW w:w="4876" w:type="dxa"/>
            <w:tcBorders>
              <w:top w:val="nil"/>
              <w:left w:val="nil"/>
              <w:bottom w:val="nil"/>
              <w:right w:val="nil"/>
            </w:tcBorders>
          </w:tcPr>
          <w:p w14:paraId="74417C03" w14:textId="77777777" w:rsidR="00023660" w:rsidRPr="00EB1089" w:rsidRDefault="00023660" w:rsidP="00C441B3">
            <w:pPr>
              <w:pStyle w:val="Normal6a"/>
            </w:pPr>
          </w:p>
        </w:tc>
        <w:tc>
          <w:tcPr>
            <w:tcW w:w="4876" w:type="dxa"/>
            <w:tcBorders>
              <w:top w:val="nil"/>
              <w:left w:val="nil"/>
              <w:bottom w:val="nil"/>
              <w:right w:val="nil"/>
            </w:tcBorders>
          </w:tcPr>
          <w:p w14:paraId="0F3F666B" w14:textId="77777777" w:rsidR="00023660" w:rsidRPr="00EB1089" w:rsidRDefault="00023660" w:rsidP="00C441B3">
            <w:pPr>
              <w:pStyle w:val="Normal6a"/>
            </w:pPr>
            <w:r w:rsidRPr="00EB1089">
              <w:rPr>
                <w:b/>
                <w:i/>
              </w:rPr>
              <w:t>9b.</w:t>
            </w:r>
            <w:r w:rsidRPr="00EB1089">
              <w:tab/>
            </w:r>
            <w:r w:rsidRPr="00EB1089">
              <w:rPr>
                <w:b/>
                <w:i/>
              </w:rPr>
              <w:t>poudarja, da je za uresničitev ciljev pravičnega prehoda potrebna skladna in celovita kombinacija politik; poziva, da se cilji na področju vključevanja, socialne zaščite ter znanj in spretnosti vključijo v vse podnebne in industrijske ukrepe EU;</w:t>
            </w:r>
          </w:p>
        </w:tc>
      </w:tr>
    </w:tbl>
    <w:p w14:paraId="1C5069EF"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{EN}</w:t>
      </w:r>
      <w:r w:rsidRPr="00EB1089">
        <w:t>en</w:t>
      </w:r>
      <w:r w:rsidRPr="00EA256C">
        <w:rPr>
          <w:rStyle w:val="HideTWBExt"/>
        </w:rPr>
        <w:t>&lt;/Original&gt;</w:t>
      </w:r>
    </w:p>
    <w:p w14:paraId="53FCB6A3" w14:textId="77777777" w:rsidR="00023660" w:rsidRPr="00EB1089" w:rsidRDefault="00023660" w:rsidP="00023660">
      <w:r w:rsidRPr="00EA256C">
        <w:rPr>
          <w:rStyle w:val="HideTWBExt"/>
        </w:rPr>
        <w:t>&lt;/Amend&gt;</w:t>
      </w:r>
    </w:p>
    <w:p w14:paraId="20F769A0"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212</w:t>
      </w:r>
      <w:r w:rsidRPr="00EA256C">
        <w:rPr>
          <w:rStyle w:val="HideTWBExt"/>
          <w:b w:val="0"/>
        </w:rPr>
        <w:t>&lt;/NumAm&gt;</w:t>
      </w:r>
    </w:p>
    <w:p w14:paraId="4E9BF3DE" w14:textId="77777777" w:rsidR="00023660" w:rsidRPr="00EB1089" w:rsidRDefault="00023660" w:rsidP="00023660">
      <w:pPr>
        <w:pStyle w:val="NormalBold"/>
      </w:pPr>
      <w:r w:rsidRPr="00EA256C">
        <w:rPr>
          <w:rStyle w:val="HideTWBExt"/>
          <w:b w:val="0"/>
        </w:rPr>
        <w:t>&lt;RepeatBlock-By&gt;&lt;Members&gt;</w:t>
      </w:r>
      <w:r w:rsidRPr="00EB1089">
        <w:t>Gheorghe Falcă, Romana Tomc, Andrzej Buła, Miriam Lexmann, Liesbet Sommen, Pascal Arimont, Giusi Princi, Isabelle Le Callennec</w:t>
      </w:r>
      <w:r w:rsidRPr="00EA256C">
        <w:rPr>
          <w:rStyle w:val="HideTWBExt"/>
          <w:b w:val="0"/>
        </w:rPr>
        <w:t>&lt;/Members&gt;</w:t>
      </w:r>
    </w:p>
    <w:p w14:paraId="4FE77632" w14:textId="77777777" w:rsidR="00023660" w:rsidRPr="00EB1089" w:rsidRDefault="00023660" w:rsidP="00023660">
      <w:pPr>
        <w:pStyle w:val="NormalBold"/>
      </w:pPr>
      <w:r w:rsidRPr="00EA256C">
        <w:rPr>
          <w:rStyle w:val="HideTWBExt"/>
          <w:b w:val="0"/>
        </w:rPr>
        <w:t>&lt;/RepeatBlock-By&gt;</w:t>
      </w:r>
    </w:p>
    <w:p w14:paraId="7DAE413D"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2109C2A3" w14:textId="77777777" w:rsidR="00023660" w:rsidRPr="00EB1089" w:rsidRDefault="00023660" w:rsidP="00023660">
      <w:pPr>
        <w:pStyle w:val="NormalBold"/>
      </w:pPr>
      <w:r w:rsidRPr="00EA256C">
        <w:rPr>
          <w:rStyle w:val="HideTWBExt"/>
          <w:b w:val="0"/>
        </w:rPr>
        <w:t>&lt;Article&gt;</w:t>
      </w:r>
      <w:r w:rsidRPr="00EB1089">
        <w:t>Odstavek 9 c (novo)</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624F1008" w14:textId="77777777" w:rsidTr="00C441B3">
        <w:trPr>
          <w:trHeight w:hRule="exact" w:val="240"/>
          <w:jc w:val="center"/>
        </w:trPr>
        <w:tc>
          <w:tcPr>
            <w:tcW w:w="9752" w:type="dxa"/>
            <w:gridSpan w:val="2"/>
            <w:tcBorders>
              <w:top w:val="nil"/>
              <w:left w:val="nil"/>
              <w:bottom w:val="nil"/>
              <w:right w:val="nil"/>
            </w:tcBorders>
          </w:tcPr>
          <w:p w14:paraId="0E7CBC43" w14:textId="77777777" w:rsidR="00023660" w:rsidRPr="00EB1089" w:rsidRDefault="00023660" w:rsidP="00C441B3"/>
        </w:tc>
      </w:tr>
      <w:tr w:rsidR="00565719" w:rsidRPr="00EB1089" w14:paraId="7664B582" w14:textId="77777777" w:rsidTr="00C441B3">
        <w:trPr>
          <w:trHeight w:val="240"/>
          <w:jc w:val="center"/>
        </w:trPr>
        <w:tc>
          <w:tcPr>
            <w:tcW w:w="4876" w:type="dxa"/>
            <w:tcBorders>
              <w:top w:val="nil"/>
              <w:left w:val="nil"/>
              <w:bottom w:val="nil"/>
              <w:right w:val="nil"/>
            </w:tcBorders>
          </w:tcPr>
          <w:p w14:paraId="0E26FDDE"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08E5E3E6" w14:textId="77777777" w:rsidR="00023660" w:rsidRPr="00EB1089" w:rsidRDefault="00023660" w:rsidP="00C441B3">
            <w:pPr>
              <w:pStyle w:val="AmColumnHeading"/>
            </w:pPr>
            <w:r w:rsidRPr="00EB1089">
              <w:t>Predlog spremembe</w:t>
            </w:r>
          </w:p>
        </w:tc>
      </w:tr>
      <w:tr w:rsidR="00565719" w:rsidRPr="00EB1089" w14:paraId="0AD9DA38" w14:textId="77777777" w:rsidTr="00C441B3">
        <w:trPr>
          <w:jc w:val="center"/>
        </w:trPr>
        <w:tc>
          <w:tcPr>
            <w:tcW w:w="4876" w:type="dxa"/>
            <w:tcBorders>
              <w:top w:val="nil"/>
              <w:left w:val="nil"/>
              <w:bottom w:val="nil"/>
              <w:right w:val="nil"/>
            </w:tcBorders>
          </w:tcPr>
          <w:p w14:paraId="10943CF5" w14:textId="77777777" w:rsidR="00023660" w:rsidRPr="00EB1089" w:rsidRDefault="00023660" w:rsidP="00C441B3">
            <w:pPr>
              <w:pStyle w:val="Normal6a"/>
            </w:pPr>
          </w:p>
        </w:tc>
        <w:tc>
          <w:tcPr>
            <w:tcW w:w="4876" w:type="dxa"/>
            <w:tcBorders>
              <w:top w:val="nil"/>
              <w:left w:val="nil"/>
              <w:bottom w:val="nil"/>
              <w:right w:val="nil"/>
            </w:tcBorders>
          </w:tcPr>
          <w:p w14:paraId="21F338E1" w14:textId="77777777" w:rsidR="00023660" w:rsidRPr="00EB1089" w:rsidRDefault="00023660" w:rsidP="00C441B3">
            <w:pPr>
              <w:pStyle w:val="Normal6a"/>
            </w:pPr>
            <w:r w:rsidRPr="00EB1089">
              <w:rPr>
                <w:b/>
                <w:i/>
              </w:rPr>
              <w:t>9c.</w:t>
            </w:r>
            <w:r w:rsidRPr="00EB1089">
              <w:tab/>
            </w:r>
            <w:r w:rsidRPr="00EB1089">
              <w:rPr>
                <w:b/>
                <w:i/>
              </w:rPr>
              <w:t>poudarja, da morajo ustanove za izobraževanje in usposabljanje poskrbeti, da bo njihovo usposabljanje postalo bolj ustrezno glede na potrebe konkurenčnega trga dela, ter učence, vodje usposabljanja in učitelje z ustreznimi znanji in spretnostmi pripraviti, da bodo dejavni nosilci sprememb pri pravičnem prehodu na okoljsko trajnostna gospodarstva in družbo za vse;</w:t>
            </w:r>
          </w:p>
        </w:tc>
      </w:tr>
    </w:tbl>
    <w:p w14:paraId="62955EF3"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{EN}</w:t>
      </w:r>
      <w:r w:rsidRPr="00EB1089">
        <w:t>en</w:t>
      </w:r>
      <w:r w:rsidRPr="00EA256C">
        <w:rPr>
          <w:rStyle w:val="HideTWBExt"/>
        </w:rPr>
        <w:t>&lt;/Original&gt;</w:t>
      </w:r>
    </w:p>
    <w:p w14:paraId="17686A7E" w14:textId="77777777" w:rsidR="00023660" w:rsidRPr="00EB1089" w:rsidRDefault="00023660" w:rsidP="00023660">
      <w:r w:rsidRPr="00EA256C">
        <w:rPr>
          <w:rStyle w:val="HideTWBExt"/>
        </w:rPr>
        <w:t>&lt;/Amend&gt;</w:t>
      </w:r>
    </w:p>
    <w:p w14:paraId="1BCA31ED"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213</w:t>
      </w:r>
      <w:r w:rsidRPr="00EA256C">
        <w:rPr>
          <w:rStyle w:val="HideTWBExt"/>
          <w:b w:val="0"/>
        </w:rPr>
        <w:t>&lt;/NumAm&gt;</w:t>
      </w:r>
    </w:p>
    <w:p w14:paraId="36EA15E2" w14:textId="77777777" w:rsidR="00023660" w:rsidRPr="00EB1089" w:rsidRDefault="00023660" w:rsidP="00023660">
      <w:pPr>
        <w:pStyle w:val="NormalBold"/>
      </w:pPr>
      <w:r w:rsidRPr="00EA256C">
        <w:rPr>
          <w:rStyle w:val="HideTWBExt"/>
          <w:b w:val="0"/>
        </w:rPr>
        <w:t>&lt;RepeatBlock-By&gt;&lt;Members&gt;</w:t>
      </w:r>
      <w:r w:rsidRPr="00EB1089">
        <w:t>Gheorghe Falcă, Romana Tomc, Andrzej Buła, Miriam Lexmann, Liesbet Sommen, Pascal Arimont, Giusi Princi</w:t>
      </w:r>
      <w:r w:rsidRPr="00EA256C">
        <w:rPr>
          <w:rStyle w:val="HideTWBExt"/>
          <w:b w:val="0"/>
        </w:rPr>
        <w:t>&lt;/Members&gt;</w:t>
      </w:r>
    </w:p>
    <w:p w14:paraId="4D564F33" w14:textId="77777777" w:rsidR="00023660" w:rsidRPr="00EB1089" w:rsidRDefault="00023660" w:rsidP="00023660">
      <w:pPr>
        <w:pStyle w:val="NormalBold"/>
      </w:pPr>
      <w:r w:rsidRPr="00EA256C">
        <w:rPr>
          <w:rStyle w:val="HideTWBExt"/>
          <w:b w:val="0"/>
        </w:rPr>
        <w:t>&lt;/RepeatBlock-By&gt;</w:t>
      </w:r>
    </w:p>
    <w:p w14:paraId="0329380A"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5F57894F" w14:textId="77777777" w:rsidR="00023660" w:rsidRPr="00EB1089" w:rsidRDefault="00023660" w:rsidP="00023660">
      <w:pPr>
        <w:pStyle w:val="NormalBold"/>
      </w:pPr>
      <w:r w:rsidRPr="00EA256C">
        <w:rPr>
          <w:rStyle w:val="HideTWBExt"/>
          <w:b w:val="0"/>
        </w:rPr>
        <w:t>&lt;Article&gt;</w:t>
      </w:r>
      <w:r w:rsidRPr="00EB1089">
        <w:t>Odstavek 9 d (novo)</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528E9B7C" w14:textId="77777777" w:rsidTr="00C441B3">
        <w:trPr>
          <w:trHeight w:hRule="exact" w:val="240"/>
          <w:jc w:val="center"/>
        </w:trPr>
        <w:tc>
          <w:tcPr>
            <w:tcW w:w="9752" w:type="dxa"/>
            <w:gridSpan w:val="2"/>
            <w:tcBorders>
              <w:top w:val="nil"/>
              <w:left w:val="nil"/>
              <w:bottom w:val="nil"/>
              <w:right w:val="nil"/>
            </w:tcBorders>
          </w:tcPr>
          <w:p w14:paraId="3C3B85F3" w14:textId="77777777" w:rsidR="00023660" w:rsidRPr="00EB1089" w:rsidRDefault="00023660" w:rsidP="00C441B3"/>
        </w:tc>
      </w:tr>
      <w:tr w:rsidR="00565719" w:rsidRPr="00EB1089" w14:paraId="3F86366C" w14:textId="77777777" w:rsidTr="00C441B3">
        <w:trPr>
          <w:trHeight w:val="240"/>
          <w:jc w:val="center"/>
        </w:trPr>
        <w:tc>
          <w:tcPr>
            <w:tcW w:w="4876" w:type="dxa"/>
            <w:tcBorders>
              <w:top w:val="nil"/>
              <w:left w:val="nil"/>
              <w:bottom w:val="nil"/>
              <w:right w:val="nil"/>
            </w:tcBorders>
          </w:tcPr>
          <w:p w14:paraId="43EFC694"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60A1F022" w14:textId="77777777" w:rsidR="00023660" w:rsidRPr="00EB1089" w:rsidRDefault="00023660" w:rsidP="00C441B3">
            <w:pPr>
              <w:pStyle w:val="AmColumnHeading"/>
            </w:pPr>
            <w:r w:rsidRPr="00EB1089">
              <w:t>Predlog spremembe</w:t>
            </w:r>
          </w:p>
        </w:tc>
      </w:tr>
      <w:tr w:rsidR="00565719" w:rsidRPr="00EB1089" w14:paraId="5361C54E" w14:textId="77777777" w:rsidTr="00C441B3">
        <w:trPr>
          <w:jc w:val="center"/>
        </w:trPr>
        <w:tc>
          <w:tcPr>
            <w:tcW w:w="4876" w:type="dxa"/>
            <w:tcBorders>
              <w:top w:val="nil"/>
              <w:left w:val="nil"/>
              <w:bottom w:val="nil"/>
              <w:right w:val="nil"/>
            </w:tcBorders>
          </w:tcPr>
          <w:p w14:paraId="1AE2A08F" w14:textId="77777777" w:rsidR="00023660" w:rsidRPr="00EB1089" w:rsidRDefault="00023660" w:rsidP="00C441B3">
            <w:pPr>
              <w:pStyle w:val="Normal6a"/>
            </w:pPr>
          </w:p>
        </w:tc>
        <w:tc>
          <w:tcPr>
            <w:tcW w:w="4876" w:type="dxa"/>
            <w:tcBorders>
              <w:top w:val="nil"/>
              <w:left w:val="nil"/>
              <w:bottom w:val="nil"/>
              <w:right w:val="nil"/>
            </w:tcBorders>
          </w:tcPr>
          <w:p w14:paraId="033640D4" w14:textId="7285096F" w:rsidR="00023660" w:rsidRPr="00EB1089" w:rsidRDefault="00023660" w:rsidP="00C441B3">
            <w:pPr>
              <w:pStyle w:val="Normal6a"/>
            </w:pPr>
            <w:r w:rsidRPr="00EB1089">
              <w:rPr>
                <w:b/>
                <w:i/>
              </w:rPr>
              <w:t>9d.</w:t>
            </w:r>
            <w:r w:rsidRPr="00EB1089">
              <w:tab/>
            </w:r>
            <w:r w:rsidRPr="00EB1089">
              <w:rPr>
                <w:b/>
                <w:i/>
              </w:rPr>
              <w:t xml:space="preserve">poudarja, kako pomembne so temeljne in kognitivne spretnosti ter priprava potrebnih instrumentov za spodbujanje državljanov, da razmislijo tudi o svojem osebnem razvoju in rasti </w:t>
            </w:r>
            <w:r w:rsidR="008603EC">
              <w:rPr>
                <w:b/>
                <w:i/>
              </w:rPr>
              <w:t xml:space="preserve">s temi </w:t>
            </w:r>
            <w:r w:rsidRPr="00EB1089">
              <w:rPr>
                <w:b/>
                <w:i/>
              </w:rPr>
              <w:t>spretnostmi, kot so ustvarjalno razmišljanje, odpornost, prožnost in prilagodljivost, motivacija in samozavedanje, vedoželjnost in vseživljenjsko učenje, pri čemer je treba priznati, kako pomembne so sposobnosti delavcev</w:t>
            </w:r>
            <w:r w:rsidR="008603EC">
              <w:rPr>
                <w:b/>
                <w:i/>
              </w:rPr>
              <w:t xml:space="preserve"> za prilagajanje</w:t>
            </w:r>
            <w:r w:rsidRPr="00EB1089">
              <w:rPr>
                <w:b/>
                <w:i/>
              </w:rPr>
              <w:t xml:space="preserve"> spremembam na delovnem mestu, pa tudi samoučinkovitost ter sodelovanje z drugimi v ekipah;</w:t>
            </w:r>
          </w:p>
        </w:tc>
      </w:tr>
    </w:tbl>
    <w:p w14:paraId="68DB1555"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{EN}</w:t>
      </w:r>
      <w:r w:rsidRPr="00EB1089">
        <w:t>en</w:t>
      </w:r>
      <w:r w:rsidRPr="00EA256C">
        <w:rPr>
          <w:rStyle w:val="HideTWBExt"/>
        </w:rPr>
        <w:t>&lt;/Original&gt;</w:t>
      </w:r>
    </w:p>
    <w:p w14:paraId="37CE401C" w14:textId="77777777" w:rsidR="00023660" w:rsidRPr="00EB1089" w:rsidRDefault="00023660" w:rsidP="00023660">
      <w:r w:rsidRPr="00EA256C">
        <w:rPr>
          <w:rStyle w:val="HideTWBExt"/>
        </w:rPr>
        <w:t>&lt;/Amend&gt;</w:t>
      </w:r>
    </w:p>
    <w:p w14:paraId="7E7E5107"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214</w:t>
      </w:r>
      <w:r w:rsidRPr="00EA256C">
        <w:rPr>
          <w:rStyle w:val="HideTWBExt"/>
          <w:b w:val="0"/>
        </w:rPr>
        <w:t>&lt;/NumAm&gt;</w:t>
      </w:r>
    </w:p>
    <w:p w14:paraId="4EF77819" w14:textId="77777777" w:rsidR="00023660" w:rsidRPr="00EB1089" w:rsidRDefault="00023660" w:rsidP="00023660">
      <w:pPr>
        <w:pStyle w:val="NormalBold"/>
      </w:pPr>
      <w:r w:rsidRPr="00EA256C">
        <w:rPr>
          <w:rStyle w:val="HideTWBExt"/>
          <w:b w:val="0"/>
        </w:rPr>
        <w:t>&lt;RepeatBlock-By&gt;&lt;Members&gt;</w:t>
      </w:r>
      <w:r w:rsidRPr="00EB1089">
        <w:t>Gheorghe Falcă, Romana Tomc, Andrzej Buła, Miriam Lexmann, Liesbet Sommen, Pascal Arimont, Giusi Princi</w:t>
      </w:r>
      <w:r w:rsidRPr="00EA256C">
        <w:rPr>
          <w:rStyle w:val="HideTWBExt"/>
          <w:b w:val="0"/>
        </w:rPr>
        <w:t>&lt;/Members&gt;</w:t>
      </w:r>
    </w:p>
    <w:p w14:paraId="06C728FC" w14:textId="77777777" w:rsidR="00023660" w:rsidRPr="00EB1089" w:rsidRDefault="00023660" w:rsidP="00023660">
      <w:pPr>
        <w:pStyle w:val="NormalBold"/>
      </w:pPr>
      <w:r w:rsidRPr="00EA256C">
        <w:rPr>
          <w:rStyle w:val="HideTWBExt"/>
          <w:b w:val="0"/>
        </w:rPr>
        <w:t>&lt;/RepeatBlock-By&gt;</w:t>
      </w:r>
    </w:p>
    <w:p w14:paraId="217BED1E"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2A4459C3" w14:textId="77777777" w:rsidR="00023660" w:rsidRPr="00EB1089" w:rsidRDefault="00023660" w:rsidP="00023660">
      <w:pPr>
        <w:pStyle w:val="NormalBold"/>
      </w:pPr>
      <w:r w:rsidRPr="00EA256C">
        <w:rPr>
          <w:rStyle w:val="HideTWBExt"/>
          <w:b w:val="0"/>
        </w:rPr>
        <w:t>&lt;Article&gt;</w:t>
      </w:r>
      <w:r w:rsidRPr="00EB1089">
        <w:t>Odstavek 9 e (novo)</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42890642" w14:textId="77777777" w:rsidTr="00C441B3">
        <w:trPr>
          <w:trHeight w:hRule="exact" w:val="240"/>
          <w:jc w:val="center"/>
        </w:trPr>
        <w:tc>
          <w:tcPr>
            <w:tcW w:w="9752" w:type="dxa"/>
            <w:gridSpan w:val="2"/>
            <w:tcBorders>
              <w:top w:val="nil"/>
              <w:left w:val="nil"/>
              <w:bottom w:val="nil"/>
              <w:right w:val="nil"/>
            </w:tcBorders>
          </w:tcPr>
          <w:p w14:paraId="1B345AB8" w14:textId="77777777" w:rsidR="00023660" w:rsidRPr="00EB1089" w:rsidRDefault="00023660" w:rsidP="00C441B3"/>
        </w:tc>
      </w:tr>
      <w:tr w:rsidR="00565719" w:rsidRPr="00EB1089" w14:paraId="0DE26AEB" w14:textId="77777777" w:rsidTr="00C441B3">
        <w:trPr>
          <w:trHeight w:val="240"/>
          <w:jc w:val="center"/>
        </w:trPr>
        <w:tc>
          <w:tcPr>
            <w:tcW w:w="4876" w:type="dxa"/>
            <w:tcBorders>
              <w:top w:val="nil"/>
              <w:left w:val="nil"/>
              <w:bottom w:val="nil"/>
              <w:right w:val="nil"/>
            </w:tcBorders>
          </w:tcPr>
          <w:p w14:paraId="1DC1DB69"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310AFEEC" w14:textId="77777777" w:rsidR="00023660" w:rsidRPr="00EB1089" w:rsidRDefault="00023660" w:rsidP="00C441B3">
            <w:pPr>
              <w:pStyle w:val="AmColumnHeading"/>
            </w:pPr>
            <w:r w:rsidRPr="00EB1089">
              <w:t>Predlog spremembe</w:t>
            </w:r>
          </w:p>
        </w:tc>
      </w:tr>
      <w:tr w:rsidR="00565719" w:rsidRPr="00EB1089" w14:paraId="3CA384FC" w14:textId="77777777" w:rsidTr="00C441B3">
        <w:trPr>
          <w:jc w:val="center"/>
        </w:trPr>
        <w:tc>
          <w:tcPr>
            <w:tcW w:w="4876" w:type="dxa"/>
            <w:tcBorders>
              <w:top w:val="nil"/>
              <w:left w:val="nil"/>
              <w:bottom w:val="nil"/>
              <w:right w:val="nil"/>
            </w:tcBorders>
          </w:tcPr>
          <w:p w14:paraId="422C8247" w14:textId="77777777" w:rsidR="00023660" w:rsidRPr="00EB1089" w:rsidRDefault="00023660" w:rsidP="00C441B3">
            <w:pPr>
              <w:pStyle w:val="Normal6a"/>
            </w:pPr>
          </w:p>
        </w:tc>
        <w:tc>
          <w:tcPr>
            <w:tcW w:w="4876" w:type="dxa"/>
            <w:tcBorders>
              <w:top w:val="nil"/>
              <w:left w:val="nil"/>
              <w:bottom w:val="nil"/>
              <w:right w:val="nil"/>
            </w:tcBorders>
          </w:tcPr>
          <w:p w14:paraId="408EAD84" w14:textId="6A0F4395" w:rsidR="00023660" w:rsidRPr="00EB1089" w:rsidRDefault="00023660" w:rsidP="00C441B3">
            <w:pPr>
              <w:pStyle w:val="Normal6a"/>
            </w:pPr>
            <w:r w:rsidRPr="00EB1089">
              <w:rPr>
                <w:b/>
                <w:i/>
              </w:rPr>
              <w:t>9e.</w:t>
            </w:r>
            <w:r w:rsidRPr="00EB1089">
              <w:tab/>
            </w:r>
            <w:r w:rsidRPr="00EB1089">
              <w:rPr>
                <w:b/>
                <w:i/>
              </w:rPr>
              <w:t xml:space="preserve">poudarja, da je izgradnja močnih upravnih in tehničnih zmogljivosti na nacionalni, regionalni in lokalni ravni bistvena za učinkovito uporabo sredstev EU; poziva k večjim naložbam v </w:t>
            </w:r>
            <w:r w:rsidR="008603EC">
              <w:rPr>
                <w:b/>
                <w:i/>
              </w:rPr>
              <w:t>izboljšanje</w:t>
            </w:r>
            <w:r w:rsidRPr="00EB1089">
              <w:rPr>
                <w:b/>
                <w:i/>
              </w:rPr>
              <w:t xml:space="preserve"> upravnih in tehničnih zmogljivosti na lokalni ravni; poudarja, da organi upravljanja potrebujejo ustrezno osebje, znanja in spretnosti ter sisteme za zagotavljanje ustrezne priprave, skladnosti, spremljanja in ocenjevanja projektov; poudarja, da je okrepljena upravna zmogljivost osnovni pogoj za mobilizacijo naložb, zmanjšanje zapletenosti in uskladitev podnebnih ukrepov z rastjo;</w:t>
            </w:r>
          </w:p>
        </w:tc>
      </w:tr>
    </w:tbl>
    <w:p w14:paraId="68317DD4"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{EN}</w:t>
      </w:r>
      <w:r w:rsidRPr="00EB1089">
        <w:t>en</w:t>
      </w:r>
      <w:r w:rsidRPr="00EA256C">
        <w:rPr>
          <w:rStyle w:val="HideTWBExt"/>
        </w:rPr>
        <w:t>&lt;/Original&gt;</w:t>
      </w:r>
    </w:p>
    <w:p w14:paraId="4DB51664" w14:textId="77777777" w:rsidR="00023660" w:rsidRPr="00EB1089" w:rsidRDefault="00023660" w:rsidP="00023660">
      <w:r w:rsidRPr="00EA256C">
        <w:rPr>
          <w:rStyle w:val="HideTWBExt"/>
        </w:rPr>
        <w:t>&lt;/Amend&gt;</w:t>
      </w:r>
    </w:p>
    <w:p w14:paraId="3728D524"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215</w:t>
      </w:r>
      <w:r w:rsidRPr="00EA256C">
        <w:rPr>
          <w:rStyle w:val="HideTWBExt"/>
          <w:b w:val="0"/>
        </w:rPr>
        <w:t>&lt;/NumAm&gt;</w:t>
      </w:r>
    </w:p>
    <w:p w14:paraId="3485A59D" w14:textId="77777777" w:rsidR="00023660" w:rsidRPr="00EB1089" w:rsidRDefault="00023660" w:rsidP="00023660">
      <w:pPr>
        <w:pStyle w:val="NormalBold"/>
      </w:pPr>
      <w:r w:rsidRPr="00EA256C">
        <w:rPr>
          <w:rStyle w:val="HideTWBExt"/>
          <w:b w:val="0"/>
        </w:rPr>
        <w:t>&lt;RepeatBlock-By&gt;&lt;Members&gt;</w:t>
      </w:r>
      <w:r w:rsidRPr="00EB1089">
        <w:t>Gheorghe Falcă, Romana Tomc, Andrzej Buła, Miriam Lexmann, Liesbet Sommen, Pascal Arimont, Giusi Princi, Isabelle Le Callennec</w:t>
      </w:r>
      <w:r w:rsidRPr="00EA256C">
        <w:rPr>
          <w:rStyle w:val="HideTWBExt"/>
          <w:b w:val="0"/>
        </w:rPr>
        <w:t>&lt;/Members&gt;</w:t>
      </w:r>
    </w:p>
    <w:p w14:paraId="062F4238" w14:textId="77777777" w:rsidR="00023660" w:rsidRPr="00EB1089" w:rsidRDefault="00023660" w:rsidP="00023660">
      <w:pPr>
        <w:pStyle w:val="NormalBold"/>
      </w:pPr>
      <w:r w:rsidRPr="00EA256C">
        <w:rPr>
          <w:rStyle w:val="HideTWBExt"/>
          <w:b w:val="0"/>
        </w:rPr>
        <w:t>&lt;/RepeatBlock-By&gt;</w:t>
      </w:r>
    </w:p>
    <w:p w14:paraId="5E0C0B13"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0F11C29B" w14:textId="77777777" w:rsidR="00023660" w:rsidRPr="00EB1089" w:rsidRDefault="00023660" w:rsidP="00023660">
      <w:pPr>
        <w:pStyle w:val="NormalBold"/>
      </w:pPr>
      <w:r w:rsidRPr="00EA256C">
        <w:rPr>
          <w:rStyle w:val="HideTWBExt"/>
          <w:b w:val="0"/>
        </w:rPr>
        <w:t>&lt;Article&gt;</w:t>
      </w:r>
      <w:r w:rsidRPr="00EB1089">
        <w:t>Odstavek 9 f (novo)</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79977273" w14:textId="77777777" w:rsidTr="00C441B3">
        <w:trPr>
          <w:trHeight w:hRule="exact" w:val="240"/>
          <w:jc w:val="center"/>
        </w:trPr>
        <w:tc>
          <w:tcPr>
            <w:tcW w:w="9752" w:type="dxa"/>
            <w:gridSpan w:val="2"/>
            <w:tcBorders>
              <w:top w:val="nil"/>
              <w:left w:val="nil"/>
              <w:bottom w:val="nil"/>
              <w:right w:val="nil"/>
            </w:tcBorders>
          </w:tcPr>
          <w:p w14:paraId="37635A99" w14:textId="77777777" w:rsidR="00023660" w:rsidRPr="00EB1089" w:rsidRDefault="00023660" w:rsidP="00C441B3"/>
        </w:tc>
      </w:tr>
      <w:tr w:rsidR="00565719" w:rsidRPr="00EB1089" w14:paraId="7E4CB7B8" w14:textId="77777777" w:rsidTr="00C441B3">
        <w:trPr>
          <w:trHeight w:val="240"/>
          <w:jc w:val="center"/>
        </w:trPr>
        <w:tc>
          <w:tcPr>
            <w:tcW w:w="4876" w:type="dxa"/>
            <w:tcBorders>
              <w:top w:val="nil"/>
              <w:left w:val="nil"/>
              <w:bottom w:val="nil"/>
              <w:right w:val="nil"/>
            </w:tcBorders>
          </w:tcPr>
          <w:p w14:paraId="420EA1EF"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466726EA" w14:textId="77777777" w:rsidR="00023660" w:rsidRPr="00EB1089" w:rsidRDefault="00023660" w:rsidP="00C441B3">
            <w:pPr>
              <w:pStyle w:val="AmColumnHeading"/>
            </w:pPr>
            <w:r w:rsidRPr="00EB1089">
              <w:t>Predlog spremembe</w:t>
            </w:r>
          </w:p>
        </w:tc>
      </w:tr>
      <w:tr w:rsidR="00565719" w:rsidRPr="00EB1089" w14:paraId="137B8CAC" w14:textId="77777777" w:rsidTr="00C441B3">
        <w:trPr>
          <w:jc w:val="center"/>
        </w:trPr>
        <w:tc>
          <w:tcPr>
            <w:tcW w:w="4876" w:type="dxa"/>
            <w:tcBorders>
              <w:top w:val="nil"/>
              <w:left w:val="nil"/>
              <w:bottom w:val="nil"/>
              <w:right w:val="nil"/>
            </w:tcBorders>
          </w:tcPr>
          <w:p w14:paraId="60311071" w14:textId="77777777" w:rsidR="00023660" w:rsidRPr="00EB1089" w:rsidRDefault="00023660" w:rsidP="00C441B3">
            <w:pPr>
              <w:pStyle w:val="Normal6a"/>
            </w:pPr>
          </w:p>
        </w:tc>
        <w:tc>
          <w:tcPr>
            <w:tcW w:w="4876" w:type="dxa"/>
            <w:tcBorders>
              <w:top w:val="nil"/>
              <w:left w:val="nil"/>
              <w:bottom w:val="nil"/>
              <w:right w:val="nil"/>
            </w:tcBorders>
          </w:tcPr>
          <w:p w14:paraId="5550AFF7" w14:textId="6C7283AC" w:rsidR="00023660" w:rsidRPr="00EB1089" w:rsidRDefault="00023660" w:rsidP="00C441B3">
            <w:pPr>
              <w:pStyle w:val="Normal6a"/>
            </w:pPr>
            <w:r w:rsidRPr="00EB1089">
              <w:rPr>
                <w:b/>
                <w:i/>
              </w:rPr>
              <w:t>9f.</w:t>
            </w:r>
            <w:r w:rsidRPr="00EB1089">
              <w:tab/>
            </w:r>
            <w:r w:rsidRPr="00EB1089">
              <w:rPr>
                <w:b/>
                <w:i/>
              </w:rPr>
              <w:t>poziva Komisijo in države članice, naj olajšajo velike in majhne naložbe tako</w:t>
            </w:r>
            <w:r w:rsidR="008603EC">
              <w:rPr>
                <w:b/>
                <w:i/>
              </w:rPr>
              <w:t>,</w:t>
            </w:r>
            <w:r w:rsidRPr="00EB1089">
              <w:rPr>
                <w:b/>
                <w:i/>
              </w:rPr>
              <w:t xml:space="preserve"> da zmanjšajo upravna bremena, poenostavijo postopke in poskrbijo za učinkovito uporabo sredstev EU; poudarja, da je treba podjetnikom, malim in srednjim ter večjim podjetjem zagotoviti ugodne pogoje za naložbe, širitev in inovacije, zlasti na podeželju in v manj razvitih regijah; poudarja, da so take naložbe bistvene za krepitev evropske industrijske in tehnološke baze, ustvarjanje visokokakovostnih delovnih mest in oblikovanje usposobljene delovne sile, prilagojene lokalnim razmeram, virom in posebnim potrebam, da bi </w:t>
            </w:r>
            <w:r w:rsidR="008603EC">
              <w:rPr>
                <w:b/>
                <w:i/>
              </w:rPr>
              <w:t xml:space="preserve">se </w:t>
            </w:r>
            <w:r w:rsidRPr="00EB1089">
              <w:rPr>
                <w:b/>
                <w:i/>
              </w:rPr>
              <w:t xml:space="preserve">v celoti izkoristil regionalni potencial ter </w:t>
            </w:r>
            <w:r w:rsidR="008603EC">
              <w:rPr>
                <w:b/>
                <w:i/>
              </w:rPr>
              <w:t xml:space="preserve">bi </w:t>
            </w:r>
            <w:r w:rsidRPr="00EB1089">
              <w:rPr>
                <w:b/>
                <w:i/>
              </w:rPr>
              <w:t>spodbudili konkurenčnost, trajnostno rast in dolgoročno ustvarjanje vrednosti;</w:t>
            </w:r>
          </w:p>
        </w:tc>
      </w:tr>
    </w:tbl>
    <w:p w14:paraId="05D05238"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{EN}</w:t>
      </w:r>
      <w:r w:rsidRPr="00EB1089">
        <w:t>en</w:t>
      </w:r>
      <w:r w:rsidRPr="00EA256C">
        <w:rPr>
          <w:rStyle w:val="HideTWBExt"/>
        </w:rPr>
        <w:t>&lt;/Original&gt;</w:t>
      </w:r>
    </w:p>
    <w:p w14:paraId="23EED682" w14:textId="77777777" w:rsidR="00023660" w:rsidRPr="00EB1089" w:rsidRDefault="00023660" w:rsidP="00023660">
      <w:r w:rsidRPr="00EA256C">
        <w:rPr>
          <w:rStyle w:val="HideTWBExt"/>
        </w:rPr>
        <w:t>&lt;/Amend&gt;</w:t>
      </w:r>
    </w:p>
    <w:p w14:paraId="1CA7FA7E"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216</w:t>
      </w:r>
      <w:r w:rsidRPr="00EA256C">
        <w:rPr>
          <w:rStyle w:val="HideTWBExt"/>
          <w:b w:val="0"/>
        </w:rPr>
        <w:t>&lt;/NumAm&gt;</w:t>
      </w:r>
    </w:p>
    <w:p w14:paraId="73416F44" w14:textId="77777777" w:rsidR="00023660" w:rsidRPr="00EB1089" w:rsidRDefault="00023660" w:rsidP="00023660">
      <w:pPr>
        <w:pStyle w:val="NormalBold"/>
      </w:pPr>
      <w:r w:rsidRPr="00EA256C">
        <w:rPr>
          <w:rStyle w:val="HideTWBExt"/>
          <w:b w:val="0"/>
        </w:rPr>
        <w:t>&lt;RepeatBlock-By&gt;&lt;Members&gt;</w:t>
      </w:r>
      <w:r w:rsidRPr="00EB1089">
        <w:t>Mélanie Disdier, Marie Dauchy, Nikola Bartůšek, Pál Szekeres</w:t>
      </w:r>
      <w:r w:rsidRPr="00EA256C">
        <w:rPr>
          <w:rStyle w:val="HideTWBExt"/>
          <w:b w:val="0"/>
        </w:rPr>
        <w:t>&lt;/Members&gt;</w:t>
      </w:r>
    </w:p>
    <w:p w14:paraId="30566616" w14:textId="77777777" w:rsidR="00023660" w:rsidRPr="00EB1089" w:rsidRDefault="00023660" w:rsidP="00023660">
      <w:r w:rsidRPr="00EA256C">
        <w:rPr>
          <w:rStyle w:val="HideTWBExt"/>
        </w:rPr>
        <w:t>&lt;AuNomDe&gt;</w:t>
      </w:r>
      <w:r w:rsidRPr="00EA256C">
        <w:rPr>
          <w:rStyle w:val="HideTWBInt"/>
        </w:rPr>
        <w:t>{PfE}</w:t>
      </w:r>
      <w:r w:rsidRPr="00EB1089">
        <w:t>v imenu skupine PfE</w:t>
      </w:r>
      <w:r w:rsidRPr="00EA256C">
        <w:rPr>
          <w:rStyle w:val="HideTWBExt"/>
        </w:rPr>
        <w:t>&lt;/AuNomDe&gt;</w:t>
      </w:r>
    </w:p>
    <w:p w14:paraId="7D97207F" w14:textId="77777777" w:rsidR="00023660" w:rsidRPr="00EB1089" w:rsidRDefault="00023660" w:rsidP="00023660">
      <w:pPr>
        <w:pStyle w:val="NormalBold"/>
      </w:pPr>
      <w:r w:rsidRPr="00EA256C">
        <w:rPr>
          <w:rStyle w:val="HideTWBExt"/>
          <w:b w:val="0"/>
        </w:rPr>
        <w:t>&lt;Members&gt;</w:t>
      </w:r>
      <w:r w:rsidRPr="00EB1089">
        <w:t>Séverine Werbrouck</w:t>
      </w:r>
      <w:r w:rsidRPr="00EA256C">
        <w:rPr>
          <w:rStyle w:val="HideTWBExt"/>
          <w:b w:val="0"/>
        </w:rPr>
        <w:t>&lt;/Members&gt;</w:t>
      </w:r>
    </w:p>
    <w:p w14:paraId="29C6A56B" w14:textId="77777777" w:rsidR="00023660" w:rsidRPr="00EB1089" w:rsidRDefault="00023660" w:rsidP="00023660">
      <w:pPr>
        <w:pStyle w:val="NormalBold"/>
      </w:pPr>
      <w:r w:rsidRPr="00EA256C">
        <w:rPr>
          <w:rStyle w:val="HideTWBExt"/>
          <w:b w:val="0"/>
        </w:rPr>
        <w:t>&lt;/RepeatBlock-By&gt;</w:t>
      </w:r>
    </w:p>
    <w:p w14:paraId="44C4C852"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4C45D272" w14:textId="77777777" w:rsidR="00023660" w:rsidRPr="00EB1089" w:rsidRDefault="00023660" w:rsidP="00023660">
      <w:pPr>
        <w:pStyle w:val="NormalBold"/>
      </w:pPr>
      <w:r w:rsidRPr="00EA256C">
        <w:rPr>
          <w:rStyle w:val="HideTWBExt"/>
          <w:b w:val="0"/>
        </w:rPr>
        <w:t>&lt;Article&gt;</w:t>
      </w:r>
      <w:r w:rsidRPr="00EB1089">
        <w:t>Odstavek 10</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051DEF57" w14:textId="77777777" w:rsidTr="00C441B3">
        <w:trPr>
          <w:trHeight w:hRule="exact" w:val="240"/>
          <w:jc w:val="center"/>
        </w:trPr>
        <w:tc>
          <w:tcPr>
            <w:tcW w:w="9752" w:type="dxa"/>
            <w:gridSpan w:val="2"/>
            <w:tcBorders>
              <w:top w:val="nil"/>
              <w:left w:val="nil"/>
              <w:bottom w:val="nil"/>
              <w:right w:val="nil"/>
            </w:tcBorders>
          </w:tcPr>
          <w:p w14:paraId="2DA74565" w14:textId="77777777" w:rsidR="00023660" w:rsidRPr="00EB1089" w:rsidRDefault="00023660" w:rsidP="00C441B3"/>
        </w:tc>
      </w:tr>
      <w:tr w:rsidR="00565719" w:rsidRPr="00EB1089" w14:paraId="404B7D8B" w14:textId="77777777" w:rsidTr="00C441B3">
        <w:trPr>
          <w:trHeight w:val="240"/>
          <w:jc w:val="center"/>
        </w:trPr>
        <w:tc>
          <w:tcPr>
            <w:tcW w:w="4876" w:type="dxa"/>
            <w:tcBorders>
              <w:top w:val="nil"/>
              <w:left w:val="nil"/>
              <w:bottom w:val="nil"/>
              <w:right w:val="nil"/>
            </w:tcBorders>
          </w:tcPr>
          <w:p w14:paraId="68738032"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3209E2B8" w14:textId="77777777" w:rsidR="00023660" w:rsidRPr="00EB1089" w:rsidRDefault="00023660" w:rsidP="00C441B3">
            <w:pPr>
              <w:pStyle w:val="AmColumnHeading"/>
            </w:pPr>
            <w:r w:rsidRPr="00EB1089">
              <w:t>Predlog spremembe</w:t>
            </w:r>
          </w:p>
        </w:tc>
      </w:tr>
      <w:tr w:rsidR="00565719" w:rsidRPr="00EB1089" w14:paraId="3CBE5C48" w14:textId="77777777" w:rsidTr="00C441B3">
        <w:trPr>
          <w:jc w:val="center"/>
        </w:trPr>
        <w:tc>
          <w:tcPr>
            <w:tcW w:w="4876" w:type="dxa"/>
            <w:tcBorders>
              <w:top w:val="nil"/>
              <w:left w:val="nil"/>
              <w:bottom w:val="nil"/>
              <w:right w:val="nil"/>
            </w:tcBorders>
          </w:tcPr>
          <w:p w14:paraId="2B1C0907" w14:textId="77777777" w:rsidR="00023660" w:rsidRPr="00EB1089" w:rsidRDefault="00023660" w:rsidP="00C441B3">
            <w:pPr>
              <w:pStyle w:val="Normal6a"/>
            </w:pPr>
            <w:r w:rsidRPr="00EB1089">
              <w:rPr>
                <w:b/>
                <w:i/>
              </w:rPr>
              <w:t>10.</w:t>
            </w:r>
            <w:r w:rsidRPr="00EB1089">
              <w:tab/>
            </w:r>
            <w:r w:rsidRPr="00EB1089">
              <w:rPr>
                <w:b/>
                <w:i/>
              </w:rPr>
              <w:t>poziva države članice, naj zagotovijo zadostna sredstva za programe razvijanja kakovostnih znanj in spretnost ter poklicnega usposabljanja, saj gre za dolgoročno naložbo v produktivnost, rast in konkurenčnost delavcev in podjetij; poziva države članice, naj ob podpori Komisije strateško izkoristijo obstoječe instrumente Unije za uresničevanje Unije spretnosti, zlasti jamstva za znanja in spretnosti; poziva države članice, naj več prihodkov iz nacionalnih sistemov za trgovanje z emisijami uporabijo za usposabljanje delavcev in prerazporeditev delovne sile; poziva Komisijo, naj preuči in izda smernice o tem, kako lahko javno-zasebna partnerstva med državami članicami in podjetji financirajo usposabljanje, preusposabljanje in izpopolnjevanje delavcev, zlasti v zvezi s pravico do usposabljanja za posamezne delavce;</w:t>
            </w:r>
          </w:p>
        </w:tc>
        <w:tc>
          <w:tcPr>
            <w:tcW w:w="4876" w:type="dxa"/>
            <w:tcBorders>
              <w:top w:val="nil"/>
              <w:left w:val="nil"/>
              <w:bottom w:val="nil"/>
              <w:right w:val="nil"/>
            </w:tcBorders>
          </w:tcPr>
          <w:p w14:paraId="6D93089D" w14:textId="77777777" w:rsidR="00023660" w:rsidRPr="00EB1089" w:rsidRDefault="00023660" w:rsidP="00C441B3">
            <w:pPr>
              <w:pStyle w:val="Normal6a"/>
            </w:pPr>
            <w:r w:rsidRPr="00EB1089">
              <w:rPr>
                <w:b/>
                <w:i/>
              </w:rPr>
              <w:t>črtano</w:t>
            </w:r>
          </w:p>
        </w:tc>
      </w:tr>
    </w:tbl>
    <w:p w14:paraId="6DE709B3"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{FR}</w:t>
      </w:r>
      <w:r w:rsidRPr="00EB1089">
        <w:t>fr</w:t>
      </w:r>
      <w:r w:rsidRPr="00EA256C">
        <w:rPr>
          <w:rStyle w:val="HideTWBExt"/>
        </w:rPr>
        <w:t>&lt;/Original&gt;</w:t>
      </w:r>
    </w:p>
    <w:p w14:paraId="536C062C" w14:textId="77777777" w:rsidR="00023660" w:rsidRPr="00EB1089" w:rsidRDefault="00023660" w:rsidP="00023660">
      <w:r w:rsidRPr="00EA256C">
        <w:rPr>
          <w:rStyle w:val="HideTWBExt"/>
        </w:rPr>
        <w:t>&lt;/Amend&gt;</w:t>
      </w:r>
    </w:p>
    <w:p w14:paraId="7235A06C"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217</w:t>
      </w:r>
      <w:r w:rsidRPr="00EA256C">
        <w:rPr>
          <w:rStyle w:val="HideTWBExt"/>
          <w:b w:val="0"/>
        </w:rPr>
        <w:t>&lt;/NumAm&gt;</w:t>
      </w:r>
    </w:p>
    <w:p w14:paraId="0E58324B" w14:textId="77777777" w:rsidR="00023660" w:rsidRPr="00EB1089" w:rsidRDefault="00023660" w:rsidP="00023660">
      <w:pPr>
        <w:pStyle w:val="NormalBold"/>
      </w:pPr>
      <w:r w:rsidRPr="00EA256C">
        <w:rPr>
          <w:rStyle w:val="HideTWBExt"/>
          <w:b w:val="0"/>
        </w:rPr>
        <w:t>&lt;RepeatBlock-By&gt;&lt;Members&gt;</w:t>
      </w:r>
      <w:r w:rsidRPr="00EB1089">
        <w:t>Andrea Wechsler, Miriam Lexmann, Raúl de la Hoz Quintano, Angelika Winzig, Henrik Dahl</w:t>
      </w:r>
      <w:r w:rsidRPr="00EA256C">
        <w:rPr>
          <w:rStyle w:val="HideTWBExt"/>
          <w:b w:val="0"/>
        </w:rPr>
        <w:t>&lt;/Members&gt;</w:t>
      </w:r>
    </w:p>
    <w:p w14:paraId="688E1FD1" w14:textId="77777777" w:rsidR="00023660" w:rsidRPr="00EB1089" w:rsidRDefault="00023660" w:rsidP="00023660">
      <w:pPr>
        <w:pStyle w:val="NormalBold"/>
      </w:pPr>
      <w:r w:rsidRPr="00EA256C">
        <w:rPr>
          <w:rStyle w:val="HideTWBExt"/>
          <w:b w:val="0"/>
        </w:rPr>
        <w:t>&lt;/RepeatBlock-By&gt;</w:t>
      </w:r>
    </w:p>
    <w:p w14:paraId="2F677416"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2EDD3DB2" w14:textId="77777777" w:rsidR="00023660" w:rsidRPr="00EB1089" w:rsidRDefault="00023660" w:rsidP="00023660">
      <w:pPr>
        <w:pStyle w:val="NormalBold"/>
      </w:pPr>
      <w:r w:rsidRPr="00EA256C">
        <w:rPr>
          <w:rStyle w:val="HideTWBExt"/>
          <w:b w:val="0"/>
        </w:rPr>
        <w:t>&lt;Article&gt;</w:t>
      </w:r>
      <w:r w:rsidRPr="00EB1089">
        <w:t>Odstavek 10</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7771C3D2" w14:textId="77777777" w:rsidTr="00C441B3">
        <w:trPr>
          <w:trHeight w:hRule="exact" w:val="240"/>
          <w:jc w:val="center"/>
        </w:trPr>
        <w:tc>
          <w:tcPr>
            <w:tcW w:w="9752" w:type="dxa"/>
            <w:gridSpan w:val="2"/>
            <w:tcBorders>
              <w:top w:val="nil"/>
              <w:left w:val="nil"/>
              <w:bottom w:val="nil"/>
              <w:right w:val="nil"/>
            </w:tcBorders>
          </w:tcPr>
          <w:p w14:paraId="78949700" w14:textId="77777777" w:rsidR="00023660" w:rsidRPr="00EB1089" w:rsidRDefault="00023660" w:rsidP="00C441B3"/>
        </w:tc>
      </w:tr>
      <w:tr w:rsidR="00565719" w:rsidRPr="00EB1089" w14:paraId="23CAAE1E" w14:textId="77777777" w:rsidTr="00C441B3">
        <w:trPr>
          <w:trHeight w:val="240"/>
          <w:jc w:val="center"/>
        </w:trPr>
        <w:tc>
          <w:tcPr>
            <w:tcW w:w="4876" w:type="dxa"/>
            <w:tcBorders>
              <w:top w:val="nil"/>
              <w:left w:val="nil"/>
              <w:bottom w:val="nil"/>
              <w:right w:val="nil"/>
            </w:tcBorders>
          </w:tcPr>
          <w:p w14:paraId="627253FC"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570CDEC2" w14:textId="77777777" w:rsidR="00023660" w:rsidRPr="00EB1089" w:rsidRDefault="00023660" w:rsidP="00C441B3">
            <w:pPr>
              <w:pStyle w:val="AmColumnHeading"/>
            </w:pPr>
            <w:r w:rsidRPr="00EB1089">
              <w:t>Predlog spremembe</w:t>
            </w:r>
          </w:p>
        </w:tc>
      </w:tr>
      <w:tr w:rsidR="00565719" w:rsidRPr="00EB1089" w14:paraId="77CC9A68" w14:textId="77777777" w:rsidTr="00C441B3">
        <w:trPr>
          <w:jc w:val="center"/>
        </w:trPr>
        <w:tc>
          <w:tcPr>
            <w:tcW w:w="4876" w:type="dxa"/>
            <w:tcBorders>
              <w:top w:val="nil"/>
              <w:left w:val="nil"/>
              <w:bottom w:val="nil"/>
              <w:right w:val="nil"/>
            </w:tcBorders>
          </w:tcPr>
          <w:p w14:paraId="31866F1E" w14:textId="77777777" w:rsidR="00023660" w:rsidRPr="00EB1089" w:rsidRDefault="00023660" w:rsidP="00C441B3">
            <w:pPr>
              <w:pStyle w:val="Normal6a"/>
            </w:pPr>
            <w:r w:rsidRPr="00EB1089">
              <w:t>10.</w:t>
            </w:r>
            <w:r w:rsidRPr="00EB1089">
              <w:tab/>
              <w:t xml:space="preserve">poziva države članice, naj zagotovijo zadostna sredstva za programe razvijanja kakovostnih znanj in spretnost ter poklicnega usposabljanja, saj gre za dolgoročno naložbo v produktivnost, rast in konkurenčnost delavcev in podjetij; poziva države članice, naj ob podpori Komisije strateško izkoristijo obstoječe instrumente Unije za uresničevanje Unije spretnosti, zlasti jamstva za znanja in spretnosti; poziva </w:t>
            </w:r>
            <w:r w:rsidRPr="00EB1089">
              <w:rPr>
                <w:b/>
                <w:i/>
              </w:rPr>
              <w:t>države članice, naj več prihodkov iz nacionalnih sistemov za trgovanje z emisijami uporabijo za usposabljanje delavcev in prerazporeditev delovne sile; poziva</w:t>
            </w:r>
            <w:r w:rsidRPr="00EB1089">
              <w:t xml:space="preserve"> Komisijo, naj preuči in izda smernice o tem, kako lahko javno-zasebna partnerstva med državami članicami in podjetji financirajo usposabljanje, preusposabljanje in izpopolnjevanje delavcev</w:t>
            </w:r>
            <w:r w:rsidRPr="00EB1089">
              <w:rPr>
                <w:b/>
                <w:i/>
              </w:rPr>
              <w:t>, zlasti v zvezi s pravico do usposabljanja za posamezne delavce</w:t>
            </w:r>
            <w:r w:rsidRPr="00EB1089">
              <w:t>;</w:t>
            </w:r>
          </w:p>
        </w:tc>
        <w:tc>
          <w:tcPr>
            <w:tcW w:w="4876" w:type="dxa"/>
            <w:tcBorders>
              <w:top w:val="nil"/>
              <w:left w:val="nil"/>
              <w:bottom w:val="nil"/>
              <w:right w:val="nil"/>
            </w:tcBorders>
          </w:tcPr>
          <w:p w14:paraId="0D61B0E9" w14:textId="77777777" w:rsidR="00023660" w:rsidRPr="00EB1089" w:rsidRDefault="00023660" w:rsidP="00C441B3">
            <w:pPr>
              <w:pStyle w:val="Normal6a"/>
            </w:pPr>
            <w:r w:rsidRPr="00EB1089">
              <w:t>10.</w:t>
            </w:r>
            <w:r w:rsidRPr="00EB1089">
              <w:tab/>
              <w:t>poziva države članice, naj zagotovijo zadostna sredstva za programe razvijanja kakovostnih znanj in spretnost ter poklicnega usposabljanja, saj gre za dolgoročno naložbo v produktivnost, rast in konkurenčnost delavcev in podjetij; poziva države članice, naj ob podpori Komisije strateško izkoristijo obstoječe instrumente Unije za uresničevanje Unije spretnosti, zlasti jamstva za znanja in spretnosti; poziva Komisijo, naj preuči in izda smernice o tem, kako lahko javno-zasebna partnerstva med državami članicami in podjetji financirajo usposabljanje, preusposabljanje in izpopolnjevanje delavcev;</w:t>
            </w:r>
          </w:p>
        </w:tc>
      </w:tr>
    </w:tbl>
    <w:p w14:paraId="7F4C77B8"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{EN}</w:t>
      </w:r>
      <w:r w:rsidRPr="00EB1089">
        <w:t>en</w:t>
      </w:r>
      <w:r w:rsidRPr="00EA256C">
        <w:rPr>
          <w:rStyle w:val="HideTWBExt"/>
        </w:rPr>
        <w:t>&lt;/Original&gt;</w:t>
      </w:r>
    </w:p>
    <w:p w14:paraId="3399DC6F" w14:textId="77777777" w:rsidR="00023660" w:rsidRPr="00EB1089" w:rsidRDefault="00023660" w:rsidP="00023660">
      <w:r w:rsidRPr="00EA256C">
        <w:rPr>
          <w:rStyle w:val="HideTWBExt"/>
        </w:rPr>
        <w:t>&lt;/Amend&gt;</w:t>
      </w:r>
    </w:p>
    <w:p w14:paraId="30AA5B47"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218</w:t>
      </w:r>
      <w:r w:rsidRPr="00EA256C">
        <w:rPr>
          <w:rStyle w:val="HideTWBExt"/>
          <w:b w:val="0"/>
        </w:rPr>
        <w:t>&lt;/NumAm&gt;</w:t>
      </w:r>
    </w:p>
    <w:p w14:paraId="127C7B2D" w14:textId="77777777" w:rsidR="00023660" w:rsidRPr="00EB1089" w:rsidRDefault="00023660" w:rsidP="00023660">
      <w:pPr>
        <w:pStyle w:val="NormalBold"/>
      </w:pPr>
      <w:r w:rsidRPr="00EA256C">
        <w:rPr>
          <w:rStyle w:val="HideTWBExt"/>
          <w:b w:val="0"/>
        </w:rPr>
        <w:t>&lt;RepeatBlock-By&gt;&lt;Members&gt;</w:t>
      </w:r>
      <w:r w:rsidRPr="00EB1089">
        <w:t>Georgiana Teodorescu</w:t>
      </w:r>
      <w:r w:rsidRPr="00EA256C">
        <w:rPr>
          <w:rStyle w:val="HideTWBExt"/>
          <w:b w:val="0"/>
        </w:rPr>
        <w:t>&lt;/Members&gt;</w:t>
      </w:r>
    </w:p>
    <w:p w14:paraId="4C8E32A8" w14:textId="77777777" w:rsidR="00023660" w:rsidRPr="00EB1089" w:rsidRDefault="00023660" w:rsidP="00023660">
      <w:pPr>
        <w:pStyle w:val="NormalBold"/>
      </w:pPr>
      <w:r w:rsidRPr="00EA256C">
        <w:rPr>
          <w:rStyle w:val="HideTWBExt"/>
          <w:b w:val="0"/>
        </w:rPr>
        <w:t>&lt;/RepeatBlock-By&gt;</w:t>
      </w:r>
    </w:p>
    <w:p w14:paraId="063A318C"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018B8B86" w14:textId="77777777" w:rsidR="00023660" w:rsidRPr="00EB1089" w:rsidRDefault="00023660" w:rsidP="00023660">
      <w:pPr>
        <w:pStyle w:val="NormalBold"/>
      </w:pPr>
      <w:r w:rsidRPr="00EA256C">
        <w:rPr>
          <w:rStyle w:val="HideTWBExt"/>
          <w:b w:val="0"/>
        </w:rPr>
        <w:t>&lt;Article&gt;</w:t>
      </w:r>
      <w:r w:rsidRPr="00EB1089">
        <w:t>Odstavek 10</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44FA39C8" w14:textId="77777777" w:rsidTr="00C441B3">
        <w:trPr>
          <w:trHeight w:hRule="exact" w:val="240"/>
          <w:jc w:val="center"/>
        </w:trPr>
        <w:tc>
          <w:tcPr>
            <w:tcW w:w="9752" w:type="dxa"/>
            <w:gridSpan w:val="2"/>
            <w:tcBorders>
              <w:top w:val="nil"/>
              <w:left w:val="nil"/>
              <w:bottom w:val="nil"/>
              <w:right w:val="nil"/>
            </w:tcBorders>
          </w:tcPr>
          <w:p w14:paraId="617447FA" w14:textId="77777777" w:rsidR="00023660" w:rsidRPr="00EB1089" w:rsidRDefault="00023660" w:rsidP="00C441B3"/>
        </w:tc>
      </w:tr>
      <w:tr w:rsidR="00565719" w:rsidRPr="00EB1089" w14:paraId="62E208AF" w14:textId="77777777" w:rsidTr="00C441B3">
        <w:trPr>
          <w:trHeight w:val="240"/>
          <w:jc w:val="center"/>
        </w:trPr>
        <w:tc>
          <w:tcPr>
            <w:tcW w:w="4876" w:type="dxa"/>
            <w:tcBorders>
              <w:top w:val="nil"/>
              <w:left w:val="nil"/>
              <w:bottom w:val="nil"/>
              <w:right w:val="nil"/>
            </w:tcBorders>
          </w:tcPr>
          <w:p w14:paraId="4E878B8A"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41011DD3" w14:textId="77777777" w:rsidR="00023660" w:rsidRPr="00EB1089" w:rsidRDefault="00023660" w:rsidP="00C441B3">
            <w:pPr>
              <w:pStyle w:val="AmColumnHeading"/>
            </w:pPr>
            <w:r w:rsidRPr="00EB1089">
              <w:t>Predlog spremembe</w:t>
            </w:r>
          </w:p>
        </w:tc>
      </w:tr>
      <w:tr w:rsidR="00565719" w:rsidRPr="00EB1089" w14:paraId="3539C687" w14:textId="77777777" w:rsidTr="00C441B3">
        <w:trPr>
          <w:jc w:val="center"/>
        </w:trPr>
        <w:tc>
          <w:tcPr>
            <w:tcW w:w="4876" w:type="dxa"/>
            <w:tcBorders>
              <w:top w:val="nil"/>
              <w:left w:val="nil"/>
              <w:bottom w:val="nil"/>
              <w:right w:val="nil"/>
            </w:tcBorders>
          </w:tcPr>
          <w:p w14:paraId="14740408" w14:textId="77777777" w:rsidR="00023660" w:rsidRPr="00EB1089" w:rsidRDefault="00023660" w:rsidP="00C441B3">
            <w:pPr>
              <w:pStyle w:val="Normal6a"/>
            </w:pPr>
            <w:r w:rsidRPr="00EB1089">
              <w:t>10.</w:t>
            </w:r>
            <w:r w:rsidRPr="00EB1089">
              <w:tab/>
            </w:r>
            <w:r w:rsidRPr="00EB1089">
              <w:rPr>
                <w:b/>
                <w:i/>
              </w:rPr>
              <w:t>poziva</w:t>
            </w:r>
            <w:r w:rsidRPr="00EB1089">
              <w:t xml:space="preserve"> države članice, naj zagotovijo </w:t>
            </w:r>
            <w:r w:rsidRPr="00EB1089">
              <w:rPr>
                <w:b/>
                <w:i/>
              </w:rPr>
              <w:t xml:space="preserve">zadostna sredstva za </w:t>
            </w:r>
            <w:r w:rsidRPr="00EB1089">
              <w:t xml:space="preserve">programe </w:t>
            </w:r>
            <w:r w:rsidRPr="00EB1089">
              <w:rPr>
                <w:b/>
                <w:i/>
              </w:rPr>
              <w:t>razvijanja</w:t>
            </w:r>
            <w:r w:rsidRPr="00EB1089">
              <w:t xml:space="preserve"> kakovostnih znanj in </w:t>
            </w:r>
            <w:r w:rsidRPr="00EB1089">
              <w:rPr>
                <w:b/>
                <w:i/>
              </w:rPr>
              <w:t>spretnost</w:t>
            </w:r>
            <w:r w:rsidRPr="00EB1089">
              <w:t xml:space="preserve"> ter </w:t>
            </w:r>
            <w:r w:rsidRPr="00EB1089">
              <w:rPr>
                <w:b/>
                <w:i/>
              </w:rPr>
              <w:t>poklicnega usposabljanja</w:t>
            </w:r>
            <w:r w:rsidRPr="00EB1089">
              <w:t>, saj gre za dolgoročno naložbo v produktivnost, rast in konkurenčnost delavcev in podjetij; poziva države članice, naj ob podpori Komisije strateško izkoristijo obstoječe instrumente Unije za uresničevanje Unije spretnosti, zlasti jamstva za znanja in spretnosti; poziva države članice, naj več prihodkov iz nacionalnih sistemov za trgovanje z emisijami uporabijo za usposabljanje delavcev in prerazporeditev delovne sile; poziva Komisijo, naj preuči in izda smernice o tem, kako lahko javno-zasebna partnerstva med državami članicami in podjetji financirajo usposabljanje, preusposabljanje in izpopolnjevanje delavcev, zlasti v zvezi s pravico do usposabljanja za posamezne delavce;</w:t>
            </w:r>
          </w:p>
        </w:tc>
        <w:tc>
          <w:tcPr>
            <w:tcW w:w="4876" w:type="dxa"/>
            <w:tcBorders>
              <w:top w:val="nil"/>
              <w:left w:val="nil"/>
              <w:bottom w:val="nil"/>
              <w:right w:val="nil"/>
            </w:tcBorders>
          </w:tcPr>
          <w:p w14:paraId="41CB744F" w14:textId="77777777" w:rsidR="00023660" w:rsidRPr="00EB1089" w:rsidRDefault="00023660" w:rsidP="00C441B3">
            <w:pPr>
              <w:pStyle w:val="Normal6a"/>
            </w:pPr>
            <w:r w:rsidRPr="00EB1089">
              <w:t>10.</w:t>
            </w:r>
            <w:r w:rsidRPr="00EB1089">
              <w:tab/>
            </w:r>
            <w:r w:rsidRPr="00EB1089">
              <w:rPr>
                <w:b/>
                <w:i/>
              </w:rPr>
              <w:t>spodbuja</w:t>
            </w:r>
            <w:r w:rsidRPr="00EB1089">
              <w:t xml:space="preserve"> države članice, naj zagotovijo programe </w:t>
            </w:r>
            <w:r w:rsidRPr="00EB1089">
              <w:rPr>
                <w:b/>
                <w:i/>
              </w:rPr>
              <w:t>za razvoj</w:t>
            </w:r>
            <w:r w:rsidRPr="00EB1089">
              <w:t xml:space="preserve"> kakovostnih znanj in </w:t>
            </w:r>
            <w:r w:rsidRPr="00EB1089">
              <w:rPr>
                <w:b/>
                <w:i/>
              </w:rPr>
              <w:t>spretnosti</w:t>
            </w:r>
            <w:r w:rsidRPr="00EB1089">
              <w:t xml:space="preserve"> ter </w:t>
            </w:r>
            <w:r w:rsidRPr="00EB1089">
              <w:rPr>
                <w:b/>
                <w:i/>
              </w:rPr>
              <w:t>za poklicno usposabljanje</w:t>
            </w:r>
            <w:r w:rsidRPr="00EB1089">
              <w:t>, saj gre za dolgoročno naložbo v produktivnost, rast in konkurenčnost delavcev in podjetij; poziva države članice, naj ob podpori Komisije strateško izkoristijo obstoječe instrumente Unije za uresničevanje Unije spretnosti, zlasti jamstva za znanja in spretnosti; poziva države članice, naj več prihodkov iz nacionalnih sistemov za trgovanje z emisijami uporabijo za usposabljanje delavcev in prerazporeditev delovne sile; poziva Komisijo, naj preuči in izda smernice o tem, kako lahko javno-zasebna partnerstva med državami članicami in podjetji financirajo usposabljanje, preusposabljanje in izpopolnjevanje delavcev, zlasti v zvezi s pravico do usposabljanja za posamezne delavce;</w:t>
            </w:r>
          </w:p>
        </w:tc>
      </w:tr>
    </w:tbl>
    <w:p w14:paraId="0481FBFE"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{EN}</w:t>
      </w:r>
      <w:r w:rsidRPr="00EB1089">
        <w:t>en</w:t>
      </w:r>
      <w:r w:rsidRPr="00EA256C">
        <w:rPr>
          <w:rStyle w:val="HideTWBExt"/>
        </w:rPr>
        <w:t>&lt;/Original&gt;</w:t>
      </w:r>
    </w:p>
    <w:p w14:paraId="09ACF5AD" w14:textId="77777777" w:rsidR="00023660" w:rsidRPr="00EB1089" w:rsidRDefault="00023660" w:rsidP="00023660">
      <w:r w:rsidRPr="00EA256C">
        <w:rPr>
          <w:rStyle w:val="HideTWBExt"/>
        </w:rPr>
        <w:t>&lt;/Amend&gt;</w:t>
      </w:r>
    </w:p>
    <w:p w14:paraId="4B599C61"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219</w:t>
      </w:r>
      <w:r w:rsidRPr="00EA256C">
        <w:rPr>
          <w:rStyle w:val="HideTWBExt"/>
          <w:b w:val="0"/>
        </w:rPr>
        <w:t>&lt;/NumAm&gt;</w:t>
      </w:r>
    </w:p>
    <w:p w14:paraId="47D1075C" w14:textId="77777777" w:rsidR="00023660" w:rsidRPr="00EB1089" w:rsidRDefault="00023660" w:rsidP="00023660">
      <w:pPr>
        <w:pStyle w:val="NormalBold"/>
      </w:pPr>
      <w:r w:rsidRPr="00EA256C">
        <w:rPr>
          <w:rStyle w:val="HideTWBExt"/>
          <w:b w:val="0"/>
        </w:rPr>
        <w:t>&lt;RepeatBlock-By&gt;&lt;Members&gt;</w:t>
      </w:r>
      <w:r w:rsidRPr="00EB1089">
        <w:t>Rudi Kennes</w:t>
      </w:r>
      <w:r w:rsidRPr="00EA256C">
        <w:rPr>
          <w:rStyle w:val="HideTWBExt"/>
          <w:b w:val="0"/>
        </w:rPr>
        <w:t>&lt;/Members&gt;</w:t>
      </w:r>
    </w:p>
    <w:p w14:paraId="39143142" w14:textId="77777777" w:rsidR="00023660" w:rsidRPr="00EB1089" w:rsidRDefault="00023660" w:rsidP="00023660">
      <w:pPr>
        <w:pStyle w:val="NormalBold"/>
      </w:pPr>
      <w:r w:rsidRPr="00EA256C">
        <w:rPr>
          <w:rStyle w:val="HideTWBExt"/>
          <w:b w:val="0"/>
        </w:rPr>
        <w:t>&lt;/RepeatBlock-By&gt;</w:t>
      </w:r>
    </w:p>
    <w:p w14:paraId="56B28CD6"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1AD1E21C" w14:textId="77777777" w:rsidR="00023660" w:rsidRPr="00EB1089" w:rsidRDefault="00023660" w:rsidP="00023660">
      <w:pPr>
        <w:pStyle w:val="NormalBold"/>
      </w:pPr>
      <w:r w:rsidRPr="00EA256C">
        <w:rPr>
          <w:rStyle w:val="HideTWBExt"/>
          <w:b w:val="0"/>
        </w:rPr>
        <w:t>&lt;Article&gt;</w:t>
      </w:r>
      <w:r w:rsidRPr="00EB1089">
        <w:t>Odstavek 10</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136CAF29" w14:textId="77777777" w:rsidTr="00C441B3">
        <w:trPr>
          <w:trHeight w:hRule="exact" w:val="240"/>
          <w:jc w:val="center"/>
        </w:trPr>
        <w:tc>
          <w:tcPr>
            <w:tcW w:w="9752" w:type="dxa"/>
            <w:gridSpan w:val="2"/>
            <w:tcBorders>
              <w:top w:val="nil"/>
              <w:left w:val="nil"/>
              <w:bottom w:val="nil"/>
              <w:right w:val="nil"/>
            </w:tcBorders>
          </w:tcPr>
          <w:p w14:paraId="00DC0306" w14:textId="77777777" w:rsidR="00023660" w:rsidRPr="00EB1089" w:rsidRDefault="00023660" w:rsidP="00C441B3"/>
        </w:tc>
      </w:tr>
      <w:tr w:rsidR="00565719" w:rsidRPr="00EB1089" w14:paraId="5B8AE703" w14:textId="77777777" w:rsidTr="00C441B3">
        <w:trPr>
          <w:trHeight w:val="240"/>
          <w:jc w:val="center"/>
        </w:trPr>
        <w:tc>
          <w:tcPr>
            <w:tcW w:w="4876" w:type="dxa"/>
            <w:tcBorders>
              <w:top w:val="nil"/>
              <w:left w:val="nil"/>
              <w:bottom w:val="nil"/>
              <w:right w:val="nil"/>
            </w:tcBorders>
          </w:tcPr>
          <w:p w14:paraId="4B88714A"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4C6F0E78" w14:textId="77777777" w:rsidR="00023660" w:rsidRPr="00EB1089" w:rsidRDefault="00023660" w:rsidP="00C441B3">
            <w:pPr>
              <w:pStyle w:val="AmColumnHeading"/>
            </w:pPr>
            <w:r w:rsidRPr="00EB1089">
              <w:t>Predlog spremembe</w:t>
            </w:r>
          </w:p>
        </w:tc>
      </w:tr>
      <w:tr w:rsidR="00565719" w:rsidRPr="00EB1089" w14:paraId="25B910F5" w14:textId="77777777" w:rsidTr="00C441B3">
        <w:trPr>
          <w:jc w:val="center"/>
        </w:trPr>
        <w:tc>
          <w:tcPr>
            <w:tcW w:w="4876" w:type="dxa"/>
            <w:tcBorders>
              <w:top w:val="nil"/>
              <w:left w:val="nil"/>
              <w:bottom w:val="nil"/>
              <w:right w:val="nil"/>
            </w:tcBorders>
          </w:tcPr>
          <w:p w14:paraId="7ACD3A9F" w14:textId="77777777" w:rsidR="00023660" w:rsidRPr="00EB1089" w:rsidRDefault="00023660" w:rsidP="00C441B3">
            <w:pPr>
              <w:pStyle w:val="Normal6a"/>
            </w:pPr>
            <w:r w:rsidRPr="00EB1089">
              <w:t>10.</w:t>
            </w:r>
            <w:r w:rsidRPr="00EB1089">
              <w:tab/>
              <w:t xml:space="preserve">poziva države članice, naj zagotovijo zadostna sredstva za programe razvijanja kakovostnih znanj in spretnost ter poklicnega usposabljanja, saj gre za dolgoročno naložbo </w:t>
            </w:r>
            <w:r w:rsidRPr="00EB1089">
              <w:rPr>
                <w:b/>
                <w:i/>
              </w:rPr>
              <w:t>v produktivnost, rast in konkurenčnost delavcev in podjetij</w:t>
            </w:r>
            <w:r w:rsidRPr="00EB1089">
              <w:t>; poziva države članice, naj ob podpori Komisije strateško izkoristijo obstoječe instrumente Unije za uresničevanje Unije spretnosti, zlasti jamstva za znanja in spretnosti; poziva države članice, naj več prihodkov iz nacionalnih sistemov za trgovanje z emisijami uporabijo za usposabljanje delavcev in prerazporeditev delovne sile; poziva Komisijo, naj preuči in izda smernice o tem, kako lahko javno-zasebna partnerstva med državami članicami in podjetji financirajo usposabljanje, preusposabljanje in izpopolnjevanje delavcev, zlasti v zvezi s pravico do usposabljanja za posamezne delavce;</w:t>
            </w:r>
          </w:p>
        </w:tc>
        <w:tc>
          <w:tcPr>
            <w:tcW w:w="4876" w:type="dxa"/>
            <w:tcBorders>
              <w:top w:val="nil"/>
              <w:left w:val="nil"/>
              <w:bottom w:val="nil"/>
              <w:right w:val="nil"/>
            </w:tcBorders>
          </w:tcPr>
          <w:p w14:paraId="2E4EF27A" w14:textId="77777777" w:rsidR="00023660" w:rsidRPr="00EB1089" w:rsidRDefault="00023660" w:rsidP="00C441B3">
            <w:pPr>
              <w:pStyle w:val="Normal6a"/>
            </w:pPr>
            <w:r w:rsidRPr="00EB1089">
              <w:t>10.</w:t>
            </w:r>
            <w:r w:rsidRPr="00EB1089">
              <w:tab/>
              <w:t xml:space="preserve">poziva države članice, naj zagotovijo zadostna sredstva za programe razvijanja kakovostnih znanj in spretnost ter poklicnega usposabljanja, saj gre za dolgoročno naložbo; poziva države članice, naj ob podpori Komisije strateško izkoristijo obstoječe instrumente Unije za uresničevanje Unije spretnosti, zlasti jamstva za znanja in spretnosti; poziva države članice, naj več prihodkov iz nacionalnih sistemov za trgovanje z emisijami uporabijo za usposabljanje delavcev in prerazporeditev delovne sile; poziva Komisijo, naj preuči in izda smernice o tem, kako lahko javno-zasebna partnerstva med državami članicami in podjetji financirajo usposabljanje, preusposabljanje in izpopolnjevanje delavcev, zlasti v zvezi s pravico do usposabljanja za posamezne delavce; </w:t>
            </w:r>
            <w:r w:rsidRPr="00EB1089">
              <w:rPr>
                <w:b/>
                <w:i/>
              </w:rPr>
              <w:t>poziva države članice, naj ob podpori Komisije namenijo posebna sredstva za krepitev institucionalne zmogljivosti javnih organov in socialnih partnerjev za izvajanje vključujoče udeležbe delavcev in njihovih predstavnikov (ter drugih ustreznih ciljnih skupin, kot so mladinske organizacije in lokalne skupnosti), sodelovanje v strukturiranem socialnem dialogu in kolektivnih pogajanjih ter za sooblikovanje, izvajanje in spremljanje visokokakovostnih območnih načrtov za pravični prehod;</w:t>
            </w:r>
          </w:p>
        </w:tc>
      </w:tr>
    </w:tbl>
    <w:p w14:paraId="47CC4A4A"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{EN}</w:t>
      </w:r>
      <w:r w:rsidRPr="00EB1089">
        <w:t>en</w:t>
      </w:r>
      <w:r w:rsidRPr="00EA256C">
        <w:rPr>
          <w:rStyle w:val="HideTWBExt"/>
        </w:rPr>
        <w:t>&lt;/Original&gt;</w:t>
      </w:r>
    </w:p>
    <w:p w14:paraId="034AD712" w14:textId="77777777" w:rsidR="00023660" w:rsidRPr="00EB1089" w:rsidRDefault="00023660" w:rsidP="00023660">
      <w:r w:rsidRPr="00EA256C">
        <w:rPr>
          <w:rStyle w:val="HideTWBExt"/>
        </w:rPr>
        <w:t>&lt;/Amend&gt;</w:t>
      </w:r>
    </w:p>
    <w:p w14:paraId="69298D60"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220</w:t>
      </w:r>
      <w:r w:rsidRPr="00EA256C">
        <w:rPr>
          <w:rStyle w:val="HideTWBExt"/>
          <w:b w:val="0"/>
        </w:rPr>
        <w:t>&lt;/NumAm&gt;</w:t>
      </w:r>
    </w:p>
    <w:p w14:paraId="7A2192C9" w14:textId="77777777" w:rsidR="00023660" w:rsidRPr="00EB1089" w:rsidRDefault="00023660" w:rsidP="00023660">
      <w:pPr>
        <w:pStyle w:val="NormalBold"/>
      </w:pPr>
      <w:r w:rsidRPr="00EA256C">
        <w:rPr>
          <w:rStyle w:val="HideTWBExt"/>
          <w:b w:val="0"/>
        </w:rPr>
        <w:t>&lt;RepeatBlock-By&gt;&lt;Members&gt;</w:t>
      </w:r>
      <w:r w:rsidRPr="00EB1089">
        <w:t>Sara Matthieu</w:t>
      </w:r>
      <w:r w:rsidRPr="00EA256C">
        <w:rPr>
          <w:rStyle w:val="HideTWBExt"/>
          <w:b w:val="0"/>
        </w:rPr>
        <w:t>&lt;/Members&gt;</w:t>
      </w:r>
    </w:p>
    <w:p w14:paraId="750923F9" w14:textId="77777777" w:rsidR="00023660" w:rsidRPr="00EB1089" w:rsidRDefault="00023660" w:rsidP="00023660">
      <w:r w:rsidRPr="00EA256C">
        <w:rPr>
          <w:rStyle w:val="HideTWBExt"/>
        </w:rPr>
        <w:t>&lt;AuNomDe&gt;</w:t>
      </w:r>
      <w:r w:rsidRPr="00EA256C">
        <w:rPr>
          <w:rStyle w:val="HideTWBInt"/>
        </w:rPr>
        <w:t>{Verts/ALE}</w:t>
      </w:r>
      <w:r w:rsidRPr="00EB1089">
        <w:t>v imenu skupine Verts/ALE</w:t>
      </w:r>
      <w:r w:rsidRPr="00EA256C">
        <w:rPr>
          <w:rStyle w:val="HideTWBExt"/>
        </w:rPr>
        <w:t>&lt;/AuNomDe&gt;</w:t>
      </w:r>
    </w:p>
    <w:p w14:paraId="7AB60A81" w14:textId="77777777" w:rsidR="00023660" w:rsidRPr="00EB1089" w:rsidRDefault="00023660" w:rsidP="00023660">
      <w:pPr>
        <w:pStyle w:val="NormalBold"/>
      </w:pPr>
      <w:r w:rsidRPr="00EA256C">
        <w:rPr>
          <w:rStyle w:val="HideTWBExt"/>
          <w:b w:val="0"/>
        </w:rPr>
        <w:t>&lt;/RepeatBlock-By&gt;</w:t>
      </w:r>
    </w:p>
    <w:p w14:paraId="34BDEB3A"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74F5ED5A" w14:textId="77777777" w:rsidR="00023660" w:rsidRPr="00EB1089" w:rsidRDefault="00023660" w:rsidP="00023660">
      <w:pPr>
        <w:pStyle w:val="NormalBold"/>
      </w:pPr>
      <w:r w:rsidRPr="00EA256C">
        <w:rPr>
          <w:rStyle w:val="HideTWBExt"/>
          <w:b w:val="0"/>
        </w:rPr>
        <w:t>&lt;Article&gt;</w:t>
      </w:r>
      <w:r w:rsidRPr="00EB1089">
        <w:t>Odstavek 10</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1B1840CA" w14:textId="77777777" w:rsidTr="00C441B3">
        <w:trPr>
          <w:trHeight w:hRule="exact" w:val="240"/>
          <w:jc w:val="center"/>
        </w:trPr>
        <w:tc>
          <w:tcPr>
            <w:tcW w:w="9752" w:type="dxa"/>
            <w:gridSpan w:val="2"/>
            <w:tcBorders>
              <w:top w:val="nil"/>
              <w:left w:val="nil"/>
              <w:bottom w:val="nil"/>
              <w:right w:val="nil"/>
            </w:tcBorders>
          </w:tcPr>
          <w:p w14:paraId="199F9B5F" w14:textId="77777777" w:rsidR="00023660" w:rsidRPr="00EB1089" w:rsidRDefault="00023660" w:rsidP="00C441B3"/>
        </w:tc>
      </w:tr>
      <w:tr w:rsidR="00565719" w:rsidRPr="00EB1089" w14:paraId="648AA368" w14:textId="77777777" w:rsidTr="00C441B3">
        <w:trPr>
          <w:trHeight w:val="240"/>
          <w:jc w:val="center"/>
        </w:trPr>
        <w:tc>
          <w:tcPr>
            <w:tcW w:w="4876" w:type="dxa"/>
            <w:tcBorders>
              <w:top w:val="nil"/>
              <w:left w:val="nil"/>
              <w:bottom w:val="nil"/>
              <w:right w:val="nil"/>
            </w:tcBorders>
          </w:tcPr>
          <w:p w14:paraId="0C7A3E7B"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48BBB7E5" w14:textId="77777777" w:rsidR="00023660" w:rsidRPr="00EB1089" w:rsidRDefault="00023660" w:rsidP="00C441B3">
            <w:pPr>
              <w:pStyle w:val="AmColumnHeading"/>
            </w:pPr>
            <w:r w:rsidRPr="00EB1089">
              <w:t>Predlog spremembe</w:t>
            </w:r>
          </w:p>
        </w:tc>
      </w:tr>
      <w:tr w:rsidR="00565719" w:rsidRPr="00EB1089" w14:paraId="63C1C2A8" w14:textId="77777777" w:rsidTr="00C441B3">
        <w:trPr>
          <w:jc w:val="center"/>
        </w:trPr>
        <w:tc>
          <w:tcPr>
            <w:tcW w:w="4876" w:type="dxa"/>
            <w:tcBorders>
              <w:top w:val="nil"/>
              <w:left w:val="nil"/>
              <w:bottom w:val="nil"/>
              <w:right w:val="nil"/>
            </w:tcBorders>
          </w:tcPr>
          <w:p w14:paraId="35ABB71B" w14:textId="77777777" w:rsidR="00023660" w:rsidRPr="00EB1089" w:rsidRDefault="00023660" w:rsidP="00C441B3">
            <w:pPr>
              <w:pStyle w:val="Normal6a"/>
            </w:pPr>
            <w:r w:rsidRPr="00EB1089">
              <w:t>10.</w:t>
            </w:r>
            <w:r w:rsidRPr="00EB1089">
              <w:tab/>
              <w:t>poziva države članice, naj zagotovijo zadostna sredstva za programe razvijanja kakovostnih znanj in spretnost ter poklicnega usposabljanja, saj gre za dolgoročno naložbo v produktivnost, rast in konkurenčnost delavcev in podjetij; poziva države članice, naj ob podpori Komisije strateško izkoristijo obstoječe instrumente Unije za uresničevanje Unije spretnosti, zlasti jamstva za znanja in spretnosti; poziva države članice, naj več prihodkov iz nacionalnih sistemov za trgovanje z emisijami uporabijo za usposabljanje delavcev in prerazporeditev delovne sile; poziva Komisijo, naj preuči in izda smernice o tem, kako lahko javno-zasebna partnerstva med državami članicami in podjetji financirajo usposabljanje, preusposabljanje in izpopolnjevanje delavcev, zlasti v zvezi s pravico do usposabljanja za posamezne delavce;</w:t>
            </w:r>
          </w:p>
        </w:tc>
        <w:tc>
          <w:tcPr>
            <w:tcW w:w="4876" w:type="dxa"/>
            <w:tcBorders>
              <w:top w:val="nil"/>
              <w:left w:val="nil"/>
              <w:bottom w:val="nil"/>
              <w:right w:val="nil"/>
            </w:tcBorders>
          </w:tcPr>
          <w:p w14:paraId="179C56FC" w14:textId="77777777" w:rsidR="00023660" w:rsidRPr="00EB1089" w:rsidRDefault="00023660" w:rsidP="00C441B3">
            <w:pPr>
              <w:pStyle w:val="Normal6a"/>
            </w:pPr>
            <w:r w:rsidRPr="00EB1089">
              <w:t>10.</w:t>
            </w:r>
            <w:r w:rsidRPr="00EB1089">
              <w:tab/>
              <w:t xml:space="preserve">poziva države članice, naj zagotovijo zadostna sredstva za programe razvijanja kakovostnih znanj in spretnost ter poklicnega usposabljanja, saj gre za dolgoročno naložbo v produktivnost, rast in konkurenčnost delavcev in podjetij; poziva države članice, naj ob podpori Komisije strateško izkoristijo obstoječe instrumente Unije za uresničevanje Unije spretnosti, zlasti jamstva za znanja in spretnosti; poziva države članice, naj več prihodkov iz nacionalnih sistemov za trgovanje z emisijami uporabijo za usposabljanje delavcev in prerazporeditev delovne sile; poziva Komisijo, naj preuči in izda smernice o tem, kako lahko javno-zasebna partnerstva med državami članicami in podjetji financirajo usposabljanje, preusposabljanje in izpopolnjevanje delavcev, zlasti v zvezi s pravico do usposabljanja za posamezne delavce; </w:t>
            </w:r>
            <w:r w:rsidRPr="00EB1089">
              <w:rPr>
                <w:b/>
                <w:i/>
              </w:rPr>
              <w:t>poziva Komisijo, naj skupaj s socialnimi partnerji pripravi usklajen sklop minimalnih socialnih pogojev v vseh državah članicah, da se v okviru dodeljevanja javnih sredstev podjetjem in industrijam resnično zagotovijo koristi za delavce, tako da se med drugim uvedejo določbe o kolektivnih pogajanjih, primerne plače, dostojni delovni pogoji ter zdravstveni in varnostni predpisi, pa tudi preučijo možnosti za skrajšanje delovnega časa in spremembe produktivnosti, da bi se zmanjšale neenakosti v svetu dela. To bi lahko vključevalo tudi jamstva za zaposlitev, ustvarjanje visokokakovostnih delovnih mest, naložbe v znanja in spretnosti, jamstvo, da se dejavnost ne bo preselila v tretje države z nižjimi standardi, in zagotavljanje, da se javni denar porabi za naložbe v domača delovna mesta; poziva države članice, v katerih je pokritost s kolektivnimi pogajanji nižja od 80 %, naj pripravijo nacionalne načrte z jasnimi časovnimi okviri in posebnimi ukrepi za povečanje pokritosti; poziva Komisijo, naj državam članicam zagotovi smernice in podporo pri krepitvi pogajalskih sistemov, zlasti na sektorski ravni, tudi s polno vključenostjo socialnih partnerjev;</w:t>
            </w:r>
          </w:p>
        </w:tc>
      </w:tr>
    </w:tbl>
    <w:p w14:paraId="1B55A151"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{EN}</w:t>
      </w:r>
      <w:r w:rsidRPr="00EB1089">
        <w:t>en</w:t>
      </w:r>
      <w:r w:rsidRPr="00EA256C">
        <w:rPr>
          <w:rStyle w:val="HideTWBExt"/>
        </w:rPr>
        <w:t>&lt;/Original&gt;</w:t>
      </w:r>
    </w:p>
    <w:p w14:paraId="3F1A64B0" w14:textId="77777777" w:rsidR="00023660" w:rsidRPr="00EB1089" w:rsidRDefault="00023660" w:rsidP="00023660">
      <w:r w:rsidRPr="00EA256C">
        <w:rPr>
          <w:rStyle w:val="HideTWBExt"/>
        </w:rPr>
        <w:t>&lt;/Amend&gt;</w:t>
      </w:r>
    </w:p>
    <w:p w14:paraId="7295799E"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221</w:t>
      </w:r>
      <w:r w:rsidRPr="00EA256C">
        <w:rPr>
          <w:rStyle w:val="HideTWBExt"/>
          <w:b w:val="0"/>
        </w:rPr>
        <w:t>&lt;/NumAm&gt;</w:t>
      </w:r>
    </w:p>
    <w:p w14:paraId="6B679FC0" w14:textId="77F42015" w:rsidR="00023660" w:rsidRPr="00EB1089" w:rsidRDefault="00023660" w:rsidP="00023660">
      <w:pPr>
        <w:pStyle w:val="NormalBold"/>
      </w:pPr>
      <w:r w:rsidRPr="00EA256C">
        <w:rPr>
          <w:rStyle w:val="HideTWBExt"/>
          <w:b w:val="0"/>
        </w:rPr>
        <w:t>&lt;RepeatBlock-By&gt;&lt;Members&gt;</w:t>
      </w:r>
      <w:r w:rsidR="0040530A" w:rsidRPr="00EB1089">
        <w:t>Maria Zaharia (Maria Zacharia)</w:t>
      </w:r>
      <w:r w:rsidRPr="00EA256C">
        <w:rPr>
          <w:rStyle w:val="HideTWBExt"/>
          <w:b w:val="0"/>
        </w:rPr>
        <w:t>&lt;/Members&gt;</w:t>
      </w:r>
    </w:p>
    <w:p w14:paraId="0168849C" w14:textId="77777777" w:rsidR="00023660" w:rsidRPr="00EB1089" w:rsidRDefault="00023660" w:rsidP="00023660">
      <w:pPr>
        <w:pStyle w:val="NormalBold"/>
      </w:pPr>
      <w:r w:rsidRPr="00EA256C">
        <w:rPr>
          <w:rStyle w:val="HideTWBExt"/>
          <w:b w:val="0"/>
        </w:rPr>
        <w:t>&lt;/RepeatBlock-By&gt;</w:t>
      </w:r>
    </w:p>
    <w:p w14:paraId="21B411E4"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141F1AAB" w14:textId="77777777" w:rsidR="00023660" w:rsidRPr="00EB1089" w:rsidRDefault="00023660" w:rsidP="00023660">
      <w:pPr>
        <w:pStyle w:val="NormalBold"/>
      </w:pPr>
      <w:r w:rsidRPr="00EA256C">
        <w:rPr>
          <w:rStyle w:val="HideTWBExt"/>
          <w:b w:val="0"/>
        </w:rPr>
        <w:t>&lt;Article&gt;</w:t>
      </w:r>
      <w:r w:rsidRPr="00EB1089">
        <w:t>Odstavek 10</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52DB0ADA" w14:textId="77777777" w:rsidTr="00C441B3">
        <w:trPr>
          <w:trHeight w:hRule="exact" w:val="240"/>
          <w:jc w:val="center"/>
        </w:trPr>
        <w:tc>
          <w:tcPr>
            <w:tcW w:w="9752" w:type="dxa"/>
            <w:gridSpan w:val="2"/>
            <w:tcBorders>
              <w:top w:val="nil"/>
              <w:left w:val="nil"/>
              <w:bottom w:val="nil"/>
              <w:right w:val="nil"/>
            </w:tcBorders>
          </w:tcPr>
          <w:p w14:paraId="084ED200" w14:textId="77777777" w:rsidR="00023660" w:rsidRPr="00EB1089" w:rsidRDefault="00023660" w:rsidP="00C441B3"/>
        </w:tc>
      </w:tr>
      <w:tr w:rsidR="00565719" w:rsidRPr="00EB1089" w14:paraId="3AC0DB1D" w14:textId="77777777" w:rsidTr="00C441B3">
        <w:trPr>
          <w:trHeight w:val="240"/>
          <w:jc w:val="center"/>
        </w:trPr>
        <w:tc>
          <w:tcPr>
            <w:tcW w:w="4876" w:type="dxa"/>
            <w:tcBorders>
              <w:top w:val="nil"/>
              <w:left w:val="nil"/>
              <w:bottom w:val="nil"/>
              <w:right w:val="nil"/>
            </w:tcBorders>
          </w:tcPr>
          <w:p w14:paraId="383C1BE9"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7507792E" w14:textId="77777777" w:rsidR="00023660" w:rsidRPr="00EB1089" w:rsidRDefault="00023660" w:rsidP="00C441B3">
            <w:pPr>
              <w:pStyle w:val="AmColumnHeading"/>
            </w:pPr>
            <w:r w:rsidRPr="00EB1089">
              <w:t>Predlog spremembe</w:t>
            </w:r>
          </w:p>
        </w:tc>
      </w:tr>
      <w:tr w:rsidR="00565719" w:rsidRPr="00EB1089" w14:paraId="5D19BA4E" w14:textId="77777777" w:rsidTr="00C441B3">
        <w:trPr>
          <w:jc w:val="center"/>
        </w:trPr>
        <w:tc>
          <w:tcPr>
            <w:tcW w:w="4876" w:type="dxa"/>
            <w:tcBorders>
              <w:top w:val="nil"/>
              <w:left w:val="nil"/>
              <w:bottom w:val="nil"/>
              <w:right w:val="nil"/>
            </w:tcBorders>
          </w:tcPr>
          <w:p w14:paraId="13A2B5B0" w14:textId="77777777" w:rsidR="00023660" w:rsidRPr="00EB1089" w:rsidRDefault="00023660" w:rsidP="00C441B3">
            <w:pPr>
              <w:pStyle w:val="Normal6a"/>
            </w:pPr>
            <w:r w:rsidRPr="00EB1089">
              <w:t>10.</w:t>
            </w:r>
            <w:r w:rsidRPr="00EB1089">
              <w:tab/>
              <w:t>poziva države članice, naj zagotovijo zadostna sredstva za programe razvijanja kakovostnih znanj in spretnost ter poklicnega usposabljanja, saj gre za dolgoročno naložbo v produktivnost, rast in konkurenčnost delavcev in podjetij; poziva države članice, naj ob podpori Komisije strateško izkoristijo obstoječe instrumente Unije za uresničevanje Unije spretnosti, zlasti jamstva za znanja in spretnosti; poziva države članice, naj več prihodkov iz nacionalnih sistemov za trgovanje z emisijami uporabijo za usposabljanje delavcev in prerazporeditev delovne sile; poziva Komisijo, naj preuči in izda smernice o tem, kako lahko javno-zasebna partnerstva med državami članicami in podjetji financirajo usposabljanje, preusposabljanje in izpopolnjevanje delavcev, zlasti v zvezi s pravico do usposabljanja za posamezne delavce;</w:t>
            </w:r>
          </w:p>
        </w:tc>
        <w:tc>
          <w:tcPr>
            <w:tcW w:w="4876" w:type="dxa"/>
            <w:tcBorders>
              <w:top w:val="nil"/>
              <w:left w:val="nil"/>
              <w:bottom w:val="nil"/>
              <w:right w:val="nil"/>
            </w:tcBorders>
          </w:tcPr>
          <w:p w14:paraId="6420E5B8" w14:textId="77777777" w:rsidR="00023660" w:rsidRPr="00EB1089" w:rsidRDefault="00023660" w:rsidP="00C441B3">
            <w:pPr>
              <w:pStyle w:val="Normal6a"/>
            </w:pPr>
            <w:r w:rsidRPr="00EB1089">
              <w:t>10.</w:t>
            </w:r>
            <w:r w:rsidRPr="00EB1089">
              <w:tab/>
              <w:t xml:space="preserve">poziva države članice, naj zagotovijo zadostna sredstva za programe razvijanja kakovostnih znanj in spretnost ter poklicnega usposabljanja, saj gre za dolgoročno naložbo v produktivnost, rast in konkurenčnost delavcev in podjetij; poziva države članice, naj ob podpori Komisije strateško izkoristijo obstoječe instrumente Unije za uresničevanje Unije spretnosti, zlasti jamstva za znanja in spretnosti; poziva države članice, naj več prihodkov iz nacionalnih sistemov za trgovanje z emisijami uporabijo za usposabljanje delavcev in prerazporeditev delovne sile </w:t>
            </w:r>
            <w:r w:rsidRPr="00EB1089">
              <w:rPr>
                <w:b/>
                <w:i/>
              </w:rPr>
              <w:t>ter preprečijo možna odpuščanja</w:t>
            </w:r>
            <w:r w:rsidRPr="00EB1089">
              <w:t>; poziva Komisijo, naj preuči in izda smernice o tem, kako lahko javno-zasebna partnerstva med državami članicami in podjetji financirajo usposabljanje, preusposabljanje in izpopolnjevanje delavcev, zlasti v zvezi s pravico do usposabljanja za posamezne delavce;</w:t>
            </w:r>
          </w:p>
        </w:tc>
      </w:tr>
    </w:tbl>
    <w:p w14:paraId="3F0D22D8"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{EL}</w:t>
      </w:r>
      <w:r w:rsidRPr="00EB1089">
        <w:t>el</w:t>
      </w:r>
      <w:r w:rsidRPr="00EA256C">
        <w:rPr>
          <w:rStyle w:val="HideTWBExt"/>
        </w:rPr>
        <w:t>&lt;/Original&gt;</w:t>
      </w:r>
    </w:p>
    <w:p w14:paraId="75FE9082" w14:textId="77777777" w:rsidR="00023660" w:rsidRPr="00EB1089" w:rsidRDefault="00023660" w:rsidP="00023660">
      <w:r w:rsidRPr="00EA256C">
        <w:rPr>
          <w:rStyle w:val="HideTWBExt"/>
        </w:rPr>
        <w:t>&lt;/Amend&gt;</w:t>
      </w:r>
    </w:p>
    <w:p w14:paraId="41FAB57A"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222</w:t>
      </w:r>
      <w:r w:rsidRPr="00EA256C">
        <w:rPr>
          <w:rStyle w:val="HideTWBExt"/>
          <w:b w:val="0"/>
        </w:rPr>
        <w:t>&lt;/NumAm&gt;</w:t>
      </w:r>
    </w:p>
    <w:p w14:paraId="4A10D2AD" w14:textId="77777777" w:rsidR="00023660" w:rsidRPr="00EB1089" w:rsidRDefault="00023660" w:rsidP="00023660">
      <w:pPr>
        <w:pStyle w:val="NormalBold"/>
      </w:pPr>
      <w:r w:rsidRPr="00EA256C">
        <w:rPr>
          <w:rStyle w:val="HideTWBExt"/>
          <w:b w:val="0"/>
        </w:rPr>
        <w:t>&lt;RepeatBlock-By&gt;&lt;Members&gt;</w:t>
      </w:r>
      <w:r w:rsidRPr="00EB1089">
        <w:t>Jana Toom</w:t>
      </w:r>
      <w:r w:rsidRPr="00EA256C">
        <w:rPr>
          <w:rStyle w:val="HideTWBExt"/>
          <w:b w:val="0"/>
        </w:rPr>
        <w:t>&lt;/Members&gt;</w:t>
      </w:r>
    </w:p>
    <w:p w14:paraId="026F0A06" w14:textId="77777777" w:rsidR="00023660" w:rsidRPr="00EB1089" w:rsidRDefault="00023660" w:rsidP="00023660">
      <w:pPr>
        <w:pStyle w:val="NormalBold"/>
      </w:pPr>
      <w:r w:rsidRPr="00EA256C">
        <w:rPr>
          <w:rStyle w:val="HideTWBExt"/>
          <w:b w:val="0"/>
        </w:rPr>
        <w:t>&lt;/RepeatBlock-By&gt;</w:t>
      </w:r>
    </w:p>
    <w:p w14:paraId="78E02D1E"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4B2FC6CB" w14:textId="77777777" w:rsidR="00023660" w:rsidRPr="00EB1089" w:rsidRDefault="00023660" w:rsidP="00023660">
      <w:pPr>
        <w:pStyle w:val="NormalBold"/>
      </w:pPr>
      <w:r w:rsidRPr="00EA256C">
        <w:rPr>
          <w:rStyle w:val="HideTWBExt"/>
          <w:b w:val="0"/>
        </w:rPr>
        <w:t>&lt;Article&gt;</w:t>
      </w:r>
      <w:r w:rsidRPr="00EB1089">
        <w:t>Odstavek 10 a (novo)</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704236B6" w14:textId="77777777" w:rsidTr="00C441B3">
        <w:trPr>
          <w:trHeight w:hRule="exact" w:val="240"/>
          <w:jc w:val="center"/>
        </w:trPr>
        <w:tc>
          <w:tcPr>
            <w:tcW w:w="9752" w:type="dxa"/>
            <w:gridSpan w:val="2"/>
            <w:tcBorders>
              <w:top w:val="nil"/>
              <w:left w:val="nil"/>
              <w:bottom w:val="nil"/>
              <w:right w:val="nil"/>
            </w:tcBorders>
          </w:tcPr>
          <w:p w14:paraId="02EA4413" w14:textId="77777777" w:rsidR="00023660" w:rsidRPr="00EB1089" w:rsidRDefault="00023660" w:rsidP="00C441B3"/>
        </w:tc>
      </w:tr>
      <w:tr w:rsidR="00565719" w:rsidRPr="00EB1089" w14:paraId="3FB553A3" w14:textId="77777777" w:rsidTr="00C441B3">
        <w:trPr>
          <w:trHeight w:val="240"/>
          <w:jc w:val="center"/>
        </w:trPr>
        <w:tc>
          <w:tcPr>
            <w:tcW w:w="4876" w:type="dxa"/>
            <w:tcBorders>
              <w:top w:val="nil"/>
              <w:left w:val="nil"/>
              <w:bottom w:val="nil"/>
              <w:right w:val="nil"/>
            </w:tcBorders>
          </w:tcPr>
          <w:p w14:paraId="3739CB99"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3F447124" w14:textId="77777777" w:rsidR="00023660" w:rsidRPr="00EB1089" w:rsidRDefault="00023660" w:rsidP="00C441B3">
            <w:pPr>
              <w:pStyle w:val="AmColumnHeading"/>
            </w:pPr>
            <w:r w:rsidRPr="00EB1089">
              <w:t>Predlog spremembe</w:t>
            </w:r>
          </w:p>
        </w:tc>
      </w:tr>
      <w:tr w:rsidR="00565719" w:rsidRPr="00EB1089" w14:paraId="226C9414" w14:textId="77777777" w:rsidTr="00C441B3">
        <w:trPr>
          <w:jc w:val="center"/>
        </w:trPr>
        <w:tc>
          <w:tcPr>
            <w:tcW w:w="4876" w:type="dxa"/>
            <w:tcBorders>
              <w:top w:val="nil"/>
              <w:left w:val="nil"/>
              <w:bottom w:val="nil"/>
              <w:right w:val="nil"/>
            </w:tcBorders>
          </w:tcPr>
          <w:p w14:paraId="2A565AB9" w14:textId="77777777" w:rsidR="00023660" w:rsidRPr="00EB1089" w:rsidRDefault="00023660" w:rsidP="00C441B3">
            <w:pPr>
              <w:pStyle w:val="Normal6a"/>
            </w:pPr>
          </w:p>
        </w:tc>
        <w:tc>
          <w:tcPr>
            <w:tcW w:w="4876" w:type="dxa"/>
            <w:tcBorders>
              <w:top w:val="nil"/>
              <w:left w:val="nil"/>
              <w:bottom w:val="nil"/>
              <w:right w:val="nil"/>
            </w:tcBorders>
          </w:tcPr>
          <w:p w14:paraId="4DE34220" w14:textId="77777777" w:rsidR="00023660" w:rsidRPr="00EB1089" w:rsidRDefault="00023660" w:rsidP="00C441B3">
            <w:pPr>
              <w:pStyle w:val="Normal6a"/>
            </w:pPr>
            <w:r w:rsidRPr="00EB1089">
              <w:rPr>
                <w:b/>
                <w:i/>
              </w:rPr>
              <w:t>10a.</w:t>
            </w:r>
            <w:r w:rsidRPr="00EB1089">
              <w:tab/>
            </w:r>
            <w:r w:rsidRPr="00EB1089">
              <w:rPr>
                <w:b/>
                <w:i/>
              </w:rPr>
              <w:t>opozarja na vlogo, ki jo lahko ima Evropski sklad za prilagoditev globalizaciji za presežne delavce v preostalem programskem obdobju pri podpiranju delavcev, ki sta jih prizadela zeleni in digitalni prehod; pozdravlja cilj predlagane spremembe sedanjega Evropskega sklada za prilagoditev globalizaciji za presežne delavce, da se pospeši postopek odobritve vlog ter dodatno in proaktivno podpre delavce, katerih delovno mesto bo neizbežno postalo presežno; vendar poudarja, da je pomembno, da se podjetja, ki so v postopku prestrukturiranja in želijo zaprositi za sredstva sklada, v zvezi s tem v celoti posvetujejo z delavci in njihovimi predstavniki, tudi pri oblikovanju prilagojenega svežnja ukrepov; obžaluje, da predlog večletnega finančnega okvira za obdobje 2028–2034 ne vključuje več Evropskega sklada za prilagoditev globalizaciji za presežne delavce; poudarja pomen aktivnih ukrepov na trgu dela pri ponovnem vključevanju presežnih delavcev na trg dela po večjih prestrukturiranjih; poziva Komisijo, naj v naslednjem večletnem finančnem okviru predvidi nadaljnjo namensko podporo delavcem, ki jih ogrožajo večja prestrukturiranja ali ki so zaradi njih postali presežni;</w:t>
            </w:r>
          </w:p>
        </w:tc>
      </w:tr>
    </w:tbl>
    <w:p w14:paraId="3A797D8F"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{EN}</w:t>
      </w:r>
      <w:r w:rsidRPr="00EB1089">
        <w:t>en</w:t>
      </w:r>
      <w:r w:rsidRPr="00EA256C">
        <w:rPr>
          <w:rStyle w:val="HideTWBExt"/>
        </w:rPr>
        <w:t>&lt;/Original&gt;</w:t>
      </w:r>
    </w:p>
    <w:p w14:paraId="61D2BCED" w14:textId="77777777" w:rsidR="00023660" w:rsidRPr="00EB1089" w:rsidRDefault="00023660" w:rsidP="00023660">
      <w:r w:rsidRPr="00EA256C">
        <w:rPr>
          <w:rStyle w:val="HideTWBExt"/>
        </w:rPr>
        <w:t>&lt;/Amend&gt;</w:t>
      </w:r>
    </w:p>
    <w:p w14:paraId="6CA6B21A"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223</w:t>
      </w:r>
      <w:r w:rsidRPr="00EA256C">
        <w:rPr>
          <w:rStyle w:val="HideTWBExt"/>
          <w:b w:val="0"/>
        </w:rPr>
        <w:t>&lt;/NumAm&gt;</w:t>
      </w:r>
    </w:p>
    <w:p w14:paraId="520B7FC3" w14:textId="77777777" w:rsidR="00023660" w:rsidRPr="00EB1089" w:rsidRDefault="00023660" w:rsidP="00023660">
      <w:pPr>
        <w:pStyle w:val="NormalBold"/>
      </w:pPr>
      <w:r w:rsidRPr="00EA256C">
        <w:rPr>
          <w:rStyle w:val="HideTWBExt"/>
          <w:b w:val="0"/>
        </w:rPr>
        <w:t>&lt;RepeatBlock-By&gt;&lt;Members&gt;</w:t>
      </w:r>
      <w:r w:rsidRPr="00EB1089">
        <w:t>Rudi Kennes</w:t>
      </w:r>
      <w:r w:rsidRPr="00EA256C">
        <w:rPr>
          <w:rStyle w:val="HideTWBExt"/>
          <w:b w:val="0"/>
        </w:rPr>
        <w:t>&lt;/Members&gt;</w:t>
      </w:r>
    </w:p>
    <w:p w14:paraId="1E314079" w14:textId="77777777" w:rsidR="00023660" w:rsidRPr="00EB1089" w:rsidRDefault="00023660" w:rsidP="00023660">
      <w:pPr>
        <w:pStyle w:val="NormalBold"/>
      </w:pPr>
      <w:r w:rsidRPr="00EA256C">
        <w:rPr>
          <w:rStyle w:val="HideTWBExt"/>
          <w:b w:val="0"/>
        </w:rPr>
        <w:t>&lt;/RepeatBlock-By&gt;</w:t>
      </w:r>
    </w:p>
    <w:p w14:paraId="62831342"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5986B8BF" w14:textId="77777777" w:rsidR="00023660" w:rsidRPr="00EB1089" w:rsidRDefault="00023660" w:rsidP="00023660">
      <w:pPr>
        <w:pStyle w:val="NormalBold"/>
      </w:pPr>
      <w:r w:rsidRPr="00EA256C">
        <w:rPr>
          <w:rStyle w:val="HideTWBExt"/>
          <w:b w:val="0"/>
        </w:rPr>
        <w:t>&lt;Article&gt;</w:t>
      </w:r>
      <w:r w:rsidRPr="00EB1089">
        <w:t>Odstavek 10 a (novo)</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2A5348E4" w14:textId="77777777" w:rsidTr="00C441B3">
        <w:trPr>
          <w:trHeight w:hRule="exact" w:val="240"/>
          <w:jc w:val="center"/>
        </w:trPr>
        <w:tc>
          <w:tcPr>
            <w:tcW w:w="9752" w:type="dxa"/>
            <w:gridSpan w:val="2"/>
            <w:tcBorders>
              <w:top w:val="nil"/>
              <w:left w:val="nil"/>
              <w:bottom w:val="nil"/>
              <w:right w:val="nil"/>
            </w:tcBorders>
          </w:tcPr>
          <w:p w14:paraId="206A5533" w14:textId="77777777" w:rsidR="00023660" w:rsidRPr="00EB1089" w:rsidRDefault="00023660" w:rsidP="00C441B3"/>
        </w:tc>
      </w:tr>
      <w:tr w:rsidR="00565719" w:rsidRPr="00EB1089" w14:paraId="715B8B9A" w14:textId="77777777" w:rsidTr="00C441B3">
        <w:trPr>
          <w:trHeight w:val="240"/>
          <w:jc w:val="center"/>
        </w:trPr>
        <w:tc>
          <w:tcPr>
            <w:tcW w:w="4876" w:type="dxa"/>
            <w:tcBorders>
              <w:top w:val="nil"/>
              <w:left w:val="nil"/>
              <w:bottom w:val="nil"/>
              <w:right w:val="nil"/>
            </w:tcBorders>
          </w:tcPr>
          <w:p w14:paraId="5820119E"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6150BC7A" w14:textId="77777777" w:rsidR="00023660" w:rsidRPr="00EB1089" w:rsidRDefault="00023660" w:rsidP="00C441B3">
            <w:pPr>
              <w:pStyle w:val="AmColumnHeading"/>
            </w:pPr>
            <w:r w:rsidRPr="00EB1089">
              <w:t>Predlog spremembe</w:t>
            </w:r>
          </w:p>
        </w:tc>
      </w:tr>
      <w:tr w:rsidR="00565719" w:rsidRPr="00EB1089" w14:paraId="42FB69F5" w14:textId="77777777" w:rsidTr="00C441B3">
        <w:trPr>
          <w:jc w:val="center"/>
        </w:trPr>
        <w:tc>
          <w:tcPr>
            <w:tcW w:w="4876" w:type="dxa"/>
            <w:tcBorders>
              <w:top w:val="nil"/>
              <w:left w:val="nil"/>
              <w:bottom w:val="nil"/>
              <w:right w:val="nil"/>
            </w:tcBorders>
          </w:tcPr>
          <w:p w14:paraId="600799BD" w14:textId="77777777" w:rsidR="00023660" w:rsidRPr="00EB1089" w:rsidRDefault="00023660" w:rsidP="00C441B3">
            <w:pPr>
              <w:pStyle w:val="Normal6a"/>
            </w:pPr>
          </w:p>
        </w:tc>
        <w:tc>
          <w:tcPr>
            <w:tcW w:w="4876" w:type="dxa"/>
            <w:tcBorders>
              <w:top w:val="nil"/>
              <w:left w:val="nil"/>
              <w:bottom w:val="nil"/>
              <w:right w:val="nil"/>
            </w:tcBorders>
          </w:tcPr>
          <w:p w14:paraId="1EA1DF2C" w14:textId="77777777" w:rsidR="00023660" w:rsidRPr="00EB1089" w:rsidRDefault="00023660" w:rsidP="00C441B3">
            <w:pPr>
              <w:pStyle w:val="Normal6a"/>
            </w:pPr>
            <w:r w:rsidRPr="00EB1089">
              <w:rPr>
                <w:b/>
                <w:i/>
              </w:rPr>
              <w:t>10a.</w:t>
            </w:r>
            <w:r w:rsidRPr="00EB1089">
              <w:tab/>
            </w:r>
            <w:r w:rsidRPr="00EB1089">
              <w:rPr>
                <w:b/>
                <w:i/>
              </w:rPr>
              <w:t>poudarja, da je treba okrepiti zmogljivosti regionalnih organov za uspešno sodelovanje s ciljnimi skupinami (kot so delavci, mladinske organizacije, starejši, državljani, ki skrbijo za okolje, združenja kmetov in domorodna ljudstva) pri oblikovanju in upravljanju sistemov socialne podpore ter meriti distribucijske učinke politik;</w:t>
            </w:r>
          </w:p>
        </w:tc>
      </w:tr>
    </w:tbl>
    <w:p w14:paraId="421CC714"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{EN}</w:t>
      </w:r>
      <w:r w:rsidRPr="00EB1089">
        <w:t>en</w:t>
      </w:r>
      <w:r w:rsidRPr="00EA256C">
        <w:rPr>
          <w:rStyle w:val="HideTWBExt"/>
        </w:rPr>
        <w:t>&lt;/Original&gt;</w:t>
      </w:r>
    </w:p>
    <w:p w14:paraId="650E1365" w14:textId="77777777" w:rsidR="00023660" w:rsidRPr="00EB1089" w:rsidRDefault="00023660" w:rsidP="00023660">
      <w:r w:rsidRPr="00EA256C">
        <w:rPr>
          <w:rStyle w:val="HideTWBExt"/>
        </w:rPr>
        <w:t>&lt;/Amend&gt;</w:t>
      </w:r>
    </w:p>
    <w:p w14:paraId="680AEE51"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224</w:t>
      </w:r>
      <w:r w:rsidRPr="00EA256C">
        <w:rPr>
          <w:rStyle w:val="HideTWBExt"/>
          <w:b w:val="0"/>
        </w:rPr>
        <w:t>&lt;/NumAm&gt;</w:t>
      </w:r>
    </w:p>
    <w:p w14:paraId="06659776" w14:textId="77777777" w:rsidR="00023660" w:rsidRPr="00EB1089" w:rsidRDefault="00023660" w:rsidP="00023660">
      <w:pPr>
        <w:pStyle w:val="NormalBold"/>
      </w:pPr>
      <w:r w:rsidRPr="00EA256C">
        <w:rPr>
          <w:rStyle w:val="HideTWBExt"/>
          <w:b w:val="0"/>
        </w:rPr>
        <w:t>&lt;RepeatBlock-By&gt;&lt;Members&gt;</w:t>
      </w:r>
      <w:r w:rsidRPr="00EB1089">
        <w:t>András Tivadar Kulja</w:t>
      </w:r>
      <w:r w:rsidRPr="00EA256C">
        <w:rPr>
          <w:rStyle w:val="HideTWBExt"/>
          <w:b w:val="0"/>
        </w:rPr>
        <w:t>&lt;/Members&gt;</w:t>
      </w:r>
    </w:p>
    <w:p w14:paraId="02702AEA" w14:textId="77777777" w:rsidR="00023660" w:rsidRPr="00EB1089" w:rsidRDefault="00023660" w:rsidP="00023660">
      <w:pPr>
        <w:pStyle w:val="NormalBold"/>
      </w:pPr>
      <w:r w:rsidRPr="00EA256C">
        <w:rPr>
          <w:rStyle w:val="HideTWBExt"/>
          <w:b w:val="0"/>
        </w:rPr>
        <w:t>&lt;/RepeatBlock-By&gt;</w:t>
      </w:r>
    </w:p>
    <w:p w14:paraId="242B0A75"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223CEDDE" w14:textId="77777777" w:rsidR="00023660" w:rsidRPr="00EB1089" w:rsidRDefault="00023660" w:rsidP="00023660">
      <w:pPr>
        <w:pStyle w:val="NormalBold"/>
      </w:pPr>
      <w:r w:rsidRPr="00EA256C">
        <w:rPr>
          <w:rStyle w:val="HideTWBExt"/>
          <w:b w:val="0"/>
        </w:rPr>
        <w:t>&lt;Article&gt;</w:t>
      </w:r>
      <w:r w:rsidRPr="00EB1089">
        <w:t>Odstavek 10 a (novo)</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02884F12" w14:textId="77777777" w:rsidTr="00C441B3">
        <w:trPr>
          <w:trHeight w:hRule="exact" w:val="240"/>
          <w:jc w:val="center"/>
        </w:trPr>
        <w:tc>
          <w:tcPr>
            <w:tcW w:w="9752" w:type="dxa"/>
            <w:gridSpan w:val="2"/>
            <w:tcBorders>
              <w:top w:val="nil"/>
              <w:left w:val="nil"/>
              <w:bottom w:val="nil"/>
              <w:right w:val="nil"/>
            </w:tcBorders>
          </w:tcPr>
          <w:p w14:paraId="167E3372" w14:textId="77777777" w:rsidR="00023660" w:rsidRPr="00EB1089" w:rsidRDefault="00023660" w:rsidP="00C441B3"/>
        </w:tc>
      </w:tr>
      <w:tr w:rsidR="00565719" w:rsidRPr="00EB1089" w14:paraId="45E58FD3" w14:textId="77777777" w:rsidTr="00C441B3">
        <w:trPr>
          <w:trHeight w:val="240"/>
          <w:jc w:val="center"/>
        </w:trPr>
        <w:tc>
          <w:tcPr>
            <w:tcW w:w="4876" w:type="dxa"/>
            <w:tcBorders>
              <w:top w:val="nil"/>
              <w:left w:val="nil"/>
              <w:bottom w:val="nil"/>
              <w:right w:val="nil"/>
            </w:tcBorders>
          </w:tcPr>
          <w:p w14:paraId="424E10EC"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47EC0E18" w14:textId="77777777" w:rsidR="00023660" w:rsidRPr="00EB1089" w:rsidRDefault="00023660" w:rsidP="00C441B3">
            <w:pPr>
              <w:pStyle w:val="AmColumnHeading"/>
            </w:pPr>
            <w:r w:rsidRPr="00EB1089">
              <w:t>Predlog spremembe</w:t>
            </w:r>
          </w:p>
        </w:tc>
      </w:tr>
      <w:tr w:rsidR="00565719" w:rsidRPr="00EB1089" w14:paraId="08200211" w14:textId="77777777" w:rsidTr="00C441B3">
        <w:trPr>
          <w:jc w:val="center"/>
        </w:trPr>
        <w:tc>
          <w:tcPr>
            <w:tcW w:w="4876" w:type="dxa"/>
            <w:tcBorders>
              <w:top w:val="nil"/>
              <w:left w:val="nil"/>
              <w:bottom w:val="nil"/>
              <w:right w:val="nil"/>
            </w:tcBorders>
          </w:tcPr>
          <w:p w14:paraId="12CB7B14" w14:textId="77777777" w:rsidR="00023660" w:rsidRPr="00EB1089" w:rsidRDefault="00023660" w:rsidP="00C441B3">
            <w:pPr>
              <w:pStyle w:val="Normal6a"/>
            </w:pPr>
          </w:p>
        </w:tc>
        <w:tc>
          <w:tcPr>
            <w:tcW w:w="4876" w:type="dxa"/>
            <w:tcBorders>
              <w:top w:val="nil"/>
              <w:left w:val="nil"/>
              <w:bottom w:val="nil"/>
              <w:right w:val="nil"/>
            </w:tcBorders>
          </w:tcPr>
          <w:p w14:paraId="233D778C" w14:textId="77777777" w:rsidR="00023660" w:rsidRPr="00EB1089" w:rsidRDefault="00023660" w:rsidP="00C441B3">
            <w:pPr>
              <w:pStyle w:val="Normal6a"/>
            </w:pPr>
            <w:r w:rsidRPr="00EB1089">
              <w:rPr>
                <w:b/>
                <w:i/>
              </w:rPr>
              <w:t>10a.</w:t>
            </w:r>
            <w:r w:rsidRPr="00EB1089">
              <w:tab/>
            </w:r>
            <w:r w:rsidRPr="00EB1089">
              <w:rPr>
                <w:b/>
                <w:i/>
              </w:rPr>
              <w:t>poziva države članice, naj del prihodkov iz EU ETS namenijo za preusposabljanje delavcev v ogljično intenzivnih regijah ter za podporo malim in srednjim podjetjem v prehodu;</w:t>
            </w:r>
          </w:p>
        </w:tc>
      </w:tr>
    </w:tbl>
    <w:p w14:paraId="4EFBEF3C"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{EN}</w:t>
      </w:r>
      <w:r w:rsidRPr="00EB1089">
        <w:t>en</w:t>
      </w:r>
      <w:r w:rsidRPr="00EA256C">
        <w:rPr>
          <w:rStyle w:val="HideTWBExt"/>
        </w:rPr>
        <w:t>&lt;/Original&gt;</w:t>
      </w:r>
    </w:p>
    <w:p w14:paraId="3215BF51" w14:textId="77777777" w:rsidR="00023660" w:rsidRPr="00EB1089" w:rsidRDefault="00023660" w:rsidP="00023660">
      <w:r w:rsidRPr="00EA256C">
        <w:rPr>
          <w:rStyle w:val="HideTWBExt"/>
        </w:rPr>
        <w:t>&lt;/Amend&gt;</w:t>
      </w:r>
    </w:p>
    <w:p w14:paraId="07595D32"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225</w:t>
      </w:r>
      <w:r w:rsidRPr="00EA256C">
        <w:rPr>
          <w:rStyle w:val="HideTWBExt"/>
          <w:b w:val="0"/>
        </w:rPr>
        <w:t>&lt;/NumAm&gt;</w:t>
      </w:r>
    </w:p>
    <w:p w14:paraId="0A5907AE" w14:textId="77777777" w:rsidR="00023660" w:rsidRPr="00EB1089" w:rsidRDefault="00023660" w:rsidP="00023660">
      <w:pPr>
        <w:pStyle w:val="NormalBold"/>
      </w:pPr>
      <w:r w:rsidRPr="00EA256C">
        <w:rPr>
          <w:rStyle w:val="HideTWBExt"/>
          <w:b w:val="0"/>
        </w:rPr>
        <w:t>&lt;RepeatBlock-By&gt;&lt;Members&gt;</w:t>
      </w:r>
      <w:r w:rsidRPr="00EB1089">
        <w:t>Jana Toom</w:t>
      </w:r>
      <w:r w:rsidRPr="00EA256C">
        <w:rPr>
          <w:rStyle w:val="HideTWBExt"/>
          <w:b w:val="0"/>
        </w:rPr>
        <w:t>&lt;/Members&gt;</w:t>
      </w:r>
    </w:p>
    <w:p w14:paraId="148860C0" w14:textId="77777777" w:rsidR="00023660" w:rsidRPr="00EB1089" w:rsidRDefault="00023660" w:rsidP="00023660">
      <w:pPr>
        <w:pStyle w:val="NormalBold"/>
      </w:pPr>
      <w:r w:rsidRPr="00EA256C">
        <w:rPr>
          <w:rStyle w:val="HideTWBExt"/>
          <w:b w:val="0"/>
        </w:rPr>
        <w:t>&lt;/RepeatBlock-By&gt;</w:t>
      </w:r>
    </w:p>
    <w:p w14:paraId="4EF4649D"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10C4C416" w14:textId="77777777" w:rsidR="00023660" w:rsidRPr="00EB1089" w:rsidRDefault="00023660" w:rsidP="00023660">
      <w:pPr>
        <w:pStyle w:val="NormalBold"/>
      </w:pPr>
      <w:r w:rsidRPr="00EA256C">
        <w:rPr>
          <w:rStyle w:val="HideTWBExt"/>
          <w:b w:val="0"/>
        </w:rPr>
        <w:t>&lt;Article&gt;</w:t>
      </w:r>
      <w:r w:rsidRPr="00EB1089">
        <w:t>Odstavek 10 b (novo)</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7EC5E88D" w14:textId="77777777" w:rsidTr="00C441B3">
        <w:trPr>
          <w:trHeight w:hRule="exact" w:val="240"/>
          <w:jc w:val="center"/>
        </w:trPr>
        <w:tc>
          <w:tcPr>
            <w:tcW w:w="9752" w:type="dxa"/>
            <w:gridSpan w:val="2"/>
            <w:tcBorders>
              <w:top w:val="nil"/>
              <w:left w:val="nil"/>
              <w:bottom w:val="nil"/>
              <w:right w:val="nil"/>
            </w:tcBorders>
          </w:tcPr>
          <w:p w14:paraId="67A34CCB" w14:textId="77777777" w:rsidR="00023660" w:rsidRPr="00EB1089" w:rsidRDefault="00023660" w:rsidP="00C441B3"/>
        </w:tc>
      </w:tr>
      <w:tr w:rsidR="00565719" w:rsidRPr="00EB1089" w14:paraId="11A5D643" w14:textId="77777777" w:rsidTr="00C441B3">
        <w:trPr>
          <w:trHeight w:val="240"/>
          <w:jc w:val="center"/>
        </w:trPr>
        <w:tc>
          <w:tcPr>
            <w:tcW w:w="4876" w:type="dxa"/>
            <w:tcBorders>
              <w:top w:val="nil"/>
              <w:left w:val="nil"/>
              <w:bottom w:val="nil"/>
              <w:right w:val="nil"/>
            </w:tcBorders>
          </w:tcPr>
          <w:p w14:paraId="09775D24"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433CE18E" w14:textId="77777777" w:rsidR="00023660" w:rsidRPr="00EB1089" w:rsidRDefault="00023660" w:rsidP="00C441B3">
            <w:pPr>
              <w:pStyle w:val="AmColumnHeading"/>
            </w:pPr>
            <w:r w:rsidRPr="00EB1089">
              <w:t>Predlog spremembe</w:t>
            </w:r>
          </w:p>
        </w:tc>
      </w:tr>
      <w:tr w:rsidR="00565719" w:rsidRPr="00EB1089" w14:paraId="4C8895A1" w14:textId="77777777" w:rsidTr="00C441B3">
        <w:trPr>
          <w:jc w:val="center"/>
        </w:trPr>
        <w:tc>
          <w:tcPr>
            <w:tcW w:w="4876" w:type="dxa"/>
            <w:tcBorders>
              <w:top w:val="nil"/>
              <w:left w:val="nil"/>
              <w:bottom w:val="nil"/>
              <w:right w:val="nil"/>
            </w:tcBorders>
          </w:tcPr>
          <w:p w14:paraId="22197B5E" w14:textId="77777777" w:rsidR="00023660" w:rsidRPr="00EB1089" w:rsidRDefault="00023660" w:rsidP="00C441B3">
            <w:pPr>
              <w:pStyle w:val="Normal6a"/>
            </w:pPr>
          </w:p>
        </w:tc>
        <w:tc>
          <w:tcPr>
            <w:tcW w:w="4876" w:type="dxa"/>
            <w:tcBorders>
              <w:top w:val="nil"/>
              <w:left w:val="nil"/>
              <w:bottom w:val="nil"/>
              <w:right w:val="nil"/>
            </w:tcBorders>
          </w:tcPr>
          <w:p w14:paraId="469E9360" w14:textId="77777777" w:rsidR="00023660" w:rsidRPr="00EB1089" w:rsidRDefault="00023660" w:rsidP="00C441B3">
            <w:pPr>
              <w:pStyle w:val="Normal6a"/>
            </w:pPr>
            <w:r w:rsidRPr="00EB1089">
              <w:rPr>
                <w:b/>
                <w:i/>
              </w:rPr>
              <w:t>10b.</w:t>
            </w:r>
            <w:r w:rsidRPr="00EB1089">
              <w:tab/>
            </w:r>
            <w:r w:rsidRPr="00EB1089">
              <w:rPr>
                <w:b/>
                <w:i/>
              </w:rPr>
              <w:t>opozarja, da je pomembno zagotoviti visoko raven zdravja in varnosti delavcev pri delu; poudarja, da je pomembno proaktivno obravnavati nastajajoča tveganja za varnost in zdravje pri delu pri delovnih nalogah, delovnih vzorcih in na delovnih mestih, zlasti okoljska in psihosocialna tveganja v okviru dvojnega prehoda; poziva Komisijo, naj opravi celovit pregled sedanjega strateškega okvira za zdravje in varnost pri delu ter obstoječega zakonodajnega okvira za varnost in zdravje pri delu, da bi opredelila preostale vrzeli in podala nove ali posodobljene predloge, s katerimi bi zagotovila, da bo pravni red EU še naprej ustrezal svojemu namenu, in ki bi se upoštevali pri oblikovanju strateškega okvira za obdobje po letu 2027;</w:t>
            </w:r>
          </w:p>
        </w:tc>
      </w:tr>
    </w:tbl>
    <w:p w14:paraId="2EE10D78"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{EN}</w:t>
      </w:r>
      <w:r w:rsidRPr="00EB1089">
        <w:t>en</w:t>
      </w:r>
      <w:r w:rsidRPr="00EA256C">
        <w:rPr>
          <w:rStyle w:val="HideTWBExt"/>
        </w:rPr>
        <w:t>&lt;/Original&gt;</w:t>
      </w:r>
    </w:p>
    <w:p w14:paraId="0ACE6F1E" w14:textId="77777777" w:rsidR="00023660" w:rsidRPr="00EB1089" w:rsidRDefault="00023660" w:rsidP="00023660">
      <w:r w:rsidRPr="00EA256C">
        <w:rPr>
          <w:rStyle w:val="HideTWBExt"/>
        </w:rPr>
        <w:t>&lt;/Amend&gt;</w:t>
      </w:r>
    </w:p>
    <w:p w14:paraId="2C89800E"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226</w:t>
      </w:r>
      <w:r w:rsidRPr="00EA256C">
        <w:rPr>
          <w:rStyle w:val="HideTWBExt"/>
          <w:b w:val="0"/>
        </w:rPr>
        <w:t>&lt;/NumAm&gt;</w:t>
      </w:r>
    </w:p>
    <w:p w14:paraId="32026EBB" w14:textId="77777777" w:rsidR="00023660" w:rsidRPr="00EB1089" w:rsidRDefault="00023660" w:rsidP="00023660">
      <w:pPr>
        <w:pStyle w:val="NormalBold"/>
      </w:pPr>
      <w:r w:rsidRPr="00EA256C">
        <w:rPr>
          <w:rStyle w:val="HideTWBExt"/>
          <w:b w:val="0"/>
        </w:rPr>
        <w:t>&lt;RepeatBlock-By&gt;&lt;Members&gt;</w:t>
      </w:r>
      <w:r w:rsidRPr="00EB1089">
        <w:t>Mélanie Disdier, Marie Dauchy, Nikola Bartůšek, Pál Szekeres</w:t>
      </w:r>
      <w:r w:rsidRPr="00EA256C">
        <w:rPr>
          <w:rStyle w:val="HideTWBExt"/>
          <w:b w:val="0"/>
        </w:rPr>
        <w:t>&lt;/Members&gt;</w:t>
      </w:r>
    </w:p>
    <w:p w14:paraId="225EC704" w14:textId="77777777" w:rsidR="00023660" w:rsidRPr="00EB1089" w:rsidRDefault="00023660" w:rsidP="00023660">
      <w:r w:rsidRPr="00EA256C">
        <w:rPr>
          <w:rStyle w:val="HideTWBExt"/>
        </w:rPr>
        <w:t>&lt;AuNomDe&gt;</w:t>
      </w:r>
      <w:r w:rsidRPr="00EA256C">
        <w:rPr>
          <w:rStyle w:val="HideTWBInt"/>
        </w:rPr>
        <w:t>{PfE}</w:t>
      </w:r>
      <w:r w:rsidRPr="00EB1089">
        <w:t>v imenu skupine PfE</w:t>
      </w:r>
      <w:r w:rsidRPr="00EA256C">
        <w:rPr>
          <w:rStyle w:val="HideTWBExt"/>
        </w:rPr>
        <w:t>&lt;/AuNomDe&gt;</w:t>
      </w:r>
    </w:p>
    <w:p w14:paraId="29059815" w14:textId="77777777" w:rsidR="00023660" w:rsidRPr="00EB1089" w:rsidRDefault="00023660" w:rsidP="00023660">
      <w:pPr>
        <w:pStyle w:val="NormalBold"/>
      </w:pPr>
      <w:r w:rsidRPr="00EA256C">
        <w:rPr>
          <w:rStyle w:val="HideTWBExt"/>
          <w:b w:val="0"/>
        </w:rPr>
        <w:t>&lt;Members&gt;</w:t>
      </w:r>
      <w:r w:rsidRPr="00EB1089">
        <w:t>Séverine Werbrouck</w:t>
      </w:r>
      <w:r w:rsidRPr="00EA256C">
        <w:rPr>
          <w:rStyle w:val="HideTWBExt"/>
          <w:b w:val="0"/>
        </w:rPr>
        <w:t>&lt;/Members&gt;</w:t>
      </w:r>
    </w:p>
    <w:p w14:paraId="56A816E0" w14:textId="77777777" w:rsidR="00023660" w:rsidRPr="00EB1089" w:rsidRDefault="00023660" w:rsidP="00023660">
      <w:pPr>
        <w:pStyle w:val="NormalBold"/>
      </w:pPr>
      <w:r w:rsidRPr="00EA256C">
        <w:rPr>
          <w:rStyle w:val="HideTWBExt"/>
          <w:b w:val="0"/>
        </w:rPr>
        <w:t>&lt;/RepeatBlock-By&gt;</w:t>
      </w:r>
    </w:p>
    <w:p w14:paraId="09826087"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69BDC3A7" w14:textId="77777777" w:rsidR="00023660" w:rsidRPr="00EB1089" w:rsidRDefault="00023660" w:rsidP="00023660">
      <w:pPr>
        <w:pStyle w:val="NormalBold"/>
      </w:pPr>
      <w:r w:rsidRPr="00EA256C">
        <w:rPr>
          <w:rStyle w:val="HideTWBExt"/>
          <w:b w:val="0"/>
        </w:rPr>
        <w:t>&lt;Article&gt;</w:t>
      </w:r>
      <w:r w:rsidRPr="00EB1089">
        <w:t>Odstavek 11</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35ACEA28" w14:textId="77777777" w:rsidTr="00C441B3">
        <w:trPr>
          <w:trHeight w:hRule="exact" w:val="240"/>
          <w:jc w:val="center"/>
        </w:trPr>
        <w:tc>
          <w:tcPr>
            <w:tcW w:w="9752" w:type="dxa"/>
            <w:gridSpan w:val="2"/>
            <w:tcBorders>
              <w:top w:val="nil"/>
              <w:left w:val="nil"/>
              <w:bottom w:val="nil"/>
              <w:right w:val="nil"/>
            </w:tcBorders>
          </w:tcPr>
          <w:p w14:paraId="3007C8BE" w14:textId="77777777" w:rsidR="00023660" w:rsidRPr="00EB1089" w:rsidRDefault="00023660" w:rsidP="00C441B3"/>
        </w:tc>
      </w:tr>
      <w:tr w:rsidR="00565719" w:rsidRPr="00EB1089" w14:paraId="4737ECB3" w14:textId="77777777" w:rsidTr="00C441B3">
        <w:trPr>
          <w:trHeight w:val="240"/>
          <w:jc w:val="center"/>
        </w:trPr>
        <w:tc>
          <w:tcPr>
            <w:tcW w:w="4876" w:type="dxa"/>
            <w:tcBorders>
              <w:top w:val="nil"/>
              <w:left w:val="nil"/>
              <w:bottom w:val="nil"/>
              <w:right w:val="nil"/>
            </w:tcBorders>
          </w:tcPr>
          <w:p w14:paraId="459FBECC"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1C676FC7" w14:textId="77777777" w:rsidR="00023660" w:rsidRPr="00EB1089" w:rsidRDefault="00023660" w:rsidP="00C441B3">
            <w:pPr>
              <w:pStyle w:val="AmColumnHeading"/>
            </w:pPr>
            <w:r w:rsidRPr="00EB1089">
              <w:t>Predlog spremembe</w:t>
            </w:r>
          </w:p>
        </w:tc>
      </w:tr>
      <w:tr w:rsidR="00565719" w:rsidRPr="00EB1089" w14:paraId="2F48B563" w14:textId="77777777" w:rsidTr="00C441B3">
        <w:trPr>
          <w:jc w:val="center"/>
        </w:trPr>
        <w:tc>
          <w:tcPr>
            <w:tcW w:w="4876" w:type="dxa"/>
            <w:tcBorders>
              <w:top w:val="nil"/>
              <w:left w:val="nil"/>
              <w:bottom w:val="nil"/>
              <w:right w:val="nil"/>
            </w:tcBorders>
          </w:tcPr>
          <w:p w14:paraId="47806CD6" w14:textId="77777777" w:rsidR="00023660" w:rsidRPr="00EB1089" w:rsidRDefault="00023660" w:rsidP="00C441B3">
            <w:pPr>
              <w:pStyle w:val="Normal6a"/>
            </w:pPr>
            <w:r w:rsidRPr="00EB1089">
              <w:t>11.</w:t>
            </w:r>
            <w:r w:rsidRPr="00EB1089">
              <w:tab/>
              <w:t xml:space="preserve">poudarja, da so trdni sistemi socialne varnosti in socialne zaščite bistveni za podporo delavcem </w:t>
            </w:r>
            <w:r w:rsidRPr="00EB1089">
              <w:rPr>
                <w:b/>
                <w:i/>
              </w:rPr>
              <w:t>v prehodnem obdobju</w:t>
            </w:r>
            <w:r w:rsidRPr="00EB1089">
              <w:t xml:space="preserve">; </w:t>
            </w:r>
            <w:r w:rsidRPr="00EB1089">
              <w:rPr>
                <w:b/>
                <w:i/>
              </w:rPr>
              <w:t>poziva</w:t>
            </w:r>
            <w:r w:rsidRPr="00EB1089">
              <w:t xml:space="preserve"> države članice</w:t>
            </w:r>
            <w:r w:rsidRPr="00EB1089">
              <w:rPr>
                <w:b/>
                <w:i/>
              </w:rPr>
              <w:t>, naj</w:t>
            </w:r>
            <w:r w:rsidRPr="00EB1089">
              <w:t xml:space="preserve"> posodobijo in okrepijo svoje sisteme in storitve socialne zaščite, da bi zagotovile odpornost proti pretresom zaradi </w:t>
            </w:r>
            <w:r w:rsidRPr="00EB1089">
              <w:rPr>
                <w:b/>
                <w:i/>
              </w:rPr>
              <w:t>dvojnega prehoda</w:t>
            </w:r>
            <w:r w:rsidRPr="00EB1089">
              <w:t xml:space="preserve">, ki </w:t>
            </w:r>
            <w:r w:rsidRPr="00EB1089">
              <w:rPr>
                <w:b/>
                <w:i/>
              </w:rPr>
              <w:t>vpliva</w:t>
            </w:r>
            <w:r w:rsidRPr="00EB1089">
              <w:t xml:space="preserve"> na trg dela;</w:t>
            </w:r>
          </w:p>
        </w:tc>
        <w:tc>
          <w:tcPr>
            <w:tcW w:w="4876" w:type="dxa"/>
            <w:tcBorders>
              <w:top w:val="nil"/>
              <w:left w:val="nil"/>
              <w:bottom w:val="nil"/>
              <w:right w:val="nil"/>
            </w:tcBorders>
          </w:tcPr>
          <w:p w14:paraId="24DC3778" w14:textId="77777777" w:rsidR="00023660" w:rsidRPr="00EB1089" w:rsidRDefault="00023660" w:rsidP="00C441B3">
            <w:pPr>
              <w:pStyle w:val="Normal6a"/>
            </w:pPr>
            <w:r w:rsidRPr="00EB1089">
              <w:t>11.</w:t>
            </w:r>
            <w:r w:rsidRPr="00EB1089">
              <w:tab/>
              <w:t>poudarja, da so trdni sistemi socialne varnosti in socialne zaščite bistveni za podporo delavcem</w:t>
            </w:r>
            <w:r w:rsidRPr="00EB1089">
              <w:rPr>
                <w:b/>
                <w:i/>
              </w:rPr>
              <w:t>, ki izgubijo zaposlitev zaradi politik na področju prehoda</w:t>
            </w:r>
            <w:r w:rsidRPr="00EB1089">
              <w:t xml:space="preserve">; </w:t>
            </w:r>
            <w:r w:rsidRPr="00EB1089">
              <w:rPr>
                <w:b/>
                <w:i/>
              </w:rPr>
              <w:t>priporoča, naj</w:t>
            </w:r>
            <w:r w:rsidRPr="00EB1089">
              <w:t xml:space="preserve"> države članice posodobijo in okrepijo svoje sisteme in storitve socialne zaščite, da bi zagotovile odpornost proti pretresom zaradi </w:t>
            </w:r>
            <w:r w:rsidRPr="00EB1089">
              <w:rPr>
                <w:b/>
                <w:i/>
              </w:rPr>
              <w:t>evropskih predpisov</w:t>
            </w:r>
            <w:r w:rsidRPr="00EB1089">
              <w:t xml:space="preserve">, ki </w:t>
            </w:r>
            <w:r w:rsidRPr="00EB1089">
              <w:rPr>
                <w:b/>
                <w:i/>
              </w:rPr>
              <w:t>vplivajo</w:t>
            </w:r>
            <w:r w:rsidRPr="00EB1089">
              <w:t xml:space="preserve"> na trg dela;</w:t>
            </w:r>
          </w:p>
        </w:tc>
      </w:tr>
    </w:tbl>
    <w:p w14:paraId="136352B0"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{FR}</w:t>
      </w:r>
      <w:r w:rsidRPr="00EB1089">
        <w:t>fr</w:t>
      </w:r>
      <w:r w:rsidRPr="00EA256C">
        <w:rPr>
          <w:rStyle w:val="HideTWBExt"/>
        </w:rPr>
        <w:t>&lt;/Original&gt;</w:t>
      </w:r>
    </w:p>
    <w:p w14:paraId="6467D47F" w14:textId="77777777" w:rsidR="00023660" w:rsidRPr="00EB1089" w:rsidRDefault="00023660" w:rsidP="00023660">
      <w:r w:rsidRPr="00EA256C">
        <w:rPr>
          <w:rStyle w:val="HideTWBExt"/>
        </w:rPr>
        <w:t>&lt;/Amend&gt;</w:t>
      </w:r>
    </w:p>
    <w:p w14:paraId="7E4FEC91"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227</w:t>
      </w:r>
      <w:r w:rsidRPr="00EA256C">
        <w:rPr>
          <w:rStyle w:val="HideTWBExt"/>
          <w:b w:val="0"/>
        </w:rPr>
        <w:t>&lt;/NumAm&gt;</w:t>
      </w:r>
    </w:p>
    <w:p w14:paraId="5B336E1C" w14:textId="77777777" w:rsidR="00023660" w:rsidRPr="00EB1089" w:rsidRDefault="00023660" w:rsidP="00023660">
      <w:pPr>
        <w:pStyle w:val="NormalBold"/>
      </w:pPr>
      <w:r w:rsidRPr="00EA256C">
        <w:rPr>
          <w:rStyle w:val="HideTWBExt"/>
          <w:b w:val="0"/>
        </w:rPr>
        <w:t>&lt;RepeatBlock-By&gt;&lt;Members&gt;</w:t>
      </w:r>
      <w:r w:rsidRPr="00EB1089">
        <w:t>Jana Toom</w:t>
      </w:r>
      <w:r w:rsidRPr="00EA256C">
        <w:rPr>
          <w:rStyle w:val="HideTWBExt"/>
          <w:b w:val="0"/>
        </w:rPr>
        <w:t>&lt;/Members&gt;</w:t>
      </w:r>
    </w:p>
    <w:p w14:paraId="5F1416B1" w14:textId="77777777" w:rsidR="00023660" w:rsidRPr="00EB1089" w:rsidRDefault="00023660" w:rsidP="00023660">
      <w:pPr>
        <w:pStyle w:val="NormalBold"/>
      </w:pPr>
      <w:r w:rsidRPr="00EA256C">
        <w:rPr>
          <w:rStyle w:val="HideTWBExt"/>
          <w:b w:val="0"/>
        </w:rPr>
        <w:t>&lt;/RepeatBlock-By&gt;</w:t>
      </w:r>
    </w:p>
    <w:p w14:paraId="20B75B12"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352D820E" w14:textId="77777777" w:rsidR="00023660" w:rsidRPr="00EB1089" w:rsidRDefault="00023660" w:rsidP="00023660">
      <w:pPr>
        <w:pStyle w:val="NormalBold"/>
      </w:pPr>
      <w:r w:rsidRPr="00EA256C">
        <w:rPr>
          <w:rStyle w:val="HideTWBExt"/>
          <w:b w:val="0"/>
        </w:rPr>
        <w:t>&lt;Article&gt;</w:t>
      </w:r>
      <w:r w:rsidRPr="00EB1089">
        <w:t>Odstavek 11</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7BC159FD" w14:textId="77777777" w:rsidTr="00C441B3">
        <w:trPr>
          <w:trHeight w:hRule="exact" w:val="240"/>
          <w:jc w:val="center"/>
        </w:trPr>
        <w:tc>
          <w:tcPr>
            <w:tcW w:w="9752" w:type="dxa"/>
            <w:gridSpan w:val="2"/>
            <w:tcBorders>
              <w:top w:val="nil"/>
              <w:left w:val="nil"/>
              <w:bottom w:val="nil"/>
              <w:right w:val="nil"/>
            </w:tcBorders>
          </w:tcPr>
          <w:p w14:paraId="2DE315A0" w14:textId="77777777" w:rsidR="00023660" w:rsidRPr="00EB1089" w:rsidRDefault="00023660" w:rsidP="00C441B3"/>
        </w:tc>
      </w:tr>
      <w:tr w:rsidR="00565719" w:rsidRPr="00EB1089" w14:paraId="3C9F732C" w14:textId="77777777" w:rsidTr="00C441B3">
        <w:trPr>
          <w:trHeight w:val="240"/>
          <w:jc w:val="center"/>
        </w:trPr>
        <w:tc>
          <w:tcPr>
            <w:tcW w:w="4876" w:type="dxa"/>
            <w:tcBorders>
              <w:top w:val="nil"/>
              <w:left w:val="nil"/>
              <w:bottom w:val="nil"/>
              <w:right w:val="nil"/>
            </w:tcBorders>
          </w:tcPr>
          <w:p w14:paraId="43A627F6"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5857D551" w14:textId="77777777" w:rsidR="00023660" w:rsidRPr="00EB1089" w:rsidRDefault="00023660" w:rsidP="00C441B3">
            <w:pPr>
              <w:pStyle w:val="AmColumnHeading"/>
            </w:pPr>
            <w:r w:rsidRPr="00EB1089">
              <w:t>Predlog spremembe</w:t>
            </w:r>
          </w:p>
        </w:tc>
      </w:tr>
      <w:tr w:rsidR="00565719" w:rsidRPr="00EB1089" w14:paraId="01269B81" w14:textId="77777777" w:rsidTr="00C441B3">
        <w:trPr>
          <w:jc w:val="center"/>
        </w:trPr>
        <w:tc>
          <w:tcPr>
            <w:tcW w:w="4876" w:type="dxa"/>
            <w:tcBorders>
              <w:top w:val="nil"/>
              <w:left w:val="nil"/>
              <w:bottom w:val="nil"/>
              <w:right w:val="nil"/>
            </w:tcBorders>
          </w:tcPr>
          <w:p w14:paraId="4C12244B" w14:textId="77777777" w:rsidR="00023660" w:rsidRPr="00EB1089" w:rsidRDefault="00023660" w:rsidP="00C441B3">
            <w:pPr>
              <w:pStyle w:val="Normal6a"/>
            </w:pPr>
            <w:r w:rsidRPr="00EB1089">
              <w:t>11.</w:t>
            </w:r>
            <w:r w:rsidRPr="00EB1089">
              <w:tab/>
              <w:t>poudarja, da so trdni sistemi socialne varnosti in socialne zaščite bistveni za podporo delavcem v prehodnem obdobju; poziva države članice, naj posodobijo in okrepijo svoje sisteme in storitve socialne zaščite, da bi zagotovile odpornost proti pretresom zaradi dvojnega prehoda, ki vpliva na trg dela;</w:t>
            </w:r>
          </w:p>
        </w:tc>
        <w:tc>
          <w:tcPr>
            <w:tcW w:w="4876" w:type="dxa"/>
            <w:tcBorders>
              <w:top w:val="nil"/>
              <w:left w:val="nil"/>
              <w:bottom w:val="nil"/>
              <w:right w:val="nil"/>
            </w:tcBorders>
          </w:tcPr>
          <w:p w14:paraId="6F072BC2" w14:textId="77777777" w:rsidR="00023660" w:rsidRPr="00EB1089" w:rsidRDefault="00023660" w:rsidP="00C441B3">
            <w:pPr>
              <w:pStyle w:val="Normal6a"/>
            </w:pPr>
            <w:r w:rsidRPr="00EB1089">
              <w:t>11.</w:t>
            </w:r>
            <w:r w:rsidRPr="00EB1089">
              <w:tab/>
              <w:t xml:space="preserve">poudarja, da so trdni sistemi socialne varnosti in socialne zaščite bistveni za podporo delavcem v prehodnem obdobju; poziva države članice, naj posodobijo in okrepijo svoje sisteme in storitve socialne zaščite, da bi zagotovile odpornost proti pretresom zaradi dvojnega prehoda, ki vpliva na trg dela; </w:t>
            </w:r>
            <w:r w:rsidRPr="00EB1089">
              <w:rPr>
                <w:b/>
                <w:i/>
              </w:rPr>
              <w:t>poziva države članice, naj v celoti izvajajo priporočilo Sveta o socialni zaščiti za delavce in samozaposlene osebe; poziva Komisijo, naj spremlja tveganja in napredek pri teh ukrepih s pregledom socialnih kazalnikov in okvirom za socialno konvergenco; poudarja, da je pomembno zagotoviti ustreznost ponudbe nacionalnih javnih zavodov za zaposlovanje glede na spreminjajoče se razmere na trgu dela, da se ljudem zagotovi podpora in olajša menjava delovnega mesta zaradi prehoda;</w:t>
            </w:r>
          </w:p>
        </w:tc>
      </w:tr>
    </w:tbl>
    <w:p w14:paraId="4128583D"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{EN}</w:t>
      </w:r>
      <w:r w:rsidRPr="00EB1089">
        <w:t>en</w:t>
      </w:r>
      <w:r w:rsidRPr="00EA256C">
        <w:rPr>
          <w:rStyle w:val="HideTWBExt"/>
        </w:rPr>
        <w:t>&lt;/Original&gt;</w:t>
      </w:r>
    </w:p>
    <w:p w14:paraId="43CDF4BA" w14:textId="77777777" w:rsidR="00023660" w:rsidRPr="00EB1089" w:rsidRDefault="00023660" w:rsidP="00023660">
      <w:r w:rsidRPr="00EA256C">
        <w:rPr>
          <w:rStyle w:val="HideTWBExt"/>
        </w:rPr>
        <w:t>&lt;/Amend&gt;</w:t>
      </w:r>
    </w:p>
    <w:p w14:paraId="4F325D55"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228</w:t>
      </w:r>
      <w:r w:rsidRPr="00EA256C">
        <w:rPr>
          <w:rStyle w:val="HideTWBExt"/>
          <w:b w:val="0"/>
        </w:rPr>
        <w:t>&lt;/NumAm&gt;</w:t>
      </w:r>
    </w:p>
    <w:p w14:paraId="5A3376F2" w14:textId="77777777" w:rsidR="00023660" w:rsidRPr="00EB1089" w:rsidRDefault="00023660" w:rsidP="00023660">
      <w:pPr>
        <w:pStyle w:val="NormalBold"/>
      </w:pPr>
      <w:r w:rsidRPr="00EA256C">
        <w:rPr>
          <w:rStyle w:val="HideTWBExt"/>
          <w:b w:val="0"/>
        </w:rPr>
        <w:t>&lt;RepeatBlock-By&gt;&lt;Members&gt;</w:t>
      </w:r>
      <w:r w:rsidRPr="00EB1089">
        <w:t>Klára Dobrev, Vilija Blinkevičiūtė, Marc Angel, Alicia Homs Ginel, Idoia Mendia, Evelyn Regner, Romana Jerković, Marit Maij</w:t>
      </w:r>
      <w:r w:rsidRPr="00EA256C">
        <w:rPr>
          <w:rStyle w:val="HideTWBExt"/>
          <w:b w:val="0"/>
        </w:rPr>
        <w:t>&lt;/Members&gt;</w:t>
      </w:r>
    </w:p>
    <w:p w14:paraId="0366FF6E" w14:textId="77777777" w:rsidR="00023660" w:rsidRPr="00EB1089" w:rsidRDefault="00023660" w:rsidP="00023660">
      <w:pPr>
        <w:pStyle w:val="NormalBold"/>
      </w:pPr>
      <w:r w:rsidRPr="00EA256C">
        <w:rPr>
          <w:rStyle w:val="HideTWBExt"/>
          <w:b w:val="0"/>
        </w:rPr>
        <w:t>&lt;/RepeatBlock-By&gt;</w:t>
      </w:r>
    </w:p>
    <w:p w14:paraId="2161C673"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3F06F90D" w14:textId="77777777" w:rsidR="00023660" w:rsidRPr="00EB1089" w:rsidRDefault="00023660" w:rsidP="00023660">
      <w:pPr>
        <w:pStyle w:val="NormalBold"/>
      </w:pPr>
      <w:r w:rsidRPr="00EA256C">
        <w:rPr>
          <w:rStyle w:val="HideTWBExt"/>
          <w:b w:val="0"/>
        </w:rPr>
        <w:t>&lt;Article&gt;</w:t>
      </w:r>
      <w:r w:rsidRPr="00EB1089">
        <w:t>Odstavek 11</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0C1BB759" w14:textId="77777777" w:rsidTr="00C441B3">
        <w:trPr>
          <w:trHeight w:hRule="exact" w:val="240"/>
          <w:jc w:val="center"/>
        </w:trPr>
        <w:tc>
          <w:tcPr>
            <w:tcW w:w="9752" w:type="dxa"/>
            <w:gridSpan w:val="2"/>
            <w:tcBorders>
              <w:top w:val="nil"/>
              <w:left w:val="nil"/>
              <w:bottom w:val="nil"/>
              <w:right w:val="nil"/>
            </w:tcBorders>
          </w:tcPr>
          <w:p w14:paraId="098D484F" w14:textId="77777777" w:rsidR="00023660" w:rsidRPr="00EB1089" w:rsidRDefault="00023660" w:rsidP="00C441B3"/>
        </w:tc>
      </w:tr>
      <w:tr w:rsidR="00565719" w:rsidRPr="00EB1089" w14:paraId="10937C79" w14:textId="77777777" w:rsidTr="00C441B3">
        <w:trPr>
          <w:trHeight w:val="240"/>
          <w:jc w:val="center"/>
        </w:trPr>
        <w:tc>
          <w:tcPr>
            <w:tcW w:w="4876" w:type="dxa"/>
            <w:tcBorders>
              <w:top w:val="nil"/>
              <w:left w:val="nil"/>
              <w:bottom w:val="nil"/>
              <w:right w:val="nil"/>
            </w:tcBorders>
          </w:tcPr>
          <w:p w14:paraId="1E559119"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53AC35A9" w14:textId="77777777" w:rsidR="00023660" w:rsidRPr="00EB1089" w:rsidRDefault="00023660" w:rsidP="00C441B3">
            <w:pPr>
              <w:pStyle w:val="AmColumnHeading"/>
            </w:pPr>
            <w:r w:rsidRPr="00EB1089">
              <w:t>Predlog spremembe</w:t>
            </w:r>
          </w:p>
        </w:tc>
      </w:tr>
      <w:tr w:rsidR="00565719" w:rsidRPr="00EB1089" w14:paraId="7544C94B" w14:textId="77777777" w:rsidTr="00C441B3">
        <w:trPr>
          <w:jc w:val="center"/>
        </w:trPr>
        <w:tc>
          <w:tcPr>
            <w:tcW w:w="4876" w:type="dxa"/>
            <w:tcBorders>
              <w:top w:val="nil"/>
              <w:left w:val="nil"/>
              <w:bottom w:val="nil"/>
              <w:right w:val="nil"/>
            </w:tcBorders>
          </w:tcPr>
          <w:p w14:paraId="051AECE7" w14:textId="77777777" w:rsidR="00023660" w:rsidRPr="00EB1089" w:rsidRDefault="00023660" w:rsidP="00C441B3">
            <w:pPr>
              <w:pStyle w:val="Normal6a"/>
            </w:pPr>
            <w:r w:rsidRPr="00EB1089">
              <w:t>11.</w:t>
            </w:r>
            <w:r w:rsidRPr="00EB1089">
              <w:tab/>
              <w:t xml:space="preserve">poudarja, da so trdni sistemi socialne varnosti in socialne zaščite bistveni za podporo delavcem v prehodnem obdobju; poziva države članice, naj </w:t>
            </w:r>
            <w:r w:rsidRPr="00EB1089">
              <w:rPr>
                <w:b/>
                <w:i/>
              </w:rPr>
              <w:t>posodobijo</w:t>
            </w:r>
            <w:r w:rsidRPr="00EB1089">
              <w:t xml:space="preserve"> in okrepijo svoje sisteme in storitve socialne zaščite, da bi zagotovile odpornost proti pretresom zaradi dvojnega prehoda, ki vpliva na trg dela;</w:t>
            </w:r>
          </w:p>
        </w:tc>
        <w:tc>
          <w:tcPr>
            <w:tcW w:w="4876" w:type="dxa"/>
            <w:tcBorders>
              <w:top w:val="nil"/>
              <w:left w:val="nil"/>
              <w:bottom w:val="nil"/>
              <w:right w:val="nil"/>
            </w:tcBorders>
          </w:tcPr>
          <w:p w14:paraId="74FEFD35" w14:textId="77777777" w:rsidR="00023660" w:rsidRPr="00EB1089" w:rsidRDefault="00023660" w:rsidP="00C441B3">
            <w:pPr>
              <w:pStyle w:val="Normal6a"/>
            </w:pPr>
            <w:r w:rsidRPr="00EB1089">
              <w:t>11.</w:t>
            </w:r>
            <w:r w:rsidRPr="00EB1089">
              <w:tab/>
              <w:t xml:space="preserve">poudarja, da so trdni sistemi socialne varnosti in socialne zaščite bistveni za podporo delavcem </w:t>
            </w:r>
            <w:r w:rsidRPr="00EB1089">
              <w:rPr>
                <w:b/>
                <w:i/>
              </w:rPr>
              <w:t>in okrepitev socialne kohezije</w:t>
            </w:r>
            <w:r w:rsidRPr="00EB1089">
              <w:t xml:space="preserve"> v prehodnem obdobju; poziva države članice, naj </w:t>
            </w:r>
            <w:r w:rsidRPr="00EB1089">
              <w:rPr>
                <w:b/>
                <w:i/>
              </w:rPr>
              <w:t>v posvetovanju s socialnimi partnerji</w:t>
            </w:r>
            <w:r w:rsidRPr="00EB1089">
              <w:t xml:space="preserve"> in </w:t>
            </w:r>
            <w:r w:rsidRPr="00EB1089">
              <w:rPr>
                <w:b/>
                <w:i/>
              </w:rPr>
              <w:t>organizacijami civilne družbe</w:t>
            </w:r>
            <w:r w:rsidRPr="00EB1089">
              <w:t xml:space="preserve"> okrepijo svoje sisteme in storitve socialne zaščite </w:t>
            </w:r>
            <w:r w:rsidRPr="00EB1089">
              <w:rPr>
                <w:b/>
                <w:i/>
              </w:rPr>
              <w:t>ter podprejo neprofitne ponudnike socialnih storitev s posebnim poudarkom na pravičnem in progresivnem obdavčenju, politikah socialnega vključevanja, dohodkovni podpori in dostopu do cenovno ugodnih osnovnih storitev in stanovanj</w:t>
            </w:r>
            <w:r w:rsidRPr="00EB1089">
              <w:t>, da bi zagotovile odpornost proti pretresom zaradi dvojnega prehoda, ki vpliva na trg dela</w:t>
            </w:r>
            <w:r w:rsidRPr="00EB1089">
              <w:rPr>
                <w:b/>
                <w:i/>
              </w:rPr>
              <w:t>, in da bi zaposleni, ki izgubijo delovno mesto, lahko v čim večji meri ohranili svoj življenjski standard</w:t>
            </w:r>
            <w:r w:rsidRPr="00EB1089">
              <w:t>;</w:t>
            </w:r>
          </w:p>
        </w:tc>
      </w:tr>
    </w:tbl>
    <w:p w14:paraId="6AEB49F0"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{EN}</w:t>
      </w:r>
      <w:r w:rsidRPr="00EB1089">
        <w:t>en</w:t>
      </w:r>
      <w:r w:rsidRPr="00EA256C">
        <w:rPr>
          <w:rStyle w:val="HideTWBExt"/>
        </w:rPr>
        <w:t>&lt;/Original&gt;</w:t>
      </w:r>
    </w:p>
    <w:p w14:paraId="5F807A97" w14:textId="77777777" w:rsidR="00023660" w:rsidRPr="00EB1089" w:rsidRDefault="00023660" w:rsidP="00023660">
      <w:r w:rsidRPr="00EA256C">
        <w:rPr>
          <w:rStyle w:val="HideTWBExt"/>
        </w:rPr>
        <w:t>&lt;/Amend&gt;</w:t>
      </w:r>
    </w:p>
    <w:p w14:paraId="5EEBDD2D"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229</w:t>
      </w:r>
      <w:r w:rsidRPr="00EA256C">
        <w:rPr>
          <w:rStyle w:val="HideTWBExt"/>
          <w:b w:val="0"/>
        </w:rPr>
        <w:t>&lt;/NumAm&gt;</w:t>
      </w:r>
    </w:p>
    <w:p w14:paraId="1990FDE3" w14:textId="77777777" w:rsidR="00023660" w:rsidRPr="00EB1089" w:rsidRDefault="00023660" w:rsidP="00023660">
      <w:pPr>
        <w:pStyle w:val="NormalBold"/>
      </w:pPr>
      <w:r w:rsidRPr="00EA256C">
        <w:rPr>
          <w:rStyle w:val="HideTWBExt"/>
          <w:b w:val="0"/>
        </w:rPr>
        <w:t>&lt;RepeatBlock-By&gt;&lt;Members&gt;</w:t>
      </w:r>
      <w:r w:rsidRPr="00EB1089">
        <w:t>András Tivadar Kulja</w:t>
      </w:r>
      <w:r w:rsidRPr="00EA256C">
        <w:rPr>
          <w:rStyle w:val="HideTWBExt"/>
          <w:b w:val="0"/>
        </w:rPr>
        <w:t>&lt;/Members&gt;</w:t>
      </w:r>
    </w:p>
    <w:p w14:paraId="6A68AE93" w14:textId="77777777" w:rsidR="00023660" w:rsidRPr="00EB1089" w:rsidRDefault="00023660" w:rsidP="00023660">
      <w:pPr>
        <w:pStyle w:val="NormalBold"/>
      </w:pPr>
      <w:r w:rsidRPr="00EA256C">
        <w:rPr>
          <w:rStyle w:val="HideTWBExt"/>
          <w:b w:val="0"/>
        </w:rPr>
        <w:t>&lt;/RepeatBlock-By&gt;</w:t>
      </w:r>
    </w:p>
    <w:p w14:paraId="4CFE37AF"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4FAB1F32" w14:textId="77777777" w:rsidR="00023660" w:rsidRPr="00EB1089" w:rsidRDefault="00023660" w:rsidP="00023660">
      <w:pPr>
        <w:pStyle w:val="NormalBold"/>
      </w:pPr>
      <w:r w:rsidRPr="00EA256C">
        <w:rPr>
          <w:rStyle w:val="HideTWBExt"/>
          <w:b w:val="0"/>
        </w:rPr>
        <w:t>&lt;Article&gt;</w:t>
      </w:r>
      <w:r w:rsidRPr="00EB1089">
        <w:t>Odstavek 11</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7D79C79B" w14:textId="77777777" w:rsidTr="00C441B3">
        <w:trPr>
          <w:trHeight w:hRule="exact" w:val="240"/>
          <w:jc w:val="center"/>
        </w:trPr>
        <w:tc>
          <w:tcPr>
            <w:tcW w:w="9752" w:type="dxa"/>
            <w:gridSpan w:val="2"/>
            <w:tcBorders>
              <w:top w:val="nil"/>
              <w:left w:val="nil"/>
              <w:bottom w:val="nil"/>
              <w:right w:val="nil"/>
            </w:tcBorders>
          </w:tcPr>
          <w:p w14:paraId="72D8AD35" w14:textId="77777777" w:rsidR="00023660" w:rsidRPr="00EB1089" w:rsidRDefault="00023660" w:rsidP="00C441B3"/>
        </w:tc>
      </w:tr>
      <w:tr w:rsidR="00565719" w:rsidRPr="00EB1089" w14:paraId="3B1DF9F1" w14:textId="77777777" w:rsidTr="00C441B3">
        <w:trPr>
          <w:trHeight w:val="240"/>
          <w:jc w:val="center"/>
        </w:trPr>
        <w:tc>
          <w:tcPr>
            <w:tcW w:w="4876" w:type="dxa"/>
            <w:tcBorders>
              <w:top w:val="nil"/>
              <w:left w:val="nil"/>
              <w:bottom w:val="nil"/>
              <w:right w:val="nil"/>
            </w:tcBorders>
          </w:tcPr>
          <w:p w14:paraId="43EB812A"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3CC70BD7" w14:textId="77777777" w:rsidR="00023660" w:rsidRPr="00EB1089" w:rsidRDefault="00023660" w:rsidP="00C441B3">
            <w:pPr>
              <w:pStyle w:val="AmColumnHeading"/>
            </w:pPr>
            <w:r w:rsidRPr="00EB1089">
              <w:t>Predlog spremembe</w:t>
            </w:r>
          </w:p>
        </w:tc>
      </w:tr>
      <w:tr w:rsidR="00565719" w:rsidRPr="00EB1089" w14:paraId="55F27214" w14:textId="77777777" w:rsidTr="00C441B3">
        <w:trPr>
          <w:jc w:val="center"/>
        </w:trPr>
        <w:tc>
          <w:tcPr>
            <w:tcW w:w="4876" w:type="dxa"/>
            <w:tcBorders>
              <w:top w:val="nil"/>
              <w:left w:val="nil"/>
              <w:bottom w:val="nil"/>
              <w:right w:val="nil"/>
            </w:tcBorders>
          </w:tcPr>
          <w:p w14:paraId="080A6D4B" w14:textId="77777777" w:rsidR="00023660" w:rsidRPr="00EB1089" w:rsidRDefault="00023660" w:rsidP="00C441B3">
            <w:pPr>
              <w:pStyle w:val="Normal6a"/>
            </w:pPr>
            <w:r w:rsidRPr="00EB1089">
              <w:t>11.</w:t>
            </w:r>
            <w:r w:rsidRPr="00EB1089">
              <w:tab/>
              <w:t>poudarja, da so trdni sistemi socialne varnosti in socialne zaščite bistveni za podporo delavcem v prehodnem obdobju; poziva države članice, naj posodobijo in okrepijo svoje sisteme in storitve socialne zaščite, da bi zagotovile odpornost proti pretresom zaradi dvojnega prehoda, ki vpliva na trg dela;</w:t>
            </w:r>
          </w:p>
        </w:tc>
        <w:tc>
          <w:tcPr>
            <w:tcW w:w="4876" w:type="dxa"/>
            <w:tcBorders>
              <w:top w:val="nil"/>
              <w:left w:val="nil"/>
              <w:bottom w:val="nil"/>
              <w:right w:val="nil"/>
            </w:tcBorders>
          </w:tcPr>
          <w:p w14:paraId="130F8873" w14:textId="77777777" w:rsidR="00023660" w:rsidRPr="00EB1089" w:rsidRDefault="00023660" w:rsidP="00C441B3">
            <w:pPr>
              <w:pStyle w:val="Normal6a"/>
            </w:pPr>
            <w:r w:rsidRPr="00EB1089">
              <w:t>11.</w:t>
            </w:r>
            <w:r w:rsidRPr="00EB1089">
              <w:tab/>
              <w:t xml:space="preserve">poudarja, da so trdni sistemi socialne varnosti in socialne zaščite bistveni za podporo delavcem v prehodnem obdobju; </w:t>
            </w:r>
            <w:r w:rsidRPr="00EB1089">
              <w:rPr>
                <w:b/>
                <w:i/>
              </w:rPr>
              <w:t>poudarja, da so vidne koristi za gospodinjstva, kot so nižji računi za komunalne storitve in izboljšani življenjski pogoji, ključne za njihovo sprejemanje v javnosti. Direktiva bi morala ukrepe prenove povezati s preglednim obveščanjem o teh prednostih;</w:t>
            </w:r>
            <w:r w:rsidRPr="00EB1089">
              <w:t xml:space="preserve"> poziva države članice, naj posodobijo in okrepijo svoje sisteme in storitve socialne zaščite, da bi zagotovile odpornost proti pretresom zaradi dvojnega prehoda, ki vpliva na trg dela;</w:t>
            </w:r>
          </w:p>
        </w:tc>
      </w:tr>
    </w:tbl>
    <w:p w14:paraId="510F3BFC"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{EN}</w:t>
      </w:r>
      <w:r w:rsidRPr="00EB1089">
        <w:t>en</w:t>
      </w:r>
      <w:r w:rsidRPr="00EA256C">
        <w:rPr>
          <w:rStyle w:val="HideTWBExt"/>
        </w:rPr>
        <w:t>&lt;/Original&gt;</w:t>
      </w:r>
    </w:p>
    <w:p w14:paraId="507D20C4" w14:textId="77777777" w:rsidR="00023660" w:rsidRPr="00EB1089" w:rsidRDefault="00023660" w:rsidP="00023660">
      <w:r w:rsidRPr="00EA256C">
        <w:rPr>
          <w:rStyle w:val="HideTWBExt"/>
        </w:rPr>
        <w:t>&lt;/Amend&gt;</w:t>
      </w:r>
    </w:p>
    <w:p w14:paraId="6B5EE075"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230</w:t>
      </w:r>
      <w:r w:rsidRPr="00EA256C">
        <w:rPr>
          <w:rStyle w:val="HideTWBExt"/>
          <w:b w:val="0"/>
        </w:rPr>
        <w:t>&lt;/NumAm&gt;</w:t>
      </w:r>
    </w:p>
    <w:p w14:paraId="31D5DFDE" w14:textId="77777777" w:rsidR="00023660" w:rsidRPr="00EB1089" w:rsidRDefault="00023660" w:rsidP="00023660">
      <w:pPr>
        <w:pStyle w:val="NormalBold"/>
      </w:pPr>
      <w:r w:rsidRPr="00EA256C">
        <w:rPr>
          <w:rStyle w:val="HideTWBExt"/>
          <w:b w:val="0"/>
        </w:rPr>
        <w:t>&lt;RepeatBlock-By&gt;&lt;Members&gt;</w:t>
      </w:r>
      <w:r w:rsidRPr="00EB1089">
        <w:t>Rudi Kennes</w:t>
      </w:r>
      <w:r w:rsidRPr="00EA256C">
        <w:rPr>
          <w:rStyle w:val="HideTWBExt"/>
          <w:b w:val="0"/>
        </w:rPr>
        <w:t>&lt;/Members&gt;</w:t>
      </w:r>
    </w:p>
    <w:p w14:paraId="74FA08C2" w14:textId="77777777" w:rsidR="00023660" w:rsidRPr="00EB1089" w:rsidRDefault="00023660" w:rsidP="00023660">
      <w:pPr>
        <w:pStyle w:val="NormalBold"/>
      </w:pPr>
      <w:r w:rsidRPr="00EA256C">
        <w:rPr>
          <w:rStyle w:val="HideTWBExt"/>
          <w:b w:val="0"/>
        </w:rPr>
        <w:t>&lt;/RepeatBlock-By&gt;</w:t>
      </w:r>
    </w:p>
    <w:p w14:paraId="372EF4C3"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1F70A11A" w14:textId="77777777" w:rsidR="00023660" w:rsidRPr="00EB1089" w:rsidRDefault="00023660" w:rsidP="00023660">
      <w:pPr>
        <w:pStyle w:val="NormalBold"/>
      </w:pPr>
      <w:r w:rsidRPr="00EA256C">
        <w:rPr>
          <w:rStyle w:val="HideTWBExt"/>
          <w:b w:val="0"/>
        </w:rPr>
        <w:t>&lt;Article&gt;</w:t>
      </w:r>
      <w:r w:rsidRPr="00EB1089">
        <w:t>Odstavek 11</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5ECD50FA" w14:textId="77777777" w:rsidTr="00C441B3">
        <w:trPr>
          <w:trHeight w:hRule="exact" w:val="240"/>
          <w:jc w:val="center"/>
        </w:trPr>
        <w:tc>
          <w:tcPr>
            <w:tcW w:w="9752" w:type="dxa"/>
            <w:gridSpan w:val="2"/>
            <w:tcBorders>
              <w:top w:val="nil"/>
              <w:left w:val="nil"/>
              <w:bottom w:val="nil"/>
              <w:right w:val="nil"/>
            </w:tcBorders>
          </w:tcPr>
          <w:p w14:paraId="3EE12821" w14:textId="77777777" w:rsidR="00023660" w:rsidRPr="00EB1089" w:rsidRDefault="00023660" w:rsidP="00C441B3"/>
        </w:tc>
      </w:tr>
      <w:tr w:rsidR="00565719" w:rsidRPr="00EB1089" w14:paraId="2415970A" w14:textId="77777777" w:rsidTr="00C441B3">
        <w:trPr>
          <w:trHeight w:val="240"/>
          <w:jc w:val="center"/>
        </w:trPr>
        <w:tc>
          <w:tcPr>
            <w:tcW w:w="4876" w:type="dxa"/>
            <w:tcBorders>
              <w:top w:val="nil"/>
              <w:left w:val="nil"/>
              <w:bottom w:val="nil"/>
              <w:right w:val="nil"/>
            </w:tcBorders>
          </w:tcPr>
          <w:p w14:paraId="05A8829B"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2CA72A7C" w14:textId="77777777" w:rsidR="00023660" w:rsidRPr="00EB1089" w:rsidRDefault="00023660" w:rsidP="00C441B3">
            <w:pPr>
              <w:pStyle w:val="AmColumnHeading"/>
            </w:pPr>
            <w:r w:rsidRPr="00EB1089">
              <w:t>Predlog spremembe</w:t>
            </w:r>
          </w:p>
        </w:tc>
      </w:tr>
      <w:tr w:rsidR="00565719" w:rsidRPr="00EB1089" w14:paraId="7A0BF213" w14:textId="77777777" w:rsidTr="00C441B3">
        <w:trPr>
          <w:jc w:val="center"/>
        </w:trPr>
        <w:tc>
          <w:tcPr>
            <w:tcW w:w="4876" w:type="dxa"/>
            <w:tcBorders>
              <w:top w:val="nil"/>
              <w:left w:val="nil"/>
              <w:bottom w:val="nil"/>
              <w:right w:val="nil"/>
            </w:tcBorders>
          </w:tcPr>
          <w:p w14:paraId="6B5012C0" w14:textId="77777777" w:rsidR="00023660" w:rsidRPr="00EB1089" w:rsidRDefault="00023660" w:rsidP="00C441B3">
            <w:pPr>
              <w:pStyle w:val="Normal6a"/>
            </w:pPr>
            <w:r w:rsidRPr="00EB1089">
              <w:t>11.</w:t>
            </w:r>
            <w:r w:rsidRPr="00EB1089">
              <w:tab/>
              <w:t>poudarja, da so trdni sistemi socialne varnosti in socialne zaščite bistveni za podporo delavcem v prehodnem obdobju; poziva države članice, naj posodobijo in okrepijo svoje sisteme in storitve socialne zaščite, da bi zagotovile odpornost proti pretresom zaradi dvojnega prehoda, ki vpliva na trg dela;</w:t>
            </w:r>
          </w:p>
        </w:tc>
        <w:tc>
          <w:tcPr>
            <w:tcW w:w="4876" w:type="dxa"/>
            <w:tcBorders>
              <w:top w:val="nil"/>
              <w:left w:val="nil"/>
              <w:bottom w:val="nil"/>
              <w:right w:val="nil"/>
            </w:tcBorders>
          </w:tcPr>
          <w:p w14:paraId="79EC51D3" w14:textId="77777777" w:rsidR="00023660" w:rsidRPr="00EB1089" w:rsidRDefault="00023660" w:rsidP="00C441B3">
            <w:pPr>
              <w:pStyle w:val="Normal6a"/>
            </w:pPr>
            <w:r w:rsidRPr="00EB1089">
              <w:t>11.</w:t>
            </w:r>
            <w:r w:rsidRPr="00EB1089">
              <w:tab/>
              <w:t xml:space="preserve">poudarja, da so trdni sistemi socialne varnosti in socialne zaščite bistveni za podporo delavcem v prehodnem obdobju; poziva države članice, naj posodobijo in okrepijo svoje sisteme in storitve socialne zaščite, da bi zagotovile odpornost proti pretresom zaradi dvojnega prehoda, ki vpliva na trg dela; </w:t>
            </w:r>
            <w:r w:rsidRPr="00EB1089">
              <w:rPr>
                <w:b/>
                <w:i/>
              </w:rPr>
              <w:t>poudarja, da bi morali sistemi socialne zaščite in varnostne mreže posameznikom zagotavljati kakovostna delovna mesta, dohodek in stabilnost, da bi bil prehod pravičen in enakopraven;</w:t>
            </w:r>
          </w:p>
        </w:tc>
      </w:tr>
    </w:tbl>
    <w:p w14:paraId="3752CECB"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{EN}</w:t>
      </w:r>
      <w:r w:rsidRPr="00EB1089">
        <w:t>en</w:t>
      </w:r>
      <w:r w:rsidRPr="00EA256C">
        <w:rPr>
          <w:rStyle w:val="HideTWBExt"/>
        </w:rPr>
        <w:t>&lt;/Original&gt;</w:t>
      </w:r>
    </w:p>
    <w:p w14:paraId="7ED42061" w14:textId="77777777" w:rsidR="00023660" w:rsidRPr="00EB1089" w:rsidRDefault="00023660" w:rsidP="00023660">
      <w:r w:rsidRPr="00EA256C">
        <w:rPr>
          <w:rStyle w:val="HideTWBExt"/>
        </w:rPr>
        <w:t>&lt;/Amend&gt;</w:t>
      </w:r>
    </w:p>
    <w:p w14:paraId="2AEB12E4"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231</w:t>
      </w:r>
      <w:r w:rsidRPr="00EA256C">
        <w:rPr>
          <w:rStyle w:val="HideTWBExt"/>
          <w:b w:val="0"/>
        </w:rPr>
        <w:t>&lt;/NumAm&gt;</w:t>
      </w:r>
    </w:p>
    <w:p w14:paraId="17406CCD" w14:textId="1F231625" w:rsidR="00023660" w:rsidRPr="00EB1089" w:rsidRDefault="00023660" w:rsidP="00023660">
      <w:pPr>
        <w:pStyle w:val="NormalBold"/>
      </w:pPr>
      <w:r w:rsidRPr="00EA256C">
        <w:rPr>
          <w:rStyle w:val="HideTWBExt"/>
          <w:b w:val="0"/>
        </w:rPr>
        <w:t>&lt;RepeatBlock-By&gt;&lt;Members&gt;</w:t>
      </w:r>
      <w:r w:rsidR="0040530A" w:rsidRPr="00EB1089">
        <w:t>Maria Zaharia (Maria Zacharia)</w:t>
      </w:r>
      <w:r w:rsidRPr="00EA256C">
        <w:rPr>
          <w:rStyle w:val="HideTWBExt"/>
          <w:b w:val="0"/>
        </w:rPr>
        <w:t>&lt;/Members&gt;</w:t>
      </w:r>
    </w:p>
    <w:p w14:paraId="1D9AC240" w14:textId="77777777" w:rsidR="00023660" w:rsidRPr="00EB1089" w:rsidRDefault="00023660" w:rsidP="00023660">
      <w:pPr>
        <w:pStyle w:val="NormalBold"/>
      </w:pPr>
      <w:r w:rsidRPr="00EA256C">
        <w:rPr>
          <w:rStyle w:val="HideTWBExt"/>
          <w:b w:val="0"/>
        </w:rPr>
        <w:t>&lt;/RepeatBlock-By&gt;</w:t>
      </w:r>
    </w:p>
    <w:p w14:paraId="551AD98E"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0219014B" w14:textId="77777777" w:rsidR="00023660" w:rsidRPr="00EB1089" w:rsidRDefault="00023660" w:rsidP="00023660">
      <w:pPr>
        <w:pStyle w:val="NormalBold"/>
      </w:pPr>
      <w:r w:rsidRPr="00EA256C">
        <w:rPr>
          <w:rStyle w:val="HideTWBExt"/>
          <w:b w:val="0"/>
        </w:rPr>
        <w:t>&lt;Article&gt;</w:t>
      </w:r>
      <w:r w:rsidRPr="00EB1089">
        <w:t>Odstavek 11</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5B917B9A" w14:textId="77777777" w:rsidTr="00C441B3">
        <w:trPr>
          <w:trHeight w:hRule="exact" w:val="240"/>
          <w:jc w:val="center"/>
        </w:trPr>
        <w:tc>
          <w:tcPr>
            <w:tcW w:w="9752" w:type="dxa"/>
            <w:gridSpan w:val="2"/>
            <w:tcBorders>
              <w:top w:val="nil"/>
              <w:left w:val="nil"/>
              <w:bottom w:val="nil"/>
              <w:right w:val="nil"/>
            </w:tcBorders>
          </w:tcPr>
          <w:p w14:paraId="14535285" w14:textId="77777777" w:rsidR="00023660" w:rsidRPr="00EB1089" w:rsidRDefault="00023660" w:rsidP="00C441B3"/>
        </w:tc>
      </w:tr>
      <w:tr w:rsidR="00565719" w:rsidRPr="00EB1089" w14:paraId="0EE305DC" w14:textId="77777777" w:rsidTr="00C441B3">
        <w:trPr>
          <w:trHeight w:val="240"/>
          <w:jc w:val="center"/>
        </w:trPr>
        <w:tc>
          <w:tcPr>
            <w:tcW w:w="4876" w:type="dxa"/>
            <w:tcBorders>
              <w:top w:val="nil"/>
              <w:left w:val="nil"/>
              <w:bottom w:val="nil"/>
              <w:right w:val="nil"/>
            </w:tcBorders>
          </w:tcPr>
          <w:p w14:paraId="773FB821"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6287CD7C" w14:textId="77777777" w:rsidR="00023660" w:rsidRPr="00EB1089" w:rsidRDefault="00023660" w:rsidP="00C441B3">
            <w:pPr>
              <w:pStyle w:val="AmColumnHeading"/>
            </w:pPr>
            <w:r w:rsidRPr="00EB1089">
              <w:t>Predlog spremembe</w:t>
            </w:r>
          </w:p>
        </w:tc>
      </w:tr>
      <w:tr w:rsidR="00565719" w:rsidRPr="00EB1089" w14:paraId="511B6C24" w14:textId="77777777" w:rsidTr="00C441B3">
        <w:trPr>
          <w:jc w:val="center"/>
        </w:trPr>
        <w:tc>
          <w:tcPr>
            <w:tcW w:w="4876" w:type="dxa"/>
            <w:tcBorders>
              <w:top w:val="nil"/>
              <w:left w:val="nil"/>
              <w:bottom w:val="nil"/>
              <w:right w:val="nil"/>
            </w:tcBorders>
          </w:tcPr>
          <w:p w14:paraId="36648D68" w14:textId="77777777" w:rsidR="00023660" w:rsidRPr="00EB1089" w:rsidRDefault="00023660" w:rsidP="00C441B3">
            <w:pPr>
              <w:pStyle w:val="Normal6a"/>
            </w:pPr>
            <w:r w:rsidRPr="00EB1089">
              <w:t>11.</w:t>
            </w:r>
            <w:r w:rsidRPr="00EB1089">
              <w:tab/>
              <w:t>poudarja, da so trdni sistemi socialne varnosti in socialne zaščite bistveni za podporo delavcem v prehodnem obdobju; poziva države članice, naj posodobijo in okrepijo svoje sisteme in storitve socialne zaščite, da bi zagotovile odpornost proti pretresom zaradi dvojnega prehoda, ki vpliva na trg dela;</w:t>
            </w:r>
          </w:p>
        </w:tc>
        <w:tc>
          <w:tcPr>
            <w:tcW w:w="4876" w:type="dxa"/>
            <w:tcBorders>
              <w:top w:val="nil"/>
              <w:left w:val="nil"/>
              <w:bottom w:val="nil"/>
              <w:right w:val="nil"/>
            </w:tcBorders>
          </w:tcPr>
          <w:p w14:paraId="4A91A95F" w14:textId="77777777" w:rsidR="00023660" w:rsidRPr="00EB1089" w:rsidRDefault="00023660" w:rsidP="00C441B3">
            <w:pPr>
              <w:pStyle w:val="Normal6a"/>
            </w:pPr>
            <w:r w:rsidRPr="00EB1089">
              <w:t>11.</w:t>
            </w:r>
            <w:r w:rsidRPr="00EB1089">
              <w:tab/>
              <w:t xml:space="preserve">poudarja, da so trdni sistemi socialne varnosti in socialne zaščite bistveni za podporo delavcem v prehodnem obdobju; poziva države članice, naj posodobijo in okrepijo svoje sisteme in storitve socialne zaščite, da bi zagotovile odpornost proti pretresom zaradi dvojnega prehoda, ki vpliva na trg dela; </w:t>
            </w:r>
            <w:r w:rsidRPr="00EB1089">
              <w:rPr>
                <w:b/>
                <w:i/>
              </w:rPr>
              <w:t>poziva k omogočanju splošnega dostopa do nadomestil za primer brezposelnosti in javnih storitev, da bi preprečili revščino in socialno izključenost med prehodom;</w:t>
            </w:r>
          </w:p>
        </w:tc>
      </w:tr>
    </w:tbl>
    <w:p w14:paraId="2410779F"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{EL}</w:t>
      </w:r>
      <w:r w:rsidRPr="00EB1089">
        <w:t>el</w:t>
      </w:r>
      <w:r w:rsidRPr="00EA256C">
        <w:rPr>
          <w:rStyle w:val="HideTWBExt"/>
        </w:rPr>
        <w:t>&lt;/Original&gt;</w:t>
      </w:r>
    </w:p>
    <w:p w14:paraId="26C9E0BC" w14:textId="77777777" w:rsidR="00023660" w:rsidRPr="00EB1089" w:rsidRDefault="00023660" w:rsidP="00023660">
      <w:r w:rsidRPr="00EA256C">
        <w:rPr>
          <w:rStyle w:val="HideTWBExt"/>
        </w:rPr>
        <w:t>&lt;/Amend&gt;</w:t>
      </w:r>
    </w:p>
    <w:p w14:paraId="29BF5B33"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232</w:t>
      </w:r>
      <w:r w:rsidRPr="00EA256C">
        <w:rPr>
          <w:rStyle w:val="HideTWBExt"/>
          <w:b w:val="0"/>
        </w:rPr>
        <w:t>&lt;/NumAm&gt;</w:t>
      </w:r>
    </w:p>
    <w:p w14:paraId="2D1A7145" w14:textId="77777777" w:rsidR="00023660" w:rsidRPr="00EB1089" w:rsidRDefault="00023660" w:rsidP="00023660">
      <w:pPr>
        <w:pStyle w:val="NormalBold"/>
      </w:pPr>
      <w:r w:rsidRPr="00EA256C">
        <w:rPr>
          <w:rStyle w:val="HideTWBExt"/>
          <w:b w:val="0"/>
        </w:rPr>
        <w:t>&lt;RepeatBlock-By&gt;&lt;Members&gt;</w:t>
      </w:r>
      <w:r w:rsidRPr="00EB1089">
        <w:t>Georgiana Teodorescu</w:t>
      </w:r>
      <w:r w:rsidRPr="00EA256C">
        <w:rPr>
          <w:rStyle w:val="HideTWBExt"/>
          <w:b w:val="0"/>
        </w:rPr>
        <w:t>&lt;/Members&gt;</w:t>
      </w:r>
    </w:p>
    <w:p w14:paraId="6A783151" w14:textId="77777777" w:rsidR="00023660" w:rsidRPr="00EB1089" w:rsidRDefault="00023660" w:rsidP="00023660">
      <w:pPr>
        <w:pStyle w:val="NormalBold"/>
      </w:pPr>
      <w:r w:rsidRPr="00EA256C">
        <w:rPr>
          <w:rStyle w:val="HideTWBExt"/>
          <w:b w:val="0"/>
        </w:rPr>
        <w:t>&lt;/RepeatBlock-By&gt;</w:t>
      </w:r>
    </w:p>
    <w:p w14:paraId="2008D4AF"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0DD3F267" w14:textId="77777777" w:rsidR="00023660" w:rsidRPr="00EB1089" w:rsidRDefault="00023660" w:rsidP="00023660">
      <w:pPr>
        <w:pStyle w:val="NormalBold"/>
      </w:pPr>
      <w:r w:rsidRPr="00EA256C">
        <w:rPr>
          <w:rStyle w:val="HideTWBExt"/>
          <w:b w:val="0"/>
        </w:rPr>
        <w:t>&lt;Article&gt;</w:t>
      </w:r>
      <w:r w:rsidRPr="00EB1089">
        <w:t>Odstavek 11</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04D9DB1E" w14:textId="77777777" w:rsidTr="00C441B3">
        <w:trPr>
          <w:trHeight w:hRule="exact" w:val="240"/>
          <w:jc w:val="center"/>
        </w:trPr>
        <w:tc>
          <w:tcPr>
            <w:tcW w:w="9752" w:type="dxa"/>
            <w:gridSpan w:val="2"/>
            <w:tcBorders>
              <w:top w:val="nil"/>
              <w:left w:val="nil"/>
              <w:bottom w:val="nil"/>
              <w:right w:val="nil"/>
            </w:tcBorders>
          </w:tcPr>
          <w:p w14:paraId="17070F12" w14:textId="77777777" w:rsidR="00023660" w:rsidRPr="00EB1089" w:rsidRDefault="00023660" w:rsidP="00C441B3"/>
        </w:tc>
      </w:tr>
      <w:tr w:rsidR="00565719" w:rsidRPr="00EB1089" w14:paraId="0A9E5E5C" w14:textId="77777777" w:rsidTr="00C441B3">
        <w:trPr>
          <w:trHeight w:val="240"/>
          <w:jc w:val="center"/>
        </w:trPr>
        <w:tc>
          <w:tcPr>
            <w:tcW w:w="4876" w:type="dxa"/>
            <w:tcBorders>
              <w:top w:val="nil"/>
              <w:left w:val="nil"/>
              <w:bottom w:val="nil"/>
              <w:right w:val="nil"/>
            </w:tcBorders>
          </w:tcPr>
          <w:p w14:paraId="34B7BC81"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07C779F5" w14:textId="77777777" w:rsidR="00023660" w:rsidRPr="00EB1089" w:rsidRDefault="00023660" w:rsidP="00C441B3">
            <w:pPr>
              <w:pStyle w:val="AmColumnHeading"/>
            </w:pPr>
            <w:r w:rsidRPr="00EB1089">
              <w:t>Predlog spremembe</w:t>
            </w:r>
          </w:p>
        </w:tc>
      </w:tr>
      <w:tr w:rsidR="00565719" w:rsidRPr="00EB1089" w14:paraId="0AC57E1D" w14:textId="77777777" w:rsidTr="00C441B3">
        <w:trPr>
          <w:jc w:val="center"/>
        </w:trPr>
        <w:tc>
          <w:tcPr>
            <w:tcW w:w="4876" w:type="dxa"/>
            <w:tcBorders>
              <w:top w:val="nil"/>
              <w:left w:val="nil"/>
              <w:bottom w:val="nil"/>
              <w:right w:val="nil"/>
            </w:tcBorders>
          </w:tcPr>
          <w:p w14:paraId="7896A54B" w14:textId="77777777" w:rsidR="00023660" w:rsidRPr="00EB1089" w:rsidRDefault="00023660" w:rsidP="00C441B3">
            <w:pPr>
              <w:pStyle w:val="Normal6a"/>
            </w:pPr>
            <w:r w:rsidRPr="00EB1089">
              <w:t>11.</w:t>
            </w:r>
            <w:r w:rsidRPr="00EB1089">
              <w:tab/>
              <w:t>poudarja, da so trdni sistemi socialne varnosti in socialne zaščite bistveni za podporo delavcem v prehodnem obdobju; poziva države članice, naj posodobijo in okrepijo svoje sisteme in storitve socialne zaščite, da bi zagotovile odpornost proti pretresom zaradi dvojnega prehoda, ki vpliva na trg dela;</w:t>
            </w:r>
          </w:p>
        </w:tc>
        <w:tc>
          <w:tcPr>
            <w:tcW w:w="4876" w:type="dxa"/>
            <w:tcBorders>
              <w:top w:val="nil"/>
              <w:left w:val="nil"/>
              <w:bottom w:val="nil"/>
              <w:right w:val="nil"/>
            </w:tcBorders>
          </w:tcPr>
          <w:p w14:paraId="46501F17" w14:textId="77777777" w:rsidR="00023660" w:rsidRPr="00EB1089" w:rsidRDefault="00023660" w:rsidP="00C441B3">
            <w:pPr>
              <w:pStyle w:val="Normal6a"/>
            </w:pPr>
            <w:r w:rsidRPr="00EB1089">
              <w:t>11.</w:t>
            </w:r>
            <w:r w:rsidRPr="00EB1089">
              <w:tab/>
              <w:t xml:space="preserve">poudarja, da so trdni sistemi socialne varnosti in socialne zaščite bistveni za podporo delavcem v prehodnem obdobju; poziva države članice, naj posodobijo in okrepijo svoje sisteme in storitve socialne zaščite </w:t>
            </w:r>
            <w:r w:rsidRPr="00EB1089">
              <w:rPr>
                <w:b/>
                <w:i/>
              </w:rPr>
              <w:t>ter poskrbijo za njihovo dolgoročno vzdržnost</w:t>
            </w:r>
            <w:r w:rsidRPr="00EB1089">
              <w:t>, da bi zagotovile odpornost proti pretresom zaradi dvojnega prehoda, ki vpliva na trg dela;</w:t>
            </w:r>
          </w:p>
        </w:tc>
      </w:tr>
    </w:tbl>
    <w:p w14:paraId="5583E052"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{EN}</w:t>
      </w:r>
      <w:r w:rsidRPr="00EB1089">
        <w:t>en</w:t>
      </w:r>
      <w:r w:rsidRPr="00EA256C">
        <w:rPr>
          <w:rStyle w:val="HideTWBExt"/>
        </w:rPr>
        <w:t>&lt;/Original&gt;</w:t>
      </w:r>
    </w:p>
    <w:p w14:paraId="3F419610" w14:textId="77777777" w:rsidR="00023660" w:rsidRPr="00EB1089" w:rsidRDefault="00023660" w:rsidP="00023660">
      <w:r w:rsidRPr="00EA256C">
        <w:rPr>
          <w:rStyle w:val="HideTWBExt"/>
        </w:rPr>
        <w:t>&lt;/Amend&gt;</w:t>
      </w:r>
    </w:p>
    <w:p w14:paraId="5226A958"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233</w:t>
      </w:r>
      <w:r w:rsidRPr="00EA256C">
        <w:rPr>
          <w:rStyle w:val="HideTWBExt"/>
          <w:b w:val="0"/>
        </w:rPr>
        <w:t>&lt;/NumAm&gt;</w:t>
      </w:r>
    </w:p>
    <w:p w14:paraId="303B8463" w14:textId="77777777" w:rsidR="00023660" w:rsidRPr="00EB1089" w:rsidRDefault="00023660" w:rsidP="00023660">
      <w:pPr>
        <w:pStyle w:val="NormalBold"/>
      </w:pPr>
      <w:r w:rsidRPr="00EA256C">
        <w:rPr>
          <w:rStyle w:val="HideTWBExt"/>
          <w:b w:val="0"/>
        </w:rPr>
        <w:t>&lt;RepeatBlock-By&gt;&lt;Members&gt;</w:t>
      </w:r>
      <w:r w:rsidRPr="00EB1089">
        <w:t>Jana Toom</w:t>
      </w:r>
      <w:r w:rsidRPr="00EA256C">
        <w:rPr>
          <w:rStyle w:val="HideTWBExt"/>
          <w:b w:val="0"/>
        </w:rPr>
        <w:t>&lt;/Members&gt;</w:t>
      </w:r>
    </w:p>
    <w:p w14:paraId="7652A79F" w14:textId="77777777" w:rsidR="00023660" w:rsidRPr="00EB1089" w:rsidRDefault="00023660" w:rsidP="00023660">
      <w:pPr>
        <w:pStyle w:val="NormalBold"/>
      </w:pPr>
      <w:r w:rsidRPr="00EA256C">
        <w:rPr>
          <w:rStyle w:val="HideTWBExt"/>
          <w:b w:val="0"/>
        </w:rPr>
        <w:t>&lt;/RepeatBlock-By&gt;</w:t>
      </w:r>
    </w:p>
    <w:p w14:paraId="5BF580E9"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745F581D" w14:textId="77777777" w:rsidR="00023660" w:rsidRPr="00EB1089" w:rsidRDefault="00023660" w:rsidP="00023660">
      <w:pPr>
        <w:pStyle w:val="NormalBold"/>
      </w:pPr>
      <w:r w:rsidRPr="00EA256C">
        <w:rPr>
          <w:rStyle w:val="HideTWBExt"/>
          <w:b w:val="0"/>
        </w:rPr>
        <w:t>&lt;Article&gt;</w:t>
      </w:r>
      <w:r w:rsidRPr="00EB1089">
        <w:t>Odstavek 11 a (novo)</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6AC53D96" w14:textId="77777777" w:rsidTr="00C441B3">
        <w:trPr>
          <w:trHeight w:hRule="exact" w:val="240"/>
          <w:jc w:val="center"/>
        </w:trPr>
        <w:tc>
          <w:tcPr>
            <w:tcW w:w="9752" w:type="dxa"/>
            <w:gridSpan w:val="2"/>
            <w:tcBorders>
              <w:top w:val="nil"/>
              <w:left w:val="nil"/>
              <w:bottom w:val="nil"/>
              <w:right w:val="nil"/>
            </w:tcBorders>
          </w:tcPr>
          <w:p w14:paraId="08C438D7" w14:textId="77777777" w:rsidR="00023660" w:rsidRPr="00EB1089" w:rsidRDefault="00023660" w:rsidP="00C441B3"/>
        </w:tc>
      </w:tr>
      <w:tr w:rsidR="00565719" w:rsidRPr="00EB1089" w14:paraId="30CFA508" w14:textId="77777777" w:rsidTr="00C441B3">
        <w:trPr>
          <w:trHeight w:val="240"/>
          <w:jc w:val="center"/>
        </w:trPr>
        <w:tc>
          <w:tcPr>
            <w:tcW w:w="4876" w:type="dxa"/>
            <w:tcBorders>
              <w:top w:val="nil"/>
              <w:left w:val="nil"/>
              <w:bottom w:val="nil"/>
              <w:right w:val="nil"/>
            </w:tcBorders>
          </w:tcPr>
          <w:p w14:paraId="2BD88726"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2CC586C3" w14:textId="77777777" w:rsidR="00023660" w:rsidRPr="00EB1089" w:rsidRDefault="00023660" w:rsidP="00C441B3">
            <w:pPr>
              <w:pStyle w:val="AmColumnHeading"/>
            </w:pPr>
            <w:r w:rsidRPr="00EB1089">
              <w:t>Predlog spremembe</w:t>
            </w:r>
          </w:p>
        </w:tc>
      </w:tr>
      <w:tr w:rsidR="00565719" w:rsidRPr="00EB1089" w14:paraId="4F2E542D" w14:textId="77777777" w:rsidTr="00C441B3">
        <w:trPr>
          <w:jc w:val="center"/>
        </w:trPr>
        <w:tc>
          <w:tcPr>
            <w:tcW w:w="4876" w:type="dxa"/>
            <w:tcBorders>
              <w:top w:val="nil"/>
              <w:left w:val="nil"/>
              <w:bottom w:val="nil"/>
              <w:right w:val="nil"/>
            </w:tcBorders>
          </w:tcPr>
          <w:p w14:paraId="28FAF49B" w14:textId="77777777" w:rsidR="00023660" w:rsidRPr="00EB1089" w:rsidRDefault="00023660" w:rsidP="00C441B3">
            <w:pPr>
              <w:pStyle w:val="Normal6a"/>
            </w:pPr>
          </w:p>
        </w:tc>
        <w:tc>
          <w:tcPr>
            <w:tcW w:w="4876" w:type="dxa"/>
            <w:tcBorders>
              <w:top w:val="nil"/>
              <w:left w:val="nil"/>
              <w:bottom w:val="nil"/>
              <w:right w:val="nil"/>
            </w:tcBorders>
          </w:tcPr>
          <w:p w14:paraId="3E86A9D6" w14:textId="77777777" w:rsidR="00023660" w:rsidRPr="00EB1089" w:rsidRDefault="00023660" w:rsidP="00C441B3">
            <w:pPr>
              <w:pStyle w:val="Normal6a"/>
            </w:pPr>
            <w:r w:rsidRPr="00EB1089">
              <w:rPr>
                <w:b/>
                <w:i/>
              </w:rPr>
              <w:t>11a.</w:t>
            </w:r>
            <w:r w:rsidRPr="00EB1089">
              <w:tab/>
            </w:r>
            <w:r w:rsidRPr="00EB1089">
              <w:rPr>
                <w:b/>
                <w:i/>
              </w:rPr>
              <w:t>poudarja pomen ciljno usmerjenih politik za podporo ljudem, ki jih je dvojni prehod najbolj prizadel, zlasti tistim, ki so v ranljivem položaju; poudarja, da sta potrebna aktivna podpora in zgodnje ukrepanje, da se prepreči, da bi ljudje v ranljivem položaju postali dolgotrajno brezposelni ali da bi obupali nad iskanjem zaposlitve; poziva države članice, naj znatno povečajo aktivno podporo za kakovostno zaposlitev, zlasti s podpiranjem dostopa do ohranjanja kakovostne zaposlitve ter spodbujanjem podjetništva in ustvarjanja kakovostnih delovnih mest; poudarja vlogo subvencioniranja plač, ciljno usmerjenih javnih naročil in lokalnih javnih del pri ustvarjanju prehodnih delovnih mest;</w:t>
            </w:r>
          </w:p>
        </w:tc>
      </w:tr>
    </w:tbl>
    <w:p w14:paraId="3F602F98"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{EN}</w:t>
      </w:r>
      <w:r w:rsidRPr="00EB1089">
        <w:t>en</w:t>
      </w:r>
      <w:r w:rsidRPr="00EA256C">
        <w:rPr>
          <w:rStyle w:val="HideTWBExt"/>
        </w:rPr>
        <w:t>&lt;/Original&gt;</w:t>
      </w:r>
    </w:p>
    <w:p w14:paraId="680EAD9D" w14:textId="77777777" w:rsidR="00023660" w:rsidRPr="00EB1089" w:rsidRDefault="00023660" w:rsidP="00023660">
      <w:r w:rsidRPr="00EA256C">
        <w:rPr>
          <w:rStyle w:val="HideTWBExt"/>
        </w:rPr>
        <w:t>&lt;/Amend&gt;</w:t>
      </w:r>
    </w:p>
    <w:p w14:paraId="1627403F"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234</w:t>
      </w:r>
      <w:r w:rsidRPr="00EA256C">
        <w:rPr>
          <w:rStyle w:val="HideTWBExt"/>
          <w:b w:val="0"/>
        </w:rPr>
        <w:t>&lt;/NumAm&gt;</w:t>
      </w:r>
    </w:p>
    <w:p w14:paraId="7AD86D0D" w14:textId="77777777" w:rsidR="00023660" w:rsidRPr="00EB1089" w:rsidRDefault="00023660" w:rsidP="00023660">
      <w:pPr>
        <w:pStyle w:val="NormalBold"/>
      </w:pPr>
      <w:r w:rsidRPr="00EA256C">
        <w:rPr>
          <w:rStyle w:val="HideTWBExt"/>
          <w:b w:val="0"/>
        </w:rPr>
        <w:t>&lt;RepeatBlock-By&gt;&lt;Members&gt;</w:t>
      </w:r>
      <w:r w:rsidRPr="00EB1089">
        <w:t>Rudi Kennes</w:t>
      </w:r>
      <w:r w:rsidRPr="00EA256C">
        <w:rPr>
          <w:rStyle w:val="HideTWBExt"/>
          <w:b w:val="0"/>
        </w:rPr>
        <w:t>&lt;/Members&gt;</w:t>
      </w:r>
    </w:p>
    <w:p w14:paraId="5BDC8674" w14:textId="77777777" w:rsidR="00023660" w:rsidRPr="00EB1089" w:rsidRDefault="00023660" w:rsidP="00023660">
      <w:pPr>
        <w:pStyle w:val="NormalBold"/>
      </w:pPr>
      <w:r w:rsidRPr="00EA256C">
        <w:rPr>
          <w:rStyle w:val="HideTWBExt"/>
          <w:b w:val="0"/>
        </w:rPr>
        <w:t>&lt;/RepeatBlock-By&gt;</w:t>
      </w:r>
    </w:p>
    <w:p w14:paraId="361EFE5C"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5E10F0AD" w14:textId="77777777" w:rsidR="00023660" w:rsidRPr="00EB1089" w:rsidRDefault="00023660" w:rsidP="00023660">
      <w:pPr>
        <w:pStyle w:val="NormalBold"/>
      </w:pPr>
      <w:r w:rsidRPr="00EA256C">
        <w:rPr>
          <w:rStyle w:val="HideTWBExt"/>
          <w:b w:val="0"/>
        </w:rPr>
        <w:t>&lt;Article&gt;</w:t>
      </w:r>
      <w:r w:rsidRPr="00EB1089">
        <w:t>Odstavek 11 a (novo)</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2A8A1CA8" w14:textId="77777777" w:rsidTr="00C441B3">
        <w:trPr>
          <w:trHeight w:hRule="exact" w:val="240"/>
          <w:jc w:val="center"/>
        </w:trPr>
        <w:tc>
          <w:tcPr>
            <w:tcW w:w="9752" w:type="dxa"/>
            <w:gridSpan w:val="2"/>
            <w:tcBorders>
              <w:top w:val="nil"/>
              <w:left w:val="nil"/>
              <w:bottom w:val="nil"/>
              <w:right w:val="nil"/>
            </w:tcBorders>
          </w:tcPr>
          <w:p w14:paraId="4AEE1435" w14:textId="77777777" w:rsidR="00023660" w:rsidRPr="00EB1089" w:rsidRDefault="00023660" w:rsidP="00C441B3"/>
        </w:tc>
      </w:tr>
      <w:tr w:rsidR="00565719" w:rsidRPr="00EB1089" w14:paraId="6C66FBC4" w14:textId="77777777" w:rsidTr="00C441B3">
        <w:trPr>
          <w:trHeight w:val="240"/>
          <w:jc w:val="center"/>
        </w:trPr>
        <w:tc>
          <w:tcPr>
            <w:tcW w:w="4876" w:type="dxa"/>
            <w:tcBorders>
              <w:top w:val="nil"/>
              <w:left w:val="nil"/>
              <w:bottom w:val="nil"/>
              <w:right w:val="nil"/>
            </w:tcBorders>
          </w:tcPr>
          <w:p w14:paraId="0F7A25FC"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5C0FFCED" w14:textId="77777777" w:rsidR="00023660" w:rsidRPr="00EB1089" w:rsidRDefault="00023660" w:rsidP="00C441B3">
            <w:pPr>
              <w:pStyle w:val="AmColumnHeading"/>
            </w:pPr>
            <w:r w:rsidRPr="00EB1089">
              <w:t>Predlog spremembe</w:t>
            </w:r>
          </w:p>
        </w:tc>
      </w:tr>
      <w:tr w:rsidR="00565719" w:rsidRPr="00EB1089" w14:paraId="7CB5DD8B" w14:textId="77777777" w:rsidTr="00C441B3">
        <w:trPr>
          <w:jc w:val="center"/>
        </w:trPr>
        <w:tc>
          <w:tcPr>
            <w:tcW w:w="4876" w:type="dxa"/>
            <w:tcBorders>
              <w:top w:val="nil"/>
              <w:left w:val="nil"/>
              <w:bottom w:val="nil"/>
              <w:right w:val="nil"/>
            </w:tcBorders>
          </w:tcPr>
          <w:p w14:paraId="45D58F14" w14:textId="77777777" w:rsidR="00023660" w:rsidRPr="00EB1089" w:rsidRDefault="00023660" w:rsidP="00C441B3">
            <w:pPr>
              <w:pStyle w:val="Normal6a"/>
            </w:pPr>
          </w:p>
        </w:tc>
        <w:tc>
          <w:tcPr>
            <w:tcW w:w="4876" w:type="dxa"/>
            <w:tcBorders>
              <w:top w:val="nil"/>
              <w:left w:val="nil"/>
              <w:bottom w:val="nil"/>
              <w:right w:val="nil"/>
            </w:tcBorders>
          </w:tcPr>
          <w:p w14:paraId="2CDEDC4A" w14:textId="77777777" w:rsidR="00023660" w:rsidRPr="00EB1089" w:rsidRDefault="00023660" w:rsidP="00C441B3">
            <w:pPr>
              <w:pStyle w:val="Normal6a"/>
            </w:pPr>
            <w:r w:rsidRPr="00EB1089">
              <w:rPr>
                <w:b/>
                <w:i/>
              </w:rPr>
              <w:t>11a.</w:t>
            </w:r>
            <w:r w:rsidRPr="00EB1089">
              <w:tab/>
            </w:r>
            <w:r w:rsidRPr="00EB1089">
              <w:rPr>
                <w:b/>
                <w:i/>
              </w:rPr>
              <w:t>zahteva, naj države članice v primeru nespoštovanja določb nacionalne zakonodaje, sprejetih na podlagi te direktive, zagotovijo, da bodo delodajalci v Sklad za pravični prehod šest mesecev vplačevali dvakrat višji prispevek; če podjetje v veljavnem roku ne poravna te denarne kazni, države članice objavijo javno izjavo, v kateri sta navedena podjetje, odgovorno za kršitev, in vrsta kršitve;</w:t>
            </w:r>
          </w:p>
        </w:tc>
      </w:tr>
    </w:tbl>
    <w:p w14:paraId="68011574"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{EN}</w:t>
      </w:r>
      <w:r w:rsidRPr="00EB1089">
        <w:t>en</w:t>
      </w:r>
      <w:r w:rsidRPr="00EA256C">
        <w:rPr>
          <w:rStyle w:val="HideTWBExt"/>
        </w:rPr>
        <w:t>&lt;/Original&gt;</w:t>
      </w:r>
    </w:p>
    <w:p w14:paraId="0CA0FC01" w14:textId="77777777" w:rsidR="00023660" w:rsidRPr="00EB1089" w:rsidRDefault="00023660" w:rsidP="00023660">
      <w:r w:rsidRPr="00EA256C">
        <w:rPr>
          <w:rStyle w:val="HideTWBExt"/>
        </w:rPr>
        <w:t>&lt;/Amend&gt;</w:t>
      </w:r>
    </w:p>
    <w:p w14:paraId="16F06551"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235</w:t>
      </w:r>
      <w:r w:rsidRPr="00EA256C">
        <w:rPr>
          <w:rStyle w:val="HideTWBExt"/>
          <w:b w:val="0"/>
        </w:rPr>
        <w:t>&lt;/NumAm&gt;</w:t>
      </w:r>
    </w:p>
    <w:p w14:paraId="1F6B9BAF" w14:textId="77777777" w:rsidR="00023660" w:rsidRPr="00EB1089" w:rsidRDefault="00023660" w:rsidP="00023660">
      <w:pPr>
        <w:pStyle w:val="NormalBold"/>
      </w:pPr>
      <w:r w:rsidRPr="00EA256C">
        <w:rPr>
          <w:rStyle w:val="HideTWBExt"/>
          <w:b w:val="0"/>
        </w:rPr>
        <w:t>&lt;RepeatBlock-By&gt;&lt;Members&gt;</w:t>
      </w:r>
      <w:r w:rsidRPr="00EB1089">
        <w:t>Klára Dobrev, Vilija Blinkevičiūtė, Marc Angel, Alicia Homs Ginel, Idoia Mendia, Evelyn Regner, Romana Jerković, Marit Maij</w:t>
      </w:r>
      <w:r w:rsidRPr="00EA256C">
        <w:rPr>
          <w:rStyle w:val="HideTWBExt"/>
          <w:b w:val="0"/>
        </w:rPr>
        <w:t>&lt;/Members&gt;</w:t>
      </w:r>
    </w:p>
    <w:p w14:paraId="7E405872" w14:textId="77777777" w:rsidR="00023660" w:rsidRPr="00EB1089" w:rsidRDefault="00023660" w:rsidP="00023660">
      <w:pPr>
        <w:pStyle w:val="NormalBold"/>
      </w:pPr>
      <w:r w:rsidRPr="00EA256C">
        <w:rPr>
          <w:rStyle w:val="HideTWBExt"/>
          <w:b w:val="0"/>
        </w:rPr>
        <w:t>&lt;/RepeatBlock-By&gt;</w:t>
      </w:r>
    </w:p>
    <w:p w14:paraId="058DFF62"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338B10B8" w14:textId="77777777" w:rsidR="00023660" w:rsidRPr="00EB1089" w:rsidRDefault="00023660" w:rsidP="00023660">
      <w:pPr>
        <w:pStyle w:val="NormalBold"/>
      </w:pPr>
      <w:r w:rsidRPr="00EA256C">
        <w:rPr>
          <w:rStyle w:val="HideTWBExt"/>
          <w:b w:val="0"/>
        </w:rPr>
        <w:t>&lt;Article&gt;</w:t>
      </w:r>
      <w:r w:rsidRPr="00EB1089">
        <w:t>Odstavek 11 a (novo)</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0973D30E" w14:textId="77777777" w:rsidTr="00C441B3">
        <w:trPr>
          <w:trHeight w:hRule="exact" w:val="240"/>
          <w:jc w:val="center"/>
        </w:trPr>
        <w:tc>
          <w:tcPr>
            <w:tcW w:w="9752" w:type="dxa"/>
            <w:gridSpan w:val="2"/>
            <w:tcBorders>
              <w:top w:val="nil"/>
              <w:left w:val="nil"/>
              <w:bottom w:val="nil"/>
              <w:right w:val="nil"/>
            </w:tcBorders>
          </w:tcPr>
          <w:p w14:paraId="790D2C92" w14:textId="77777777" w:rsidR="00023660" w:rsidRPr="00EB1089" w:rsidRDefault="00023660" w:rsidP="00C441B3"/>
        </w:tc>
      </w:tr>
      <w:tr w:rsidR="00565719" w:rsidRPr="00EB1089" w14:paraId="7A1ECC1F" w14:textId="77777777" w:rsidTr="00C441B3">
        <w:trPr>
          <w:trHeight w:val="240"/>
          <w:jc w:val="center"/>
        </w:trPr>
        <w:tc>
          <w:tcPr>
            <w:tcW w:w="4876" w:type="dxa"/>
            <w:tcBorders>
              <w:top w:val="nil"/>
              <w:left w:val="nil"/>
              <w:bottom w:val="nil"/>
              <w:right w:val="nil"/>
            </w:tcBorders>
          </w:tcPr>
          <w:p w14:paraId="3B7476DC"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7E00A74A" w14:textId="77777777" w:rsidR="00023660" w:rsidRPr="00EB1089" w:rsidRDefault="00023660" w:rsidP="00C441B3">
            <w:pPr>
              <w:pStyle w:val="AmColumnHeading"/>
            </w:pPr>
            <w:r w:rsidRPr="00EB1089">
              <w:t>Predlog spremembe</w:t>
            </w:r>
          </w:p>
        </w:tc>
      </w:tr>
      <w:tr w:rsidR="00565719" w:rsidRPr="00EB1089" w14:paraId="68C57AF6" w14:textId="77777777" w:rsidTr="00C441B3">
        <w:trPr>
          <w:jc w:val="center"/>
        </w:trPr>
        <w:tc>
          <w:tcPr>
            <w:tcW w:w="4876" w:type="dxa"/>
            <w:tcBorders>
              <w:top w:val="nil"/>
              <w:left w:val="nil"/>
              <w:bottom w:val="nil"/>
              <w:right w:val="nil"/>
            </w:tcBorders>
          </w:tcPr>
          <w:p w14:paraId="0A89C66A" w14:textId="77777777" w:rsidR="00023660" w:rsidRPr="00EB1089" w:rsidRDefault="00023660" w:rsidP="00C441B3">
            <w:pPr>
              <w:pStyle w:val="Normal6a"/>
            </w:pPr>
          </w:p>
        </w:tc>
        <w:tc>
          <w:tcPr>
            <w:tcW w:w="4876" w:type="dxa"/>
            <w:tcBorders>
              <w:top w:val="nil"/>
              <w:left w:val="nil"/>
              <w:bottom w:val="nil"/>
              <w:right w:val="nil"/>
            </w:tcBorders>
          </w:tcPr>
          <w:p w14:paraId="628D7B71" w14:textId="77777777" w:rsidR="00023660" w:rsidRPr="00EB1089" w:rsidRDefault="00023660" w:rsidP="00C441B3">
            <w:pPr>
              <w:pStyle w:val="Normal6a"/>
            </w:pPr>
            <w:r w:rsidRPr="00EB1089">
              <w:rPr>
                <w:b/>
                <w:i/>
              </w:rPr>
              <w:t>11a.</w:t>
            </w:r>
            <w:r w:rsidRPr="00EB1089">
              <w:tab/>
            </w:r>
            <w:r w:rsidRPr="00EB1089">
              <w:rPr>
                <w:b/>
                <w:i/>
              </w:rPr>
              <w:t>opozarja, da ima Evropski sklad za prilagoditev globalizaciji za presežne delavce pomembno vlogo pri podpiranju delavcev, katerih delovno mesto bo neizbežno postalo presežno v podjetjih v postopku prestrukturiranja, in spodbuja države članice, naj ob podpori Komisije v celoti izkoristijo ta sklad;</w:t>
            </w:r>
          </w:p>
        </w:tc>
      </w:tr>
    </w:tbl>
    <w:p w14:paraId="7B0B1232"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{EN}</w:t>
      </w:r>
      <w:r w:rsidRPr="00EB1089">
        <w:t>en</w:t>
      </w:r>
      <w:r w:rsidRPr="00EA256C">
        <w:rPr>
          <w:rStyle w:val="HideTWBExt"/>
        </w:rPr>
        <w:t>&lt;/Original&gt;</w:t>
      </w:r>
    </w:p>
    <w:p w14:paraId="72C5F867" w14:textId="77777777" w:rsidR="00023660" w:rsidRPr="00EB1089" w:rsidRDefault="00023660" w:rsidP="00023660">
      <w:r w:rsidRPr="00EA256C">
        <w:rPr>
          <w:rStyle w:val="HideTWBExt"/>
        </w:rPr>
        <w:t>&lt;/Amend&gt;</w:t>
      </w:r>
    </w:p>
    <w:p w14:paraId="2FD78B85"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236</w:t>
      </w:r>
      <w:r w:rsidRPr="00EA256C">
        <w:rPr>
          <w:rStyle w:val="HideTWBExt"/>
          <w:b w:val="0"/>
        </w:rPr>
        <w:t>&lt;/NumAm&gt;</w:t>
      </w:r>
    </w:p>
    <w:p w14:paraId="7B1029C8" w14:textId="77777777" w:rsidR="00023660" w:rsidRPr="00EB1089" w:rsidRDefault="00023660" w:rsidP="00023660">
      <w:pPr>
        <w:pStyle w:val="NormalBold"/>
      </w:pPr>
      <w:r w:rsidRPr="00EA256C">
        <w:rPr>
          <w:rStyle w:val="HideTWBExt"/>
          <w:b w:val="0"/>
        </w:rPr>
        <w:t>&lt;RepeatBlock-By&gt;&lt;Members&gt;</w:t>
      </w:r>
      <w:r w:rsidRPr="00EB1089">
        <w:t>András Tivadar Kulja</w:t>
      </w:r>
      <w:r w:rsidRPr="00EA256C">
        <w:rPr>
          <w:rStyle w:val="HideTWBExt"/>
          <w:b w:val="0"/>
        </w:rPr>
        <w:t>&lt;/Members&gt;</w:t>
      </w:r>
    </w:p>
    <w:p w14:paraId="361FCDE6" w14:textId="77777777" w:rsidR="00023660" w:rsidRPr="00EB1089" w:rsidRDefault="00023660" w:rsidP="00023660">
      <w:pPr>
        <w:pStyle w:val="NormalBold"/>
      </w:pPr>
      <w:r w:rsidRPr="00EA256C">
        <w:rPr>
          <w:rStyle w:val="HideTWBExt"/>
          <w:b w:val="0"/>
        </w:rPr>
        <w:t>&lt;/RepeatBlock-By&gt;</w:t>
      </w:r>
    </w:p>
    <w:p w14:paraId="7D2ACE49"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6E38CFA3" w14:textId="77777777" w:rsidR="00023660" w:rsidRPr="00EB1089" w:rsidRDefault="00023660" w:rsidP="00023660">
      <w:pPr>
        <w:pStyle w:val="NormalBold"/>
      </w:pPr>
      <w:r w:rsidRPr="00EA256C">
        <w:rPr>
          <w:rStyle w:val="HideTWBExt"/>
          <w:b w:val="0"/>
        </w:rPr>
        <w:t>&lt;Article&gt;</w:t>
      </w:r>
      <w:r w:rsidRPr="00EB1089">
        <w:t>Odstavek 11 a (novo)</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6EE721EE" w14:textId="77777777" w:rsidTr="00C441B3">
        <w:trPr>
          <w:trHeight w:hRule="exact" w:val="240"/>
          <w:jc w:val="center"/>
        </w:trPr>
        <w:tc>
          <w:tcPr>
            <w:tcW w:w="9752" w:type="dxa"/>
            <w:gridSpan w:val="2"/>
            <w:tcBorders>
              <w:top w:val="nil"/>
              <w:left w:val="nil"/>
              <w:bottom w:val="nil"/>
              <w:right w:val="nil"/>
            </w:tcBorders>
          </w:tcPr>
          <w:p w14:paraId="148289A4" w14:textId="77777777" w:rsidR="00023660" w:rsidRPr="00EB1089" w:rsidRDefault="00023660" w:rsidP="00C441B3"/>
        </w:tc>
      </w:tr>
      <w:tr w:rsidR="00565719" w:rsidRPr="00EB1089" w14:paraId="5CB6A2D2" w14:textId="77777777" w:rsidTr="00C441B3">
        <w:trPr>
          <w:trHeight w:val="240"/>
          <w:jc w:val="center"/>
        </w:trPr>
        <w:tc>
          <w:tcPr>
            <w:tcW w:w="4876" w:type="dxa"/>
            <w:tcBorders>
              <w:top w:val="nil"/>
              <w:left w:val="nil"/>
              <w:bottom w:val="nil"/>
              <w:right w:val="nil"/>
            </w:tcBorders>
          </w:tcPr>
          <w:p w14:paraId="340DA0FF"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09E62218" w14:textId="77777777" w:rsidR="00023660" w:rsidRPr="00EB1089" w:rsidRDefault="00023660" w:rsidP="00C441B3">
            <w:pPr>
              <w:pStyle w:val="AmColumnHeading"/>
            </w:pPr>
            <w:r w:rsidRPr="00EB1089">
              <w:t>Predlog spremembe</w:t>
            </w:r>
          </w:p>
        </w:tc>
      </w:tr>
      <w:tr w:rsidR="00565719" w:rsidRPr="00EB1089" w14:paraId="16617174" w14:textId="77777777" w:rsidTr="00C441B3">
        <w:trPr>
          <w:jc w:val="center"/>
        </w:trPr>
        <w:tc>
          <w:tcPr>
            <w:tcW w:w="4876" w:type="dxa"/>
            <w:tcBorders>
              <w:top w:val="nil"/>
              <w:left w:val="nil"/>
              <w:bottom w:val="nil"/>
              <w:right w:val="nil"/>
            </w:tcBorders>
          </w:tcPr>
          <w:p w14:paraId="659143A7" w14:textId="77777777" w:rsidR="00023660" w:rsidRPr="00EB1089" w:rsidRDefault="00023660" w:rsidP="00C441B3">
            <w:pPr>
              <w:pStyle w:val="Normal6a"/>
            </w:pPr>
          </w:p>
        </w:tc>
        <w:tc>
          <w:tcPr>
            <w:tcW w:w="4876" w:type="dxa"/>
            <w:tcBorders>
              <w:top w:val="nil"/>
              <w:left w:val="nil"/>
              <w:bottom w:val="nil"/>
              <w:right w:val="nil"/>
            </w:tcBorders>
          </w:tcPr>
          <w:p w14:paraId="10DD570E" w14:textId="77777777" w:rsidR="00023660" w:rsidRPr="00EB1089" w:rsidRDefault="00023660" w:rsidP="00C441B3">
            <w:pPr>
              <w:pStyle w:val="Normal6a"/>
            </w:pPr>
            <w:r w:rsidRPr="00EB1089">
              <w:rPr>
                <w:b/>
                <w:i/>
              </w:rPr>
              <w:t>11a.</w:t>
            </w:r>
            <w:r w:rsidRPr="00EB1089">
              <w:tab/>
            </w:r>
            <w:r w:rsidRPr="00EB1089">
              <w:rPr>
                <w:b/>
                <w:i/>
              </w:rPr>
              <w:t>poudarja, da je treba v prehodnih obdobjih zagotoviti dostop do bistvenih socialnih storitev, kot so zdravstveno varstvo, promet, energija in izobraževanje; poziva k presoji socialnih vplivov za vse večje regionalne naložbe v prehod;</w:t>
            </w:r>
          </w:p>
        </w:tc>
      </w:tr>
    </w:tbl>
    <w:p w14:paraId="334A3FEA"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{EN}</w:t>
      </w:r>
      <w:r w:rsidRPr="00EB1089">
        <w:t>en</w:t>
      </w:r>
      <w:r w:rsidRPr="00EA256C">
        <w:rPr>
          <w:rStyle w:val="HideTWBExt"/>
        </w:rPr>
        <w:t>&lt;/Original&gt;</w:t>
      </w:r>
    </w:p>
    <w:p w14:paraId="4282C681" w14:textId="77777777" w:rsidR="00023660" w:rsidRPr="00EB1089" w:rsidRDefault="00023660" w:rsidP="00023660">
      <w:r w:rsidRPr="00EA256C">
        <w:rPr>
          <w:rStyle w:val="HideTWBExt"/>
        </w:rPr>
        <w:t>&lt;/Amend&gt;</w:t>
      </w:r>
    </w:p>
    <w:p w14:paraId="2E061C2E"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237</w:t>
      </w:r>
      <w:r w:rsidRPr="00EA256C">
        <w:rPr>
          <w:rStyle w:val="HideTWBExt"/>
          <w:b w:val="0"/>
        </w:rPr>
        <w:t>&lt;/NumAm&gt;</w:t>
      </w:r>
    </w:p>
    <w:p w14:paraId="3B73D7F8" w14:textId="77777777" w:rsidR="00023660" w:rsidRPr="00EB1089" w:rsidRDefault="00023660" w:rsidP="00023660">
      <w:pPr>
        <w:pStyle w:val="NormalBold"/>
      </w:pPr>
      <w:r w:rsidRPr="00EA256C">
        <w:rPr>
          <w:rStyle w:val="HideTWBExt"/>
          <w:b w:val="0"/>
        </w:rPr>
        <w:t>&lt;RepeatBlock-By&gt;&lt;Members&gt;</w:t>
      </w:r>
      <w:r w:rsidRPr="00EB1089">
        <w:t>Rudi Kennes</w:t>
      </w:r>
      <w:r w:rsidRPr="00EA256C">
        <w:rPr>
          <w:rStyle w:val="HideTWBExt"/>
          <w:b w:val="0"/>
        </w:rPr>
        <w:t>&lt;/Members&gt;</w:t>
      </w:r>
    </w:p>
    <w:p w14:paraId="663114F7" w14:textId="77777777" w:rsidR="00023660" w:rsidRPr="00EB1089" w:rsidRDefault="00023660" w:rsidP="00023660">
      <w:pPr>
        <w:pStyle w:val="NormalBold"/>
      </w:pPr>
      <w:r w:rsidRPr="00EA256C">
        <w:rPr>
          <w:rStyle w:val="HideTWBExt"/>
          <w:b w:val="0"/>
        </w:rPr>
        <w:t>&lt;/RepeatBlock-By&gt;</w:t>
      </w:r>
    </w:p>
    <w:p w14:paraId="03FE39B3"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4AF84611" w14:textId="77777777" w:rsidR="00023660" w:rsidRPr="00EB1089" w:rsidRDefault="00023660" w:rsidP="00023660">
      <w:pPr>
        <w:pStyle w:val="NormalBold"/>
      </w:pPr>
      <w:r w:rsidRPr="00EA256C">
        <w:rPr>
          <w:rStyle w:val="HideTWBExt"/>
          <w:b w:val="0"/>
        </w:rPr>
        <w:t>&lt;Article&gt;</w:t>
      </w:r>
      <w:r w:rsidRPr="00EB1089">
        <w:t>Odstavek 11 b (novo)</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1DB0D4BF" w14:textId="77777777" w:rsidTr="00C441B3">
        <w:trPr>
          <w:trHeight w:hRule="exact" w:val="240"/>
          <w:jc w:val="center"/>
        </w:trPr>
        <w:tc>
          <w:tcPr>
            <w:tcW w:w="9752" w:type="dxa"/>
            <w:gridSpan w:val="2"/>
            <w:tcBorders>
              <w:top w:val="nil"/>
              <w:left w:val="nil"/>
              <w:bottom w:val="nil"/>
              <w:right w:val="nil"/>
            </w:tcBorders>
          </w:tcPr>
          <w:p w14:paraId="31A4E34D" w14:textId="77777777" w:rsidR="00023660" w:rsidRPr="00EB1089" w:rsidRDefault="00023660" w:rsidP="00C441B3"/>
        </w:tc>
      </w:tr>
      <w:tr w:rsidR="00565719" w:rsidRPr="00EB1089" w14:paraId="23DEA13E" w14:textId="77777777" w:rsidTr="00C441B3">
        <w:trPr>
          <w:trHeight w:val="240"/>
          <w:jc w:val="center"/>
        </w:trPr>
        <w:tc>
          <w:tcPr>
            <w:tcW w:w="4876" w:type="dxa"/>
            <w:tcBorders>
              <w:top w:val="nil"/>
              <w:left w:val="nil"/>
              <w:bottom w:val="nil"/>
              <w:right w:val="nil"/>
            </w:tcBorders>
          </w:tcPr>
          <w:p w14:paraId="23DE59B6"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2424690B" w14:textId="77777777" w:rsidR="00023660" w:rsidRPr="00EB1089" w:rsidRDefault="00023660" w:rsidP="00C441B3">
            <w:pPr>
              <w:pStyle w:val="AmColumnHeading"/>
            </w:pPr>
            <w:r w:rsidRPr="00EB1089">
              <w:t>Predlog spremembe</w:t>
            </w:r>
          </w:p>
        </w:tc>
      </w:tr>
      <w:tr w:rsidR="00565719" w:rsidRPr="00EB1089" w14:paraId="40609A0C" w14:textId="77777777" w:rsidTr="00C441B3">
        <w:trPr>
          <w:jc w:val="center"/>
        </w:trPr>
        <w:tc>
          <w:tcPr>
            <w:tcW w:w="4876" w:type="dxa"/>
            <w:tcBorders>
              <w:top w:val="nil"/>
              <w:left w:val="nil"/>
              <w:bottom w:val="nil"/>
              <w:right w:val="nil"/>
            </w:tcBorders>
          </w:tcPr>
          <w:p w14:paraId="2EDC7D9F" w14:textId="77777777" w:rsidR="00023660" w:rsidRPr="00EB1089" w:rsidRDefault="00023660" w:rsidP="00C441B3">
            <w:pPr>
              <w:pStyle w:val="Normal6a"/>
            </w:pPr>
          </w:p>
        </w:tc>
        <w:tc>
          <w:tcPr>
            <w:tcW w:w="4876" w:type="dxa"/>
            <w:tcBorders>
              <w:top w:val="nil"/>
              <w:left w:val="nil"/>
              <w:bottom w:val="nil"/>
              <w:right w:val="nil"/>
            </w:tcBorders>
          </w:tcPr>
          <w:p w14:paraId="5BCC1C25" w14:textId="77777777" w:rsidR="00023660" w:rsidRPr="00EB1089" w:rsidRDefault="00023660" w:rsidP="00C441B3">
            <w:pPr>
              <w:pStyle w:val="Normal6a"/>
            </w:pPr>
            <w:r w:rsidRPr="00EB1089">
              <w:rPr>
                <w:b/>
                <w:i/>
              </w:rPr>
              <w:t>11b.</w:t>
            </w:r>
            <w:r w:rsidRPr="00EB1089">
              <w:tab/>
            </w:r>
            <w:r w:rsidRPr="00EB1089">
              <w:rPr>
                <w:b/>
                <w:i/>
              </w:rPr>
              <w:t>poziva države članice, naj od podjetij zahtevajo, da vzpostavijo pravičen, javen, dostopen, predvidljiv in pregleden postopek, ki bo delavcem, ki spadajo na področje uporabe te direktive, njihovim predstavnikom in drugim ustreznim deležnikom omogočil, da pri njih vložijo pritožbe v zvezi z izvajanjem pravic do pravičnega prehoda in s tem povezanih pravic delavcev; ta postopek se lahko, kadar je primerno, vključi v postopek, določen v členu 14 Direktive (EU) 2024/1760; podjetja sprejmejo tudi ukrepe, da se prepreči kakršna koli oblika povračilnih ukrepov, in sicer z zagotavljanjem zaupnosti identitete osebe ali organizacije, ki vloži pritožbo, v skladu z Direktivo (EU) 2019/1937 in ustreznim nacionalnim pravom;</w:t>
            </w:r>
          </w:p>
        </w:tc>
      </w:tr>
    </w:tbl>
    <w:p w14:paraId="550299B2"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{EN}</w:t>
      </w:r>
      <w:r w:rsidRPr="00EB1089">
        <w:t>en</w:t>
      </w:r>
      <w:r w:rsidRPr="00EA256C">
        <w:rPr>
          <w:rStyle w:val="HideTWBExt"/>
        </w:rPr>
        <w:t>&lt;/Original&gt;</w:t>
      </w:r>
    </w:p>
    <w:p w14:paraId="5FCF2B9C" w14:textId="77777777" w:rsidR="00023660" w:rsidRPr="00EB1089" w:rsidRDefault="00023660" w:rsidP="00023660">
      <w:r w:rsidRPr="00EA256C">
        <w:rPr>
          <w:rStyle w:val="HideTWBExt"/>
        </w:rPr>
        <w:t>&lt;/Amend&gt;</w:t>
      </w:r>
    </w:p>
    <w:p w14:paraId="29C8F9BB"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238</w:t>
      </w:r>
      <w:r w:rsidRPr="00EA256C">
        <w:rPr>
          <w:rStyle w:val="HideTWBExt"/>
          <w:b w:val="0"/>
        </w:rPr>
        <w:t>&lt;/NumAm&gt;</w:t>
      </w:r>
    </w:p>
    <w:p w14:paraId="1E2150A7" w14:textId="77777777" w:rsidR="00023660" w:rsidRPr="00EB1089" w:rsidRDefault="00023660" w:rsidP="00023660">
      <w:pPr>
        <w:pStyle w:val="NormalBold"/>
      </w:pPr>
      <w:r w:rsidRPr="00EA256C">
        <w:rPr>
          <w:rStyle w:val="HideTWBExt"/>
          <w:b w:val="0"/>
        </w:rPr>
        <w:t>&lt;RepeatBlock-By&gt;&lt;Members&gt;</w:t>
      </w:r>
      <w:r w:rsidRPr="00EB1089">
        <w:t>Klára Dobrev, Vilija Blinkevičiūtė, Marc Angel, Alicia Homs Ginel, Idoia Mendia, Evelyn Regner, Romana Jerković, Marit Maij</w:t>
      </w:r>
      <w:r w:rsidRPr="00EA256C">
        <w:rPr>
          <w:rStyle w:val="HideTWBExt"/>
          <w:b w:val="0"/>
        </w:rPr>
        <w:t>&lt;/Members&gt;</w:t>
      </w:r>
    </w:p>
    <w:p w14:paraId="7F1FE8B6" w14:textId="77777777" w:rsidR="00023660" w:rsidRPr="00EB1089" w:rsidRDefault="00023660" w:rsidP="00023660">
      <w:pPr>
        <w:pStyle w:val="NormalBold"/>
      </w:pPr>
      <w:r w:rsidRPr="00EA256C">
        <w:rPr>
          <w:rStyle w:val="HideTWBExt"/>
          <w:b w:val="0"/>
        </w:rPr>
        <w:t>&lt;/RepeatBlock-By&gt;</w:t>
      </w:r>
    </w:p>
    <w:p w14:paraId="062F8A5A"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68DB5876" w14:textId="77777777" w:rsidR="00023660" w:rsidRPr="00EB1089" w:rsidRDefault="00023660" w:rsidP="00023660">
      <w:pPr>
        <w:pStyle w:val="NormalBold"/>
      </w:pPr>
      <w:r w:rsidRPr="00EA256C">
        <w:rPr>
          <w:rStyle w:val="HideTWBExt"/>
          <w:b w:val="0"/>
        </w:rPr>
        <w:t>&lt;Article&gt;</w:t>
      </w:r>
      <w:r w:rsidRPr="00EB1089">
        <w:t>Odstavek 11 b (novo)</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6FA14C3C" w14:textId="77777777" w:rsidTr="00C441B3">
        <w:trPr>
          <w:trHeight w:hRule="exact" w:val="240"/>
          <w:jc w:val="center"/>
        </w:trPr>
        <w:tc>
          <w:tcPr>
            <w:tcW w:w="9752" w:type="dxa"/>
            <w:gridSpan w:val="2"/>
            <w:tcBorders>
              <w:top w:val="nil"/>
              <w:left w:val="nil"/>
              <w:bottom w:val="nil"/>
              <w:right w:val="nil"/>
            </w:tcBorders>
          </w:tcPr>
          <w:p w14:paraId="41DDA8CB" w14:textId="77777777" w:rsidR="00023660" w:rsidRPr="00EB1089" w:rsidRDefault="00023660" w:rsidP="00C441B3"/>
        </w:tc>
      </w:tr>
      <w:tr w:rsidR="00565719" w:rsidRPr="00EB1089" w14:paraId="48354BE1" w14:textId="77777777" w:rsidTr="00C441B3">
        <w:trPr>
          <w:trHeight w:val="240"/>
          <w:jc w:val="center"/>
        </w:trPr>
        <w:tc>
          <w:tcPr>
            <w:tcW w:w="4876" w:type="dxa"/>
            <w:tcBorders>
              <w:top w:val="nil"/>
              <w:left w:val="nil"/>
              <w:bottom w:val="nil"/>
              <w:right w:val="nil"/>
            </w:tcBorders>
          </w:tcPr>
          <w:p w14:paraId="19F6877F"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21B8C39E" w14:textId="77777777" w:rsidR="00023660" w:rsidRPr="00EB1089" w:rsidRDefault="00023660" w:rsidP="00C441B3">
            <w:pPr>
              <w:pStyle w:val="AmColumnHeading"/>
            </w:pPr>
            <w:r w:rsidRPr="00EB1089">
              <w:t>Predlog spremembe</w:t>
            </w:r>
          </w:p>
        </w:tc>
      </w:tr>
      <w:tr w:rsidR="00565719" w:rsidRPr="00EB1089" w14:paraId="5115F91D" w14:textId="77777777" w:rsidTr="00C441B3">
        <w:trPr>
          <w:jc w:val="center"/>
        </w:trPr>
        <w:tc>
          <w:tcPr>
            <w:tcW w:w="4876" w:type="dxa"/>
            <w:tcBorders>
              <w:top w:val="nil"/>
              <w:left w:val="nil"/>
              <w:bottom w:val="nil"/>
              <w:right w:val="nil"/>
            </w:tcBorders>
          </w:tcPr>
          <w:p w14:paraId="3FACDB84" w14:textId="77777777" w:rsidR="00023660" w:rsidRPr="00EB1089" w:rsidRDefault="00023660" w:rsidP="00C441B3">
            <w:pPr>
              <w:pStyle w:val="Normal6a"/>
            </w:pPr>
          </w:p>
        </w:tc>
        <w:tc>
          <w:tcPr>
            <w:tcW w:w="4876" w:type="dxa"/>
            <w:tcBorders>
              <w:top w:val="nil"/>
              <w:left w:val="nil"/>
              <w:bottom w:val="nil"/>
              <w:right w:val="nil"/>
            </w:tcBorders>
          </w:tcPr>
          <w:p w14:paraId="656E3C8E" w14:textId="77777777" w:rsidR="00023660" w:rsidRPr="00EB1089" w:rsidRDefault="00023660" w:rsidP="00C441B3">
            <w:pPr>
              <w:pStyle w:val="Normal6a"/>
            </w:pPr>
            <w:r w:rsidRPr="00EB1089">
              <w:rPr>
                <w:b/>
                <w:i/>
              </w:rPr>
              <w:t>11b.</w:t>
            </w:r>
            <w:r w:rsidRPr="00EB1089">
              <w:tab/>
            </w:r>
            <w:r w:rsidRPr="00EB1089">
              <w:rPr>
                <w:b/>
                <w:i/>
              </w:rPr>
              <w:t>poudarja, da je treba podpreti sheme skrajšanega delovnega časa in zagotoviti ciljno usmerjeno podporo za delavce, ki jih je prizadel prehod, pri čemer se je mogoče opreti na pozitivne izkušnje pri izvajanju mehanizma SURE; poziva k okrepitvi mehanizma SURE, saj lahko podpora takim ukrepom varstva zaposlitve med krizami stabilizira javne odhodke, namenjene politikam zaposlovanja in ukrepom za pravični prehod, ter ublaži neposredni vplivi nujne preobrazbe gospodarstva EU na delovna mesta;</w:t>
            </w:r>
          </w:p>
        </w:tc>
      </w:tr>
    </w:tbl>
    <w:p w14:paraId="5302AC18"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{EN}</w:t>
      </w:r>
      <w:r w:rsidRPr="00EB1089">
        <w:t>en</w:t>
      </w:r>
      <w:r w:rsidRPr="00EA256C">
        <w:rPr>
          <w:rStyle w:val="HideTWBExt"/>
        </w:rPr>
        <w:t>&lt;/Original&gt;</w:t>
      </w:r>
    </w:p>
    <w:p w14:paraId="2890F767" w14:textId="77777777" w:rsidR="00023660" w:rsidRPr="00EB1089" w:rsidRDefault="00023660" w:rsidP="00023660">
      <w:r w:rsidRPr="00EA256C">
        <w:rPr>
          <w:rStyle w:val="HideTWBExt"/>
        </w:rPr>
        <w:t>&lt;/Amend&gt;</w:t>
      </w:r>
    </w:p>
    <w:p w14:paraId="5C6FE65C"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239</w:t>
      </w:r>
      <w:r w:rsidRPr="00EA256C">
        <w:rPr>
          <w:rStyle w:val="HideTWBExt"/>
          <w:b w:val="0"/>
        </w:rPr>
        <w:t>&lt;/NumAm&gt;</w:t>
      </w:r>
    </w:p>
    <w:p w14:paraId="4BE53D40" w14:textId="77777777" w:rsidR="00023660" w:rsidRPr="00EB1089" w:rsidRDefault="00023660" w:rsidP="00023660">
      <w:pPr>
        <w:pStyle w:val="NormalBold"/>
      </w:pPr>
      <w:r w:rsidRPr="00EA256C">
        <w:rPr>
          <w:rStyle w:val="HideTWBExt"/>
          <w:b w:val="0"/>
        </w:rPr>
        <w:t>&lt;RepeatBlock-By&gt;&lt;Members&gt;</w:t>
      </w:r>
      <w:r w:rsidRPr="00EB1089">
        <w:t>Mélanie Disdier, Marie Dauchy, Nikola Bartůšek</w:t>
      </w:r>
      <w:r w:rsidRPr="00EA256C">
        <w:rPr>
          <w:rStyle w:val="HideTWBExt"/>
          <w:b w:val="0"/>
        </w:rPr>
        <w:t>&lt;/Members&gt;</w:t>
      </w:r>
    </w:p>
    <w:p w14:paraId="346B9452" w14:textId="77777777" w:rsidR="00023660" w:rsidRPr="00EB1089" w:rsidRDefault="00023660" w:rsidP="00023660">
      <w:r w:rsidRPr="00EA256C">
        <w:rPr>
          <w:rStyle w:val="HideTWBExt"/>
        </w:rPr>
        <w:t>&lt;AuNomDe&gt;</w:t>
      </w:r>
      <w:r w:rsidRPr="00EA256C">
        <w:rPr>
          <w:rStyle w:val="HideTWBInt"/>
        </w:rPr>
        <w:t>{PfE}</w:t>
      </w:r>
      <w:r w:rsidRPr="00EB1089">
        <w:t>v imenu skupine PfE</w:t>
      </w:r>
      <w:r w:rsidRPr="00EA256C">
        <w:rPr>
          <w:rStyle w:val="HideTWBExt"/>
        </w:rPr>
        <w:t>&lt;/AuNomDe&gt;</w:t>
      </w:r>
    </w:p>
    <w:p w14:paraId="1E25DFFD" w14:textId="77777777" w:rsidR="00023660" w:rsidRPr="00EB1089" w:rsidRDefault="00023660" w:rsidP="00023660">
      <w:pPr>
        <w:pStyle w:val="NormalBold"/>
      </w:pPr>
      <w:r w:rsidRPr="00EA256C">
        <w:rPr>
          <w:rStyle w:val="HideTWBExt"/>
          <w:b w:val="0"/>
        </w:rPr>
        <w:t>&lt;Members&gt;</w:t>
      </w:r>
      <w:r w:rsidRPr="00EB1089">
        <w:t>Séverine Werbrouck</w:t>
      </w:r>
      <w:r w:rsidRPr="00EA256C">
        <w:rPr>
          <w:rStyle w:val="HideTWBExt"/>
          <w:b w:val="0"/>
        </w:rPr>
        <w:t>&lt;/Members&gt;</w:t>
      </w:r>
    </w:p>
    <w:p w14:paraId="2E0EAA5A" w14:textId="77777777" w:rsidR="00023660" w:rsidRPr="00EB1089" w:rsidRDefault="00023660" w:rsidP="00023660">
      <w:pPr>
        <w:pStyle w:val="NormalBold"/>
      </w:pPr>
      <w:r w:rsidRPr="00EA256C">
        <w:rPr>
          <w:rStyle w:val="HideTWBExt"/>
          <w:b w:val="0"/>
        </w:rPr>
        <w:t>&lt;/RepeatBlock-By&gt;</w:t>
      </w:r>
    </w:p>
    <w:p w14:paraId="03AA1671"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2F2B9510" w14:textId="77777777" w:rsidR="00023660" w:rsidRPr="00EB1089" w:rsidRDefault="00023660" w:rsidP="00023660">
      <w:pPr>
        <w:pStyle w:val="NormalBold"/>
      </w:pPr>
      <w:r w:rsidRPr="00EA256C">
        <w:rPr>
          <w:rStyle w:val="HideTWBExt"/>
          <w:b w:val="0"/>
        </w:rPr>
        <w:t>&lt;Article&gt;</w:t>
      </w:r>
      <w:r w:rsidRPr="00EB1089">
        <w:t>Odstavek 12</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143CF89A" w14:textId="77777777" w:rsidTr="00C441B3">
        <w:trPr>
          <w:trHeight w:hRule="exact" w:val="240"/>
          <w:jc w:val="center"/>
        </w:trPr>
        <w:tc>
          <w:tcPr>
            <w:tcW w:w="9752" w:type="dxa"/>
            <w:gridSpan w:val="2"/>
            <w:tcBorders>
              <w:top w:val="nil"/>
              <w:left w:val="nil"/>
              <w:bottom w:val="nil"/>
              <w:right w:val="nil"/>
            </w:tcBorders>
          </w:tcPr>
          <w:p w14:paraId="36026081" w14:textId="77777777" w:rsidR="00023660" w:rsidRPr="00EB1089" w:rsidRDefault="00023660" w:rsidP="00C441B3"/>
        </w:tc>
      </w:tr>
      <w:tr w:rsidR="00565719" w:rsidRPr="00EB1089" w14:paraId="3046B94E" w14:textId="77777777" w:rsidTr="00C441B3">
        <w:trPr>
          <w:trHeight w:val="240"/>
          <w:jc w:val="center"/>
        </w:trPr>
        <w:tc>
          <w:tcPr>
            <w:tcW w:w="4876" w:type="dxa"/>
            <w:tcBorders>
              <w:top w:val="nil"/>
              <w:left w:val="nil"/>
              <w:bottom w:val="nil"/>
              <w:right w:val="nil"/>
            </w:tcBorders>
          </w:tcPr>
          <w:p w14:paraId="0219E738"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36C7F675" w14:textId="77777777" w:rsidR="00023660" w:rsidRPr="00EB1089" w:rsidRDefault="00023660" w:rsidP="00C441B3">
            <w:pPr>
              <w:pStyle w:val="AmColumnHeading"/>
            </w:pPr>
            <w:r w:rsidRPr="00EB1089">
              <w:t>Predlog spremembe</w:t>
            </w:r>
          </w:p>
        </w:tc>
      </w:tr>
      <w:tr w:rsidR="00565719" w:rsidRPr="00EB1089" w14:paraId="3EC746B1" w14:textId="77777777" w:rsidTr="00C441B3">
        <w:trPr>
          <w:jc w:val="center"/>
        </w:trPr>
        <w:tc>
          <w:tcPr>
            <w:tcW w:w="4876" w:type="dxa"/>
            <w:tcBorders>
              <w:top w:val="nil"/>
              <w:left w:val="nil"/>
              <w:bottom w:val="nil"/>
              <w:right w:val="nil"/>
            </w:tcBorders>
          </w:tcPr>
          <w:p w14:paraId="243FA4CD" w14:textId="77777777" w:rsidR="00023660" w:rsidRPr="00EB1089" w:rsidRDefault="00023660" w:rsidP="00C441B3">
            <w:pPr>
              <w:pStyle w:val="Normal6a"/>
            </w:pPr>
            <w:r w:rsidRPr="00EB1089">
              <w:rPr>
                <w:b/>
                <w:i/>
              </w:rPr>
              <w:t>12.</w:t>
            </w:r>
            <w:r w:rsidRPr="00EB1089">
              <w:tab/>
            </w:r>
            <w:r w:rsidRPr="00EB1089">
              <w:rPr>
                <w:b/>
                <w:i/>
              </w:rPr>
              <w:t>poudarja, da učinek na zaposlovanje ne bo enak v vseh regijah in pri vseh prebivalcih; v zvezi s tem poudarja, da je treba pritegniti in opolnomočiti lokalne državljane in deležnike, da bodo dejavni akterji pri prehodu; poudarja, da se morajo javni organi med upravljanjem prehoda strateško posvetovati in sodelovati s socialnimi partnerji; poudarja, da je smiselno sodelovanje mogoče zagotoviti s posvetovanji v zgodnji fazi ter jasnimi mandati in glasovalnimi pravicami za socialne partnerje, mala in srednja podjetja, civilno družbo ter mlade v regionalnih usklajevalnih organih;</w:t>
            </w:r>
          </w:p>
        </w:tc>
        <w:tc>
          <w:tcPr>
            <w:tcW w:w="4876" w:type="dxa"/>
            <w:tcBorders>
              <w:top w:val="nil"/>
              <w:left w:val="nil"/>
              <w:bottom w:val="nil"/>
              <w:right w:val="nil"/>
            </w:tcBorders>
          </w:tcPr>
          <w:p w14:paraId="38A2208B" w14:textId="77777777" w:rsidR="00023660" w:rsidRPr="00EB1089" w:rsidRDefault="00023660" w:rsidP="00C441B3">
            <w:pPr>
              <w:pStyle w:val="Normal6a"/>
            </w:pPr>
            <w:r w:rsidRPr="00EB1089">
              <w:rPr>
                <w:b/>
                <w:i/>
              </w:rPr>
              <w:t>črtano</w:t>
            </w:r>
          </w:p>
        </w:tc>
      </w:tr>
    </w:tbl>
    <w:p w14:paraId="7DEFD81A"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{FR}</w:t>
      </w:r>
      <w:r w:rsidRPr="00EB1089">
        <w:t>fr</w:t>
      </w:r>
      <w:r w:rsidRPr="00EA256C">
        <w:rPr>
          <w:rStyle w:val="HideTWBExt"/>
        </w:rPr>
        <w:t>&lt;/Original&gt;</w:t>
      </w:r>
    </w:p>
    <w:p w14:paraId="75425B8C" w14:textId="77777777" w:rsidR="00023660" w:rsidRPr="00EB1089" w:rsidRDefault="00023660" w:rsidP="00023660">
      <w:r w:rsidRPr="00EA256C">
        <w:rPr>
          <w:rStyle w:val="HideTWBExt"/>
        </w:rPr>
        <w:t>&lt;/Amend&gt;</w:t>
      </w:r>
    </w:p>
    <w:p w14:paraId="0DBEFEAD"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240</w:t>
      </w:r>
      <w:r w:rsidRPr="00EA256C">
        <w:rPr>
          <w:rStyle w:val="HideTWBExt"/>
          <w:b w:val="0"/>
        </w:rPr>
        <w:t>&lt;/NumAm&gt;</w:t>
      </w:r>
    </w:p>
    <w:p w14:paraId="733CED37" w14:textId="77777777" w:rsidR="00023660" w:rsidRPr="00EB1089" w:rsidRDefault="00023660" w:rsidP="00023660">
      <w:pPr>
        <w:pStyle w:val="NormalBold"/>
      </w:pPr>
      <w:r w:rsidRPr="00EA256C">
        <w:rPr>
          <w:rStyle w:val="HideTWBExt"/>
          <w:b w:val="0"/>
        </w:rPr>
        <w:t>&lt;RepeatBlock-By&gt;&lt;Members&gt;</w:t>
      </w:r>
      <w:r w:rsidRPr="00EB1089">
        <w:t>Rudi Kennes</w:t>
      </w:r>
      <w:r w:rsidRPr="00EA256C">
        <w:rPr>
          <w:rStyle w:val="HideTWBExt"/>
          <w:b w:val="0"/>
        </w:rPr>
        <w:t>&lt;/Members&gt;</w:t>
      </w:r>
    </w:p>
    <w:p w14:paraId="036543EE" w14:textId="77777777" w:rsidR="00023660" w:rsidRPr="00EB1089" w:rsidRDefault="00023660" w:rsidP="00023660">
      <w:pPr>
        <w:pStyle w:val="NormalBold"/>
      </w:pPr>
      <w:r w:rsidRPr="00EA256C">
        <w:rPr>
          <w:rStyle w:val="HideTWBExt"/>
          <w:b w:val="0"/>
        </w:rPr>
        <w:t>&lt;/RepeatBlock-By&gt;</w:t>
      </w:r>
    </w:p>
    <w:p w14:paraId="5EEBB922"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142A259F" w14:textId="77777777" w:rsidR="00023660" w:rsidRPr="00EB1089" w:rsidRDefault="00023660" w:rsidP="00023660">
      <w:pPr>
        <w:pStyle w:val="NormalBold"/>
      </w:pPr>
      <w:r w:rsidRPr="00EA256C">
        <w:rPr>
          <w:rStyle w:val="HideTWBExt"/>
          <w:b w:val="0"/>
        </w:rPr>
        <w:t>&lt;Article&gt;</w:t>
      </w:r>
      <w:r w:rsidRPr="00EB1089">
        <w:t>Odstavek 12</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70A4CFA4" w14:textId="77777777" w:rsidTr="00C441B3">
        <w:trPr>
          <w:trHeight w:hRule="exact" w:val="240"/>
          <w:jc w:val="center"/>
        </w:trPr>
        <w:tc>
          <w:tcPr>
            <w:tcW w:w="9752" w:type="dxa"/>
            <w:gridSpan w:val="2"/>
            <w:tcBorders>
              <w:top w:val="nil"/>
              <w:left w:val="nil"/>
              <w:bottom w:val="nil"/>
              <w:right w:val="nil"/>
            </w:tcBorders>
          </w:tcPr>
          <w:p w14:paraId="2FF1F731" w14:textId="77777777" w:rsidR="00023660" w:rsidRPr="00EB1089" w:rsidRDefault="00023660" w:rsidP="00C441B3"/>
        </w:tc>
      </w:tr>
      <w:tr w:rsidR="00565719" w:rsidRPr="00EB1089" w14:paraId="21179C48" w14:textId="77777777" w:rsidTr="00C441B3">
        <w:trPr>
          <w:trHeight w:val="240"/>
          <w:jc w:val="center"/>
        </w:trPr>
        <w:tc>
          <w:tcPr>
            <w:tcW w:w="4876" w:type="dxa"/>
            <w:tcBorders>
              <w:top w:val="nil"/>
              <w:left w:val="nil"/>
              <w:bottom w:val="nil"/>
              <w:right w:val="nil"/>
            </w:tcBorders>
          </w:tcPr>
          <w:p w14:paraId="7DBEB34C"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17F15A08" w14:textId="77777777" w:rsidR="00023660" w:rsidRPr="00EB1089" w:rsidRDefault="00023660" w:rsidP="00C441B3">
            <w:pPr>
              <w:pStyle w:val="AmColumnHeading"/>
            </w:pPr>
            <w:r w:rsidRPr="00EB1089">
              <w:t>Predlog spremembe</w:t>
            </w:r>
          </w:p>
        </w:tc>
      </w:tr>
      <w:tr w:rsidR="00565719" w:rsidRPr="00EB1089" w14:paraId="46F6100F" w14:textId="77777777" w:rsidTr="00C441B3">
        <w:trPr>
          <w:jc w:val="center"/>
        </w:trPr>
        <w:tc>
          <w:tcPr>
            <w:tcW w:w="4876" w:type="dxa"/>
            <w:tcBorders>
              <w:top w:val="nil"/>
              <w:left w:val="nil"/>
              <w:bottom w:val="nil"/>
              <w:right w:val="nil"/>
            </w:tcBorders>
          </w:tcPr>
          <w:p w14:paraId="21D3328D" w14:textId="77777777" w:rsidR="00023660" w:rsidRPr="00EB1089" w:rsidRDefault="00023660" w:rsidP="00C441B3">
            <w:pPr>
              <w:pStyle w:val="Normal6a"/>
            </w:pPr>
            <w:r w:rsidRPr="00EB1089">
              <w:t>12.</w:t>
            </w:r>
            <w:r w:rsidRPr="00EB1089">
              <w:tab/>
              <w:t xml:space="preserve">poudarja, da učinek na zaposlovanje ne bo enak v vseh regijah in pri vseh prebivalcih; v zvezi s tem poudarja, da je treba pritegniti in opolnomočiti lokalne državljane in deležnike, da bodo dejavni akterji pri prehodu; poudarja, da se morajo javni organi med upravljanjem prehoda strateško </w:t>
            </w:r>
            <w:r w:rsidRPr="00EB1089">
              <w:rPr>
                <w:b/>
                <w:i/>
              </w:rPr>
              <w:t>posvetovati</w:t>
            </w:r>
            <w:r w:rsidRPr="00EB1089">
              <w:t xml:space="preserve"> in sodelovati s socialnimi partnerji; poudarja, da je smiselno sodelovanje mogoče zagotoviti </w:t>
            </w:r>
            <w:r w:rsidRPr="00EB1089">
              <w:rPr>
                <w:b/>
                <w:i/>
              </w:rPr>
              <w:t>s posvetovanji v zgodnji fazi ter jasnimi mandati in glasovalnimi pravicami za socialne partnerje, mala in srednja podjetja, civilno družbo ter mlade</w:t>
            </w:r>
            <w:r w:rsidRPr="00EB1089">
              <w:t xml:space="preserve"> v regionalnih usklajevalnih organih;</w:t>
            </w:r>
          </w:p>
        </w:tc>
        <w:tc>
          <w:tcPr>
            <w:tcW w:w="4876" w:type="dxa"/>
            <w:tcBorders>
              <w:top w:val="nil"/>
              <w:left w:val="nil"/>
              <w:bottom w:val="nil"/>
              <w:right w:val="nil"/>
            </w:tcBorders>
          </w:tcPr>
          <w:p w14:paraId="3E470E22" w14:textId="77777777" w:rsidR="00023660" w:rsidRPr="00EB1089" w:rsidRDefault="00023660" w:rsidP="00C441B3">
            <w:pPr>
              <w:pStyle w:val="Normal6a"/>
            </w:pPr>
            <w:r w:rsidRPr="00EB1089">
              <w:t>12.</w:t>
            </w:r>
            <w:r w:rsidRPr="00EB1089">
              <w:tab/>
              <w:t xml:space="preserve">poudarja, da učinek na zaposlovanje ne bo enak v vseh regijah in pri vseh prebivalcih; v zvezi s tem poudarja, da je treba pritegniti in opolnomočiti lokalne državljane in deležnike, da bodo dejavni akterji pri prehodu; poudarja, da </w:t>
            </w:r>
            <w:r w:rsidRPr="00EB1089">
              <w:rPr>
                <w:b/>
                <w:i/>
              </w:rPr>
              <w:t>si</w:t>
            </w:r>
            <w:r w:rsidRPr="00EB1089">
              <w:t xml:space="preserve"> morajo javni organi med upravljanjem prehoda </w:t>
            </w:r>
            <w:r w:rsidRPr="00EB1089">
              <w:rPr>
                <w:b/>
                <w:i/>
              </w:rPr>
              <w:t>prizadevati za</w:t>
            </w:r>
            <w:r w:rsidRPr="00EB1089">
              <w:t xml:space="preserve"> strateško </w:t>
            </w:r>
            <w:r w:rsidRPr="00EB1089">
              <w:rPr>
                <w:b/>
                <w:i/>
              </w:rPr>
              <w:t>sooblikovanje skupaj</w:t>
            </w:r>
            <w:r w:rsidRPr="00EB1089">
              <w:t xml:space="preserve"> s socialnimi partnerji; poudarja, da je smiselno sodelovanje mogoče zagotoviti </w:t>
            </w:r>
            <w:r w:rsidRPr="00EB1089">
              <w:rPr>
                <w:b/>
                <w:i/>
              </w:rPr>
              <w:t>z udeležbo socialnih partnerjev, malih in srednjih podjetij, civilne družbe in mladih</w:t>
            </w:r>
            <w:r w:rsidRPr="00EB1089">
              <w:t xml:space="preserve"> v regionalnih usklajevalnih organih</w:t>
            </w:r>
            <w:r w:rsidRPr="00EB1089">
              <w:rPr>
                <w:b/>
                <w:i/>
              </w:rPr>
              <w:t>, z metodami in ukrepi za omogočanje sodelovanja, kot so jezikovni dostop, plačan čas/varstvo otrok in podpora za prevoz, ter z učinkovitimi pritožbenimi mehanizmi, da bi prizadete skupnosti lahko zahtevale in pridobile povračilo za škodo</w:t>
            </w:r>
            <w:r w:rsidRPr="00EB1089">
              <w:t>;</w:t>
            </w:r>
          </w:p>
        </w:tc>
      </w:tr>
    </w:tbl>
    <w:p w14:paraId="68D2E3E4"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{EN}</w:t>
      </w:r>
      <w:r w:rsidRPr="00EB1089">
        <w:t>en</w:t>
      </w:r>
      <w:r w:rsidRPr="00EA256C">
        <w:rPr>
          <w:rStyle w:val="HideTWBExt"/>
        </w:rPr>
        <w:t>&lt;/Original&gt;</w:t>
      </w:r>
    </w:p>
    <w:p w14:paraId="7D7D96DD" w14:textId="77777777" w:rsidR="00023660" w:rsidRPr="00EB1089" w:rsidRDefault="00023660" w:rsidP="00023660">
      <w:r w:rsidRPr="00EA256C">
        <w:rPr>
          <w:rStyle w:val="HideTWBExt"/>
        </w:rPr>
        <w:t>&lt;/Amend&gt;</w:t>
      </w:r>
    </w:p>
    <w:p w14:paraId="561191D9"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241</w:t>
      </w:r>
      <w:r w:rsidRPr="00EA256C">
        <w:rPr>
          <w:rStyle w:val="HideTWBExt"/>
          <w:b w:val="0"/>
        </w:rPr>
        <w:t>&lt;/NumAm&gt;</w:t>
      </w:r>
    </w:p>
    <w:p w14:paraId="7B150B85" w14:textId="77777777" w:rsidR="00023660" w:rsidRPr="00EB1089" w:rsidRDefault="00023660" w:rsidP="00023660">
      <w:pPr>
        <w:pStyle w:val="NormalBold"/>
      </w:pPr>
      <w:r w:rsidRPr="00EA256C">
        <w:rPr>
          <w:rStyle w:val="HideTWBExt"/>
          <w:b w:val="0"/>
        </w:rPr>
        <w:t>&lt;RepeatBlock-By&gt;&lt;Members&gt;</w:t>
      </w:r>
      <w:r w:rsidRPr="00EB1089">
        <w:t>Andrea Wechsler, Miriam Lexmann, Raúl de la Hoz Quintano, Angelika Winzig, Henrik Dahl</w:t>
      </w:r>
      <w:r w:rsidRPr="00EA256C">
        <w:rPr>
          <w:rStyle w:val="HideTWBExt"/>
          <w:b w:val="0"/>
        </w:rPr>
        <w:t>&lt;/Members&gt;</w:t>
      </w:r>
    </w:p>
    <w:p w14:paraId="7167D76A" w14:textId="77777777" w:rsidR="00023660" w:rsidRPr="00EB1089" w:rsidRDefault="00023660" w:rsidP="00023660">
      <w:pPr>
        <w:pStyle w:val="NormalBold"/>
      </w:pPr>
      <w:r w:rsidRPr="00EA256C">
        <w:rPr>
          <w:rStyle w:val="HideTWBExt"/>
          <w:b w:val="0"/>
        </w:rPr>
        <w:t>&lt;/RepeatBlock-By&gt;</w:t>
      </w:r>
    </w:p>
    <w:p w14:paraId="37BFDF24"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56E035A1" w14:textId="77777777" w:rsidR="00023660" w:rsidRPr="00EB1089" w:rsidRDefault="00023660" w:rsidP="00023660">
      <w:pPr>
        <w:pStyle w:val="NormalBold"/>
      </w:pPr>
      <w:r w:rsidRPr="00EA256C">
        <w:rPr>
          <w:rStyle w:val="HideTWBExt"/>
          <w:b w:val="0"/>
        </w:rPr>
        <w:t>&lt;Article&gt;</w:t>
      </w:r>
      <w:r w:rsidRPr="00EB1089">
        <w:t>Odstavek 12</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3CCBF751" w14:textId="77777777" w:rsidTr="00C441B3">
        <w:trPr>
          <w:trHeight w:hRule="exact" w:val="240"/>
          <w:jc w:val="center"/>
        </w:trPr>
        <w:tc>
          <w:tcPr>
            <w:tcW w:w="9752" w:type="dxa"/>
            <w:gridSpan w:val="2"/>
            <w:tcBorders>
              <w:top w:val="nil"/>
              <w:left w:val="nil"/>
              <w:bottom w:val="nil"/>
              <w:right w:val="nil"/>
            </w:tcBorders>
          </w:tcPr>
          <w:p w14:paraId="72763B40" w14:textId="77777777" w:rsidR="00023660" w:rsidRPr="00EB1089" w:rsidRDefault="00023660" w:rsidP="00C441B3"/>
        </w:tc>
      </w:tr>
      <w:tr w:rsidR="00565719" w:rsidRPr="00EB1089" w14:paraId="00DF1CCD" w14:textId="77777777" w:rsidTr="00C441B3">
        <w:trPr>
          <w:trHeight w:val="240"/>
          <w:jc w:val="center"/>
        </w:trPr>
        <w:tc>
          <w:tcPr>
            <w:tcW w:w="4876" w:type="dxa"/>
            <w:tcBorders>
              <w:top w:val="nil"/>
              <w:left w:val="nil"/>
              <w:bottom w:val="nil"/>
              <w:right w:val="nil"/>
            </w:tcBorders>
          </w:tcPr>
          <w:p w14:paraId="77DBBC02"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43C893E9" w14:textId="77777777" w:rsidR="00023660" w:rsidRPr="00EB1089" w:rsidRDefault="00023660" w:rsidP="00C441B3">
            <w:pPr>
              <w:pStyle w:val="AmColumnHeading"/>
            </w:pPr>
            <w:r w:rsidRPr="00EB1089">
              <w:t>Predlog spremembe</w:t>
            </w:r>
          </w:p>
        </w:tc>
      </w:tr>
      <w:tr w:rsidR="00565719" w:rsidRPr="00EB1089" w14:paraId="554898C8" w14:textId="77777777" w:rsidTr="00C441B3">
        <w:trPr>
          <w:jc w:val="center"/>
        </w:trPr>
        <w:tc>
          <w:tcPr>
            <w:tcW w:w="4876" w:type="dxa"/>
            <w:tcBorders>
              <w:top w:val="nil"/>
              <w:left w:val="nil"/>
              <w:bottom w:val="nil"/>
              <w:right w:val="nil"/>
            </w:tcBorders>
          </w:tcPr>
          <w:p w14:paraId="0A609F12" w14:textId="77777777" w:rsidR="00023660" w:rsidRPr="00EB1089" w:rsidRDefault="00023660" w:rsidP="00C441B3">
            <w:pPr>
              <w:pStyle w:val="Normal6a"/>
            </w:pPr>
            <w:r w:rsidRPr="00EB1089">
              <w:t>12.</w:t>
            </w:r>
            <w:r w:rsidRPr="00EB1089">
              <w:tab/>
              <w:t xml:space="preserve">poudarja, da učinek na zaposlovanje ne bo enak v vseh regijah in pri vseh prebivalcih; v zvezi s tem poudarja, da je treba pritegniti in opolnomočiti lokalne državljane in deležnike, da bodo dejavni akterji pri prehodu; poudarja, da se morajo javni organi med upravljanjem prehoda strateško posvetovati in sodelovati s socialnimi partnerji; </w:t>
            </w:r>
            <w:r w:rsidRPr="00EB1089">
              <w:rPr>
                <w:b/>
                <w:i/>
              </w:rPr>
              <w:t>poudarja, da je smiselno sodelovanje mogoče zagotoviti s posvetovanji v zgodnji fazi ter jasnimi mandati in glasovalnimi pravicami za socialne partnerje, mala in srednja podjetja, civilno družbo ter mlade v regionalnih usklajevalnih organih;</w:t>
            </w:r>
          </w:p>
        </w:tc>
        <w:tc>
          <w:tcPr>
            <w:tcW w:w="4876" w:type="dxa"/>
            <w:tcBorders>
              <w:top w:val="nil"/>
              <w:left w:val="nil"/>
              <w:bottom w:val="nil"/>
              <w:right w:val="nil"/>
            </w:tcBorders>
          </w:tcPr>
          <w:p w14:paraId="37C32AAA" w14:textId="77777777" w:rsidR="00023660" w:rsidRPr="00EB1089" w:rsidRDefault="00023660" w:rsidP="00C441B3">
            <w:pPr>
              <w:pStyle w:val="Normal6a"/>
            </w:pPr>
            <w:r w:rsidRPr="00EB1089">
              <w:t>12.</w:t>
            </w:r>
            <w:r w:rsidRPr="00EB1089">
              <w:tab/>
              <w:t>poudarja, da učinek na zaposlovanje ne bo enak v vseh regijah in pri vseh prebivalcih; v zvezi s tem poudarja, da je treba pritegniti in opolnomočiti lokalne državljane in deležnike, da bodo dejavni akterji pri prehodu; poudarja, da se morajo javni organi med upravljanjem prehoda strateško posvetovati in sodelovati s socialnimi partnerji;</w:t>
            </w:r>
          </w:p>
        </w:tc>
      </w:tr>
    </w:tbl>
    <w:p w14:paraId="5D1A0AB8"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{EN}</w:t>
      </w:r>
      <w:r w:rsidRPr="00EB1089">
        <w:t>en</w:t>
      </w:r>
      <w:r w:rsidRPr="00EA256C">
        <w:rPr>
          <w:rStyle w:val="HideTWBExt"/>
        </w:rPr>
        <w:t>&lt;/Original&gt;</w:t>
      </w:r>
    </w:p>
    <w:p w14:paraId="4B1A1B6C" w14:textId="77777777" w:rsidR="00023660" w:rsidRPr="00EB1089" w:rsidRDefault="00023660" w:rsidP="00023660">
      <w:r w:rsidRPr="00EA256C">
        <w:rPr>
          <w:rStyle w:val="HideTWBExt"/>
        </w:rPr>
        <w:t>&lt;/Amend&gt;</w:t>
      </w:r>
    </w:p>
    <w:p w14:paraId="439ACB43"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242</w:t>
      </w:r>
      <w:r w:rsidRPr="00EA256C">
        <w:rPr>
          <w:rStyle w:val="HideTWBExt"/>
          <w:b w:val="0"/>
        </w:rPr>
        <w:t>&lt;/NumAm&gt;</w:t>
      </w:r>
    </w:p>
    <w:p w14:paraId="247498B1" w14:textId="77777777" w:rsidR="00023660" w:rsidRPr="00EB1089" w:rsidRDefault="00023660" w:rsidP="00023660">
      <w:pPr>
        <w:pStyle w:val="NormalBold"/>
      </w:pPr>
      <w:r w:rsidRPr="00EA256C">
        <w:rPr>
          <w:rStyle w:val="HideTWBExt"/>
          <w:b w:val="0"/>
        </w:rPr>
        <w:t>&lt;RepeatBlock-By&gt;&lt;Members&gt;</w:t>
      </w:r>
      <w:r w:rsidRPr="00EB1089">
        <w:t>Branislav Ondruš</w:t>
      </w:r>
      <w:r w:rsidRPr="00EA256C">
        <w:rPr>
          <w:rStyle w:val="HideTWBExt"/>
          <w:b w:val="0"/>
        </w:rPr>
        <w:t>&lt;/Members&gt;</w:t>
      </w:r>
    </w:p>
    <w:p w14:paraId="28127F7D" w14:textId="77777777" w:rsidR="00023660" w:rsidRPr="00EB1089" w:rsidRDefault="00023660" w:rsidP="00023660">
      <w:pPr>
        <w:pStyle w:val="NormalBold"/>
      </w:pPr>
      <w:r w:rsidRPr="00EA256C">
        <w:rPr>
          <w:rStyle w:val="HideTWBExt"/>
          <w:b w:val="0"/>
        </w:rPr>
        <w:t>&lt;/RepeatBlock-By&gt;</w:t>
      </w:r>
    </w:p>
    <w:p w14:paraId="68B1B94C"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051E7F1D" w14:textId="77777777" w:rsidR="00023660" w:rsidRPr="00EB1089" w:rsidRDefault="00023660" w:rsidP="00023660">
      <w:pPr>
        <w:pStyle w:val="NormalBold"/>
      </w:pPr>
      <w:r w:rsidRPr="00EA256C">
        <w:rPr>
          <w:rStyle w:val="HideTWBExt"/>
          <w:b w:val="0"/>
        </w:rPr>
        <w:t>&lt;Article&gt;</w:t>
      </w:r>
      <w:r w:rsidRPr="00EB1089">
        <w:t>Odstavek 12</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448437B0" w14:textId="77777777" w:rsidTr="00C441B3">
        <w:trPr>
          <w:trHeight w:hRule="exact" w:val="240"/>
          <w:jc w:val="center"/>
        </w:trPr>
        <w:tc>
          <w:tcPr>
            <w:tcW w:w="9752" w:type="dxa"/>
            <w:gridSpan w:val="2"/>
            <w:tcBorders>
              <w:top w:val="nil"/>
              <w:left w:val="nil"/>
              <w:bottom w:val="nil"/>
              <w:right w:val="nil"/>
            </w:tcBorders>
          </w:tcPr>
          <w:p w14:paraId="7DFF4197" w14:textId="77777777" w:rsidR="00023660" w:rsidRPr="00EB1089" w:rsidRDefault="00023660" w:rsidP="00C441B3"/>
        </w:tc>
      </w:tr>
      <w:tr w:rsidR="00565719" w:rsidRPr="00EB1089" w14:paraId="1BD15C71" w14:textId="77777777" w:rsidTr="00C441B3">
        <w:trPr>
          <w:trHeight w:val="240"/>
          <w:jc w:val="center"/>
        </w:trPr>
        <w:tc>
          <w:tcPr>
            <w:tcW w:w="4876" w:type="dxa"/>
            <w:tcBorders>
              <w:top w:val="nil"/>
              <w:left w:val="nil"/>
              <w:bottom w:val="nil"/>
              <w:right w:val="nil"/>
            </w:tcBorders>
          </w:tcPr>
          <w:p w14:paraId="1F594244"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3E4FF0B0" w14:textId="77777777" w:rsidR="00023660" w:rsidRPr="00EB1089" w:rsidRDefault="00023660" w:rsidP="00C441B3">
            <w:pPr>
              <w:pStyle w:val="AmColumnHeading"/>
            </w:pPr>
            <w:r w:rsidRPr="00EB1089">
              <w:t>Predlog spremembe</w:t>
            </w:r>
          </w:p>
        </w:tc>
      </w:tr>
      <w:tr w:rsidR="00565719" w:rsidRPr="00EB1089" w14:paraId="33DD0065" w14:textId="77777777" w:rsidTr="00C441B3">
        <w:trPr>
          <w:jc w:val="center"/>
        </w:trPr>
        <w:tc>
          <w:tcPr>
            <w:tcW w:w="4876" w:type="dxa"/>
            <w:tcBorders>
              <w:top w:val="nil"/>
              <w:left w:val="nil"/>
              <w:bottom w:val="nil"/>
              <w:right w:val="nil"/>
            </w:tcBorders>
          </w:tcPr>
          <w:p w14:paraId="49D41FFC" w14:textId="77777777" w:rsidR="00023660" w:rsidRPr="00EB1089" w:rsidRDefault="00023660" w:rsidP="00C441B3">
            <w:pPr>
              <w:pStyle w:val="Normal6a"/>
            </w:pPr>
            <w:r w:rsidRPr="00EB1089">
              <w:t>12.</w:t>
            </w:r>
            <w:r w:rsidRPr="00EB1089">
              <w:tab/>
              <w:t>poudarja, da učinek na zaposlovanje ne bo enak v vseh regijah in pri vseh prebivalcih; v zvezi s tem poudarja, da je treba pritegniti in opolnomočiti lokalne državljane in deležnike, da bodo dejavni akterji pri prehodu; poudarja, da se morajo javni organi med upravljanjem prehoda strateško posvetovati in sodelovati s socialnimi partnerji; poudarja, da je smiselno sodelovanje mogoče zagotoviti s posvetovanji v zgodnji fazi ter jasnimi mandati in glasovalnimi pravicami za socialne partnerje, mala in srednja podjetja, civilno družbo ter mlade v regionalnih usklajevalnih organih;</w:t>
            </w:r>
          </w:p>
        </w:tc>
        <w:tc>
          <w:tcPr>
            <w:tcW w:w="4876" w:type="dxa"/>
            <w:tcBorders>
              <w:top w:val="nil"/>
              <w:left w:val="nil"/>
              <w:bottom w:val="nil"/>
              <w:right w:val="nil"/>
            </w:tcBorders>
          </w:tcPr>
          <w:p w14:paraId="69DBE494" w14:textId="77777777" w:rsidR="00023660" w:rsidRPr="00EB1089" w:rsidRDefault="00023660" w:rsidP="00C441B3">
            <w:pPr>
              <w:pStyle w:val="Normal6a"/>
            </w:pPr>
            <w:r w:rsidRPr="00EB1089">
              <w:t>12.</w:t>
            </w:r>
            <w:r w:rsidRPr="00EB1089">
              <w:tab/>
              <w:t xml:space="preserve">poudarja, da učinek na zaposlovanje ne bo enak v vseh regijah in pri vseh prebivalcih; v zvezi s tem poudarja, da je treba pritegniti in opolnomočiti lokalne državljane in deležnike, da bodo dejavni akterji pri prehodu; poudarja, da se morajo javni organi med upravljanjem prehoda strateško posvetovati in sodelovati s socialnimi partnerji; poudarja, da je smiselno sodelovanje mogoče zagotoviti s posvetovanji v zgodnji fazi ter jasnimi mandati in glasovalnimi pravicami za socialne partnerje, mala in srednja podjetja, </w:t>
            </w:r>
            <w:r w:rsidRPr="00EB1089">
              <w:rPr>
                <w:b/>
                <w:i/>
              </w:rPr>
              <w:t>vključno s socialnimi podjetji,</w:t>
            </w:r>
            <w:r w:rsidRPr="00EB1089">
              <w:t xml:space="preserve"> civilno družbo ter mlade v regionalnih usklajevalnih organih;</w:t>
            </w:r>
          </w:p>
        </w:tc>
      </w:tr>
    </w:tbl>
    <w:p w14:paraId="4064FB7B"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{EN}</w:t>
      </w:r>
      <w:r w:rsidRPr="00EB1089">
        <w:t>en</w:t>
      </w:r>
      <w:r w:rsidRPr="00EA256C">
        <w:rPr>
          <w:rStyle w:val="HideTWBExt"/>
        </w:rPr>
        <w:t>&lt;/Original&gt;</w:t>
      </w:r>
    </w:p>
    <w:p w14:paraId="7D1080E3" w14:textId="77777777" w:rsidR="00023660" w:rsidRPr="00EB1089" w:rsidRDefault="00023660" w:rsidP="00023660">
      <w:r w:rsidRPr="00EA256C">
        <w:rPr>
          <w:rStyle w:val="HideTWBExt"/>
        </w:rPr>
        <w:t>&lt;/Amend&gt;</w:t>
      </w:r>
    </w:p>
    <w:p w14:paraId="7D2D712F"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243</w:t>
      </w:r>
      <w:r w:rsidRPr="00EA256C">
        <w:rPr>
          <w:rStyle w:val="HideTWBExt"/>
          <w:b w:val="0"/>
        </w:rPr>
        <w:t>&lt;/NumAm&gt;</w:t>
      </w:r>
    </w:p>
    <w:p w14:paraId="535C077E" w14:textId="6E975DF3" w:rsidR="00023660" w:rsidRPr="00EB1089" w:rsidRDefault="00023660" w:rsidP="00023660">
      <w:pPr>
        <w:pStyle w:val="NormalBold"/>
      </w:pPr>
      <w:r w:rsidRPr="00EA256C">
        <w:rPr>
          <w:rStyle w:val="HideTWBExt"/>
          <w:b w:val="0"/>
        </w:rPr>
        <w:t>&lt;RepeatBlock-By&gt;&lt;Members&gt;</w:t>
      </w:r>
      <w:r w:rsidR="0040530A" w:rsidRPr="00EB1089">
        <w:t>Maria Zaharia (Maria Zacharia)</w:t>
      </w:r>
      <w:r w:rsidRPr="00EA256C">
        <w:rPr>
          <w:rStyle w:val="HideTWBExt"/>
          <w:b w:val="0"/>
        </w:rPr>
        <w:t>&lt;/Members&gt;</w:t>
      </w:r>
    </w:p>
    <w:p w14:paraId="0C984A83" w14:textId="77777777" w:rsidR="00023660" w:rsidRPr="00EB1089" w:rsidRDefault="00023660" w:rsidP="00023660">
      <w:pPr>
        <w:pStyle w:val="NormalBold"/>
      </w:pPr>
      <w:r w:rsidRPr="00EA256C">
        <w:rPr>
          <w:rStyle w:val="HideTWBExt"/>
          <w:b w:val="0"/>
        </w:rPr>
        <w:t>&lt;/RepeatBlock-By&gt;</w:t>
      </w:r>
    </w:p>
    <w:p w14:paraId="496F3FFB"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4BF66975" w14:textId="77777777" w:rsidR="00023660" w:rsidRPr="00EB1089" w:rsidRDefault="00023660" w:rsidP="00023660">
      <w:pPr>
        <w:pStyle w:val="NormalBold"/>
      </w:pPr>
      <w:r w:rsidRPr="00EA256C">
        <w:rPr>
          <w:rStyle w:val="HideTWBExt"/>
          <w:b w:val="0"/>
        </w:rPr>
        <w:t>&lt;Article&gt;</w:t>
      </w:r>
      <w:r w:rsidRPr="00EB1089">
        <w:t>Odstavek 12</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5FDADF0F" w14:textId="77777777" w:rsidTr="00C441B3">
        <w:trPr>
          <w:trHeight w:hRule="exact" w:val="240"/>
          <w:jc w:val="center"/>
        </w:trPr>
        <w:tc>
          <w:tcPr>
            <w:tcW w:w="9752" w:type="dxa"/>
            <w:gridSpan w:val="2"/>
            <w:tcBorders>
              <w:top w:val="nil"/>
              <w:left w:val="nil"/>
              <w:bottom w:val="nil"/>
              <w:right w:val="nil"/>
            </w:tcBorders>
          </w:tcPr>
          <w:p w14:paraId="47388F36" w14:textId="77777777" w:rsidR="00023660" w:rsidRPr="00EB1089" w:rsidRDefault="00023660" w:rsidP="00C441B3"/>
        </w:tc>
      </w:tr>
      <w:tr w:rsidR="00565719" w:rsidRPr="00EB1089" w14:paraId="12E78B4A" w14:textId="77777777" w:rsidTr="00C441B3">
        <w:trPr>
          <w:trHeight w:val="240"/>
          <w:jc w:val="center"/>
        </w:trPr>
        <w:tc>
          <w:tcPr>
            <w:tcW w:w="4876" w:type="dxa"/>
            <w:tcBorders>
              <w:top w:val="nil"/>
              <w:left w:val="nil"/>
              <w:bottom w:val="nil"/>
              <w:right w:val="nil"/>
            </w:tcBorders>
          </w:tcPr>
          <w:p w14:paraId="6AAC377C"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6BD9859B" w14:textId="77777777" w:rsidR="00023660" w:rsidRPr="00EB1089" w:rsidRDefault="00023660" w:rsidP="00C441B3">
            <w:pPr>
              <w:pStyle w:val="AmColumnHeading"/>
            </w:pPr>
            <w:r w:rsidRPr="00EB1089">
              <w:t>Predlog spremembe</w:t>
            </w:r>
          </w:p>
        </w:tc>
      </w:tr>
      <w:tr w:rsidR="00565719" w:rsidRPr="00EB1089" w14:paraId="30C55C8D" w14:textId="77777777" w:rsidTr="00C441B3">
        <w:trPr>
          <w:jc w:val="center"/>
        </w:trPr>
        <w:tc>
          <w:tcPr>
            <w:tcW w:w="4876" w:type="dxa"/>
            <w:tcBorders>
              <w:top w:val="nil"/>
              <w:left w:val="nil"/>
              <w:bottom w:val="nil"/>
              <w:right w:val="nil"/>
            </w:tcBorders>
          </w:tcPr>
          <w:p w14:paraId="57D752A6" w14:textId="77777777" w:rsidR="00023660" w:rsidRPr="00EB1089" w:rsidRDefault="00023660" w:rsidP="00C441B3">
            <w:pPr>
              <w:pStyle w:val="Normal6a"/>
            </w:pPr>
            <w:r w:rsidRPr="00EB1089">
              <w:t>12.</w:t>
            </w:r>
            <w:r w:rsidRPr="00EB1089">
              <w:tab/>
              <w:t xml:space="preserve">poudarja, da učinek na zaposlovanje ne bo enak v vseh regijah in pri vseh prebivalcih; v zvezi s tem poudarja, da je treba pritegniti in opolnomočiti lokalne državljane in deležnike, da bodo dejavni akterji pri prehodu; poudarja, da se morajo javni organi med upravljanjem prehoda strateško posvetovati in sodelovati s socialnimi partnerji; poudarja, da je smiselno sodelovanje mogoče zagotoviti s posvetovanji v zgodnji fazi ter jasnimi mandati in glasovalnimi pravicami za socialne partnerje, mala in srednja podjetja, civilno družbo </w:t>
            </w:r>
            <w:r w:rsidRPr="00EB1089">
              <w:rPr>
                <w:b/>
                <w:i/>
              </w:rPr>
              <w:t>ter</w:t>
            </w:r>
            <w:r w:rsidRPr="00EB1089">
              <w:t xml:space="preserve"> mlade v regionalnih usklajevalnih organih;</w:t>
            </w:r>
          </w:p>
        </w:tc>
        <w:tc>
          <w:tcPr>
            <w:tcW w:w="4876" w:type="dxa"/>
            <w:tcBorders>
              <w:top w:val="nil"/>
              <w:left w:val="nil"/>
              <w:bottom w:val="nil"/>
              <w:right w:val="nil"/>
            </w:tcBorders>
          </w:tcPr>
          <w:p w14:paraId="7A8A900E" w14:textId="77777777" w:rsidR="00023660" w:rsidRPr="00EB1089" w:rsidRDefault="00023660" w:rsidP="00C441B3">
            <w:pPr>
              <w:pStyle w:val="Normal6a"/>
            </w:pPr>
            <w:r w:rsidRPr="00EB1089">
              <w:t>12.</w:t>
            </w:r>
            <w:r w:rsidRPr="00EB1089">
              <w:tab/>
              <w:t>poudarja, da učinek na zaposlovanje ne bo enak v vseh regijah in pri vseh prebivalcih; v zvezi s tem poudarja, da je treba pritegniti in opolnomočiti lokalne državljane in deležnike, da bodo dejavni akterji pri prehodu; poudarja, da se morajo javni organi med upravljanjem prehoda strateško posvetovati in sodelovati s socialnimi partnerji; poudarja, da je smiselno sodelovanje mogoče zagotoviti s posvetovanji v zgodnji fazi ter jasnimi mandati in glasovalnimi pravicami za socialne partnerje, mala in srednja podjetja, civilno družbo</w:t>
            </w:r>
            <w:r w:rsidRPr="00EB1089">
              <w:rPr>
                <w:b/>
                <w:i/>
              </w:rPr>
              <w:t xml:space="preserve">, </w:t>
            </w:r>
            <w:r w:rsidRPr="00EB1089">
              <w:t>mlade</w:t>
            </w:r>
            <w:r w:rsidRPr="00EB1089">
              <w:rPr>
                <w:b/>
                <w:i/>
              </w:rPr>
              <w:t>, sindikate, ženske organizacije in lokalna socialna gibanja</w:t>
            </w:r>
            <w:r w:rsidRPr="00EB1089">
              <w:t xml:space="preserve"> v regionalnih usklajevalnih organih;</w:t>
            </w:r>
          </w:p>
        </w:tc>
      </w:tr>
    </w:tbl>
    <w:p w14:paraId="1E7C639E"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{EL}</w:t>
      </w:r>
      <w:r w:rsidRPr="00EB1089">
        <w:t>el</w:t>
      </w:r>
      <w:r w:rsidRPr="00EA256C">
        <w:rPr>
          <w:rStyle w:val="HideTWBExt"/>
        </w:rPr>
        <w:t>&lt;/Original&gt;</w:t>
      </w:r>
    </w:p>
    <w:p w14:paraId="2506686F" w14:textId="77777777" w:rsidR="00023660" w:rsidRPr="00EB1089" w:rsidRDefault="00023660" w:rsidP="00023660">
      <w:r w:rsidRPr="00EA256C">
        <w:rPr>
          <w:rStyle w:val="HideTWBExt"/>
        </w:rPr>
        <w:t>&lt;/Amend&gt;</w:t>
      </w:r>
    </w:p>
    <w:p w14:paraId="01E14178"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244</w:t>
      </w:r>
      <w:r w:rsidRPr="00EA256C">
        <w:rPr>
          <w:rStyle w:val="HideTWBExt"/>
          <w:b w:val="0"/>
        </w:rPr>
        <w:t>&lt;/NumAm&gt;</w:t>
      </w:r>
    </w:p>
    <w:p w14:paraId="39995596" w14:textId="77777777" w:rsidR="00023660" w:rsidRPr="00EB1089" w:rsidRDefault="00023660" w:rsidP="00023660">
      <w:pPr>
        <w:pStyle w:val="NormalBold"/>
      </w:pPr>
      <w:r w:rsidRPr="00EA256C">
        <w:rPr>
          <w:rStyle w:val="HideTWBExt"/>
          <w:b w:val="0"/>
        </w:rPr>
        <w:t>&lt;RepeatBlock-By&gt;&lt;Members&gt;</w:t>
      </w:r>
      <w:r w:rsidRPr="00EB1089">
        <w:t>Klára Dobrev, Vilija Blinkevičiūtė, Marc Angel, Alicia Homs Ginel, Idoia Mendia, Evelyn Regner, Romana Jerković, Marit Maij</w:t>
      </w:r>
      <w:r w:rsidRPr="00EA256C">
        <w:rPr>
          <w:rStyle w:val="HideTWBExt"/>
          <w:b w:val="0"/>
        </w:rPr>
        <w:t>&lt;/Members&gt;</w:t>
      </w:r>
    </w:p>
    <w:p w14:paraId="4A752FCA" w14:textId="77777777" w:rsidR="00023660" w:rsidRPr="00EB1089" w:rsidRDefault="00023660" w:rsidP="00023660">
      <w:pPr>
        <w:pStyle w:val="NormalBold"/>
      </w:pPr>
      <w:r w:rsidRPr="00EA256C">
        <w:rPr>
          <w:rStyle w:val="HideTWBExt"/>
          <w:b w:val="0"/>
        </w:rPr>
        <w:t>&lt;/RepeatBlock-By&gt;</w:t>
      </w:r>
    </w:p>
    <w:p w14:paraId="0CB73021"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6ABE09FF" w14:textId="77777777" w:rsidR="00023660" w:rsidRPr="00EB1089" w:rsidRDefault="00023660" w:rsidP="00023660">
      <w:pPr>
        <w:pStyle w:val="NormalBold"/>
      </w:pPr>
      <w:r w:rsidRPr="00EA256C">
        <w:rPr>
          <w:rStyle w:val="HideTWBExt"/>
          <w:b w:val="0"/>
        </w:rPr>
        <w:t>&lt;Article&gt;</w:t>
      </w:r>
      <w:r w:rsidRPr="00EB1089">
        <w:t>Odstavek 12</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699FF909" w14:textId="77777777" w:rsidTr="00C441B3">
        <w:trPr>
          <w:trHeight w:hRule="exact" w:val="240"/>
          <w:jc w:val="center"/>
        </w:trPr>
        <w:tc>
          <w:tcPr>
            <w:tcW w:w="9752" w:type="dxa"/>
            <w:gridSpan w:val="2"/>
            <w:tcBorders>
              <w:top w:val="nil"/>
              <w:left w:val="nil"/>
              <w:bottom w:val="nil"/>
              <w:right w:val="nil"/>
            </w:tcBorders>
          </w:tcPr>
          <w:p w14:paraId="17927BB1" w14:textId="77777777" w:rsidR="00023660" w:rsidRPr="00EB1089" w:rsidRDefault="00023660" w:rsidP="00C441B3"/>
        </w:tc>
      </w:tr>
      <w:tr w:rsidR="00565719" w:rsidRPr="00EB1089" w14:paraId="4FDD3B7D" w14:textId="77777777" w:rsidTr="00C441B3">
        <w:trPr>
          <w:trHeight w:val="240"/>
          <w:jc w:val="center"/>
        </w:trPr>
        <w:tc>
          <w:tcPr>
            <w:tcW w:w="4876" w:type="dxa"/>
            <w:tcBorders>
              <w:top w:val="nil"/>
              <w:left w:val="nil"/>
              <w:bottom w:val="nil"/>
              <w:right w:val="nil"/>
            </w:tcBorders>
          </w:tcPr>
          <w:p w14:paraId="3921AFE7"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5C65FE64" w14:textId="77777777" w:rsidR="00023660" w:rsidRPr="00EB1089" w:rsidRDefault="00023660" w:rsidP="00C441B3">
            <w:pPr>
              <w:pStyle w:val="AmColumnHeading"/>
            </w:pPr>
            <w:r w:rsidRPr="00EB1089">
              <w:t>Predlog spremembe</w:t>
            </w:r>
          </w:p>
        </w:tc>
      </w:tr>
      <w:tr w:rsidR="00565719" w:rsidRPr="00EB1089" w14:paraId="418C5546" w14:textId="77777777" w:rsidTr="00C441B3">
        <w:trPr>
          <w:jc w:val="center"/>
        </w:trPr>
        <w:tc>
          <w:tcPr>
            <w:tcW w:w="4876" w:type="dxa"/>
            <w:tcBorders>
              <w:top w:val="nil"/>
              <w:left w:val="nil"/>
              <w:bottom w:val="nil"/>
              <w:right w:val="nil"/>
            </w:tcBorders>
          </w:tcPr>
          <w:p w14:paraId="753FF93B" w14:textId="77777777" w:rsidR="00023660" w:rsidRPr="00EB1089" w:rsidRDefault="00023660" w:rsidP="00C441B3">
            <w:pPr>
              <w:pStyle w:val="Normal6a"/>
            </w:pPr>
            <w:r w:rsidRPr="00EB1089">
              <w:t>12.</w:t>
            </w:r>
            <w:r w:rsidRPr="00EB1089">
              <w:tab/>
              <w:t>poudarja, da učinek na zaposlovanje ne bo enak v vseh regijah in pri vseh prebivalcih; v zvezi s tem poudarja, da je treba pritegniti in opolnomočiti lokalne državljane in deležnike, da bodo dejavni akterji pri prehodu; poudarja, da se morajo javni organi med upravljanjem prehoda strateško posvetovati in sodelovati s socialnimi partnerji; poudarja, da je smiselno sodelovanje mogoče zagotoviti s posvetovanji v zgodnji fazi ter jasnimi mandati in glasovalnimi pravicami za socialne partnerje, mala in srednja podjetja, civilno družbo ter mlade v regionalnih usklajevalnih organih;</w:t>
            </w:r>
          </w:p>
        </w:tc>
        <w:tc>
          <w:tcPr>
            <w:tcW w:w="4876" w:type="dxa"/>
            <w:tcBorders>
              <w:top w:val="nil"/>
              <w:left w:val="nil"/>
              <w:bottom w:val="nil"/>
              <w:right w:val="nil"/>
            </w:tcBorders>
          </w:tcPr>
          <w:p w14:paraId="32494FEF" w14:textId="77777777" w:rsidR="00023660" w:rsidRPr="00EB1089" w:rsidRDefault="00023660" w:rsidP="00C441B3">
            <w:pPr>
              <w:pStyle w:val="Normal6a"/>
            </w:pPr>
            <w:r w:rsidRPr="00EB1089">
              <w:t>12.</w:t>
            </w:r>
            <w:r w:rsidRPr="00EB1089">
              <w:tab/>
              <w:t xml:space="preserve">poudarja, da učinek na zaposlovanje ne bo enak v vseh regijah in pri vseh prebivalcih; v zvezi s tem poudarja, da je treba pritegniti in opolnomočiti lokalne državljane in deležnike, </w:t>
            </w:r>
            <w:r w:rsidRPr="00EB1089">
              <w:rPr>
                <w:b/>
                <w:i/>
              </w:rPr>
              <w:t>vključno z organizacijami civilne družbe,</w:t>
            </w:r>
            <w:r w:rsidRPr="00EB1089">
              <w:t xml:space="preserve"> da bodo dejavni akterji pri prehodu;</w:t>
            </w:r>
            <w:r w:rsidRPr="00EB1089">
              <w:rPr>
                <w:b/>
                <w:i/>
              </w:rPr>
              <w:t xml:space="preserve"> </w:t>
            </w:r>
            <w:r w:rsidRPr="00EB1089">
              <w:t xml:space="preserve">poudarja, da </w:t>
            </w:r>
            <w:r w:rsidRPr="00EB1089">
              <w:rPr>
                <w:b/>
                <w:i/>
              </w:rPr>
              <w:t>je pomembno spodbujati pobude delavcev, vključno z delavskimi zadrugami, odkupi podjetij s strani delavcev ter drugimi oblikami kolektivnega in skupnostnega lastništva;</w:t>
            </w:r>
            <w:r w:rsidRPr="00EB1089">
              <w:t xml:space="preserve"> </w:t>
            </w:r>
            <w:r w:rsidRPr="00EB1089">
              <w:rPr>
                <w:b/>
                <w:i/>
              </w:rPr>
              <w:t>poudarja, da</w:t>
            </w:r>
            <w:r w:rsidRPr="00EB1089">
              <w:t xml:space="preserve"> se morajo javni organi med upravljanjem prehoda strateško posvetovati in sodelovati s socialnimi partnerji </w:t>
            </w:r>
            <w:r w:rsidRPr="00EB1089">
              <w:rPr>
                <w:b/>
                <w:i/>
              </w:rPr>
              <w:t>ter civilno družbo</w:t>
            </w:r>
            <w:r w:rsidRPr="00EB1089">
              <w:t>; poudarja, da je smiselno sodelovanje mogoče zagotoviti s posvetovanji v zgodnji fazi ter jasnimi mandati in glasovalnimi pravicami za socialne partnerje, mala in srednja podjetja, civilno družbo</w:t>
            </w:r>
            <w:r w:rsidRPr="00EB1089">
              <w:rPr>
                <w:b/>
                <w:i/>
              </w:rPr>
              <w:t>, socialno gospodarstvo</w:t>
            </w:r>
            <w:r w:rsidRPr="00EB1089">
              <w:t xml:space="preserve"> ter mlade v regionalnih usklajevalnih organih;</w:t>
            </w:r>
          </w:p>
        </w:tc>
      </w:tr>
    </w:tbl>
    <w:p w14:paraId="3FB022EA"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{EN}</w:t>
      </w:r>
      <w:r w:rsidRPr="00EB1089">
        <w:t>en</w:t>
      </w:r>
      <w:r w:rsidRPr="00EA256C">
        <w:rPr>
          <w:rStyle w:val="HideTWBExt"/>
        </w:rPr>
        <w:t>&lt;/Original&gt;</w:t>
      </w:r>
    </w:p>
    <w:p w14:paraId="63384598" w14:textId="77777777" w:rsidR="00023660" w:rsidRPr="00EB1089" w:rsidRDefault="00023660" w:rsidP="00023660">
      <w:r w:rsidRPr="00EA256C">
        <w:rPr>
          <w:rStyle w:val="HideTWBExt"/>
        </w:rPr>
        <w:t>&lt;/Amend&gt;</w:t>
      </w:r>
    </w:p>
    <w:p w14:paraId="00D2C937"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245</w:t>
      </w:r>
      <w:r w:rsidRPr="00EA256C">
        <w:rPr>
          <w:rStyle w:val="HideTWBExt"/>
          <w:b w:val="0"/>
        </w:rPr>
        <w:t>&lt;/NumAm&gt;</w:t>
      </w:r>
    </w:p>
    <w:p w14:paraId="317DF329" w14:textId="77777777" w:rsidR="00023660" w:rsidRPr="00EB1089" w:rsidRDefault="00023660" w:rsidP="00023660">
      <w:pPr>
        <w:pStyle w:val="NormalBold"/>
      </w:pPr>
      <w:r w:rsidRPr="00EA256C">
        <w:rPr>
          <w:rStyle w:val="HideTWBExt"/>
          <w:b w:val="0"/>
        </w:rPr>
        <w:t>&lt;RepeatBlock-By&gt;&lt;Members&gt;</w:t>
      </w:r>
      <w:r w:rsidRPr="00EB1089">
        <w:t>Sara Matthieu</w:t>
      </w:r>
      <w:r w:rsidRPr="00EA256C">
        <w:rPr>
          <w:rStyle w:val="HideTWBExt"/>
          <w:b w:val="0"/>
        </w:rPr>
        <w:t>&lt;/Members&gt;</w:t>
      </w:r>
    </w:p>
    <w:p w14:paraId="47E63DDE" w14:textId="77777777" w:rsidR="00023660" w:rsidRPr="00EB1089" w:rsidRDefault="00023660" w:rsidP="00023660">
      <w:r w:rsidRPr="00EA256C">
        <w:rPr>
          <w:rStyle w:val="HideTWBExt"/>
        </w:rPr>
        <w:t>&lt;AuNomDe&gt;</w:t>
      </w:r>
      <w:r w:rsidRPr="00EA256C">
        <w:rPr>
          <w:rStyle w:val="HideTWBInt"/>
        </w:rPr>
        <w:t>{Verts/ALE}</w:t>
      </w:r>
      <w:r w:rsidRPr="00EB1089">
        <w:t>v imenu skupine Verts/ALE</w:t>
      </w:r>
      <w:r w:rsidRPr="00EA256C">
        <w:rPr>
          <w:rStyle w:val="HideTWBExt"/>
        </w:rPr>
        <w:t>&lt;/AuNomDe&gt;</w:t>
      </w:r>
    </w:p>
    <w:p w14:paraId="66E0480C" w14:textId="77777777" w:rsidR="00023660" w:rsidRPr="00EB1089" w:rsidRDefault="00023660" w:rsidP="00023660">
      <w:pPr>
        <w:pStyle w:val="NormalBold"/>
      </w:pPr>
      <w:r w:rsidRPr="00EA256C">
        <w:rPr>
          <w:rStyle w:val="HideTWBExt"/>
          <w:b w:val="0"/>
        </w:rPr>
        <w:t>&lt;/RepeatBlock-By&gt;</w:t>
      </w:r>
    </w:p>
    <w:p w14:paraId="4538E726"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33088123" w14:textId="77777777" w:rsidR="00023660" w:rsidRPr="00EB1089" w:rsidRDefault="00023660" w:rsidP="00023660">
      <w:pPr>
        <w:pStyle w:val="NormalBold"/>
      </w:pPr>
      <w:r w:rsidRPr="00EA256C">
        <w:rPr>
          <w:rStyle w:val="HideTWBExt"/>
          <w:b w:val="0"/>
        </w:rPr>
        <w:t>&lt;Article&gt;</w:t>
      </w:r>
      <w:r w:rsidRPr="00EB1089">
        <w:t>Odstavek 12</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33AE6E1E" w14:textId="77777777" w:rsidTr="00C441B3">
        <w:trPr>
          <w:trHeight w:hRule="exact" w:val="240"/>
          <w:jc w:val="center"/>
        </w:trPr>
        <w:tc>
          <w:tcPr>
            <w:tcW w:w="9752" w:type="dxa"/>
            <w:gridSpan w:val="2"/>
            <w:tcBorders>
              <w:top w:val="nil"/>
              <w:left w:val="nil"/>
              <w:bottom w:val="nil"/>
              <w:right w:val="nil"/>
            </w:tcBorders>
          </w:tcPr>
          <w:p w14:paraId="684ED781" w14:textId="77777777" w:rsidR="00023660" w:rsidRPr="00EB1089" w:rsidRDefault="00023660" w:rsidP="00C441B3"/>
        </w:tc>
      </w:tr>
      <w:tr w:rsidR="00565719" w:rsidRPr="00EB1089" w14:paraId="74658EA8" w14:textId="77777777" w:rsidTr="00C441B3">
        <w:trPr>
          <w:trHeight w:val="240"/>
          <w:jc w:val="center"/>
        </w:trPr>
        <w:tc>
          <w:tcPr>
            <w:tcW w:w="4876" w:type="dxa"/>
            <w:tcBorders>
              <w:top w:val="nil"/>
              <w:left w:val="nil"/>
              <w:bottom w:val="nil"/>
              <w:right w:val="nil"/>
            </w:tcBorders>
          </w:tcPr>
          <w:p w14:paraId="45C35136"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710F5610" w14:textId="77777777" w:rsidR="00023660" w:rsidRPr="00EB1089" w:rsidRDefault="00023660" w:rsidP="00C441B3">
            <w:pPr>
              <w:pStyle w:val="AmColumnHeading"/>
            </w:pPr>
            <w:r w:rsidRPr="00EB1089">
              <w:t>Predlog spremembe</w:t>
            </w:r>
          </w:p>
        </w:tc>
      </w:tr>
      <w:tr w:rsidR="00565719" w:rsidRPr="00EB1089" w14:paraId="1432F99F" w14:textId="77777777" w:rsidTr="00C441B3">
        <w:trPr>
          <w:jc w:val="center"/>
        </w:trPr>
        <w:tc>
          <w:tcPr>
            <w:tcW w:w="4876" w:type="dxa"/>
            <w:tcBorders>
              <w:top w:val="nil"/>
              <w:left w:val="nil"/>
              <w:bottom w:val="nil"/>
              <w:right w:val="nil"/>
            </w:tcBorders>
          </w:tcPr>
          <w:p w14:paraId="771EC421" w14:textId="77777777" w:rsidR="00023660" w:rsidRPr="00EB1089" w:rsidRDefault="00023660" w:rsidP="00C441B3">
            <w:pPr>
              <w:pStyle w:val="Normal6a"/>
            </w:pPr>
            <w:r w:rsidRPr="00EB1089">
              <w:t>12.</w:t>
            </w:r>
            <w:r w:rsidRPr="00EB1089">
              <w:tab/>
              <w:t>poudarja, da učinek na zaposlovanje ne bo enak v vseh regijah in pri vseh prebivalcih; v zvezi s tem poudarja, da je treba pritegniti in opolnomočiti lokalne državljane in deležnike, da bodo dejavni akterji pri prehodu; poudarja, da se morajo javni organi med upravljanjem prehoda strateško posvetovati in sodelovati s socialnimi partnerji; poudarja, da je smiselno sodelovanje mogoče zagotoviti s posvetovanji v zgodnji fazi ter jasnimi mandati in glasovalnimi pravicami za socialne partnerje, mala in srednja podjetja, civilno družbo ter mlade v regionalnih usklajevalnih organih;</w:t>
            </w:r>
          </w:p>
        </w:tc>
        <w:tc>
          <w:tcPr>
            <w:tcW w:w="4876" w:type="dxa"/>
            <w:tcBorders>
              <w:top w:val="nil"/>
              <w:left w:val="nil"/>
              <w:bottom w:val="nil"/>
              <w:right w:val="nil"/>
            </w:tcBorders>
          </w:tcPr>
          <w:p w14:paraId="725724FD" w14:textId="77777777" w:rsidR="00023660" w:rsidRPr="00EB1089" w:rsidRDefault="00023660" w:rsidP="00C441B3">
            <w:pPr>
              <w:pStyle w:val="Normal6a"/>
            </w:pPr>
            <w:r w:rsidRPr="00EB1089">
              <w:t>12.</w:t>
            </w:r>
            <w:r w:rsidRPr="00EB1089">
              <w:tab/>
              <w:t xml:space="preserve">poudarja, da učinek na zaposlovanje ne bo enak v vseh regijah in pri vseh prebivalcih; v zvezi s tem poudarja, da je treba pritegniti in opolnomočiti lokalne državljane in deležnike, </w:t>
            </w:r>
            <w:r w:rsidRPr="00EB1089">
              <w:rPr>
                <w:b/>
                <w:i/>
              </w:rPr>
              <w:t>vključno z organizacijami civilne družbe, ki dobro razumejo izzive in potrebe lokalnih skupnosti,</w:t>
            </w:r>
            <w:r w:rsidRPr="00EB1089">
              <w:t xml:space="preserve"> da bodo dejavni akterji pri prehodu; poudarja, da se morajo javni organi med upravljanjem prehoda strateško posvetovati in sodelovati s socialnimi partnerji; poudarja, da je smiselno sodelovanje mogoče zagotoviti s posvetovanji v zgodnji fazi ter jasnimi mandati in glasovalnimi pravicami za socialne partnerje, mala in srednja podjetja, civilno družbo ter mlade v regionalnih usklajevalnih organih;</w:t>
            </w:r>
          </w:p>
        </w:tc>
      </w:tr>
    </w:tbl>
    <w:p w14:paraId="029EF80C"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{EN}</w:t>
      </w:r>
      <w:r w:rsidRPr="00EB1089">
        <w:t>en</w:t>
      </w:r>
      <w:r w:rsidRPr="00EA256C">
        <w:rPr>
          <w:rStyle w:val="HideTWBExt"/>
        </w:rPr>
        <w:t>&lt;/Original&gt;</w:t>
      </w:r>
    </w:p>
    <w:p w14:paraId="279E8913" w14:textId="77777777" w:rsidR="00023660" w:rsidRPr="00EB1089" w:rsidRDefault="00023660" w:rsidP="00023660">
      <w:r w:rsidRPr="00EA256C">
        <w:rPr>
          <w:rStyle w:val="HideTWBExt"/>
        </w:rPr>
        <w:t>&lt;/Amend&gt;</w:t>
      </w:r>
    </w:p>
    <w:p w14:paraId="07FD77E6"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246</w:t>
      </w:r>
      <w:r w:rsidRPr="00EA256C">
        <w:rPr>
          <w:rStyle w:val="HideTWBExt"/>
          <w:b w:val="0"/>
        </w:rPr>
        <w:t>&lt;/NumAm&gt;</w:t>
      </w:r>
    </w:p>
    <w:p w14:paraId="21ED5C71" w14:textId="77777777" w:rsidR="00023660" w:rsidRPr="00EB1089" w:rsidRDefault="00023660" w:rsidP="00023660">
      <w:pPr>
        <w:pStyle w:val="NormalBold"/>
      </w:pPr>
      <w:r w:rsidRPr="00EA256C">
        <w:rPr>
          <w:rStyle w:val="HideTWBExt"/>
          <w:b w:val="0"/>
        </w:rPr>
        <w:t>&lt;RepeatBlock-By&gt;&lt;Members&gt;</w:t>
      </w:r>
      <w:r w:rsidRPr="00EB1089">
        <w:t>Petr Bystron</w:t>
      </w:r>
      <w:r w:rsidRPr="00EA256C">
        <w:rPr>
          <w:rStyle w:val="HideTWBExt"/>
          <w:b w:val="0"/>
        </w:rPr>
        <w:t>&lt;/Members&gt;</w:t>
      </w:r>
    </w:p>
    <w:p w14:paraId="2A002322" w14:textId="77777777" w:rsidR="00023660" w:rsidRPr="00EB1089" w:rsidRDefault="00023660" w:rsidP="00023660">
      <w:pPr>
        <w:pStyle w:val="NormalBold"/>
      </w:pPr>
      <w:r w:rsidRPr="00EA256C">
        <w:rPr>
          <w:rStyle w:val="HideTWBExt"/>
          <w:b w:val="0"/>
        </w:rPr>
        <w:t>&lt;/RepeatBlock-By&gt;</w:t>
      </w:r>
    </w:p>
    <w:p w14:paraId="62509F26"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49F65FCD" w14:textId="77777777" w:rsidR="00023660" w:rsidRPr="00EB1089" w:rsidRDefault="00023660" w:rsidP="00023660">
      <w:pPr>
        <w:pStyle w:val="NormalBold"/>
      </w:pPr>
      <w:r w:rsidRPr="00EA256C">
        <w:rPr>
          <w:rStyle w:val="HideTWBExt"/>
          <w:b w:val="0"/>
        </w:rPr>
        <w:t>&lt;Article&gt;</w:t>
      </w:r>
      <w:r w:rsidRPr="00EB1089">
        <w:t>Odstavek 12</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4B5FD663" w14:textId="77777777" w:rsidTr="00C441B3">
        <w:trPr>
          <w:trHeight w:hRule="exact" w:val="240"/>
          <w:jc w:val="center"/>
        </w:trPr>
        <w:tc>
          <w:tcPr>
            <w:tcW w:w="9752" w:type="dxa"/>
            <w:gridSpan w:val="2"/>
            <w:tcBorders>
              <w:top w:val="nil"/>
              <w:left w:val="nil"/>
              <w:bottom w:val="nil"/>
              <w:right w:val="nil"/>
            </w:tcBorders>
          </w:tcPr>
          <w:p w14:paraId="0BC62400" w14:textId="77777777" w:rsidR="00023660" w:rsidRPr="00EB1089" w:rsidRDefault="00023660" w:rsidP="00C441B3"/>
        </w:tc>
      </w:tr>
      <w:tr w:rsidR="00565719" w:rsidRPr="00EB1089" w14:paraId="54C3C955" w14:textId="77777777" w:rsidTr="00C441B3">
        <w:trPr>
          <w:trHeight w:val="240"/>
          <w:jc w:val="center"/>
        </w:trPr>
        <w:tc>
          <w:tcPr>
            <w:tcW w:w="4876" w:type="dxa"/>
            <w:tcBorders>
              <w:top w:val="nil"/>
              <w:left w:val="nil"/>
              <w:bottom w:val="nil"/>
              <w:right w:val="nil"/>
            </w:tcBorders>
          </w:tcPr>
          <w:p w14:paraId="36B06B42"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290F8DE8" w14:textId="77777777" w:rsidR="00023660" w:rsidRPr="00EB1089" w:rsidRDefault="00023660" w:rsidP="00C441B3">
            <w:pPr>
              <w:pStyle w:val="AmColumnHeading"/>
            </w:pPr>
            <w:r w:rsidRPr="00EB1089">
              <w:t>Predlog spremembe</w:t>
            </w:r>
          </w:p>
        </w:tc>
      </w:tr>
      <w:tr w:rsidR="00565719" w:rsidRPr="00EB1089" w14:paraId="61C401F8" w14:textId="77777777" w:rsidTr="00C441B3">
        <w:trPr>
          <w:jc w:val="center"/>
        </w:trPr>
        <w:tc>
          <w:tcPr>
            <w:tcW w:w="4876" w:type="dxa"/>
            <w:tcBorders>
              <w:top w:val="nil"/>
              <w:left w:val="nil"/>
              <w:bottom w:val="nil"/>
              <w:right w:val="nil"/>
            </w:tcBorders>
          </w:tcPr>
          <w:p w14:paraId="760FA9BA" w14:textId="77777777" w:rsidR="00023660" w:rsidRPr="00EB1089" w:rsidRDefault="00023660" w:rsidP="00C441B3">
            <w:pPr>
              <w:pStyle w:val="Normal6a"/>
            </w:pPr>
            <w:r w:rsidRPr="00EB1089">
              <w:t>12.</w:t>
            </w:r>
            <w:r w:rsidRPr="00EB1089">
              <w:tab/>
              <w:t xml:space="preserve">poudarja, da učinek na zaposlovanje ne bo enak v vseh regijah in pri vseh prebivalcih; v zvezi s tem poudarja, da je treba pritegniti in opolnomočiti lokalne državljane in deležnike, da bodo dejavni akterji pri </w:t>
            </w:r>
            <w:r w:rsidRPr="00EB1089">
              <w:rPr>
                <w:b/>
                <w:i/>
              </w:rPr>
              <w:t>prehodu</w:t>
            </w:r>
            <w:r w:rsidRPr="00EB1089">
              <w:t>; poudarja, da se morajo javni organi med upravljanjem prehoda strateško posvetovati in sodelovati s socialnimi partnerji; poudarja, da je smiselno sodelovanje mogoče zagotoviti s posvetovanji v zgodnji fazi ter jasnimi mandati in glasovalnimi pravicami za socialne partnerje, mala in srednja podjetja, civilno družbo ter mlade v regionalnih usklajevalnih organih;</w:t>
            </w:r>
          </w:p>
        </w:tc>
        <w:tc>
          <w:tcPr>
            <w:tcW w:w="4876" w:type="dxa"/>
            <w:tcBorders>
              <w:top w:val="nil"/>
              <w:left w:val="nil"/>
              <w:bottom w:val="nil"/>
              <w:right w:val="nil"/>
            </w:tcBorders>
          </w:tcPr>
          <w:p w14:paraId="51EF3B55" w14:textId="77777777" w:rsidR="00023660" w:rsidRPr="00EB1089" w:rsidRDefault="00023660" w:rsidP="00C441B3">
            <w:pPr>
              <w:pStyle w:val="Normal6a"/>
            </w:pPr>
            <w:r w:rsidRPr="00EB1089">
              <w:t>12.</w:t>
            </w:r>
            <w:r w:rsidRPr="00EB1089">
              <w:tab/>
              <w:t xml:space="preserve">poudarja, da učinek na zaposlovanje ne bo enak v vseh regijah in pri vseh prebivalcih; v zvezi s tem poudarja, da je treba pritegniti in opolnomočiti lokalne državljane in deležnike, da bodo dejavni akterji pri </w:t>
            </w:r>
            <w:r w:rsidRPr="00EB1089">
              <w:rPr>
                <w:b/>
                <w:i/>
              </w:rPr>
              <w:t>odločanju o tem, ali je prehod potreben</w:t>
            </w:r>
            <w:r w:rsidRPr="00EB1089">
              <w:t>; poudarja, da se morajo javni organi med upravljanjem prehoda strateško posvetovati in sodelovati s socialnimi partnerji; poudarja, da je smiselno sodelovanje mogoče zagotoviti s posvetovanji v zgodnji fazi ter jasnimi mandati in glasovalnimi pravicami za socialne partnerje, mala in srednja podjetja, civilno družbo ter mlade v regionalnih usklajevalnih organih;</w:t>
            </w:r>
          </w:p>
        </w:tc>
      </w:tr>
    </w:tbl>
    <w:p w14:paraId="378C7BFC"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{EN}</w:t>
      </w:r>
      <w:r w:rsidRPr="00EB1089">
        <w:t>en</w:t>
      </w:r>
      <w:r w:rsidRPr="00EA256C">
        <w:rPr>
          <w:rStyle w:val="HideTWBExt"/>
        </w:rPr>
        <w:t>&lt;/Original&gt;</w:t>
      </w:r>
    </w:p>
    <w:p w14:paraId="237D33D0" w14:textId="77777777" w:rsidR="00023660" w:rsidRPr="00EB1089" w:rsidRDefault="00023660" w:rsidP="00023660">
      <w:r w:rsidRPr="00EA256C">
        <w:rPr>
          <w:rStyle w:val="HideTWBExt"/>
        </w:rPr>
        <w:t>&lt;/Amend&gt;</w:t>
      </w:r>
    </w:p>
    <w:p w14:paraId="15396E0F"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247</w:t>
      </w:r>
      <w:r w:rsidRPr="00EA256C">
        <w:rPr>
          <w:rStyle w:val="HideTWBExt"/>
          <w:b w:val="0"/>
        </w:rPr>
        <w:t>&lt;/NumAm&gt;</w:t>
      </w:r>
    </w:p>
    <w:p w14:paraId="573FF177" w14:textId="77777777" w:rsidR="00023660" w:rsidRPr="00EB1089" w:rsidRDefault="00023660" w:rsidP="00023660">
      <w:pPr>
        <w:pStyle w:val="NormalBold"/>
      </w:pPr>
      <w:r w:rsidRPr="00EA256C">
        <w:rPr>
          <w:rStyle w:val="HideTWBExt"/>
          <w:b w:val="0"/>
        </w:rPr>
        <w:t>&lt;RepeatBlock-By&gt;&lt;Members&gt;</w:t>
      </w:r>
      <w:r w:rsidRPr="00EB1089">
        <w:t>Sara Matthieu</w:t>
      </w:r>
      <w:r w:rsidRPr="00EA256C">
        <w:rPr>
          <w:rStyle w:val="HideTWBExt"/>
          <w:b w:val="0"/>
        </w:rPr>
        <w:t>&lt;/Members&gt;</w:t>
      </w:r>
    </w:p>
    <w:p w14:paraId="4B1F4F07" w14:textId="77777777" w:rsidR="00023660" w:rsidRPr="00EB1089" w:rsidRDefault="00023660" w:rsidP="00023660">
      <w:r w:rsidRPr="00EA256C">
        <w:rPr>
          <w:rStyle w:val="HideTWBExt"/>
        </w:rPr>
        <w:t>&lt;AuNomDe&gt;</w:t>
      </w:r>
      <w:r w:rsidRPr="00EA256C">
        <w:rPr>
          <w:rStyle w:val="HideTWBInt"/>
        </w:rPr>
        <w:t>{Verts/ALE}</w:t>
      </w:r>
      <w:r w:rsidRPr="00EB1089">
        <w:t>v imenu skupine Verts/ALE</w:t>
      </w:r>
      <w:r w:rsidRPr="00EA256C">
        <w:rPr>
          <w:rStyle w:val="HideTWBExt"/>
        </w:rPr>
        <w:t>&lt;/AuNomDe&gt;</w:t>
      </w:r>
    </w:p>
    <w:p w14:paraId="0B278F7F" w14:textId="77777777" w:rsidR="00023660" w:rsidRPr="00EB1089" w:rsidRDefault="00023660" w:rsidP="00023660">
      <w:pPr>
        <w:pStyle w:val="NormalBold"/>
      </w:pPr>
      <w:r w:rsidRPr="00EA256C">
        <w:rPr>
          <w:rStyle w:val="HideTWBExt"/>
          <w:b w:val="0"/>
        </w:rPr>
        <w:t>&lt;/RepeatBlock-By&gt;</w:t>
      </w:r>
    </w:p>
    <w:p w14:paraId="07B8A759"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51F8BB40" w14:textId="77777777" w:rsidR="00023660" w:rsidRPr="00EB1089" w:rsidRDefault="00023660" w:rsidP="00023660">
      <w:pPr>
        <w:pStyle w:val="NormalBold"/>
      </w:pPr>
      <w:r w:rsidRPr="00EA256C">
        <w:rPr>
          <w:rStyle w:val="HideTWBExt"/>
          <w:b w:val="0"/>
        </w:rPr>
        <w:t>&lt;Article&gt;</w:t>
      </w:r>
      <w:r w:rsidRPr="00EB1089">
        <w:t>Odstavek 12 a (novo)</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4CAFE8FF" w14:textId="77777777" w:rsidTr="00C441B3">
        <w:trPr>
          <w:trHeight w:hRule="exact" w:val="240"/>
          <w:jc w:val="center"/>
        </w:trPr>
        <w:tc>
          <w:tcPr>
            <w:tcW w:w="9752" w:type="dxa"/>
            <w:gridSpan w:val="2"/>
            <w:tcBorders>
              <w:top w:val="nil"/>
              <w:left w:val="nil"/>
              <w:bottom w:val="nil"/>
              <w:right w:val="nil"/>
            </w:tcBorders>
          </w:tcPr>
          <w:p w14:paraId="4E346FC0" w14:textId="77777777" w:rsidR="00023660" w:rsidRPr="00EB1089" w:rsidRDefault="00023660" w:rsidP="00C441B3"/>
        </w:tc>
      </w:tr>
      <w:tr w:rsidR="00565719" w:rsidRPr="00EB1089" w14:paraId="2B6FD699" w14:textId="77777777" w:rsidTr="00C441B3">
        <w:trPr>
          <w:trHeight w:val="240"/>
          <w:jc w:val="center"/>
        </w:trPr>
        <w:tc>
          <w:tcPr>
            <w:tcW w:w="4876" w:type="dxa"/>
            <w:tcBorders>
              <w:top w:val="nil"/>
              <w:left w:val="nil"/>
              <w:bottom w:val="nil"/>
              <w:right w:val="nil"/>
            </w:tcBorders>
          </w:tcPr>
          <w:p w14:paraId="138A6D16"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40878E6E" w14:textId="77777777" w:rsidR="00023660" w:rsidRPr="00EB1089" w:rsidRDefault="00023660" w:rsidP="00C441B3">
            <w:pPr>
              <w:pStyle w:val="AmColumnHeading"/>
            </w:pPr>
            <w:r w:rsidRPr="00EB1089">
              <w:t>Predlog spremembe</w:t>
            </w:r>
          </w:p>
        </w:tc>
      </w:tr>
      <w:tr w:rsidR="00565719" w:rsidRPr="00EB1089" w14:paraId="702F555E" w14:textId="77777777" w:rsidTr="00C441B3">
        <w:trPr>
          <w:jc w:val="center"/>
        </w:trPr>
        <w:tc>
          <w:tcPr>
            <w:tcW w:w="4876" w:type="dxa"/>
            <w:tcBorders>
              <w:top w:val="nil"/>
              <w:left w:val="nil"/>
              <w:bottom w:val="nil"/>
              <w:right w:val="nil"/>
            </w:tcBorders>
          </w:tcPr>
          <w:p w14:paraId="7C886DBE" w14:textId="77777777" w:rsidR="00023660" w:rsidRPr="00EB1089" w:rsidRDefault="00023660" w:rsidP="00C441B3">
            <w:pPr>
              <w:pStyle w:val="Normal6a"/>
            </w:pPr>
          </w:p>
        </w:tc>
        <w:tc>
          <w:tcPr>
            <w:tcW w:w="4876" w:type="dxa"/>
            <w:tcBorders>
              <w:top w:val="nil"/>
              <w:left w:val="nil"/>
              <w:bottom w:val="nil"/>
              <w:right w:val="nil"/>
            </w:tcBorders>
          </w:tcPr>
          <w:p w14:paraId="18E6FAC7" w14:textId="77777777" w:rsidR="00023660" w:rsidRPr="00EB1089" w:rsidRDefault="00023660" w:rsidP="00C441B3">
            <w:pPr>
              <w:pStyle w:val="Normal6a"/>
            </w:pPr>
            <w:r w:rsidRPr="00EB1089">
              <w:rPr>
                <w:b/>
                <w:i/>
              </w:rPr>
              <w:t>12a.</w:t>
            </w:r>
            <w:r w:rsidRPr="00EB1089">
              <w:tab/>
            </w:r>
            <w:r w:rsidRPr="00EB1089">
              <w:rPr>
                <w:b/>
                <w:i/>
              </w:rPr>
              <w:t>vztraja, da ta direktiva ni veljavna podlaga za zniževanje splošne ravni varstva, ki se delavcem že zagotavlja v državah članicah, zlasti v zvezi s pravico do usposabljanja, prehajanja med delovnimi mesti, varnosti zaposlitve in vključevanja delavcev; poudarja, da ta direktiva ne vpliva na pravico držav članic, da uporabljajo ali uvedejo zakone in druge predpise, ki so za delavce ugodnejši, ali da spodbujajo ali dovolijo uporabo kolektivnih pogodb, ki so za delavce ugodnejše; poudarja, da se nobena določba te direktive ne razlaga ali uporablja na način, ki omejuje, krši ali ogroža temeljne pravice, priznane v državah članicah, vključno s pravico do kolektivnih pogajanj, pravico do stavke ali pravico do kolektivnih ukrepov; vztraja, da mora ta direktiva spoštovati avtonomijo socialnih partnerjev in ne sme vplivati na njihove zmožnosti za pogajanja o kolektivni pogodbah, njihovo sklepanje ali izvrševanje ali izvajanje drugih dejavnosti v skladu z nacionalnimi sistemi odnosov med delodajalci in delojemalci; poudarja tudi, da ta direktiva ustvarja dodatne pravice do obveščanja, posvetovanja in kolektivnih pogajanj med prehodom in ne posega v uporabo drugih instrumentov prava Unije o vključevanju delavcev.</w:t>
            </w:r>
          </w:p>
        </w:tc>
      </w:tr>
    </w:tbl>
    <w:p w14:paraId="62EAF660"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{EN}</w:t>
      </w:r>
      <w:r w:rsidRPr="00EB1089">
        <w:t>en</w:t>
      </w:r>
      <w:r w:rsidRPr="00EA256C">
        <w:rPr>
          <w:rStyle w:val="HideTWBExt"/>
        </w:rPr>
        <w:t>&lt;/Original&gt;</w:t>
      </w:r>
    </w:p>
    <w:p w14:paraId="6AFAAB32" w14:textId="77777777" w:rsidR="00023660" w:rsidRPr="00EB1089" w:rsidRDefault="00023660" w:rsidP="00023660">
      <w:r w:rsidRPr="00EA256C">
        <w:rPr>
          <w:rStyle w:val="HideTWBExt"/>
        </w:rPr>
        <w:t>&lt;/Amend&gt;</w:t>
      </w:r>
    </w:p>
    <w:p w14:paraId="2D8693B4"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248</w:t>
      </w:r>
      <w:r w:rsidRPr="00EA256C">
        <w:rPr>
          <w:rStyle w:val="HideTWBExt"/>
          <w:b w:val="0"/>
        </w:rPr>
        <w:t>&lt;/NumAm&gt;</w:t>
      </w:r>
    </w:p>
    <w:p w14:paraId="1EDD21A8" w14:textId="77777777" w:rsidR="00023660" w:rsidRPr="00EB1089" w:rsidRDefault="00023660" w:rsidP="00023660">
      <w:pPr>
        <w:pStyle w:val="NormalBold"/>
      </w:pPr>
      <w:r w:rsidRPr="00EA256C">
        <w:rPr>
          <w:rStyle w:val="HideTWBExt"/>
          <w:b w:val="0"/>
        </w:rPr>
        <w:t>&lt;RepeatBlock-By&gt;&lt;Members&gt;</w:t>
      </w:r>
      <w:r w:rsidRPr="00EB1089">
        <w:t>Gheorghe Falcă, Romana Tomc, Andrzej Buła, Miriam Lexmann, Liesbet Sommen, Giusi Princi</w:t>
      </w:r>
      <w:r w:rsidRPr="00EA256C">
        <w:rPr>
          <w:rStyle w:val="HideTWBExt"/>
          <w:b w:val="0"/>
        </w:rPr>
        <w:t>&lt;/Members&gt;</w:t>
      </w:r>
    </w:p>
    <w:p w14:paraId="2460E587" w14:textId="77777777" w:rsidR="00023660" w:rsidRPr="00EB1089" w:rsidRDefault="00023660" w:rsidP="00023660">
      <w:pPr>
        <w:pStyle w:val="NormalBold"/>
      </w:pPr>
      <w:r w:rsidRPr="00EA256C">
        <w:rPr>
          <w:rStyle w:val="HideTWBExt"/>
          <w:b w:val="0"/>
        </w:rPr>
        <w:t>&lt;/RepeatBlock-By&gt;</w:t>
      </w:r>
    </w:p>
    <w:p w14:paraId="34522810"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4ED7B43F" w14:textId="77777777" w:rsidR="00023660" w:rsidRPr="00EB1089" w:rsidRDefault="00023660" w:rsidP="00023660">
      <w:pPr>
        <w:pStyle w:val="NormalBold"/>
      </w:pPr>
      <w:r w:rsidRPr="00EA256C">
        <w:rPr>
          <w:rStyle w:val="HideTWBExt"/>
          <w:b w:val="0"/>
        </w:rPr>
        <w:t>&lt;Article&gt;</w:t>
      </w:r>
      <w:r w:rsidRPr="00EB1089">
        <w:t>Odstavek 12 a (novo)</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33027850" w14:textId="77777777" w:rsidTr="00C441B3">
        <w:trPr>
          <w:trHeight w:hRule="exact" w:val="240"/>
          <w:jc w:val="center"/>
        </w:trPr>
        <w:tc>
          <w:tcPr>
            <w:tcW w:w="9752" w:type="dxa"/>
            <w:gridSpan w:val="2"/>
            <w:tcBorders>
              <w:top w:val="nil"/>
              <w:left w:val="nil"/>
              <w:bottom w:val="nil"/>
              <w:right w:val="nil"/>
            </w:tcBorders>
          </w:tcPr>
          <w:p w14:paraId="442AA4D6" w14:textId="77777777" w:rsidR="00023660" w:rsidRPr="00EB1089" w:rsidRDefault="00023660" w:rsidP="00C441B3"/>
        </w:tc>
      </w:tr>
      <w:tr w:rsidR="00565719" w:rsidRPr="00EB1089" w14:paraId="2CCABDD8" w14:textId="77777777" w:rsidTr="00C441B3">
        <w:trPr>
          <w:trHeight w:val="240"/>
          <w:jc w:val="center"/>
        </w:trPr>
        <w:tc>
          <w:tcPr>
            <w:tcW w:w="4876" w:type="dxa"/>
            <w:tcBorders>
              <w:top w:val="nil"/>
              <w:left w:val="nil"/>
              <w:bottom w:val="nil"/>
              <w:right w:val="nil"/>
            </w:tcBorders>
          </w:tcPr>
          <w:p w14:paraId="00CE7559"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0B789A79" w14:textId="77777777" w:rsidR="00023660" w:rsidRPr="00EB1089" w:rsidRDefault="00023660" w:rsidP="00C441B3">
            <w:pPr>
              <w:pStyle w:val="AmColumnHeading"/>
            </w:pPr>
            <w:r w:rsidRPr="00EB1089">
              <w:t>Predlog spremembe</w:t>
            </w:r>
          </w:p>
        </w:tc>
      </w:tr>
      <w:tr w:rsidR="00565719" w:rsidRPr="00EB1089" w14:paraId="2F7F3D25" w14:textId="77777777" w:rsidTr="00C441B3">
        <w:trPr>
          <w:jc w:val="center"/>
        </w:trPr>
        <w:tc>
          <w:tcPr>
            <w:tcW w:w="4876" w:type="dxa"/>
            <w:tcBorders>
              <w:top w:val="nil"/>
              <w:left w:val="nil"/>
              <w:bottom w:val="nil"/>
              <w:right w:val="nil"/>
            </w:tcBorders>
          </w:tcPr>
          <w:p w14:paraId="78E1DB0C" w14:textId="77777777" w:rsidR="00023660" w:rsidRPr="00EB1089" w:rsidRDefault="00023660" w:rsidP="00C441B3">
            <w:pPr>
              <w:pStyle w:val="Normal6a"/>
            </w:pPr>
          </w:p>
        </w:tc>
        <w:tc>
          <w:tcPr>
            <w:tcW w:w="4876" w:type="dxa"/>
            <w:tcBorders>
              <w:top w:val="nil"/>
              <w:left w:val="nil"/>
              <w:bottom w:val="nil"/>
              <w:right w:val="nil"/>
            </w:tcBorders>
          </w:tcPr>
          <w:p w14:paraId="0B9D602C" w14:textId="77777777" w:rsidR="00023660" w:rsidRPr="00EB1089" w:rsidRDefault="00023660" w:rsidP="00C441B3">
            <w:pPr>
              <w:pStyle w:val="Normal6a"/>
            </w:pPr>
            <w:r w:rsidRPr="00EB1089">
              <w:rPr>
                <w:b/>
                <w:i/>
              </w:rPr>
              <w:t>12a.</w:t>
            </w:r>
            <w:r w:rsidRPr="00EB1089">
              <w:tab/>
            </w:r>
            <w:r w:rsidRPr="00EB1089">
              <w:rPr>
                <w:b/>
                <w:i/>
              </w:rPr>
              <w:t>poziva Komisijo in države članice, naj oblikujejo politike, na podlagi katerih se bodo odprle gospodarske priložnosti za zasebni sektor, zlasti za mala in srednja podjetja, z zmanjšanjem upravnih bremen, znižanjem zahtev za sofinanciranje in poenostavitvijo dostopa do financiranja; poudarja, da so podjetniki in mala podjetja osrednjega pomena za naložbe, inovacije in ustvarjanje delovnih mest ter da je treba finančna sredstva in tehnično pomoč prilagoditi njihovim potrebam, da bi v celoti izkoristili njihov potencial v zelenem in digitalnem gospodarstvu;</w:t>
            </w:r>
          </w:p>
        </w:tc>
      </w:tr>
    </w:tbl>
    <w:p w14:paraId="3F598105"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{EN}</w:t>
      </w:r>
      <w:r w:rsidRPr="00EB1089">
        <w:t>en</w:t>
      </w:r>
      <w:r w:rsidRPr="00EA256C">
        <w:rPr>
          <w:rStyle w:val="HideTWBExt"/>
        </w:rPr>
        <w:t>&lt;/Original&gt;</w:t>
      </w:r>
    </w:p>
    <w:p w14:paraId="67B768B7" w14:textId="77777777" w:rsidR="00023660" w:rsidRPr="00EB1089" w:rsidRDefault="00023660" w:rsidP="00023660">
      <w:r w:rsidRPr="00EA256C">
        <w:rPr>
          <w:rStyle w:val="HideTWBExt"/>
        </w:rPr>
        <w:t>&lt;/Amend&gt;</w:t>
      </w:r>
    </w:p>
    <w:p w14:paraId="023934C3"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249</w:t>
      </w:r>
      <w:r w:rsidRPr="00EA256C">
        <w:rPr>
          <w:rStyle w:val="HideTWBExt"/>
          <w:b w:val="0"/>
        </w:rPr>
        <w:t>&lt;/NumAm&gt;</w:t>
      </w:r>
    </w:p>
    <w:p w14:paraId="67A9CF1D" w14:textId="77777777" w:rsidR="00023660" w:rsidRPr="00EB1089" w:rsidRDefault="00023660" w:rsidP="00023660">
      <w:pPr>
        <w:pStyle w:val="NormalBold"/>
      </w:pPr>
      <w:r w:rsidRPr="00EA256C">
        <w:rPr>
          <w:rStyle w:val="HideTWBExt"/>
          <w:b w:val="0"/>
        </w:rPr>
        <w:t>&lt;RepeatBlock-By&gt;&lt;Members&gt;</w:t>
      </w:r>
      <w:r w:rsidRPr="00EB1089">
        <w:t>Rudi Kennes</w:t>
      </w:r>
      <w:r w:rsidRPr="00EA256C">
        <w:rPr>
          <w:rStyle w:val="HideTWBExt"/>
          <w:b w:val="0"/>
        </w:rPr>
        <w:t>&lt;/Members&gt;</w:t>
      </w:r>
    </w:p>
    <w:p w14:paraId="787B872B" w14:textId="77777777" w:rsidR="00023660" w:rsidRPr="00EB1089" w:rsidRDefault="00023660" w:rsidP="00023660">
      <w:pPr>
        <w:pStyle w:val="NormalBold"/>
      </w:pPr>
      <w:r w:rsidRPr="00EA256C">
        <w:rPr>
          <w:rStyle w:val="HideTWBExt"/>
          <w:b w:val="0"/>
        </w:rPr>
        <w:t>&lt;/RepeatBlock-By&gt;</w:t>
      </w:r>
    </w:p>
    <w:p w14:paraId="35FD623A"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54AE0A3C" w14:textId="77777777" w:rsidR="00023660" w:rsidRPr="00EB1089" w:rsidRDefault="00023660" w:rsidP="00023660">
      <w:pPr>
        <w:pStyle w:val="NormalBold"/>
      </w:pPr>
      <w:r w:rsidRPr="00EA256C">
        <w:rPr>
          <w:rStyle w:val="HideTWBExt"/>
          <w:b w:val="0"/>
        </w:rPr>
        <w:t>&lt;Article&gt;</w:t>
      </w:r>
      <w:r w:rsidRPr="00EB1089">
        <w:t>Odstavek 12 a (novo)</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20BB4BBE" w14:textId="77777777" w:rsidTr="00C441B3">
        <w:trPr>
          <w:trHeight w:hRule="exact" w:val="240"/>
          <w:jc w:val="center"/>
        </w:trPr>
        <w:tc>
          <w:tcPr>
            <w:tcW w:w="9752" w:type="dxa"/>
            <w:gridSpan w:val="2"/>
            <w:tcBorders>
              <w:top w:val="nil"/>
              <w:left w:val="nil"/>
              <w:bottom w:val="nil"/>
              <w:right w:val="nil"/>
            </w:tcBorders>
          </w:tcPr>
          <w:p w14:paraId="33CB7E5C" w14:textId="77777777" w:rsidR="00023660" w:rsidRPr="00EB1089" w:rsidRDefault="00023660" w:rsidP="00C441B3"/>
        </w:tc>
      </w:tr>
      <w:tr w:rsidR="00565719" w:rsidRPr="00EB1089" w14:paraId="36D83205" w14:textId="77777777" w:rsidTr="00C441B3">
        <w:trPr>
          <w:trHeight w:val="240"/>
          <w:jc w:val="center"/>
        </w:trPr>
        <w:tc>
          <w:tcPr>
            <w:tcW w:w="4876" w:type="dxa"/>
            <w:tcBorders>
              <w:top w:val="nil"/>
              <w:left w:val="nil"/>
              <w:bottom w:val="nil"/>
              <w:right w:val="nil"/>
            </w:tcBorders>
          </w:tcPr>
          <w:p w14:paraId="4C5573F7"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054EB090" w14:textId="77777777" w:rsidR="00023660" w:rsidRPr="00EB1089" w:rsidRDefault="00023660" w:rsidP="00C441B3">
            <w:pPr>
              <w:pStyle w:val="AmColumnHeading"/>
            </w:pPr>
            <w:r w:rsidRPr="00EB1089">
              <w:t>Predlog spremembe</w:t>
            </w:r>
          </w:p>
        </w:tc>
      </w:tr>
      <w:tr w:rsidR="00565719" w:rsidRPr="00EB1089" w14:paraId="498602EF" w14:textId="77777777" w:rsidTr="00C441B3">
        <w:trPr>
          <w:jc w:val="center"/>
        </w:trPr>
        <w:tc>
          <w:tcPr>
            <w:tcW w:w="4876" w:type="dxa"/>
            <w:tcBorders>
              <w:top w:val="nil"/>
              <w:left w:val="nil"/>
              <w:bottom w:val="nil"/>
              <w:right w:val="nil"/>
            </w:tcBorders>
          </w:tcPr>
          <w:p w14:paraId="1F03BC04" w14:textId="77777777" w:rsidR="00023660" w:rsidRPr="00EB1089" w:rsidRDefault="00023660" w:rsidP="00C441B3">
            <w:pPr>
              <w:pStyle w:val="Normal6a"/>
            </w:pPr>
          </w:p>
        </w:tc>
        <w:tc>
          <w:tcPr>
            <w:tcW w:w="4876" w:type="dxa"/>
            <w:tcBorders>
              <w:top w:val="nil"/>
              <w:left w:val="nil"/>
              <w:bottom w:val="nil"/>
              <w:right w:val="nil"/>
            </w:tcBorders>
          </w:tcPr>
          <w:p w14:paraId="6D50A2E4" w14:textId="77777777" w:rsidR="00023660" w:rsidRPr="00EB1089" w:rsidRDefault="00023660" w:rsidP="00C441B3">
            <w:pPr>
              <w:pStyle w:val="Normal6a"/>
            </w:pPr>
            <w:r w:rsidRPr="00EB1089">
              <w:rPr>
                <w:b/>
                <w:i/>
              </w:rPr>
              <w:t>12a.</w:t>
            </w:r>
            <w:r w:rsidRPr="00EB1089">
              <w:tab/>
            </w:r>
            <w:r w:rsidRPr="00EB1089">
              <w:rPr>
                <w:b/>
                <w:i/>
              </w:rPr>
              <w:t>poudarja, da bi morale vlade podpirati krepitev zmogljivosti socialnih partnerjev, zlasti na regionalni ravni (in v okviru izvajanja priporočila Sveta o zagotavljanju pravičnega prehoda na podnebno nevtralnost); poudarja, da posvetovalna demokracija državljanom omogoča, da sooblikujejo lokalne in regionalne politike, ki ustrezajo potrebam in posebnostim ozemlja, kar povečuje sodelovanje pri politikah in njihovo izpolnjevanje;</w:t>
            </w:r>
          </w:p>
        </w:tc>
      </w:tr>
    </w:tbl>
    <w:p w14:paraId="352B5946"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{EN}</w:t>
      </w:r>
      <w:r w:rsidRPr="00EB1089">
        <w:t>en</w:t>
      </w:r>
      <w:r w:rsidRPr="00EA256C">
        <w:rPr>
          <w:rStyle w:val="HideTWBExt"/>
        </w:rPr>
        <w:t>&lt;/Original&gt;</w:t>
      </w:r>
    </w:p>
    <w:p w14:paraId="5B0CB316" w14:textId="77777777" w:rsidR="00023660" w:rsidRPr="00EB1089" w:rsidRDefault="00023660" w:rsidP="00023660">
      <w:r w:rsidRPr="00EA256C">
        <w:rPr>
          <w:rStyle w:val="HideTWBExt"/>
        </w:rPr>
        <w:t>&lt;/Amend&gt;</w:t>
      </w:r>
    </w:p>
    <w:p w14:paraId="113F38F9"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250</w:t>
      </w:r>
      <w:r w:rsidRPr="00EA256C">
        <w:rPr>
          <w:rStyle w:val="HideTWBExt"/>
          <w:b w:val="0"/>
        </w:rPr>
        <w:t>&lt;/NumAm&gt;</w:t>
      </w:r>
    </w:p>
    <w:p w14:paraId="4179641A" w14:textId="77777777" w:rsidR="00023660" w:rsidRPr="00EB1089" w:rsidRDefault="00023660" w:rsidP="00023660">
      <w:pPr>
        <w:pStyle w:val="NormalBold"/>
      </w:pPr>
      <w:r w:rsidRPr="00EA256C">
        <w:rPr>
          <w:rStyle w:val="HideTWBExt"/>
          <w:b w:val="0"/>
        </w:rPr>
        <w:t>&lt;RepeatBlock-By&gt;&lt;Members&gt;</w:t>
      </w:r>
      <w:r w:rsidRPr="00EB1089">
        <w:t>András Tivadar Kulja</w:t>
      </w:r>
      <w:r w:rsidRPr="00EA256C">
        <w:rPr>
          <w:rStyle w:val="HideTWBExt"/>
          <w:b w:val="0"/>
        </w:rPr>
        <w:t>&lt;/Members&gt;</w:t>
      </w:r>
    </w:p>
    <w:p w14:paraId="69020366" w14:textId="77777777" w:rsidR="00023660" w:rsidRPr="00EB1089" w:rsidRDefault="00023660" w:rsidP="00023660">
      <w:pPr>
        <w:pStyle w:val="NormalBold"/>
      </w:pPr>
      <w:r w:rsidRPr="00EA256C">
        <w:rPr>
          <w:rStyle w:val="HideTWBExt"/>
          <w:b w:val="0"/>
        </w:rPr>
        <w:t>&lt;/RepeatBlock-By&gt;</w:t>
      </w:r>
    </w:p>
    <w:p w14:paraId="0D49449D"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4ED9E55E" w14:textId="77777777" w:rsidR="00023660" w:rsidRPr="00EB1089" w:rsidRDefault="00023660" w:rsidP="00023660">
      <w:pPr>
        <w:pStyle w:val="NormalBold"/>
      </w:pPr>
      <w:r w:rsidRPr="00EA256C">
        <w:rPr>
          <w:rStyle w:val="HideTWBExt"/>
          <w:b w:val="0"/>
        </w:rPr>
        <w:t>&lt;Article&gt;</w:t>
      </w:r>
      <w:r w:rsidRPr="00EB1089">
        <w:t>Odstavek 12 a (novo)</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19361212" w14:textId="77777777" w:rsidTr="00C441B3">
        <w:trPr>
          <w:trHeight w:hRule="exact" w:val="240"/>
          <w:jc w:val="center"/>
        </w:trPr>
        <w:tc>
          <w:tcPr>
            <w:tcW w:w="9752" w:type="dxa"/>
            <w:gridSpan w:val="2"/>
            <w:tcBorders>
              <w:top w:val="nil"/>
              <w:left w:val="nil"/>
              <w:bottom w:val="nil"/>
              <w:right w:val="nil"/>
            </w:tcBorders>
          </w:tcPr>
          <w:p w14:paraId="1841390B" w14:textId="77777777" w:rsidR="00023660" w:rsidRPr="00EB1089" w:rsidRDefault="00023660" w:rsidP="00C441B3"/>
        </w:tc>
      </w:tr>
      <w:tr w:rsidR="00565719" w:rsidRPr="00EB1089" w14:paraId="479415B2" w14:textId="77777777" w:rsidTr="00C441B3">
        <w:trPr>
          <w:trHeight w:val="240"/>
          <w:jc w:val="center"/>
        </w:trPr>
        <w:tc>
          <w:tcPr>
            <w:tcW w:w="4876" w:type="dxa"/>
            <w:tcBorders>
              <w:top w:val="nil"/>
              <w:left w:val="nil"/>
              <w:bottom w:val="nil"/>
              <w:right w:val="nil"/>
            </w:tcBorders>
          </w:tcPr>
          <w:p w14:paraId="4A60036C"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607019A1" w14:textId="77777777" w:rsidR="00023660" w:rsidRPr="00EB1089" w:rsidRDefault="00023660" w:rsidP="00C441B3">
            <w:pPr>
              <w:pStyle w:val="AmColumnHeading"/>
            </w:pPr>
            <w:r w:rsidRPr="00EB1089">
              <w:t>Predlog spremembe</w:t>
            </w:r>
          </w:p>
        </w:tc>
      </w:tr>
      <w:tr w:rsidR="00565719" w:rsidRPr="00EB1089" w14:paraId="129DC97B" w14:textId="77777777" w:rsidTr="00C441B3">
        <w:trPr>
          <w:jc w:val="center"/>
        </w:trPr>
        <w:tc>
          <w:tcPr>
            <w:tcW w:w="4876" w:type="dxa"/>
            <w:tcBorders>
              <w:top w:val="nil"/>
              <w:left w:val="nil"/>
              <w:bottom w:val="nil"/>
              <w:right w:val="nil"/>
            </w:tcBorders>
          </w:tcPr>
          <w:p w14:paraId="17113033" w14:textId="77777777" w:rsidR="00023660" w:rsidRPr="00EB1089" w:rsidRDefault="00023660" w:rsidP="00C441B3">
            <w:pPr>
              <w:pStyle w:val="Normal6a"/>
            </w:pPr>
          </w:p>
        </w:tc>
        <w:tc>
          <w:tcPr>
            <w:tcW w:w="4876" w:type="dxa"/>
            <w:tcBorders>
              <w:top w:val="nil"/>
              <w:left w:val="nil"/>
              <w:bottom w:val="nil"/>
              <w:right w:val="nil"/>
            </w:tcBorders>
          </w:tcPr>
          <w:p w14:paraId="0972C289" w14:textId="77777777" w:rsidR="00023660" w:rsidRPr="00EB1089" w:rsidRDefault="00023660" w:rsidP="00C441B3">
            <w:pPr>
              <w:pStyle w:val="Normal6a"/>
            </w:pPr>
            <w:r w:rsidRPr="00EB1089">
              <w:rPr>
                <w:b/>
                <w:i/>
              </w:rPr>
              <w:t>12a.</w:t>
            </w:r>
            <w:r w:rsidRPr="00EB1089">
              <w:tab/>
            </w:r>
            <w:r w:rsidRPr="00EB1089">
              <w:rPr>
                <w:b/>
                <w:i/>
              </w:rPr>
              <w:t>poziva Komisijo, naj v direktivo vključi invalidom prijazne standarde, vključno z dostopnostjo delovnega mesta, prožnimi ureditvami in razumnimi prilagoditvami pri usposabljanju;</w:t>
            </w:r>
          </w:p>
        </w:tc>
      </w:tr>
    </w:tbl>
    <w:p w14:paraId="4A4720A4"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{EN}</w:t>
      </w:r>
      <w:r w:rsidRPr="00EB1089">
        <w:t>en</w:t>
      </w:r>
      <w:r w:rsidRPr="00EA256C">
        <w:rPr>
          <w:rStyle w:val="HideTWBExt"/>
        </w:rPr>
        <w:t>&lt;/Original&gt;</w:t>
      </w:r>
    </w:p>
    <w:p w14:paraId="25BC0CD2" w14:textId="77777777" w:rsidR="00023660" w:rsidRPr="00EB1089" w:rsidRDefault="00023660" w:rsidP="00023660">
      <w:r w:rsidRPr="00EA256C">
        <w:rPr>
          <w:rStyle w:val="HideTWBExt"/>
        </w:rPr>
        <w:t>&lt;/Amend&gt;</w:t>
      </w:r>
    </w:p>
    <w:p w14:paraId="3A449494"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251</w:t>
      </w:r>
      <w:r w:rsidRPr="00EA256C">
        <w:rPr>
          <w:rStyle w:val="HideTWBExt"/>
          <w:b w:val="0"/>
        </w:rPr>
        <w:t>&lt;/NumAm&gt;</w:t>
      </w:r>
    </w:p>
    <w:p w14:paraId="7404C5C2" w14:textId="77777777" w:rsidR="00023660" w:rsidRPr="00EB1089" w:rsidRDefault="00023660" w:rsidP="00023660">
      <w:pPr>
        <w:pStyle w:val="NormalBold"/>
      </w:pPr>
      <w:r w:rsidRPr="00EA256C">
        <w:rPr>
          <w:rStyle w:val="HideTWBExt"/>
          <w:b w:val="0"/>
        </w:rPr>
        <w:t>&lt;RepeatBlock-By&gt;&lt;Members&gt;</w:t>
      </w:r>
      <w:r w:rsidRPr="00EB1089">
        <w:t>Gheorghe Falcă, Romana Tomc, Andrzej Buła, Miriam Lexmann, Liesbet Sommen, Pascal Arimont, Giusi Princi</w:t>
      </w:r>
      <w:r w:rsidRPr="00EA256C">
        <w:rPr>
          <w:rStyle w:val="HideTWBExt"/>
          <w:b w:val="0"/>
        </w:rPr>
        <w:t>&lt;/Members&gt;</w:t>
      </w:r>
    </w:p>
    <w:p w14:paraId="76239511" w14:textId="77777777" w:rsidR="00023660" w:rsidRPr="00EB1089" w:rsidRDefault="00023660" w:rsidP="00023660">
      <w:pPr>
        <w:pStyle w:val="NormalBold"/>
      </w:pPr>
      <w:r w:rsidRPr="00EA256C">
        <w:rPr>
          <w:rStyle w:val="HideTWBExt"/>
          <w:b w:val="0"/>
        </w:rPr>
        <w:t>&lt;/RepeatBlock-By&gt;</w:t>
      </w:r>
    </w:p>
    <w:p w14:paraId="4E1A951A"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6CD6DDE2" w14:textId="77777777" w:rsidR="00023660" w:rsidRPr="00EB1089" w:rsidRDefault="00023660" w:rsidP="00023660">
      <w:pPr>
        <w:pStyle w:val="NormalBold"/>
      </w:pPr>
      <w:r w:rsidRPr="00EA256C">
        <w:rPr>
          <w:rStyle w:val="HideTWBExt"/>
          <w:b w:val="0"/>
        </w:rPr>
        <w:t>&lt;Article&gt;</w:t>
      </w:r>
      <w:r w:rsidRPr="00EB1089">
        <w:t>Odstavek 12 b (novo)</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68CA4ED6" w14:textId="77777777" w:rsidTr="00C441B3">
        <w:trPr>
          <w:trHeight w:hRule="exact" w:val="240"/>
          <w:jc w:val="center"/>
        </w:trPr>
        <w:tc>
          <w:tcPr>
            <w:tcW w:w="9752" w:type="dxa"/>
            <w:gridSpan w:val="2"/>
            <w:tcBorders>
              <w:top w:val="nil"/>
              <w:left w:val="nil"/>
              <w:bottom w:val="nil"/>
              <w:right w:val="nil"/>
            </w:tcBorders>
          </w:tcPr>
          <w:p w14:paraId="0A0B2655" w14:textId="77777777" w:rsidR="00023660" w:rsidRPr="00EB1089" w:rsidRDefault="00023660" w:rsidP="00C441B3"/>
        </w:tc>
      </w:tr>
      <w:tr w:rsidR="00565719" w:rsidRPr="00EB1089" w14:paraId="616D77FC" w14:textId="77777777" w:rsidTr="00C441B3">
        <w:trPr>
          <w:trHeight w:val="240"/>
          <w:jc w:val="center"/>
        </w:trPr>
        <w:tc>
          <w:tcPr>
            <w:tcW w:w="4876" w:type="dxa"/>
            <w:tcBorders>
              <w:top w:val="nil"/>
              <w:left w:val="nil"/>
              <w:bottom w:val="nil"/>
              <w:right w:val="nil"/>
            </w:tcBorders>
          </w:tcPr>
          <w:p w14:paraId="343F5E48"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7E10B144" w14:textId="77777777" w:rsidR="00023660" w:rsidRPr="00EB1089" w:rsidRDefault="00023660" w:rsidP="00C441B3">
            <w:pPr>
              <w:pStyle w:val="AmColumnHeading"/>
            </w:pPr>
            <w:r w:rsidRPr="00EB1089">
              <w:t>Predlog spremembe</w:t>
            </w:r>
          </w:p>
        </w:tc>
      </w:tr>
      <w:tr w:rsidR="00565719" w:rsidRPr="00EB1089" w14:paraId="6959311C" w14:textId="77777777" w:rsidTr="00C441B3">
        <w:trPr>
          <w:jc w:val="center"/>
        </w:trPr>
        <w:tc>
          <w:tcPr>
            <w:tcW w:w="4876" w:type="dxa"/>
            <w:tcBorders>
              <w:top w:val="nil"/>
              <w:left w:val="nil"/>
              <w:bottom w:val="nil"/>
              <w:right w:val="nil"/>
            </w:tcBorders>
          </w:tcPr>
          <w:p w14:paraId="3FA0E92C" w14:textId="77777777" w:rsidR="00023660" w:rsidRPr="00EB1089" w:rsidRDefault="00023660" w:rsidP="00C441B3">
            <w:pPr>
              <w:pStyle w:val="Normal6a"/>
            </w:pPr>
          </w:p>
        </w:tc>
        <w:tc>
          <w:tcPr>
            <w:tcW w:w="4876" w:type="dxa"/>
            <w:tcBorders>
              <w:top w:val="nil"/>
              <w:left w:val="nil"/>
              <w:bottom w:val="nil"/>
              <w:right w:val="nil"/>
            </w:tcBorders>
          </w:tcPr>
          <w:p w14:paraId="1B1E02AC" w14:textId="77777777" w:rsidR="00023660" w:rsidRPr="00EB1089" w:rsidRDefault="00023660" w:rsidP="00C441B3">
            <w:pPr>
              <w:pStyle w:val="Normal6a"/>
            </w:pPr>
            <w:r w:rsidRPr="00EB1089">
              <w:rPr>
                <w:b/>
                <w:i/>
              </w:rPr>
              <w:t>12b.</w:t>
            </w:r>
            <w:r w:rsidRPr="00EB1089">
              <w:tab/>
            </w:r>
            <w:r w:rsidRPr="00EB1089">
              <w:rPr>
                <w:b/>
                <w:i/>
              </w:rPr>
              <w:t>poudarja pomen ciljno usmerjenih strategij za podeželska in obrobna območja, na katerih nezadostne naložbe, odseljevanje in šibka ponudba delovne sile ogrožajo dolgoročni razvoj; poziva Komisijo in države članice, naj podprejo lokalno usmerjene politike, ki ustvarjajo gospodarske priložnosti za ljudi in podjetja na podeželju, privabljajo zasebne naložbe in ustvarjajo lokalna delovna mesta; poudarja, da so take strategije nujne, da bi lahko državljani gradili svojo prihodnost v svojih skupnostih;</w:t>
            </w:r>
          </w:p>
        </w:tc>
      </w:tr>
    </w:tbl>
    <w:p w14:paraId="1DBDFAF5"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{EN}</w:t>
      </w:r>
      <w:r w:rsidRPr="00EB1089">
        <w:t>en</w:t>
      </w:r>
      <w:r w:rsidRPr="00EA256C">
        <w:rPr>
          <w:rStyle w:val="HideTWBExt"/>
        </w:rPr>
        <w:t>&lt;/Original&gt;</w:t>
      </w:r>
    </w:p>
    <w:p w14:paraId="1C513F2E" w14:textId="77777777" w:rsidR="00023660" w:rsidRPr="00EB1089" w:rsidRDefault="00023660" w:rsidP="00023660">
      <w:r w:rsidRPr="00EA256C">
        <w:rPr>
          <w:rStyle w:val="HideTWBExt"/>
        </w:rPr>
        <w:t>&lt;/Amend&gt;</w:t>
      </w:r>
    </w:p>
    <w:p w14:paraId="73F187B2"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252</w:t>
      </w:r>
      <w:r w:rsidRPr="00EA256C">
        <w:rPr>
          <w:rStyle w:val="HideTWBExt"/>
          <w:b w:val="0"/>
        </w:rPr>
        <w:t>&lt;/NumAm&gt;</w:t>
      </w:r>
    </w:p>
    <w:p w14:paraId="13EFBC84" w14:textId="77777777" w:rsidR="00023660" w:rsidRPr="00EB1089" w:rsidRDefault="00023660" w:rsidP="00023660">
      <w:pPr>
        <w:pStyle w:val="NormalBold"/>
      </w:pPr>
      <w:r w:rsidRPr="00EA256C">
        <w:rPr>
          <w:rStyle w:val="HideTWBExt"/>
          <w:b w:val="0"/>
        </w:rPr>
        <w:t>&lt;RepeatBlock-By&gt;&lt;Members&gt;</w:t>
      </w:r>
      <w:r w:rsidRPr="00EB1089">
        <w:t>Rudi Kennes</w:t>
      </w:r>
      <w:r w:rsidRPr="00EA256C">
        <w:rPr>
          <w:rStyle w:val="HideTWBExt"/>
          <w:b w:val="0"/>
        </w:rPr>
        <w:t>&lt;/Members&gt;</w:t>
      </w:r>
    </w:p>
    <w:p w14:paraId="6F1FC960" w14:textId="77777777" w:rsidR="00023660" w:rsidRPr="00EB1089" w:rsidRDefault="00023660" w:rsidP="00023660">
      <w:pPr>
        <w:pStyle w:val="NormalBold"/>
      </w:pPr>
      <w:r w:rsidRPr="00EA256C">
        <w:rPr>
          <w:rStyle w:val="HideTWBExt"/>
          <w:b w:val="0"/>
        </w:rPr>
        <w:t>&lt;/RepeatBlock-By&gt;</w:t>
      </w:r>
    </w:p>
    <w:p w14:paraId="317D5546"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303D1966" w14:textId="77777777" w:rsidR="00023660" w:rsidRPr="00EB1089" w:rsidRDefault="00023660" w:rsidP="00023660">
      <w:pPr>
        <w:pStyle w:val="NormalBold"/>
      </w:pPr>
      <w:r w:rsidRPr="00EA256C">
        <w:rPr>
          <w:rStyle w:val="HideTWBExt"/>
          <w:b w:val="0"/>
        </w:rPr>
        <w:t>&lt;Article&gt;</w:t>
      </w:r>
      <w:r w:rsidRPr="00EB1089">
        <w:t>Odstavek 12 b (novo)</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43994119" w14:textId="77777777" w:rsidTr="00C441B3">
        <w:trPr>
          <w:trHeight w:hRule="exact" w:val="240"/>
          <w:jc w:val="center"/>
        </w:trPr>
        <w:tc>
          <w:tcPr>
            <w:tcW w:w="9752" w:type="dxa"/>
            <w:gridSpan w:val="2"/>
            <w:tcBorders>
              <w:top w:val="nil"/>
              <w:left w:val="nil"/>
              <w:bottom w:val="nil"/>
              <w:right w:val="nil"/>
            </w:tcBorders>
          </w:tcPr>
          <w:p w14:paraId="33043606" w14:textId="77777777" w:rsidR="00023660" w:rsidRPr="00EB1089" w:rsidRDefault="00023660" w:rsidP="00C441B3"/>
        </w:tc>
      </w:tr>
      <w:tr w:rsidR="00565719" w:rsidRPr="00EB1089" w14:paraId="3AAE0B6E" w14:textId="77777777" w:rsidTr="00C441B3">
        <w:trPr>
          <w:trHeight w:val="240"/>
          <w:jc w:val="center"/>
        </w:trPr>
        <w:tc>
          <w:tcPr>
            <w:tcW w:w="4876" w:type="dxa"/>
            <w:tcBorders>
              <w:top w:val="nil"/>
              <w:left w:val="nil"/>
              <w:bottom w:val="nil"/>
              <w:right w:val="nil"/>
            </w:tcBorders>
          </w:tcPr>
          <w:p w14:paraId="69632968"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1C386602" w14:textId="77777777" w:rsidR="00023660" w:rsidRPr="00EB1089" w:rsidRDefault="00023660" w:rsidP="00C441B3">
            <w:pPr>
              <w:pStyle w:val="AmColumnHeading"/>
            </w:pPr>
            <w:r w:rsidRPr="00EB1089">
              <w:t>Predlog spremembe</w:t>
            </w:r>
          </w:p>
        </w:tc>
      </w:tr>
      <w:tr w:rsidR="00565719" w:rsidRPr="00EB1089" w14:paraId="21808B1E" w14:textId="77777777" w:rsidTr="00C441B3">
        <w:trPr>
          <w:jc w:val="center"/>
        </w:trPr>
        <w:tc>
          <w:tcPr>
            <w:tcW w:w="4876" w:type="dxa"/>
            <w:tcBorders>
              <w:top w:val="nil"/>
              <w:left w:val="nil"/>
              <w:bottom w:val="nil"/>
              <w:right w:val="nil"/>
            </w:tcBorders>
          </w:tcPr>
          <w:p w14:paraId="41F95759" w14:textId="77777777" w:rsidR="00023660" w:rsidRPr="00EB1089" w:rsidRDefault="00023660" w:rsidP="00C441B3">
            <w:pPr>
              <w:pStyle w:val="Normal6a"/>
            </w:pPr>
          </w:p>
        </w:tc>
        <w:tc>
          <w:tcPr>
            <w:tcW w:w="4876" w:type="dxa"/>
            <w:tcBorders>
              <w:top w:val="nil"/>
              <w:left w:val="nil"/>
              <w:bottom w:val="nil"/>
              <w:right w:val="nil"/>
            </w:tcBorders>
          </w:tcPr>
          <w:p w14:paraId="1598C9C0" w14:textId="77777777" w:rsidR="00023660" w:rsidRPr="00EB1089" w:rsidRDefault="00023660" w:rsidP="00C441B3">
            <w:pPr>
              <w:pStyle w:val="Normal6a"/>
            </w:pPr>
            <w:r w:rsidRPr="00EB1089">
              <w:rPr>
                <w:b/>
                <w:i/>
              </w:rPr>
              <w:t>12b.</w:t>
            </w:r>
            <w:r w:rsidRPr="00EB1089">
              <w:tab/>
            </w:r>
            <w:r w:rsidRPr="00EB1089">
              <w:rPr>
                <w:b/>
                <w:i/>
              </w:rPr>
              <w:t>poziva Komisijo, naj delavcem in skupnostim v Evropi in zunaj nje prizna „pravico do individualnega in kolektivnega pravičnega prehoda“, ki na ravni posameznika vključuje pravico do ohranitve zaposlitve ali dostopa do zaposlitve pod pravičnimi in dostojnimi pogoji, na kolektivni ravni pa pomeni, da nobena oseba, skupina ali ozemlje ne smejo biti zapostavljeni;</w:t>
            </w:r>
          </w:p>
        </w:tc>
      </w:tr>
    </w:tbl>
    <w:p w14:paraId="5B65B27F"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{EN}</w:t>
      </w:r>
      <w:r w:rsidRPr="00EB1089">
        <w:t>en</w:t>
      </w:r>
      <w:r w:rsidRPr="00EA256C">
        <w:rPr>
          <w:rStyle w:val="HideTWBExt"/>
        </w:rPr>
        <w:t>&lt;/Original&gt;</w:t>
      </w:r>
    </w:p>
    <w:p w14:paraId="677D9F9B" w14:textId="77777777" w:rsidR="00023660" w:rsidRPr="00EB1089" w:rsidRDefault="00023660" w:rsidP="00023660">
      <w:r w:rsidRPr="00EA256C">
        <w:rPr>
          <w:rStyle w:val="HideTWBExt"/>
        </w:rPr>
        <w:t>&lt;/Amend&gt;</w:t>
      </w:r>
    </w:p>
    <w:p w14:paraId="5960E59C"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253</w:t>
      </w:r>
      <w:r w:rsidRPr="00EA256C">
        <w:rPr>
          <w:rStyle w:val="HideTWBExt"/>
          <w:b w:val="0"/>
        </w:rPr>
        <w:t>&lt;/NumAm&gt;</w:t>
      </w:r>
    </w:p>
    <w:p w14:paraId="75556584" w14:textId="77777777" w:rsidR="00023660" w:rsidRPr="00EB1089" w:rsidRDefault="00023660" w:rsidP="00023660">
      <w:pPr>
        <w:pStyle w:val="NormalBold"/>
      </w:pPr>
      <w:r w:rsidRPr="00EA256C">
        <w:rPr>
          <w:rStyle w:val="HideTWBExt"/>
          <w:b w:val="0"/>
        </w:rPr>
        <w:t>&lt;RepeatBlock-By&gt;&lt;Members&gt;</w:t>
      </w:r>
      <w:r w:rsidRPr="00EB1089">
        <w:t>András Tivadar Kulja</w:t>
      </w:r>
      <w:r w:rsidRPr="00EA256C">
        <w:rPr>
          <w:rStyle w:val="HideTWBExt"/>
          <w:b w:val="0"/>
        </w:rPr>
        <w:t>&lt;/Members&gt;</w:t>
      </w:r>
    </w:p>
    <w:p w14:paraId="68245C9B" w14:textId="77777777" w:rsidR="00023660" w:rsidRPr="00EB1089" w:rsidRDefault="00023660" w:rsidP="00023660">
      <w:pPr>
        <w:pStyle w:val="NormalBold"/>
      </w:pPr>
      <w:r w:rsidRPr="00EA256C">
        <w:rPr>
          <w:rStyle w:val="HideTWBExt"/>
          <w:b w:val="0"/>
        </w:rPr>
        <w:t>&lt;/RepeatBlock-By&gt;</w:t>
      </w:r>
    </w:p>
    <w:p w14:paraId="560196A0"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15FC5CAF" w14:textId="77777777" w:rsidR="00023660" w:rsidRPr="00EB1089" w:rsidRDefault="00023660" w:rsidP="00023660">
      <w:pPr>
        <w:pStyle w:val="NormalBold"/>
      </w:pPr>
      <w:r w:rsidRPr="00EA256C">
        <w:rPr>
          <w:rStyle w:val="HideTWBExt"/>
          <w:b w:val="0"/>
        </w:rPr>
        <w:t>&lt;Article&gt;</w:t>
      </w:r>
      <w:r w:rsidRPr="00EB1089">
        <w:t>Odstavek 12 b (novo)</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7512692B" w14:textId="77777777" w:rsidTr="00C441B3">
        <w:trPr>
          <w:trHeight w:hRule="exact" w:val="240"/>
          <w:jc w:val="center"/>
        </w:trPr>
        <w:tc>
          <w:tcPr>
            <w:tcW w:w="9752" w:type="dxa"/>
            <w:gridSpan w:val="2"/>
            <w:tcBorders>
              <w:top w:val="nil"/>
              <w:left w:val="nil"/>
              <w:bottom w:val="nil"/>
              <w:right w:val="nil"/>
            </w:tcBorders>
          </w:tcPr>
          <w:p w14:paraId="0D7C4FEA" w14:textId="77777777" w:rsidR="00023660" w:rsidRPr="00EB1089" w:rsidRDefault="00023660" w:rsidP="00C441B3"/>
        </w:tc>
      </w:tr>
      <w:tr w:rsidR="00565719" w:rsidRPr="00EB1089" w14:paraId="62297A2A" w14:textId="77777777" w:rsidTr="00C441B3">
        <w:trPr>
          <w:trHeight w:val="240"/>
          <w:jc w:val="center"/>
        </w:trPr>
        <w:tc>
          <w:tcPr>
            <w:tcW w:w="4876" w:type="dxa"/>
            <w:tcBorders>
              <w:top w:val="nil"/>
              <w:left w:val="nil"/>
              <w:bottom w:val="nil"/>
              <w:right w:val="nil"/>
            </w:tcBorders>
          </w:tcPr>
          <w:p w14:paraId="5E599A6B"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2E85E831" w14:textId="77777777" w:rsidR="00023660" w:rsidRPr="00EB1089" w:rsidRDefault="00023660" w:rsidP="00C441B3">
            <w:pPr>
              <w:pStyle w:val="AmColumnHeading"/>
            </w:pPr>
            <w:r w:rsidRPr="00EB1089">
              <w:t>Predlog spremembe</w:t>
            </w:r>
          </w:p>
        </w:tc>
      </w:tr>
      <w:tr w:rsidR="00565719" w:rsidRPr="00EB1089" w14:paraId="3146ED39" w14:textId="77777777" w:rsidTr="00C441B3">
        <w:trPr>
          <w:jc w:val="center"/>
        </w:trPr>
        <w:tc>
          <w:tcPr>
            <w:tcW w:w="4876" w:type="dxa"/>
            <w:tcBorders>
              <w:top w:val="nil"/>
              <w:left w:val="nil"/>
              <w:bottom w:val="nil"/>
              <w:right w:val="nil"/>
            </w:tcBorders>
          </w:tcPr>
          <w:p w14:paraId="6C407958" w14:textId="77777777" w:rsidR="00023660" w:rsidRPr="00EB1089" w:rsidRDefault="00023660" w:rsidP="00C441B3">
            <w:pPr>
              <w:pStyle w:val="Normal6a"/>
            </w:pPr>
          </w:p>
        </w:tc>
        <w:tc>
          <w:tcPr>
            <w:tcW w:w="4876" w:type="dxa"/>
            <w:tcBorders>
              <w:top w:val="nil"/>
              <w:left w:val="nil"/>
              <w:bottom w:val="nil"/>
              <w:right w:val="nil"/>
            </w:tcBorders>
          </w:tcPr>
          <w:p w14:paraId="007C07E1" w14:textId="77777777" w:rsidR="00023660" w:rsidRPr="00EB1089" w:rsidRDefault="00023660" w:rsidP="00C441B3">
            <w:pPr>
              <w:pStyle w:val="Normal6a"/>
            </w:pPr>
            <w:r w:rsidRPr="00EB1089">
              <w:rPr>
                <w:b/>
                <w:i/>
              </w:rPr>
              <w:t>12b.</w:t>
            </w:r>
            <w:r w:rsidRPr="00EB1089">
              <w:tab/>
            </w:r>
            <w:r w:rsidRPr="00EB1089">
              <w:rPr>
                <w:b/>
                <w:i/>
              </w:rPr>
              <w:t>poudarja, da je treba posebno pozornost nameniti sektorju oskrbe ter delavcem in regijam v panogah, ki jih bo prehod najbolj prizadel;</w:t>
            </w:r>
          </w:p>
        </w:tc>
      </w:tr>
    </w:tbl>
    <w:p w14:paraId="09077D2D"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{EN}</w:t>
      </w:r>
      <w:r w:rsidRPr="00EB1089">
        <w:t>en</w:t>
      </w:r>
      <w:r w:rsidRPr="00EA256C">
        <w:rPr>
          <w:rStyle w:val="HideTWBExt"/>
        </w:rPr>
        <w:t>&lt;/Original&gt;</w:t>
      </w:r>
    </w:p>
    <w:p w14:paraId="7F59E1AD" w14:textId="77777777" w:rsidR="00023660" w:rsidRPr="00EB1089" w:rsidRDefault="00023660" w:rsidP="00023660">
      <w:r w:rsidRPr="00EA256C">
        <w:rPr>
          <w:rStyle w:val="HideTWBExt"/>
        </w:rPr>
        <w:t>&lt;/Amend&gt;</w:t>
      </w:r>
    </w:p>
    <w:p w14:paraId="3633A67E"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254</w:t>
      </w:r>
      <w:r w:rsidRPr="00EA256C">
        <w:rPr>
          <w:rStyle w:val="HideTWBExt"/>
          <w:b w:val="0"/>
        </w:rPr>
        <w:t>&lt;/NumAm&gt;</w:t>
      </w:r>
    </w:p>
    <w:p w14:paraId="7686FC92" w14:textId="77777777" w:rsidR="00023660" w:rsidRPr="00EB1089" w:rsidRDefault="00023660" w:rsidP="00023660">
      <w:pPr>
        <w:pStyle w:val="NormalBold"/>
      </w:pPr>
      <w:r w:rsidRPr="00EA256C">
        <w:rPr>
          <w:rStyle w:val="HideTWBExt"/>
          <w:b w:val="0"/>
        </w:rPr>
        <w:t>&lt;RepeatBlock-By&gt;&lt;Members&gt;</w:t>
      </w:r>
      <w:r w:rsidRPr="00EB1089">
        <w:t>Gheorghe Falcă, Romana Tomc, Andrzej Buła, Miriam Lexmann, Liesbet Sommen, Pascal Arimont, Giusi Princi</w:t>
      </w:r>
      <w:r w:rsidRPr="00EA256C">
        <w:rPr>
          <w:rStyle w:val="HideTWBExt"/>
          <w:b w:val="0"/>
        </w:rPr>
        <w:t>&lt;/Members&gt;</w:t>
      </w:r>
    </w:p>
    <w:p w14:paraId="33947436" w14:textId="77777777" w:rsidR="00023660" w:rsidRPr="00EB1089" w:rsidRDefault="00023660" w:rsidP="00023660">
      <w:pPr>
        <w:pStyle w:val="NormalBold"/>
      </w:pPr>
      <w:r w:rsidRPr="00EA256C">
        <w:rPr>
          <w:rStyle w:val="HideTWBExt"/>
          <w:b w:val="0"/>
        </w:rPr>
        <w:t>&lt;/RepeatBlock-By&gt;</w:t>
      </w:r>
    </w:p>
    <w:p w14:paraId="613B092B"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30DB9063" w14:textId="77777777" w:rsidR="00023660" w:rsidRPr="00EB1089" w:rsidRDefault="00023660" w:rsidP="00023660">
      <w:pPr>
        <w:pStyle w:val="NormalBold"/>
      </w:pPr>
      <w:r w:rsidRPr="00EA256C">
        <w:rPr>
          <w:rStyle w:val="HideTWBExt"/>
          <w:b w:val="0"/>
        </w:rPr>
        <w:t>&lt;Article&gt;</w:t>
      </w:r>
      <w:r w:rsidRPr="00EB1089">
        <w:t>Odstavek 12 c (novo)</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73A3ADA1" w14:textId="77777777" w:rsidTr="00C441B3">
        <w:trPr>
          <w:trHeight w:hRule="exact" w:val="240"/>
          <w:jc w:val="center"/>
        </w:trPr>
        <w:tc>
          <w:tcPr>
            <w:tcW w:w="9752" w:type="dxa"/>
            <w:gridSpan w:val="2"/>
            <w:tcBorders>
              <w:top w:val="nil"/>
              <w:left w:val="nil"/>
              <w:bottom w:val="nil"/>
              <w:right w:val="nil"/>
            </w:tcBorders>
          </w:tcPr>
          <w:p w14:paraId="723EF0AA" w14:textId="77777777" w:rsidR="00023660" w:rsidRPr="00EB1089" w:rsidRDefault="00023660" w:rsidP="00C441B3"/>
        </w:tc>
      </w:tr>
      <w:tr w:rsidR="00565719" w:rsidRPr="00EB1089" w14:paraId="3487F736" w14:textId="77777777" w:rsidTr="00C441B3">
        <w:trPr>
          <w:trHeight w:val="240"/>
          <w:jc w:val="center"/>
        </w:trPr>
        <w:tc>
          <w:tcPr>
            <w:tcW w:w="4876" w:type="dxa"/>
            <w:tcBorders>
              <w:top w:val="nil"/>
              <w:left w:val="nil"/>
              <w:bottom w:val="nil"/>
              <w:right w:val="nil"/>
            </w:tcBorders>
          </w:tcPr>
          <w:p w14:paraId="6948EDB3"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2DD3E1BE" w14:textId="77777777" w:rsidR="00023660" w:rsidRPr="00EB1089" w:rsidRDefault="00023660" w:rsidP="00C441B3">
            <w:pPr>
              <w:pStyle w:val="AmColumnHeading"/>
            </w:pPr>
            <w:r w:rsidRPr="00EB1089">
              <w:t>Predlog spremembe</w:t>
            </w:r>
          </w:p>
        </w:tc>
      </w:tr>
      <w:tr w:rsidR="00565719" w:rsidRPr="00EB1089" w14:paraId="5B4E2034" w14:textId="77777777" w:rsidTr="00C441B3">
        <w:trPr>
          <w:jc w:val="center"/>
        </w:trPr>
        <w:tc>
          <w:tcPr>
            <w:tcW w:w="4876" w:type="dxa"/>
            <w:tcBorders>
              <w:top w:val="nil"/>
              <w:left w:val="nil"/>
              <w:bottom w:val="nil"/>
              <w:right w:val="nil"/>
            </w:tcBorders>
          </w:tcPr>
          <w:p w14:paraId="5F23AD81" w14:textId="77777777" w:rsidR="00023660" w:rsidRPr="00EB1089" w:rsidRDefault="00023660" w:rsidP="00C441B3">
            <w:pPr>
              <w:pStyle w:val="Normal6a"/>
            </w:pPr>
          </w:p>
        </w:tc>
        <w:tc>
          <w:tcPr>
            <w:tcW w:w="4876" w:type="dxa"/>
            <w:tcBorders>
              <w:top w:val="nil"/>
              <w:left w:val="nil"/>
              <w:bottom w:val="nil"/>
              <w:right w:val="nil"/>
            </w:tcBorders>
          </w:tcPr>
          <w:p w14:paraId="76C4145D" w14:textId="77777777" w:rsidR="00023660" w:rsidRPr="00EB1089" w:rsidRDefault="00023660" w:rsidP="00C441B3">
            <w:pPr>
              <w:pStyle w:val="Normal6a"/>
            </w:pPr>
            <w:r w:rsidRPr="00EB1089">
              <w:rPr>
                <w:b/>
                <w:i/>
              </w:rPr>
              <w:t>12c.</w:t>
            </w:r>
            <w:r w:rsidRPr="00EB1089">
              <w:tab/>
            </w:r>
            <w:r w:rsidRPr="00EB1089">
              <w:rPr>
                <w:b/>
                <w:i/>
              </w:rPr>
              <w:t>poudarja, da Eurostatove regionalne projekcije kažejo, da se bo število delovno sposobnega prebivalstva na številnih ozemljih v tem in naslednjem desetletju še naprej zmanjševalo, zlasti v regijah, ki so že prizadete zaradi staranja prebivalstva in odseljevanja; ugotavlja, da se zaradi demografskih neravnovesij povečujejo socialni in fiskalni stroški nezadostnega vlaganja v podeželje, vključno z manjšo davčno osnovo in višjimi stroški storitev na prebivalca; poudarja, da lahko taki trendi oslabijo ponudbo delovne sile ravno v času, ko so usposobljeni delavci ključnega pomena za zeleni in digitalni prehod; zato poziva Komisijo in države članice, naj dajo prednost ciljno usmerjenim naložbam in politikam, ki krepijo gospodarske priložnosti na podeželju, podpirajo ustvarjanje delovnih mest in zagotavljajo dolgoročno razpoložljivost usposobljene delovne sile;</w:t>
            </w:r>
          </w:p>
        </w:tc>
      </w:tr>
    </w:tbl>
    <w:p w14:paraId="5F3664CC"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{EN}</w:t>
      </w:r>
      <w:r w:rsidRPr="00EB1089">
        <w:t>en</w:t>
      </w:r>
      <w:r w:rsidRPr="00EA256C">
        <w:rPr>
          <w:rStyle w:val="HideTWBExt"/>
        </w:rPr>
        <w:t>&lt;/Original&gt;</w:t>
      </w:r>
    </w:p>
    <w:p w14:paraId="44C5D441" w14:textId="77777777" w:rsidR="00023660" w:rsidRPr="00EB1089" w:rsidRDefault="00023660" w:rsidP="00023660">
      <w:r w:rsidRPr="00EA256C">
        <w:rPr>
          <w:rStyle w:val="HideTWBExt"/>
        </w:rPr>
        <w:t>&lt;/Amend&gt;</w:t>
      </w:r>
    </w:p>
    <w:p w14:paraId="746C9BE6"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255</w:t>
      </w:r>
      <w:r w:rsidRPr="00EA256C">
        <w:rPr>
          <w:rStyle w:val="HideTWBExt"/>
          <w:b w:val="0"/>
        </w:rPr>
        <w:t>&lt;/NumAm&gt;</w:t>
      </w:r>
    </w:p>
    <w:p w14:paraId="05A5C20A" w14:textId="77777777" w:rsidR="00023660" w:rsidRPr="00EB1089" w:rsidRDefault="00023660" w:rsidP="00023660">
      <w:pPr>
        <w:pStyle w:val="NormalBold"/>
      </w:pPr>
      <w:r w:rsidRPr="00EA256C">
        <w:rPr>
          <w:rStyle w:val="HideTWBExt"/>
          <w:b w:val="0"/>
        </w:rPr>
        <w:t>&lt;RepeatBlock-By&gt;&lt;Members&gt;</w:t>
      </w:r>
      <w:r w:rsidRPr="00EB1089">
        <w:t>Rudi Kennes</w:t>
      </w:r>
      <w:r w:rsidRPr="00EA256C">
        <w:rPr>
          <w:rStyle w:val="HideTWBExt"/>
          <w:b w:val="0"/>
        </w:rPr>
        <w:t>&lt;/Members&gt;</w:t>
      </w:r>
    </w:p>
    <w:p w14:paraId="4311BA4C" w14:textId="77777777" w:rsidR="00023660" w:rsidRPr="00EB1089" w:rsidRDefault="00023660" w:rsidP="00023660">
      <w:pPr>
        <w:pStyle w:val="NormalBold"/>
      </w:pPr>
      <w:r w:rsidRPr="00EA256C">
        <w:rPr>
          <w:rStyle w:val="HideTWBExt"/>
          <w:b w:val="0"/>
        </w:rPr>
        <w:t>&lt;/RepeatBlock-By&gt;</w:t>
      </w:r>
    </w:p>
    <w:p w14:paraId="1A24C616"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0FCFF09E" w14:textId="77777777" w:rsidR="00023660" w:rsidRPr="00EB1089" w:rsidRDefault="00023660" w:rsidP="00023660">
      <w:pPr>
        <w:pStyle w:val="NormalBold"/>
      </w:pPr>
      <w:r w:rsidRPr="00EA256C">
        <w:rPr>
          <w:rStyle w:val="HideTWBExt"/>
          <w:b w:val="0"/>
        </w:rPr>
        <w:t>&lt;Article&gt;</w:t>
      </w:r>
      <w:r w:rsidRPr="00EB1089">
        <w:t>Odstavek 12 c (novo)</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5E7CF780" w14:textId="77777777" w:rsidTr="00C441B3">
        <w:trPr>
          <w:trHeight w:hRule="exact" w:val="240"/>
          <w:jc w:val="center"/>
        </w:trPr>
        <w:tc>
          <w:tcPr>
            <w:tcW w:w="9752" w:type="dxa"/>
            <w:gridSpan w:val="2"/>
            <w:tcBorders>
              <w:top w:val="nil"/>
              <w:left w:val="nil"/>
              <w:bottom w:val="nil"/>
              <w:right w:val="nil"/>
            </w:tcBorders>
          </w:tcPr>
          <w:p w14:paraId="374EA0D6" w14:textId="77777777" w:rsidR="00023660" w:rsidRPr="00EB1089" w:rsidRDefault="00023660" w:rsidP="00C441B3"/>
        </w:tc>
      </w:tr>
      <w:tr w:rsidR="00565719" w:rsidRPr="00EB1089" w14:paraId="7395E73E" w14:textId="77777777" w:rsidTr="00C441B3">
        <w:trPr>
          <w:trHeight w:val="240"/>
          <w:jc w:val="center"/>
        </w:trPr>
        <w:tc>
          <w:tcPr>
            <w:tcW w:w="4876" w:type="dxa"/>
            <w:tcBorders>
              <w:top w:val="nil"/>
              <w:left w:val="nil"/>
              <w:bottom w:val="nil"/>
              <w:right w:val="nil"/>
            </w:tcBorders>
          </w:tcPr>
          <w:p w14:paraId="7B2FC775"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7303CB29" w14:textId="77777777" w:rsidR="00023660" w:rsidRPr="00EB1089" w:rsidRDefault="00023660" w:rsidP="00C441B3">
            <w:pPr>
              <w:pStyle w:val="AmColumnHeading"/>
            </w:pPr>
            <w:r w:rsidRPr="00EB1089">
              <w:t>Predlog spremembe</w:t>
            </w:r>
          </w:p>
        </w:tc>
      </w:tr>
      <w:tr w:rsidR="00565719" w:rsidRPr="00EB1089" w14:paraId="57B7AA5D" w14:textId="77777777" w:rsidTr="00C441B3">
        <w:trPr>
          <w:jc w:val="center"/>
        </w:trPr>
        <w:tc>
          <w:tcPr>
            <w:tcW w:w="4876" w:type="dxa"/>
            <w:tcBorders>
              <w:top w:val="nil"/>
              <w:left w:val="nil"/>
              <w:bottom w:val="nil"/>
              <w:right w:val="nil"/>
            </w:tcBorders>
          </w:tcPr>
          <w:p w14:paraId="58D51F65" w14:textId="77777777" w:rsidR="00023660" w:rsidRPr="00EB1089" w:rsidRDefault="00023660" w:rsidP="00C441B3">
            <w:pPr>
              <w:pStyle w:val="Normal6a"/>
            </w:pPr>
          </w:p>
        </w:tc>
        <w:tc>
          <w:tcPr>
            <w:tcW w:w="4876" w:type="dxa"/>
            <w:tcBorders>
              <w:top w:val="nil"/>
              <w:left w:val="nil"/>
              <w:bottom w:val="nil"/>
              <w:right w:val="nil"/>
            </w:tcBorders>
          </w:tcPr>
          <w:p w14:paraId="032258DC" w14:textId="77777777" w:rsidR="00023660" w:rsidRPr="00EB1089" w:rsidRDefault="00023660" w:rsidP="00C441B3">
            <w:pPr>
              <w:pStyle w:val="Normal6a"/>
            </w:pPr>
            <w:r w:rsidRPr="00EB1089">
              <w:rPr>
                <w:b/>
                <w:i/>
              </w:rPr>
              <w:t>12c.</w:t>
            </w:r>
            <w:r w:rsidRPr="00EB1089">
              <w:tab/>
            </w:r>
            <w:r w:rsidRPr="00EB1089">
              <w:rPr>
                <w:b/>
                <w:i/>
              </w:rPr>
              <w:t>poziva Komisijo, naj prizna tudi „pravico ostati“ in prepreči prisilno mobilnost. Delavci in skupnosti bi z izvajanjem ukrepov za pravični prehod morali imeti možnost, da ostanejo na sedanjem geografskem območju zaposlitve in/ali prebivališča. Tako se upošteva „pravica ostati“, brez katere bi bili delavci zaradi ukrepov za prehod lahko prisiljeni v neželeno geografsko mobilnost;</w:t>
            </w:r>
          </w:p>
        </w:tc>
      </w:tr>
    </w:tbl>
    <w:p w14:paraId="3C0FA5B4"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{EN}</w:t>
      </w:r>
      <w:r w:rsidRPr="00EB1089">
        <w:t>en</w:t>
      </w:r>
      <w:r w:rsidRPr="00EA256C">
        <w:rPr>
          <w:rStyle w:val="HideTWBExt"/>
        </w:rPr>
        <w:t>&lt;/Original&gt;</w:t>
      </w:r>
    </w:p>
    <w:p w14:paraId="3F54B4CB" w14:textId="77777777" w:rsidR="00023660" w:rsidRPr="00EB1089" w:rsidRDefault="00023660" w:rsidP="00023660">
      <w:r w:rsidRPr="00EA256C">
        <w:rPr>
          <w:rStyle w:val="HideTWBExt"/>
        </w:rPr>
        <w:t>&lt;/Amend&gt;</w:t>
      </w:r>
    </w:p>
    <w:p w14:paraId="2FA8B7BF"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256</w:t>
      </w:r>
      <w:r w:rsidRPr="00EA256C">
        <w:rPr>
          <w:rStyle w:val="HideTWBExt"/>
          <w:b w:val="0"/>
        </w:rPr>
        <w:t>&lt;/NumAm&gt;</w:t>
      </w:r>
    </w:p>
    <w:p w14:paraId="769DF8B8" w14:textId="77777777" w:rsidR="00023660" w:rsidRPr="00EB1089" w:rsidRDefault="00023660" w:rsidP="00023660">
      <w:pPr>
        <w:pStyle w:val="NormalBold"/>
      </w:pPr>
      <w:r w:rsidRPr="00EA256C">
        <w:rPr>
          <w:rStyle w:val="HideTWBExt"/>
          <w:b w:val="0"/>
        </w:rPr>
        <w:t>&lt;RepeatBlock-By&gt;&lt;Members&gt;</w:t>
      </w:r>
      <w:r w:rsidRPr="00EB1089">
        <w:t>Mélanie Disdier, Marie Dauchy, Nikola Bartůšek, Pál Szekeres</w:t>
      </w:r>
      <w:r w:rsidRPr="00EA256C">
        <w:rPr>
          <w:rStyle w:val="HideTWBExt"/>
          <w:b w:val="0"/>
        </w:rPr>
        <w:t>&lt;/Members&gt;</w:t>
      </w:r>
    </w:p>
    <w:p w14:paraId="255B9EFC" w14:textId="77777777" w:rsidR="00023660" w:rsidRPr="00EB1089" w:rsidRDefault="00023660" w:rsidP="00023660">
      <w:r w:rsidRPr="00EA256C">
        <w:rPr>
          <w:rStyle w:val="HideTWBExt"/>
        </w:rPr>
        <w:t>&lt;AuNomDe&gt;</w:t>
      </w:r>
      <w:r w:rsidRPr="00EA256C">
        <w:rPr>
          <w:rStyle w:val="HideTWBInt"/>
        </w:rPr>
        <w:t>{PfE}</w:t>
      </w:r>
      <w:r w:rsidRPr="00EB1089">
        <w:t>v imenu skupine PfE</w:t>
      </w:r>
      <w:r w:rsidRPr="00EA256C">
        <w:rPr>
          <w:rStyle w:val="HideTWBExt"/>
        </w:rPr>
        <w:t>&lt;/AuNomDe&gt;</w:t>
      </w:r>
    </w:p>
    <w:p w14:paraId="46EEF201" w14:textId="77777777" w:rsidR="00023660" w:rsidRPr="00EB1089" w:rsidRDefault="00023660" w:rsidP="00023660">
      <w:pPr>
        <w:pStyle w:val="NormalBold"/>
      </w:pPr>
      <w:r w:rsidRPr="00EA256C">
        <w:rPr>
          <w:rStyle w:val="HideTWBExt"/>
          <w:b w:val="0"/>
        </w:rPr>
        <w:t>&lt;Members&gt;</w:t>
      </w:r>
      <w:r w:rsidRPr="00EB1089">
        <w:t>Séverine Werbrouck</w:t>
      </w:r>
      <w:r w:rsidRPr="00EA256C">
        <w:rPr>
          <w:rStyle w:val="HideTWBExt"/>
          <w:b w:val="0"/>
        </w:rPr>
        <w:t>&lt;/Members&gt;</w:t>
      </w:r>
    </w:p>
    <w:p w14:paraId="57C6DCA4" w14:textId="77777777" w:rsidR="00023660" w:rsidRPr="00EB1089" w:rsidRDefault="00023660" w:rsidP="00023660">
      <w:pPr>
        <w:pStyle w:val="NormalBold"/>
      </w:pPr>
      <w:r w:rsidRPr="00EA256C">
        <w:rPr>
          <w:rStyle w:val="HideTWBExt"/>
          <w:b w:val="0"/>
        </w:rPr>
        <w:t>&lt;/RepeatBlock-By&gt;</w:t>
      </w:r>
    </w:p>
    <w:p w14:paraId="030B55F9"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64EDF57D" w14:textId="77777777" w:rsidR="00023660" w:rsidRPr="00EB1089" w:rsidRDefault="00023660" w:rsidP="00023660">
      <w:pPr>
        <w:pStyle w:val="NormalBold"/>
      </w:pPr>
      <w:r w:rsidRPr="00EA256C">
        <w:rPr>
          <w:rStyle w:val="HideTWBExt"/>
          <w:b w:val="0"/>
        </w:rPr>
        <w:t>&lt;Article&gt;</w:t>
      </w:r>
      <w:r w:rsidRPr="00EB1089">
        <w:t>Odstavek 13</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62BC405D" w14:textId="77777777" w:rsidTr="00C441B3">
        <w:trPr>
          <w:trHeight w:hRule="exact" w:val="240"/>
          <w:jc w:val="center"/>
        </w:trPr>
        <w:tc>
          <w:tcPr>
            <w:tcW w:w="9752" w:type="dxa"/>
            <w:gridSpan w:val="2"/>
            <w:tcBorders>
              <w:top w:val="nil"/>
              <w:left w:val="nil"/>
              <w:bottom w:val="nil"/>
              <w:right w:val="nil"/>
            </w:tcBorders>
          </w:tcPr>
          <w:p w14:paraId="17EFB9EC" w14:textId="77777777" w:rsidR="00023660" w:rsidRPr="00EB1089" w:rsidRDefault="00023660" w:rsidP="00C441B3"/>
        </w:tc>
      </w:tr>
      <w:tr w:rsidR="00565719" w:rsidRPr="00EB1089" w14:paraId="3FF65AEA" w14:textId="77777777" w:rsidTr="00C441B3">
        <w:trPr>
          <w:trHeight w:val="240"/>
          <w:jc w:val="center"/>
        </w:trPr>
        <w:tc>
          <w:tcPr>
            <w:tcW w:w="4876" w:type="dxa"/>
            <w:tcBorders>
              <w:top w:val="nil"/>
              <w:left w:val="nil"/>
              <w:bottom w:val="nil"/>
              <w:right w:val="nil"/>
            </w:tcBorders>
          </w:tcPr>
          <w:p w14:paraId="6AFE2160"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325347CD" w14:textId="77777777" w:rsidR="00023660" w:rsidRPr="00EB1089" w:rsidRDefault="00023660" w:rsidP="00C441B3">
            <w:pPr>
              <w:pStyle w:val="AmColumnHeading"/>
            </w:pPr>
            <w:r w:rsidRPr="00EB1089">
              <w:t>Predlog spremembe</w:t>
            </w:r>
          </w:p>
        </w:tc>
      </w:tr>
      <w:tr w:rsidR="00565719" w:rsidRPr="00EB1089" w14:paraId="4E4987AC" w14:textId="77777777" w:rsidTr="00C441B3">
        <w:trPr>
          <w:jc w:val="center"/>
        </w:trPr>
        <w:tc>
          <w:tcPr>
            <w:tcW w:w="4876" w:type="dxa"/>
            <w:tcBorders>
              <w:top w:val="nil"/>
              <w:left w:val="nil"/>
              <w:bottom w:val="nil"/>
              <w:right w:val="nil"/>
            </w:tcBorders>
          </w:tcPr>
          <w:p w14:paraId="690A9BDF" w14:textId="77777777" w:rsidR="00023660" w:rsidRPr="00EB1089" w:rsidRDefault="00023660" w:rsidP="00C441B3">
            <w:pPr>
              <w:pStyle w:val="Normal6a"/>
            </w:pPr>
            <w:r w:rsidRPr="00EB1089">
              <w:rPr>
                <w:b/>
                <w:i/>
              </w:rPr>
              <w:t>13.</w:t>
            </w:r>
            <w:r w:rsidRPr="00EB1089">
              <w:tab/>
            </w:r>
            <w:r w:rsidRPr="00EB1089">
              <w:rPr>
                <w:b/>
                <w:i/>
              </w:rPr>
              <w:t>poziva Komisijo, naj do 31. januarja 2027 na podlagi člena 153(2), točka (b), v povezavi s členom 153(1), točke (a), (b), (e) in (h) PDEU predloži predlog direktive o pravičnem prehodu v svetu dela v skladu s priporočili iz priloge k tej resoluciji;</w:t>
            </w:r>
          </w:p>
        </w:tc>
        <w:tc>
          <w:tcPr>
            <w:tcW w:w="4876" w:type="dxa"/>
            <w:tcBorders>
              <w:top w:val="nil"/>
              <w:left w:val="nil"/>
              <w:bottom w:val="nil"/>
              <w:right w:val="nil"/>
            </w:tcBorders>
          </w:tcPr>
          <w:p w14:paraId="570AA42F" w14:textId="77777777" w:rsidR="00023660" w:rsidRPr="00EB1089" w:rsidRDefault="00023660" w:rsidP="00C441B3">
            <w:pPr>
              <w:pStyle w:val="Normal6a"/>
            </w:pPr>
            <w:r w:rsidRPr="00EB1089">
              <w:rPr>
                <w:b/>
                <w:i/>
              </w:rPr>
              <w:t>črtano</w:t>
            </w:r>
          </w:p>
        </w:tc>
      </w:tr>
    </w:tbl>
    <w:p w14:paraId="75E6C133"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{FR}</w:t>
      </w:r>
      <w:r w:rsidRPr="00EB1089">
        <w:t>fr</w:t>
      </w:r>
      <w:r w:rsidRPr="00EA256C">
        <w:rPr>
          <w:rStyle w:val="HideTWBExt"/>
        </w:rPr>
        <w:t>&lt;/Original&gt;</w:t>
      </w:r>
    </w:p>
    <w:p w14:paraId="308EBB10" w14:textId="77777777" w:rsidR="00023660" w:rsidRPr="00EB1089" w:rsidRDefault="00023660" w:rsidP="00023660">
      <w:r w:rsidRPr="00EA256C">
        <w:rPr>
          <w:rStyle w:val="HideTWBExt"/>
        </w:rPr>
        <w:t>&lt;/Amend&gt;</w:t>
      </w:r>
    </w:p>
    <w:p w14:paraId="6EAB2043"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257</w:t>
      </w:r>
      <w:r w:rsidRPr="00EA256C">
        <w:rPr>
          <w:rStyle w:val="HideTWBExt"/>
          <w:b w:val="0"/>
        </w:rPr>
        <w:t>&lt;/NumAm&gt;</w:t>
      </w:r>
    </w:p>
    <w:p w14:paraId="3601A72C" w14:textId="77777777" w:rsidR="00023660" w:rsidRPr="00EB1089" w:rsidRDefault="00023660" w:rsidP="00023660">
      <w:pPr>
        <w:pStyle w:val="NormalBold"/>
      </w:pPr>
      <w:r w:rsidRPr="00EA256C">
        <w:rPr>
          <w:rStyle w:val="HideTWBExt"/>
          <w:b w:val="0"/>
        </w:rPr>
        <w:t>&lt;RepeatBlock-By&gt;&lt;Members&gt;</w:t>
      </w:r>
      <w:r w:rsidRPr="00EB1089">
        <w:t>Miriam Lexmann, Henrik Dahl, Andrea Wechsler, Arba Kokalari, Angelika Winzig, Raúl de la Hoz Quintano</w:t>
      </w:r>
      <w:r w:rsidRPr="00EA256C">
        <w:rPr>
          <w:rStyle w:val="HideTWBExt"/>
          <w:b w:val="0"/>
        </w:rPr>
        <w:t>&lt;/Members&gt;</w:t>
      </w:r>
    </w:p>
    <w:p w14:paraId="78770E22" w14:textId="77777777" w:rsidR="00023660" w:rsidRPr="00EB1089" w:rsidRDefault="00023660" w:rsidP="00023660">
      <w:pPr>
        <w:pStyle w:val="NormalBold"/>
      </w:pPr>
      <w:r w:rsidRPr="00EA256C">
        <w:rPr>
          <w:rStyle w:val="HideTWBExt"/>
          <w:b w:val="0"/>
        </w:rPr>
        <w:t>&lt;/RepeatBlock-By&gt;</w:t>
      </w:r>
    </w:p>
    <w:p w14:paraId="0A6635AD"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0E25E320" w14:textId="77777777" w:rsidR="00023660" w:rsidRPr="00EB1089" w:rsidRDefault="00023660" w:rsidP="00023660">
      <w:pPr>
        <w:pStyle w:val="NormalBold"/>
      </w:pPr>
      <w:r w:rsidRPr="00EA256C">
        <w:rPr>
          <w:rStyle w:val="HideTWBExt"/>
          <w:b w:val="0"/>
        </w:rPr>
        <w:t>&lt;Article&gt;</w:t>
      </w:r>
      <w:r w:rsidRPr="00EB1089">
        <w:t>Odstavek 13</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7B73AB6A" w14:textId="77777777" w:rsidTr="00C441B3">
        <w:trPr>
          <w:trHeight w:hRule="exact" w:val="240"/>
          <w:jc w:val="center"/>
        </w:trPr>
        <w:tc>
          <w:tcPr>
            <w:tcW w:w="9752" w:type="dxa"/>
            <w:gridSpan w:val="2"/>
            <w:tcBorders>
              <w:top w:val="nil"/>
              <w:left w:val="nil"/>
              <w:bottom w:val="nil"/>
              <w:right w:val="nil"/>
            </w:tcBorders>
          </w:tcPr>
          <w:p w14:paraId="5E86FBB8" w14:textId="77777777" w:rsidR="00023660" w:rsidRPr="00EB1089" w:rsidRDefault="00023660" w:rsidP="00C441B3"/>
        </w:tc>
      </w:tr>
      <w:tr w:rsidR="00565719" w:rsidRPr="00EB1089" w14:paraId="4AE6C899" w14:textId="77777777" w:rsidTr="00C441B3">
        <w:trPr>
          <w:trHeight w:val="240"/>
          <w:jc w:val="center"/>
        </w:trPr>
        <w:tc>
          <w:tcPr>
            <w:tcW w:w="4876" w:type="dxa"/>
            <w:tcBorders>
              <w:top w:val="nil"/>
              <w:left w:val="nil"/>
              <w:bottom w:val="nil"/>
              <w:right w:val="nil"/>
            </w:tcBorders>
          </w:tcPr>
          <w:p w14:paraId="1F83FF17"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25DDD951" w14:textId="77777777" w:rsidR="00023660" w:rsidRPr="00EB1089" w:rsidRDefault="00023660" w:rsidP="00C441B3">
            <w:pPr>
              <w:pStyle w:val="AmColumnHeading"/>
            </w:pPr>
            <w:r w:rsidRPr="00EB1089">
              <w:t>Predlog spremembe</w:t>
            </w:r>
          </w:p>
        </w:tc>
      </w:tr>
      <w:tr w:rsidR="00565719" w:rsidRPr="00EB1089" w14:paraId="758C0CC5" w14:textId="77777777" w:rsidTr="00C441B3">
        <w:trPr>
          <w:jc w:val="center"/>
        </w:trPr>
        <w:tc>
          <w:tcPr>
            <w:tcW w:w="4876" w:type="dxa"/>
            <w:tcBorders>
              <w:top w:val="nil"/>
              <w:left w:val="nil"/>
              <w:bottom w:val="nil"/>
              <w:right w:val="nil"/>
            </w:tcBorders>
          </w:tcPr>
          <w:p w14:paraId="12AA7D10" w14:textId="77777777" w:rsidR="00023660" w:rsidRPr="00EB1089" w:rsidRDefault="00023660" w:rsidP="00C441B3">
            <w:pPr>
              <w:pStyle w:val="Normal6a"/>
            </w:pPr>
            <w:r w:rsidRPr="00EB1089">
              <w:rPr>
                <w:b/>
                <w:i/>
              </w:rPr>
              <w:t>13.</w:t>
            </w:r>
            <w:r w:rsidRPr="00EB1089">
              <w:tab/>
            </w:r>
            <w:r w:rsidRPr="00EB1089">
              <w:rPr>
                <w:b/>
                <w:i/>
              </w:rPr>
              <w:t>poziva Komisijo, naj do 31. januarja 2027 na podlagi člena 153(2), točka (b), v povezavi s členom 153(1), točke (a), (b), (e) in (h) PDEU predloži predlog direktive o pravičnem prehodu v svetu dela v skladu s priporočili iz priloge k tej resoluciji;</w:t>
            </w:r>
          </w:p>
        </w:tc>
        <w:tc>
          <w:tcPr>
            <w:tcW w:w="4876" w:type="dxa"/>
            <w:tcBorders>
              <w:top w:val="nil"/>
              <w:left w:val="nil"/>
              <w:bottom w:val="nil"/>
              <w:right w:val="nil"/>
            </w:tcBorders>
          </w:tcPr>
          <w:p w14:paraId="318C7C5F" w14:textId="77777777" w:rsidR="00023660" w:rsidRPr="00EB1089" w:rsidRDefault="00023660" w:rsidP="00C441B3">
            <w:pPr>
              <w:pStyle w:val="Normal6a"/>
            </w:pPr>
            <w:r w:rsidRPr="00EB1089">
              <w:rPr>
                <w:b/>
                <w:i/>
              </w:rPr>
              <w:t>črtano</w:t>
            </w:r>
          </w:p>
        </w:tc>
      </w:tr>
    </w:tbl>
    <w:p w14:paraId="18D2CD9E"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{EN}</w:t>
      </w:r>
      <w:r w:rsidRPr="00EB1089">
        <w:t>en</w:t>
      </w:r>
      <w:r w:rsidRPr="00EA256C">
        <w:rPr>
          <w:rStyle w:val="HideTWBExt"/>
        </w:rPr>
        <w:t>&lt;/Original&gt;</w:t>
      </w:r>
    </w:p>
    <w:p w14:paraId="6A26D72D" w14:textId="77777777" w:rsidR="00023660" w:rsidRPr="00EB1089" w:rsidRDefault="00023660" w:rsidP="00023660">
      <w:r w:rsidRPr="00EA256C">
        <w:rPr>
          <w:rStyle w:val="HideTWBExt"/>
        </w:rPr>
        <w:t>&lt;/Amend&gt;</w:t>
      </w:r>
    </w:p>
    <w:p w14:paraId="6F19BCB3"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258</w:t>
      </w:r>
      <w:r w:rsidRPr="00EA256C">
        <w:rPr>
          <w:rStyle w:val="HideTWBExt"/>
          <w:b w:val="0"/>
        </w:rPr>
        <w:t>&lt;/NumAm&gt;</w:t>
      </w:r>
    </w:p>
    <w:p w14:paraId="496919AF" w14:textId="77777777" w:rsidR="00023660" w:rsidRPr="00EB1089" w:rsidRDefault="00023660" w:rsidP="00023660">
      <w:pPr>
        <w:pStyle w:val="NormalBold"/>
      </w:pPr>
      <w:r w:rsidRPr="00EA256C">
        <w:rPr>
          <w:rStyle w:val="HideTWBExt"/>
          <w:b w:val="0"/>
        </w:rPr>
        <w:t>&lt;RepeatBlock-By&gt;&lt;Members&gt;</w:t>
      </w:r>
      <w:r w:rsidRPr="00EB1089">
        <w:t>Georgiana Teodorescu</w:t>
      </w:r>
      <w:r w:rsidRPr="00EA256C">
        <w:rPr>
          <w:rStyle w:val="HideTWBExt"/>
          <w:b w:val="0"/>
        </w:rPr>
        <w:t>&lt;/Members&gt;</w:t>
      </w:r>
    </w:p>
    <w:p w14:paraId="600B35C0" w14:textId="77777777" w:rsidR="00023660" w:rsidRPr="00EB1089" w:rsidRDefault="00023660" w:rsidP="00023660">
      <w:pPr>
        <w:pStyle w:val="NormalBold"/>
      </w:pPr>
      <w:r w:rsidRPr="00EA256C">
        <w:rPr>
          <w:rStyle w:val="HideTWBExt"/>
          <w:b w:val="0"/>
        </w:rPr>
        <w:t>&lt;/RepeatBlock-By&gt;</w:t>
      </w:r>
    </w:p>
    <w:p w14:paraId="2919E529"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61792AA3" w14:textId="77777777" w:rsidR="00023660" w:rsidRPr="00EB1089" w:rsidRDefault="00023660" w:rsidP="00023660">
      <w:pPr>
        <w:pStyle w:val="NormalBold"/>
      </w:pPr>
      <w:r w:rsidRPr="00EA256C">
        <w:rPr>
          <w:rStyle w:val="HideTWBExt"/>
          <w:b w:val="0"/>
        </w:rPr>
        <w:t>&lt;Article&gt;</w:t>
      </w:r>
      <w:r w:rsidRPr="00EB1089">
        <w:t>Odstavek 13</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54C8B2EB" w14:textId="77777777" w:rsidTr="00C441B3">
        <w:trPr>
          <w:trHeight w:hRule="exact" w:val="240"/>
          <w:jc w:val="center"/>
        </w:trPr>
        <w:tc>
          <w:tcPr>
            <w:tcW w:w="9752" w:type="dxa"/>
            <w:gridSpan w:val="2"/>
            <w:tcBorders>
              <w:top w:val="nil"/>
              <w:left w:val="nil"/>
              <w:bottom w:val="nil"/>
              <w:right w:val="nil"/>
            </w:tcBorders>
          </w:tcPr>
          <w:p w14:paraId="006599C4" w14:textId="77777777" w:rsidR="00023660" w:rsidRPr="00EB1089" w:rsidRDefault="00023660" w:rsidP="00C441B3"/>
        </w:tc>
      </w:tr>
      <w:tr w:rsidR="00565719" w:rsidRPr="00EB1089" w14:paraId="0E615796" w14:textId="77777777" w:rsidTr="00C441B3">
        <w:trPr>
          <w:trHeight w:val="240"/>
          <w:jc w:val="center"/>
        </w:trPr>
        <w:tc>
          <w:tcPr>
            <w:tcW w:w="4876" w:type="dxa"/>
            <w:tcBorders>
              <w:top w:val="nil"/>
              <w:left w:val="nil"/>
              <w:bottom w:val="nil"/>
              <w:right w:val="nil"/>
            </w:tcBorders>
          </w:tcPr>
          <w:p w14:paraId="3284BC7D"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293FC47A" w14:textId="77777777" w:rsidR="00023660" w:rsidRPr="00EB1089" w:rsidRDefault="00023660" w:rsidP="00C441B3">
            <w:pPr>
              <w:pStyle w:val="AmColumnHeading"/>
            </w:pPr>
            <w:r w:rsidRPr="00EB1089">
              <w:t>Predlog spremembe</w:t>
            </w:r>
          </w:p>
        </w:tc>
      </w:tr>
      <w:tr w:rsidR="00565719" w:rsidRPr="00EB1089" w14:paraId="57D8E641" w14:textId="77777777" w:rsidTr="00C441B3">
        <w:trPr>
          <w:jc w:val="center"/>
        </w:trPr>
        <w:tc>
          <w:tcPr>
            <w:tcW w:w="4876" w:type="dxa"/>
            <w:tcBorders>
              <w:top w:val="nil"/>
              <w:left w:val="nil"/>
              <w:bottom w:val="nil"/>
              <w:right w:val="nil"/>
            </w:tcBorders>
          </w:tcPr>
          <w:p w14:paraId="4769D21C" w14:textId="77777777" w:rsidR="00023660" w:rsidRPr="00EB1089" w:rsidRDefault="00023660" w:rsidP="00C441B3">
            <w:pPr>
              <w:pStyle w:val="Normal6a"/>
            </w:pPr>
            <w:r w:rsidRPr="00EB1089">
              <w:rPr>
                <w:b/>
                <w:i/>
              </w:rPr>
              <w:t>13.</w:t>
            </w:r>
            <w:r w:rsidRPr="00EB1089">
              <w:tab/>
            </w:r>
            <w:r w:rsidRPr="00EB1089">
              <w:rPr>
                <w:b/>
                <w:i/>
              </w:rPr>
              <w:t>poziva Komisijo, naj do 31. januarja 2027 na podlagi člena 153(2), točka (b), v povezavi s členom 153(1), točke (a), (b), (e) in (h) PDEU predloži predlog direktive o pravičnem prehodu v svetu dela v skladu s priporočili iz priloge k tej resoluciji;</w:t>
            </w:r>
          </w:p>
        </w:tc>
        <w:tc>
          <w:tcPr>
            <w:tcW w:w="4876" w:type="dxa"/>
            <w:tcBorders>
              <w:top w:val="nil"/>
              <w:left w:val="nil"/>
              <w:bottom w:val="nil"/>
              <w:right w:val="nil"/>
            </w:tcBorders>
          </w:tcPr>
          <w:p w14:paraId="41AE53FD" w14:textId="77777777" w:rsidR="00023660" w:rsidRPr="00EB1089" w:rsidRDefault="00023660" w:rsidP="00C441B3">
            <w:pPr>
              <w:pStyle w:val="Normal6a"/>
            </w:pPr>
            <w:r w:rsidRPr="00EB1089">
              <w:rPr>
                <w:b/>
                <w:i/>
              </w:rPr>
              <w:t>črtano</w:t>
            </w:r>
          </w:p>
        </w:tc>
      </w:tr>
    </w:tbl>
    <w:p w14:paraId="3706212F"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{EN}</w:t>
      </w:r>
      <w:r w:rsidRPr="00EB1089">
        <w:t>en</w:t>
      </w:r>
      <w:r w:rsidRPr="00EA256C">
        <w:rPr>
          <w:rStyle w:val="HideTWBExt"/>
        </w:rPr>
        <w:t>&lt;/Original&gt;</w:t>
      </w:r>
    </w:p>
    <w:p w14:paraId="0133CC30" w14:textId="77777777" w:rsidR="00023660" w:rsidRPr="00EB1089" w:rsidRDefault="00023660" w:rsidP="00023660">
      <w:r w:rsidRPr="00EA256C">
        <w:rPr>
          <w:rStyle w:val="HideTWBExt"/>
        </w:rPr>
        <w:t>&lt;/Amend&gt;</w:t>
      </w:r>
    </w:p>
    <w:p w14:paraId="3B2D052F"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259</w:t>
      </w:r>
      <w:r w:rsidRPr="00EA256C">
        <w:rPr>
          <w:rStyle w:val="HideTWBExt"/>
          <w:b w:val="0"/>
        </w:rPr>
        <w:t>&lt;/NumAm&gt;</w:t>
      </w:r>
    </w:p>
    <w:p w14:paraId="492CBB4F" w14:textId="77777777" w:rsidR="00023660" w:rsidRPr="00EB1089" w:rsidRDefault="00023660" w:rsidP="00023660">
      <w:pPr>
        <w:pStyle w:val="NormalBold"/>
      </w:pPr>
      <w:r w:rsidRPr="00EA256C">
        <w:rPr>
          <w:rStyle w:val="HideTWBExt"/>
          <w:b w:val="0"/>
        </w:rPr>
        <w:t>&lt;RepeatBlock-By&gt;&lt;Members&gt;</w:t>
      </w:r>
      <w:r w:rsidRPr="00EB1089">
        <w:t>Isabelle Le Callennec</w:t>
      </w:r>
      <w:r w:rsidRPr="00EA256C">
        <w:rPr>
          <w:rStyle w:val="HideTWBExt"/>
          <w:b w:val="0"/>
        </w:rPr>
        <w:t>&lt;/Members&gt;</w:t>
      </w:r>
    </w:p>
    <w:p w14:paraId="541AA5D5" w14:textId="77777777" w:rsidR="00023660" w:rsidRPr="00EB1089" w:rsidRDefault="00023660" w:rsidP="00023660">
      <w:pPr>
        <w:pStyle w:val="NormalBold"/>
      </w:pPr>
      <w:r w:rsidRPr="00EA256C">
        <w:rPr>
          <w:rStyle w:val="HideTWBExt"/>
          <w:b w:val="0"/>
        </w:rPr>
        <w:t>&lt;/RepeatBlock-By&gt;</w:t>
      </w:r>
    </w:p>
    <w:p w14:paraId="1D58B7F2"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6F95710A" w14:textId="77777777" w:rsidR="00023660" w:rsidRPr="00EB1089" w:rsidRDefault="00023660" w:rsidP="00023660">
      <w:pPr>
        <w:pStyle w:val="NormalBold"/>
      </w:pPr>
      <w:r w:rsidRPr="00EA256C">
        <w:rPr>
          <w:rStyle w:val="HideTWBExt"/>
          <w:b w:val="0"/>
        </w:rPr>
        <w:t>&lt;Article&gt;</w:t>
      </w:r>
      <w:r w:rsidRPr="00EB1089">
        <w:t>Odstavek 13</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5347BF5B" w14:textId="77777777" w:rsidTr="00C441B3">
        <w:trPr>
          <w:trHeight w:hRule="exact" w:val="240"/>
          <w:jc w:val="center"/>
        </w:trPr>
        <w:tc>
          <w:tcPr>
            <w:tcW w:w="9752" w:type="dxa"/>
            <w:gridSpan w:val="2"/>
            <w:tcBorders>
              <w:top w:val="nil"/>
              <w:left w:val="nil"/>
              <w:bottom w:val="nil"/>
              <w:right w:val="nil"/>
            </w:tcBorders>
          </w:tcPr>
          <w:p w14:paraId="531E7A54" w14:textId="77777777" w:rsidR="00023660" w:rsidRPr="00EB1089" w:rsidRDefault="00023660" w:rsidP="00C441B3"/>
        </w:tc>
      </w:tr>
      <w:tr w:rsidR="00565719" w:rsidRPr="00EB1089" w14:paraId="777F9744" w14:textId="77777777" w:rsidTr="00C441B3">
        <w:trPr>
          <w:trHeight w:val="240"/>
          <w:jc w:val="center"/>
        </w:trPr>
        <w:tc>
          <w:tcPr>
            <w:tcW w:w="4876" w:type="dxa"/>
            <w:tcBorders>
              <w:top w:val="nil"/>
              <w:left w:val="nil"/>
              <w:bottom w:val="nil"/>
              <w:right w:val="nil"/>
            </w:tcBorders>
          </w:tcPr>
          <w:p w14:paraId="0284F3E8"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418DC9B2" w14:textId="77777777" w:rsidR="00023660" w:rsidRPr="00EB1089" w:rsidRDefault="00023660" w:rsidP="00C441B3">
            <w:pPr>
              <w:pStyle w:val="AmColumnHeading"/>
            </w:pPr>
            <w:r w:rsidRPr="00EB1089">
              <w:t>Predlog spremembe</w:t>
            </w:r>
          </w:p>
        </w:tc>
      </w:tr>
      <w:tr w:rsidR="00565719" w:rsidRPr="00EB1089" w14:paraId="1C3EA935" w14:textId="77777777" w:rsidTr="00C441B3">
        <w:trPr>
          <w:jc w:val="center"/>
        </w:trPr>
        <w:tc>
          <w:tcPr>
            <w:tcW w:w="4876" w:type="dxa"/>
            <w:tcBorders>
              <w:top w:val="nil"/>
              <w:left w:val="nil"/>
              <w:bottom w:val="nil"/>
              <w:right w:val="nil"/>
            </w:tcBorders>
          </w:tcPr>
          <w:p w14:paraId="74DB083B" w14:textId="77777777" w:rsidR="00023660" w:rsidRPr="00EB1089" w:rsidRDefault="00023660" w:rsidP="00C441B3">
            <w:pPr>
              <w:pStyle w:val="Normal6a"/>
            </w:pPr>
            <w:r w:rsidRPr="00EB1089">
              <w:t>13.</w:t>
            </w:r>
            <w:r w:rsidRPr="00EB1089">
              <w:tab/>
              <w:t xml:space="preserve">poziva Komisijo, naj </w:t>
            </w:r>
            <w:r w:rsidRPr="00EB1089">
              <w:rPr>
                <w:b/>
                <w:i/>
              </w:rPr>
              <w:t xml:space="preserve">do 31. januarja 2027 na podlagi člena 153(2), točka (b), v povezavi s členom 153(1), točke (a), (b), (e) in (h) PDEU </w:t>
            </w:r>
            <w:r w:rsidRPr="00EB1089">
              <w:t xml:space="preserve">predloži </w:t>
            </w:r>
            <w:r w:rsidRPr="00EB1089">
              <w:rPr>
                <w:b/>
                <w:i/>
              </w:rPr>
              <w:t>predlog direktive</w:t>
            </w:r>
            <w:r w:rsidRPr="00EB1089">
              <w:t xml:space="preserve"> o pravičnem prehodu v svetu dela </w:t>
            </w:r>
            <w:r w:rsidRPr="00EB1089">
              <w:rPr>
                <w:b/>
                <w:i/>
              </w:rPr>
              <w:t>v skladu s priporočili iz priloge k tej resoluciji</w:t>
            </w:r>
            <w:r w:rsidRPr="00EB1089">
              <w:t>;</w:t>
            </w:r>
          </w:p>
        </w:tc>
        <w:tc>
          <w:tcPr>
            <w:tcW w:w="4876" w:type="dxa"/>
            <w:tcBorders>
              <w:top w:val="nil"/>
              <w:left w:val="nil"/>
              <w:bottom w:val="nil"/>
              <w:right w:val="nil"/>
            </w:tcBorders>
          </w:tcPr>
          <w:p w14:paraId="11D7BB71" w14:textId="77777777" w:rsidR="00023660" w:rsidRPr="00EB1089" w:rsidRDefault="00023660" w:rsidP="00C441B3">
            <w:pPr>
              <w:pStyle w:val="Normal6a"/>
            </w:pPr>
            <w:r w:rsidRPr="00EB1089">
              <w:t>13.</w:t>
            </w:r>
            <w:r w:rsidRPr="00EB1089">
              <w:tab/>
              <w:t xml:space="preserve">poziva Komisijo, naj </w:t>
            </w:r>
            <w:r w:rsidRPr="00EB1089">
              <w:rPr>
                <w:b/>
                <w:i/>
              </w:rPr>
              <w:t>po posvetovanju z evropskimi socialnimi partnerji</w:t>
            </w:r>
            <w:r w:rsidRPr="00EB1089">
              <w:t xml:space="preserve"> predloži </w:t>
            </w:r>
            <w:r w:rsidRPr="00EB1089">
              <w:rPr>
                <w:b/>
                <w:i/>
              </w:rPr>
              <w:t>okvir za nezakonodajne ukrepe</w:t>
            </w:r>
            <w:r w:rsidRPr="00EB1089">
              <w:t xml:space="preserve"> o pravičnem prehodu v svetu dela;</w:t>
            </w:r>
          </w:p>
        </w:tc>
      </w:tr>
    </w:tbl>
    <w:p w14:paraId="2AEE10D9"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{EN}</w:t>
      </w:r>
      <w:r w:rsidRPr="00EB1089">
        <w:t>en</w:t>
      </w:r>
      <w:r w:rsidRPr="00EA256C">
        <w:rPr>
          <w:rStyle w:val="HideTWBExt"/>
        </w:rPr>
        <w:t>&lt;/Original&gt;</w:t>
      </w:r>
    </w:p>
    <w:p w14:paraId="0A093053" w14:textId="77777777" w:rsidR="00023660" w:rsidRPr="00EB1089" w:rsidRDefault="00023660" w:rsidP="00023660">
      <w:r w:rsidRPr="00EA256C">
        <w:rPr>
          <w:rStyle w:val="HideTWBExt"/>
        </w:rPr>
        <w:t>&lt;/Amend&gt;</w:t>
      </w:r>
    </w:p>
    <w:p w14:paraId="1D8F8B50"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260</w:t>
      </w:r>
      <w:r w:rsidRPr="00EA256C">
        <w:rPr>
          <w:rStyle w:val="HideTWBExt"/>
          <w:b w:val="0"/>
        </w:rPr>
        <w:t>&lt;/NumAm&gt;</w:t>
      </w:r>
    </w:p>
    <w:p w14:paraId="26E04784" w14:textId="77777777" w:rsidR="00023660" w:rsidRPr="00EB1089" w:rsidRDefault="00023660" w:rsidP="00023660">
      <w:pPr>
        <w:pStyle w:val="NormalBold"/>
      </w:pPr>
      <w:r w:rsidRPr="00EA256C">
        <w:rPr>
          <w:rStyle w:val="HideTWBExt"/>
          <w:b w:val="0"/>
        </w:rPr>
        <w:t>&lt;RepeatBlock-By&gt;&lt;Members&gt;</w:t>
      </w:r>
      <w:r w:rsidRPr="00EB1089">
        <w:t>Evelyn Regner</w:t>
      </w:r>
      <w:r w:rsidRPr="00EA256C">
        <w:rPr>
          <w:rStyle w:val="HideTWBExt"/>
          <w:b w:val="0"/>
        </w:rPr>
        <w:t>&lt;/Members&gt;</w:t>
      </w:r>
    </w:p>
    <w:p w14:paraId="0524696D" w14:textId="77777777" w:rsidR="00023660" w:rsidRPr="00EB1089" w:rsidRDefault="00023660" w:rsidP="00023660">
      <w:pPr>
        <w:pStyle w:val="NormalBold"/>
      </w:pPr>
      <w:r w:rsidRPr="00EA256C">
        <w:rPr>
          <w:rStyle w:val="HideTWBExt"/>
          <w:b w:val="0"/>
        </w:rPr>
        <w:t>&lt;/RepeatBlock-By&gt;</w:t>
      </w:r>
    </w:p>
    <w:p w14:paraId="60ED1F3C"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03D43A2F" w14:textId="77777777" w:rsidR="00023660" w:rsidRPr="00EB1089" w:rsidRDefault="00023660" w:rsidP="00023660">
      <w:pPr>
        <w:pStyle w:val="NormalBold"/>
      </w:pPr>
      <w:r w:rsidRPr="00EA256C">
        <w:rPr>
          <w:rStyle w:val="HideTWBExt"/>
          <w:b w:val="0"/>
        </w:rPr>
        <w:t>&lt;Article&gt;</w:t>
      </w:r>
      <w:r w:rsidRPr="00EB1089">
        <w:t>Odstavek 13</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5770F1D3" w14:textId="77777777" w:rsidTr="00C441B3">
        <w:trPr>
          <w:trHeight w:hRule="exact" w:val="240"/>
          <w:jc w:val="center"/>
        </w:trPr>
        <w:tc>
          <w:tcPr>
            <w:tcW w:w="9752" w:type="dxa"/>
            <w:gridSpan w:val="2"/>
            <w:tcBorders>
              <w:top w:val="nil"/>
              <w:left w:val="nil"/>
              <w:bottom w:val="nil"/>
              <w:right w:val="nil"/>
            </w:tcBorders>
          </w:tcPr>
          <w:p w14:paraId="7FC8DA70" w14:textId="77777777" w:rsidR="00023660" w:rsidRPr="00EB1089" w:rsidRDefault="00023660" w:rsidP="00C441B3"/>
        </w:tc>
      </w:tr>
      <w:tr w:rsidR="00565719" w:rsidRPr="00EB1089" w14:paraId="16CB2D4D" w14:textId="77777777" w:rsidTr="00C441B3">
        <w:trPr>
          <w:trHeight w:val="240"/>
          <w:jc w:val="center"/>
        </w:trPr>
        <w:tc>
          <w:tcPr>
            <w:tcW w:w="4876" w:type="dxa"/>
            <w:tcBorders>
              <w:top w:val="nil"/>
              <w:left w:val="nil"/>
              <w:bottom w:val="nil"/>
              <w:right w:val="nil"/>
            </w:tcBorders>
          </w:tcPr>
          <w:p w14:paraId="22F9FE4D"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6B9D90DC" w14:textId="77777777" w:rsidR="00023660" w:rsidRPr="00EB1089" w:rsidRDefault="00023660" w:rsidP="00C441B3">
            <w:pPr>
              <w:pStyle w:val="AmColumnHeading"/>
            </w:pPr>
            <w:r w:rsidRPr="00EB1089">
              <w:t>Predlog spremembe</w:t>
            </w:r>
          </w:p>
        </w:tc>
      </w:tr>
      <w:tr w:rsidR="00565719" w:rsidRPr="00EB1089" w14:paraId="5C6CE586" w14:textId="77777777" w:rsidTr="00C441B3">
        <w:trPr>
          <w:jc w:val="center"/>
        </w:trPr>
        <w:tc>
          <w:tcPr>
            <w:tcW w:w="4876" w:type="dxa"/>
            <w:tcBorders>
              <w:top w:val="nil"/>
              <w:left w:val="nil"/>
              <w:bottom w:val="nil"/>
              <w:right w:val="nil"/>
            </w:tcBorders>
          </w:tcPr>
          <w:p w14:paraId="0B95B3AD" w14:textId="77777777" w:rsidR="00023660" w:rsidRPr="00EB1089" w:rsidRDefault="00023660" w:rsidP="00C441B3">
            <w:pPr>
              <w:pStyle w:val="Normal6a"/>
            </w:pPr>
            <w:r w:rsidRPr="00EB1089">
              <w:t>13.</w:t>
            </w:r>
            <w:r w:rsidRPr="00EB1089">
              <w:tab/>
              <w:t xml:space="preserve">poziva Komisijo, naj do 31. januarja 2027 na podlagi člena 153(2), </w:t>
            </w:r>
            <w:r w:rsidRPr="00EB1089">
              <w:rPr>
                <w:b/>
                <w:i/>
              </w:rPr>
              <w:t>točka</w:t>
            </w:r>
            <w:r w:rsidRPr="00EB1089">
              <w:t xml:space="preserve"> (b), v povezavi s členom 153(1), točke (a), (b), (e) in (h) PDEU predloži predlog direktive o pravičnem prehodu v svetu dela v skladu s priporočili iz priloge k tej resoluciji;</w:t>
            </w:r>
          </w:p>
        </w:tc>
        <w:tc>
          <w:tcPr>
            <w:tcW w:w="4876" w:type="dxa"/>
            <w:tcBorders>
              <w:top w:val="nil"/>
              <w:left w:val="nil"/>
              <w:bottom w:val="nil"/>
              <w:right w:val="nil"/>
            </w:tcBorders>
          </w:tcPr>
          <w:p w14:paraId="091A9904" w14:textId="77777777" w:rsidR="00023660" w:rsidRPr="00EB1089" w:rsidRDefault="00023660" w:rsidP="00C441B3">
            <w:pPr>
              <w:pStyle w:val="Normal6a"/>
            </w:pPr>
            <w:r w:rsidRPr="00EB1089">
              <w:t>13.</w:t>
            </w:r>
            <w:r w:rsidRPr="00EB1089">
              <w:tab/>
              <w:t xml:space="preserve">poziva Komisijo, naj do 31. januarja 2027 na podlagi člena 153(2), </w:t>
            </w:r>
            <w:r w:rsidRPr="00EB1089">
              <w:rPr>
                <w:b/>
                <w:i/>
              </w:rPr>
              <w:t>točki</w:t>
            </w:r>
            <w:r w:rsidRPr="00EB1089">
              <w:t xml:space="preserve"> (b) </w:t>
            </w:r>
            <w:r w:rsidRPr="00EB1089">
              <w:rPr>
                <w:b/>
                <w:i/>
              </w:rPr>
              <w:t>in (c)</w:t>
            </w:r>
            <w:r w:rsidRPr="00EB1089">
              <w:t>, v povezavi s členom 153(1), točke (a), (b), (e) in (h) PDEU predloži predlog direktive o pravičnem prehodu v svetu dela v skladu s priporočili iz priloge k tej resoluciji;</w:t>
            </w:r>
          </w:p>
        </w:tc>
      </w:tr>
    </w:tbl>
    <w:p w14:paraId="58AE32ED"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{EN}</w:t>
      </w:r>
      <w:r w:rsidRPr="00EB1089">
        <w:t>en</w:t>
      </w:r>
      <w:r w:rsidRPr="00EA256C">
        <w:rPr>
          <w:rStyle w:val="HideTWBExt"/>
        </w:rPr>
        <w:t>&lt;/Original&gt;</w:t>
      </w:r>
    </w:p>
    <w:p w14:paraId="2DE4817F" w14:textId="77777777" w:rsidR="00023660" w:rsidRPr="00EB1089" w:rsidRDefault="00023660" w:rsidP="00023660">
      <w:r w:rsidRPr="00EA256C">
        <w:rPr>
          <w:rStyle w:val="HideTWBExt"/>
        </w:rPr>
        <w:t>&lt;/Amend&gt;</w:t>
      </w:r>
    </w:p>
    <w:p w14:paraId="32489EFC"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261</w:t>
      </w:r>
      <w:r w:rsidRPr="00EA256C">
        <w:rPr>
          <w:rStyle w:val="HideTWBExt"/>
          <w:b w:val="0"/>
        </w:rPr>
        <w:t>&lt;/NumAm&gt;</w:t>
      </w:r>
    </w:p>
    <w:p w14:paraId="2707E5B7" w14:textId="77777777" w:rsidR="00023660" w:rsidRPr="00EB1089" w:rsidRDefault="00023660" w:rsidP="00023660">
      <w:pPr>
        <w:pStyle w:val="NormalBold"/>
      </w:pPr>
      <w:r w:rsidRPr="00EA256C">
        <w:rPr>
          <w:rStyle w:val="HideTWBExt"/>
          <w:b w:val="0"/>
        </w:rPr>
        <w:t>&lt;RepeatBlock-By&gt;&lt;Members&gt;</w:t>
      </w:r>
      <w:r w:rsidRPr="00EB1089">
        <w:t>Andrea Wechsler, Miriam Lexmann, Raúl de la Hoz Quintano, Angelika Winzig, Henrik Dahl</w:t>
      </w:r>
      <w:r w:rsidRPr="00EA256C">
        <w:rPr>
          <w:rStyle w:val="HideTWBExt"/>
          <w:b w:val="0"/>
        </w:rPr>
        <w:t>&lt;/Members&gt;</w:t>
      </w:r>
    </w:p>
    <w:p w14:paraId="750471D9" w14:textId="77777777" w:rsidR="00023660" w:rsidRPr="00EB1089" w:rsidRDefault="00023660" w:rsidP="00023660">
      <w:pPr>
        <w:pStyle w:val="NormalBold"/>
      </w:pPr>
      <w:r w:rsidRPr="00EA256C">
        <w:rPr>
          <w:rStyle w:val="HideTWBExt"/>
          <w:b w:val="0"/>
        </w:rPr>
        <w:t>&lt;/RepeatBlock-By&gt;</w:t>
      </w:r>
    </w:p>
    <w:p w14:paraId="46907FE7"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30879450" w14:textId="77777777" w:rsidR="00023660" w:rsidRPr="00EB1089" w:rsidRDefault="00023660" w:rsidP="00023660">
      <w:pPr>
        <w:pStyle w:val="NormalBold"/>
      </w:pPr>
      <w:r w:rsidRPr="00EA256C">
        <w:rPr>
          <w:rStyle w:val="HideTWBExt"/>
          <w:b w:val="0"/>
        </w:rPr>
        <w:t>&lt;Article&gt;</w:t>
      </w:r>
      <w:r w:rsidRPr="00EB1089">
        <w:t>Odstavek 14</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42A4B699" w14:textId="77777777" w:rsidTr="00C441B3">
        <w:trPr>
          <w:trHeight w:hRule="exact" w:val="240"/>
          <w:jc w:val="center"/>
        </w:trPr>
        <w:tc>
          <w:tcPr>
            <w:tcW w:w="9752" w:type="dxa"/>
            <w:gridSpan w:val="2"/>
            <w:tcBorders>
              <w:top w:val="nil"/>
              <w:left w:val="nil"/>
              <w:bottom w:val="nil"/>
              <w:right w:val="nil"/>
            </w:tcBorders>
          </w:tcPr>
          <w:p w14:paraId="5C51A145" w14:textId="77777777" w:rsidR="00023660" w:rsidRPr="00EB1089" w:rsidRDefault="00023660" w:rsidP="00C441B3"/>
        </w:tc>
      </w:tr>
      <w:tr w:rsidR="00565719" w:rsidRPr="00EB1089" w14:paraId="000E38A8" w14:textId="77777777" w:rsidTr="00C441B3">
        <w:trPr>
          <w:trHeight w:val="240"/>
          <w:jc w:val="center"/>
        </w:trPr>
        <w:tc>
          <w:tcPr>
            <w:tcW w:w="4876" w:type="dxa"/>
            <w:tcBorders>
              <w:top w:val="nil"/>
              <w:left w:val="nil"/>
              <w:bottom w:val="nil"/>
              <w:right w:val="nil"/>
            </w:tcBorders>
          </w:tcPr>
          <w:p w14:paraId="43FDDFF4"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7D855B58" w14:textId="77777777" w:rsidR="00023660" w:rsidRPr="00EB1089" w:rsidRDefault="00023660" w:rsidP="00C441B3">
            <w:pPr>
              <w:pStyle w:val="AmColumnHeading"/>
            </w:pPr>
            <w:r w:rsidRPr="00EB1089">
              <w:t>Predlog spremembe</w:t>
            </w:r>
          </w:p>
        </w:tc>
      </w:tr>
      <w:tr w:rsidR="00565719" w:rsidRPr="00EB1089" w14:paraId="7A23A374" w14:textId="77777777" w:rsidTr="00C441B3">
        <w:trPr>
          <w:jc w:val="center"/>
        </w:trPr>
        <w:tc>
          <w:tcPr>
            <w:tcW w:w="4876" w:type="dxa"/>
            <w:tcBorders>
              <w:top w:val="nil"/>
              <w:left w:val="nil"/>
              <w:bottom w:val="nil"/>
              <w:right w:val="nil"/>
            </w:tcBorders>
          </w:tcPr>
          <w:p w14:paraId="3CA037E8" w14:textId="77777777" w:rsidR="00023660" w:rsidRPr="00EB1089" w:rsidRDefault="00023660" w:rsidP="00C441B3">
            <w:pPr>
              <w:pStyle w:val="Normal6a"/>
            </w:pPr>
            <w:r w:rsidRPr="00EB1089">
              <w:t>14.</w:t>
            </w:r>
            <w:r w:rsidRPr="00EB1089">
              <w:tab/>
              <w:t xml:space="preserve">meni, da je treba finančne posledice </w:t>
            </w:r>
            <w:r w:rsidRPr="00EB1089">
              <w:rPr>
                <w:b/>
                <w:i/>
              </w:rPr>
              <w:t>zahtevanega predloga</w:t>
            </w:r>
            <w:r w:rsidRPr="00EB1089">
              <w:t xml:space="preserve"> pokriti z obstoječimi proračunskimi sredstvi;</w:t>
            </w:r>
          </w:p>
        </w:tc>
        <w:tc>
          <w:tcPr>
            <w:tcW w:w="4876" w:type="dxa"/>
            <w:tcBorders>
              <w:top w:val="nil"/>
              <w:left w:val="nil"/>
              <w:bottom w:val="nil"/>
              <w:right w:val="nil"/>
            </w:tcBorders>
          </w:tcPr>
          <w:p w14:paraId="698DA5EF" w14:textId="77777777" w:rsidR="00023660" w:rsidRPr="00EB1089" w:rsidRDefault="00023660" w:rsidP="00C441B3">
            <w:pPr>
              <w:pStyle w:val="Normal6a"/>
            </w:pPr>
            <w:r w:rsidRPr="00EB1089">
              <w:t>14.</w:t>
            </w:r>
            <w:r w:rsidRPr="00EB1089">
              <w:tab/>
              <w:t xml:space="preserve">meni, da je treba finančne posledice </w:t>
            </w:r>
            <w:r w:rsidRPr="00EB1089">
              <w:rPr>
                <w:b/>
                <w:i/>
              </w:rPr>
              <w:t>te resolucije</w:t>
            </w:r>
            <w:r w:rsidRPr="00EB1089">
              <w:t xml:space="preserve"> pokriti z obstoječimi proračunskimi sredstvi;</w:t>
            </w:r>
          </w:p>
        </w:tc>
      </w:tr>
    </w:tbl>
    <w:p w14:paraId="44428CFB"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{EN}</w:t>
      </w:r>
      <w:r w:rsidRPr="00EB1089">
        <w:t>en</w:t>
      </w:r>
      <w:r w:rsidRPr="00EA256C">
        <w:rPr>
          <w:rStyle w:val="HideTWBExt"/>
        </w:rPr>
        <w:t>&lt;/Original&gt;</w:t>
      </w:r>
    </w:p>
    <w:p w14:paraId="48274C21" w14:textId="77777777" w:rsidR="00023660" w:rsidRPr="00EB1089" w:rsidRDefault="00023660" w:rsidP="00023660">
      <w:r w:rsidRPr="00EA256C">
        <w:rPr>
          <w:rStyle w:val="HideTWBExt"/>
        </w:rPr>
        <w:t>&lt;/Amend&gt;</w:t>
      </w:r>
    </w:p>
    <w:p w14:paraId="26A06AC0"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262</w:t>
      </w:r>
      <w:r w:rsidRPr="00EA256C">
        <w:rPr>
          <w:rStyle w:val="HideTWBExt"/>
          <w:b w:val="0"/>
        </w:rPr>
        <w:t>&lt;/NumAm&gt;</w:t>
      </w:r>
    </w:p>
    <w:p w14:paraId="732C1CA4" w14:textId="77777777" w:rsidR="00023660" w:rsidRPr="00EB1089" w:rsidRDefault="00023660" w:rsidP="00023660">
      <w:pPr>
        <w:pStyle w:val="NormalBold"/>
      </w:pPr>
      <w:r w:rsidRPr="00EA256C">
        <w:rPr>
          <w:rStyle w:val="HideTWBExt"/>
          <w:b w:val="0"/>
        </w:rPr>
        <w:t>&lt;RepeatBlock-By&gt;&lt;Members&gt;</w:t>
      </w:r>
      <w:r w:rsidRPr="00EB1089">
        <w:t>Georgiana Teodorescu</w:t>
      </w:r>
      <w:r w:rsidRPr="00EA256C">
        <w:rPr>
          <w:rStyle w:val="HideTWBExt"/>
          <w:b w:val="0"/>
        </w:rPr>
        <w:t>&lt;/Members&gt;</w:t>
      </w:r>
    </w:p>
    <w:p w14:paraId="7E53B80F" w14:textId="77777777" w:rsidR="00023660" w:rsidRPr="00EB1089" w:rsidRDefault="00023660" w:rsidP="00023660">
      <w:pPr>
        <w:pStyle w:val="NormalBold"/>
      </w:pPr>
      <w:r w:rsidRPr="00EA256C">
        <w:rPr>
          <w:rStyle w:val="HideTWBExt"/>
          <w:b w:val="0"/>
        </w:rPr>
        <w:t>&lt;/RepeatBlock-By&gt;</w:t>
      </w:r>
    </w:p>
    <w:p w14:paraId="6CC91AA5"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7A102E3D" w14:textId="77777777" w:rsidR="00023660" w:rsidRPr="00EB1089" w:rsidRDefault="00023660" w:rsidP="00023660">
      <w:pPr>
        <w:pStyle w:val="NormalBold"/>
      </w:pPr>
      <w:r w:rsidRPr="00EA256C">
        <w:rPr>
          <w:rStyle w:val="HideTWBExt"/>
          <w:b w:val="0"/>
        </w:rPr>
        <w:t>&lt;Article&gt;</w:t>
      </w:r>
      <w:r w:rsidRPr="00EB1089">
        <w:t>Odstavek 14</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556FFBCF" w14:textId="77777777" w:rsidTr="00C441B3">
        <w:trPr>
          <w:trHeight w:hRule="exact" w:val="240"/>
          <w:jc w:val="center"/>
        </w:trPr>
        <w:tc>
          <w:tcPr>
            <w:tcW w:w="9752" w:type="dxa"/>
            <w:gridSpan w:val="2"/>
            <w:tcBorders>
              <w:top w:val="nil"/>
              <w:left w:val="nil"/>
              <w:bottom w:val="nil"/>
              <w:right w:val="nil"/>
            </w:tcBorders>
          </w:tcPr>
          <w:p w14:paraId="59CAD591" w14:textId="77777777" w:rsidR="00023660" w:rsidRPr="00EB1089" w:rsidRDefault="00023660" w:rsidP="00C441B3"/>
        </w:tc>
      </w:tr>
      <w:tr w:rsidR="00565719" w:rsidRPr="00EB1089" w14:paraId="1A027837" w14:textId="77777777" w:rsidTr="00C441B3">
        <w:trPr>
          <w:trHeight w:val="240"/>
          <w:jc w:val="center"/>
        </w:trPr>
        <w:tc>
          <w:tcPr>
            <w:tcW w:w="4876" w:type="dxa"/>
            <w:tcBorders>
              <w:top w:val="nil"/>
              <w:left w:val="nil"/>
              <w:bottom w:val="nil"/>
              <w:right w:val="nil"/>
            </w:tcBorders>
          </w:tcPr>
          <w:p w14:paraId="441C0FC3"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03958456" w14:textId="77777777" w:rsidR="00023660" w:rsidRPr="00EB1089" w:rsidRDefault="00023660" w:rsidP="00C441B3">
            <w:pPr>
              <w:pStyle w:val="AmColumnHeading"/>
            </w:pPr>
            <w:r w:rsidRPr="00EB1089">
              <w:t>Predlog spremembe</w:t>
            </w:r>
          </w:p>
        </w:tc>
      </w:tr>
      <w:tr w:rsidR="00565719" w:rsidRPr="00EB1089" w14:paraId="1BA04F43" w14:textId="77777777" w:rsidTr="00C441B3">
        <w:trPr>
          <w:jc w:val="center"/>
        </w:trPr>
        <w:tc>
          <w:tcPr>
            <w:tcW w:w="4876" w:type="dxa"/>
            <w:tcBorders>
              <w:top w:val="nil"/>
              <w:left w:val="nil"/>
              <w:bottom w:val="nil"/>
              <w:right w:val="nil"/>
            </w:tcBorders>
          </w:tcPr>
          <w:p w14:paraId="6BCA8675" w14:textId="77777777" w:rsidR="00023660" w:rsidRPr="00EB1089" w:rsidRDefault="00023660" w:rsidP="00C441B3">
            <w:pPr>
              <w:pStyle w:val="Normal6a"/>
            </w:pPr>
            <w:r w:rsidRPr="00EB1089">
              <w:t>14.</w:t>
            </w:r>
            <w:r w:rsidRPr="00EB1089">
              <w:tab/>
            </w:r>
            <w:r w:rsidRPr="00EB1089">
              <w:rPr>
                <w:b/>
                <w:i/>
              </w:rPr>
              <w:t>meni</w:t>
            </w:r>
            <w:r w:rsidRPr="00EB1089">
              <w:t>, da je treba finančne posledice zahtevanega predloga pokriti z obstoječimi proračunskimi sredstvi;</w:t>
            </w:r>
          </w:p>
        </w:tc>
        <w:tc>
          <w:tcPr>
            <w:tcW w:w="4876" w:type="dxa"/>
            <w:tcBorders>
              <w:top w:val="nil"/>
              <w:left w:val="nil"/>
              <w:bottom w:val="nil"/>
              <w:right w:val="nil"/>
            </w:tcBorders>
          </w:tcPr>
          <w:p w14:paraId="53952459" w14:textId="77777777" w:rsidR="00023660" w:rsidRPr="00EB1089" w:rsidRDefault="00023660" w:rsidP="00C441B3">
            <w:pPr>
              <w:pStyle w:val="Normal6a"/>
            </w:pPr>
            <w:r w:rsidRPr="00EB1089">
              <w:t>14.</w:t>
            </w:r>
            <w:r w:rsidRPr="00EB1089">
              <w:tab/>
            </w:r>
            <w:r w:rsidRPr="00EB1089">
              <w:rPr>
                <w:b/>
                <w:i/>
              </w:rPr>
              <w:t>močno poudarja</w:t>
            </w:r>
            <w:r w:rsidRPr="00EB1089">
              <w:t>, da je treba finančne posledice zahtevanega predloga pokriti z obstoječimi proračunskimi sredstvi</w:t>
            </w:r>
            <w:r w:rsidRPr="00EB1089">
              <w:rPr>
                <w:b/>
                <w:i/>
              </w:rPr>
              <w:t>, ne da bi se povečala poraba Unije ali naložila nova bremena davkoplačevalcem</w:t>
            </w:r>
            <w:r w:rsidRPr="00EB1089">
              <w:t>;</w:t>
            </w:r>
          </w:p>
        </w:tc>
      </w:tr>
    </w:tbl>
    <w:p w14:paraId="700D8A83"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{EN}</w:t>
      </w:r>
      <w:r w:rsidRPr="00EB1089">
        <w:t>en</w:t>
      </w:r>
      <w:r w:rsidRPr="00EA256C">
        <w:rPr>
          <w:rStyle w:val="HideTWBExt"/>
        </w:rPr>
        <w:t>&lt;/Original&gt;</w:t>
      </w:r>
    </w:p>
    <w:p w14:paraId="5287C73D" w14:textId="77777777" w:rsidR="00023660" w:rsidRPr="00EB1089" w:rsidRDefault="00023660" w:rsidP="00023660">
      <w:r w:rsidRPr="00EA256C">
        <w:rPr>
          <w:rStyle w:val="HideTWBExt"/>
        </w:rPr>
        <w:t>&lt;/Amend&gt;</w:t>
      </w:r>
    </w:p>
    <w:p w14:paraId="3DF34E8B"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263</w:t>
      </w:r>
      <w:r w:rsidRPr="00EA256C">
        <w:rPr>
          <w:rStyle w:val="HideTWBExt"/>
          <w:b w:val="0"/>
        </w:rPr>
        <w:t>&lt;/NumAm&gt;</w:t>
      </w:r>
    </w:p>
    <w:p w14:paraId="3A190D1A" w14:textId="77777777" w:rsidR="00023660" w:rsidRPr="00EB1089" w:rsidRDefault="00023660" w:rsidP="00023660">
      <w:pPr>
        <w:pStyle w:val="NormalBold"/>
      </w:pPr>
      <w:r w:rsidRPr="00EA256C">
        <w:rPr>
          <w:rStyle w:val="HideTWBExt"/>
          <w:b w:val="0"/>
        </w:rPr>
        <w:t>&lt;RepeatBlock-By&gt;&lt;Members&gt;</w:t>
      </w:r>
      <w:r w:rsidRPr="00EB1089">
        <w:t>Rudi Kennes</w:t>
      </w:r>
      <w:r w:rsidRPr="00EA256C">
        <w:rPr>
          <w:rStyle w:val="HideTWBExt"/>
          <w:b w:val="0"/>
        </w:rPr>
        <w:t>&lt;/Members&gt;</w:t>
      </w:r>
    </w:p>
    <w:p w14:paraId="6E1879C8" w14:textId="77777777" w:rsidR="00023660" w:rsidRPr="00EB1089" w:rsidRDefault="00023660" w:rsidP="00023660">
      <w:pPr>
        <w:pStyle w:val="NormalBold"/>
      </w:pPr>
      <w:r w:rsidRPr="00EA256C">
        <w:rPr>
          <w:rStyle w:val="HideTWBExt"/>
          <w:b w:val="0"/>
        </w:rPr>
        <w:t>&lt;/RepeatBlock-By&gt;</w:t>
      </w:r>
    </w:p>
    <w:p w14:paraId="3C04D79B"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20D02928" w14:textId="77777777" w:rsidR="00023660" w:rsidRPr="00EB1089" w:rsidRDefault="00023660" w:rsidP="00023660">
      <w:pPr>
        <w:pStyle w:val="NormalBold"/>
      </w:pPr>
      <w:r w:rsidRPr="00EA256C">
        <w:rPr>
          <w:rStyle w:val="HideTWBExt"/>
          <w:b w:val="0"/>
        </w:rPr>
        <w:t>&lt;Article&gt;</w:t>
      </w:r>
      <w:r w:rsidRPr="00EB1089">
        <w:t>Odstavek 14</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41718875" w14:textId="77777777" w:rsidTr="00C441B3">
        <w:trPr>
          <w:trHeight w:hRule="exact" w:val="240"/>
          <w:jc w:val="center"/>
        </w:trPr>
        <w:tc>
          <w:tcPr>
            <w:tcW w:w="9752" w:type="dxa"/>
            <w:gridSpan w:val="2"/>
            <w:tcBorders>
              <w:top w:val="nil"/>
              <w:left w:val="nil"/>
              <w:bottom w:val="nil"/>
              <w:right w:val="nil"/>
            </w:tcBorders>
          </w:tcPr>
          <w:p w14:paraId="6CC7A0D2" w14:textId="77777777" w:rsidR="00023660" w:rsidRPr="00EB1089" w:rsidRDefault="00023660" w:rsidP="00C441B3"/>
        </w:tc>
      </w:tr>
      <w:tr w:rsidR="00565719" w:rsidRPr="00EB1089" w14:paraId="20DD0490" w14:textId="77777777" w:rsidTr="00C441B3">
        <w:trPr>
          <w:trHeight w:val="240"/>
          <w:jc w:val="center"/>
        </w:trPr>
        <w:tc>
          <w:tcPr>
            <w:tcW w:w="4876" w:type="dxa"/>
            <w:tcBorders>
              <w:top w:val="nil"/>
              <w:left w:val="nil"/>
              <w:bottom w:val="nil"/>
              <w:right w:val="nil"/>
            </w:tcBorders>
          </w:tcPr>
          <w:p w14:paraId="3B8CC732"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22C2A913" w14:textId="77777777" w:rsidR="00023660" w:rsidRPr="00EB1089" w:rsidRDefault="00023660" w:rsidP="00C441B3">
            <w:pPr>
              <w:pStyle w:val="AmColumnHeading"/>
            </w:pPr>
            <w:r w:rsidRPr="00EB1089">
              <w:t>Predlog spremembe</w:t>
            </w:r>
          </w:p>
        </w:tc>
      </w:tr>
      <w:tr w:rsidR="00565719" w:rsidRPr="00EB1089" w14:paraId="6254EE67" w14:textId="77777777" w:rsidTr="00C441B3">
        <w:trPr>
          <w:jc w:val="center"/>
        </w:trPr>
        <w:tc>
          <w:tcPr>
            <w:tcW w:w="4876" w:type="dxa"/>
            <w:tcBorders>
              <w:top w:val="nil"/>
              <w:left w:val="nil"/>
              <w:bottom w:val="nil"/>
              <w:right w:val="nil"/>
            </w:tcBorders>
          </w:tcPr>
          <w:p w14:paraId="5A04C6CD" w14:textId="77777777" w:rsidR="00023660" w:rsidRPr="00EB1089" w:rsidRDefault="00023660" w:rsidP="00C441B3">
            <w:pPr>
              <w:pStyle w:val="Normal6a"/>
            </w:pPr>
            <w:r w:rsidRPr="00EB1089">
              <w:t>14.</w:t>
            </w:r>
            <w:r w:rsidRPr="00EB1089">
              <w:tab/>
              <w:t>meni, da je treba finančne posledice zahtevanega predloga pokriti z obstoječimi proračunskimi sredstvi;</w:t>
            </w:r>
          </w:p>
        </w:tc>
        <w:tc>
          <w:tcPr>
            <w:tcW w:w="4876" w:type="dxa"/>
            <w:tcBorders>
              <w:top w:val="nil"/>
              <w:left w:val="nil"/>
              <w:bottom w:val="nil"/>
              <w:right w:val="nil"/>
            </w:tcBorders>
          </w:tcPr>
          <w:p w14:paraId="044B930C" w14:textId="77777777" w:rsidR="00023660" w:rsidRPr="00EB1089" w:rsidRDefault="00023660" w:rsidP="00C441B3">
            <w:pPr>
              <w:pStyle w:val="Normal6a"/>
            </w:pPr>
            <w:r w:rsidRPr="00EB1089">
              <w:t>14.</w:t>
            </w:r>
            <w:r w:rsidRPr="00EB1089">
              <w:tab/>
              <w:t xml:space="preserve">meni, da je treba finančne posledice zahtevanega predloga pokriti </w:t>
            </w:r>
            <w:r w:rsidRPr="00EB1089">
              <w:rPr>
                <w:b/>
                <w:i/>
              </w:rPr>
              <w:t>predvsem</w:t>
            </w:r>
            <w:r w:rsidRPr="00EB1089">
              <w:t xml:space="preserve"> z obstoječimi proračunskimi sredstvi; </w:t>
            </w:r>
            <w:r w:rsidRPr="00EB1089">
              <w:rPr>
                <w:b/>
                <w:i/>
              </w:rPr>
              <w:t>poudarja, da je treba na nacionalni ravni in na ravni Unije oceniti obseg sredstev, potrebnih za uresničitev ciljev predlagane direktive;</w:t>
            </w:r>
          </w:p>
        </w:tc>
      </w:tr>
    </w:tbl>
    <w:p w14:paraId="6F4AC459"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{EN}</w:t>
      </w:r>
      <w:r w:rsidRPr="00EB1089">
        <w:t>en</w:t>
      </w:r>
      <w:r w:rsidRPr="00EA256C">
        <w:rPr>
          <w:rStyle w:val="HideTWBExt"/>
        </w:rPr>
        <w:t>&lt;/Original&gt;</w:t>
      </w:r>
    </w:p>
    <w:p w14:paraId="225B8FDB" w14:textId="77777777" w:rsidR="00023660" w:rsidRPr="00EB1089" w:rsidRDefault="00023660" w:rsidP="00023660">
      <w:r w:rsidRPr="00EA256C">
        <w:rPr>
          <w:rStyle w:val="HideTWBExt"/>
        </w:rPr>
        <w:t>&lt;/Amend&gt;</w:t>
      </w:r>
    </w:p>
    <w:p w14:paraId="2DAA9269"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264</w:t>
      </w:r>
      <w:r w:rsidRPr="00EA256C">
        <w:rPr>
          <w:rStyle w:val="HideTWBExt"/>
          <w:b w:val="0"/>
        </w:rPr>
        <w:t>&lt;/NumAm&gt;</w:t>
      </w:r>
    </w:p>
    <w:p w14:paraId="03BF956C" w14:textId="77777777" w:rsidR="00023660" w:rsidRPr="00EB1089" w:rsidRDefault="00023660" w:rsidP="00023660">
      <w:pPr>
        <w:pStyle w:val="NormalBold"/>
      </w:pPr>
      <w:r w:rsidRPr="00EA256C">
        <w:rPr>
          <w:rStyle w:val="HideTWBExt"/>
          <w:b w:val="0"/>
        </w:rPr>
        <w:t>&lt;RepeatBlock-By&gt;&lt;Members&gt;</w:t>
      </w:r>
      <w:r w:rsidRPr="00EB1089">
        <w:t>Klára Dobrev, Vilija Blinkevičiūtė, Marc Angel, Alicia Homs Ginel, Idoia Mendia, Evelyn Regner, Romana Jerković, Marit Maij</w:t>
      </w:r>
      <w:r w:rsidRPr="00EA256C">
        <w:rPr>
          <w:rStyle w:val="HideTWBExt"/>
          <w:b w:val="0"/>
        </w:rPr>
        <w:t>&lt;/Members&gt;</w:t>
      </w:r>
    </w:p>
    <w:p w14:paraId="67D40A74" w14:textId="77777777" w:rsidR="00023660" w:rsidRPr="00EB1089" w:rsidRDefault="00023660" w:rsidP="00023660">
      <w:pPr>
        <w:pStyle w:val="NormalBold"/>
      </w:pPr>
      <w:r w:rsidRPr="00EA256C">
        <w:rPr>
          <w:rStyle w:val="HideTWBExt"/>
          <w:b w:val="0"/>
        </w:rPr>
        <w:t>&lt;/RepeatBlock-By&gt;</w:t>
      </w:r>
    </w:p>
    <w:p w14:paraId="4CA1E326"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79940EEE" w14:textId="77777777" w:rsidR="00023660" w:rsidRPr="00EB1089" w:rsidRDefault="00023660" w:rsidP="00023660">
      <w:pPr>
        <w:pStyle w:val="NormalBold"/>
      </w:pPr>
      <w:r w:rsidRPr="00EA256C">
        <w:rPr>
          <w:rStyle w:val="HideTWBExt"/>
          <w:b w:val="0"/>
        </w:rPr>
        <w:t>&lt;Article&gt;</w:t>
      </w:r>
      <w:r w:rsidRPr="00EB1089">
        <w:t>Odstavek 14 a (novo)</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683547A4" w14:textId="77777777" w:rsidTr="00C441B3">
        <w:trPr>
          <w:trHeight w:hRule="exact" w:val="240"/>
          <w:jc w:val="center"/>
        </w:trPr>
        <w:tc>
          <w:tcPr>
            <w:tcW w:w="9752" w:type="dxa"/>
            <w:gridSpan w:val="2"/>
            <w:tcBorders>
              <w:top w:val="nil"/>
              <w:left w:val="nil"/>
              <w:bottom w:val="nil"/>
              <w:right w:val="nil"/>
            </w:tcBorders>
          </w:tcPr>
          <w:p w14:paraId="400DB067" w14:textId="77777777" w:rsidR="00023660" w:rsidRPr="00EB1089" w:rsidRDefault="00023660" w:rsidP="00C441B3"/>
        </w:tc>
      </w:tr>
      <w:tr w:rsidR="00565719" w:rsidRPr="00EB1089" w14:paraId="369510D2" w14:textId="77777777" w:rsidTr="00C441B3">
        <w:trPr>
          <w:trHeight w:val="240"/>
          <w:jc w:val="center"/>
        </w:trPr>
        <w:tc>
          <w:tcPr>
            <w:tcW w:w="4876" w:type="dxa"/>
            <w:tcBorders>
              <w:top w:val="nil"/>
              <w:left w:val="nil"/>
              <w:bottom w:val="nil"/>
              <w:right w:val="nil"/>
            </w:tcBorders>
          </w:tcPr>
          <w:p w14:paraId="5F0A51D1"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29F1A6B4" w14:textId="77777777" w:rsidR="00023660" w:rsidRPr="00EB1089" w:rsidRDefault="00023660" w:rsidP="00C441B3">
            <w:pPr>
              <w:pStyle w:val="AmColumnHeading"/>
            </w:pPr>
            <w:r w:rsidRPr="00EB1089">
              <w:t>Predlog spremembe</w:t>
            </w:r>
          </w:p>
        </w:tc>
      </w:tr>
      <w:tr w:rsidR="00565719" w:rsidRPr="00EB1089" w14:paraId="3E655D59" w14:textId="77777777" w:rsidTr="00C441B3">
        <w:trPr>
          <w:jc w:val="center"/>
        </w:trPr>
        <w:tc>
          <w:tcPr>
            <w:tcW w:w="4876" w:type="dxa"/>
            <w:tcBorders>
              <w:top w:val="nil"/>
              <w:left w:val="nil"/>
              <w:bottom w:val="nil"/>
              <w:right w:val="nil"/>
            </w:tcBorders>
          </w:tcPr>
          <w:p w14:paraId="0FB3226E" w14:textId="77777777" w:rsidR="00023660" w:rsidRPr="00EB1089" w:rsidRDefault="00023660" w:rsidP="00C441B3">
            <w:pPr>
              <w:pStyle w:val="Normal6a"/>
            </w:pPr>
          </w:p>
        </w:tc>
        <w:tc>
          <w:tcPr>
            <w:tcW w:w="4876" w:type="dxa"/>
            <w:tcBorders>
              <w:top w:val="nil"/>
              <w:left w:val="nil"/>
              <w:bottom w:val="nil"/>
              <w:right w:val="nil"/>
            </w:tcBorders>
          </w:tcPr>
          <w:p w14:paraId="663C9D24" w14:textId="77777777" w:rsidR="00023660" w:rsidRPr="00EB1089" w:rsidRDefault="00023660" w:rsidP="00C441B3">
            <w:pPr>
              <w:pStyle w:val="Normal6a"/>
            </w:pPr>
            <w:r w:rsidRPr="00EB1089">
              <w:rPr>
                <w:b/>
                <w:i/>
              </w:rPr>
              <w:t>14a.</w:t>
            </w:r>
            <w:r w:rsidRPr="00EB1089">
              <w:tab/>
            </w:r>
            <w:r w:rsidRPr="00EB1089">
              <w:rPr>
                <w:b/>
                <w:i/>
              </w:rPr>
              <w:t>poudarja, da mora direktiva vključevati učinkovite, sorazmerne in odvračilne kazni za kršitve pravic in obveznosti iz direktive; poudarja, da mora direktiva vključevati tudi prepoved poslabšanja položaja in ugodnejše določbe, da se zagotovijo njena pravična in dosledna uporaba po vsej Uniji ter enaki konkurenčni pogoji za podjetja, prepreči nelojalna konkurenca in zagotovi gotovost delodajalcem in delavcem; poleg tega poudarja, da mora direktiva varovati obstoječe pravice in spoštovati avtonomijo socialnih partnerjev;</w:t>
            </w:r>
          </w:p>
        </w:tc>
      </w:tr>
    </w:tbl>
    <w:p w14:paraId="51BAEF0E"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{EN}</w:t>
      </w:r>
      <w:r w:rsidRPr="00EB1089">
        <w:t>en</w:t>
      </w:r>
      <w:r w:rsidRPr="00EA256C">
        <w:rPr>
          <w:rStyle w:val="HideTWBExt"/>
        </w:rPr>
        <w:t>&lt;/Original&gt;</w:t>
      </w:r>
    </w:p>
    <w:p w14:paraId="0B71D01E" w14:textId="77777777" w:rsidR="00023660" w:rsidRPr="00EB1089" w:rsidRDefault="00023660" w:rsidP="00023660">
      <w:r w:rsidRPr="00EA256C">
        <w:rPr>
          <w:rStyle w:val="HideTWBExt"/>
        </w:rPr>
        <w:t>&lt;/Amend&gt;</w:t>
      </w:r>
    </w:p>
    <w:p w14:paraId="2849D52F"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265</w:t>
      </w:r>
      <w:r w:rsidRPr="00EA256C">
        <w:rPr>
          <w:rStyle w:val="HideTWBExt"/>
          <w:b w:val="0"/>
        </w:rPr>
        <w:t>&lt;/NumAm&gt;</w:t>
      </w:r>
    </w:p>
    <w:p w14:paraId="33842E16" w14:textId="77777777" w:rsidR="00023660" w:rsidRPr="00EB1089" w:rsidRDefault="00023660" w:rsidP="00023660">
      <w:pPr>
        <w:pStyle w:val="NormalBold"/>
      </w:pPr>
      <w:r w:rsidRPr="00EA256C">
        <w:rPr>
          <w:rStyle w:val="HideTWBExt"/>
          <w:b w:val="0"/>
        </w:rPr>
        <w:t>&lt;RepeatBlock-By&gt;&lt;Members&gt;</w:t>
      </w:r>
      <w:r w:rsidRPr="00EB1089">
        <w:t>Miriam Lexmann, Henrik Dahl, Andrea Wechsler, Arba Kokalari, Angelika Winzig, Raúl de la Hoz Quintano</w:t>
      </w:r>
      <w:r w:rsidRPr="00EA256C">
        <w:rPr>
          <w:rStyle w:val="HideTWBExt"/>
          <w:b w:val="0"/>
        </w:rPr>
        <w:t>&lt;/Members&gt;</w:t>
      </w:r>
    </w:p>
    <w:p w14:paraId="70E8DCCD" w14:textId="77777777" w:rsidR="00023660" w:rsidRPr="00EB1089" w:rsidRDefault="00023660" w:rsidP="00023660">
      <w:pPr>
        <w:pStyle w:val="NormalBold"/>
      </w:pPr>
      <w:r w:rsidRPr="00EA256C">
        <w:rPr>
          <w:rStyle w:val="HideTWBExt"/>
          <w:b w:val="0"/>
        </w:rPr>
        <w:t>&lt;/RepeatBlock-By&gt;</w:t>
      </w:r>
    </w:p>
    <w:p w14:paraId="306BAA5F"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2D73C8C4" w14:textId="77777777" w:rsidR="00023660" w:rsidRPr="00EB1089" w:rsidRDefault="00023660" w:rsidP="00023660">
      <w:pPr>
        <w:pStyle w:val="NormalBold"/>
      </w:pPr>
      <w:r w:rsidRPr="00EA256C">
        <w:rPr>
          <w:rStyle w:val="HideTWBExt"/>
          <w:b w:val="0"/>
        </w:rPr>
        <w:t>&lt;Article&gt;</w:t>
      </w:r>
      <w:r w:rsidRPr="00EB1089">
        <w:t>Odstavek 15</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2073D448" w14:textId="77777777" w:rsidTr="00C441B3">
        <w:trPr>
          <w:trHeight w:hRule="exact" w:val="240"/>
          <w:jc w:val="center"/>
        </w:trPr>
        <w:tc>
          <w:tcPr>
            <w:tcW w:w="9752" w:type="dxa"/>
            <w:gridSpan w:val="2"/>
            <w:tcBorders>
              <w:top w:val="nil"/>
              <w:left w:val="nil"/>
              <w:bottom w:val="nil"/>
              <w:right w:val="nil"/>
            </w:tcBorders>
          </w:tcPr>
          <w:p w14:paraId="4DE9E144" w14:textId="77777777" w:rsidR="00023660" w:rsidRPr="00EB1089" w:rsidRDefault="00023660" w:rsidP="00C441B3"/>
        </w:tc>
      </w:tr>
      <w:tr w:rsidR="00565719" w:rsidRPr="00EB1089" w14:paraId="1892FBCA" w14:textId="77777777" w:rsidTr="00C441B3">
        <w:trPr>
          <w:trHeight w:val="240"/>
          <w:jc w:val="center"/>
        </w:trPr>
        <w:tc>
          <w:tcPr>
            <w:tcW w:w="4876" w:type="dxa"/>
            <w:tcBorders>
              <w:top w:val="nil"/>
              <w:left w:val="nil"/>
              <w:bottom w:val="nil"/>
              <w:right w:val="nil"/>
            </w:tcBorders>
          </w:tcPr>
          <w:p w14:paraId="16A39B2F"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1D85296D" w14:textId="77777777" w:rsidR="00023660" w:rsidRPr="00EB1089" w:rsidRDefault="00023660" w:rsidP="00C441B3">
            <w:pPr>
              <w:pStyle w:val="AmColumnHeading"/>
            </w:pPr>
            <w:r w:rsidRPr="00EB1089">
              <w:t>Predlog spremembe</w:t>
            </w:r>
          </w:p>
        </w:tc>
      </w:tr>
      <w:tr w:rsidR="00565719" w:rsidRPr="00EB1089" w14:paraId="14410F15" w14:textId="77777777" w:rsidTr="00C441B3">
        <w:trPr>
          <w:jc w:val="center"/>
        </w:trPr>
        <w:tc>
          <w:tcPr>
            <w:tcW w:w="4876" w:type="dxa"/>
            <w:tcBorders>
              <w:top w:val="nil"/>
              <w:left w:val="nil"/>
              <w:bottom w:val="nil"/>
              <w:right w:val="nil"/>
            </w:tcBorders>
          </w:tcPr>
          <w:p w14:paraId="59D228E8" w14:textId="77777777" w:rsidR="00023660" w:rsidRPr="00EB1089" w:rsidRDefault="00023660" w:rsidP="00C441B3">
            <w:pPr>
              <w:pStyle w:val="Normal6a"/>
            </w:pPr>
            <w:r w:rsidRPr="00EB1089">
              <w:t>15.</w:t>
            </w:r>
            <w:r w:rsidRPr="00EB1089">
              <w:tab/>
              <w:t xml:space="preserve">naroči svoji predsednici, naj </w:t>
            </w:r>
            <w:r w:rsidRPr="00EB1089">
              <w:rPr>
                <w:b/>
                <w:i/>
              </w:rPr>
              <w:t>posreduje</w:t>
            </w:r>
            <w:r w:rsidRPr="00EB1089">
              <w:t xml:space="preserve"> to resolucijo </w:t>
            </w:r>
            <w:r w:rsidRPr="00EB1089">
              <w:rPr>
                <w:b/>
                <w:i/>
              </w:rPr>
              <w:t>in priložena priporočila</w:t>
            </w:r>
            <w:r w:rsidRPr="00EB1089">
              <w:t xml:space="preserve"> Komisiji in Svetu.</w:t>
            </w:r>
          </w:p>
        </w:tc>
        <w:tc>
          <w:tcPr>
            <w:tcW w:w="4876" w:type="dxa"/>
            <w:tcBorders>
              <w:top w:val="nil"/>
              <w:left w:val="nil"/>
              <w:bottom w:val="nil"/>
              <w:right w:val="nil"/>
            </w:tcBorders>
          </w:tcPr>
          <w:p w14:paraId="6E7832C8" w14:textId="77777777" w:rsidR="00023660" w:rsidRPr="00EB1089" w:rsidRDefault="00023660" w:rsidP="00C441B3">
            <w:pPr>
              <w:pStyle w:val="Normal6a"/>
            </w:pPr>
            <w:r w:rsidRPr="00EB1089">
              <w:t>15.</w:t>
            </w:r>
            <w:r w:rsidRPr="00EB1089">
              <w:tab/>
              <w:t xml:space="preserve">naroči svoji predsednici, naj to resolucijo </w:t>
            </w:r>
            <w:r w:rsidRPr="00EB1089">
              <w:rPr>
                <w:b/>
                <w:i/>
              </w:rPr>
              <w:t>posreduje</w:t>
            </w:r>
            <w:r w:rsidRPr="00EB1089">
              <w:t xml:space="preserve"> Komisiji in Svetu.</w:t>
            </w:r>
          </w:p>
        </w:tc>
      </w:tr>
    </w:tbl>
    <w:p w14:paraId="1EEC45D0"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{EN}</w:t>
      </w:r>
      <w:r w:rsidRPr="00EB1089">
        <w:t>en</w:t>
      </w:r>
      <w:r w:rsidRPr="00EA256C">
        <w:rPr>
          <w:rStyle w:val="HideTWBExt"/>
        </w:rPr>
        <w:t>&lt;/Original&gt;</w:t>
      </w:r>
    </w:p>
    <w:p w14:paraId="693F0457" w14:textId="77777777" w:rsidR="00023660" w:rsidRPr="00EB1089" w:rsidRDefault="00023660" w:rsidP="00023660">
      <w:r w:rsidRPr="00EA256C">
        <w:rPr>
          <w:rStyle w:val="HideTWBExt"/>
        </w:rPr>
        <w:t>&lt;/Amend&gt;</w:t>
      </w:r>
    </w:p>
    <w:p w14:paraId="31967E42"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266</w:t>
      </w:r>
      <w:r w:rsidRPr="00EA256C">
        <w:rPr>
          <w:rStyle w:val="HideTWBExt"/>
          <w:b w:val="0"/>
        </w:rPr>
        <w:t>&lt;/NumAm&gt;</w:t>
      </w:r>
    </w:p>
    <w:p w14:paraId="75767F18" w14:textId="77777777" w:rsidR="00023660" w:rsidRPr="00EB1089" w:rsidRDefault="00023660" w:rsidP="00023660">
      <w:pPr>
        <w:pStyle w:val="NormalBold"/>
      </w:pPr>
      <w:r w:rsidRPr="00EA256C">
        <w:rPr>
          <w:rStyle w:val="HideTWBExt"/>
          <w:b w:val="0"/>
        </w:rPr>
        <w:t>&lt;RepeatBlock-By&gt;&lt;Members&gt;</w:t>
      </w:r>
      <w:r w:rsidRPr="00EB1089">
        <w:t>Miriam Lexmann, Henrik Dahl, Andrea Wechsler, Arba Kokalari, Angelika Winzig, Raúl de la Hoz Quintano</w:t>
      </w:r>
      <w:r w:rsidRPr="00EA256C">
        <w:rPr>
          <w:rStyle w:val="HideTWBExt"/>
          <w:b w:val="0"/>
        </w:rPr>
        <w:t>&lt;/Members&gt;</w:t>
      </w:r>
    </w:p>
    <w:p w14:paraId="5DF6A2BE" w14:textId="77777777" w:rsidR="00023660" w:rsidRPr="00EB1089" w:rsidRDefault="00023660" w:rsidP="00023660">
      <w:pPr>
        <w:pStyle w:val="NormalBold"/>
      </w:pPr>
      <w:r w:rsidRPr="00EA256C">
        <w:rPr>
          <w:rStyle w:val="HideTWBExt"/>
          <w:b w:val="0"/>
        </w:rPr>
        <w:t>&lt;/RepeatBlock-By&gt;</w:t>
      </w:r>
    </w:p>
    <w:p w14:paraId="59CE49EF"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59F739C7" w14:textId="77777777" w:rsidR="00023660" w:rsidRPr="00EB1089" w:rsidRDefault="00023660" w:rsidP="00023660">
      <w:pPr>
        <w:pStyle w:val="NormalBold"/>
      </w:pPr>
      <w:r w:rsidRPr="00EA256C">
        <w:rPr>
          <w:rStyle w:val="HideTWBExt"/>
          <w:b w:val="0"/>
        </w:rPr>
        <w:t>&lt;Article&gt;</w:t>
      </w:r>
      <w:r w:rsidRPr="00EB1089">
        <w:t>Priloga I</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00115298" w14:textId="77777777" w:rsidTr="00C441B3">
        <w:trPr>
          <w:trHeight w:hRule="exact" w:val="240"/>
          <w:jc w:val="center"/>
        </w:trPr>
        <w:tc>
          <w:tcPr>
            <w:tcW w:w="9752" w:type="dxa"/>
            <w:gridSpan w:val="2"/>
            <w:tcBorders>
              <w:top w:val="nil"/>
              <w:left w:val="nil"/>
              <w:bottom w:val="nil"/>
              <w:right w:val="nil"/>
            </w:tcBorders>
          </w:tcPr>
          <w:p w14:paraId="7C706CF8" w14:textId="77777777" w:rsidR="00023660" w:rsidRPr="00EB1089" w:rsidRDefault="00023660" w:rsidP="00C441B3"/>
        </w:tc>
      </w:tr>
      <w:tr w:rsidR="00565719" w:rsidRPr="00EB1089" w14:paraId="6BAD4364" w14:textId="77777777" w:rsidTr="00C441B3">
        <w:trPr>
          <w:trHeight w:val="240"/>
          <w:jc w:val="center"/>
        </w:trPr>
        <w:tc>
          <w:tcPr>
            <w:tcW w:w="4876" w:type="dxa"/>
            <w:tcBorders>
              <w:top w:val="nil"/>
              <w:left w:val="nil"/>
              <w:bottom w:val="nil"/>
              <w:right w:val="nil"/>
            </w:tcBorders>
          </w:tcPr>
          <w:p w14:paraId="339A454C"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4061314E" w14:textId="77777777" w:rsidR="00023660" w:rsidRPr="00EB1089" w:rsidRDefault="00023660" w:rsidP="00C441B3">
            <w:pPr>
              <w:pStyle w:val="AmColumnHeading"/>
            </w:pPr>
            <w:r w:rsidRPr="00EB1089">
              <w:t>Predlog spremembe</w:t>
            </w:r>
          </w:p>
        </w:tc>
      </w:tr>
      <w:tr w:rsidR="00565719" w:rsidRPr="00EB1089" w14:paraId="6C1521C3" w14:textId="77777777" w:rsidTr="00C441B3">
        <w:trPr>
          <w:jc w:val="center"/>
        </w:trPr>
        <w:tc>
          <w:tcPr>
            <w:tcW w:w="4876" w:type="dxa"/>
            <w:tcBorders>
              <w:top w:val="nil"/>
              <w:left w:val="nil"/>
              <w:bottom w:val="nil"/>
              <w:right w:val="nil"/>
            </w:tcBorders>
          </w:tcPr>
          <w:p w14:paraId="70FF4D29" w14:textId="77777777" w:rsidR="00023660" w:rsidRPr="00EB1089" w:rsidRDefault="00023660" w:rsidP="00C441B3">
            <w:pPr>
              <w:pStyle w:val="Normal6a"/>
            </w:pPr>
            <w:r w:rsidRPr="00EB1089">
              <w:rPr>
                <w:b/>
                <w:i/>
              </w:rPr>
              <w:t>PRIPOROČILA O VSEBINI ZAHTEVANEGA PREDLOGA</w:t>
            </w:r>
          </w:p>
        </w:tc>
        <w:tc>
          <w:tcPr>
            <w:tcW w:w="4876" w:type="dxa"/>
            <w:tcBorders>
              <w:top w:val="nil"/>
              <w:left w:val="nil"/>
              <w:bottom w:val="nil"/>
              <w:right w:val="nil"/>
            </w:tcBorders>
          </w:tcPr>
          <w:p w14:paraId="0D400539" w14:textId="77777777" w:rsidR="00023660" w:rsidRPr="00EB1089" w:rsidRDefault="00023660" w:rsidP="00C441B3">
            <w:pPr>
              <w:pStyle w:val="Normal6a"/>
            </w:pPr>
            <w:r w:rsidRPr="00EB1089">
              <w:rPr>
                <w:b/>
                <w:i/>
              </w:rPr>
              <w:t>črtano</w:t>
            </w:r>
          </w:p>
        </w:tc>
      </w:tr>
      <w:tr w:rsidR="00565719" w:rsidRPr="00EB1089" w14:paraId="5023B18C" w14:textId="77777777" w:rsidTr="00C441B3">
        <w:trPr>
          <w:jc w:val="center"/>
        </w:trPr>
        <w:tc>
          <w:tcPr>
            <w:tcW w:w="4876" w:type="dxa"/>
            <w:tcBorders>
              <w:top w:val="nil"/>
              <w:left w:val="nil"/>
              <w:bottom w:val="nil"/>
              <w:right w:val="nil"/>
            </w:tcBorders>
          </w:tcPr>
          <w:p w14:paraId="01BD2FAD" w14:textId="77777777" w:rsidR="00023660" w:rsidRPr="00EB1089" w:rsidRDefault="00023660" w:rsidP="00C441B3">
            <w:pPr>
              <w:pStyle w:val="Normal6a"/>
            </w:pPr>
            <w:r w:rsidRPr="00EB1089">
              <w:rPr>
                <w:b/>
                <w:i/>
              </w:rPr>
              <w:t>Evropska direktiva za pravičen prehod v svetu dela: ustvarjanje pogojev za nova delovna mesta in oživljanje lokalnih gospodarstev</w:t>
            </w:r>
          </w:p>
        </w:tc>
        <w:tc>
          <w:tcPr>
            <w:tcW w:w="4876" w:type="dxa"/>
            <w:tcBorders>
              <w:top w:val="nil"/>
              <w:left w:val="nil"/>
              <w:bottom w:val="nil"/>
              <w:right w:val="nil"/>
            </w:tcBorders>
          </w:tcPr>
          <w:p w14:paraId="51DAC0CF" w14:textId="77777777" w:rsidR="00023660" w:rsidRPr="00EB1089" w:rsidRDefault="00023660" w:rsidP="00C441B3">
            <w:pPr>
              <w:pStyle w:val="Normal6a"/>
            </w:pPr>
          </w:p>
        </w:tc>
      </w:tr>
      <w:tr w:rsidR="00565719" w:rsidRPr="00EB1089" w14:paraId="356F8550" w14:textId="77777777" w:rsidTr="00C441B3">
        <w:trPr>
          <w:jc w:val="center"/>
        </w:trPr>
        <w:tc>
          <w:tcPr>
            <w:tcW w:w="4876" w:type="dxa"/>
            <w:tcBorders>
              <w:top w:val="nil"/>
              <w:left w:val="nil"/>
              <w:bottom w:val="nil"/>
              <w:right w:val="nil"/>
            </w:tcBorders>
          </w:tcPr>
          <w:p w14:paraId="045F2B5E" w14:textId="77777777" w:rsidR="00023660" w:rsidRPr="00EB1089" w:rsidRDefault="00023660" w:rsidP="00C441B3">
            <w:pPr>
              <w:pStyle w:val="Normal6a"/>
            </w:pPr>
            <w:r w:rsidRPr="00EB1089">
              <w:rPr>
                <w:b/>
                <w:i/>
              </w:rPr>
              <w:t>Evropski parlament meni, da bi bilo treba pri pripravi prihodnjega zakonodajnega predloga direktive o pravičnem prehodu v svetu dela: ustvarjanje pogojev za nova delovna mesta in oživljanje lokalnih gospodarstev slediti naslednjim načelom in ciljem:</w:t>
            </w:r>
          </w:p>
        </w:tc>
        <w:tc>
          <w:tcPr>
            <w:tcW w:w="4876" w:type="dxa"/>
            <w:tcBorders>
              <w:top w:val="nil"/>
              <w:left w:val="nil"/>
              <w:bottom w:val="nil"/>
              <w:right w:val="nil"/>
            </w:tcBorders>
          </w:tcPr>
          <w:p w14:paraId="520F7104" w14:textId="77777777" w:rsidR="00023660" w:rsidRPr="00EB1089" w:rsidRDefault="00023660" w:rsidP="00C441B3">
            <w:pPr>
              <w:pStyle w:val="Normal6a"/>
            </w:pPr>
          </w:p>
        </w:tc>
      </w:tr>
      <w:tr w:rsidR="00565719" w:rsidRPr="00EB1089" w14:paraId="1C5F52A7" w14:textId="77777777" w:rsidTr="00C441B3">
        <w:trPr>
          <w:jc w:val="center"/>
        </w:trPr>
        <w:tc>
          <w:tcPr>
            <w:tcW w:w="4876" w:type="dxa"/>
            <w:tcBorders>
              <w:top w:val="nil"/>
              <w:left w:val="nil"/>
              <w:bottom w:val="nil"/>
              <w:right w:val="nil"/>
            </w:tcBorders>
          </w:tcPr>
          <w:p w14:paraId="125A2642" w14:textId="77777777" w:rsidR="00023660" w:rsidRPr="00EB1089" w:rsidRDefault="00023660" w:rsidP="00C441B3">
            <w:pPr>
              <w:pStyle w:val="Normal6a"/>
            </w:pPr>
            <w:r w:rsidRPr="00EB1089">
              <w:rPr>
                <w:b/>
                <w:i/>
              </w:rPr>
              <w:t>Priporočilo 1: Splošni cilj predloga</w:t>
            </w:r>
          </w:p>
        </w:tc>
        <w:tc>
          <w:tcPr>
            <w:tcW w:w="4876" w:type="dxa"/>
            <w:tcBorders>
              <w:top w:val="nil"/>
              <w:left w:val="nil"/>
              <w:bottom w:val="nil"/>
              <w:right w:val="nil"/>
            </w:tcBorders>
          </w:tcPr>
          <w:p w14:paraId="277A5D70" w14:textId="77777777" w:rsidR="00023660" w:rsidRPr="00EB1089" w:rsidRDefault="00023660" w:rsidP="00C441B3">
            <w:pPr>
              <w:pStyle w:val="Normal6a"/>
            </w:pPr>
          </w:p>
        </w:tc>
      </w:tr>
      <w:tr w:rsidR="00565719" w:rsidRPr="00EB1089" w14:paraId="1D58C9EC" w14:textId="77777777" w:rsidTr="00C441B3">
        <w:trPr>
          <w:jc w:val="center"/>
        </w:trPr>
        <w:tc>
          <w:tcPr>
            <w:tcW w:w="4876" w:type="dxa"/>
            <w:tcBorders>
              <w:top w:val="nil"/>
              <w:left w:val="nil"/>
              <w:bottom w:val="nil"/>
              <w:right w:val="nil"/>
            </w:tcBorders>
          </w:tcPr>
          <w:p w14:paraId="0FF296A7" w14:textId="77777777" w:rsidR="00023660" w:rsidRPr="00EB1089" w:rsidRDefault="00023660" w:rsidP="00C441B3">
            <w:pPr>
              <w:pStyle w:val="Normal6a"/>
            </w:pPr>
            <w:r w:rsidRPr="00EB1089">
              <w:rPr>
                <w:b/>
                <w:i/>
              </w:rPr>
              <w:t>Splošni cilj predloga je vzpostaviti okvir Unije za ukrepe politike, ki bi se lahko v praksi izvajali v regijah, ki sta jih ali jih bosta prizadela zeleni in digitalni prehod, da bi zagotovili socialno pravičen in vključujoč prehod ter ustvarjanje kakovostnih delovnih mest.</w:t>
            </w:r>
          </w:p>
        </w:tc>
        <w:tc>
          <w:tcPr>
            <w:tcW w:w="4876" w:type="dxa"/>
            <w:tcBorders>
              <w:top w:val="nil"/>
              <w:left w:val="nil"/>
              <w:bottom w:val="nil"/>
              <w:right w:val="nil"/>
            </w:tcBorders>
          </w:tcPr>
          <w:p w14:paraId="688A512B" w14:textId="77777777" w:rsidR="00023660" w:rsidRPr="00EB1089" w:rsidRDefault="00023660" w:rsidP="00C441B3">
            <w:pPr>
              <w:pStyle w:val="Normal6a"/>
            </w:pPr>
          </w:p>
        </w:tc>
      </w:tr>
      <w:tr w:rsidR="00565719" w:rsidRPr="00EB1089" w14:paraId="4ABC054D" w14:textId="77777777" w:rsidTr="00C441B3">
        <w:trPr>
          <w:jc w:val="center"/>
        </w:trPr>
        <w:tc>
          <w:tcPr>
            <w:tcW w:w="4876" w:type="dxa"/>
            <w:tcBorders>
              <w:top w:val="nil"/>
              <w:left w:val="nil"/>
              <w:bottom w:val="nil"/>
              <w:right w:val="nil"/>
            </w:tcBorders>
          </w:tcPr>
          <w:p w14:paraId="72471A67" w14:textId="77777777" w:rsidR="00023660" w:rsidRPr="00EB1089" w:rsidRDefault="00023660" w:rsidP="00C441B3">
            <w:pPr>
              <w:pStyle w:val="Normal6a"/>
            </w:pPr>
            <w:r w:rsidRPr="00EB1089">
              <w:rPr>
                <w:b/>
                <w:i/>
              </w:rPr>
              <w:t>Priporočilo 2: Oblika predloga</w:t>
            </w:r>
          </w:p>
        </w:tc>
        <w:tc>
          <w:tcPr>
            <w:tcW w:w="4876" w:type="dxa"/>
            <w:tcBorders>
              <w:top w:val="nil"/>
              <w:left w:val="nil"/>
              <w:bottom w:val="nil"/>
              <w:right w:val="nil"/>
            </w:tcBorders>
          </w:tcPr>
          <w:p w14:paraId="2CCCE00C" w14:textId="77777777" w:rsidR="00023660" w:rsidRPr="00EB1089" w:rsidRDefault="00023660" w:rsidP="00C441B3">
            <w:pPr>
              <w:pStyle w:val="Normal6a"/>
            </w:pPr>
          </w:p>
        </w:tc>
      </w:tr>
      <w:tr w:rsidR="00565719" w:rsidRPr="00EB1089" w14:paraId="0926702B" w14:textId="77777777" w:rsidTr="00C441B3">
        <w:trPr>
          <w:jc w:val="center"/>
        </w:trPr>
        <w:tc>
          <w:tcPr>
            <w:tcW w:w="4876" w:type="dxa"/>
            <w:tcBorders>
              <w:top w:val="nil"/>
              <w:left w:val="nil"/>
              <w:bottom w:val="nil"/>
              <w:right w:val="nil"/>
            </w:tcBorders>
          </w:tcPr>
          <w:p w14:paraId="2A2425C1" w14:textId="77777777" w:rsidR="00023660" w:rsidRPr="00EB1089" w:rsidRDefault="00023660" w:rsidP="00C441B3">
            <w:pPr>
              <w:pStyle w:val="Normal6a"/>
            </w:pPr>
            <w:r w:rsidRPr="00EB1089">
              <w:rPr>
                <w:b/>
                <w:i/>
              </w:rPr>
              <w:t>Predlog bi moral biti v obliki direktive.</w:t>
            </w:r>
          </w:p>
        </w:tc>
        <w:tc>
          <w:tcPr>
            <w:tcW w:w="4876" w:type="dxa"/>
            <w:tcBorders>
              <w:top w:val="nil"/>
              <w:left w:val="nil"/>
              <w:bottom w:val="nil"/>
              <w:right w:val="nil"/>
            </w:tcBorders>
          </w:tcPr>
          <w:p w14:paraId="47C91B3B" w14:textId="77777777" w:rsidR="00023660" w:rsidRPr="00EB1089" w:rsidRDefault="00023660" w:rsidP="00C441B3">
            <w:pPr>
              <w:pStyle w:val="Normal6a"/>
            </w:pPr>
          </w:p>
        </w:tc>
      </w:tr>
      <w:tr w:rsidR="00565719" w:rsidRPr="00EB1089" w14:paraId="54BF115F" w14:textId="77777777" w:rsidTr="00C441B3">
        <w:trPr>
          <w:jc w:val="center"/>
        </w:trPr>
        <w:tc>
          <w:tcPr>
            <w:tcW w:w="4876" w:type="dxa"/>
            <w:tcBorders>
              <w:top w:val="nil"/>
              <w:left w:val="nil"/>
              <w:bottom w:val="nil"/>
              <w:right w:val="nil"/>
            </w:tcBorders>
          </w:tcPr>
          <w:p w14:paraId="22A9CAE9" w14:textId="77777777" w:rsidR="00023660" w:rsidRPr="00EB1089" w:rsidRDefault="00023660" w:rsidP="00C441B3">
            <w:pPr>
              <w:pStyle w:val="Normal6a"/>
            </w:pPr>
            <w:r w:rsidRPr="00EB1089">
              <w:rPr>
                <w:b/>
                <w:i/>
              </w:rPr>
              <w:t>Ker je za dosego tega cilja potreben celovit sveženj ukrepov, bi moral predlog vključevati elemente z naslednjih področij:</w:t>
            </w:r>
          </w:p>
        </w:tc>
        <w:tc>
          <w:tcPr>
            <w:tcW w:w="4876" w:type="dxa"/>
            <w:tcBorders>
              <w:top w:val="nil"/>
              <w:left w:val="nil"/>
              <w:bottom w:val="nil"/>
              <w:right w:val="nil"/>
            </w:tcBorders>
          </w:tcPr>
          <w:p w14:paraId="66DA0357" w14:textId="77777777" w:rsidR="00023660" w:rsidRPr="00EB1089" w:rsidRDefault="00023660" w:rsidP="00C441B3">
            <w:pPr>
              <w:pStyle w:val="Normal6a"/>
            </w:pPr>
          </w:p>
        </w:tc>
      </w:tr>
      <w:tr w:rsidR="00565719" w:rsidRPr="00EB1089" w14:paraId="66BF0DDF" w14:textId="77777777" w:rsidTr="00C441B3">
        <w:trPr>
          <w:jc w:val="center"/>
        </w:trPr>
        <w:tc>
          <w:tcPr>
            <w:tcW w:w="4876" w:type="dxa"/>
            <w:tcBorders>
              <w:top w:val="nil"/>
              <w:left w:val="nil"/>
              <w:bottom w:val="nil"/>
              <w:right w:val="nil"/>
            </w:tcBorders>
          </w:tcPr>
          <w:p w14:paraId="410A5183" w14:textId="77777777" w:rsidR="00023660" w:rsidRPr="00EB1089" w:rsidRDefault="00023660" w:rsidP="00C441B3">
            <w:pPr>
              <w:pStyle w:val="Normal6a"/>
            </w:pPr>
            <w:r w:rsidRPr="00EB1089">
              <w:rPr>
                <w:b/>
                <w:i/>
              </w:rPr>
              <w:t>(a) delovni pogoji,</w:t>
            </w:r>
          </w:p>
        </w:tc>
        <w:tc>
          <w:tcPr>
            <w:tcW w:w="4876" w:type="dxa"/>
            <w:tcBorders>
              <w:top w:val="nil"/>
              <w:left w:val="nil"/>
              <w:bottom w:val="nil"/>
              <w:right w:val="nil"/>
            </w:tcBorders>
          </w:tcPr>
          <w:p w14:paraId="43E5ECED" w14:textId="77777777" w:rsidR="00023660" w:rsidRPr="00EB1089" w:rsidRDefault="00023660" w:rsidP="00C441B3">
            <w:pPr>
              <w:pStyle w:val="Normal6a"/>
            </w:pPr>
          </w:p>
        </w:tc>
      </w:tr>
      <w:tr w:rsidR="00565719" w:rsidRPr="00EB1089" w14:paraId="31FDCCA5" w14:textId="77777777" w:rsidTr="00C441B3">
        <w:trPr>
          <w:jc w:val="center"/>
        </w:trPr>
        <w:tc>
          <w:tcPr>
            <w:tcW w:w="4876" w:type="dxa"/>
            <w:tcBorders>
              <w:top w:val="nil"/>
              <w:left w:val="nil"/>
              <w:bottom w:val="nil"/>
              <w:right w:val="nil"/>
            </w:tcBorders>
          </w:tcPr>
          <w:p w14:paraId="4A8412AE" w14:textId="77777777" w:rsidR="00023660" w:rsidRPr="00EB1089" w:rsidRDefault="00023660" w:rsidP="00C441B3">
            <w:pPr>
              <w:pStyle w:val="Normal6a"/>
            </w:pPr>
            <w:r w:rsidRPr="00EB1089">
              <w:rPr>
                <w:b/>
                <w:i/>
              </w:rPr>
              <w:t>(b) vključevanje oseb, ki so izključene iz trga dela,</w:t>
            </w:r>
          </w:p>
        </w:tc>
        <w:tc>
          <w:tcPr>
            <w:tcW w:w="4876" w:type="dxa"/>
            <w:tcBorders>
              <w:top w:val="nil"/>
              <w:left w:val="nil"/>
              <w:bottom w:val="nil"/>
              <w:right w:val="nil"/>
            </w:tcBorders>
          </w:tcPr>
          <w:p w14:paraId="47CD81EA" w14:textId="77777777" w:rsidR="00023660" w:rsidRPr="00EB1089" w:rsidRDefault="00023660" w:rsidP="00C441B3">
            <w:pPr>
              <w:pStyle w:val="Normal6a"/>
            </w:pPr>
          </w:p>
        </w:tc>
      </w:tr>
      <w:tr w:rsidR="00565719" w:rsidRPr="00EB1089" w14:paraId="4B32B7E4" w14:textId="77777777" w:rsidTr="00C441B3">
        <w:trPr>
          <w:jc w:val="center"/>
        </w:trPr>
        <w:tc>
          <w:tcPr>
            <w:tcW w:w="4876" w:type="dxa"/>
            <w:tcBorders>
              <w:top w:val="nil"/>
              <w:left w:val="nil"/>
              <w:bottom w:val="nil"/>
              <w:right w:val="nil"/>
            </w:tcBorders>
          </w:tcPr>
          <w:p w14:paraId="70A09939" w14:textId="77777777" w:rsidR="00023660" w:rsidRPr="00EB1089" w:rsidRDefault="00023660" w:rsidP="00C441B3">
            <w:pPr>
              <w:pStyle w:val="Normal6a"/>
            </w:pPr>
            <w:r w:rsidRPr="00EB1089">
              <w:rPr>
                <w:b/>
                <w:i/>
              </w:rPr>
              <w:t>(c) obveščanje delavcev in posvetovanje z njimi,</w:t>
            </w:r>
          </w:p>
        </w:tc>
        <w:tc>
          <w:tcPr>
            <w:tcW w:w="4876" w:type="dxa"/>
            <w:tcBorders>
              <w:top w:val="nil"/>
              <w:left w:val="nil"/>
              <w:bottom w:val="nil"/>
              <w:right w:val="nil"/>
            </w:tcBorders>
          </w:tcPr>
          <w:p w14:paraId="5C232441" w14:textId="77777777" w:rsidR="00023660" w:rsidRPr="00EB1089" w:rsidRDefault="00023660" w:rsidP="00C441B3">
            <w:pPr>
              <w:pStyle w:val="Normal6a"/>
            </w:pPr>
          </w:p>
        </w:tc>
      </w:tr>
      <w:tr w:rsidR="00565719" w:rsidRPr="00EB1089" w14:paraId="4835369A" w14:textId="77777777" w:rsidTr="00C441B3">
        <w:trPr>
          <w:jc w:val="center"/>
        </w:trPr>
        <w:tc>
          <w:tcPr>
            <w:tcW w:w="4876" w:type="dxa"/>
            <w:tcBorders>
              <w:top w:val="nil"/>
              <w:left w:val="nil"/>
              <w:bottom w:val="nil"/>
              <w:right w:val="nil"/>
            </w:tcBorders>
          </w:tcPr>
          <w:p w14:paraId="73C57D57" w14:textId="77777777" w:rsidR="00023660" w:rsidRPr="00EB1089" w:rsidRDefault="00023660" w:rsidP="00C441B3">
            <w:pPr>
              <w:pStyle w:val="Normal6a"/>
            </w:pPr>
            <w:r w:rsidRPr="00EB1089">
              <w:rPr>
                <w:b/>
                <w:i/>
              </w:rPr>
              <w:t>(d) izboljšanje delovnega okolja za varovanje zdravja in varnosti delavcev.</w:t>
            </w:r>
          </w:p>
        </w:tc>
        <w:tc>
          <w:tcPr>
            <w:tcW w:w="4876" w:type="dxa"/>
            <w:tcBorders>
              <w:top w:val="nil"/>
              <w:left w:val="nil"/>
              <w:bottom w:val="nil"/>
              <w:right w:val="nil"/>
            </w:tcBorders>
          </w:tcPr>
          <w:p w14:paraId="7A6678CC" w14:textId="77777777" w:rsidR="00023660" w:rsidRPr="00EB1089" w:rsidRDefault="00023660" w:rsidP="00C441B3">
            <w:pPr>
              <w:pStyle w:val="Normal6a"/>
            </w:pPr>
          </w:p>
        </w:tc>
      </w:tr>
      <w:tr w:rsidR="00565719" w:rsidRPr="00EB1089" w14:paraId="735F5A4E" w14:textId="77777777" w:rsidTr="00C441B3">
        <w:trPr>
          <w:jc w:val="center"/>
        </w:trPr>
        <w:tc>
          <w:tcPr>
            <w:tcW w:w="4876" w:type="dxa"/>
            <w:tcBorders>
              <w:top w:val="nil"/>
              <w:left w:val="nil"/>
              <w:bottom w:val="nil"/>
              <w:right w:val="nil"/>
            </w:tcBorders>
          </w:tcPr>
          <w:p w14:paraId="3C7C7B9A" w14:textId="77777777" w:rsidR="00023660" w:rsidRPr="00EB1089" w:rsidRDefault="00023660" w:rsidP="00C441B3">
            <w:pPr>
              <w:pStyle w:val="Normal6a"/>
            </w:pPr>
            <w:r w:rsidRPr="00EB1089">
              <w:rPr>
                <w:b/>
                <w:i/>
              </w:rPr>
              <w:t>Priporočilo 3: Predmet urejanja predloga</w:t>
            </w:r>
          </w:p>
        </w:tc>
        <w:tc>
          <w:tcPr>
            <w:tcW w:w="4876" w:type="dxa"/>
            <w:tcBorders>
              <w:top w:val="nil"/>
              <w:left w:val="nil"/>
              <w:bottom w:val="nil"/>
              <w:right w:val="nil"/>
            </w:tcBorders>
          </w:tcPr>
          <w:p w14:paraId="0E9E8BA1" w14:textId="77777777" w:rsidR="00023660" w:rsidRPr="00EB1089" w:rsidRDefault="00023660" w:rsidP="00C441B3">
            <w:pPr>
              <w:pStyle w:val="Normal6a"/>
            </w:pPr>
          </w:p>
        </w:tc>
      </w:tr>
      <w:tr w:rsidR="00565719" w:rsidRPr="00EB1089" w14:paraId="48A6864C" w14:textId="77777777" w:rsidTr="00C441B3">
        <w:trPr>
          <w:jc w:val="center"/>
        </w:trPr>
        <w:tc>
          <w:tcPr>
            <w:tcW w:w="4876" w:type="dxa"/>
            <w:tcBorders>
              <w:top w:val="nil"/>
              <w:left w:val="nil"/>
              <w:bottom w:val="nil"/>
              <w:right w:val="nil"/>
            </w:tcBorders>
          </w:tcPr>
          <w:p w14:paraId="2C1852BB" w14:textId="77777777" w:rsidR="00023660" w:rsidRPr="00EB1089" w:rsidRDefault="00023660" w:rsidP="00C441B3">
            <w:pPr>
              <w:pStyle w:val="Normal6a"/>
            </w:pPr>
            <w:r w:rsidRPr="00EB1089">
              <w:rPr>
                <w:b/>
                <w:i/>
              </w:rPr>
              <w:t>Predlog bi se moral osredotočiti na naslednje ukrepe politike:</w:t>
            </w:r>
          </w:p>
        </w:tc>
        <w:tc>
          <w:tcPr>
            <w:tcW w:w="4876" w:type="dxa"/>
            <w:tcBorders>
              <w:top w:val="nil"/>
              <w:left w:val="nil"/>
              <w:bottom w:val="nil"/>
              <w:right w:val="nil"/>
            </w:tcBorders>
          </w:tcPr>
          <w:p w14:paraId="3C2A9518" w14:textId="77777777" w:rsidR="00023660" w:rsidRPr="00EB1089" w:rsidRDefault="00023660" w:rsidP="00C441B3">
            <w:pPr>
              <w:pStyle w:val="Normal6a"/>
            </w:pPr>
          </w:p>
        </w:tc>
      </w:tr>
      <w:tr w:rsidR="00565719" w:rsidRPr="00EB1089" w14:paraId="6FCF6180" w14:textId="77777777" w:rsidTr="00C441B3">
        <w:trPr>
          <w:jc w:val="center"/>
        </w:trPr>
        <w:tc>
          <w:tcPr>
            <w:tcW w:w="4876" w:type="dxa"/>
            <w:tcBorders>
              <w:top w:val="nil"/>
              <w:left w:val="nil"/>
              <w:bottom w:val="nil"/>
              <w:right w:val="nil"/>
            </w:tcBorders>
          </w:tcPr>
          <w:p w14:paraId="377ADD83" w14:textId="77777777" w:rsidR="00023660" w:rsidRPr="00EB1089" w:rsidRDefault="00023660" w:rsidP="00C441B3">
            <w:pPr>
              <w:pStyle w:val="Normal6a"/>
            </w:pPr>
            <w:r w:rsidRPr="00EB1089">
              <w:rPr>
                <w:b/>
                <w:i/>
              </w:rPr>
              <w:t>(a) vzpostavitev namenskega okvira za predvidevanje in obvladovanje sprememb v regijah in sektorjih, kjer poteka prehod, na podlagi načel obveščanja in posvetovanja, socialnega dialoga in kolektivnih pogajanj;</w:t>
            </w:r>
          </w:p>
        </w:tc>
        <w:tc>
          <w:tcPr>
            <w:tcW w:w="4876" w:type="dxa"/>
            <w:tcBorders>
              <w:top w:val="nil"/>
              <w:left w:val="nil"/>
              <w:bottom w:val="nil"/>
              <w:right w:val="nil"/>
            </w:tcBorders>
          </w:tcPr>
          <w:p w14:paraId="7F90C480" w14:textId="77777777" w:rsidR="00023660" w:rsidRPr="00EB1089" w:rsidRDefault="00023660" w:rsidP="00C441B3">
            <w:pPr>
              <w:pStyle w:val="Normal6a"/>
            </w:pPr>
          </w:p>
        </w:tc>
      </w:tr>
      <w:tr w:rsidR="00565719" w:rsidRPr="00EB1089" w14:paraId="0E370FA3" w14:textId="77777777" w:rsidTr="00C441B3">
        <w:trPr>
          <w:jc w:val="center"/>
        </w:trPr>
        <w:tc>
          <w:tcPr>
            <w:tcW w:w="4876" w:type="dxa"/>
            <w:tcBorders>
              <w:top w:val="nil"/>
              <w:left w:val="nil"/>
              <w:bottom w:val="nil"/>
              <w:right w:val="nil"/>
            </w:tcBorders>
          </w:tcPr>
          <w:p w14:paraId="01DC6736" w14:textId="77777777" w:rsidR="00023660" w:rsidRPr="00EB1089" w:rsidRDefault="00023660" w:rsidP="00C441B3">
            <w:pPr>
              <w:pStyle w:val="Normal6a"/>
            </w:pPr>
            <w:r w:rsidRPr="00EB1089">
              <w:rPr>
                <w:b/>
                <w:i/>
              </w:rPr>
              <w:t>(b) zagotavljanje, da se pri prehodu učinkovito uveljavlja pravica delavcev in njihovih predstavnikov do obveščenosti in posvetovanja, kar se doseže s pregledom zakonodajnega okvira;</w:t>
            </w:r>
          </w:p>
        </w:tc>
        <w:tc>
          <w:tcPr>
            <w:tcW w:w="4876" w:type="dxa"/>
            <w:tcBorders>
              <w:top w:val="nil"/>
              <w:left w:val="nil"/>
              <w:bottom w:val="nil"/>
              <w:right w:val="nil"/>
            </w:tcBorders>
          </w:tcPr>
          <w:p w14:paraId="7F7031E5" w14:textId="77777777" w:rsidR="00023660" w:rsidRPr="00EB1089" w:rsidRDefault="00023660" w:rsidP="00C441B3">
            <w:pPr>
              <w:pStyle w:val="Normal6a"/>
            </w:pPr>
          </w:p>
        </w:tc>
      </w:tr>
      <w:tr w:rsidR="00565719" w:rsidRPr="00EB1089" w14:paraId="193C69F4" w14:textId="77777777" w:rsidTr="00C441B3">
        <w:trPr>
          <w:jc w:val="center"/>
        </w:trPr>
        <w:tc>
          <w:tcPr>
            <w:tcW w:w="4876" w:type="dxa"/>
            <w:tcBorders>
              <w:top w:val="nil"/>
              <w:left w:val="nil"/>
              <w:bottom w:val="nil"/>
              <w:right w:val="nil"/>
            </w:tcBorders>
          </w:tcPr>
          <w:p w14:paraId="715FAAEA" w14:textId="77777777" w:rsidR="00023660" w:rsidRPr="00EB1089" w:rsidRDefault="00023660" w:rsidP="00C441B3">
            <w:pPr>
              <w:pStyle w:val="Normal6a"/>
            </w:pPr>
            <w:r w:rsidRPr="00EB1089">
              <w:rPr>
                <w:b/>
                <w:i/>
              </w:rPr>
              <w:t>(c) določitev individualne pravice do brezplačnega usposabljanja za delavce in med delovnim časom;</w:t>
            </w:r>
          </w:p>
        </w:tc>
        <w:tc>
          <w:tcPr>
            <w:tcW w:w="4876" w:type="dxa"/>
            <w:tcBorders>
              <w:top w:val="nil"/>
              <w:left w:val="nil"/>
              <w:bottom w:val="nil"/>
              <w:right w:val="nil"/>
            </w:tcBorders>
          </w:tcPr>
          <w:p w14:paraId="7E2CD6E1" w14:textId="77777777" w:rsidR="00023660" w:rsidRPr="00EB1089" w:rsidRDefault="00023660" w:rsidP="00C441B3">
            <w:pPr>
              <w:pStyle w:val="Normal6a"/>
            </w:pPr>
          </w:p>
        </w:tc>
      </w:tr>
      <w:tr w:rsidR="00565719" w:rsidRPr="00EB1089" w14:paraId="70B71AC1" w14:textId="77777777" w:rsidTr="00C441B3">
        <w:trPr>
          <w:jc w:val="center"/>
        </w:trPr>
        <w:tc>
          <w:tcPr>
            <w:tcW w:w="4876" w:type="dxa"/>
            <w:tcBorders>
              <w:top w:val="nil"/>
              <w:left w:val="nil"/>
              <w:bottom w:val="nil"/>
              <w:right w:val="nil"/>
            </w:tcBorders>
          </w:tcPr>
          <w:p w14:paraId="3DB984FD" w14:textId="77777777" w:rsidR="00023660" w:rsidRPr="00EB1089" w:rsidRDefault="00023660" w:rsidP="00C441B3">
            <w:pPr>
              <w:pStyle w:val="Normal6a"/>
            </w:pPr>
            <w:r w:rsidRPr="00EB1089">
              <w:rPr>
                <w:b/>
                <w:i/>
              </w:rPr>
              <w:t>(d) oblikovanje nacionalnih strategij za pravični prehod s posebnim poudarkom na razvoju dolgoročne vizije za lokalna gospodarstva in delovno silo v vseh prizadetih regijah;</w:t>
            </w:r>
          </w:p>
        </w:tc>
        <w:tc>
          <w:tcPr>
            <w:tcW w:w="4876" w:type="dxa"/>
            <w:tcBorders>
              <w:top w:val="nil"/>
              <w:left w:val="nil"/>
              <w:bottom w:val="nil"/>
              <w:right w:val="nil"/>
            </w:tcBorders>
          </w:tcPr>
          <w:p w14:paraId="112FC577" w14:textId="77777777" w:rsidR="00023660" w:rsidRPr="00EB1089" w:rsidRDefault="00023660" w:rsidP="00C441B3">
            <w:pPr>
              <w:pStyle w:val="Normal6a"/>
            </w:pPr>
          </w:p>
        </w:tc>
      </w:tr>
      <w:tr w:rsidR="00565719" w:rsidRPr="00EB1089" w14:paraId="703186F9" w14:textId="77777777" w:rsidTr="00C441B3">
        <w:trPr>
          <w:jc w:val="center"/>
        </w:trPr>
        <w:tc>
          <w:tcPr>
            <w:tcW w:w="4876" w:type="dxa"/>
            <w:tcBorders>
              <w:top w:val="nil"/>
              <w:left w:val="nil"/>
              <w:bottom w:val="nil"/>
              <w:right w:val="nil"/>
            </w:tcBorders>
          </w:tcPr>
          <w:p w14:paraId="3B8A449E" w14:textId="77777777" w:rsidR="00023660" w:rsidRPr="00EB1089" w:rsidRDefault="00023660" w:rsidP="00C441B3">
            <w:pPr>
              <w:pStyle w:val="Normal6a"/>
            </w:pPr>
            <w:r w:rsidRPr="00EB1089">
              <w:rPr>
                <w:b/>
                <w:i/>
              </w:rPr>
              <w:t>(e) razvoj podpornih programov za podjetja, zlasti MSP in lokalne akterje, da bi spodbudili ustvarjanje delovnih mest na lokalni ravni;</w:t>
            </w:r>
          </w:p>
        </w:tc>
        <w:tc>
          <w:tcPr>
            <w:tcW w:w="4876" w:type="dxa"/>
            <w:tcBorders>
              <w:top w:val="nil"/>
              <w:left w:val="nil"/>
              <w:bottom w:val="nil"/>
              <w:right w:val="nil"/>
            </w:tcBorders>
          </w:tcPr>
          <w:p w14:paraId="42772775" w14:textId="77777777" w:rsidR="00023660" w:rsidRPr="00EB1089" w:rsidRDefault="00023660" w:rsidP="00C441B3">
            <w:pPr>
              <w:pStyle w:val="Normal6a"/>
            </w:pPr>
          </w:p>
        </w:tc>
      </w:tr>
      <w:tr w:rsidR="00565719" w:rsidRPr="00EB1089" w14:paraId="44C5FCF4" w14:textId="77777777" w:rsidTr="00C441B3">
        <w:trPr>
          <w:jc w:val="center"/>
        </w:trPr>
        <w:tc>
          <w:tcPr>
            <w:tcW w:w="4876" w:type="dxa"/>
            <w:tcBorders>
              <w:top w:val="nil"/>
              <w:left w:val="nil"/>
              <w:bottom w:val="nil"/>
              <w:right w:val="nil"/>
            </w:tcBorders>
          </w:tcPr>
          <w:p w14:paraId="3713E5A2" w14:textId="77777777" w:rsidR="00023660" w:rsidRPr="00EB1089" w:rsidRDefault="00023660" w:rsidP="00C441B3">
            <w:pPr>
              <w:pStyle w:val="Normal6a"/>
            </w:pPr>
            <w:r w:rsidRPr="00EB1089">
              <w:rPr>
                <w:b/>
                <w:i/>
              </w:rPr>
              <w:t>(f) zagotavljanje usklajevanja ponudbe in povpraševanja po delovni sili ter znanjih in spretnostih s kombinirano uporabo informacij o trgu dela, večjim sodelovanjem lokalnih akterjev s ponudniki usposabljanja ter spodbujanjem načrtov za prehod na ravni podjetij;</w:t>
            </w:r>
          </w:p>
        </w:tc>
        <w:tc>
          <w:tcPr>
            <w:tcW w:w="4876" w:type="dxa"/>
            <w:tcBorders>
              <w:top w:val="nil"/>
              <w:left w:val="nil"/>
              <w:bottom w:val="nil"/>
              <w:right w:val="nil"/>
            </w:tcBorders>
          </w:tcPr>
          <w:p w14:paraId="115D5657" w14:textId="77777777" w:rsidR="00023660" w:rsidRPr="00EB1089" w:rsidRDefault="00023660" w:rsidP="00C441B3">
            <w:pPr>
              <w:pStyle w:val="Normal6a"/>
            </w:pPr>
          </w:p>
        </w:tc>
      </w:tr>
      <w:tr w:rsidR="00565719" w:rsidRPr="00EB1089" w14:paraId="1AF6603B" w14:textId="77777777" w:rsidTr="00C441B3">
        <w:trPr>
          <w:jc w:val="center"/>
        </w:trPr>
        <w:tc>
          <w:tcPr>
            <w:tcW w:w="4876" w:type="dxa"/>
            <w:tcBorders>
              <w:top w:val="nil"/>
              <w:left w:val="nil"/>
              <w:bottom w:val="nil"/>
              <w:right w:val="nil"/>
            </w:tcBorders>
          </w:tcPr>
          <w:p w14:paraId="7A860310" w14:textId="77777777" w:rsidR="00023660" w:rsidRPr="00EB1089" w:rsidRDefault="00023660" w:rsidP="00C441B3">
            <w:pPr>
              <w:pStyle w:val="Normal6a"/>
            </w:pPr>
            <w:r w:rsidRPr="00EB1089">
              <w:rPr>
                <w:b/>
                <w:i/>
              </w:rPr>
              <w:t>(g) razvoj strukture spremljanja za strateško predvidevanje učinkov prehoda in dogajanja na trgu dela.</w:t>
            </w:r>
          </w:p>
        </w:tc>
        <w:tc>
          <w:tcPr>
            <w:tcW w:w="4876" w:type="dxa"/>
            <w:tcBorders>
              <w:top w:val="nil"/>
              <w:left w:val="nil"/>
              <w:bottom w:val="nil"/>
              <w:right w:val="nil"/>
            </w:tcBorders>
          </w:tcPr>
          <w:p w14:paraId="023088A2" w14:textId="77777777" w:rsidR="00023660" w:rsidRPr="00EB1089" w:rsidRDefault="00023660" w:rsidP="00C441B3">
            <w:pPr>
              <w:pStyle w:val="Normal6a"/>
            </w:pPr>
          </w:p>
        </w:tc>
      </w:tr>
    </w:tbl>
    <w:p w14:paraId="78D685CF"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{EN}</w:t>
      </w:r>
      <w:r w:rsidRPr="00EB1089">
        <w:t>en</w:t>
      </w:r>
      <w:r w:rsidRPr="00EA256C">
        <w:rPr>
          <w:rStyle w:val="HideTWBExt"/>
        </w:rPr>
        <w:t>&lt;/Original&gt;</w:t>
      </w:r>
    </w:p>
    <w:p w14:paraId="58D846E4" w14:textId="77777777" w:rsidR="00023660" w:rsidRPr="00EB1089" w:rsidRDefault="00023660" w:rsidP="00023660">
      <w:r w:rsidRPr="00EA256C">
        <w:rPr>
          <w:rStyle w:val="HideTWBExt"/>
        </w:rPr>
        <w:t>&lt;/Amend&gt;</w:t>
      </w:r>
    </w:p>
    <w:p w14:paraId="7C2479DB"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267</w:t>
      </w:r>
      <w:r w:rsidRPr="00EA256C">
        <w:rPr>
          <w:rStyle w:val="HideTWBExt"/>
          <w:b w:val="0"/>
        </w:rPr>
        <w:t>&lt;/NumAm&gt;</w:t>
      </w:r>
    </w:p>
    <w:p w14:paraId="1E63CF61" w14:textId="77777777" w:rsidR="00023660" w:rsidRPr="00EB1089" w:rsidRDefault="00023660" w:rsidP="00023660">
      <w:pPr>
        <w:pStyle w:val="NormalBold"/>
      </w:pPr>
      <w:r w:rsidRPr="00EA256C">
        <w:rPr>
          <w:rStyle w:val="HideTWBExt"/>
          <w:b w:val="0"/>
        </w:rPr>
        <w:t>&lt;RepeatBlock-By&gt;&lt;Members&gt;</w:t>
      </w:r>
      <w:r w:rsidRPr="00EB1089">
        <w:t>Georgiana Teodorescu</w:t>
      </w:r>
      <w:r w:rsidRPr="00EA256C">
        <w:rPr>
          <w:rStyle w:val="HideTWBExt"/>
          <w:b w:val="0"/>
        </w:rPr>
        <w:t>&lt;/Members&gt;</w:t>
      </w:r>
    </w:p>
    <w:p w14:paraId="761789C9" w14:textId="77777777" w:rsidR="00023660" w:rsidRPr="00EB1089" w:rsidRDefault="00023660" w:rsidP="00023660">
      <w:pPr>
        <w:pStyle w:val="NormalBold"/>
      </w:pPr>
      <w:r w:rsidRPr="00EA256C">
        <w:rPr>
          <w:rStyle w:val="HideTWBExt"/>
          <w:b w:val="0"/>
        </w:rPr>
        <w:t>&lt;/RepeatBlock-By&gt;</w:t>
      </w:r>
    </w:p>
    <w:p w14:paraId="000DE427"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2FF650A9" w14:textId="77777777" w:rsidR="00023660" w:rsidRPr="00EB1089" w:rsidRDefault="00023660" w:rsidP="00023660">
      <w:pPr>
        <w:pStyle w:val="NormalBold"/>
      </w:pPr>
      <w:r w:rsidRPr="00EA256C">
        <w:rPr>
          <w:rStyle w:val="HideTWBExt"/>
          <w:b w:val="0"/>
        </w:rPr>
        <w:t>&lt;Article&gt;</w:t>
      </w:r>
      <w:r w:rsidRPr="00EB1089">
        <w:t>Priloga I</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50FAC9EE" w14:textId="77777777" w:rsidTr="00C441B3">
        <w:trPr>
          <w:trHeight w:hRule="exact" w:val="240"/>
          <w:jc w:val="center"/>
        </w:trPr>
        <w:tc>
          <w:tcPr>
            <w:tcW w:w="9752" w:type="dxa"/>
            <w:gridSpan w:val="2"/>
            <w:tcBorders>
              <w:top w:val="nil"/>
              <w:left w:val="nil"/>
              <w:bottom w:val="nil"/>
              <w:right w:val="nil"/>
            </w:tcBorders>
          </w:tcPr>
          <w:p w14:paraId="1781287C" w14:textId="77777777" w:rsidR="00023660" w:rsidRPr="00EB1089" w:rsidRDefault="00023660" w:rsidP="00C441B3"/>
        </w:tc>
      </w:tr>
      <w:tr w:rsidR="00565719" w:rsidRPr="00EB1089" w14:paraId="62326C5F" w14:textId="77777777" w:rsidTr="00C441B3">
        <w:trPr>
          <w:trHeight w:val="240"/>
          <w:jc w:val="center"/>
        </w:trPr>
        <w:tc>
          <w:tcPr>
            <w:tcW w:w="4876" w:type="dxa"/>
            <w:tcBorders>
              <w:top w:val="nil"/>
              <w:left w:val="nil"/>
              <w:bottom w:val="nil"/>
              <w:right w:val="nil"/>
            </w:tcBorders>
          </w:tcPr>
          <w:p w14:paraId="402181BC"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607ACDB4" w14:textId="77777777" w:rsidR="00023660" w:rsidRPr="00EB1089" w:rsidRDefault="00023660" w:rsidP="00C441B3">
            <w:pPr>
              <w:pStyle w:val="AmColumnHeading"/>
            </w:pPr>
            <w:r w:rsidRPr="00EB1089">
              <w:t>Predlog spremembe</w:t>
            </w:r>
          </w:p>
        </w:tc>
      </w:tr>
      <w:tr w:rsidR="00565719" w:rsidRPr="00EB1089" w14:paraId="2C3A37BE" w14:textId="77777777" w:rsidTr="00C441B3">
        <w:trPr>
          <w:jc w:val="center"/>
        </w:trPr>
        <w:tc>
          <w:tcPr>
            <w:tcW w:w="4876" w:type="dxa"/>
            <w:tcBorders>
              <w:top w:val="nil"/>
              <w:left w:val="nil"/>
              <w:bottom w:val="nil"/>
              <w:right w:val="nil"/>
            </w:tcBorders>
          </w:tcPr>
          <w:p w14:paraId="43746DA0" w14:textId="77777777" w:rsidR="00023660" w:rsidRPr="00EB1089" w:rsidRDefault="00023660" w:rsidP="00C441B3">
            <w:pPr>
              <w:pStyle w:val="Normal6a"/>
            </w:pPr>
            <w:r w:rsidRPr="00EB1089">
              <w:rPr>
                <w:b/>
                <w:i/>
              </w:rPr>
              <w:t>PRIPOROČILA O VSEBINI ZAHTEVANEGA PREDLOGA</w:t>
            </w:r>
          </w:p>
        </w:tc>
        <w:tc>
          <w:tcPr>
            <w:tcW w:w="4876" w:type="dxa"/>
            <w:tcBorders>
              <w:top w:val="nil"/>
              <w:left w:val="nil"/>
              <w:bottom w:val="nil"/>
              <w:right w:val="nil"/>
            </w:tcBorders>
          </w:tcPr>
          <w:p w14:paraId="649E694A" w14:textId="77777777" w:rsidR="00023660" w:rsidRPr="00EB1089" w:rsidRDefault="00023660" w:rsidP="00C441B3">
            <w:pPr>
              <w:pStyle w:val="Normal6a"/>
            </w:pPr>
            <w:r w:rsidRPr="00EB1089">
              <w:rPr>
                <w:b/>
                <w:i/>
              </w:rPr>
              <w:t>črtano</w:t>
            </w:r>
          </w:p>
        </w:tc>
      </w:tr>
      <w:tr w:rsidR="00565719" w:rsidRPr="00EB1089" w14:paraId="01196C46" w14:textId="77777777" w:rsidTr="00C441B3">
        <w:trPr>
          <w:jc w:val="center"/>
        </w:trPr>
        <w:tc>
          <w:tcPr>
            <w:tcW w:w="4876" w:type="dxa"/>
            <w:tcBorders>
              <w:top w:val="nil"/>
              <w:left w:val="nil"/>
              <w:bottom w:val="nil"/>
              <w:right w:val="nil"/>
            </w:tcBorders>
          </w:tcPr>
          <w:p w14:paraId="5079312A" w14:textId="77777777" w:rsidR="00023660" w:rsidRPr="00EB1089" w:rsidRDefault="00023660" w:rsidP="00C441B3">
            <w:pPr>
              <w:pStyle w:val="Normal6a"/>
            </w:pPr>
            <w:r w:rsidRPr="00EB1089">
              <w:rPr>
                <w:b/>
                <w:i/>
              </w:rPr>
              <w:t>Evropska direktiva za pravičen prehod v svetu dela: ustvarjanje pogojev za nova delovna mesta in oživljanje lokalnih gospodarstev</w:t>
            </w:r>
          </w:p>
        </w:tc>
        <w:tc>
          <w:tcPr>
            <w:tcW w:w="4876" w:type="dxa"/>
            <w:tcBorders>
              <w:top w:val="nil"/>
              <w:left w:val="nil"/>
              <w:bottom w:val="nil"/>
              <w:right w:val="nil"/>
            </w:tcBorders>
          </w:tcPr>
          <w:p w14:paraId="545FFA7D" w14:textId="77777777" w:rsidR="00023660" w:rsidRPr="00EB1089" w:rsidRDefault="00023660" w:rsidP="00C441B3">
            <w:pPr>
              <w:pStyle w:val="Normal6a"/>
            </w:pPr>
          </w:p>
        </w:tc>
      </w:tr>
      <w:tr w:rsidR="00565719" w:rsidRPr="00EB1089" w14:paraId="2B0F48E7" w14:textId="77777777" w:rsidTr="00C441B3">
        <w:trPr>
          <w:jc w:val="center"/>
        </w:trPr>
        <w:tc>
          <w:tcPr>
            <w:tcW w:w="4876" w:type="dxa"/>
            <w:tcBorders>
              <w:top w:val="nil"/>
              <w:left w:val="nil"/>
              <w:bottom w:val="nil"/>
              <w:right w:val="nil"/>
            </w:tcBorders>
          </w:tcPr>
          <w:p w14:paraId="475B6B42" w14:textId="77777777" w:rsidR="00023660" w:rsidRPr="00EB1089" w:rsidRDefault="00023660" w:rsidP="00C441B3">
            <w:pPr>
              <w:pStyle w:val="Normal6a"/>
            </w:pPr>
            <w:r w:rsidRPr="00EB1089">
              <w:rPr>
                <w:b/>
                <w:i/>
              </w:rPr>
              <w:t>Evropski parlament meni, da bi bilo treba pri pripravi prihodnjega zakonodajnega predloga direktive o pravičnem prehodu v svetu dela: ustvarjanje pogojev za nova delovna mesta in oživljanje lokalnih gospodarstev slediti naslednjim načelom in ciljem:</w:t>
            </w:r>
          </w:p>
        </w:tc>
        <w:tc>
          <w:tcPr>
            <w:tcW w:w="4876" w:type="dxa"/>
            <w:tcBorders>
              <w:top w:val="nil"/>
              <w:left w:val="nil"/>
              <w:bottom w:val="nil"/>
              <w:right w:val="nil"/>
            </w:tcBorders>
          </w:tcPr>
          <w:p w14:paraId="192E94CD" w14:textId="77777777" w:rsidR="00023660" w:rsidRPr="00EB1089" w:rsidRDefault="00023660" w:rsidP="00C441B3">
            <w:pPr>
              <w:pStyle w:val="Normal6a"/>
            </w:pPr>
          </w:p>
        </w:tc>
      </w:tr>
      <w:tr w:rsidR="00565719" w:rsidRPr="00EB1089" w14:paraId="3E7C56DE" w14:textId="77777777" w:rsidTr="00C441B3">
        <w:trPr>
          <w:jc w:val="center"/>
        </w:trPr>
        <w:tc>
          <w:tcPr>
            <w:tcW w:w="4876" w:type="dxa"/>
            <w:tcBorders>
              <w:top w:val="nil"/>
              <w:left w:val="nil"/>
              <w:bottom w:val="nil"/>
              <w:right w:val="nil"/>
            </w:tcBorders>
          </w:tcPr>
          <w:p w14:paraId="046C83E3" w14:textId="77777777" w:rsidR="00023660" w:rsidRPr="00EB1089" w:rsidRDefault="00023660" w:rsidP="00C441B3">
            <w:pPr>
              <w:pStyle w:val="Normal6a"/>
            </w:pPr>
            <w:r w:rsidRPr="00EB1089">
              <w:rPr>
                <w:b/>
                <w:i/>
              </w:rPr>
              <w:t>Priporočilo 1: Splošni cilj predloga</w:t>
            </w:r>
          </w:p>
        </w:tc>
        <w:tc>
          <w:tcPr>
            <w:tcW w:w="4876" w:type="dxa"/>
            <w:tcBorders>
              <w:top w:val="nil"/>
              <w:left w:val="nil"/>
              <w:bottom w:val="nil"/>
              <w:right w:val="nil"/>
            </w:tcBorders>
          </w:tcPr>
          <w:p w14:paraId="520C5742" w14:textId="77777777" w:rsidR="00023660" w:rsidRPr="00EB1089" w:rsidRDefault="00023660" w:rsidP="00C441B3">
            <w:pPr>
              <w:pStyle w:val="Normal6a"/>
            </w:pPr>
          </w:p>
        </w:tc>
      </w:tr>
      <w:tr w:rsidR="00565719" w:rsidRPr="00EB1089" w14:paraId="5E811A69" w14:textId="77777777" w:rsidTr="00C441B3">
        <w:trPr>
          <w:jc w:val="center"/>
        </w:trPr>
        <w:tc>
          <w:tcPr>
            <w:tcW w:w="4876" w:type="dxa"/>
            <w:tcBorders>
              <w:top w:val="nil"/>
              <w:left w:val="nil"/>
              <w:bottom w:val="nil"/>
              <w:right w:val="nil"/>
            </w:tcBorders>
          </w:tcPr>
          <w:p w14:paraId="431D5EF6" w14:textId="77777777" w:rsidR="00023660" w:rsidRPr="00EB1089" w:rsidRDefault="00023660" w:rsidP="00C441B3">
            <w:pPr>
              <w:pStyle w:val="Normal6a"/>
            </w:pPr>
            <w:r w:rsidRPr="00EB1089">
              <w:rPr>
                <w:b/>
                <w:i/>
              </w:rPr>
              <w:t>Splošni cilj predloga je vzpostaviti okvir Unije za ukrepe politike, ki bi se lahko v praksi izvajali v regijah, ki sta jih ali jih bosta prizadela zeleni in digitalni prehod, da bi zagotovili socialno pravičen in vključujoč prehod ter ustvarjanje kakovostnih delovnih mest.</w:t>
            </w:r>
          </w:p>
        </w:tc>
        <w:tc>
          <w:tcPr>
            <w:tcW w:w="4876" w:type="dxa"/>
            <w:tcBorders>
              <w:top w:val="nil"/>
              <w:left w:val="nil"/>
              <w:bottom w:val="nil"/>
              <w:right w:val="nil"/>
            </w:tcBorders>
          </w:tcPr>
          <w:p w14:paraId="58D0D4D0" w14:textId="77777777" w:rsidR="00023660" w:rsidRPr="00EB1089" w:rsidRDefault="00023660" w:rsidP="00C441B3">
            <w:pPr>
              <w:pStyle w:val="Normal6a"/>
            </w:pPr>
          </w:p>
        </w:tc>
      </w:tr>
      <w:tr w:rsidR="00565719" w:rsidRPr="00EB1089" w14:paraId="7E9B00A3" w14:textId="77777777" w:rsidTr="00C441B3">
        <w:trPr>
          <w:jc w:val="center"/>
        </w:trPr>
        <w:tc>
          <w:tcPr>
            <w:tcW w:w="4876" w:type="dxa"/>
            <w:tcBorders>
              <w:top w:val="nil"/>
              <w:left w:val="nil"/>
              <w:bottom w:val="nil"/>
              <w:right w:val="nil"/>
            </w:tcBorders>
          </w:tcPr>
          <w:p w14:paraId="19DF08BC" w14:textId="77777777" w:rsidR="00023660" w:rsidRPr="00EB1089" w:rsidRDefault="00023660" w:rsidP="00C441B3">
            <w:pPr>
              <w:pStyle w:val="Normal6a"/>
            </w:pPr>
            <w:r w:rsidRPr="00EB1089">
              <w:rPr>
                <w:b/>
                <w:i/>
              </w:rPr>
              <w:t>Priporočilo 2: Oblika predloga</w:t>
            </w:r>
          </w:p>
        </w:tc>
        <w:tc>
          <w:tcPr>
            <w:tcW w:w="4876" w:type="dxa"/>
            <w:tcBorders>
              <w:top w:val="nil"/>
              <w:left w:val="nil"/>
              <w:bottom w:val="nil"/>
              <w:right w:val="nil"/>
            </w:tcBorders>
          </w:tcPr>
          <w:p w14:paraId="1C5EDEEE" w14:textId="77777777" w:rsidR="00023660" w:rsidRPr="00EB1089" w:rsidRDefault="00023660" w:rsidP="00C441B3">
            <w:pPr>
              <w:pStyle w:val="Normal6a"/>
            </w:pPr>
          </w:p>
        </w:tc>
      </w:tr>
      <w:tr w:rsidR="00565719" w:rsidRPr="00EB1089" w14:paraId="57FFC61B" w14:textId="77777777" w:rsidTr="00C441B3">
        <w:trPr>
          <w:jc w:val="center"/>
        </w:trPr>
        <w:tc>
          <w:tcPr>
            <w:tcW w:w="4876" w:type="dxa"/>
            <w:tcBorders>
              <w:top w:val="nil"/>
              <w:left w:val="nil"/>
              <w:bottom w:val="nil"/>
              <w:right w:val="nil"/>
            </w:tcBorders>
          </w:tcPr>
          <w:p w14:paraId="1B74658D" w14:textId="77777777" w:rsidR="00023660" w:rsidRPr="00EB1089" w:rsidRDefault="00023660" w:rsidP="00C441B3">
            <w:pPr>
              <w:pStyle w:val="Normal6a"/>
            </w:pPr>
            <w:r w:rsidRPr="00EB1089">
              <w:rPr>
                <w:b/>
                <w:i/>
              </w:rPr>
              <w:t>Predlog bi moral biti v obliki direktive.</w:t>
            </w:r>
          </w:p>
        </w:tc>
        <w:tc>
          <w:tcPr>
            <w:tcW w:w="4876" w:type="dxa"/>
            <w:tcBorders>
              <w:top w:val="nil"/>
              <w:left w:val="nil"/>
              <w:bottom w:val="nil"/>
              <w:right w:val="nil"/>
            </w:tcBorders>
          </w:tcPr>
          <w:p w14:paraId="5B68A145" w14:textId="77777777" w:rsidR="00023660" w:rsidRPr="00EB1089" w:rsidRDefault="00023660" w:rsidP="00C441B3">
            <w:pPr>
              <w:pStyle w:val="Normal6a"/>
            </w:pPr>
          </w:p>
        </w:tc>
      </w:tr>
      <w:tr w:rsidR="00565719" w:rsidRPr="00EB1089" w14:paraId="2D8A12A0" w14:textId="77777777" w:rsidTr="00C441B3">
        <w:trPr>
          <w:jc w:val="center"/>
        </w:trPr>
        <w:tc>
          <w:tcPr>
            <w:tcW w:w="4876" w:type="dxa"/>
            <w:tcBorders>
              <w:top w:val="nil"/>
              <w:left w:val="nil"/>
              <w:bottom w:val="nil"/>
              <w:right w:val="nil"/>
            </w:tcBorders>
          </w:tcPr>
          <w:p w14:paraId="0A5FE52F" w14:textId="77777777" w:rsidR="00023660" w:rsidRPr="00EB1089" w:rsidRDefault="00023660" w:rsidP="00C441B3">
            <w:pPr>
              <w:pStyle w:val="Normal6a"/>
            </w:pPr>
            <w:r w:rsidRPr="00EB1089">
              <w:rPr>
                <w:b/>
                <w:i/>
              </w:rPr>
              <w:t>Ker je za dosego tega cilja potreben celovit sveženj ukrepov, bi moral predlog vključevati elemente z naslednjih področij:</w:t>
            </w:r>
          </w:p>
        </w:tc>
        <w:tc>
          <w:tcPr>
            <w:tcW w:w="4876" w:type="dxa"/>
            <w:tcBorders>
              <w:top w:val="nil"/>
              <w:left w:val="nil"/>
              <w:bottom w:val="nil"/>
              <w:right w:val="nil"/>
            </w:tcBorders>
          </w:tcPr>
          <w:p w14:paraId="1BE7FAB8" w14:textId="77777777" w:rsidR="00023660" w:rsidRPr="00EB1089" w:rsidRDefault="00023660" w:rsidP="00C441B3">
            <w:pPr>
              <w:pStyle w:val="Normal6a"/>
            </w:pPr>
          </w:p>
        </w:tc>
      </w:tr>
      <w:tr w:rsidR="00565719" w:rsidRPr="00EB1089" w14:paraId="05CDF5CC" w14:textId="77777777" w:rsidTr="00C441B3">
        <w:trPr>
          <w:jc w:val="center"/>
        </w:trPr>
        <w:tc>
          <w:tcPr>
            <w:tcW w:w="4876" w:type="dxa"/>
            <w:tcBorders>
              <w:top w:val="nil"/>
              <w:left w:val="nil"/>
              <w:bottom w:val="nil"/>
              <w:right w:val="nil"/>
            </w:tcBorders>
          </w:tcPr>
          <w:p w14:paraId="24F95D4B" w14:textId="77777777" w:rsidR="00023660" w:rsidRPr="00EB1089" w:rsidRDefault="00023660" w:rsidP="00C441B3">
            <w:pPr>
              <w:pStyle w:val="Normal6a"/>
            </w:pPr>
            <w:r w:rsidRPr="00EB1089">
              <w:rPr>
                <w:b/>
                <w:i/>
              </w:rPr>
              <w:t>(a) delovni pogoji,</w:t>
            </w:r>
          </w:p>
        </w:tc>
        <w:tc>
          <w:tcPr>
            <w:tcW w:w="4876" w:type="dxa"/>
            <w:tcBorders>
              <w:top w:val="nil"/>
              <w:left w:val="nil"/>
              <w:bottom w:val="nil"/>
              <w:right w:val="nil"/>
            </w:tcBorders>
          </w:tcPr>
          <w:p w14:paraId="0D7CBF92" w14:textId="77777777" w:rsidR="00023660" w:rsidRPr="00EB1089" w:rsidRDefault="00023660" w:rsidP="00C441B3">
            <w:pPr>
              <w:pStyle w:val="Normal6a"/>
            </w:pPr>
          </w:p>
        </w:tc>
      </w:tr>
      <w:tr w:rsidR="00565719" w:rsidRPr="00EB1089" w14:paraId="4282FC84" w14:textId="77777777" w:rsidTr="00C441B3">
        <w:trPr>
          <w:jc w:val="center"/>
        </w:trPr>
        <w:tc>
          <w:tcPr>
            <w:tcW w:w="4876" w:type="dxa"/>
            <w:tcBorders>
              <w:top w:val="nil"/>
              <w:left w:val="nil"/>
              <w:bottom w:val="nil"/>
              <w:right w:val="nil"/>
            </w:tcBorders>
          </w:tcPr>
          <w:p w14:paraId="495B3799" w14:textId="77777777" w:rsidR="00023660" w:rsidRPr="00EB1089" w:rsidRDefault="00023660" w:rsidP="00C441B3">
            <w:pPr>
              <w:pStyle w:val="Normal6a"/>
            </w:pPr>
            <w:r w:rsidRPr="00EB1089">
              <w:rPr>
                <w:b/>
                <w:i/>
              </w:rPr>
              <w:t>(b) vključevanje oseb, ki so izključene iz trga dela,</w:t>
            </w:r>
          </w:p>
        </w:tc>
        <w:tc>
          <w:tcPr>
            <w:tcW w:w="4876" w:type="dxa"/>
            <w:tcBorders>
              <w:top w:val="nil"/>
              <w:left w:val="nil"/>
              <w:bottom w:val="nil"/>
              <w:right w:val="nil"/>
            </w:tcBorders>
          </w:tcPr>
          <w:p w14:paraId="4B70D407" w14:textId="77777777" w:rsidR="00023660" w:rsidRPr="00EB1089" w:rsidRDefault="00023660" w:rsidP="00C441B3">
            <w:pPr>
              <w:pStyle w:val="Normal6a"/>
            </w:pPr>
          </w:p>
        </w:tc>
      </w:tr>
      <w:tr w:rsidR="00565719" w:rsidRPr="00EB1089" w14:paraId="4EC23095" w14:textId="77777777" w:rsidTr="00C441B3">
        <w:trPr>
          <w:jc w:val="center"/>
        </w:trPr>
        <w:tc>
          <w:tcPr>
            <w:tcW w:w="4876" w:type="dxa"/>
            <w:tcBorders>
              <w:top w:val="nil"/>
              <w:left w:val="nil"/>
              <w:bottom w:val="nil"/>
              <w:right w:val="nil"/>
            </w:tcBorders>
          </w:tcPr>
          <w:p w14:paraId="361E23FA" w14:textId="77777777" w:rsidR="00023660" w:rsidRPr="00EB1089" w:rsidRDefault="00023660" w:rsidP="00C441B3">
            <w:pPr>
              <w:pStyle w:val="Normal6a"/>
            </w:pPr>
            <w:r w:rsidRPr="00EB1089">
              <w:rPr>
                <w:b/>
                <w:i/>
              </w:rPr>
              <w:t>(c) obveščanje delavcev in posvetovanje z njimi,</w:t>
            </w:r>
          </w:p>
        </w:tc>
        <w:tc>
          <w:tcPr>
            <w:tcW w:w="4876" w:type="dxa"/>
            <w:tcBorders>
              <w:top w:val="nil"/>
              <w:left w:val="nil"/>
              <w:bottom w:val="nil"/>
              <w:right w:val="nil"/>
            </w:tcBorders>
          </w:tcPr>
          <w:p w14:paraId="3D57075C" w14:textId="77777777" w:rsidR="00023660" w:rsidRPr="00EB1089" w:rsidRDefault="00023660" w:rsidP="00C441B3">
            <w:pPr>
              <w:pStyle w:val="Normal6a"/>
            </w:pPr>
          </w:p>
        </w:tc>
      </w:tr>
      <w:tr w:rsidR="00565719" w:rsidRPr="00EB1089" w14:paraId="3F933132" w14:textId="77777777" w:rsidTr="00C441B3">
        <w:trPr>
          <w:jc w:val="center"/>
        </w:trPr>
        <w:tc>
          <w:tcPr>
            <w:tcW w:w="4876" w:type="dxa"/>
            <w:tcBorders>
              <w:top w:val="nil"/>
              <w:left w:val="nil"/>
              <w:bottom w:val="nil"/>
              <w:right w:val="nil"/>
            </w:tcBorders>
          </w:tcPr>
          <w:p w14:paraId="0ACEAE02" w14:textId="77777777" w:rsidR="00023660" w:rsidRPr="00EB1089" w:rsidRDefault="00023660" w:rsidP="00C441B3">
            <w:pPr>
              <w:pStyle w:val="Normal6a"/>
            </w:pPr>
            <w:r w:rsidRPr="00EB1089">
              <w:rPr>
                <w:b/>
                <w:i/>
              </w:rPr>
              <w:t>(d) izboljšanje delovnega okolja za varovanje zdravja in varnosti delavcev.</w:t>
            </w:r>
          </w:p>
        </w:tc>
        <w:tc>
          <w:tcPr>
            <w:tcW w:w="4876" w:type="dxa"/>
            <w:tcBorders>
              <w:top w:val="nil"/>
              <w:left w:val="nil"/>
              <w:bottom w:val="nil"/>
              <w:right w:val="nil"/>
            </w:tcBorders>
          </w:tcPr>
          <w:p w14:paraId="35F62917" w14:textId="77777777" w:rsidR="00023660" w:rsidRPr="00EB1089" w:rsidRDefault="00023660" w:rsidP="00C441B3">
            <w:pPr>
              <w:pStyle w:val="Normal6a"/>
            </w:pPr>
          </w:p>
        </w:tc>
      </w:tr>
      <w:tr w:rsidR="00565719" w:rsidRPr="00EB1089" w14:paraId="76B24193" w14:textId="77777777" w:rsidTr="00C441B3">
        <w:trPr>
          <w:jc w:val="center"/>
        </w:trPr>
        <w:tc>
          <w:tcPr>
            <w:tcW w:w="4876" w:type="dxa"/>
            <w:tcBorders>
              <w:top w:val="nil"/>
              <w:left w:val="nil"/>
              <w:bottom w:val="nil"/>
              <w:right w:val="nil"/>
            </w:tcBorders>
          </w:tcPr>
          <w:p w14:paraId="0CD31CD7" w14:textId="77777777" w:rsidR="00023660" w:rsidRPr="00EB1089" w:rsidRDefault="00023660" w:rsidP="00C441B3">
            <w:pPr>
              <w:pStyle w:val="Normal6a"/>
            </w:pPr>
            <w:r w:rsidRPr="00EB1089">
              <w:rPr>
                <w:b/>
                <w:i/>
              </w:rPr>
              <w:t>Priporočilo 3: Predmet urejanja predloga</w:t>
            </w:r>
          </w:p>
        </w:tc>
        <w:tc>
          <w:tcPr>
            <w:tcW w:w="4876" w:type="dxa"/>
            <w:tcBorders>
              <w:top w:val="nil"/>
              <w:left w:val="nil"/>
              <w:bottom w:val="nil"/>
              <w:right w:val="nil"/>
            </w:tcBorders>
          </w:tcPr>
          <w:p w14:paraId="1A061722" w14:textId="77777777" w:rsidR="00023660" w:rsidRPr="00EB1089" w:rsidRDefault="00023660" w:rsidP="00C441B3">
            <w:pPr>
              <w:pStyle w:val="Normal6a"/>
            </w:pPr>
          </w:p>
        </w:tc>
      </w:tr>
      <w:tr w:rsidR="00565719" w:rsidRPr="00EB1089" w14:paraId="602855FF" w14:textId="77777777" w:rsidTr="00C441B3">
        <w:trPr>
          <w:jc w:val="center"/>
        </w:trPr>
        <w:tc>
          <w:tcPr>
            <w:tcW w:w="4876" w:type="dxa"/>
            <w:tcBorders>
              <w:top w:val="nil"/>
              <w:left w:val="nil"/>
              <w:bottom w:val="nil"/>
              <w:right w:val="nil"/>
            </w:tcBorders>
          </w:tcPr>
          <w:p w14:paraId="2F8A9685" w14:textId="77777777" w:rsidR="00023660" w:rsidRPr="00EB1089" w:rsidRDefault="00023660" w:rsidP="00C441B3">
            <w:pPr>
              <w:pStyle w:val="Normal6a"/>
            </w:pPr>
            <w:r w:rsidRPr="00EB1089">
              <w:rPr>
                <w:b/>
                <w:i/>
              </w:rPr>
              <w:t>Predlog bi se moral osredotočiti na naslednje ukrepe politike:</w:t>
            </w:r>
          </w:p>
        </w:tc>
        <w:tc>
          <w:tcPr>
            <w:tcW w:w="4876" w:type="dxa"/>
            <w:tcBorders>
              <w:top w:val="nil"/>
              <w:left w:val="nil"/>
              <w:bottom w:val="nil"/>
              <w:right w:val="nil"/>
            </w:tcBorders>
          </w:tcPr>
          <w:p w14:paraId="72BD385E" w14:textId="77777777" w:rsidR="00023660" w:rsidRPr="00EB1089" w:rsidRDefault="00023660" w:rsidP="00C441B3">
            <w:pPr>
              <w:pStyle w:val="Normal6a"/>
            </w:pPr>
          </w:p>
        </w:tc>
      </w:tr>
      <w:tr w:rsidR="00565719" w:rsidRPr="00EB1089" w14:paraId="2606B53E" w14:textId="77777777" w:rsidTr="00C441B3">
        <w:trPr>
          <w:jc w:val="center"/>
        </w:trPr>
        <w:tc>
          <w:tcPr>
            <w:tcW w:w="4876" w:type="dxa"/>
            <w:tcBorders>
              <w:top w:val="nil"/>
              <w:left w:val="nil"/>
              <w:bottom w:val="nil"/>
              <w:right w:val="nil"/>
            </w:tcBorders>
          </w:tcPr>
          <w:p w14:paraId="06780E8D" w14:textId="77777777" w:rsidR="00023660" w:rsidRPr="00EB1089" w:rsidRDefault="00023660" w:rsidP="00C441B3">
            <w:pPr>
              <w:pStyle w:val="Normal6a"/>
            </w:pPr>
            <w:r w:rsidRPr="00EB1089">
              <w:rPr>
                <w:b/>
                <w:i/>
              </w:rPr>
              <w:t>(a) vzpostavitev namenskega okvira za predvidevanje in obvladovanje sprememb v regijah in sektorjih, kjer poteka prehod, na podlagi načel obveščanja in posvetovanja, socialnega dialoga in kolektivnih pogajanj;</w:t>
            </w:r>
          </w:p>
        </w:tc>
        <w:tc>
          <w:tcPr>
            <w:tcW w:w="4876" w:type="dxa"/>
            <w:tcBorders>
              <w:top w:val="nil"/>
              <w:left w:val="nil"/>
              <w:bottom w:val="nil"/>
              <w:right w:val="nil"/>
            </w:tcBorders>
          </w:tcPr>
          <w:p w14:paraId="46D2F4D0" w14:textId="77777777" w:rsidR="00023660" w:rsidRPr="00EB1089" w:rsidRDefault="00023660" w:rsidP="00C441B3">
            <w:pPr>
              <w:pStyle w:val="Normal6a"/>
            </w:pPr>
          </w:p>
        </w:tc>
      </w:tr>
      <w:tr w:rsidR="00565719" w:rsidRPr="00EB1089" w14:paraId="45A582A6" w14:textId="77777777" w:rsidTr="00C441B3">
        <w:trPr>
          <w:jc w:val="center"/>
        </w:trPr>
        <w:tc>
          <w:tcPr>
            <w:tcW w:w="4876" w:type="dxa"/>
            <w:tcBorders>
              <w:top w:val="nil"/>
              <w:left w:val="nil"/>
              <w:bottom w:val="nil"/>
              <w:right w:val="nil"/>
            </w:tcBorders>
          </w:tcPr>
          <w:p w14:paraId="6A63D1A7" w14:textId="77777777" w:rsidR="00023660" w:rsidRPr="00EB1089" w:rsidRDefault="00023660" w:rsidP="00C441B3">
            <w:pPr>
              <w:pStyle w:val="Normal6a"/>
            </w:pPr>
            <w:r w:rsidRPr="00EB1089">
              <w:rPr>
                <w:b/>
                <w:i/>
              </w:rPr>
              <w:t>(b) zagotavljanje, da se pri prehodu učinkovito uveljavlja pravica delavcev in njihovih predstavnikov do obveščenosti in posvetovanja, kar se doseže s pregledom zakonodajnega okvira;</w:t>
            </w:r>
          </w:p>
        </w:tc>
        <w:tc>
          <w:tcPr>
            <w:tcW w:w="4876" w:type="dxa"/>
            <w:tcBorders>
              <w:top w:val="nil"/>
              <w:left w:val="nil"/>
              <w:bottom w:val="nil"/>
              <w:right w:val="nil"/>
            </w:tcBorders>
          </w:tcPr>
          <w:p w14:paraId="126EF479" w14:textId="77777777" w:rsidR="00023660" w:rsidRPr="00EB1089" w:rsidRDefault="00023660" w:rsidP="00C441B3">
            <w:pPr>
              <w:pStyle w:val="Normal6a"/>
            </w:pPr>
          </w:p>
        </w:tc>
      </w:tr>
      <w:tr w:rsidR="00565719" w:rsidRPr="00EB1089" w14:paraId="596EDBB5" w14:textId="77777777" w:rsidTr="00C441B3">
        <w:trPr>
          <w:jc w:val="center"/>
        </w:trPr>
        <w:tc>
          <w:tcPr>
            <w:tcW w:w="4876" w:type="dxa"/>
            <w:tcBorders>
              <w:top w:val="nil"/>
              <w:left w:val="nil"/>
              <w:bottom w:val="nil"/>
              <w:right w:val="nil"/>
            </w:tcBorders>
          </w:tcPr>
          <w:p w14:paraId="7991F916" w14:textId="77777777" w:rsidR="00023660" w:rsidRPr="00EB1089" w:rsidRDefault="00023660" w:rsidP="00C441B3">
            <w:pPr>
              <w:pStyle w:val="Normal6a"/>
            </w:pPr>
            <w:r w:rsidRPr="00EB1089">
              <w:rPr>
                <w:b/>
                <w:i/>
              </w:rPr>
              <w:t>(c) določitev individualne pravice do brezplačnega usposabljanja za delavce in med delovnim časom;</w:t>
            </w:r>
          </w:p>
        </w:tc>
        <w:tc>
          <w:tcPr>
            <w:tcW w:w="4876" w:type="dxa"/>
            <w:tcBorders>
              <w:top w:val="nil"/>
              <w:left w:val="nil"/>
              <w:bottom w:val="nil"/>
              <w:right w:val="nil"/>
            </w:tcBorders>
          </w:tcPr>
          <w:p w14:paraId="700DB893" w14:textId="77777777" w:rsidR="00023660" w:rsidRPr="00EB1089" w:rsidRDefault="00023660" w:rsidP="00C441B3">
            <w:pPr>
              <w:pStyle w:val="Normal6a"/>
            </w:pPr>
          </w:p>
        </w:tc>
      </w:tr>
      <w:tr w:rsidR="00565719" w:rsidRPr="00EB1089" w14:paraId="078FD0FA" w14:textId="77777777" w:rsidTr="00C441B3">
        <w:trPr>
          <w:jc w:val="center"/>
        </w:trPr>
        <w:tc>
          <w:tcPr>
            <w:tcW w:w="4876" w:type="dxa"/>
            <w:tcBorders>
              <w:top w:val="nil"/>
              <w:left w:val="nil"/>
              <w:bottom w:val="nil"/>
              <w:right w:val="nil"/>
            </w:tcBorders>
          </w:tcPr>
          <w:p w14:paraId="0CEF95C9" w14:textId="77777777" w:rsidR="00023660" w:rsidRPr="00EB1089" w:rsidRDefault="00023660" w:rsidP="00C441B3">
            <w:pPr>
              <w:pStyle w:val="Normal6a"/>
            </w:pPr>
            <w:r w:rsidRPr="00EB1089">
              <w:rPr>
                <w:b/>
                <w:i/>
              </w:rPr>
              <w:t>(d) oblikovanje nacionalnih strategij za pravični prehod s posebnim poudarkom na razvoju dolgoročne vizije za lokalna gospodarstva in delovno silo v vseh prizadetih regijah;</w:t>
            </w:r>
          </w:p>
        </w:tc>
        <w:tc>
          <w:tcPr>
            <w:tcW w:w="4876" w:type="dxa"/>
            <w:tcBorders>
              <w:top w:val="nil"/>
              <w:left w:val="nil"/>
              <w:bottom w:val="nil"/>
              <w:right w:val="nil"/>
            </w:tcBorders>
          </w:tcPr>
          <w:p w14:paraId="5E51EA21" w14:textId="77777777" w:rsidR="00023660" w:rsidRPr="00EB1089" w:rsidRDefault="00023660" w:rsidP="00C441B3">
            <w:pPr>
              <w:pStyle w:val="Normal6a"/>
            </w:pPr>
          </w:p>
        </w:tc>
      </w:tr>
      <w:tr w:rsidR="00565719" w:rsidRPr="00EB1089" w14:paraId="750B0941" w14:textId="77777777" w:rsidTr="00C441B3">
        <w:trPr>
          <w:jc w:val="center"/>
        </w:trPr>
        <w:tc>
          <w:tcPr>
            <w:tcW w:w="4876" w:type="dxa"/>
            <w:tcBorders>
              <w:top w:val="nil"/>
              <w:left w:val="nil"/>
              <w:bottom w:val="nil"/>
              <w:right w:val="nil"/>
            </w:tcBorders>
          </w:tcPr>
          <w:p w14:paraId="3350CA42" w14:textId="77777777" w:rsidR="00023660" w:rsidRPr="00EB1089" w:rsidRDefault="00023660" w:rsidP="00C441B3">
            <w:pPr>
              <w:pStyle w:val="Normal6a"/>
            </w:pPr>
            <w:r w:rsidRPr="00EB1089">
              <w:rPr>
                <w:b/>
                <w:i/>
              </w:rPr>
              <w:t>(e) razvoj podpornih programov za podjetja, zlasti MSP in lokalne akterje, da bi spodbudili ustvarjanje delovnih mest na lokalni ravni;</w:t>
            </w:r>
          </w:p>
        </w:tc>
        <w:tc>
          <w:tcPr>
            <w:tcW w:w="4876" w:type="dxa"/>
            <w:tcBorders>
              <w:top w:val="nil"/>
              <w:left w:val="nil"/>
              <w:bottom w:val="nil"/>
              <w:right w:val="nil"/>
            </w:tcBorders>
          </w:tcPr>
          <w:p w14:paraId="3D6C0BBC" w14:textId="77777777" w:rsidR="00023660" w:rsidRPr="00EB1089" w:rsidRDefault="00023660" w:rsidP="00C441B3">
            <w:pPr>
              <w:pStyle w:val="Normal6a"/>
            </w:pPr>
          </w:p>
        </w:tc>
      </w:tr>
      <w:tr w:rsidR="00565719" w:rsidRPr="00EB1089" w14:paraId="50A8C84E" w14:textId="77777777" w:rsidTr="00C441B3">
        <w:trPr>
          <w:jc w:val="center"/>
        </w:trPr>
        <w:tc>
          <w:tcPr>
            <w:tcW w:w="4876" w:type="dxa"/>
            <w:tcBorders>
              <w:top w:val="nil"/>
              <w:left w:val="nil"/>
              <w:bottom w:val="nil"/>
              <w:right w:val="nil"/>
            </w:tcBorders>
          </w:tcPr>
          <w:p w14:paraId="436EFA46" w14:textId="77777777" w:rsidR="00023660" w:rsidRPr="00EB1089" w:rsidRDefault="00023660" w:rsidP="00C441B3">
            <w:pPr>
              <w:pStyle w:val="Normal6a"/>
            </w:pPr>
            <w:r w:rsidRPr="00EB1089">
              <w:rPr>
                <w:b/>
                <w:i/>
              </w:rPr>
              <w:t>(f) zagotavljanje usklajevanja ponudbe in povpraševanja po delovni sili ter znanjih in spretnostih s kombinirano uporabo informacij o trgu dela, večjim sodelovanjem lokalnih akterjev s ponudniki usposabljanja ter spodbujanjem načrtov za prehod na ravni podjetij;</w:t>
            </w:r>
          </w:p>
        </w:tc>
        <w:tc>
          <w:tcPr>
            <w:tcW w:w="4876" w:type="dxa"/>
            <w:tcBorders>
              <w:top w:val="nil"/>
              <w:left w:val="nil"/>
              <w:bottom w:val="nil"/>
              <w:right w:val="nil"/>
            </w:tcBorders>
          </w:tcPr>
          <w:p w14:paraId="13842C6B" w14:textId="77777777" w:rsidR="00023660" w:rsidRPr="00EB1089" w:rsidRDefault="00023660" w:rsidP="00C441B3">
            <w:pPr>
              <w:pStyle w:val="Normal6a"/>
            </w:pPr>
          </w:p>
        </w:tc>
      </w:tr>
      <w:tr w:rsidR="00565719" w:rsidRPr="00EB1089" w14:paraId="155818AE" w14:textId="77777777" w:rsidTr="00C441B3">
        <w:trPr>
          <w:jc w:val="center"/>
        </w:trPr>
        <w:tc>
          <w:tcPr>
            <w:tcW w:w="4876" w:type="dxa"/>
            <w:tcBorders>
              <w:top w:val="nil"/>
              <w:left w:val="nil"/>
              <w:bottom w:val="nil"/>
              <w:right w:val="nil"/>
            </w:tcBorders>
          </w:tcPr>
          <w:p w14:paraId="76194474" w14:textId="77777777" w:rsidR="00023660" w:rsidRPr="00EB1089" w:rsidRDefault="00023660" w:rsidP="00C441B3">
            <w:pPr>
              <w:pStyle w:val="Normal6a"/>
            </w:pPr>
            <w:r w:rsidRPr="00EB1089">
              <w:rPr>
                <w:b/>
                <w:i/>
              </w:rPr>
              <w:t>(g) razvoj strukture spremljanja za strateško predvidevanje učinkov prehoda in dogajanja na trgu dela.</w:t>
            </w:r>
          </w:p>
        </w:tc>
        <w:tc>
          <w:tcPr>
            <w:tcW w:w="4876" w:type="dxa"/>
            <w:tcBorders>
              <w:top w:val="nil"/>
              <w:left w:val="nil"/>
              <w:bottom w:val="nil"/>
              <w:right w:val="nil"/>
            </w:tcBorders>
          </w:tcPr>
          <w:p w14:paraId="42641A77" w14:textId="77777777" w:rsidR="00023660" w:rsidRPr="00EB1089" w:rsidRDefault="00023660" w:rsidP="00C441B3">
            <w:pPr>
              <w:pStyle w:val="Normal6a"/>
            </w:pPr>
          </w:p>
        </w:tc>
      </w:tr>
    </w:tbl>
    <w:p w14:paraId="6FB78FB1"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{EN}</w:t>
      </w:r>
      <w:r w:rsidRPr="00EB1089">
        <w:t>en</w:t>
      </w:r>
      <w:r w:rsidRPr="00EA256C">
        <w:rPr>
          <w:rStyle w:val="HideTWBExt"/>
        </w:rPr>
        <w:t>&lt;/Original&gt;</w:t>
      </w:r>
    </w:p>
    <w:p w14:paraId="70107A40" w14:textId="77777777" w:rsidR="00023660" w:rsidRPr="00EB1089" w:rsidRDefault="00023660" w:rsidP="00023660">
      <w:r w:rsidRPr="00EA256C">
        <w:rPr>
          <w:rStyle w:val="HideTWBExt"/>
        </w:rPr>
        <w:t>&lt;/Amend&gt;</w:t>
      </w:r>
    </w:p>
    <w:p w14:paraId="432EDA51"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268</w:t>
      </w:r>
      <w:r w:rsidRPr="00EA256C">
        <w:rPr>
          <w:rStyle w:val="HideTWBExt"/>
          <w:b w:val="0"/>
        </w:rPr>
        <w:t>&lt;/NumAm&gt;</w:t>
      </w:r>
    </w:p>
    <w:p w14:paraId="777A3302" w14:textId="77777777" w:rsidR="00023660" w:rsidRPr="00EB1089" w:rsidRDefault="00023660" w:rsidP="00023660">
      <w:pPr>
        <w:pStyle w:val="NormalBold"/>
      </w:pPr>
      <w:r w:rsidRPr="00EA256C">
        <w:rPr>
          <w:rStyle w:val="HideTWBExt"/>
          <w:b w:val="0"/>
        </w:rPr>
        <w:t>&lt;RepeatBlock-By&gt;&lt;Members&gt;</w:t>
      </w:r>
      <w:r w:rsidRPr="00EB1089">
        <w:t>Mélanie Disdier, Marie Dauchy, Nikola Bartůšek, Pál Szekeres</w:t>
      </w:r>
      <w:r w:rsidRPr="00EA256C">
        <w:rPr>
          <w:rStyle w:val="HideTWBExt"/>
          <w:b w:val="0"/>
        </w:rPr>
        <w:t>&lt;/Members&gt;</w:t>
      </w:r>
    </w:p>
    <w:p w14:paraId="2603CEE9" w14:textId="77777777" w:rsidR="00023660" w:rsidRPr="00EB1089" w:rsidRDefault="00023660" w:rsidP="00023660">
      <w:r w:rsidRPr="00EA256C">
        <w:rPr>
          <w:rStyle w:val="HideTWBExt"/>
        </w:rPr>
        <w:t>&lt;AuNomDe&gt;</w:t>
      </w:r>
      <w:r w:rsidRPr="00EA256C">
        <w:rPr>
          <w:rStyle w:val="HideTWBInt"/>
        </w:rPr>
        <w:t>{PfE}</w:t>
      </w:r>
      <w:r w:rsidRPr="00EB1089">
        <w:t>v imenu skupine PfE</w:t>
      </w:r>
      <w:r w:rsidRPr="00EA256C">
        <w:rPr>
          <w:rStyle w:val="HideTWBExt"/>
        </w:rPr>
        <w:t>&lt;/AuNomDe&gt;</w:t>
      </w:r>
    </w:p>
    <w:p w14:paraId="7B258BCB" w14:textId="77777777" w:rsidR="00023660" w:rsidRPr="00EB1089" w:rsidRDefault="00023660" w:rsidP="00023660">
      <w:pPr>
        <w:pStyle w:val="NormalBold"/>
      </w:pPr>
      <w:r w:rsidRPr="00EA256C">
        <w:rPr>
          <w:rStyle w:val="HideTWBExt"/>
          <w:b w:val="0"/>
        </w:rPr>
        <w:t>&lt;Members&gt;</w:t>
      </w:r>
      <w:r w:rsidRPr="00EB1089">
        <w:t>Séverine Werbrouck</w:t>
      </w:r>
      <w:r w:rsidRPr="00EA256C">
        <w:rPr>
          <w:rStyle w:val="HideTWBExt"/>
          <w:b w:val="0"/>
        </w:rPr>
        <w:t>&lt;/Members&gt;</w:t>
      </w:r>
    </w:p>
    <w:p w14:paraId="6A70F210" w14:textId="77777777" w:rsidR="00023660" w:rsidRPr="00EB1089" w:rsidRDefault="00023660" w:rsidP="00023660">
      <w:pPr>
        <w:pStyle w:val="NormalBold"/>
      </w:pPr>
      <w:r w:rsidRPr="00EA256C">
        <w:rPr>
          <w:rStyle w:val="HideTWBExt"/>
          <w:b w:val="0"/>
        </w:rPr>
        <w:t>&lt;/RepeatBlock-By&gt;</w:t>
      </w:r>
    </w:p>
    <w:p w14:paraId="0A0351D1"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3C667806" w14:textId="1EF78A05" w:rsidR="00023660" w:rsidRPr="00EB1089" w:rsidRDefault="00023660" w:rsidP="00023660">
      <w:pPr>
        <w:pStyle w:val="NormalBold"/>
      </w:pPr>
      <w:r w:rsidRPr="00EA256C">
        <w:rPr>
          <w:rStyle w:val="HideTWBExt"/>
          <w:b w:val="0"/>
        </w:rPr>
        <w:t>&lt;Article&gt;</w:t>
      </w:r>
      <w:r w:rsidRPr="00EB1089">
        <w:t xml:space="preserve">Priloga I – </w:t>
      </w:r>
      <w:r w:rsidR="00824DA6" w:rsidRPr="00EB1089">
        <w:t>P</w:t>
      </w:r>
      <w:r w:rsidRPr="00EB1089">
        <w:t>riporočilo 1 – odstavek 1</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1134708C" w14:textId="77777777" w:rsidTr="00C441B3">
        <w:trPr>
          <w:trHeight w:hRule="exact" w:val="240"/>
          <w:jc w:val="center"/>
        </w:trPr>
        <w:tc>
          <w:tcPr>
            <w:tcW w:w="9752" w:type="dxa"/>
            <w:gridSpan w:val="2"/>
            <w:tcBorders>
              <w:top w:val="nil"/>
              <w:left w:val="nil"/>
              <w:bottom w:val="nil"/>
              <w:right w:val="nil"/>
            </w:tcBorders>
          </w:tcPr>
          <w:p w14:paraId="42174164" w14:textId="77777777" w:rsidR="00023660" w:rsidRPr="00EB1089" w:rsidRDefault="00023660" w:rsidP="00C441B3"/>
        </w:tc>
      </w:tr>
      <w:tr w:rsidR="00565719" w:rsidRPr="00EB1089" w14:paraId="232F1C58" w14:textId="77777777" w:rsidTr="00C441B3">
        <w:trPr>
          <w:trHeight w:val="240"/>
          <w:jc w:val="center"/>
        </w:trPr>
        <w:tc>
          <w:tcPr>
            <w:tcW w:w="4876" w:type="dxa"/>
            <w:tcBorders>
              <w:top w:val="nil"/>
              <w:left w:val="nil"/>
              <w:bottom w:val="nil"/>
              <w:right w:val="nil"/>
            </w:tcBorders>
          </w:tcPr>
          <w:p w14:paraId="23CE6ED2"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417E3E76" w14:textId="77777777" w:rsidR="00023660" w:rsidRPr="00EB1089" w:rsidRDefault="00023660" w:rsidP="00C441B3">
            <w:pPr>
              <w:pStyle w:val="AmColumnHeading"/>
            </w:pPr>
            <w:r w:rsidRPr="00EB1089">
              <w:t>Predlog spremembe</w:t>
            </w:r>
          </w:p>
        </w:tc>
      </w:tr>
      <w:tr w:rsidR="00565719" w:rsidRPr="00EB1089" w14:paraId="3D05F20A" w14:textId="77777777" w:rsidTr="00C441B3">
        <w:trPr>
          <w:jc w:val="center"/>
        </w:trPr>
        <w:tc>
          <w:tcPr>
            <w:tcW w:w="4876" w:type="dxa"/>
            <w:tcBorders>
              <w:top w:val="nil"/>
              <w:left w:val="nil"/>
              <w:bottom w:val="nil"/>
              <w:right w:val="nil"/>
            </w:tcBorders>
          </w:tcPr>
          <w:p w14:paraId="615F2FE3" w14:textId="77777777" w:rsidR="00023660" w:rsidRPr="00EB1089" w:rsidRDefault="00023660" w:rsidP="00C441B3">
            <w:pPr>
              <w:pStyle w:val="Normal6a"/>
            </w:pPr>
            <w:r w:rsidRPr="00EB1089">
              <w:t xml:space="preserve">Splošni cilj predloga je </w:t>
            </w:r>
            <w:r w:rsidRPr="00EB1089">
              <w:rPr>
                <w:b/>
                <w:i/>
              </w:rPr>
              <w:t>vzpostaviti okvir Unije za ukrepe</w:t>
            </w:r>
            <w:r w:rsidRPr="00EB1089">
              <w:t xml:space="preserve"> politike, ki bi se lahko v praksi izvajali </w:t>
            </w:r>
            <w:r w:rsidRPr="00EB1089">
              <w:rPr>
                <w:b/>
                <w:i/>
              </w:rPr>
              <w:t>v regijah</w:t>
            </w:r>
            <w:r w:rsidRPr="00EB1089">
              <w:t xml:space="preserve">, ki sta jih ali jih bosta prizadela zeleni in digitalni prehod, da bi zagotovili </w:t>
            </w:r>
            <w:r w:rsidRPr="00EB1089">
              <w:rPr>
                <w:b/>
                <w:i/>
              </w:rPr>
              <w:t>socialno pravičen in vključujoč prehod ter ustvarjanje kakovostnih delovnih mest</w:t>
            </w:r>
            <w:r w:rsidRPr="00EB1089">
              <w:t>.</w:t>
            </w:r>
          </w:p>
        </w:tc>
        <w:tc>
          <w:tcPr>
            <w:tcW w:w="4876" w:type="dxa"/>
            <w:tcBorders>
              <w:top w:val="nil"/>
              <w:left w:val="nil"/>
              <w:bottom w:val="nil"/>
              <w:right w:val="nil"/>
            </w:tcBorders>
          </w:tcPr>
          <w:p w14:paraId="1BBD0217" w14:textId="77777777" w:rsidR="00023660" w:rsidRPr="00EB1089" w:rsidRDefault="00023660" w:rsidP="00C441B3">
            <w:pPr>
              <w:pStyle w:val="Normal6a"/>
            </w:pPr>
            <w:r w:rsidRPr="00EB1089">
              <w:t>Splošni cilj predloga je</w:t>
            </w:r>
            <w:r w:rsidRPr="00EB1089">
              <w:rPr>
                <w:b/>
                <w:i/>
              </w:rPr>
              <w:t>, da se v državah članicah spodbujajo ukrepi</w:t>
            </w:r>
            <w:r w:rsidRPr="00EB1089">
              <w:t xml:space="preserve"> politike, ki bi se lahko v praksi izvajali </w:t>
            </w:r>
            <w:r w:rsidRPr="00EB1089">
              <w:rPr>
                <w:b/>
                <w:i/>
              </w:rPr>
              <w:t>na območjih</w:t>
            </w:r>
            <w:r w:rsidRPr="00EB1089">
              <w:t xml:space="preserve">, ki sta jih ali jih bosta prizadela zeleni in digitalni prehod, da bi zagotovili </w:t>
            </w:r>
            <w:r w:rsidRPr="00EB1089">
              <w:rPr>
                <w:b/>
                <w:i/>
              </w:rPr>
              <w:t>kakovostna delovna mesta</w:t>
            </w:r>
            <w:r w:rsidRPr="00EB1089">
              <w:t>.</w:t>
            </w:r>
          </w:p>
        </w:tc>
      </w:tr>
    </w:tbl>
    <w:p w14:paraId="282340A0"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{FR}</w:t>
      </w:r>
      <w:r w:rsidRPr="00EB1089">
        <w:t>fr</w:t>
      </w:r>
      <w:r w:rsidRPr="00EA256C">
        <w:rPr>
          <w:rStyle w:val="HideTWBExt"/>
        </w:rPr>
        <w:t>&lt;/Original&gt;</w:t>
      </w:r>
    </w:p>
    <w:p w14:paraId="6B730F8A" w14:textId="77777777" w:rsidR="00023660" w:rsidRPr="00EB1089" w:rsidRDefault="00023660" w:rsidP="00023660">
      <w:r w:rsidRPr="00EA256C">
        <w:rPr>
          <w:rStyle w:val="HideTWBExt"/>
        </w:rPr>
        <w:t>&lt;/Amend&gt;</w:t>
      </w:r>
    </w:p>
    <w:p w14:paraId="38282409"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269</w:t>
      </w:r>
      <w:r w:rsidRPr="00EA256C">
        <w:rPr>
          <w:rStyle w:val="HideTWBExt"/>
          <w:b w:val="0"/>
        </w:rPr>
        <w:t>&lt;/NumAm&gt;</w:t>
      </w:r>
    </w:p>
    <w:p w14:paraId="76FB2D55" w14:textId="44DD7AA5" w:rsidR="00023660" w:rsidRPr="00EB1089" w:rsidRDefault="00023660" w:rsidP="00023660">
      <w:pPr>
        <w:pStyle w:val="NormalBold"/>
      </w:pPr>
      <w:r w:rsidRPr="00EA256C">
        <w:rPr>
          <w:rStyle w:val="HideTWBExt"/>
          <w:b w:val="0"/>
        </w:rPr>
        <w:t>&lt;RepeatBlock-By&gt;&lt;Members&gt;</w:t>
      </w:r>
      <w:r w:rsidR="0040530A" w:rsidRPr="00EB1089">
        <w:t>Maria Zaharia (Maria Zacharia)</w:t>
      </w:r>
      <w:r w:rsidRPr="00EA256C">
        <w:rPr>
          <w:rStyle w:val="HideTWBExt"/>
          <w:b w:val="0"/>
        </w:rPr>
        <w:t>&lt;/Members&gt;</w:t>
      </w:r>
    </w:p>
    <w:p w14:paraId="1D06FB56" w14:textId="77777777" w:rsidR="00023660" w:rsidRPr="00EB1089" w:rsidRDefault="00023660" w:rsidP="00023660">
      <w:pPr>
        <w:pStyle w:val="NormalBold"/>
      </w:pPr>
      <w:r w:rsidRPr="00EA256C">
        <w:rPr>
          <w:rStyle w:val="HideTWBExt"/>
          <w:b w:val="0"/>
        </w:rPr>
        <w:t>&lt;/RepeatBlock-By&gt;</w:t>
      </w:r>
    </w:p>
    <w:p w14:paraId="2FE4C39F"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76317922" w14:textId="6B72E2DD" w:rsidR="00023660" w:rsidRPr="00EB1089" w:rsidRDefault="00023660" w:rsidP="00023660">
      <w:pPr>
        <w:pStyle w:val="NormalBold"/>
      </w:pPr>
      <w:r w:rsidRPr="00EA256C">
        <w:rPr>
          <w:rStyle w:val="HideTWBExt"/>
          <w:b w:val="0"/>
        </w:rPr>
        <w:t>&lt;Article&gt;</w:t>
      </w:r>
      <w:r w:rsidRPr="00EB1089">
        <w:t xml:space="preserve">Priloga I - </w:t>
      </w:r>
      <w:r w:rsidR="00824DA6" w:rsidRPr="00EB1089">
        <w:t>P</w:t>
      </w:r>
      <w:r w:rsidRPr="00EB1089">
        <w:t>riporočilo 1 - odstavek 1</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3A6C1298" w14:textId="77777777" w:rsidTr="00C441B3">
        <w:trPr>
          <w:trHeight w:hRule="exact" w:val="240"/>
          <w:jc w:val="center"/>
        </w:trPr>
        <w:tc>
          <w:tcPr>
            <w:tcW w:w="9752" w:type="dxa"/>
            <w:gridSpan w:val="2"/>
            <w:tcBorders>
              <w:top w:val="nil"/>
              <w:left w:val="nil"/>
              <w:bottom w:val="nil"/>
              <w:right w:val="nil"/>
            </w:tcBorders>
          </w:tcPr>
          <w:p w14:paraId="63010D67" w14:textId="77777777" w:rsidR="00023660" w:rsidRPr="00EB1089" w:rsidRDefault="00023660" w:rsidP="00C441B3"/>
        </w:tc>
      </w:tr>
      <w:tr w:rsidR="00565719" w:rsidRPr="00EB1089" w14:paraId="1F6F2318" w14:textId="77777777" w:rsidTr="00C441B3">
        <w:trPr>
          <w:trHeight w:val="240"/>
          <w:jc w:val="center"/>
        </w:trPr>
        <w:tc>
          <w:tcPr>
            <w:tcW w:w="4876" w:type="dxa"/>
            <w:tcBorders>
              <w:top w:val="nil"/>
              <w:left w:val="nil"/>
              <w:bottom w:val="nil"/>
              <w:right w:val="nil"/>
            </w:tcBorders>
          </w:tcPr>
          <w:p w14:paraId="5F121374"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538138DC" w14:textId="77777777" w:rsidR="00023660" w:rsidRPr="00EB1089" w:rsidRDefault="00023660" w:rsidP="00C441B3">
            <w:pPr>
              <w:pStyle w:val="AmColumnHeading"/>
            </w:pPr>
            <w:r w:rsidRPr="00EB1089">
              <w:t>Predlog spremembe</w:t>
            </w:r>
          </w:p>
        </w:tc>
      </w:tr>
      <w:tr w:rsidR="00565719" w:rsidRPr="00EB1089" w14:paraId="362A825D" w14:textId="77777777" w:rsidTr="00C441B3">
        <w:trPr>
          <w:jc w:val="center"/>
        </w:trPr>
        <w:tc>
          <w:tcPr>
            <w:tcW w:w="4876" w:type="dxa"/>
            <w:tcBorders>
              <w:top w:val="nil"/>
              <w:left w:val="nil"/>
              <w:bottom w:val="nil"/>
              <w:right w:val="nil"/>
            </w:tcBorders>
          </w:tcPr>
          <w:p w14:paraId="05A21B07" w14:textId="77777777" w:rsidR="00023660" w:rsidRPr="00EB1089" w:rsidRDefault="00023660" w:rsidP="00C441B3">
            <w:pPr>
              <w:pStyle w:val="Normal6a"/>
            </w:pPr>
            <w:r w:rsidRPr="00EB1089">
              <w:t>Splošni cilj predloga je vzpostaviti okvir Unije za ukrepe politike, ki bi se lahko v praksi izvajali v regijah, ki sta jih ali jih bosta prizadela zeleni in digitalni prehod, da bi zagotovili socialno pravičen in vključujoč prehod ter ustvarjanje kakovostnih delovnih mest.</w:t>
            </w:r>
          </w:p>
        </w:tc>
        <w:tc>
          <w:tcPr>
            <w:tcW w:w="4876" w:type="dxa"/>
            <w:tcBorders>
              <w:top w:val="nil"/>
              <w:left w:val="nil"/>
              <w:bottom w:val="nil"/>
              <w:right w:val="nil"/>
            </w:tcBorders>
          </w:tcPr>
          <w:p w14:paraId="36F37DB6" w14:textId="77777777" w:rsidR="00023660" w:rsidRPr="00EB1089" w:rsidRDefault="00023660" w:rsidP="00C441B3">
            <w:pPr>
              <w:pStyle w:val="Normal6a"/>
            </w:pPr>
            <w:r w:rsidRPr="00EB1089">
              <w:t xml:space="preserve">Splošni cilj predloga je vzpostaviti okvir Unije za ukrepe politike, ki bi se lahko v praksi izvajali v regijah, ki sta jih ali jih bosta prizadela zeleni in digitalni prehod, da bi zagotovili socialno pravičen in vključujoč prehod ter ustvarjanje kakovostnih delovnih mest </w:t>
            </w:r>
            <w:r w:rsidRPr="00EB1089">
              <w:rPr>
                <w:b/>
                <w:i/>
              </w:rPr>
              <w:t>s poudarkom na stabilnih zaposlitvah za polni delovni čas, pravičnem plačilu, kolektivnih pogodbah, enakosti spolov ter zmanjševanju prekarnosti in neprijavljenega dela</w:t>
            </w:r>
            <w:r w:rsidRPr="00EB1089">
              <w:t>.</w:t>
            </w:r>
          </w:p>
        </w:tc>
      </w:tr>
    </w:tbl>
    <w:p w14:paraId="17D7FC0F"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{EL}</w:t>
      </w:r>
      <w:r w:rsidRPr="00EB1089">
        <w:t>el</w:t>
      </w:r>
      <w:r w:rsidRPr="00EA256C">
        <w:rPr>
          <w:rStyle w:val="HideTWBExt"/>
        </w:rPr>
        <w:t>&lt;/Original&gt;</w:t>
      </w:r>
    </w:p>
    <w:p w14:paraId="53ED8FDC" w14:textId="77777777" w:rsidR="00023660" w:rsidRPr="00EB1089" w:rsidRDefault="00023660" w:rsidP="00023660">
      <w:r w:rsidRPr="00EA256C">
        <w:rPr>
          <w:rStyle w:val="HideTWBExt"/>
        </w:rPr>
        <w:t>&lt;/Amend&gt;</w:t>
      </w:r>
    </w:p>
    <w:p w14:paraId="5BB4BE8A"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270</w:t>
      </w:r>
      <w:r w:rsidRPr="00EA256C">
        <w:rPr>
          <w:rStyle w:val="HideTWBExt"/>
          <w:b w:val="0"/>
        </w:rPr>
        <w:t>&lt;/NumAm&gt;</w:t>
      </w:r>
    </w:p>
    <w:p w14:paraId="3FFEA93F" w14:textId="77777777" w:rsidR="00023660" w:rsidRPr="00EB1089" w:rsidRDefault="00023660" w:rsidP="00023660">
      <w:pPr>
        <w:pStyle w:val="NormalBold"/>
      </w:pPr>
      <w:r w:rsidRPr="00EA256C">
        <w:rPr>
          <w:rStyle w:val="HideTWBExt"/>
          <w:b w:val="0"/>
        </w:rPr>
        <w:t>&lt;RepeatBlock-By&gt;&lt;Members&gt;</w:t>
      </w:r>
      <w:r w:rsidRPr="00EB1089">
        <w:t>Klára Dobrev, Vilija Blinkevičiūtė, Marc Angel, Alicia Homs Ginel, Idoia Mendia, Evelyn Regner, Romana Jerković, Marit Maij</w:t>
      </w:r>
      <w:r w:rsidRPr="00EA256C">
        <w:rPr>
          <w:rStyle w:val="HideTWBExt"/>
          <w:b w:val="0"/>
        </w:rPr>
        <w:t>&lt;/Members&gt;</w:t>
      </w:r>
    </w:p>
    <w:p w14:paraId="27AFAC0E" w14:textId="77777777" w:rsidR="00023660" w:rsidRPr="00EB1089" w:rsidRDefault="00023660" w:rsidP="00023660">
      <w:pPr>
        <w:pStyle w:val="NormalBold"/>
      </w:pPr>
      <w:r w:rsidRPr="00EA256C">
        <w:rPr>
          <w:rStyle w:val="HideTWBExt"/>
          <w:b w:val="0"/>
        </w:rPr>
        <w:t>&lt;/RepeatBlock-By&gt;</w:t>
      </w:r>
    </w:p>
    <w:p w14:paraId="19686A95"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55CD9345" w14:textId="77777777" w:rsidR="00023660" w:rsidRPr="00EB1089" w:rsidRDefault="00023660" w:rsidP="00023660">
      <w:pPr>
        <w:pStyle w:val="NormalBold"/>
      </w:pPr>
      <w:r w:rsidRPr="00EA256C">
        <w:rPr>
          <w:rStyle w:val="HideTWBExt"/>
          <w:b w:val="0"/>
        </w:rPr>
        <w:t>&lt;Article&gt;</w:t>
      </w:r>
      <w:r w:rsidRPr="00EB1089">
        <w:t>Priloga I - Priporočilo 1 - odstavek 1</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35ED6278" w14:textId="77777777" w:rsidTr="00C441B3">
        <w:trPr>
          <w:trHeight w:hRule="exact" w:val="240"/>
          <w:jc w:val="center"/>
        </w:trPr>
        <w:tc>
          <w:tcPr>
            <w:tcW w:w="9752" w:type="dxa"/>
            <w:gridSpan w:val="2"/>
            <w:tcBorders>
              <w:top w:val="nil"/>
              <w:left w:val="nil"/>
              <w:bottom w:val="nil"/>
              <w:right w:val="nil"/>
            </w:tcBorders>
          </w:tcPr>
          <w:p w14:paraId="4A97A04C" w14:textId="77777777" w:rsidR="00023660" w:rsidRPr="00EB1089" w:rsidRDefault="00023660" w:rsidP="00C441B3"/>
        </w:tc>
      </w:tr>
      <w:tr w:rsidR="00565719" w:rsidRPr="00EB1089" w14:paraId="1B93E46F" w14:textId="77777777" w:rsidTr="00C441B3">
        <w:trPr>
          <w:trHeight w:val="240"/>
          <w:jc w:val="center"/>
        </w:trPr>
        <w:tc>
          <w:tcPr>
            <w:tcW w:w="4876" w:type="dxa"/>
            <w:tcBorders>
              <w:top w:val="nil"/>
              <w:left w:val="nil"/>
              <w:bottom w:val="nil"/>
              <w:right w:val="nil"/>
            </w:tcBorders>
          </w:tcPr>
          <w:p w14:paraId="6EE76DC8"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3F6B89D7" w14:textId="77777777" w:rsidR="00023660" w:rsidRPr="00EB1089" w:rsidRDefault="00023660" w:rsidP="00C441B3">
            <w:pPr>
              <w:pStyle w:val="AmColumnHeading"/>
            </w:pPr>
            <w:r w:rsidRPr="00EB1089">
              <w:t>Predlog spremembe</w:t>
            </w:r>
          </w:p>
        </w:tc>
      </w:tr>
      <w:tr w:rsidR="00565719" w:rsidRPr="00EB1089" w14:paraId="331BE2D3" w14:textId="77777777" w:rsidTr="00C441B3">
        <w:trPr>
          <w:jc w:val="center"/>
        </w:trPr>
        <w:tc>
          <w:tcPr>
            <w:tcW w:w="4876" w:type="dxa"/>
            <w:tcBorders>
              <w:top w:val="nil"/>
              <w:left w:val="nil"/>
              <w:bottom w:val="nil"/>
              <w:right w:val="nil"/>
            </w:tcBorders>
          </w:tcPr>
          <w:p w14:paraId="13AF3C4F" w14:textId="77777777" w:rsidR="00023660" w:rsidRPr="00EB1089" w:rsidRDefault="00023660" w:rsidP="00C441B3">
            <w:pPr>
              <w:pStyle w:val="Normal6a"/>
            </w:pPr>
            <w:r w:rsidRPr="00EB1089">
              <w:t>Splošni cilj predloga je vzpostaviti okvir Unije za ukrepe politike, ki bi se lahko v praksi izvajali v regijah, ki sta jih ali jih bosta prizadela zeleni in digitalni prehod, da bi zagotovili socialno pravičen in vključujoč prehod ter ustvarjanje kakovostnih delovnih mest.</w:t>
            </w:r>
          </w:p>
        </w:tc>
        <w:tc>
          <w:tcPr>
            <w:tcW w:w="4876" w:type="dxa"/>
            <w:tcBorders>
              <w:top w:val="nil"/>
              <w:left w:val="nil"/>
              <w:bottom w:val="nil"/>
              <w:right w:val="nil"/>
            </w:tcBorders>
          </w:tcPr>
          <w:p w14:paraId="44A96F33" w14:textId="77777777" w:rsidR="00023660" w:rsidRPr="00EB1089" w:rsidRDefault="00023660" w:rsidP="00C441B3">
            <w:pPr>
              <w:pStyle w:val="Normal6a"/>
            </w:pPr>
            <w:r w:rsidRPr="00EB1089">
              <w:t xml:space="preserve">Splošni cilj predloga je vzpostaviti okvir Unije za ukrepe politike, ki bi se lahko v praksi izvajali v regijah, ki sta jih ali jih bosta prizadela zeleni in digitalni prehod, da bi zagotovili socialno pravičen in vključujoč prehod ter ustvarjanje </w:t>
            </w:r>
            <w:r w:rsidRPr="00EB1089">
              <w:rPr>
                <w:b/>
                <w:i/>
              </w:rPr>
              <w:t>in zaščito</w:t>
            </w:r>
            <w:r w:rsidRPr="00EB1089">
              <w:t xml:space="preserve"> kakovostnih delovnih mest.</w:t>
            </w:r>
          </w:p>
        </w:tc>
      </w:tr>
    </w:tbl>
    <w:p w14:paraId="4FD996B0"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{EN}</w:t>
      </w:r>
      <w:r w:rsidRPr="00EB1089">
        <w:t>en</w:t>
      </w:r>
      <w:r w:rsidRPr="00EA256C">
        <w:rPr>
          <w:rStyle w:val="HideTWBExt"/>
        </w:rPr>
        <w:t>&lt;/Original&gt;</w:t>
      </w:r>
    </w:p>
    <w:p w14:paraId="6976B633" w14:textId="77777777" w:rsidR="00023660" w:rsidRPr="00EB1089" w:rsidRDefault="00023660" w:rsidP="00023660">
      <w:r w:rsidRPr="00EA256C">
        <w:rPr>
          <w:rStyle w:val="HideTWBExt"/>
        </w:rPr>
        <w:t>&lt;/Amend&gt;</w:t>
      </w:r>
    </w:p>
    <w:p w14:paraId="0A38C1AF"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271</w:t>
      </w:r>
      <w:r w:rsidRPr="00EA256C">
        <w:rPr>
          <w:rStyle w:val="HideTWBExt"/>
          <w:b w:val="0"/>
        </w:rPr>
        <w:t>&lt;/NumAm&gt;</w:t>
      </w:r>
    </w:p>
    <w:p w14:paraId="3E6B136B" w14:textId="77777777" w:rsidR="00023660" w:rsidRPr="00EB1089" w:rsidRDefault="00023660" w:rsidP="00023660">
      <w:pPr>
        <w:pStyle w:val="NormalBold"/>
      </w:pPr>
      <w:r w:rsidRPr="00EA256C">
        <w:rPr>
          <w:rStyle w:val="HideTWBExt"/>
          <w:b w:val="0"/>
        </w:rPr>
        <w:t>&lt;RepeatBlock-By&gt;&lt;Members&gt;</w:t>
      </w:r>
      <w:r w:rsidRPr="00EB1089">
        <w:t>Pál Szekeres, Séverine Werbrouck, Nikola Bartůšek, Mélanie Disdier, Marie Dauchy</w:t>
      </w:r>
      <w:r w:rsidRPr="00EA256C">
        <w:rPr>
          <w:rStyle w:val="HideTWBExt"/>
          <w:b w:val="0"/>
        </w:rPr>
        <w:t>&lt;/Members&gt;</w:t>
      </w:r>
    </w:p>
    <w:p w14:paraId="2CD4B63B" w14:textId="77777777" w:rsidR="00023660" w:rsidRPr="00EB1089" w:rsidRDefault="00023660" w:rsidP="00023660">
      <w:pPr>
        <w:pStyle w:val="NormalBold"/>
      </w:pPr>
      <w:r w:rsidRPr="00EA256C">
        <w:rPr>
          <w:rStyle w:val="HideTWBExt"/>
          <w:b w:val="0"/>
        </w:rPr>
        <w:t>&lt;/RepeatBlock-By&gt;</w:t>
      </w:r>
    </w:p>
    <w:p w14:paraId="775FBE69"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2F18BF34" w14:textId="77777777" w:rsidR="00023660" w:rsidRPr="00EB1089" w:rsidRDefault="00023660" w:rsidP="00023660">
      <w:pPr>
        <w:pStyle w:val="NormalBold"/>
      </w:pPr>
      <w:r w:rsidRPr="00EA256C">
        <w:rPr>
          <w:rStyle w:val="HideTWBExt"/>
          <w:b w:val="0"/>
        </w:rPr>
        <w:t>&lt;Article&gt;</w:t>
      </w:r>
      <w:r w:rsidRPr="00EB1089">
        <w:t>Priloga I – Priporočilo 1 – odstavek 1 – pododstavek 1 (novo)</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3D9D5A37" w14:textId="77777777" w:rsidTr="00C441B3">
        <w:trPr>
          <w:trHeight w:hRule="exact" w:val="240"/>
          <w:jc w:val="center"/>
        </w:trPr>
        <w:tc>
          <w:tcPr>
            <w:tcW w:w="9752" w:type="dxa"/>
            <w:gridSpan w:val="2"/>
            <w:tcBorders>
              <w:top w:val="nil"/>
              <w:left w:val="nil"/>
              <w:bottom w:val="nil"/>
              <w:right w:val="nil"/>
            </w:tcBorders>
          </w:tcPr>
          <w:p w14:paraId="636BE782" w14:textId="77777777" w:rsidR="00023660" w:rsidRPr="00EB1089" w:rsidRDefault="00023660" w:rsidP="00C441B3"/>
        </w:tc>
      </w:tr>
      <w:tr w:rsidR="00565719" w:rsidRPr="00EB1089" w14:paraId="7D591AB2" w14:textId="77777777" w:rsidTr="00C441B3">
        <w:trPr>
          <w:trHeight w:val="240"/>
          <w:jc w:val="center"/>
        </w:trPr>
        <w:tc>
          <w:tcPr>
            <w:tcW w:w="4876" w:type="dxa"/>
            <w:tcBorders>
              <w:top w:val="nil"/>
              <w:left w:val="nil"/>
              <w:bottom w:val="nil"/>
              <w:right w:val="nil"/>
            </w:tcBorders>
          </w:tcPr>
          <w:p w14:paraId="589AD0B6"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4645C310" w14:textId="77777777" w:rsidR="00023660" w:rsidRPr="00EB1089" w:rsidRDefault="00023660" w:rsidP="00C441B3">
            <w:pPr>
              <w:pStyle w:val="AmColumnHeading"/>
            </w:pPr>
            <w:r w:rsidRPr="00EB1089">
              <w:t>Predlog spremembe</w:t>
            </w:r>
          </w:p>
        </w:tc>
      </w:tr>
      <w:tr w:rsidR="00565719" w:rsidRPr="00EB1089" w14:paraId="145B0FD0" w14:textId="77777777" w:rsidTr="00C441B3">
        <w:trPr>
          <w:jc w:val="center"/>
        </w:trPr>
        <w:tc>
          <w:tcPr>
            <w:tcW w:w="4876" w:type="dxa"/>
            <w:tcBorders>
              <w:top w:val="nil"/>
              <w:left w:val="nil"/>
              <w:bottom w:val="nil"/>
              <w:right w:val="nil"/>
            </w:tcBorders>
          </w:tcPr>
          <w:p w14:paraId="5E620F5B" w14:textId="77777777" w:rsidR="00023660" w:rsidRPr="00EB1089" w:rsidRDefault="00023660" w:rsidP="00C441B3">
            <w:pPr>
              <w:pStyle w:val="Normal6a"/>
            </w:pPr>
          </w:p>
        </w:tc>
        <w:tc>
          <w:tcPr>
            <w:tcW w:w="4876" w:type="dxa"/>
            <w:tcBorders>
              <w:top w:val="nil"/>
              <w:left w:val="nil"/>
              <w:bottom w:val="nil"/>
              <w:right w:val="nil"/>
            </w:tcBorders>
          </w:tcPr>
          <w:p w14:paraId="72F3F717" w14:textId="77777777" w:rsidR="00023660" w:rsidRPr="00EB1089" w:rsidRDefault="00023660" w:rsidP="00C441B3">
            <w:pPr>
              <w:pStyle w:val="Normal6a"/>
            </w:pPr>
            <w:r w:rsidRPr="00EB1089">
              <w:rPr>
                <w:b/>
                <w:i/>
              </w:rPr>
              <w:t>Splošni cilj predloga bi se moral nanašati tudi na vprašanje zmanjšanja pritoka nekvalificiranih migrantov brez urejenega statusa in na zagotavljanje cenovno dostopne in poceni energije za mala in srednja podjetja.</w:t>
            </w:r>
          </w:p>
        </w:tc>
      </w:tr>
    </w:tbl>
    <w:p w14:paraId="047A6C1E"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{EN}</w:t>
      </w:r>
      <w:r w:rsidRPr="00EB1089">
        <w:t>en</w:t>
      </w:r>
      <w:r w:rsidRPr="00EA256C">
        <w:rPr>
          <w:rStyle w:val="HideTWBExt"/>
        </w:rPr>
        <w:t>&lt;/Original&gt;</w:t>
      </w:r>
    </w:p>
    <w:p w14:paraId="67926E4C" w14:textId="77777777" w:rsidR="00023660" w:rsidRPr="00EB1089" w:rsidRDefault="00023660" w:rsidP="00023660">
      <w:r w:rsidRPr="00EA256C">
        <w:rPr>
          <w:rStyle w:val="HideTWBExt"/>
        </w:rPr>
        <w:t>&lt;/Amend&gt;</w:t>
      </w:r>
    </w:p>
    <w:p w14:paraId="779E4AAC"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272</w:t>
      </w:r>
      <w:r w:rsidRPr="00EA256C">
        <w:rPr>
          <w:rStyle w:val="HideTWBExt"/>
          <w:b w:val="0"/>
        </w:rPr>
        <w:t>&lt;/NumAm&gt;</w:t>
      </w:r>
    </w:p>
    <w:p w14:paraId="0EA3AC5D" w14:textId="77777777" w:rsidR="00023660" w:rsidRPr="00EB1089" w:rsidRDefault="00023660" w:rsidP="00023660">
      <w:pPr>
        <w:pStyle w:val="NormalBold"/>
      </w:pPr>
      <w:r w:rsidRPr="00EA256C">
        <w:rPr>
          <w:rStyle w:val="HideTWBExt"/>
          <w:b w:val="0"/>
        </w:rPr>
        <w:t>&lt;RepeatBlock-By&gt;&lt;Members&gt;</w:t>
      </w:r>
      <w:r w:rsidRPr="00EB1089">
        <w:t>Mélanie Disdier, Marie Dauchy, Nikola Bartůšek, Pál Szekeres</w:t>
      </w:r>
      <w:r w:rsidRPr="00EA256C">
        <w:rPr>
          <w:rStyle w:val="HideTWBExt"/>
          <w:b w:val="0"/>
        </w:rPr>
        <w:t>&lt;/Members&gt;</w:t>
      </w:r>
    </w:p>
    <w:p w14:paraId="38181346" w14:textId="77777777" w:rsidR="00023660" w:rsidRPr="00EB1089" w:rsidRDefault="00023660" w:rsidP="00023660">
      <w:r w:rsidRPr="00EA256C">
        <w:rPr>
          <w:rStyle w:val="HideTWBExt"/>
        </w:rPr>
        <w:t>&lt;AuNomDe&gt;</w:t>
      </w:r>
      <w:r w:rsidRPr="00EA256C">
        <w:rPr>
          <w:rStyle w:val="HideTWBInt"/>
        </w:rPr>
        <w:t>{PfE}</w:t>
      </w:r>
      <w:r w:rsidRPr="00EB1089">
        <w:t>v imenu skupine PfE</w:t>
      </w:r>
      <w:r w:rsidRPr="00EA256C">
        <w:rPr>
          <w:rStyle w:val="HideTWBExt"/>
        </w:rPr>
        <w:t>&lt;/AuNomDe&gt;</w:t>
      </w:r>
    </w:p>
    <w:p w14:paraId="0EA833B5" w14:textId="77777777" w:rsidR="00023660" w:rsidRPr="00EB1089" w:rsidRDefault="00023660" w:rsidP="00023660">
      <w:pPr>
        <w:pStyle w:val="NormalBold"/>
      </w:pPr>
      <w:r w:rsidRPr="00EA256C">
        <w:rPr>
          <w:rStyle w:val="HideTWBExt"/>
          <w:b w:val="0"/>
        </w:rPr>
        <w:t>&lt;Members&gt;</w:t>
      </w:r>
      <w:r w:rsidRPr="00EB1089">
        <w:t>Séverine Werbrouck</w:t>
      </w:r>
      <w:r w:rsidRPr="00EA256C">
        <w:rPr>
          <w:rStyle w:val="HideTWBExt"/>
          <w:b w:val="0"/>
        </w:rPr>
        <w:t>&lt;/Members&gt;</w:t>
      </w:r>
    </w:p>
    <w:p w14:paraId="65D460F9" w14:textId="77777777" w:rsidR="00023660" w:rsidRPr="00EB1089" w:rsidRDefault="00023660" w:rsidP="00023660">
      <w:pPr>
        <w:pStyle w:val="NormalBold"/>
      </w:pPr>
      <w:r w:rsidRPr="00EA256C">
        <w:rPr>
          <w:rStyle w:val="HideTWBExt"/>
          <w:b w:val="0"/>
        </w:rPr>
        <w:t>&lt;/RepeatBlock-By&gt;</w:t>
      </w:r>
    </w:p>
    <w:p w14:paraId="1F990F78"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4DF32E5B" w14:textId="772A3A51" w:rsidR="00023660" w:rsidRPr="00EB1089" w:rsidRDefault="00023660" w:rsidP="00023660">
      <w:pPr>
        <w:pStyle w:val="NormalBold"/>
      </w:pPr>
      <w:r w:rsidRPr="00EA256C">
        <w:rPr>
          <w:rStyle w:val="HideTWBExt"/>
          <w:b w:val="0"/>
        </w:rPr>
        <w:t>&lt;Article&gt;</w:t>
      </w:r>
      <w:r w:rsidRPr="00EB1089">
        <w:t xml:space="preserve">Priloga I – </w:t>
      </w:r>
      <w:r w:rsidR="00824DA6" w:rsidRPr="00EB1089">
        <w:t>P</w:t>
      </w:r>
      <w:r w:rsidRPr="00EB1089">
        <w:t>riporočilo 2 – odstavek 1</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746B6D13" w14:textId="77777777" w:rsidTr="00C441B3">
        <w:trPr>
          <w:trHeight w:hRule="exact" w:val="240"/>
          <w:jc w:val="center"/>
        </w:trPr>
        <w:tc>
          <w:tcPr>
            <w:tcW w:w="9752" w:type="dxa"/>
            <w:gridSpan w:val="2"/>
            <w:tcBorders>
              <w:top w:val="nil"/>
              <w:left w:val="nil"/>
              <w:bottom w:val="nil"/>
              <w:right w:val="nil"/>
            </w:tcBorders>
          </w:tcPr>
          <w:p w14:paraId="05464901" w14:textId="77777777" w:rsidR="00023660" w:rsidRPr="00EB1089" w:rsidRDefault="00023660" w:rsidP="00C441B3"/>
        </w:tc>
      </w:tr>
      <w:tr w:rsidR="00565719" w:rsidRPr="00EB1089" w14:paraId="30369454" w14:textId="77777777" w:rsidTr="00C441B3">
        <w:trPr>
          <w:trHeight w:val="240"/>
          <w:jc w:val="center"/>
        </w:trPr>
        <w:tc>
          <w:tcPr>
            <w:tcW w:w="4876" w:type="dxa"/>
            <w:tcBorders>
              <w:top w:val="nil"/>
              <w:left w:val="nil"/>
              <w:bottom w:val="nil"/>
              <w:right w:val="nil"/>
            </w:tcBorders>
          </w:tcPr>
          <w:p w14:paraId="58445734"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50D255E8" w14:textId="77777777" w:rsidR="00023660" w:rsidRPr="00EB1089" w:rsidRDefault="00023660" w:rsidP="00C441B3">
            <w:pPr>
              <w:pStyle w:val="AmColumnHeading"/>
            </w:pPr>
            <w:r w:rsidRPr="00EB1089">
              <w:t>Predlog spremembe</w:t>
            </w:r>
          </w:p>
        </w:tc>
      </w:tr>
      <w:tr w:rsidR="00565719" w:rsidRPr="00EB1089" w14:paraId="3A779897" w14:textId="77777777" w:rsidTr="00C441B3">
        <w:trPr>
          <w:jc w:val="center"/>
        </w:trPr>
        <w:tc>
          <w:tcPr>
            <w:tcW w:w="4876" w:type="dxa"/>
            <w:tcBorders>
              <w:top w:val="nil"/>
              <w:left w:val="nil"/>
              <w:bottom w:val="nil"/>
              <w:right w:val="nil"/>
            </w:tcBorders>
          </w:tcPr>
          <w:p w14:paraId="38E51556" w14:textId="77777777" w:rsidR="00023660" w:rsidRPr="00EB1089" w:rsidRDefault="00023660" w:rsidP="00C441B3">
            <w:pPr>
              <w:pStyle w:val="Normal6a"/>
            </w:pPr>
            <w:r w:rsidRPr="00EB1089">
              <w:rPr>
                <w:b/>
                <w:i/>
              </w:rPr>
              <w:t>Predlog bi moral biti v obliki direktive.</w:t>
            </w:r>
          </w:p>
        </w:tc>
        <w:tc>
          <w:tcPr>
            <w:tcW w:w="4876" w:type="dxa"/>
            <w:tcBorders>
              <w:top w:val="nil"/>
              <w:left w:val="nil"/>
              <w:bottom w:val="nil"/>
              <w:right w:val="nil"/>
            </w:tcBorders>
          </w:tcPr>
          <w:p w14:paraId="47704E45" w14:textId="77777777" w:rsidR="00023660" w:rsidRPr="00EB1089" w:rsidRDefault="00023660" w:rsidP="00C441B3">
            <w:pPr>
              <w:pStyle w:val="Normal6a"/>
            </w:pPr>
            <w:r w:rsidRPr="00EB1089">
              <w:rPr>
                <w:b/>
                <w:i/>
              </w:rPr>
              <w:t>črtano</w:t>
            </w:r>
          </w:p>
        </w:tc>
      </w:tr>
    </w:tbl>
    <w:p w14:paraId="1925A56F"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{FR}</w:t>
      </w:r>
      <w:r w:rsidRPr="00EB1089">
        <w:t>fr</w:t>
      </w:r>
      <w:r w:rsidRPr="00EA256C">
        <w:rPr>
          <w:rStyle w:val="HideTWBExt"/>
        </w:rPr>
        <w:t>&lt;/Original&gt;</w:t>
      </w:r>
    </w:p>
    <w:p w14:paraId="54485F3A" w14:textId="77777777" w:rsidR="00023660" w:rsidRPr="00EB1089" w:rsidRDefault="00023660" w:rsidP="00023660">
      <w:r w:rsidRPr="00EA256C">
        <w:rPr>
          <w:rStyle w:val="HideTWBExt"/>
        </w:rPr>
        <w:t>&lt;/Amend&gt;</w:t>
      </w:r>
    </w:p>
    <w:p w14:paraId="777A0DFB"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273</w:t>
      </w:r>
      <w:r w:rsidRPr="00EA256C">
        <w:rPr>
          <w:rStyle w:val="HideTWBExt"/>
          <w:b w:val="0"/>
        </w:rPr>
        <w:t>&lt;/NumAm&gt;</w:t>
      </w:r>
    </w:p>
    <w:p w14:paraId="20775530" w14:textId="24EDAE9A" w:rsidR="00023660" w:rsidRPr="00EB1089" w:rsidRDefault="00023660" w:rsidP="00023660">
      <w:pPr>
        <w:pStyle w:val="NormalBold"/>
      </w:pPr>
      <w:r w:rsidRPr="00EA256C">
        <w:rPr>
          <w:rStyle w:val="HideTWBExt"/>
          <w:b w:val="0"/>
        </w:rPr>
        <w:t>&lt;RepeatBlock-By&gt;&lt;Members&gt;</w:t>
      </w:r>
      <w:r w:rsidR="0040530A" w:rsidRPr="00EB1089">
        <w:t>Maria Zaharia (Maria Zacharia)</w:t>
      </w:r>
      <w:r w:rsidRPr="00EA256C">
        <w:rPr>
          <w:rStyle w:val="HideTWBExt"/>
          <w:b w:val="0"/>
        </w:rPr>
        <w:t>&lt;/Members&gt;</w:t>
      </w:r>
    </w:p>
    <w:p w14:paraId="1D0BE7C9" w14:textId="77777777" w:rsidR="00023660" w:rsidRPr="00EB1089" w:rsidRDefault="00023660" w:rsidP="00023660">
      <w:pPr>
        <w:pStyle w:val="NormalBold"/>
      </w:pPr>
      <w:r w:rsidRPr="00EA256C">
        <w:rPr>
          <w:rStyle w:val="HideTWBExt"/>
          <w:b w:val="0"/>
        </w:rPr>
        <w:t>&lt;/RepeatBlock-By&gt;</w:t>
      </w:r>
    </w:p>
    <w:p w14:paraId="6CC7B939"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4519AA2E" w14:textId="77777777" w:rsidR="00023660" w:rsidRPr="00EB1089" w:rsidRDefault="00023660" w:rsidP="00023660">
      <w:pPr>
        <w:pStyle w:val="NormalBold"/>
      </w:pPr>
      <w:r w:rsidRPr="00EA256C">
        <w:rPr>
          <w:rStyle w:val="HideTWBExt"/>
          <w:b w:val="0"/>
        </w:rPr>
        <w:t>&lt;Article&gt;</w:t>
      </w:r>
      <w:r w:rsidRPr="00EB1089">
        <w:t>Priloga I – Priporočilo 2 – odstavek 2 – točka d a (novo)</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69D12B64" w14:textId="77777777" w:rsidTr="00C441B3">
        <w:trPr>
          <w:trHeight w:hRule="exact" w:val="240"/>
          <w:jc w:val="center"/>
        </w:trPr>
        <w:tc>
          <w:tcPr>
            <w:tcW w:w="9752" w:type="dxa"/>
            <w:gridSpan w:val="2"/>
            <w:tcBorders>
              <w:top w:val="nil"/>
              <w:left w:val="nil"/>
              <w:bottom w:val="nil"/>
              <w:right w:val="nil"/>
            </w:tcBorders>
          </w:tcPr>
          <w:p w14:paraId="04A284E6" w14:textId="77777777" w:rsidR="00023660" w:rsidRPr="00EB1089" w:rsidRDefault="00023660" w:rsidP="00C441B3"/>
        </w:tc>
      </w:tr>
      <w:tr w:rsidR="00565719" w:rsidRPr="00EB1089" w14:paraId="5B48C836" w14:textId="77777777" w:rsidTr="00C441B3">
        <w:trPr>
          <w:trHeight w:val="240"/>
          <w:jc w:val="center"/>
        </w:trPr>
        <w:tc>
          <w:tcPr>
            <w:tcW w:w="4876" w:type="dxa"/>
            <w:tcBorders>
              <w:top w:val="nil"/>
              <w:left w:val="nil"/>
              <w:bottom w:val="nil"/>
              <w:right w:val="nil"/>
            </w:tcBorders>
          </w:tcPr>
          <w:p w14:paraId="187A923E"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3149121E" w14:textId="77777777" w:rsidR="00023660" w:rsidRPr="00EB1089" w:rsidRDefault="00023660" w:rsidP="00C441B3">
            <w:pPr>
              <w:pStyle w:val="AmColumnHeading"/>
            </w:pPr>
            <w:r w:rsidRPr="00EB1089">
              <w:t>Predlog spremembe</w:t>
            </w:r>
          </w:p>
        </w:tc>
      </w:tr>
      <w:tr w:rsidR="00565719" w:rsidRPr="00EB1089" w14:paraId="3DFD6983" w14:textId="77777777" w:rsidTr="00C441B3">
        <w:trPr>
          <w:jc w:val="center"/>
        </w:trPr>
        <w:tc>
          <w:tcPr>
            <w:tcW w:w="4876" w:type="dxa"/>
            <w:tcBorders>
              <w:top w:val="nil"/>
              <w:left w:val="nil"/>
              <w:bottom w:val="nil"/>
              <w:right w:val="nil"/>
            </w:tcBorders>
          </w:tcPr>
          <w:p w14:paraId="1235AC1E" w14:textId="77777777" w:rsidR="00023660" w:rsidRPr="00EB1089" w:rsidRDefault="00023660" w:rsidP="00C441B3">
            <w:pPr>
              <w:pStyle w:val="Normal6a"/>
            </w:pPr>
          </w:p>
        </w:tc>
        <w:tc>
          <w:tcPr>
            <w:tcW w:w="4876" w:type="dxa"/>
            <w:tcBorders>
              <w:top w:val="nil"/>
              <w:left w:val="nil"/>
              <w:bottom w:val="nil"/>
              <w:right w:val="nil"/>
            </w:tcBorders>
          </w:tcPr>
          <w:p w14:paraId="3018AEFA" w14:textId="77777777" w:rsidR="00023660" w:rsidRPr="00EB1089" w:rsidRDefault="00023660" w:rsidP="00C441B3">
            <w:pPr>
              <w:pStyle w:val="Normal6a"/>
            </w:pPr>
            <w:r w:rsidRPr="00EB1089">
              <w:rPr>
                <w:b/>
                <w:i/>
              </w:rPr>
              <w:t>(da)</w:t>
            </w:r>
            <w:r w:rsidRPr="00EB1089">
              <w:tab/>
            </w:r>
            <w:r w:rsidRPr="00EB1089">
              <w:rPr>
                <w:b/>
                <w:i/>
              </w:rPr>
              <w:t>vključevanje zavezujočih minimalnih standardov za močno socialno zaščito, varstvo pred odpuščanjem med prehodom in pravno priznanje pravic delavcev do udeležbe.</w:t>
            </w:r>
          </w:p>
        </w:tc>
      </w:tr>
    </w:tbl>
    <w:p w14:paraId="3DC5A560"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{EL}</w:t>
      </w:r>
      <w:r w:rsidRPr="00EB1089">
        <w:t>el</w:t>
      </w:r>
      <w:r w:rsidRPr="00EA256C">
        <w:rPr>
          <w:rStyle w:val="HideTWBExt"/>
        </w:rPr>
        <w:t>&lt;/Original&gt;</w:t>
      </w:r>
    </w:p>
    <w:p w14:paraId="62662518" w14:textId="77777777" w:rsidR="00023660" w:rsidRPr="00EB1089" w:rsidRDefault="00023660" w:rsidP="00023660">
      <w:r w:rsidRPr="00EA256C">
        <w:rPr>
          <w:rStyle w:val="HideTWBExt"/>
        </w:rPr>
        <w:t>&lt;/Amend&gt;</w:t>
      </w:r>
    </w:p>
    <w:p w14:paraId="03AA0607"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274</w:t>
      </w:r>
      <w:r w:rsidRPr="00EA256C">
        <w:rPr>
          <w:rStyle w:val="HideTWBExt"/>
          <w:b w:val="0"/>
        </w:rPr>
        <w:t>&lt;/NumAm&gt;</w:t>
      </w:r>
    </w:p>
    <w:p w14:paraId="2CB5FB22" w14:textId="77777777" w:rsidR="00023660" w:rsidRPr="00EB1089" w:rsidRDefault="00023660" w:rsidP="00023660">
      <w:pPr>
        <w:pStyle w:val="NormalBold"/>
      </w:pPr>
      <w:r w:rsidRPr="00EA256C">
        <w:rPr>
          <w:rStyle w:val="HideTWBExt"/>
          <w:b w:val="0"/>
        </w:rPr>
        <w:t>&lt;RepeatBlock-By&gt;&lt;Members&gt;</w:t>
      </w:r>
      <w:r w:rsidRPr="00EB1089">
        <w:t>Johan Danielsson</w:t>
      </w:r>
      <w:r w:rsidRPr="00EA256C">
        <w:rPr>
          <w:rStyle w:val="HideTWBExt"/>
          <w:b w:val="0"/>
        </w:rPr>
        <w:t>&lt;/Members&gt;</w:t>
      </w:r>
    </w:p>
    <w:p w14:paraId="5C7010DB" w14:textId="77777777" w:rsidR="00023660" w:rsidRPr="00EB1089" w:rsidRDefault="00023660" w:rsidP="00023660">
      <w:pPr>
        <w:pStyle w:val="NormalBold"/>
      </w:pPr>
      <w:r w:rsidRPr="00EA256C">
        <w:rPr>
          <w:rStyle w:val="HideTWBExt"/>
          <w:b w:val="0"/>
        </w:rPr>
        <w:t>&lt;/RepeatBlock-By&gt;</w:t>
      </w:r>
    </w:p>
    <w:p w14:paraId="524382AA"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02F89D30" w14:textId="31BA0FEE" w:rsidR="00023660" w:rsidRPr="00EB1089" w:rsidRDefault="00023660" w:rsidP="00023660">
      <w:pPr>
        <w:pStyle w:val="NormalBold"/>
      </w:pPr>
      <w:r w:rsidRPr="00EA256C">
        <w:rPr>
          <w:rStyle w:val="HideTWBExt"/>
          <w:b w:val="0"/>
        </w:rPr>
        <w:t>&lt;Article&gt;</w:t>
      </w:r>
      <w:r w:rsidRPr="00EB1089">
        <w:t xml:space="preserve">Priloga I – </w:t>
      </w:r>
      <w:r w:rsidR="00824DA6" w:rsidRPr="00EB1089">
        <w:t>P</w:t>
      </w:r>
      <w:r w:rsidRPr="00EB1089">
        <w:t>riporočilo 2 – odstavek 2 a (novo)</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66E2B843" w14:textId="77777777" w:rsidTr="00C441B3">
        <w:trPr>
          <w:trHeight w:hRule="exact" w:val="240"/>
          <w:jc w:val="center"/>
        </w:trPr>
        <w:tc>
          <w:tcPr>
            <w:tcW w:w="9752" w:type="dxa"/>
            <w:gridSpan w:val="2"/>
            <w:tcBorders>
              <w:top w:val="nil"/>
              <w:left w:val="nil"/>
              <w:bottom w:val="nil"/>
              <w:right w:val="nil"/>
            </w:tcBorders>
          </w:tcPr>
          <w:p w14:paraId="16B2DD5B" w14:textId="77777777" w:rsidR="00023660" w:rsidRPr="00EB1089" w:rsidRDefault="00023660" w:rsidP="00C441B3"/>
        </w:tc>
      </w:tr>
      <w:tr w:rsidR="00565719" w:rsidRPr="00EB1089" w14:paraId="4DF8C09F" w14:textId="77777777" w:rsidTr="00C441B3">
        <w:trPr>
          <w:trHeight w:val="240"/>
          <w:jc w:val="center"/>
        </w:trPr>
        <w:tc>
          <w:tcPr>
            <w:tcW w:w="4876" w:type="dxa"/>
            <w:tcBorders>
              <w:top w:val="nil"/>
              <w:left w:val="nil"/>
              <w:bottom w:val="nil"/>
              <w:right w:val="nil"/>
            </w:tcBorders>
          </w:tcPr>
          <w:p w14:paraId="22C3C8C5"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4BF9ECA8" w14:textId="77777777" w:rsidR="00023660" w:rsidRPr="00EB1089" w:rsidRDefault="00023660" w:rsidP="00C441B3">
            <w:pPr>
              <w:pStyle w:val="AmColumnHeading"/>
            </w:pPr>
            <w:r w:rsidRPr="00EB1089">
              <w:t>Predlog spremembe</w:t>
            </w:r>
          </w:p>
        </w:tc>
      </w:tr>
      <w:tr w:rsidR="00565719" w:rsidRPr="00EB1089" w14:paraId="6322DBDF" w14:textId="77777777" w:rsidTr="00C441B3">
        <w:trPr>
          <w:jc w:val="center"/>
        </w:trPr>
        <w:tc>
          <w:tcPr>
            <w:tcW w:w="4876" w:type="dxa"/>
            <w:tcBorders>
              <w:top w:val="nil"/>
              <w:left w:val="nil"/>
              <w:bottom w:val="nil"/>
              <w:right w:val="nil"/>
            </w:tcBorders>
          </w:tcPr>
          <w:p w14:paraId="5B027A90" w14:textId="77777777" w:rsidR="00023660" w:rsidRPr="00EB1089" w:rsidRDefault="00023660" w:rsidP="00C441B3">
            <w:pPr>
              <w:pStyle w:val="Normal6a"/>
            </w:pPr>
          </w:p>
        </w:tc>
        <w:tc>
          <w:tcPr>
            <w:tcW w:w="4876" w:type="dxa"/>
            <w:tcBorders>
              <w:top w:val="nil"/>
              <w:left w:val="nil"/>
              <w:bottom w:val="nil"/>
              <w:right w:val="nil"/>
            </w:tcBorders>
          </w:tcPr>
          <w:p w14:paraId="0924C83F" w14:textId="77777777" w:rsidR="00023660" w:rsidRPr="00EB1089" w:rsidRDefault="00023660" w:rsidP="00C441B3">
            <w:pPr>
              <w:pStyle w:val="Normal6a"/>
            </w:pPr>
            <w:r w:rsidRPr="00EB1089">
              <w:rPr>
                <w:b/>
                <w:i/>
              </w:rPr>
              <w:t>Ta direktiva mora državam članicam omogočiti, da socialnim partnerjem ponudijo možnost, da na ustrezni ravni in pod pogoji, ki jih določijo države članice, ohranijo ali sklenejo kolektivne pogodbe, ki se prilagajajo pravilom iz direktive, jih dopolnjujejo in/ali se od njih razlikujejo, pod pogojem, da nacionalni sistem zagotavlja pravičen rezultat in ne posega v temeljne pravice. Direktiva na noben način ne vpliva na uveljavljanje temeljnih pravic, kot so priznane v državah članicah in na ravni Unije, vključno s pravico ali svobodo do stavke ali do drugih ukrepov, zajetih v specifičnih sistemih odnosov med delodajalci in delojemalci v državah članicah, v skladu z nacionalnim pravom in/ali prakso. Prav tako ne vpliva na pravico do pogajanja o kolektivnih pogodbah, njihovega sklepanja in izvrševanja ali na pravico do sprejemanja kolektivnih ukrepov v skladu z nacionalnim pravom in/ali prakso.</w:t>
            </w:r>
          </w:p>
        </w:tc>
      </w:tr>
    </w:tbl>
    <w:p w14:paraId="4B59E2B0"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{EN}</w:t>
      </w:r>
      <w:r w:rsidRPr="00EB1089">
        <w:t>en</w:t>
      </w:r>
      <w:r w:rsidRPr="00EA256C">
        <w:rPr>
          <w:rStyle w:val="HideTWBExt"/>
        </w:rPr>
        <w:t>&lt;/Original&gt;</w:t>
      </w:r>
    </w:p>
    <w:p w14:paraId="525A4A43" w14:textId="77777777" w:rsidR="00023660" w:rsidRPr="00EB1089" w:rsidRDefault="00023660" w:rsidP="00023660">
      <w:r w:rsidRPr="00EA256C">
        <w:rPr>
          <w:rStyle w:val="HideTWBExt"/>
        </w:rPr>
        <w:t>&lt;/Amend&gt;</w:t>
      </w:r>
    </w:p>
    <w:p w14:paraId="6CDFBB63"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275</w:t>
      </w:r>
      <w:r w:rsidRPr="00EA256C">
        <w:rPr>
          <w:rStyle w:val="HideTWBExt"/>
          <w:b w:val="0"/>
        </w:rPr>
        <w:t>&lt;/NumAm&gt;</w:t>
      </w:r>
    </w:p>
    <w:p w14:paraId="5E24B701" w14:textId="77777777" w:rsidR="00023660" w:rsidRPr="00EB1089" w:rsidRDefault="00023660" w:rsidP="00023660">
      <w:pPr>
        <w:pStyle w:val="NormalBold"/>
      </w:pPr>
      <w:r w:rsidRPr="00EA256C">
        <w:rPr>
          <w:rStyle w:val="HideTWBExt"/>
          <w:b w:val="0"/>
        </w:rPr>
        <w:t>&lt;RepeatBlock-By&gt;&lt;Members&gt;</w:t>
      </w:r>
      <w:r w:rsidRPr="00EB1089">
        <w:t>Mélanie Disdier, Marie Dauchy, Nikola Bartůšek, Pál Szekeres</w:t>
      </w:r>
      <w:r w:rsidRPr="00EA256C">
        <w:rPr>
          <w:rStyle w:val="HideTWBExt"/>
          <w:b w:val="0"/>
        </w:rPr>
        <w:t>&lt;/Members&gt;</w:t>
      </w:r>
    </w:p>
    <w:p w14:paraId="418D8CE3" w14:textId="77777777" w:rsidR="00023660" w:rsidRPr="00EB1089" w:rsidRDefault="00023660" w:rsidP="00023660">
      <w:r w:rsidRPr="00EA256C">
        <w:rPr>
          <w:rStyle w:val="HideTWBExt"/>
        </w:rPr>
        <w:t>&lt;AuNomDe&gt;</w:t>
      </w:r>
      <w:r w:rsidRPr="00EA256C">
        <w:rPr>
          <w:rStyle w:val="HideTWBInt"/>
        </w:rPr>
        <w:t>{PfE}</w:t>
      </w:r>
      <w:r w:rsidRPr="00EB1089">
        <w:t>v imenu skupine PfE</w:t>
      </w:r>
      <w:r w:rsidRPr="00EA256C">
        <w:rPr>
          <w:rStyle w:val="HideTWBExt"/>
        </w:rPr>
        <w:t>&lt;/AuNomDe&gt;</w:t>
      </w:r>
    </w:p>
    <w:p w14:paraId="6E62AD0A" w14:textId="77777777" w:rsidR="00023660" w:rsidRPr="00EB1089" w:rsidRDefault="00023660" w:rsidP="00023660">
      <w:pPr>
        <w:pStyle w:val="NormalBold"/>
      </w:pPr>
      <w:r w:rsidRPr="00EA256C">
        <w:rPr>
          <w:rStyle w:val="HideTWBExt"/>
          <w:b w:val="0"/>
        </w:rPr>
        <w:t>&lt;Members&gt;</w:t>
      </w:r>
      <w:r w:rsidRPr="00EB1089">
        <w:t>Séverine Werbrouck</w:t>
      </w:r>
      <w:r w:rsidRPr="00EA256C">
        <w:rPr>
          <w:rStyle w:val="HideTWBExt"/>
          <w:b w:val="0"/>
        </w:rPr>
        <w:t>&lt;/Members&gt;</w:t>
      </w:r>
    </w:p>
    <w:p w14:paraId="5A954AE6" w14:textId="77777777" w:rsidR="00023660" w:rsidRPr="00EB1089" w:rsidRDefault="00023660" w:rsidP="00023660">
      <w:pPr>
        <w:pStyle w:val="NormalBold"/>
      </w:pPr>
      <w:r w:rsidRPr="00EA256C">
        <w:rPr>
          <w:rStyle w:val="HideTWBExt"/>
          <w:b w:val="0"/>
        </w:rPr>
        <w:t>&lt;/RepeatBlock-By&gt;</w:t>
      </w:r>
    </w:p>
    <w:p w14:paraId="2C67338C"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0E313B1C" w14:textId="4476E4D0" w:rsidR="00023660" w:rsidRPr="00EB1089" w:rsidRDefault="00023660" w:rsidP="00023660">
      <w:pPr>
        <w:pStyle w:val="NormalBold"/>
      </w:pPr>
      <w:r w:rsidRPr="00EA256C">
        <w:rPr>
          <w:rStyle w:val="HideTWBExt"/>
          <w:b w:val="0"/>
        </w:rPr>
        <w:t>&lt;Article&gt;</w:t>
      </w:r>
      <w:r w:rsidRPr="00EB1089">
        <w:t xml:space="preserve">Priloga I – </w:t>
      </w:r>
      <w:r w:rsidR="00824DA6" w:rsidRPr="00EB1089">
        <w:t>P</w:t>
      </w:r>
      <w:r w:rsidRPr="00EB1089">
        <w:t>riporočilo 3</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732FC4FA" w14:textId="77777777" w:rsidTr="00C441B3">
        <w:trPr>
          <w:trHeight w:hRule="exact" w:val="240"/>
          <w:jc w:val="center"/>
        </w:trPr>
        <w:tc>
          <w:tcPr>
            <w:tcW w:w="9752" w:type="dxa"/>
            <w:gridSpan w:val="2"/>
            <w:tcBorders>
              <w:top w:val="nil"/>
              <w:left w:val="nil"/>
              <w:bottom w:val="nil"/>
              <w:right w:val="nil"/>
            </w:tcBorders>
          </w:tcPr>
          <w:p w14:paraId="11B54BF6" w14:textId="77777777" w:rsidR="00023660" w:rsidRPr="00EB1089" w:rsidRDefault="00023660" w:rsidP="00C441B3"/>
        </w:tc>
      </w:tr>
      <w:tr w:rsidR="00565719" w:rsidRPr="00EB1089" w14:paraId="014E7D4B" w14:textId="77777777" w:rsidTr="00C441B3">
        <w:trPr>
          <w:trHeight w:val="240"/>
          <w:jc w:val="center"/>
        </w:trPr>
        <w:tc>
          <w:tcPr>
            <w:tcW w:w="4876" w:type="dxa"/>
            <w:tcBorders>
              <w:top w:val="nil"/>
              <w:left w:val="nil"/>
              <w:bottom w:val="nil"/>
              <w:right w:val="nil"/>
            </w:tcBorders>
          </w:tcPr>
          <w:p w14:paraId="0AA495E5"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67173B65" w14:textId="77777777" w:rsidR="00023660" w:rsidRPr="00EB1089" w:rsidRDefault="00023660" w:rsidP="00C441B3">
            <w:pPr>
              <w:pStyle w:val="AmColumnHeading"/>
            </w:pPr>
            <w:r w:rsidRPr="00EB1089">
              <w:t>Predlog spremembe</w:t>
            </w:r>
          </w:p>
        </w:tc>
      </w:tr>
      <w:tr w:rsidR="00565719" w:rsidRPr="00EB1089" w14:paraId="2F75E0C7" w14:textId="77777777" w:rsidTr="00C441B3">
        <w:trPr>
          <w:jc w:val="center"/>
        </w:trPr>
        <w:tc>
          <w:tcPr>
            <w:tcW w:w="4876" w:type="dxa"/>
            <w:tcBorders>
              <w:top w:val="nil"/>
              <w:left w:val="nil"/>
              <w:bottom w:val="nil"/>
              <w:right w:val="nil"/>
            </w:tcBorders>
          </w:tcPr>
          <w:p w14:paraId="3B29536E" w14:textId="77777777" w:rsidR="00023660" w:rsidRPr="00EB1089" w:rsidRDefault="00023660" w:rsidP="00C441B3">
            <w:pPr>
              <w:pStyle w:val="Normal6a"/>
            </w:pPr>
            <w:r w:rsidRPr="00EB1089">
              <w:rPr>
                <w:b/>
                <w:i/>
              </w:rPr>
              <w:t>3</w:t>
            </w:r>
            <w:r w:rsidRPr="00EB1089">
              <w:tab/>
            </w:r>
            <w:r w:rsidRPr="00EB1089">
              <w:rPr>
                <w:b/>
                <w:i/>
              </w:rPr>
              <w:t>Priporočilo 3: Predmet urejanja predloga</w:t>
            </w:r>
          </w:p>
        </w:tc>
        <w:tc>
          <w:tcPr>
            <w:tcW w:w="4876" w:type="dxa"/>
            <w:tcBorders>
              <w:top w:val="nil"/>
              <w:left w:val="nil"/>
              <w:bottom w:val="nil"/>
              <w:right w:val="nil"/>
            </w:tcBorders>
          </w:tcPr>
          <w:p w14:paraId="3B726ABE" w14:textId="77777777" w:rsidR="00023660" w:rsidRPr="00EB1089" w:rsidRDefault="00023660" w:rsidP="00C441B3">
            <w:pPr>
              <w:pStyle w:val="Normal6a"/>
            </w:pPr>
            <w:r w:rsidRPr="00EB1089">
              <w:rPr>
                <w:b/>
                <w:i/>
              </w:rPr>
              <w:t>črtano</w:t>
            </w:r>
          </w:p>
        </w:tc>
      </w:tr>
      <w:tr w:rsidR="00565719" w:rsidRPr="00EB1089" w14:paraId="2C53DC28" w14:textId="77777777" w:rsidTr="00C441B3">
        <w:trPr>
          <w:jc w:val="center"/>
        </w:trPr>
        <w:tc>
          <w:tcPr>
            <w:tcW w:w="4876" w:type="dxa"/>
            <w:tcBorders>
              <w:top w:val="nil"/>
              <w:left w:val="nil"/>
              <w:bottom w:val="nil"/>
              <w:right w:val="nil"/>
            </w:tcBorders>
          </w:tcPr>
          <w:p w14:paraId="583CFF65" w14:textId="77777777" w:rsidR="00023660" w:rsidRPr="00EB1089" w:rsidRDefault="00023660" w:rsidP="00C441B3">
            <w:pPr>
              <w:pStyle w:val="Normal6a"/>
            </w:pPr>
            <w:r w:rsidRPr="00EB1089">
              <w:rPr>
                <w:b/>
                <w:i/>
              </w:rPr>
              <w:t>Predlog bi se moral osredotočiti na naslednje ukrepe politike:</w:t>
            </w:r>
          </w:p>
        </w:tc>
        <w:tc>
          <w:tcPr>
            <w:tcW w:w="4876" w:type="dxa"/>
            <w:tcBorders>
              <w:top w:val="nil"/>
              <w:left w:val="nil"/>
              <w:bottom w:val="nil"/>
              <w:right w:val="nil"/>
            </w:tcBorders>
          </w:tcPr>
          <w:p w14:paraId="371E9C02" w14:textId="77777777" w:rsidR="00023660" w:rsidRPr="00EB1089" w:rsidRDefault="00023660" w:rsidP="00C441B3">
            <w:pPr>
              <w:pStyle w:val="Normal6a"/>
            </w:pPr>
          </w:p>
        </w:tc>
      </w:tr>
      <w:tr w:rsidR="00565719" w:rsidRPr="00EB1089" w14:paraId="2FFCBA63" w14:textId="77777777" w:rsidTr="00C441B3">
        <w:trPr>
          <w:jc w:val="center"/>
        </w:trPr>
        <w:tc>
          <w:tcPr>
            <w:tcW w:w="4876" w:type="dxa"/>
            <w:tcBorders>
              <w:top w:val="nil"/>
              <w:left w:val="nil"/>
              <w:bottom w:val="nil"/>
              <w:right w:val="nil"/>
            </w:tcBorders>
          </w:tcPr>
          <w:p w14:paraId="2831C5CC" w14:textId="77777777" w:rsidR="00023660" w:rsidRPr="00EB1089" w:rsidRDefault="00023660" w:rsidP="00C441B3">
            <w:pPr>
              <w:pStyle w:val="Normal6a"/>
            </w:pPr>
            <w:r w:rsidRPr="00EB1089">
              <w:rPr>
                <w:b/>
                <w:i/>
              </w:rPr>
              <w:t>(a) vzpostavitev namenskega okvira za predvidevanje in obvladovanje sprememb v regijah in sektorjih, kjer poteka prehod, na podlagi načel obveščanja in posvetovanja, socialnega dialoga in kolektivnih pogajanj;</w:t>
            </w:r>
          </w:p>
        </w:tc>
        <w:tc>
          <w:tcPr>
            <w:tcW w:w="4876" w:type="dxa"/>
            <w:tcBorders>
              <w:top w:val="nil"/>
              <w:left w:val="nil"/>
              <w:bottom w:val="nil"/>
              <w:right w:val="nil"/>
            </w:tcBorders>
          </w:tcPr>
          <w:p w14:paraId="187DDFBB" w14:textId="77777777" w:rsidR="00023660" w:rsidRPr="00EB1089" w:rsidRDefault="00023660" w:rsidP="00C441B3">
            <w:pPr>
              <w:pStyle w:val="Normal6a"/>
            </w:pPr>
          </w:p>
        </w:tc>
      </w:tr>
      <w:tr w:rsidR="00565719" w:rsidRPr="00EB1089" w14:paraId="16CD7C2E" w14:textId="77777777" w:rsidTr="00C441B3">
        <w:trPr>
          <w:jc w:val="center"/>
        </w:trPr>
        <w:tc>
          <w:tcPr>
            <w:tcW w:w="4876" w:type="dxa"/>
            <w:tcBorders>
              <w:top w:val="nil"/>
              <w:left w:val="nil"/>
              <w:bottom w:val="nil"/>
              <w:right w:val="nil"/>
            </w:tcBorders>
          </w:tcPr>
          <w:p w14:paraId="0D873D50" w14:textId="77777777" w:rsidR="00023660" w:rsidRPr="00EB1089" w:rsidRDefault="00023660" w:rsidP="00C441B3">
            <w:pPr>
              <w:pStyle w:val="Normal6a"/>
            </w:pPr>
            <w:r w:rsidRPr="00EB1089">
              <w:rPr>
                <w:b/>
                <w:i/>
              </w:rPr>
              <w:t>(b) zagotavljanje, da se pri prehodu učinkovito uveljavlja pravica delavcev in njihovih predstavnikov do obveščenosti in posvetovanja, kar se doseže s pregledom zakonodajnega okvira;</w:t>
            </w:r>
          </w:p>
        </w:tc>
        <w:tc>
          <w:tcPr>
            <w:tcW w:w="4876" w:type="dxa"/>
            <w:tcBorders>
              <w:top w:val="nil"/>
              <w:left w:val="nil"/>
              <w:bottom w:val="nil"/>
              <w:right w:val="nil"/>
            </w:tcBorders>
          </w:tcPr>
          <w:p w14:paraId="1847D545" w14:textId="77777777" w:rsidR="00023660" w:rsidRPr="00EB1089" w:rsidRDefault="00023660" w:rsidP="00C441B3">
            <w:pPr>
              <w:pStyle w:val="Normal6a"/>
            </w:pPr>
          </w:p>
        </w:tc>
      </w:tr>
      <w:tr w:rsidR="00565719" w:rsidRPr="00EB1089" w14:paraId="47F37A54" w14:textId="77777777" w:rsidTr="00C441B3">
        <w:trPr>
          <w:jc w:val="center"/>
        </w:trPr>
        <w:tc>
          <w:tcPr>
            <w:tcW w:w="4876" w:type="dxa"/>
            <w:tcBorders>
              <w:top w:val="nil"/>
              <w:left w:val="nil"/>
              <w:bottom w:val="nil"/>
              <w:right w:val="nil"/>
            </w:tcBorders>
          </w:tcPr>
          <w:p w14:paraId="6421A875" w14:textId="77777777" w:rsidR="00023660" w:rsidRPr="00EB1089" w:rsidRDefault="00023660" w:rsidP="00C441B3">
            <w:pPr>
              <w:pStyle w:val="Normal6a"/>
            </w:pPr>
            <w:r w:rsidRPr="00EB1089">
              <w:rPr>
                <w:b/>
                <w:i/>
              </w:rPr>
              <w:t>(c) določitev individualne pravice do brezplačnega usposabljanja za delavce in med delovnim časom;</w:t>
            </w:r>
          </w:p>
        </w:tc>
        <w:tc>
          <w:tcPr>
            <w:tcW w:w="4876" w:type="dxa"/>
            <w:tcBorders>
              <w:top w:val="nil"/>
              <w:left w:val="nil"/>
              <w:bottom w:val="nil"/>
              <w:right w:val="nil"/>
            </w:tcBorders>
          </w:tcPr>
          <w:p w14:paraId="7A486FBC" w14:textId="77777777" w:rsidR="00023660" w:rsidRPr="00EB1089" w:rsidRDefault="00023660" w:rsidP="00C441B3">
            <w:pPr>
              <w:pStyle w:val="Normal6a"/>
            </w:pPr>
          </w:p>
        </w:tc>
      </w:tr>
      <w:tr w:rsidR="00565719" w:rsidRPr="00EB1089" w14:paraId="0905EEE5" w14:textId="77777777" w:rsidTr="00C441B3">
        <w:trPr>
          <w:jc w:val="center"/>
        </w:trPr>
        <w:tc>
          <w:tcPr>
            <w:tcW w:w="4876" w:type="dxa"/>
            <w:tcBorders>
              <w:top w:val="nil"/>
              <w:left w:val="nil"/>
              <w:bottom w:val="nil"/>
              <w:right w:val="nil"/>
            </w:tcBorders>
          </w:tcPr>
          <w:p w14:paraId="62A8CC3E" w14:textId="77777777" w:rsidR="00023660" w:rsidRPr="00EB1089" w:rsidRDefault="00023660" w:rsidP="00C441B3">
            <w:pPr>
              <w:pStyle w:val="Normal6a"/>
            </w:pPr>
            <w:r w:rsidRPr="00EB1089">
              <w:rPr>
                <w:b/>
                <w:i/>
              </w:rPr>
              <w:t>(d) oblikovanje nacionalnih strategij za pravični prehod s posebnim poudarkom na razvoju dolgoročne vizije za lokalna gospodarstva in delovno silo v vseh prizadetih regijah;</w:t>
            </w:r>
          </w:p>
        </w:tc>
        <w:tc>
          <w:tcPr>
            <w:tcW w:w="4876" w:type="dxa"/>
            <w:tcBorders>
              <w:top w:val="nil"/>
              <w:left w:val="nil"/>
              <w:bottom w:val="nil"/>
              <w:right w:val="nil"/>
            </w:tcBorders>
          </w:tcPr>
          <w:p w14:paraId="00B05DAA" w14:textId="77777777" w:rsidR="00023660" w:rsidRPr="00EB1089" w:rsidRDefault="00023660" w:rsidP="00C441B3">
            <w:pPr>
              <w:pStyle w:val="Normal6a"/>
            </w:pPr>
          </w:p>
        </w:tc>
      </w:tr>
      <w:tr w:rsidR="00565719" w:rsidRPr="00EB1089" w14:paraId="2DA07317" w14:textId="77777777" w:rsidTr="00C441B3">
        <w:trPr>
          <w:jc w:val="center"/>
        </w:trPr>
        <w:tc>
          <w:tcPr>
            <w:tcW w:w="4876" w:type="dxa"/>
            <w:tcBorders>
              <w:top w:val="nil"/>
              <w:left w:val="nil"/>
              <w:bottom w:val="nil"/>
              <w:right w:val="nil"/>
            </w:tcBorders>
          </w:tcPr>
          <w:p w14:paraId="43AA7A25" w14:textId="77777777" w:rsidR="00023660" w:rsidRPr="00EB1089" w:rsidRDefault="00023660" w:rsidP="00C441B3">
            <w:pPr>
              <w:pStyle w:val="Normal6a"/>
            </w:pPr>
            <w:r w:rsidRPr="00EB1089">
              <w:rPr>
                <w:b/>
                <w:i/>
              </w:rPr>
              <w:t>(e) razvoj podpornih programov za podjetja, zlasti MSP in lokalne akterje, da bi spodbudili ustvarjanje delovnih mest na lokalni ravni;</w:t>
            </w:r>
          </w:p>
        </w:tc>
        <w:tc>
          <w:tcPr>
            <w:tcW w:w="4876" w:type="dxa"/>
            <w:tcBorders>
              <w:top w:val="nil"/>
              <w:left w:val="nil"/>
              <w:bottom w:val="nil"/>
              <w:right w:val="nil"/>
            </w:tcBorders>
          </w:tcPr>
          <w:p w14:paraId="7E1CB032" w14:textId="77777777" w:rsidR="00023660" w:rsidRPr="00EB1089" w:rsidRDefault="00023660" w:rsidP="00C441B3">
            <w:pPr>
              <w:pStyle w:val="Normal6a"/>
            </w:pPr>
          </w:p>
        </w:tc>
      </w:tr>
      <w:tr w:rsidR="00565719" w:rsidRPr="00EB1089" w14:paraId="1C576425" w14:textId="77777777" w:rsidTr="00C441B3">
        <w:trPr>
          <w:jc w:val="center"/>
        </w:trPr>
        <w:tc>
          <w:tcPr>
            <w:tcW w:w="4876" w:type="dxa"/>
            <w:tcBorders>
              <w:top w:val="nil"/>
              <w:left w:val="nil"/>
              <w:bottom w:val="nil"/>
              <w:right w:val="nil"/>
            </w:tcBorders>
          </w:tcPr>
          <w:p w14:paraId="7F6BF5D2" w14:textId="77777777" w:rsidR="00023660" w:rsidRPr="00EB1089" w:rsidRDefault="00023660" w:rsidP="00C441B3">
            <w:pPr>
              <w:pStyle w:val="Normal6a"/>
            </w:pPr>
            <w:r w:rsidRPr="00EB1089">
              <w:rPr>
                <w:b/>
                <w:i/>
              </w:rPr>
              <w:t>(f) zagotavljanje usklajevanja ponudbe in povpraševanja po delovni sili ter znanjih in spretnostih s kombinirano uporabo informacij o trgu dela, večjim sodelovanjem lokalnih akterjev s ponudniki usposabljanja ter spodbujanjem načrtov za prehod na ravni podjetij;</w:t>
            </w:r>
          </w:p>
        </w:tc>
        <w:tc>
          <w:tcPr>
            <w:tcW w:w="4876" w:type="dxa"/>
            <w:tcBorders>
              <w:top w:val="nil"/>
              <w:left w:val="nil"/>
              <w:bottom w:val="nil"/>
              <w:right w:val="nil"/>
            </w:tcBorders>
          </w:tcPr>
          <w:p w14:paraId="6BC26988" w14:textId="77777777" w:rsidR="00023660" w:rsidRPr="00EB1089" w:rsidRDefault="00023660" w:rsidP="00C441B3">
            <w:pPr>
              <w:pStyle w:val="Normal6a"/>
            </w:pPr>
          </w:p>
        </w:tc>
      </w:tr>
      <w:tr w:rsidR="00565719" w:rsidRPr="00EB1089" w14:paraId="08C70945" w14:textId="77777777" w:rsidTr="00C441B3">
        <w:trPr>
          <w:jc w:val="center"/>
        </w:trPr>
        <w:tc>
          <w:tcPr>
            <w:tcW w:w="4876" w:type="dxa"/>
            <w:tcBorders>
              <w:top w:val="nil"/>
              <w:left w:val="nil"/>
              <w:bottom w:val="nil"/>
              <w:right w:val="nil"/>
            </w:tcBorders>
          </w:tcPr>
          <w:p w14:paraId="5FA99BE8" w14:textId="77777777" w:rsidR="00023660" w:rsidRPr="00EB1089" w:rsidRDefault="00023660" w:rsidP="00C441B3">
            <w:pPr>
              <w:pStyle w:val="Normal6a"/>
            </w:pPr>
            <w:r w:rsidRPr="00EB1089">
              <w:rPr>
                <w:b/>
                <w:i/>
              </w:rPr>
              <w:t>(g) razvoj strukture spremljanja za strateško predvidevanje učinkov prehoda in dogajanja na trgu dela.</w:t>
            </w:r>
          </w:p>
        </w:tc>
        <w:tc>
          <w:tcPr>
            <w:tcW w:w="4876" w:type="dxa"/>
            <w:tcBorders>
              <w:top w:val="nil"/>
              <w:left w:val="nil"/>
              <w:bottom w:val="nil"/>
              <w:right w:val="nil"/>
            </w:tcBorders>
          </w:tcPr>
          <w:p w14:paraId="08CF0387" w14:textId="77777777" w:rsidR="00023660" w:rsidRPr="00EB1089" w:rsidRDefault="00023660" w:rsidP="00C441B3">
            <w:pPr>
              <w:pStyle w:val="Normal6a"/>
            </w:pPr>
          </w:p>
        </w:tc>
      </w:tr>
    </w:tbl>
    <w:p w14:paraId="56BB4A85"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{FR}</w:t>
      </w:r>
      <w:r w:rsidRPr="00EB1089">
        <w:t>fr</w:t>
      </w:r>
      <w:r w:rsidRPr="00EA256C">
        <w:rPr>
          <w:rStyle w:val="HideTWBExt"/>
        </w:rPr>
        <w:t>&lt;/Original&gt;</w:t>
      </w:r>
    </w:p>
    <w:p w14:paraId="6A26C1D5" w14:textId="77777777" w:rsidR="00023660" w:rsidRPr="00EB1089" w:rsidRDefault="00023660" w:rsidP="00023660">
      <w:r w:rsidRPr="00EA256C">
        <w:rPr>
          <w:rStyle w:val="HideTWBExt"/>
        </w:rPr>
        <w:t>&lt;/Amend&gt;</w:t>
      </w:r>
    </w:p>
    <w:p w14:paraId="6BE6E955"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276</w:t>
      </w:r>
      <w:r w:rsidRPr="00EA256C">
        <w:rPr>
          <w:rStyle w:val="HideTWBExt"/>
          <w:b w:val="0"/>
        </w:rPr>
        <w:t>&lt;/NumAm&gt;</w:t>
      </w:r>
    </w:p>
    <w:p w14:paraId="149263BC" w14:textId="77777777" w:rsidR="00023660" w:rsidRPr="00EB1089" w:rsidRDefault="00023660" w:rsidP="00023660">
      <w:pPr>
        <w:pStyle w:val="NormalBold"/>
      </w:pPr>
      <w:r w:rsidRPr="00EA256C">
        <w:rPr>
          <w:rStyle w:val="HideTWBExt"/>
          <w:b w:val="0"/>
        </w:rPr>
        <w:t>&lt;RepeatBlock-By&gt;&lt;Members&gt;</w:t>
      </w:r>
      <w:r w:rsidRPr="00EB1089">
        <w:t>Rudi Kennes</w:t>
      </w:r>
      <w:r w:rsidRPr="00EA256C">
        <w:rPr>
          <w:rStyle w:val="HideTWBExt"/>
          <w:b w:val="0"/>
        </w:rPr>
        <w:t>&lt;/Members&gt;</w:t>
      </w:r>
    </w:p>
    <w:p w14:paraId="4F08CE88" w14:textId="77777777" w:rsidR="00023660" w:rsidRPr="00EB1089" w:rsidRDefault="00023660" w:rsidP="00023660">
      <w:pPr>
        <w:pStyle w:val="NormalBold"/>
      </w:pPr>
      <w:r w:rsidRPr="00EA256C">
        <w:rPr>
          <w:rStyle w:val="HideTWBExt"/>
          <w:b w:val="0"/>
        </w:rPr>
        <w:t>&lt;/RepeatBlock-By&gt;</w:t>
      </w:r>
    </w:p>
    <w:p w14:paraId="1FE809D4"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23CDDC5D" w14:textId="77777777" w:rsidR="00023660" w:rsidRPr="00EB1089" w:rsidRDefault="00023660" w:rsidP="00023660">
      <w:pPr>
        <w:pStyle w:val="NormalBold"/>
      </w:pPr>
      <w:r w:rsidRPr="00EA256C">
        <w:rPr>
          <w:rStyle w:val="HideTWBExt"/>
          <w:b w:val="0"/>
        </w:rPr>
        <w:t>&lt;Article&gt;</w:t>
      </w:r>
      <w:r w:rsidRPr="00EB1089">
        <w:t>Priloga I – Priporočilo 3 – odstavek 1 – točka a</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2798C5C2" w14:textId="77777777" w:rsidTr="00C441B3">
        <w:trPr>
          <w:trHeight w:hRule="exact" w:val="240"/>
          <w:jc w:val="center"/>
        </w:trPr>
        <w:tc>
          <w:tcPr>
            <w:tcW w:w="9752" w:type="dxa"/>
            <w:gridSpan w:val="2"/>
            <w:tcBorders>
              <w:top w:val="nil"/>
              <w:left w:val="nil"/>
              <w:bottom w:val="nil"/>
              <w:right w:val="nil"/>
            </w:tcBorders>
          </w:tcPr>
          <w:p w14:paraId="2B8BA72A" w14:textId="77777777" w:rsidR="00023660" w:rsidRPr="00EB1089" w:rsidRDefault="00023660" w:rsidP="00C441B3"/>
        </w:tc>
      </w:tr>
      <w:tr w:rsidR="00565719" w:rsidRPr="00EB1089" w14:paraId="6834981B" w14:textId="77777777" w:rsidTr="00C441B3">
        <w:trPr>
          <w:trHeight w:val="240"/>
          <w:jc w:val="center"/>
        </w:trPr>
        <w:tc>
          <w:tcPr>
            <w:tcW w:w="4876" w:type="dxa"/>
            <w:tcBorders>
              <w:top w:val="nil"/>
              <w:left w:val="nil"/>
              <w:bottom w:val="nil"/>
              <w:right w:val="nil"/>
            </w:tcBorders>
          </w:tcPr>
          <w:p w14:paraId="2AE7729A"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0C245098" w14:textId="77777777" w:rsidR="00023660" w:rsidRPr="00EB1089" w:rsidRDefault="00023660" w:rsidP="00C441B3">
            <w:pPr>
              <w:pStyle w:val="AmColumnHeading"/>
            </w:pPr>
            <w:r w:rsidRPr="00EB1089">
              <w:t>Predlog spremembe</w:t>
            </w:r>
          </w:p>
        </w:tc>
      </w:tr>
      <w:tr w:rsidR="00565719" w:rsidRPr="00EB1089" w14:paraId="62A1155F" w14:textId="77777777" w:rsidTr="00C441B3">
        <w:trPr>
          <w:jc w:val="center"/>
        </w:trPr>
        <w:tc>
          <w:tcPr>
            <w:tcW w:w="4876" w:type="dxa"/>
            <w:tcBorders>
              <w:top w:val="nil"/>
              <w:left w:val="nil"/>
              <w:bottom w:val="nil"/>
              <w:right w:val="nil"/>
            </w:tcBorders>
          </w:tcPr>
          <w:p w14:paraId="44BC2930" w14:textId="77777777" w:rsidR="00023660" w:rsidRPr="00EB1089" w:rsidRDefault="00023660" w:rsidP="00C441B3">
            <w:pPr>
              <w:pStyle w:val="Normal6a"/>
            </w:pPr>
            <w:r w:rsidRPr="00EB1089">
              <w:t>(a)</w:t>
            </w:r>
            <w:r w:rsidRPr="00EB1089">
              <w:tab/>
              <w:t xml:space="preserve">vzpostavitev namenskega okvira za predvidevanje in obvladovanje sprememb v regijah </w:t>
            </w:r>
            <w:r w:rsidRPr="00EB1089">
              <w:rPr>
                <w:b/>
                <w:i/>
              </w:rPr>
              <w:t>in</w:t>
            </w:r>
            <w:r w:rsidRPr="00EB1089">
              <w:t xml:space="preserve"> sektorjih, kjer poteka prehod, </w:t>
            </w:r>
            <w:r w:rsidRPr="00EB1089">
              <w:rPr>
                <w:b/>
                <w:i/>
              </w:rPr>
              <w:t>na podlagi načel obveščanja</w:t>
            </w:r>
            <w:r w:rsidRPr="00EB1089">
              <w:t xml:space="preserve"> in </w:t>
            </w:r>
            <w:r w:rsidRPr="00EB1089">
              <w:rPr>
                <w:b/>
                <w:i/>
              </w:rPr>
              <w:t>posvetovanja</w:t>
            </w:r>
            <w:r w:rsidRPr="00EB1089">
              <w:t>, socialnega dialoga in kolektivnih pogajanj;</w:t>
            </w:r>
          </w:p>
        </w:tc>
        <w:tc>
          <w:tcPr>
            <w:tcW w:w="4876" w:type="dxa"/>
            <w:tcBorders>
              <w:top w:val="nil"/>
              <w:left w:val="nil"/>
              <w:bottom w:val="nil"/>
              <w:right w:val="nil"/>
            </w:tcBorders>
          </w:tcPr>
          <w:p w14:paraId="0184E711" w14:textId="77777777" w:rsidR="00023660" w:rsidRPr="00EB1089" w:rsidRDefault="00023660" w:rsidP="00C441B3">
            <w:pPr>
              <w:pStyle w:val="Normal6a"/>
            </w:pPr>
            <w:r w:rsidRPr="00EB1089">
              <w:t>(a)</w:t>
            </w:r>
            <w:r w:rsidRPr="00EB1089">
              <w:tab/>
              <w:t>vzpostavitev namenskega okvira za predvidevanje in obvladovanje sprememb v regijah</w:t>
            </w:r>
            <w:r w:rsidRPr="00EB1089">
              <w:rPr>
                <w:b/>
                <w:i/>
              </w:rPr>
              <w:t>,</w:t>
            </w:r>
            <w:r w:rsidRPr="00EB1089">
              <w:t xml:space="preserve"> sektorjih </w:t>
            </w:r>
            <w:r w:rsidRPr="00EB1089">
              <w:rPr>
                <w:b/>
                <w:i/>
              </w:rPr>
              <w:t>in podjetjih</w:t>
            </w:r>
            <w:r w:rsidRPr="00EB1089">
              <w:t xml:space="preserve">, kjer poteka prehod, </w:t>
            </w:r>
            <w:r w:rsidRPr="00EB1089">
              <w:rPr>
                <w:b/>
                <w:i/>
              </w:rPr>
              <w:t>s pravočasnim in učinkovitim obveščanjem</w:t>
            </w:r>
            <w:r w:rsidRPr="00EB1089">
              <w:t xml:space="preserve"> in </w:t>
            </w:r>
            <w:r w:rsidRPr="00EB1089">
              <w:rPr>
                <w:b/>
                <w:i/>
              </w:rPr>
              <w:t>posvetovanjem z delavci in njihovimi predstavniki (ter drugimi ustreznimi deležniki, med drugim lokalnimi skupnostmi</w:t>
            </w:r>
            <w:r w:rsidRPr="00EB1089">
              <w:t xml:space="preserve">, </w:t>
            </w:r>
            <w:r w:rsidRPr="00EB1089">
              <w:rPr>
                <w:b/>
                <w:i/>
              </w:rPr>
              <w:t>domorodnim ljudstvom, mladinskimi organizacijami in prizadetimi državljani) v okviru</w:t>
            </w:r>
            <w:r w:rsidRPr="00EB1089">
              <w:t xml:space="preserve"> socialnega dialoga in kolektivnih pogajanj;</w:t>
            </w:r>
          </w:p>
        </w:tc>
      </w:tr>
    </w:tbl>
    <w:p w14:paraId="58BDBF11"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{EN}</w:t>
      </w:r>
      <w:r w:rsidRPr="00EB1089">
        <w:t>en</w:t>
      </w:r>
      <w:r w:rsidRPr="00EA256C">
        <w:rPr>
          <w:rStyle w:val="HideTWBExt"/>
        </w:rPr>
        <w:t>&lt;/Original&gt;</w:t>
      </w:r>
    </w:p>
    <w:p w14:paraId="0257E784" w14:textId="77777777" w:rsidR="00023660" w:rsidRPr="00EB1089" w:rsidRDefault="00023660" w:rsidP="00023660">
      <w:r w:rsidRPr="00EA256C">
        <w:rPr>
          <w:rStyle w:val="HideTWBExt"/>
        </w:rPr>
        <w:t>&lt;/Amend&gt;</w:t>
      </w:r>
    </w:p>
    <w:p w14:paraId="01595B7E"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277</w:t>
      </w:r>
      <w:r w:rsidRPr="00EA256C">
        <w:rPr>
          <w:rStyle w:val="HideTWBExt"/>
          <w:b w:val="0"/>
        </w:rPr>
        <w:t>&lt;/NumAm&gt;</w:t>
      </w:r>
    </w:p>
    <w:p w14:paraId="5C17AE84" w14:textId="77777777" w:rsidR="00023660" w:rsidRPr="00EB1089" w:rsidRDefault="00023660" w:rsidP="00023660">
      <w:pPr>
        <w:pStyle w:val="NormalBold"/>
      </w:pPr>
      <w:r w:rsidRPr="00EA256C">
        <w:rPr>
          <w:rStyle w:val="HideTWBExt"/>
          <w:b w:val="0"/>
        </w:rPr>
        <w:t>&lt;RepeatBlock-By&gt;&lt;Members&gt;</w:t>
      </w:r>
      <w:r w:rsidRPr="00EB1089">
        <w:t>Sara Matthieu</w:t>
      </w:r>
      <w:r w:rsidRPr="00EA256C">
        <w:rPr>
          <w:rStyle w:val="HideTWBExt"/>
          <w:b w:val="0"/>
        </w:rPr>
        <w:t>&lt;/Members&gt;</w:t>
      </w:r>
    </w:p>
    <w:p w14:paraId="138EE234" w14:textId="77777777" w:rsidR="00023660" w:rsidRPr="00EB1089" w:rsidRDefault="00023660" w:rsidP="00023660">
      <w:r w:rsidRPr="00EA256C">
        <w:rPr>
          <w:rStyle w:val="HideTWBExt"/>
        </w:rPr>
        <w:t>&lt;AuNomDe&gt;</w:t>
      </w:r>
      <w:r w:rsidRPr="00EA256C">
        <w:rPr>
          <w:rStyle w:val="HideTWBInt"/>
        </w:rPr>
        <w:t>{Verts/ALE}</w:t>
      </w:r>
      <w:r w:rsidRPr="00EB1089">
        <w:t>v imenu skupine Verts/ALE</w:t>
      </w:r>
      <w:r w:rsidRPr="00EA256C">
        <w:rPr>
          <w:rStyle w:val="HideTWBExt"/>
        </w:rPr>
        <w:t>&lt;/AuNomDe&gt;</w:t>
      </w:r>
    </w:p>
    <w:p w14:paraId="6B88ACF8" w14:textId="77777777" w:rsidR="00023660" w:rsidRPr="00EB1089" w:rsidRDefault="00023660" w:rsidP="00023660">
      <w:pPr>
        <w:pStyle w:val="NormalBold"/>
      </w:pPr>
      <w:r w:rsidRPr="00EA256C">
        <w:rPr>
          <w:rStyle w:val="HideTWBExt"/>
          <w:b w:val="0"/>
        </w:rPr>
        <w:t>&lt;/RepeatBlock-By&gt;</w:t>
      </w:r>
    </w:p>
    <w:p w14:paraId="75609C41"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165754B0" w14:textId="77777777" w:rsidR="00023660" w:rsidRPr="00EB1089" w:rsidRDefault="00023660" w:rsidP="00023660">
      <w:pPr>
        <w:pStyle w:val="NormalBold"/>
      </w:pPr>
      <w:r w:rsidRPr="00EA256C">
        <w:rPr>
          <w:rStyle w:val="HideTWBExt"/>
          <w:b w:val="0"/>
        </w:rPr>
        <w:t>&lt;Article&gt;</w:t>
      </w:r>
      <w:r w:rsidRPr="00EB1089">
        <w:t>Priloga I – Priporočilo 3 – odstavek 1 – točka a</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77F729AC" w14:textId="77777777" w:rsidTr="00C441B3">
        <w:trPr>
          <w:trHeight w:hRule="exact" w:val="240"/>
          <w:jc w:val="center"/>
        </w:trPr>
        <w:tc>
          <w:tcPr>
            <w:tcW w:w="9752" w:type="dxa"/>
            <w:gridSpan w:val="2"/>
            <w:tcBorders>
              <w:top w:val="nil"/>
              <w:left w:val="nil"/>
              <w:bottom w:val="nil"/>
              <w:right w:val="nil"/>
            </w:tcBorders>
          </w:tcPr>
          <w:p w14:paraId="2F58AD25" w14:textId="77777777" w:rsidR="00023660" w:rsidRPr="00EB1089" w:rsidRDefault="00023660" w:rsidP="00C441B3"/>
        </w:tc>
      </w:tr>
      <w:tr w:rsidR="00565719" w:rsidRPr="00EB1089" w14:paraId="010A6B1F" w14:textId="77777777" w:rsidTr="00C441B3">
        <w:trPr>
          <w:trHeight w:val="240"/>
          <w:jc w:val="center"/>
        </w:trPr>
        <w:tc>
          <w:tcPr>
            <w:tcW w:w="4876" w:type="dxa"/>
            <w:tcBorders>
              <w:top w:val="nil"/>
              <w:left w:val="nil"/>
              <w:bottom w:val="nil"/>
              <w:right w:val="nil"/>
            </w:tcBorders>
          </w:tcPr>
          <w:p w14:paraId="6006A564"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7A03DB8B" w14:textId="77777777" w:rsidR="00023660" w:rsidRPr="00EB1089" w:rsidRDefault="00023660" w:rsidP="00C441B3">
            <w:pPr>
              <w:pStyle w:val="AmColumnHeading"/>
            </w:pPr>
            <w:r w:rsidRPr="00EB1089">
              <w:t>Predlog spremembe</w:t>
            </w:r>
          </w:p>
        </w:tc>
      </w:tr>
      <w:tr w:rsidR="00565719" w:rsidRPr="00EB1089" w14:paraId="2CDDE974" w14:textId="77777777" w:rsidTr="00C441B3">
        <w:trPr>
          <w:jc w:val="center"/>
        </w:trPr>
        <w:tc>
          <w:tcPr>
            <w:tcW w:w="4876" w:type="dxa"/>
            <w:tcBorders>
              <w:top w:val="nil"/>
              <w:left w:val="nil"/>
              <w:bottom w:val="nil"/>
              <w:right w:val="nil"/>
            </w:tcBorders>
          </w:tcPr>
          <w:p w14:paraId="07BC2F0D" w14:textId="77777777" w:rsidR="00023660" w:rsidRPr="00EB1089" w:rsidRDefault="00023660" w:rsidP="00C441B3">
            <w:pPr>
              <w:pStyle w:val="Normal6a"/>
            </w:pPr>
            <w:r w:rsidRPr="00EB1089">
              <w:t>(a)</w:t>
            </w:r>
            <w:r w:rsidRPr="00EB1089">
              <w:tab/>
              <w:t xml:space="preserve">vzpostavitev namenskega okvira za predvidevanje in obvladovanje sprememb v regijah </w:t>
            </w:r>
            <w:r w:rsidRPr="00EB1089">
              <w:rPr>
                <w:b/>
                <w:i/>
              </w:rPr>
              <w:t>in</w:t>
            </w:r>
            <w:r w:rsidRPr="00EB1089">
              <w:t xml:space="preserve"> sektorjih, kjer poteka prehod, na podlagi </w:t>
            </w:r>
            <w:r w:rsidRPr="00EB1089">
              <w:rPr>
                <w:b/>
                <w:i/>
              </w:rPr>
              <w:t>načel</w:t>
            </w:r>
            <w:r w:rsidRPr="00EB1089">
              <w:t xml:space="preserve"> obveščanja in posvetovanja, socialnega dialoga in kolektivnih pogajanj;</w:t>
            </w:r>
          </w:p>
        </w:tc>
        <w:tc>
          <w:tcPr>
            <w:tcW w:w="4876" w:type="dxa"/>
            <w:tcBorders>
              <w:top w:val="nil"/>
              <w:left w:val="nil"/>
              <w:bottom w:val="nil"/>
              <w:right w:val="nil"/>
            </w:tcBorders>
          </w:tcPr>
          <w:p w14:paraId="5965AE55" w14:textId="77777777" w:rsidR="00023660" w:rsidRPr="00EB1089" w:rsidRDefault="00023660" w:rsidP="00C441B3">
            <w:pPr>
              <w:pStyle w:val="Normal6a"/>
            </w:pPr>
            <w:r w:rsidRPr="00EB1089">
              <w:t>(a)</w:t>
            </w:r>
            <w:r w:rsidRPr="00EB1089">
              <w:tab/>
              <w:t>vzpostavitev namenskega okvira za predvidevanje in obvladovanje sprememb v regijah</w:t>
            </w:r>
            <w:r w:rsidRPr="00EB1089">
              <w:rPr>
                <w:b/>
                <w:i/>
              </w:rPr>
              <w:t>,</w:t>
            </w:r>
            <w:r w:rsidRPr="00EB1089">
              <w:t xml:space="preserve"> sektorjih </w:t>
            </w:r>
            <w:r w:rsidRPr="00EB1089">
              <w:rPr>
                <w:b/>
                <w:i/>
              </w:rPr>
              <w:t>in podjetjih</w:t>
            </w:r>
            <w:r w:rsidRPr="00EB1089">
              <w:t xml:space="preserve">, kjer poteka prehod, na podlagi </w:t>
            </w:r>
            <w:r w:rsidRPr="00EB1089">
              <w:rPr>
                <w:b/>
                <w:i/>
              </w:rPr>
              <w:t>pravočasnega in ustreznega</w:t>
            </w:r>
            <w:r w:rsidRPr="00EB1089">
              <w:t xml:space="preserve"> obveščanja in posvetovanja, socialnega dialoga in kolektivnih pogajanj;</w:t>
            </w:r>
          </w:p>
        </w:tc>
      </w:tr>
    </w:tbl>
    <w:p w14:paraId="5851DEF5"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{EN}</w:t>
      </w:r>
      <w:r w:rsidRPr="00EB1089">
        <w:t>en</w:t>
      </w:r>
      <w:r w:rsidRPr="00EA256C">
        <w:rPr>
          <w:rStyle w:val="HideTWBExt"/>
        </w:rPr>
        <w:t>&lt;/Original&gt;</w:t>
      </w:r>
    </w:p>
    <w:p w14:paraId="57E33259" w14:textId="77777777" w:rsidR="00023660" w:rsidRPr="00EB1089" w:rsidRDefault="00023660" w:rsidP="00023660">
      <w:r w:rsidRPr="00EA256C">
        <w:rPr>
          <w:rStyle w:val="HideTWBExt"/>
        </w:rPr>
        <w:t>&lt;/Amend&gt;</w:t>
      </w:r>
    </w:p>
    <w:p w14:paraId="420F55E6"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278</w:t>
      </w:r>
      <w:r w:rsidRPr="00EA256C">
        <w:rPr>
          <w:rStyle w:val="HideTWBExt"/>
          <w:b w:val="0"/>
        </w:rPr>
        <w:t>&lt;/NumAm&gt;</w:t>
      </w:r>
    </w:p>
    <w:p w14:paraId="615F4307" w14:textId="77777777" w:rsidR="00023660" w:rsidRPr="00EB1089" w:rsidRDefault="00023660" w:rsidP="00023660">
      <w:pPr>
        <w:pStyle w:val="NormalBold"/>
      </w:pPr>
      <w:r w:rsidRPr="00EA256C">
        <w:rPr>
          <w:rStyle w:val="HideTWBExt"/>
          <w:b w:val="0"/>
        </w:rPr>
        <w:t>&lt;RepeatBlock-By&gt;&lt;Members&gt;</w:t>
      </w:r>
      <w:r w:rsidRPr="00EB1089">
        <w:t>Klára Dobrev, Vilija Blinkevičiūtė, Marc Angel, Alicia Homs Ginel, Idoia Mendia, Evelyn Regner, Romana Jerković, Marit Maij</w:t>
      </w:r>
      <w:r w:rsidRPr="00EA256C">
        <w:rPr>
          <w:rStyle w:val="HideTWBExt"/>
          <w:b w:val="0"/>
        </w:rPr>
        <w:t>&lt;/Members&gt;</w:t>
      </w:r>
    </w:p>
    <w:p w14:paraId="1E9B41A8" w14:textId="77777777" w:rsidR="00023660" w:rsidRPr="00EB1089" w:rsidRDefault="00023660" w:rsidP="00023660">
      <w:pPr>
        <w:pStyle w:val="NormalBold"/>
      </w:pPr>
      <w:r w:rsidRPr="00EA256C">
        <w:rPr>
          <w:rStyle w:val="HideTWBExt"/>
          <w:b w:val="0"/>
        </w:rPr>
        <w:t>&lt;/RepeatBlock-By&gt;</w:t>
      </w:r>
    </w:p>
    <w:p w14:paraId="453282E7"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3DD4AC96" w14:textId="77777777" w:rsidR="00023660" w:rsidRPr="00EB1089" w:rsidRDefault="00023660" w:rsidP="00023660">
      <w:pPr>
        <w:pStyle w:val="NormalBold"/>
      </w:pPr>
      <w:r w:rsidRPr="00EA256C">
        <w:rPr>
          <w:rStyle w:val="HideTWBExt"/>
          <w:b w:val="0"/>
        </w:rPr>
        <w:t>&lt;Article&gt;</w:t>
      </w:r>
      <w:r w:rsidRPr="00EB1089">
        <w:t>Priloga I – Priporočilo 3 – odstavek 1 – točka a</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19D3CDBE" w14:textId="77777777" w:rsidTr="00C441B3">
        <w:trPr>
          <w:trHeight w:hRule="exact" w:val="240"/>
          <w:jc w:val="center"/>
        </w:trPr>
        <w:tc>
          <w:tcPr>
            <w:tcW w:w="9752" w:type="dxa"/>
            <w:gridSpan w:val="2"/>
            <w:tcBorders>
              <w:top w:val="nil"/>
              <w:left w:val="nil"/>
              <w:bottom w:val="nil"/>
              <w:right w:val="nil"/>
            </w:tcBorders>
          </w:tcPr>
          <w:p w14:paraId="22EDDA13" w14:textId="77777777" w:rsidR="00023660" w:rsidRPr="00EB1089" w:rsidRDefault="00023660" w:rsidP="00C441B3"/>
        </w:tc>
      </w:tr>
      <w:tr w:rsidR="00565719" w:rsidRPr="00EB1089" w14:paraId="5E1AF536" w14:textId="77777777" w:rsidTr="00C441B3">
        <w:trPr>
          <w:trHeight w:val="240"/>
          <w:jc w:val="center"/>
        </w:trPr>
        <w:tc>
          <w:tcPr>
            <w:tcW w:w="4876" w:type="dxa"/>
            <w:tcBorders>
              <w:top w:val="nil"/>
              <w:left w:val="nil"/>
              <w:bottom w:val="nil"/>
              <w:right w:val="nil"/>
            </w:tcBorders>
          </w:tcPr>
          <w:p w14:paraId="6D88A665"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2E646F9F" w14:textId="77777777" w:rsidR="00023660" w:rsidRPr="00EB1089" w:rsidRDefault="00023660" w:rsidP="00C441B3">
            <w:pPr>
              <w:pStyle w:val="AmColumnHeading"/>
            </w:pPr>
            <w:r w:rsidRPr="00EB1089">
              <w:t>Predlog spremembe</w:t>
            </w:r>
          </w:p>
        </w:tc>
      </w:tr>
      <w:tr w:rsidR="00565719" w:rsidRPr="00EB1089" w14:paraId="06CAEFCB" w14:textId="77777777" w:rsidTr="00C441B3">
        <w:trPr>
          <w:jc w:val="center"/>
        </w:trPr>
        <w:tc>
          <w:tcPr>
            <w:tcW w:w="4876" w:type="dxa"/>
            <w:tcBorders>
              <w:top w:val="nil"/>
              <w:left w:val="nil"/>
              <w:bottom w:val="nil"/>
              <w:right w:val="nil"/>
            </w:tcBorders>
          </w:tcPr>
          <w:p w14:paraId="4B3DF946" w14:textId="77777777" w:rsidR="00023660" w:rsidRPr="00EB1089" w:rsidRDefault="00023660" w:rsidP="00C441B3">
            <w:pPr>
              <w:pStyle w:val="Normal6a"/>
            </w:pPr>
            <w:r w:rsidRPr="00EB1089">
              <w:t>(a)</w:t>
            </w:r>
            <w:r w:rsidRPr="00EB1089">
              <w:tab/>
              <w:t xml:space="preserve">vzpostavitev namenskega okvira za predvidevanje in obvladovanje sprememb v regijah </w:t>
            </w:r>
            <w:r w:rsidRPr="00EB1089">
              <w:rPr>
                <w:b/>
                <w:i/>
              </w:rPr>
              <w:t>in</w:t>
            </w:r>
            <w:r w:rsidRPr="00EB1089">
              <w:t xml:space="preserve"> sektorjih, kjer poteka prehod, na podlagi </w:t>
            </w:r>
            <w:r w:rsidRPr="00EB1089">
              <w:rPr>
                <w:b/>
                <w:i/>
              </w:rPr>
              <w:t>načel</w:t>
            </w:r>
            <w:r w:rsidRPr="00EB1089">
              <w:t xml:space="preserve"> obveščanja in posvetovanja, socialnega dialoga in kolektivnih pogajanj;</w:t>
            </w:r>
          </w:p>
        </w:tc>
        <w:tc>
          <w:tcPr>
            <w:tcW w:w="4876" w:type="dxa"/>
            <w:tcBorders>
              <w:top w:val="nil"/>
              <w:left w:val="nil"/>
              <w:bottom w:val="nil"/>
              <w:right w:val="nil"/>
            </w:tcBorders>
          </w:tcPr>
          <w:p w14:paraId="2390D869" w14:textId="77777777" w:rsidR="00023660" w:rsidRPr="00EB1089" w:rsidRDefault="00023660" w:rsidP="00C441B3">
            <w:pPr>
              <w:pStyle w:val="Normal6a"/>
            </w:pPr>
            <w:r w:rsidRPr="00EB1089">
              <w:t>(a)</w:t>
            </w:r>
            <w:r w:rsidRPr="00EB1089">
              <w:tab/>
              <w:t>vzpostavitev namenskega okvira za predvidevanje in obvladovanje sprememb v regijah</w:t>
            </w:r>
            <w:r w:rsidRPr="00EB1089">
              <w:rPr>
                <w:b/>
                <w:i/>
              </w:rPr>
              <w:t>,</w:t>
            </w:r>
            <w:r w:rsidRPr="00EB1089">
              <w:t xml:space="preserve"> sektorjih </w:t>
            </w:r>
            <w:r w:rsidRPr="00EB1089">
              <w:rPr>
                <w:b/>
                <w:i/>
              </w:rPr>
              <w:t>in podjetjih</w:t>
            </w:r>
            <w:r w:rsidRPr="00EB1089">
              <w:t xml:space="preserve">, kjer poteka prehod, na podlagi </w:t>
            </w:r>
            <w:r w:rsidRPr="00EB1089">
              <w:rPr>
                <w:b/>
                <w:i/>
              </w:rPr>
              <w:t>pravočasnega in ustreznega</w:t>
            </w:r>
            <w:r w:rsidRPr="00EB1089">
              <w:t xml:space="preserve"> obveščanja in posvetovanja, socialnega dialoga in kolektivnih pogajanj;</w:t>
            </w:r>
          </w:p>
        </w:tc>
      </w:tr>
    </w:tbl>
    <w:p w14:paraId="325DE257"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{EN}</w:t>
      </w:r>
      <w:r w:rsidRPr="00EB1089">
        <w:t>en</w:t>
      </w:r>
      <w:r w:rsidRPr="00EA256C">
        <w:rPr>
          <w:rStyle w:val="HideTWBExt"/>
        </w:rPr>
        <w:t>&lt;/Original&gt;</w:t>
      </w:r>
    </w:p>
    <w:p w14:paraId="56C0E1CB" w14:textId="77777777" w:rsidR="00023660" w:rsidRPr="00EB1089" w:rsidRDefault="00023660" w:rsidP="00023660">
      <w:r w:rsidRPr="00EA256C">
        <w:rPr>
          <w:rStyle w:val="HideTWBExt"/>
        </w:rPr>
        <w:t>&lt;/Amend&gt;</w:t>
      </w:r>
    </w:p>
    <w:p w14:paraId="40A31FCF"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279</w:t>
      </w:r>
      <w:r w:rsidRPr="00EA256C">
        <w:rPr>
          <w:rStyle w:val="HideTWBExt"/>
          <w:b w:val="0"/>
        </w:rPr>
        <w:t>&lt;/NumAm&gt;</w:t>
      </w:r>
    </w:p>
    <w:p w14:paraId="4D0813BA" w14:textId="10B42A2B" w:rsidR="00023660" w:rsidRPr="00EB1089" w:rsidRDefault="00023660" w:rsidP="00023660">
      <w:pPr>
        <w:pStyle w:val="NormalBold"/>
      </w:pPr>
      <w:r w:rsidRPr="00EA256C">
        <w:rPr>
          <w:rStyle w:val="HideTWBExt"/>
          <w:b w:val="0"/>
        </w:rPr>
        <w:t>&lt;RepeatBlock-By&gt;&lt;Members&gt;</w:t>
      </w:r>
      <w:r w:rsidR="0040530A" w:rsidRPr="00EB1089">
        <w:t>Maria Zaharia (Maria Zacharia)</w:t>
      </w:r>
      <w:r w:rsidRPr="00EA256C">
        <w:rPr>
          <w:rStyle w:val="HideTWBExt"/>
          <w:b w:val="0"/>
        </w:rPr>
        <w:t>&lt;/Members&gt;</w:t>
      </w:r>
    </w:p>
    <w:p w14:paraId="49E9A401" w14:textId="77777777" w:rsidR="00023660" w:rsidRPr="00EB1089" w:rsidRDefault="00023660" w:rsidP="00023660">
      <w:pPr>
        <w:pStyle w:val="NormalBold"/>
      </w:pPr>
      <w:r w:rsidRPr="00EA256C">
        <w:rPr>
          <w:rStyle w:val="HideTWBExt"/>
          <w:b w:val="0"/>
        </w:rPr>
        <w:t>&lt;/RepeatBlock-By&gt;</w:t>
      </w:r>
    </w:p>
    <w:p w14:paraId="2345A79C"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423BDF11" w14:textId="77777777" w:rsidR="00023660" w:rsidRPr="00EB1089" w:rsidRDefault="00023660" w:rsidP="00023660">
      <w:pPr>
        <w:pStyle w:val="NormalBold"/>
      </w:pPr>
      <w:r w:rsidRPr="00EA256C">
        <w:rPr>
          <w:rStyle w:val="HideTWBExt"/>
          <w:b w:val="0"/>
        </w:rPr>
        <w:t>&lt;Article&gt;</w:t>
      </w:r>
      <w:r w:rsidRPr="00EB1089">
        <w:t>Priloga I – Priporočilo 3 – odstavek 1 – točka α</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4F62E522" w14:textId="77777777" w:rsidTr="00C441B3">
        <w:trPr>
          <w:trHeight w:hRule="exact" w:val="240"/>
          <w:jc w:val="center"/>
        </w:trPr>
        <w:tc>
          <w:tcPr>
            <w:tcW w:w="9752" w:type="dxa"/>
            <w:gridSpan w:val="2"/>
            <w:tcBorders>
              <w:top w:val="nil"/>
              <w:left w:val="nil"/>
              <w:bottom w:val="nil"/>
              <w:right w:val="nil"/>
            </w:tcBorders>
          </w:tcPr>
          <w:p w14:paraId="0DE96F63" w14:textId="77777777" w:rsidR="00023660" w:rsidRPr="00EB1089" w:rsidRDefault="00023660" w:rsidP="00C441B3"/>
        </w:tc>
      </w:tr>
      <w:tr w:rsidR="00565719" w:rsidRPr="00EB1089" w14:paraId="1B0B2955" w14:textId="77777777" w:rsidTr="00C441B3">
        <w:trPr>
          <w:trHeight w:val="240"/>
          <w:jc w:val="center"/>
        </w:trPr>
        <w:tc>
          <w:tcPr>
            <w:tcW w:w="4876" w:type="dxa"/>
            <w:tcBorders>
              <w:top w:val="nil"/>
              <w:left w:val="nil"/>
              <w:bottom w:val="nil"/>
              <w:right w:val="nil"/>
            </w:tcBorders>
          </w:tcPr>
          <w:p w14:paraId="1FFD1DB9"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4C6A09EA" w14:textId="77777777" w:rsidR="00023660" w:rsidRPr="00EB1089" w:rsidRDefault="00023660" w:rsidP="00C441B3">
            <w:pPr>
              <w:pStyle w:val="AmColumnHeading"/>
            </w:pPr>
            <w:r w:rsidRPr="00EB1089">
              <w:t>Predlog spremembe</w:t>
            </w:r>
          </w:p>
        </w:tc>
      </w:tr>
      <w:tr w:rsidR="00565719" w:rsidRPr="00EB1089" w14:paraId="17B27133" w14:textId="77777777" w:rsidTr="00C441B3">
        <w:trPr>
          <w:jc w:val="center"/>
        </w:trPr>
        <w:tc>
          <w:tcPr>
            <w:tcW w:w="4876" w:type="dxa"/>
            <w:tcBorders>
              <w:top w:val="nil"/>
              <w:left w:val="nil"/>
              <w:bottom w:val="nil"/>
              <w:right w:val="nil"/>
            </w:tcBorders>
          </w:tcPr>
          <w:p w14:paraId="163D54C2" w14:textId="77777777" w:rsidR="00023660" w:rsidRPr="00EB1089" w:rsidRDefault="00023660" w:rsidP="00C441B3">
            <w:pPr>
              <w:pStyle w:val="Normal6a"/>
            </w:pPr>
            <w:r w:rsidRPr="00EB1089">
              <w:t>(a)</w:t>
            </w:r>
            <w:r w:rsidRPr="00EB1089">
              <w:tab/>
              <w:t>vzpostavitev namenskega okvira za predvidevanje in obvladovanje sprememb v regijah in sektorjih, kjer poteka prehod, na podlagi načel obveščanja in posvetovanja, socialnega dialoga in kolektivnih pogajanj;</w:t>
            </w:r>
          </w:p>
        </w:tc>
        <w:tc>
          <w:tcPr>
            <w:tcW w:w="4876" w:type="dxa"/>
            <w:tcBorders>
              <w:top w:val="nil"/>
              <w:left w:val="nil"/>
              <w:bottom w:val="nil"/>
              <w:right w:val="nil"/>
            </w:tcBorders>
          </w:tcPr>
          <w:p w14:paraId="49E956C4" w14:textId="77777777" w:rsidR="00023660" w:rsidRPr="00EB1089" w:rsidRDefault="00023660" w:rsidP="00C441B3">
            <w:pPr>
              <w:pStyle w:val="Normal6a"/>
            </w:pPr>
            <w:r w:rsidRPr="00EB1089">
              <w:t>(a)</w:t>
            </w:r>
            <w:r w:rsidRPr="00EB1089">
              <w:tab/>
              <w:t xml:space="preserve">vzpostavitev namenskega okvira za predvidevanje in obvladovanje sprememb v regijah in sektorjih, kjer poteka prehod, na podlagi načel obveščanja in posvetovanja, </w:t>
            </w:r>
            <w:r w:rsidRPr="00EB1089">
              <w:rPr>
                <w:b/>
                <w:i/>
              </w:rPr>
              <w:t>obveznega</w:t>
            </w:r>
            <w:r w:rsidRPr="00EB1089">
              <w:t xml:space="preserve"> socialnega dialoga in kolektivnih pogajanj;</w:t>
            </w:r>
          </w:p>
        </w:tc>
      </w:tr>
    </w:tbl>
    <w:p w14:paraId="33AD7CC2"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{EL}</w:t>
      </w:r>
      <w:r w:rsidRPr="00EB1089">
        <w:t>el</w:t>
      </w:r>
      <w:r w:rsidRPr="00EA256C">
        <w:rPr>
          <w:rStyle w:val="HideTWBExt"/>
        </w:rPr>
        <w:t>&lt;/Original&gt;</w:t>
      </w:r>
    </w:p>
    <w:p w14:paraId="2197E00A" w14:textId="77777777" w:rsidR="00023660" w:rsidRPr="00EB1089" w:rsidRDefault="00023660" w:rsidP="00023660">
      <w:r w:rsidRPr="00EA256C">
        <w:rPr>
          <w:rStyle w:val="HideTWBExt"/>
        </w:rPr>
        <w:t>&lt;/Amend&gt;</w:t>
      </w:r>
    </w:p>
    <w:p w14:paraId="5A7AB6FF"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280</w:t>
      </w:r>
      <w:r w:rsidRPr="00EA256C">
        <w:rPr>
          <w:rStyle w:val="HideTWBExt"/>
          <w:b w:val="0"/>
        </w:rPr>
        <w:t>&lt;/NumAm&gt;</w:t>
      </w:r>
    </w:p>
    <w:p w14:paraId="30CB4CE6" w14:textId="77777777" w:rsidR="00023660" w:rsidRPr="00EB1089" w:rsidRDefault="00023660" w:rsidP="00023660">
      <w:pPr>
        <w:pStyle w:val="NormalBold"/>
      </w:pPr>
      <w:r w:rsidRPr="00EA256C">
        <w:rPr>
          <w:rStyle w:val="HideTWBExt"/>
          <w:b w:val="0"/>
        </w:rPr>
        <w:t>&lt;RepeatBlock-By&gt;&lt;Members&gt;</w:t>
      </w:r>
      <w:r w:rsidRPr="00EB1089">
        <w:t>Rudi Kennes</w:t>
      </w:r>
      <w:r w:rsidRPr="00EA256C">
        <w:rPr>
          <w:rStyle w:val="HideTWBExt"/>
          <w:b w:val="0"/>
        </w:rPr>
        <w:t>&lt;/Members&gt;</w:t>
      </w:r>
    </w:p>
    <w:p w14:paraId="0251DB7D" w14:textId="77777777" w:rsidR="00023660" w:rsidRPr="00EB1089" w:rsidRDefault="00023660" w:rsidP="00023660">
      <w:pPr>
        <w:pStyle w:val="NormalBold"/>
      </w:pPr>
      <w:r w:rsidRPr="00EA256C">
        <w:rPr>
          <w:rStyle w:val="HideTWBExt"/>
          <w:b w:val="0"/>
        </w:rPr>
        <w:t>&lt;/RepeatBlock-By&gt;</w:t>
      </w:r>
    </w:p>
    <w:p w14:paraId="195E0C46"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4809A64F" w14:textId="77777777" w:rsidR="00023660" w:rsidRPr="00EB1089" w:rsidRDefault="00023660" w:rsidP="00023660">
      <w:pPr>
        <w:pStyle w:val="NormalBold"/>
      </w:pPr>
      <w:r w:rsidRPr="00EA256C">
        <w:rPr>
          <w:rStyle w:val="HideTWBExt"/>
          <w:b w:val="0"/>
        </w:rPr>
        <w:t>&lt;Article&gt;</w:t>
      </w:r>
      <w:r w:rsidRPr="00EB1089">
        <w:t>Priloga I – Priporočilo 3 – odstavek 1 – točka a a (novo)</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26242844" w14:textId="77777777" w:rsidTr="00C441B3">
        <w:trPr>
          <w:trHeight w:hRule="exact" w:val="240"/>
          <w:jc w:val="center"/>
        </w:trPr>
        <w:tc>
          <w:tcPr>
            <w:tcW w:w="9752" w:type="dxa"/>
            <w:gridSpan w:val="2"/>
            <w:tcBorders>
              <w:top w:val="nil"/>
              <w:left w:val="nil"/>
              <w:bottom w:val="nil"/>
              <w:right w:val="nil"/>
            </w:tcBorders>
          </w:tcPr>
          <w:p w14:paraId="353DFD1E" w14:textId="77777777" w:rsidR="00023660" w:rsidRPr="00EB1089" w:rsidRDefault="00023660" w:rsidP="00C441B3"/>
        </w:tc>
      </w:tr>
      <w:tr w:rsidR="00565719" w:rsidRPr="00EB1089" w14:paraId="11AAA75B" w14:textId="77777777" w:rsidTr="00C441B3">
        <w:trPr>
          <w:trHeight w:val="240"/>
          <w:jc w:val="center"/>
        </w:trPr>
        <w:tc>
          <w:tcPr>
            <w:tcW w:w="4876" w:type="dxa"/>
            <w:tcBorders>
              <w:top w:val="nil"/>
              <w:left w:val="nil"/>
              <w:bottom w:val="nil"/>
              <w:right w:val="nil"/>
            </w:tcBorders>
          </w:tcPr>
          <w:p w14:paraId="54296D4D"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54531071" w14:textId="77777777" w:rsidR="00023660" w:rsidRPr="00EB1089" w:rsidRDefault="00023660" w:rsidP="00C441B3">
            <w:pPr>
              <w:pStyle w:val="AmColumnHeading"/>
            </w:pPr>
            <w:r w:rsidRPr="00EB1089">
              <w:t>Predlog spremembe</w:t>
            </w:r>
          </w:p>
        </w:tc>
      </w:tr>
      <w:tr w:rsidR="00565719" w:rsidRPr="00EB1089" w14:paraId="2668CF30" w14:textId="77777777" w:rsidTr="00C441B3">
        <w:trPr>
          <w:jc w:val="center"/>
        </w:trPr>
        <w:tc>
          <w:tcPr>
            <w:tcW w:w="4876" w:type="dxa"/>
            <w:tcBorders>
              <w:top w:val="nil"/>
              <w:left w:val="nil"/>
              <w:bottom w:val="nil"/>
              <w:right w:val="nil"/>
            </w:tcBorders>
          </w:tcPr>
          <w:p w14:paraId="5AE2FB8A" w14:textId="77777777" w:rsidR="00023660" w:rsidRPr="00EB1089" w:rsidRDefault="00023660" w:rsidP="00C441B3">
            <w:pPr>
              <w:pStyle w:val="Normal6a"/>
            </w:pPr>
          </w:p>
        </w:tc>
        <w:tc>
          <w:tcPr>
            <w:tcW w:w="4876" w:type="dxa"/>
            <w:tcBorders>
              <w:top w:val="nil"/>
              <w:left w:val="nil"/>
              <w:bottom w:val="nil"/>
              <w:right w:val="nil"/>
            </w:tcBorders>
          </w:tcPr>
          <w:p w14:paraId="50D8C0C9" w14:textId="77777777" w:rsidR="00023660" w:rsidRPr="00EB1089" w:rsidRDefault="00023660" w:rsidP="00C441B3">
            <w:pPr>
              <w:pStyle w:val="Normal6a"/>
            </w:pPr>
            <w:r w:rsidRPr="00EB1089">
              <w:rPr>
                <w:b/>
                <w:i/>
              </w:rPr>
              <w:t>(aa)</w:t>
            </w:r>
            <w:r w:rsidRPr="00EB1089">
              <w:tab/>
            </w:r>
            <w:r w:rsidRPr="00EB1089">
              <w:rPr>
                <w:b/>
                <w:i/>
              </w:rPr>
              <w:t>določitev individualnih pravic do pravičnega prehoda: za delavce pravico do pravičnih in dostojnih delovnih pogojev ter znanja in spretnosti in usposabljanje, ki so potrebni za prehod; za vse osebe, ki jih je prizadel dvojni prehod in z njim povezana prestrukturiranja, pravico do dostopa do zaposlitve skladno s pravičnimi in dostojnimi pogoji ter pravico, da ostanejo na svojem geografskem območju,</w:t>
            </w:r>
          </w:p>
        </w:tc>
      </w:tr>
    </w:tbl>
    <w:p w14:paraId="1DE13B0F"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{EN}</w:t>
      </w:r>
      <w:r w:rsidRPr="00EB1089">
        <w:t>en</w:t>
      </w:r>
      <w:r w:rsidRPr="00EA256C">
        <w:rPr>
          <w:rStyle w:val="HideTWBExt"/>
        </w:rPr>
        <w:t>&lt;/Original&gt;</w:t>
      </w:r>
    </w:p>
    <w:p w14:paraId="64A36106" w14:textId="77777777" w:rsidR="00023660" w:rsidRPr="00EB1089" w:rsidRDefault="00023660" w:rsidP="00023660">
      <w:r w:rsidRPr="00EA256C">
        <w:rPr>
          <w:rStyle w:val="HideTWBExt"/>
        </w:rPr>
        <w:t>&lt;/Amend&gt;</w:t>
      </w:r>
    </w:p>
    <w:p w14:paraId="6ACE1452"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281</w:t>
      </w:r>
      <w:r w:rsidRPr="00EA256C">
        <w:rPr>
          <w:rStyle w:val="HideTWBExt"/>
          <w:b w:val="0"/>
        </w:rPr>
        <w:t>&lt;/NumAm&gt;</w:t>
      </w:r>
    </w:p>
    <w:p w14:paraId="7EEE7244" w14:textId="77777777" w:rsidR="00023660" w:rsidRPr="00EB1089" w:rsidRDefault="00023660" w:rsidP="00023660">
      <w:pPr>
        <w:pStyle w:val="NormalBold"/>
      </w:pPr>
      <w:r w:rsidRPr="00EA256C">
        <w:rPr>
          <w:rStyle w:val="HideTWBExt"/>
          <w:b w:val="0"/>
        </w:rPr>
        <w:t>&lt;RepeatBlock-By&gt;&lt;Members&gt;</w:t>
      </w:r>
      <w:r w:rsidRPr="00EB1089">
        <w:t>Rudi Kennes</w:t>
      </w:r>
      <w:r w:rsidRPr="00EA256C">
        <w:rPr>
          <w:rStyle w:val="HideTWBExt"/>
          <w:b w:val="0"/>
        </w:rPr>
        <w:t>&lt;/Members&gt;</w:t>
      </w:r>
    </w:p>
    <w:p w14:paraId="1CA28AE0" w14:textId="77777777" w:rsidR="00023660" w:rsidRPr="00EB1089" w:rsidRDefault="00023660" w:rsidP="00023660">
      <w:pPr>
        <w:pStyle w:val="NormalBold"/>
      </w:pPr>
      <w:r w:rsidRPr="00EA256C">
        <w:rPr>
          <w:rStyle w:val="HideTWBExt"/>
          <w:b w:val="0"/>
        </w:rPr>
        <w:t>&lt;/RepeatBlock-By&gt;</w:t>
      </w:r>
    </w:p>
    <w:p w14:paraId="22B663B5"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4A1BD04C" w14:textId="77777777" w:rsidR="00023660" w:rsidRPr="00EB1089" w:rsidRDefault="00023660" w:rsidP="00023660">
      <w:pPr>
        <w:pStyle w:val="NormalBold"/>
      </w:pPr>
      <w:r w:rsidRPr="00EA256C">
        <w:rPr>
          <w:rStyle w:val="HideTWBExt"/>
          <w:b w:val="0"/>
        </w:rPr>
        <w:t>&lt;Article&gt;</w:t>
      </w:r>
      <w:r w:rsidRPr="00EB1089">
        <w:t>Priloga I – Priporočilo 3 – odstavek 1 – točka a b (novo)</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77406557" w14:textId="77777777" w:rsidTr="00C441B3">
        <w:trPr>
          <w:trHeight w:hRule="exact" w:val="240"/>
          <w:jc w:val="center"/>
        </w:trPr>
        <w:tc>
          <w:tcPr>
            <w:tcW w:w="9752" w:type="dxa"/>
            <w:gridSpan w:val="2"/>
            <w:tcBorders>
              <w:top w:val="nil"/>
              <w:left w:val="nil"/>
              <w:bottom w:val="nil"/>
              <w:right w:val="nil"/>
            </w:tcBorders>
          </w:tcPr>
          <w:p w14:paraId="2812E0A2" w14:textId="77777777" w:rsidR="00023660" w:rsidRPr="00EB1089" w:rsidRDefault="00023660" w:rsidP="00C441B3"/>
        </w:tc>
      </w:tr>
      <w:tr w:rsidR="00565719" w:rsidRPr="00EB1089" w14:paraId="39118CFE" w14:textId="77777777" w:rsidTr="00C441B3">
        <w:trPr>
          <w:trHeight w:val="240"/>
          <w:jc w:val="center"/>
        </w:trPr>
        <w:tc>
          <w:tcPr>
            <w:tcW w:w="4876" w:type="dxa"/>
            <w:tcBorders>
              <w:top w:val="nil"/>
              <w:left w:val="nil"/>
              <w:bottom w:val="nil"/>
              <w:right w:val="nil"/>
            </w:tcBorders>
          </w:tcPr>
          <w:p w14:paraId="7C7CA72C"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55264AD4" w14:textId="77777777" w:rsidR="00023660" w:rsidRPr="00EB1089" w:rsidRDefault="00023660" w:rsidP="00C441B3">
            <w:pPr>
              <w:pStyle w:val="AmColumnHeading"/>
            </w:pPr>
            <w:r w:rsidRPr="00EB1089">
              <w:t>Predlog spremembe</w:t>
            </w:r>
          </w:p>
        </w:tc>
      </w:tr>
      <w:tr w:rsidR="00565719" w:rsidRPr="00EB1089" w14:paraId="2EFB98CD" w14:textId="77777777" w:rsidTr="00C441B3">
        <w:trPr>
          <w:jc w:val="center"/>
        </w:trPr>
        <w:tc>
          <w:tcPr>
            <w:tcW w:w="4876" w:type="dxa"/>
            <w:tcBorders>
              <w:top w:val="nil"/>
              <w:left w:val="nil"/>
              <w:bottom w:val="nil"/>
              <w:right w:val="nil"/>
            </w:tcBorders>
          </w:tcPr>
          <w:p w14:paraId="715ACE47" w14:textId="77777777" w:rsidR="00023660" w:rsidRPr="00EB1089" w:rsidRDefault="00023660" w:rsidP="00C441B3">
            <w:pPr>
              <w:pStyle w:val="Normal6a"/>
            </w:pPr>
          </w:p>
        </w:tc>
        <w:tc>
          <w:tcPr>
            <w:tcW w:w="4876" w:type="dxa"/>
            <w:tcBorders>
              <w:top w:val="nil"/>
              <w:left w:val="nil"/>
              <w:bottom w:val="nil"/>
              <w:right w:val="nil"/>
            </w:tcBorders>
          </w:tcPr>
          <w:p w14:paraId="43A86A1C" w14:textId="77777777" w:rsidR="00023660" w:rsidRPr="00EB1089" w:rsidRDefault="00023660" w:rsidP="00C441B3">
            <w:pPr>
              <w:pStyle w:val="Normal6a"/>
            </w:pPr>
            <w:r w:rsidRPr="00EB1089">
              <w:rPr>
                <w:b/>
                <w:i/>
              </w:rPr>
              <w:t>(ab)</w:t>
            </w:r>
            <w:r w:rsidRPr="00EB1089">
              <w:tab/>
            </w:r>
            <w:r w:rsidRPr="00EB1089">
              <w:rPr>
                <w:b/>
                <w:i/>
              </w:rPr>
              <w:t>določitev kolektivne pravice do pravičnega prehoda: države članice zagotovijo, da nobeno ozemlje ali skupnost ni zapostavljena; to pomeni pravico do življenja v zdravem okolju, zaposlitvenih priložnosti v različnih sektorjih in dostopa do socialnih storitev,</w:t>
            </w:r>
          </w:p>
        </w:tc>
      </w:tr>
    </w:tbl>
    <w:p w14:paraId="0521C825"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{EN}</w:t>
      </w:r>
      <w:r w:rsidRPr="00EB1089">
        <w:t>en</w:t>
      </w:r>
      <w:r w:rsidRPr="00EA256C">
        <w:rPr>
          <w:rStyle w:val="HideTWBExt"/>
        </w:rPr>
        <w:t>&lt;/Original&gt;</w:t>
      </w:r>
    </w:p>
    <w:p w14:paraId="7C07D47B" w14:textId="77777777" w:rsidR="00023660" w:rsidRPr="00EB1089" w:rsidRDefault="00023660" w:rsidP="00023660">
      <w:r w:rsidRPr="00EA256C">
        <w:rPr>
          <w:rStyle w:val="HideTWBExt"/>
        </w:rPr>
        <w:t>&lt;/Amend&gt;</w:t>
      </w:r>
    </w:p>
    <w:p w14:paraId="536F76DB"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282</w:t>
      </w:r>
      <w:r w:rsidRPr="00EA256C">
        <w:rPr>
          <w:rStyle w:val="HideTWBExt"/>
          <w:b w:val="0"/>
        </w:rPr>
        <w:t>&lt;/NumAm&gt;</w:t>
      </w:r>
    </w:p>
    <w:p w14:paraId="762F9948" w14:textId="77777777" w:rsidR="00023660" w:rsidRPr="00EB1089" w:rsidRDefault="00023660" w:rsidP="00023660">
      <w:pPr>
        <w:pStyle w:val="NormalBold"/>
      </w:pPr>
      <w:r w:rsidRPr="00EA256C">
        <w:rPr>
          <w:rStyle w:val="HideTWBExt"/>
          <w:b w:val="0"/>
        </w:rPr>
        <w:t>&lt;RepeatBlock-By&gt;&lt;Members&gt;</w:t>
      </w:r>
      <w:r w:rsidRPr="00EB1089">
        <w:t>Johan Danielsson</w:t>
      </w:r>
      <w:r w:rsidRPr="00EA256C">
        <w:rPr>
          <w:rStyle w:val="HideTWBExt"/>
          <w:b w:val="0"/>
        </w:rPr>
        <w:t>&lt;/Members&gt;</w:t>
      </w:r>
    </w:p>
    <w:p w14:paraId="1B184450" w14:textId="77777777" w:rsidR="00023660" w:rsidRPr="00EB1089" w:rsidRDefault="00023660" w:rsidP="00023660">
      <w:pPr>
        <w:pStyle w:val="NormalBold"/>
      </w:pPr>
      <w:r w:rsidRPr="00EA256C">
        <w:rPr>
          <w:rStyle w:val="HideTWBExt"/>
          <w:b w:val="0"/>
        </w:rPr>
        <w:t>&lt;/RepeatBlock-By&gt;</w:t>
      </w:r>
    </w:p>
    <w:p w14:paraId="0D016CEF"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0ABCC553" w14:textId="77777777" w:rsidR="00023660" w:rsidRPr="00EB1089" w:rsidRDefault="00023660" w:rsidP="00023660">
      <w:pPr>
        <w:pStyle w:val="NormalBold"/>
      </w:pPr>
      <w:r w:rsidRPr="00EA256C">
        <w:rPr>
          <w:rStyle w:val="HideTWBExt"/>
          <w:b w:val="0"/>
        </w:rPr>
        <w:t>&lt;Article&gt;</w:t>
      </w:r>
      <w:r w:rsidRPr="00EB1089">
        <w:t>Priloga I – Priporočilo 3 – odstavek 1 – točka b</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74E11901" w14:textId="77777777" w:rsidTr="00C441B3">
        <w:trPr>
          <w:trHeight w:hRule="exact" w:val="240"/>
          <w:jc w:val="center"/>
        </w:trPr>
        <w:tc>
          <w:tcPr>
            <w:tcW w:w="9752" w:type="dxa"/>
            <w:gridSpan w:val="2"/>
            <w:tcBorders>
              <w:top w:val="nil"/>
              <w:left w:val="nil"/>
              <w:bottom w:val="nil"/>
              <w:right w:val="nil"/>
            </w:tcBorders>
          </w:tcPr>
          <w:p w14:paraId="06EAB2FC" w14:textId="77777777" w:rsidR="00023660" w:rsidRPr="00EB1089" w:rsidRDefault="00023660" w:rsidP="00C441B3"/>
        </w:tc>
      </w:tr>
      <w:tr w:rsidR="00565719" w:rsidRPr="00EB1089" w14:paraId="1F6EEAF8" w14:textId="77777777" w:rsidTr="00C441B3">
        <w:trPr>
          <w:trHeight w:val="240"/>
          <w:jc w:val="center"/>
        </w:trPr>
        <w:tc>
          <w:tcPr>
            <w:tcW w:w="4876" w:type="dxa"/>
            <w:tcBorders>
              <w:top w:val="nil"/>
              <w:left w:val="nil"/>
              <w:bottom w:val="nil"/>
              <w:right w:val="nil"/>
            </w:tcBorders>
          </w:tcPr>
          <w:p w14:paraId="7A8922B0"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7A04A65B" w14:textId="77777777" w:rsidR="00023660" w:rsidRPr="00EB1089" w:rsidRDefault="00023660" w:rsidP="00C441B3">
            <w:pPr>
              <w:pStyle w:val="AmColumnHeading"/>
            </w:pPr>
            <w:r w:rsidRPr="00EB1089">
              <w:t>Predlog spremembe</w:t>
            </w:r>
          </w:p>
        </w:tc>
      </w:tr>
      <w:tr w:rsidR="00565719" w:rsidRPr="00EB1089" w14:paraId="774962EA" w14:textId="77777777" w:rsidTr="00C441B3">
        <w:trPr>
          <w:jc w:val="center"/>
        </w:trPr>
        <w:tc>
          <w:tcPr>
            <w:tcW w:w="4876" w:type="dxa"/>
            <w:tcBorders>
              <w:top w:val="nil"/>
              <w:left w:val="nil"/>
              <w:bottom w:val="nil"/>
              <w:right w:val="nil"/>
            </w:tcBorders>
          </w:tcPr>
          <w:p w14:paraId="7D38F3F2" w14:textId="77777777" w:rsidR="00023660" w:rsidRPr="00EB1089" w:rsidRDefault="00023660" w:rsidP="00C441B3">
            <w:pPr>
              <w:pStyle w:val="Normal6a"/>
            </w:pPr>
            <w:r w:rsidRPr="00EB1089">
              <w:t>(b)</w:t>
            </w:r>
            <w:r w:rsidRPr="00EB1089">
              <w:tab/>
              <w:t xml:space="preserve">zagotavljanje, da se pri prehodu učinkovito uveljavlja pravica delavcev in njihovih predstavnikov do obveščenosti in posvetovanja, </w:t>
            </w:r>
            <w:r w:rsidRPr="00EB1089">
              <w:rPr>
                <w:b/>
                <w:i/>
              </w:rPr>
              <w:t>kar se doseže s pregledom zakonodajnega okvira</w:t>
            </w:r>
            <w:r w:rsidRPr="00EB1089">
              <w:t>;</w:t>
            </w:r>
          </w:p>
        </w:tc>
        <w:tc>
          <w:tcPr>
            <w:tcW w:w="4876" w:type="dxa"/>
            <w:tcBorders>
              <w:top w:val="nil"/>
              <w:left w:val="nil"/>
              <w:bottom w:val="nil"/>
              <w:right w:val="nil"/>
            </w:tcBorders>
          </w:tcPr>
          <w:p w14:paraId="0CF3928A" w14:textId="77777777" w:rsidR="00023660" w:rsidRPr="00EB1089" w:rsidRDefault="00023660" w:rsidP="00C441B3">
            <w:pPr>
              <w:pStyle w:val="Normal6a"/>
            </w:pPr>
            <w:r w:rsidRPr="00EB1089">
              <w:t>(b)</w:t>
            </w:r>
            <w:r w:rsidRPr="00EB1089">
              <w:tab/>
              <w:t>zagotavljanje, da se pri prehodu učinkovito uveljavlja pravica delavcev in njihovih predstavnikov do obveščenosti in posvetovanja,</w:t>
            </w:r>
            <w:r w:rsidRPr="00EB1089">
              <w:rPr>
                <w:b/>
                <w:i/>
              </w:rPr>
              <w:t xml:space="preserve"> kot je določena v določbah Unije</w:t>
            </w:r>
            <w:r w:rsidRPr="00EB1089">
              <w:t xml:space="preserve"> in </w:t>
            </w:r>
            <w:r w:rsidRPr="00EB1089">
              <w:rPr>
                <w:b/>
                <w:i/>
              </w:rPr>
              <w:t>nacionalnih določbah, med drugim z Direktivo 2002/14/ES</w:t>
            </w:r>
            <w:r w:rsidRPr="00EB1089">
              <w:t>;</w:t>
            </w:r>
          </w:p>
        </w:tc>
      </w:tr>
    </w:tbl>
    <w:p w14:paraId="5564A058"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{EN}</w:t>
      </w:r>
      <w:r w:rsidRPr="00EB1089">
        <w:t>en</w:t>
      </w:r>
      <w:r w:rsidRPr="00EA256C">
        <w:rPr>
          <w:rStyle w:val="HideTWBExt"/>
        </w:rPr>
        <w:t>&lt;/Original&gt;</w:t>
      </w:r>
    </w:p>
    <w:p w14:paraId="10683B32" w14:textId="77777777" w:rsidR="00023660" w:rsidRPr="00EB1089" w:rsidRDefault="00023660" w:rsidP="00023660">
      <w:r w:rsidRPr="00EA256C">
        <w:rPr>
          <w:rStyle w:val="HideTWBExt"/>
        </w:rPr>
        <w:t>&lt;/Amend&gt;</w:t>
      </w:r>
    </w:p>
    <w:p w14:paraId="09B39DDF"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283</w:t>
      </w:r>
      <w:r w:rsidRPr="00EA256C">
        <w:rPr>
          <w:rStyle w:val="HideTWBExt"/>
          <w:b w:val="0"/>
        </w:rPr>
        <w:t>&lt;/NumAm&gt;</w:t>
      </w:r>
    </w:p>
    <w:p w14:paraId="4ABC2A09" w14:textId="77777777" w:rsidR="00023660" w:rsidRPr="00EB1089" w:rsidRDefault="00023660" w:rsidP="00023660">
      <w:pPr>
        <w:pStyle w:val="NormalBold"/>
      </w:pPr>
      <w:r w:rsidRPr="00EA256C">
        <w:rPr>
          <w:rStyle w:val="HideTWBExt"/>
          <w:b w:val="0"/>
        </w:rPr>
        <w:t>&lt;RepeatBlock-By&gt;&lt;Members&gt;</w:t>
      </w:r>
      <w:r w:rsidRPr="00EB1089">
        <w:t>Rudi Kennes</w:t>
      </w:r>
      <w:r w:rsidRPr="00EA256C">
        <w:rPr>
          <w:rStyle w:val="HideTWBExt"/>
          <w:b w:val="0"/>
        </w:rPr>
        <w:t>&lt;/Members&gt;</w:t>
      </w:r>
    </w:p>
    <w:p w14:paraId="2FA573B0" w14:textId="77777777" w:rsidR="00023660" w:rsidRPr="00EB1089" w:rsidRDefault="00023660" w:rsidP="00023660">
      <w:pPr>
        <w:pStyle w:val="NormalBold"/>
      </w:pPr>
      <w:r w:rsidRPr="00EA256C">
        <w:rPr>
          <w:rStyle w:val="HideTWBExt"/>
          <w:b w:val="0"/>
        </w:rPr>
        <w:t>&lt;/RepeatBlock-By&gt;</w:t>
      </w:r>
    </w:p>
    <w:p w14:paraId="7953E74C"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22DD4FF0" w14:textId="77777777" w:rsidR="00023660" w:rsidRPr="00EB1089" w:rsidRDefault="00023660" w:rsidP="00023660">
      <w:pPr>
        <w:pStyle w:val="NormalBold"/>
      </w:pPr>
      <w:r w:rsidRPr="00EA256C">
        <w:rPr>
          <w:rStyle w:val="HideTWBExt"/>
          <w:b w:val="0"/>
        </w:rPr>
        <w:t>&lt;Article&gt;</w:t>
      </w:r>
      <w:r w:rsidRPr="00EB1089">
        <w:t>Priloga I – Priporočilo 3 – odstavek 1 – točka b</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6C1CF249" w14:textId="77777777" w:rsidTr="00C441B3">
        <w:trPr>
          <w:trHeight w:hRule="exact" w:val="240"/>
          <w:jc w:val="center"/>
        </w:trPr>
        <w:tc>
          <w:tcPr>
            <w:tcW w:w="9752" w:type="dxa"/>
            <w:gridSpan w:val="2"/>
            <w:tcBorders>
              <w:top w:val="nil"/>
              <w:left w:val="nil"/>
              <w:bottom w:val="nil"/>
              <w:right w:val="nil"/>
            </w:tcBorders>
          </w:tcPr>
          <w:p w14:paraId="1F507172" w14:textId="77777777" w:rsidR="00023660" w:rsidRPr="00EB1089" w:rsidRDefault="00023660" w:rsidP="00C441B3"/>
        </w:tc>
      </w:tr>
      <w:tr w:rsidR="00565719" w:rsidRPr="00EB1089" w14:paraId="56C125C5" w14:textId="77777777" w:rsidTr="00C441B3">
        <w:trPr>
          <w:trHeight w:val="240"/>
          <w:jc w:val="center"/>
        </w:trPr>
        <w:tc>
          <w:tcPr>
            <w:tcW w:w="4876" w:type="dxa"/>
            <w:tcBorders>
              <w:top w:val="nil"/>
              <w:left w:val="nil"/>
              <w:bottom w:val="nil"/>
              <w:right w:val="nil"/>
            </w:tcBorders>
          </w:tcPr>
          <w:p w14:paraId="2D87CC7D"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4DBC9586" w14:textId="77777777" w:rsidR="00023660" w:rsidRPr="00EB1089" w:rsidRDefault="00023660" w:rsidP="00C441B3">
            <w:pPr>
              <w:pStyle w:val="AmColumnHeading"/>
            </w:pPr>
            <w:r w:rsidRPr="00EB1089">
              <w:t>Predlog spremembe</w:t>
            </w:r>
          </w:p>
        </w:tc>
      </w:tr>
      <w:tr w:rsidR="00565719" w:rsidRPr="00EB1089" w14:paraId="363A7D6C" w14:textId="77777777" w:rsidTr="00C441B3">
        <w:trPr>
          <w:jc w:val="center"/>
        </w:trPr>
        <w:tc>
          <w:tcPr>
            <w:tcW w:w="4876" w:type="dxa"/>
            <w:tcBorders>
              <w:top w:val="nil"/>
              <w:left w:val="nil"/>
              <w:bottom w:val="nil"/>
              <w:right w:val="nil"/>
            </w:tcBorders>
          </w:tcPr>
          <w:p w14:paraId="4AD2EC94" w14:textId="77777777" w:rsidR="00023660" w:rsidRPr="00EB1089" w:rsidRDefault="00023660" w:rsidP="00C441B3">
            <w:pPr>
              <w:pStyle w:val="Normal6a"/>
            </w:pPr>
            <w:r w:rsidRPr="00EB1089">
              <w:t>(b)</w:t>
            </w:r>
            <w:r w:rsidRPr="00EB1089">
              <w:tab/>
              <w:t xml:space="preserve">zagotavljanje, da se pri prehodu učinkovito </w:t>
            </w:r>
            <w:r w:rsidRPr="00EB1089">
              <w:rPr>
                <w:b/>
                <w:i/>
              </w:rPr>
              <w:t>uveljavlja pravica</w:t>
            </w:r>
            <w:r w:rsidRPr="00EB1089">
              <w:t xml:space="preserve"> delavcev in njihovih predstavnikov do obveščenosti in posvetovanja, kar se doseže s pregledom zakonodajnega okvira;</w:t>
            </w:r>
          </w:p>
        </w:tc>
        <w:tc>
          <w:tcPr>
            <w:tcW w:w="4876" w:type="dxa"/>
            <w:tcBorders>
              <w:top w:val="nil"/>
              <w:left w:val="nil"/>
              <w:bottom w:val="nil"/>
              <w:right w:val="nil"/>
            </w:tcBorders>
          </w:tcPr>
          <w:p w14:paraId="18CAC6D4" w14:textId="77777777" w:rsidR="00023660" w:rsidRPr="00EB1089" w:rsidRDefault="00023660" w:rsidP="00C441B3">
            <w:pPr>
              <w:pStyle w:val="Normal6a"/>
            </w:pPr>
            <w:r w:rsidRPr="00EB1089">
              <w:t>(b)</w:t>
            </w:r>
            <w:r w:rsidRPr="00EB1089">
              <w:tab/>
              <w:t xml:space="preserve">zagotavljanje, da se pri prehodu </w:t>
            </w:r>
            <w:r w:rsidRPr="00EB1089">
              <w:rPr>
                <w:b/>
                <w:i/>
              </w:rPr>
              <w:t>okrepijo in</w:t>
            </w:r>
            <w:r w:rsidRPr="00EB1089">
              <w:t xml:space="preserve"> učinkovito </w:t>
            </w:r>
            <w:r w:rsidRPr="00EB1089">
              <w:rPr>
                <w:b/>
                <w:i/>
              </w:rPr>
              <w:t>uveljavljajo pravice</w:t>
            </w:r>
            <w:r w:rsidRPr="00EB1089">
              <w:t xml:space="preserve"> delavcev in njihovih predstavnikov do obveščenosti in posvetovanja, kar se doseže s pregledom zakonodajnega okvira</w:t>
            </w:r>
            <w:r w:rsidRPr="00EB1089">
              <w:rPr>
                <w:b/>
                <w:i/>
              </w:rPr>
              <w:t>,</w:t>
            </w:r>
            <w:r w:rsidRPr="00EB1089">
              <w:t xml:space="preserve"> </w:t>
            </w:r>
            <w:r w:rsidRPr="00EB1089">
              <w:rPr>
                <w:b/>
                <w:i/>
              </w:rPr>
              <w:t>ter krepitev pristojnosti deležnikov, vključno z delavci in lokalnimi skupnostmi, za sooblikovanje ukrepov za pravični prehod in odločanje o njih</w:t>
            </w:r>
            <w:r w:rsidRPr="00EB1089">
              <w:t>;</w:t>
            </w:r>
          </w:p>
        </w:tc>
      </w:tr>
    </w:tbl>
    <w:p w14:paraId="7CEA59DE"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{EN}</w:t>
      </w:r>
      <w:r w:rsidRPr="00EB1089">
        <w:t>en</w:t>
      </w:r>
      <w:r w:rsidRPr="00EA256C">
        <w:rPr>
          <w:rStyle w:val="HideTWBExt"/>
        </w:rPr>
        <w:t>&lt;/Original&gt;</w:t>
      </w:r>
    </w:p>
    <w:p w14:paraId="45869E59" w14:textId="77777777" w:rsidR="00023660" w:rsidRPr="00EB1089" w:rsidRDefault="00023660" w:rsidP="00023660">
      <w:r w:rsidRPr="00EA256C">
        <w:rPr>
          <w:rStyle w:val="HideTWBExt"/>
        </w:rPr>
        <w:t>&lt;/Amend&gt;</w:t>
      </w:r>
    </w:p>
    <w:p w14:paraId="58758A2E"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284</w:t>
      </w:r>
      <w:r w:rsidRPr="00EA256C">
        <w:rPr>
          <w:rStyle w:val="HideTWBExt"/>
          <w:b w:val="0"/>
        </w:rPr>
        <w:t>&lt;/NumAm&gt;</w:t>
      </w:r>
    </w:p>
    <w:p w14:paraId="3042FC5A" w14:textId="77777777" w:rsidR="00023660" w:rsidRPr="00EB1089" w:rsidRDefault="00023660" w:rsidP="00023660">
      <w:pPr>
        <w:pStyle w:val="NormalBold"/>
      </w:pPr>
      <w:r w:rsidRPr="00EA256C">
        <w:rPr>
          <w:rStyle w:val="HideTWBExt"/>
          <w:b w:val="0"/>
        </w:rPr>
        <w:t>&lt;RepeatBlock-By&gt;&lt;Members&gt;</w:t>
      </w:r>
      <w:r w:rsidRPr="00EB1089">
        <w:t>Sara Matthieu</w:t>
      </w:r>
      <w:r w:rsidRPr="00EA256C">
        <w:rPr>
          <w:rStyle w:val="HideTWBExt"/>
          <w:b w:val="0"/>
        </w:rPr>
        <w:t>&lt;/Members&gt;</w:t>
      </w:r>
    </w:p>
    <w:p w14:paraId="14D7C2EB" w14:textId="77777777" w:rsidR="00023660" w:rsidRPr="00EB1089" w:rsidRDefault="00023660" w:rsidP="00023660">
      <w:r w:rsidRPr="00EA256C">
        <w:rPr>
          <w:rStyle w:val="HideTWBExt"/>
        </w:rPr>
        <w:t>&lt;AuNomDe&gt;</w:t>
      </w:r>
      <w:r w:rsidRPr="00EA256C">
        <w:rPr>
          <w:rStyle w:val="HideTWBInt"/>
        </w:rPr>
        <w:t>{Verts/ALE}</w:t>
      </w:r>
      <w:r w:rsidRPr="00EB1089">
        <w:t>v imenu skupine Verts/ALE</w:t>
      </w:r>
      <w:r w:rsidRPr="00EA256C">
        <w:rPr>
          <w:rStyle w:val="HideTWBExt"/>
        </w:rPr>
        <w:t>&lt;/AuNomDe&gt;</w:t>
      </w:r>
    </w:p>
    <w:p w14:paraId="345D6A05" w14:textId="77777777" w:rsidR="00023660" w:rsidRPr="00EB1089" w:rsidRDefault="00023660" w:rsidP="00023660">
      <w:pPr>
        <w:pStyle w:val="NormalBold"/>
      </w:pPr>
      <w:r w:rsidRPr="00EA256C">
        <w:rPr>
          <w:rStyle w:val="HideTWBExt"/>
          <w:b w:val="0"/>
        </w:rPr>
        <w:t>&lt;/RepeatBlock-By&gt;</w:t>
      </w:r>
    </w:p>
    <w:p w14:paraId="7EB90194"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1A7E7AB6" w14:textId="77777777" w:rsidR="00023660" w:rsidRPr="00EB1089" w:rsidRDefault="00023660" w:rsidP="00023660">
      <w:pPr>
        <w:pStyle w:val="NormalBold"/>
      </w:pPr>
      <w:r w:rsidRPr="00EA256C">
        <w:rPr>
          <w:rStyle w:val="HideTWBExt"/>
          <w:b w:val="0"/>
        </w:rPr>
        <w:t>&lt;Article&gt;</w:t>
      </w:r>
      <w:r w:rsidRPr="00EB1089">
        <w:t>Priloga I – Priporočilo 3 – odstavek 1 – točka b</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1D26BF10" w14:textId="77777777" w:rsidTr="00C441B3">
        <w:trPr>
          <w:trHeight w:hRule="exact" w:val="240"/>
          <w:jc w:val="center"/>
        </w:trPr>
        <w:tc>
          <w:tcPr>
            <w:tcW w:w="9752" w:type="dxa"/>
            <w:gridSpan w:val="2"/>
            <w:tcBorders>
              <w:top w:val="nil"/>
              <w:left w:val="nil"/>
              <w:bottom w:val="nil"/>
              <w:right w:val="nil"/>
            </w:tcBorders>
          </w:tcPr>
          <w:p w14:paraId="013659FC" w14:textId="77777777" w:rsidR="00023660" w:rsidRPr="00EB1089" w:rsidRDefault="00023660" w:rsidP="00C441B3"/>
        </w:tc>
      </w:tr>
      <w:tr w:rsidR="00565719" w:rsidRPr="00EB1089" w14:paraId="6F6CF0D2" w14:textId="77777777" w:rsidTr="00C441B3">
        <w:trPr>
          <w:trHeight w:val="240"/>
          <w:jc w:val="center"/>
        </w:trPr>
        <w:tc>
          <w:tcPr>
            <w:tcW w:w="4876" w:type="dxa"/>
            <w:tcBorders>
              <w:top w:val="nil"/>
              <w:left w:val="nil"/>
              <w:bottom w:val="nil"/>
              <w:right w:val="nil"/>
            </w:tcBorders>
          </w:tcPr>
          <w:p w14:paraId="727C8A39"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2ECFA801" w14:textId="77777777" w:rsidR="00023660" w:rsidRPr="00EB1089" w:rsidRDefault="00023660" w:rsidP="00C441B3">
            <w:pPr>
              <w:pStyle w:val="AmColumnHeading"/>
            </w:pPr>
            <w:r w:rsidRPr="00EB1089">
              <w:t>Predlog spremembe</w:t>
            </w:r>
          </w:p>
        </w:tc>
      </w:tr>
      <w:tr w:rsidR="00565719" w:rsidRPr="00EB1089" w14:paraId="5F970518" w14:textId="77777777" w:rsidTr="00C441B3">
        <w:trPr>
          <w:jc w:val="center"/>
        </w:trPr>
        <w:tc>
          <w:tcPr>
            <w:tcW w:w="4876" w:type="dxa"/>
            <w:tcBorders>
              <w:top w:val="nil"/>
              <w:left w:val="nil"/>
              <w:bottom w:val="nil"/>
              <w:right w:val="nil"/>
            </w:tcBorders>
          </w:tcPr>
          <w:p w14:paraId="415FACEA" w14:textId="77777777" w:rsidR="00023660" w:rsidRPr="00EB1089" w:rsidRDefault="00023660" w:rsidP="00C441B3">
            <w:pPr>
              <w:pStyle w:val="Normal6a"/>
            </w:pPr>
            <w:r w:rsidRPr="00EB1089">
              <w:t>(b)</w:t>
            </w:r>
            <w:r w:rsidRPr="00EB1089">
              <w:tab/>
              <w:t xml:space="preserve">zagotavljanje, da se pri prehodu učinkovito </w:t>
            </w:r>
            <w:r w:rsidRPr="00EB1089">
              <w:rPr>
                <w:b/>
                <w:i/>
              </w:rPr>
              <w:t>uveljavlja pravica</w:t>
            </w:r>
            <w:r w:rsidRPr="00EB1089">
              <w:t xml:space="preserve"> delavcev in njihovih predstavnikov do obveščenosti in posvetovanja, kar se doseže s pregledom zakonodajnega okvira;</w:t>
            </w:r>
          </w:p>
        </w:tc>
        <w:tc>
          <w:tcPr>
            <w:tcW w:w="4876" w:type="dxa"/>
            <w:tcBorders>
              <w:top w:val="nil"/>
              <w:left w:val="nil"/>
              <w:bottom w:val="nil"/>
              <w:right w:val="nil"/>
            </w:tcBorders>
          </w:tcPr>
          <w:p w14:paraId="0E7953F8" w14:textId="77777777" w:rsidR="00023660" w:rsidRPr="00EB1089" w:rsidRDefault="00023660" w:rsidP="00C441B3">
            <w:pPr>
              <w:pStyle w:val="Normal6a"/>
            </w:pPr>
            <w:r w:rsidRPr="00EB1089">
              <w:t>(b)</w:t>
            </w:r>
            <w:r w:rsidRPr="00EB1089">
              <w:tab/>
              <w:t xml:space="preserve">zagotavljanje, da se pri prehodu </w:t>
            </w:r>
            <w:r w:rsidRPr="00EB1089">
              <w:rPr>
                <w:b/>
                <w:i/>
              </w:rPr>
              <w:t>okrepijo in</w:t>
            </w:r>
            <w:r w:rsidRPr="00EB1089">
              <w:t xml:space="preserve"> učinkovito </w:t>
            </w:r>
            <w:r w:rsidRPr="00EB1089">
              <w:rPr>
                <w:b/>
                <w:i/>
              </w:rPr>
              <w:t>uveljavljajo pravice</w:t>
            </w:r>
            <w:r w:rsidRPr="00EB1089">
              <w:t xml:space="preserve"> delavcev in njihovih predstavnikov do obveščenosti in posvetovanja, kar se doseže s pregledom zakonodajnega okvira;</w:t>
            </w:r>
          </w:p>
        </w:tc>
      </w:tr>
    </w:tbl>
    <w:p w14:paraId="3FAB45CE"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{EN}</w:t>
      </w:r>
      <w:r w:rsidRPr="00EB1089">
        <w:t>en</w:t>
      </w:r>
      <w:r w:rsidRPr="00EA256C">
        <w:rPr>
          <w:rStyle w:val="HideTWBExt"/>
        </w:rPr>
        <w:t>&lt;/Original&gt;</w:t>
      </w:r>
    </w:p>
    <w:p w14:paraId="28A1D2BE" w14:textId="77777777" w:rsidR="00023660" w:rsidRPr="00EB1089" w:rsidRDefault="00023660" w:rsidP="00023660">
      <w:r w:rsidRPr="00EA256C">
        <w:rPr>
          <w:rStyle w:val="HideTWBExt"/>
        </w:rPr>
        <w:t>&lt;/Amend&gt;</w:t>
      </w:r>
    </w:p>
    <w:p w14:paraId="631E93DF"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285</w:t>
      </w:r>
      <w:r w:rsidRPr="00EA256C">
        <w:rPr>
          <w:rStyle w:val="HideTWBExt"/>
          <w:b w:val="0"/>
        </w:rPr>
        <w:t>&lt;/NumAm&gt;</w:t>
      </w:r>
    </w:p>
    <w:p w14:paraId="271BAB7A" w14:textId="77777777" w:rsidR="00023660" w:rsidRPr="00EB1089" w:rsidRDefault="00023660" w:rsidP="00023660">
      <w:pPr>
        <w:pStyle w:val="NormalBold"/>
      </w:pPr>
      <w:r w:rsidRPr="00EA256C">
        <w:rPr>
          <w:rStyle w:val="HideTWBExt"/>
          <w:b w:val="0"/>
        </w:rPr>
        <w:t>&lt;RepeatBlock-By&gt;&lt;Members&gt;</w:t>
      </w:r>
      <w:r w:rsidRPr="00EB1089">
        <w:t>Klára Dobrev, Vilija Blinkevičiūtė, Marc Angel, Alicia Homs Ginel, Idoia Mendia, Evelyn Regner, Romana Jerković, Marit Maij</w:t>
      </w:r>
      <w:r w:rsidRPr="00EA256C">
        <w:rPr>
          <w:rStyle w:val="HideTWBExt"/>
          <w:b w:val="0"/>
        </w:rPr>
        <w:t>&lt;/Members&gt;</w:t>
      </w:r>
    </w:p>
    <w:p w14:paraId="6B8E3C83" w14:textId="77777777" w:rsidR="00023660" w:rsidRPr="00EB1089" w:rsidRDefault="00023660" w:rsidP="00023660">
      <w:pPr>
        <w:pStyle w:val="NormalBold"/>
      </w:pPr>
      <w:r w:rsidRPr="00EA256C">
        <w:rPr>
          <w:rStyle w:val="HideTWBExt"/>
          <w:b w:val="0"/>
        </w:rPr>
        <w:t>&lt;/RepeatBlock-By&gt;</w:t>
      </w:r>
    </w:p>
    <w:p w14:paraId="4AB45B96"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042A55D9" w14:textId="77777777" w:rsidR="00023660" w:rsidRPr="00EB1089" w:rsidRDefault="00023660" w:rsidP="00023660">
      <w:pPr>
        <w:pStyle w:val="NormalBold"/>
      </w:pPr>
      <w:r w:rsidRPr="00EA256C">
        <w:rPr>
          <w:rStyle w:val="HideTWBExt"/>
          <w:b w:val="0"/>
        </w:rPr>
        <w:t>&lt;Article&gt;</w:t>
      </w:r>
      <w:r w:rsidRPr="00EB1089">
        <w:t>Priloga I – Priporočilo 3 – odstavek 1 – točka b</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225AD74B" w14:textId="77777777" w:rsidTr="00C441B3">
        <w:trPr>
          <w:trHeight w:hRule="exact" w:val="240"/>
          <w:jc w:val="center"/>
        </w:trPr>
        <w:tc>
          <w:tcPr>
            <w:tcW w:w="9752" w:type="dxa"/>
            <w:gridSpan w:val="2"/>
            <w:tcBorders>
              <w:top w:val="nil"/>
              <w:left w:val="nil"/>
              <w:bottom w:val="nil"/>
              <w:right w:val="nil"/>
            </w:tcBorders>
          </w:tcPr>
          <w:p w14:paraId="672C1CD4" w14:textId="77777777" w:rsidR="00023660" w:rsidRPr="00EB1089" w:rsidRDefault="00023660" w:rsidP="00C441B3"/>
        </w:tc>
      </w:tr>
      <w:tr w:rsidR="00565719" w:rsidRPr="00EB1089" w14:paraId="0A6B4B8A" w14:textId="77777777" w:rsidTr="00C441B3">
        <w:trPr>
          <w:trHeight w:val="240"/>
          <w:jc w:val="center"/>
        </w:trPr>
        <w:tc>
          <w:tcPr>
            <w:tcW w:w="4876" w:type="dxa"/>
            <w:tcBorders>
              <w:top w:val="nil"/>
              <w:left w:val="nil"/>
              <w:bottom w:val="nil"/>
              <w:right w:val="nil"/>
            </w:tcBorders>
          </w:tcPr>
          <w:p w14:paraId="12022FC4"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78EF2BAC" w14:textId="77777777" w:rsidR="00023660" w:rsidRPr="00EB1089" w:rsidRDefault="00023660" w:rsidP="00C441B3">
            <w:pPr>
              <w:pStyle w:val="AmColumnHeading"/>
            </w:pPr>
            <w:r w:rsidRPr="00EB1089">
              <w:t>Predlog spremembe</w:t>
            </w:r>
          </w:p>
        </w:tc>
      </w:tr>
      <w:tr w:rsidR="00565719" w:rsidRPr="00EB1089" w14:paraId="5F4B350D" w14:textId="77777777" w:rsidTr="00C441B3">
        <w:trPr>
          <w:jc w:val="center"/>
        </w:trPr>
        <w:tc>
          <w:tcPr>
            <w:tcW w:w="4876" w:type="dxa"/>
            <w:tcBorders>
              <w:top w:val="nil"/>
              <w:left w:val="nil"/>
              <w:bottom w:val="nil"/>
              <w:right w:val="nil"/>
            </w:tcBorders>
          </w:tcPr>
          <w:p w14:paraId="513DAFE5" w14:textId="77777777" w:rsidR="00023660" w:rsidRPr="00EB1089" w:rsidRDefault="00023660" w:rsidP="00C441B3">
            <w:pPr>
              <w:pStyle w:val="Normal6a"/>
            </w:pPr>
            <w:r w:rsidRPr="00EB1089">
              <w:t>(b)</w:t>
            </w:r>
            <w:r w:rsidRPr="00EB1089">
              <w:tab/>
              <w:t xml:space="preserve">zagotavljanje, da se pri prehodu učinkovito </w:t>
            </w:r>
            <w:r w:rsidRPr="00EB1089">
              <w:rPr>
                <w:b/>
                <w:i/>
              </w:rPr>
              <w:t>uveljavlja pravica</w:t>
            </w:r>
            <w:r w:rsidRPr="00EB1089">
              <w:t xml:space="preserve"> delavcev in njihovih predstavnikov do obveščenosti in posvetovanja, kar se doseže s pregledom zakonodajnega okvira;</w:t>
            </w:r>
          </w:p>
        </w:tc>
        <w:tc>
          <w:tcPr>
            <w:tcW w:w="4876" w:type="dxa"/>
            <w:tcBorders>
              <w:top w:val="nil"/>
              <w:left w:val="nil"/>
              <w:bottom w:val="nil"/>
              <w:right w:val="nil"/>
            </w:tcBorders>
          </w:tcPr>
          <w:p w14:paraId="4691B7F6" w14:textId="77777777" w:rsidR="00023660" w:rsidRPr="00EB1089" w:rsidRDefault="00023660" w:rsidP="00C441B3">
            <w:pPr>
              <w:pStyle w:val="Normal6a"/>
            </w:pPr>
            <w:r w:rsidRPr="00EB1089">
              <w:t>(b)</w:t>
            </w:r>
            <w:r w:rsidRPr="00EB1089">
              <w:tab/>
              <w:t xml:space="preserve">zagotavljanje, da se pri prehodu </w:t>
            </w:r>
            <w:r w:rsidRPr="00EB1089">
              <w:rPr>
                <w:b/>
                <w:i/>
              </w:rPr>
              <w:t>okrepijo in</w:t>
            </w:r>
            <w:r w:rsidRPr="00EB1089">
              <w:t xml:space="preserve"> učinkovito </w:t>
            </w:r>
            <w:r w:rsidRPr="00EB1089">
              <w:rPr>
                <w:b/>
                <w:i/>
              </w:rPr>
              <w:t>uveljavljajo pravice</w:t>
            </w:r>
            <w:r w:rsidRPr="00EB1089">
              <w:t xml:space="preserve"> delavcev in njihovih predstavnikov do obveščenosti in posvetovanja, kar se doseže s pregledom zakonodajnega okvira;</w:t>
            </w:r>
          </w:p>
        </w:tc>
      </w:tr>
    </w:tbl>
    <w:p w14:paraId="633F2802"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{EN}</w:t>
      </w:r>
      <w:r w:rsidRPr="00EB1089">
        <w:t>en</w:t>
      </w:r>
      <w:r w:rsidRPr="00EA256C">
        <w:rPr>
          <w:rStyle w:val="HideTWBExt"/>
        </w:rPr>
        <w:t>&lt;/Original&gt;</w:t>
      </w:r>
    </w:p>
    <w:p w14:paraId="08EED156" w14:textId="77777777" w:rsidR="00023660" w:rsidRPr="00EB1089" w:rsidRDefault="00023660" w:rsidP="00023660">
      <w:r w:rsidRPr="00EA256C">
        <w:rPr>
          <w:rStyle w:val="HideTWBExt"/>
        </w:rPr>
        <w:t>&lt;/Amend&gt;</w:t>
      </w:r>
    </w:p>
    <w:p w14:paraId="4CE18657"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286</w:t>
      </w:r>
      <w:r w:rsidRPr="00EA256C">
        <w:rPr>
          <w:rStyle w:val="HideTWBExt"/>
          <w:b w:val="0"/>
        </w:rPr>
        <w:t>&lt;/NumAm&gt;</w:t>
      </w:r>
    </w:p>
    <w:p w14:paraId="02EB96FE" w14:textId="4024EE4E" w:rsidR="00023660" w:rsidRPr="00EB1089" w:rsidRDefault="00023660" w:rsidP="00023660">
      <w:pPr>
        <w:pStyle w:val="NormalBold"/>
      </w:pPr>
      <w:r w:rsidRPr="00EA256C">
        <w:rPr>
          <w:rStyle w:val="HideTWBExt"/>
          <w:b w:val="0"/>
        </w:rPr>
        <w:t>&lt;RepeatBlock-By&gt;&lt;Members&gt;</w:t>
      </w:r>
      <w:r w:rsidR="0040530A" w:rsidRPr="00EB1089">
        <w:t>Maria Zaharia (Maria Zacharia)</w:t>
      </w:r>
      <w:r w:rsidRPr="00EA256C">
        <w:rPr>
          <w:rStyle w:val="HideTWBExt"/>
          <w:b w:val="0"/>
        </w:rPr>
        <w:t>&lt;/Members&gt;</w:t>
      </w:r>
    </w:p>
    <w:p w14:paraId="230C4A85" w14:textId="77777777" w:rsidR="00023660" w:rsidRPr="00EB1089" w:rsidRDefault="00023660" w:rsidP="00023660">
      <w:pPr>
        <w:pStyle w:val="NormalBold"/>
      </w:pPr>
      <w:r w:rsidRPr="00EA256C">
        <w:rPr>
          <w:rStyle w:val="HideTWBExt"/>
          <w:b w:val="0"/>
        </w:rPr>
        <w:t>&lt;/RepeatBlock-By&gt;</w:t>
      </w:r>
    </w:p>
    <w:p w14:paraId="2993854B"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1B6D68D6" w14:textId="77777777" w:rsidR="00023660" w:rsidRPr="00EB1089" w:rsidRDefault="00023660" w:rsidP="00023660">
      <w:pPr>
        <w:pStyle w:val="NormalBold"/>
      </w:pPr>
      <w:r w:rsidRPr="00EA256C">
        <w:rPr>
          <w:rStyle w:val="HideTWBExt"/>
          <w:b w:val="0"/>
        </w:rPr>
        <w:t>&lt;Article&gt;</w:t>
      </w:r>
      <w:r w:rsidRPr="00EB1089">
        <w:t>Priloga I – Priporočilo 3 – odstavek 1 – točka γ</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09BDA70F" w14:textId="77777777" w:rsidTr="00C441B3">
        <w:trPr>
          <w:trHeight w:hRule="exact" w:val="240"/>
          <w:jc w:val="center"/>
        </w:trPr>
        <w:tc>
          <w:tcPr>
            <w:tcW w:w="9752" w:type="dxa"/>
            <w:gridSpan w:val="2"/>
            <w:tcBorders>
              <w:top w:val="nil"/>
              <w:left w:val="nil"/>
              <w:bottom w:val="nil"/>
              <w:right w:val="nil"/>
            </w:tcBorders>
          </w:tcPr>
          <w:p w14:paraId="4F5BA45F" w14:textId="77777777" w:rsidR="00023660" w:rsidRPr="00EB1089" w:rsidRDefault="00023660" w:rsidP="00C441B3"/>
        </w:tc>
      </w:tr>
      <w:tr w:rsidR="00565719" w:rsidRPr="00EB1089" w14:paraId="43081670" w14:textId="77777777" w:rsidTr="00C441B3">
        <w:trPr>
          <w:trHeight w:val="240"/>
          <w:jc w:val="center"/>
        </w:trPr>
        <w:tc>
          <w:tcPr>
            <w:tcW w:w="4876" w:type="dxa"/>
            <w:tcBorders>
              <w:top w:val="nil"/>
              <w:left w:val="nil"/>
              <w:bottom w:val="nil"/>
              <w:right w:val="nil"/>
            </w:tcBorders>
          </w:tcPr>
          <w:p w14:paraId="4BBE960F"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698F8C59" w14:textId="77777777" w:rsidR="00023660" w:rsidRPr="00EB1089" w:rsidRDefault="00023660" w:rsidP="00C441B3">
            <w:pPr>
              <w:pStyle w:val="AmColumnHeading"/>
            </w:pPr>
            <w:r w:rsidRPr="00EB1089">
              <w:t>Predlog spremembe</w:t>
            </w:r>
          </w:p>
        </w:tc>
      </w:tr>
      <w:tr w:rsidR="00565719" w:rsidRPr="00EB1089" w14:paraId="4AF2C43D" w14:textId="77777777" w:rsidTr="00C441B3">
        <w:trPr>
          <w:jc w:val="center"/>
        </w:trPr>
        <w:tc>
          <w:tcPr>
            <w:tcW w:w="4876" w:type="dxa"/>
            <w:tcBorders>
              <w:top w:val="nil"/>
              <w:left w:val="nil"/>
              <w:bottom w:val="nil"/>
              <w:right w:val="nil"/>
            </w:tcBorders>
          </w:tcPr>
          <w:p w14:paraId="285193F1" w14:textId="77777777" w:rsidR="00023660" w:rsidRPr="00EB1089" w:rsidRDefault="00023660" w:rsidP="00C441B3">
            <w:pPr>
              <w:pStyle w:val="Normal6a"/>
            </w:pPr>
            <w:r w:rsidRPr="00EB1089">
              <w:t>(c)</w:t>
            </w:r>
            <w:r w:rsidRPr="00EB1089">
              <w:tab/>
              <w:t>določitev individualne pravice do brezplačnega usposabljanja za delavce in med delovnim časom;</w:t>
            </w:r>
          </w:p>
        </w:tc>
        <w:tc>
          <w:tcPr>
            <w:tcW w:w="4876" w:type="dxa"/>
            <w:tcBorders>
              <w:top w:val="nil"/>
              <w:left w:val="nil"/>
              <w:bottom w:val="nil"/>
              <w:right w:val="nil"/>
            </w:tcBorders>
          </w:tcPr>
          <w:p w14:paraId="5CA54271" w14:textId="77777777" w:rsidR="00023660" w:rsidRPr="00EB1089" w:rsidRDefault="00023660" w:rsidP="00C441B3">
            <w:pPr>
              <w:pStyle w:val="Normal6a"/>
            </w:pPr>
            <w:r w:rsidRPr="00EB1089">
              <w:t>(c)</w:t>
            </w:r>
            <w:r w:rsidRPr="00EB1089">
              <w:tab/>
              <w:t xml:space="preserve">določitev </w:t>
            </w:r>
            <w:r w:rsidRPr="00EB1089">
              <w:rPr>
                <w:b/>
                <w:i/>
              </w:rPr>
              <w:t>univerzalne</w:t>
            </w:r>
            <w:r w:rsidRPr="00EB1089">
              <w:t xml:space="preserve"> individualne pravice do brezplačnega usposabljanja za delavce</w:t>
            </w:r>
            <w:r w:rsidRPr="00EB1089">
              <w:rPr>
                <w:b/>
                <w:i/>
              </w:rPr>
              <w:t>, ki se financira predvsem z javnimi sredstvi</w:t>
            </w:r>
            <w:r w:rsidRPr="00EB1089">
              <w:t xml:space="preserve"> in </w:t>
            </w:r>
            <w:r w:rsidRPr="00EB1089">
              <w:rPr>
                <w:b/>
                <w:i/>
              </w:rPr>
              <w:t>izvaja</w:t>
            </w:r>
            <w:r w:rsidRPr="00EB1089">
              <w:t xml:space="preserve"> med delovnim časom;</w:t>
            </w:r>
          </w:p>
        </w:tc>
      </w:tr>
    </w:tbl>
    <w:p w14:paraId="5E5F342C"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{EL}</w:t>
      </w:r>
      <w:r w:rsidRPr="00EB1089">
        <w:t>el</w:t>
      </w:r>
      <w:r w:rsidRPr="00EA256C">
        <w:rPr>
          <w:rStyle w:val="HideTWBExt"/>
        </w:rPr>
        <w:t>&lt;/Original&gt;</w:t>
      </w:r>
    </w:p>
    <w:p w14:paraId="056157ED" w14:textId="77777777" w:rsidR="00023660" w:rsidRPr="00EB1089" w:rsidRDefault="00023660" w:rsidP="00023660">
      <w:r w:rsidRPr="00EA256C">
        <w:rPr>
          <w:rStyle w:val="HideTWBExt"/>
        </w:rPr>
        <w:t>&lt;/Amend&gt;</w:t>
      </w:r>
    </w:p>
    <w:p w14:paraId="0276CDB5"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287</w:t>
      </w:r>
      <w:r w:rsidRPr="00EA256C">
        <w:rPr>
          <w:rStyle w:val="HideTWBExt"/>
          <w:b w:val="0"/>
        </w:rPr>
        <w:t>&lt;/NumAm&gt;</w:t>
      </w:r>
    </w:p>
    <w:p w14:paraId="22BE4B7C" w14:textId="77777777" w:rsidR="00023660" w:rsidRPr="00EB1089" w:rsidRDefault="00023660" w:rsidP="00023660">
      <w:pPr>
        <w:pStyle w:val="NormalBold"/>
      </w:pPr>
      <w:r w:rsidRPr="00EA256C">
        <w:rPr>
          <w:rStyle w:val="HideTWBExt"/>
          <w:b w:val="0"/>
        </w:rPr>
        <w:t>&lt;RepeatBlock-By&gt;&lt;Members&gt;</w:t>
      </w:r>
      <w:r w:rsidRPr="00EB1089">
        <w:t>Gheorghe Falcă, Romana Tomc, Pascal Arimont, Giusi Princi, Isabelle Le Callennec</w:t>
      </w:r>
      <w:r w:rsidRPr="00EA256C">
        <w:rPr>
          <w:rStyle w:val="HideTWBExt"/>
          <w:b w:val="0"/>
        </w:rPr>
        <w:t>&lt;/Members&gt;</w:t>
      </w:r>
    </w:p>
    <w:p w14:paraId="79628666" w14:textId="77777777" w:rsidR="00023660" w:rsidRPr="00EB1089" w:rsidRDefault="00023660" w:rsidP="00023660">
      <w:pPr>
        <w:pStyle w:val="NormalBold"/>
      </w:pPr>
      <w:r w:rsidRPr="00EA256C">
        <w:rPr>
          <w:rStyle w:val="HideTWBExt"/>
          <w:b w:val="0"/>
        </w:rPr>
        <w:t>&lt;/RepeatBlock-By&gt;</w:t>
      </w:r>
    </w:p>
    <w:p w14:paraId="53CAEA4B"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2A8B272C" w14:textId="77777777" w:rsidR="00023660" w:rsidRPr="00EB1089" w:rsidRDefault="00023660" w:rsidP="00023660">
      <w:pPr>
        <w:pStyle w:val="NormalBold"/>
      </w:pPr>
      <w:r w:rsidRPr="00EA256C">
        <w:rPr>
          <w:rStyle w:val="HideTWBExt"/>
          <w:b w:val="0"/>
        </w:rPr>
        <w:t>&lt;Article&gt;</w:t>
      </w:r>
      <w:r w:rsidRPr="00EB1089">
        <w:t>Priloga I – Priporočilo 3 – odstavek 1 – točka c</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0FB04098" w14:textId="77777777" w:rsidTr="00C441B3">
        <w:trPr>
          <w:trHeight w:hRule="exact" w:val="240"/>
          <w:jc w:val="center"/>
        </w:trPr>
        <w:tc>
          <w:tcPr>
            <w:tcW w:w="9752" w:type="dxa"/>
            <w:gridSpan w:val="2"/>
            <w:tcBorders>
              <w:top w:val="nil"/>
              <w:left w:val="nil"/>
              <w:bottom w:val="nil"/>
              <w:right w:val="nil"/>
            </w:tcBorders>
          </w:tcPr>
          <w:p w14:paraId="376A9A5A" w14:textId="77777777" w:rsidR="00023660" w:rsidRPr="00EB1089" w:rsidRDefault="00023660" w:rsidP="00C441B3"/>
        </w:tc>
      </w:tr>
      <w:tr w:rsidR="00565719" w:rsidRPr="00EB1089" w14:paraId="349B78DC" w14:textId="77777777" w:rsidTr="00C441B3">
        <w:trPr>
          <w:trHeight w:val="240"/>
          <w:jc w:val="center"/>
        </w:trPr>
        <w:tc>
          <w:tcPr>
            <w:tcW w:w="4876" w:type="dxa"/>
            <w:tcBorders>
              <w:top w:val="nil"/>
              <w:left w:val="nil"/>
              <w:bottom w:val="nil"/>
              <w:right w:val="nil"/>
            </w:tcBorders>
          </w:tcPr>
          <w:p w14:paraId="77AACF26"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6ED9CD07" w14:textId="77777777" w:rsidR="00023660" w:rsidRPr="00EB1089" w:rsidRDefault="00023660" w:rsidP="00C441B3">
            <w:pPr>
              <w:pStyle w:val="AmColumnHeading"/>
            </w:pPr>
            <w:r w:rsidRPr="00EB1089">
              <w:t>Predlog spremembe</w:t>
            </w:r>
          </w:p>
        </w:tc>
      </w:tr>
      <w:tr w:rsidR="00565719" w:rsidRPr="00EB1089" w14:paraId="45219758" w14:textId="77777777" w:rsidTr="00C441B3">
        <w:trPr>
          <w:jc w:val="center"/>
        </w:trPr>
        <w:tc>
          <w:tcPr>
            <w:tcW w:w="4876" w:type="dxa"/>
            <w:tcBorders>
              <w:top w:val="nil"/>
              <w:left w:val="nil"/>
              <w:bottom w:val="nil"/>
              <w:right w:val="nil"/>
            </w:tcBorders>
          </w:tcPr>
          <w:p w14:paraId="4B785861" w14:textId="77777777" w:rsidR="00023660" w:rsidRPr="00EB1089" w:rsidRDefault="00023660" w:rsidP="00C441B3">
            <w:pPr>
              <w:pStyle w:val="Normal6a"/>
            </w:pPr>
            <w:r w:rsidRPr="00EB1089">
              <w:t>(c)</w:t>
            </w:r>
            <w:r w:rsidRPr="00EB1089">
              <w:tab/>
              <w:t xml:space="preserve">določitev individualne pravice do </w:t>
            </w:r>
            <w:r w:rsidRPr="00EB1089">
              <w:rPr>
                <w:b/>
                <w:i/>
              </w:rPr>
              <w:t>brezplačnega</w:t>
            </w:r>
            <w:r w:rsidRPr="00EB1089">
              <w:t xml:space="preserve"> usposabljanja </w:t>
            </w:r>
            <w:r w:rsidRPr="00EB1089">
              <w:rPr>
                <w:b/>
                <w:i/>
              </w:rPr>
              <w:t>za delavce in med delovnim časom</w:t>
            </w:r>
            <w:r w:rsidRPr="00EB1089">
              <w:t>;</w:t>
            </w:r>
          </w:p>
        </w:tc>
        <w:tc>
          <w:tcPr>
            <w:tcW w:w="4876" w:type="dxa"/>
            <w:tcBorders>
              <w:top w:val="nil"/>
              <w:left w:val="nil"/>
              <w:bottom w:val="nil"/>
              <w:right w:val="nil"/>
            </w:tcBorders>
          </w:tcPr>
          <w:p w14:paraId="62E34D83" w14:textId="77777777" w:rsidR="00023660" w:rsidRPr="00EB1089" w:rsidRDefault="00023660" w:rsidP="00C441B3">
            <w:pPr>
              <w:pStyle w:val="Normal6a"/>
            </w:pPr>
            <w:r w:rsidRPr="00EB1089">
              <w:t>(c)</w:t>
            </w:r>
            <w:r w:rsidRPr="00EB1089">
              <w:tab/>
              <w:t>določitev individualne pravice do usposabljanja;</w:t>
            </w:r>
          </w:p>
        </w:tc>
      </w:tr>
    </w:tbl>
    <w:p w14:paraId="34B7F55E"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{EN}</w:t>
      </w:r>
      <w:r w:rsidRPr="00EB1089">
        <w:t>en</w:t>
      </w:r>
      <w:r w:rsidRPr="00EA256C">
        <w:rPr>
          <w:rStyle w:val="HideTWBExt"/>
        </w:rPr>
        <w:t>&lt;/Original&gt;</w:t>
      </w:r>
    </w:p>
    <w:p w14:paraId="104CEE4B" w14:textId="77777777" w:rsidR="00023660" w:rsidRPr="00EB1089" w:rsidRDefault="00023660" w:rsidP="00023660">
      <w:r w:rsidRPr="00EA256C">
        <w:rPr>
          <w:rStyle w:val="HideTWBExt"/>
        </w:rPr>
        <w:t>&lt;/Amend&gt;</w:t>
      </w:r>
    </w:p>
    <w:p w14:paraId="725E703C"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288</w:t>
      </w:r>
      <w:r w:rsidRPr="00EA256C">
        <w:rPr>
          <w:rStyle w:val="HideTWBExt"/>
          <w:b w:val="0"/>
        </w:rPr>
        <w:t>&lt;/NumAm&gt;</w:t>
      </w:r>
    </w:p>
    <w:p w14:paraId="2C04A875" w14:textId="77777777" w:rsidR="00023660" w:rsidRPr="00EB1089" w:rsidRDefault="00023660" w:rsidP="00023660">
      <w:pPr>
        <w:pStyle w:val="NormalBold"/>
      </w:pPr>
      <w:r w:rsidRPr="00EA256C">
        <w:rPr>
          <w:rStyle w:val="HideTWBExt"/>
          <w:b w:val="0"/>
        </w:rPr>
        <w:t>&lt;RepeatBlock-By&gt;&lt;Members&gt;</w:t>
      </w:r>
      <w:r w:rsidRPr="00EB1089">
        <w:t>Klára Dobrev, Vilija Blinkevičiūtė, Marc Angel, Alicia Homs Ginel, Idoia Mendia, Evelyn Regner, Romana Jerković, Marit Maij</w:t>
      </w:r>
      <w:r w:rsidRPr="00EA256C">
        <w:rPr>
          <w:rStyle w:val="HideTWBExt"/>
          <w:b w:val="0"/>
        </w:rPr>
        <w:t>&lt;/Members&gt;</w:t>
      </w:r>
    </w:p>
    <w:p w14:paraId="49BF5151" w14:textId="77777777" w:rsidR="00023660" w:rsidRPr="00EB1089" w:rsidRDefault="00023660" w:rsidP="00023660">
      <w:pPr>
        <w:pStyle w:val="NormalBold"/>
      </w:pPr>
      <w:r w:rsidRPr="00EA256C">
        <w:rPr>
          <w:rStyle w:val="HideTWBExt"/>
          <w:b w:val="0"/>
        </w:rPr>
        <w:t>&lt;/RepeatBlock-By&gt;</w:t>
      </w:r>
    </w:p>
    <w:p w14:paraId="4B9F6ED6"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3E6BDC7D" w14:textId="77777777" w:rsidR="00023660" w:rsidRPr="00EB1089" w:rsidRDefault="00023660" w:rsidP="00023660">
      <w:pPr>
        <w:pStyle w:val="NormalBold"/>
      </w:pPr>
      <w:r w:rsidRPr="00EA256C">
        <w:rPr>
          <w:rStyle w:val="HideTWBExt"/>
          <w:b w:val="0"/>
        </w:rPr>
        <w:t>&lt;Article&gt;</w:t>
      </w:r>
      <w:r w:rsidRPr="00EB1089">
        <w:t>Priloga I – Priporočilo 3 – odstavek 1 – točka c</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6A8A8B4B" w14:textId="77777777" w:rsidTr="00C441B3">
        <w:trPr>
          <w:trHeight w:hRule="exact" w:val="240"/>
          <w:jc w:val="center"/>
        </w:trPr>
        <w:tc>
          <w:tcPr>
            <w:tcW w:w="9752" w:type="dxa"/>
            <w:gridSpan w:val="2"/>
            <w:tcBorders>
              <w:top w:val="nil"/>
              <w:left w:val="nil"/>
              <w:bottom w:val="nil"/>
              <w:right w:val="nil"/>
            </w:tcBorders>
          </w:tcPr>
          <w:p w14:paraId="4AF66B98" w14:textId="77777777" w:rsidR="00023660" w:rsidRPr="00EB1089" w:rsidRDefault="00023660" w:rsidP="00C441B3"/>
        </w:tc>
      </w:tr>
      <w:tr w:rsidR="00565719" w:rsidRPr="00EB1089" w14:paraId="4E01724F" w14:textId="77777777" w:rsidTr="00C441B3">
        <w:trPr>
          <w:trHeight w:val="240"/>
          <w:jc w:val="center"/>
        </w:trPr>
        <w:tc>
          <w:tcPr>
            <w:tcW w:w="4876" w:type="dxa"/>
            <w:tcBorders>
              <w:top w:val="nil"/>
              <w:left w:val="nil"/>
              <w:bottom w:val="nil"/>
              <w:right w:val="nil"/>
            </w:tcBorders>
          </w:tcPr>
          <w:p w14:paraId="600EBDB8"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30913740" w14:textId="77777777" w:rsidR="00023660" w:rsidRPr="00EB1089" w:rsidRDefault="00023660" w:rsidP="00C441B3">
            <w:pPr>
              <w:pStyle w:val="AmColumnHeading"/>
            </w:pPr>
            <w:r w:rsidRPr="00EB1089">
              <w:t>Predlog spremembe</w:t>
            </w:r>
          </w:p>
        </w:tc>
      </w:tr>
      <w:tr w:rsidR="00565719" w:rsidRPr="00EB1089" w14:paraId="355950E1" w14:textId="77777777" w:rsidTr="00C441B3">
        <w:trPr>
          <w:jc w:val="center"/>
        </w:trPr>
        <w:tc>
          <w:tcPr>
            <w:tcW w:w="4876" w:type="dxa"/>
            <w:tcBorders>
              <w:top w:val="nil"/>
              <w:left w:val="nil"/>
              <w:bottom w:val="nil"/>
              <w:right w:val="nil"/>
            </w:tcBorders>
          </w:tcPr>
          <w:p w14:paraId="288B154C" w14:textId="77777777" w:rsidR="00023660" w:rsidRPr="00EB1089" w:rsidRDefault="00023660" w:rsidP="00C441B3">
            <w:pPr>
              <w:pStyle w:val="Normal6a"/>
            </w:pPr>
            <w:r w:rsidRPr="00EB1089">
              <w:t>(c)</w:t>
            </w:r>
            <w:r w:rsidRPr="00EB1089">
              <w:tab/>
              <w:t>določitev individualne pravice do brezplačnega usposabljanja za delavce in med delovnim časom;</w:t>
            </w:r>
          </w:p>
        </w:tc>
        <w:tc>
          <w:tcPr>
            <w:tcW w:w="4876" w:type="dxa"/>
            <w:tcBorders>
              <w:top w:val="nil"/>
              <w:left w:val="nil"/>
              <w:bottom w:val="nil"/>
              <w:right w:val="nil"/>
            </w:tcBorders>
          </w:tcPr>
          <w:p w14:paraId="7ABCBADB" w14:textId="77777777" w:rsidR="00023660" w:rsidRPr="00EB1089" w:rsidRDefault="00023660" w:rsidP="00C441B3">
            <w:pPr>
              <w:pStyle w:val="Normal6a"/>
            </w:pPr>
            <w:r w:rsidRPr="00EB1089">
              <w:t>(c)</w:t>
            </w:r>
            <w:r w:rsidRPr="00EB1089">
              <w:tab/>
              <w:t xml:space="preserve">določitev individualne pravice do brezplačnega usposabljanja </w:t>
            </w:r>
            <w:r w:rsidRPr="00EB1089">
              <w:rPr>
                <w:b/>
                <w:i/>
              </w:rPr>
              <w:t>in vseživljenjskega učenja</w:t>
            </w:r>
            <w:r w:rsidRPr="00EB1089">
              <w:t xml:space="preserve"> za delavce in med delovnim časom;</w:t>
            </w:r>
          </w:p>
        </w:tc>
      </w:tr>
    </w:tbl>
    <w:p w14:paraId="3E80A22D"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{EN}</w:t>
      </w:r>
      <w:r w:rsidRPr="00EB1089">
        <w:t>en</w:t>
      </w:r>
      <w:r w:rsidRPr="00EA256C">
        <w:rPr>
          <w:rStyle w:val="HideTWBExt"/>
        </w:rPr>
        <w:t>&lt;/Original&gt;</w:t>
      </w:r>
    </w:p>
    <w:p w14:paraId="67DA7B67" w14:textId="77777777" w:rsidR="00023660" w:rsidRPr="00EB1089" w:rsidRDefault="00023660" w:rsidP="00023660">
      <w:r w:rsidRPr="00EA256C">
        <w:rPr>
          <w:rStyle w:val="HideTWBExt"/>
        </w:rPr>
        <w:t>&lt;/Amend&gt;</w:t>
      </w:r>
    </w:p>
    <w:p w14:paraId="43BCFD34"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289</w:t>
      </w:r>
      <w:r w:rsidRPr="00EA256C">
        <w:rPr>
          <w:rStyle w:val="HideTWBExt"/>
          <w:b w:val="0"/>
        </w:rPr>
        <w:t>&lt;/NumAm&gt;</w:t>
      </w:r>
    </w:p>
    <w:p w14:paraId="444A851D" w14:textId="77777777" w:rsidR="00023660" w:rsidRPr="00EB1089" w:rsidRDefault="00023660" w:rsidP="00023660">
      <w:pPr>
        <w:pStyle w:val="NormalBold"/>
      </w:pPr>
      <w:r w:rsidRPr="00EA256C">
        <w:rPr>
          <w:rStyle w:val="HideTWBExt"/>
          <w:b w:val="0"/>
        </w:rPr>
        <w:t>&lt;RepeatBlock-By&gt;&lt;Members&gt;</w:t>
      </w:r>
      <w:r w:rsidRPr="00EB1089">
        <w:t>Klára Dobrev, Vilija Blinkevičiūtė, Marc Angel, Alicia Homs Ginel, Idoia Mendia, Evelyn Regner, Romana Jerković, Marit Maij</w:t>
      </w:r>
      <w:r w:rsidRPr="00EA256C">
        <w:rPr>
          <w:rStyle w:val="HideTWBExt"/>
          <w:b w:val="0"/>
        </w:rPr>
        <w:t>&lt;/Members&gt;</w:t>
      </w:r>
    </w:p>
    <w:p w14:paraId="79E17F7A" w14:textId="77777777" w:rsidR="00023660" w:rsidRPr="00EB1089" w:rsidRDefault="00023660" w:rsidP="00023660">
      <w:pPr>
        <w:pStyle w:val="NormalBold"/>
      </w:pPr>
      <w:r w:rsidRPr="00EA256C">
        <w:rPr>
          <w:rStyle w:val="HideTWBExt"/>
          <w:b w:val="0"/>
        </w:rPr>
        <w:t>&lt;/RepeatBlock-By&gt;</w:t>
      </w:r>
    </w:p>
    <w:p w14:paraId="5AE45245"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04351117" w14:textId="77777777" w:rsidR="00023660" w:rsidRPr="00EB1089" w:rsidRDefault="00023660" w:rsidP="00023660">
      <w:pPr>
        <w:pStyle w:val="NormalBold"/>
      </w:pPr>
      <w:r w:rsidRPr="00EA256C">
        <w:rPr>
          <w:rStyle w:val="HideTWBExt"/>
          <w:b w:val="0"/>
        </w:rPr>
        <w:t>&lt;Article&gt;</w:t>
      </w:r>
      <w:r w:rsidRPr="00EB1089">
        <w:t>Priloga I – Priporočilo 3 – odstavek 1 – točka c a (novo)</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7D2D44AA" w14:textId="77777777" w:rsidTr="00C441B3">
        <w:trPr>
          <w:trHeight w:hRule="exact" w:val="240"/>
          <w:jc w:val="center"/>
        </w:trPr>
        <w:tc>
          <w:tcPr>
            <w:tcW w:w="9752" w:type="dxa"/>
            <w:gridSpan w:val="2"/>
            <w:tcBorders>
              <w:top w:val="nil"/>
              <w:left w:val="nil"/>
              <w:bottom w:val="nil"/>
              <w:right w:val="nil"/>
            </w:tcBorders>
          </w:tcPr>
          <w:p w14:paraId="02DD41AD" w14:textId="77777777" w:rsidR="00023660" w:rsidRPr="00EB1089" w:rsidRDefault="00023660" w:rsidP="00C441B3"/>
        </w:tc>
      </w:tr>
      <w:tr w:rsidR="00565719" w:rsidRPr="00EB1089" w14:paraId="560D5242" w14:textId="77777777" w:rsidTr="00C441B3">
        <w:trPr>
          <w:trHeight w:val="240"/>
          <w:jc w:val="center"/>
        </w:trPr>
        <w:tc>
          <w:tcPr>
            <w:tcW w:w="4876" w:type="dxa"/>
            <w:tcBorders>
              <w:top w:val="nil"/>
              <w:left w:val="nil"/>
              <w:bottom w:val="nil"/>
              <w:right w:val="nil"/>
            </w:tcBorders>
          </w:tcPr>
          <w:p w14:paraId="4CB01E27"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1B819A68" w14:textId="77777777" w:rsidR="00023660" w:rsidRPr="00EB1089" w:rsidRDefault="00023660" w:rsidP="00C441B3">
            <w:pPr>
              <w:pStyle w:val="AmColumnHeading"/>
            </w:pPr>
            <w:r w:rsidRPr="00EB1089">
              <w:t>Predlog spremembe</w:t>
            </w:r>
          </w:p>
        </w:tc>
      </w:tr>
      <w:tr w:rsidR="00565719" w:rsidRPr="00EB1089" w14:paraId="3EA52224" w14:textId="77777777" w:rsidTr="00C441B3">
        <w:trPr>
          <w:jc w:val="center"/>
        </w:trPr>
        <w:tc>
          <w:tcPr>
            <w:tcW w:w="4876" w:type="dxa"/>
            <w:tcBorders>
              <w:top w:val="nil"/>
              <w:left w:val="nil"/>
              <w:bottom w:val="nil"/>
              <w:right w:val="nil"/>
            </w:tcBorders>
          </w:tcPr>
          <w:p w14:paraId="58199CF2" w14:textId="77777777" w:rsidR="00023660" w:rsidRPr="00EB1089" w:rsidRDefault="00023660" w:rsidP="00C441B3">
            <w:pPr>
              <w:pStyle w:val="Normal6a"/>
            </w:pPr>
          </w:p>
        </w:tc>
        <w:tc>
          <w:tcPr>
            <w:tcW w:w="4876" w:type="dxa"/>
            <w:tcBorders>
              <w:top w:val="nil"/>
              <w:left w:val="nil"/>
              <w:bottom w:val="nil"/>
              <w:right w:val="nil"/>
            </w:tcBorders>
          </w:tcPr>
          <w:p w14:paraId="69A6CA20" w14:textId="77777777" w:rsidR="00023660" w:rsidRPr="00EB1089" w:rsidRDefault="00023660" w:rsidP="00C441B3">
            <w:pPr>
              <w:pStyle w:val="Normal6a"/>
            </w:pPr>
            <w:r w:rsidRPr="00EB1089">
              <w:rPr>
                <w:b/>
                <w:i/>
              </w:rPr>
              <w:t>(ca)</w:t>
            </w:r>
            <w:r w:rsidRPr="00EB1089">
              <w:tab/>
            </w:r>
            <w:r w:rsidRPr="00EB1089">
              <w:rPr>
                <w:b/>
                <w:i/>
              </w:rPr>
              <w:t>krepitev kolektivnih pogajanj, povečanje pokritosti s kolektivnimi pogajanji za učinkovito podporo delavcem pri prehodu;</w:t>
            </w:r>
          </w:p>
        </w:tc>
      </w:tr>
    </w:tbl>
    <w:p w14:paraId="601B83DC"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{EN}</w:t>
      </w:r>
      <w:r w:rsidRPr="00EB1089">
        <w:t>en</w:t>
      </w:r>
      <w:r w:rsidRPr="00EA256C">
        <w:rPr>
          <w:rStyle w:val="HideTWBExt"/>
        </w:rPr>
        <w:t>&lt;/Original&gt;</w:t>
      </w:r>
    </w:p>
    <w:p w14:paraId="1A9E8563" w14:textId="77777777" w:rsidR="00023660" w:rsidRPr="00EB1089" w:rsidRDefault="00023660" w:rsidP="00023660">
      <w:r w:rsidRPr="00EA256C">
        <w:rPr>
          <w:rStyle w:val="HideTWBExt"/>
        </w:rPr>
        <w:t>&lt;/Amend&gt;</w:t>
      </w:r>
    </w:p>
    <w:p w14:paraId="4E6FE11C"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290</w:t>
      </w:r>
      <w:r w:rsidRPr="00EA256C">
        <w:rPr>
          <w:rStyle w:val="HideTWBExt"/>
          <w:b w:val="0"/>
        </w:rPr>
        <w:t>&lt;/NumAm&gt;</w:t>
      </w:r>
    </w:p>
    <w:p w14:paraId="351BC737" w14:textId="77777777" w:rsidR="00023660" w:rsidRPr="00EB1089" w:rsidRDefault="00023660" w:rsidP="00023660">
      <w:pPr>
        <w:pStyle w:val="NormalBold"/>
      </w:pPr>
      <w:r w:rsidRPr="00EA256C">
        <w:rPr>
          <w:rStyle w:val="HideTWBExt"/>
          <w:b w:val="0"/>
        </w:rPr>
        <w:t>&lt;RepeatBlock-By&gt;&lt;Members&gt;</w:t>
      </w:r>
      <w:r w:rsidRPr="00EB1089">
        <w:t>Rudi Kennes</w:t>
      </w:r>
      <w:r w:rsidRPr="00EA256C">
        <w:rPr>
          <w:rStyle w:val="HideTWBExt"/>
          <w:b w:val="0"/>
        </w:rPr>
        <w:t>&lt;/Members&gt;</w:t>
      </w:r>
    </w:p>
    <w:p w14:paraId="05B64CDF" w14:textId="77777777" w:rsidR="00023660" w:rsidRPr="00EB1089" w:rsidRDefault="00023660" w:rsidP="00023660">
      <w:pPr>
        <w:pStyle w:val="NormalBold"/>
      </w:pPr>
      <w:r w:rsidRPr="00EA256C">
        <w:rPr>
          <w:rStyle w:val="HideTWBExt"/>
          <w:b w:val="0"/>
        </w:rPr>
        <w:t>&lt;/RepeatBlock-By&gt;</w:t>
      </w:r>
    </w:p>
    <w:p w14:paraId="3DAFA9DB"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1713FBCC" w14:textId="77777777" w:rsidR="00023660" w:rsidRPr="00EB1089" w:rsidRDefault="00023660" w:rsidP="00023660">
      <w:pPr>
        <w:pStyle w:val="NormalBold"/>
      </w:pPr>
      <w:r w:rsidRPr="00EA256C">
        <w:rPr>
          <w:rStyle w:val="HideTWBExt"/>
          <w:b w:val="0"/>
        </w:rPr>
        <w:t>&lt;Article&gt;</w:t>
      </w:r>
      <w:r w:rsidRPr="00EB1089">
        <w:t>Priloga I – Priporočilo 3 – odstavek 1 – točka d</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0926FB08" w14:textId="77777777" w:rsidTr="00C441B3">
        <w:trPr>
          <w:trHeight w:hRule="exact" w:val="240"/>
          <w:jc w:val="center"/>
        </w:trPr>
        <w:tc>
          <w:tcPr>
            <w:tcW w:w="9752" w:type="dxa"/>
            <w:gridSpan w:val="2"/>
            <w:tcBorders>
              <w:top w:val="nil"/>
              <w:left w:val="nil"/>
              <w:bottom w:val="nil"/>
              <w:right w:val="nil"/>
            </w:tcBorders>
          </w:tcPr>
          <w:p w14:paraId="74AF6E4A" w14:textId="77777777" w:rsidR="00023660" w:rsidRPr="00EB1089" w:rsidRDefault="00023660" w:rsidP="00C441B3"/>
        </w:tc>
      </w:tr>
      <w:tr w:rsidR="00565719" w:rsidRPr="00EB1089" w14:paraId="1900FFF2" w14:textId="77777777" w:rsidTr="00C441B3">
        <w:trPr>
          <w:trHeight w:val="240"/>
          <w:jc w:val="center"/>
        </w:trPr>
        <w:tc>
          <w:tcPr>
            <w:tcW w:w="4876" w:type="dxa"/>
            <w:tcBorders>
              <w:top w:val="nil"/>
              <w:left w:val="nil"/>
              <w:bottom w:val="nil"/>
              <w:right w:val="nil"/>
            </w:tcBorders>
          </w:tcPr>
          <w:p w14:paraId="377915FB"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3B4D213D" w14:textId="77777777" w:rsidR="00023660" w:rsidRPr="00EB1089" w:rsidRDefault="00023660" w:rsidP="00C441B3">
            <w:pPr>
              <w:pStyle w:val="AmColumnHeading"/>
            </w:pPr>
            <w:r w:rsidRPr="00EB1089">
              <w:t>Predlog spremembe</w:t>
            </w:r>
          </w:p>
        </w:tc>
      </w:tr>
      <w:tr w:rsidR="00565719" w:rsidRPr="00EB1089" w14:paraId="51F6CFFB" w14:textId="77777777" w:rsidTr="00C441B3">
        <w:trPr>
          <w:jc w:val="center"/>
        </w:trPr>
        <w:tc>
          <w:tcPr>
            <w:tcW w:w="4876" w:type="dxa"/>
            <w:tcBorders>
              <w:top w:val="nil"/>
              <w:left w:val="nil"/>
              <w:bottom w:val="nil"/>
              <w:right w:val="nil"/>
            </w:tcBorders>
          </w:tcPr>
          <w:p w14:paraId="5667B823" w14:textId="77777777" w:rsidR="00023660" w:rsidRPr="00EB1089" w:rsidRDefault="00023660" w:rsidP="00C441B3">
            <w:pPr>
              <w:pStyle w:val="Normal6a"/>
            </w:pPr>
            <w:r w:rsidRPr="00EB1089">
              <w:t>(d)</w:t>
            </w:r>
            <w:r w:rsidRPr="00EB1089">
              <w:tab/>
              <w:t>oblikovanje nacionalnih strategij za pravični prehod s posebnim poudarkom na razvoju dolgoročne vizije za lokalna gospodarstva in delovno silo v vseh prizadetih regijah;</w:t>
            </w:r>
          </w:p>
        </w:tc>
        <w:tc>
          <w:tcPr>
            <w:tcW w:w="4876" w:type="dxa"/>
            <w:tcBorders>
              <w:top w:val="nil"/>
              <w:left w:val="nil"/>
              <w:bottom w:val="nil"/>
              <w:right w:val="nil"/>
            </w:tcBorders>
          </w:tcPr>
          <w:p w14:paraId="640FECA8" w14:textId="77777777" w:rsidR="00023660" w:rsidRPr="00EB1089" w:rsidRDefault="00023660" w:rsidP="00C441B3">
            <w:pPr>
              <w:pStyle w:val="Normal6a"/>
            </w:pPr>
            <w:r w:rsidRPr="00EB1089">
              <w:t>(d)</w:t>
            </w:r>
            <w:r w:rsidRPr="00EB1089">
              <w:tab/>
              <w:t xml:space="preserve">oblikovanje nacionalnih strategij za pravični prehod </w:t>
            </w:r>
            <w:r w:rsidRPr="00EB1089">
              <w:rPr>
                <w:b/>
                <w:i/>
              </w:rPr>
              <w:t>v okviru konstruktivnega socialnega dialoga s sindikati,</w:t>
            </w:r>
            <w:r w:rsidRPr="00EB1089">
              <w:t xml:space="preserve"> s posebnim poudarkom na razvoju dolgoročne vizije za lokalna gospodarstva in delovno silo v vseh prizadetih regijah </w:t>
            </w:r>
            <w:r w:rsidRPr="00EB1089">
              <w:rPr>
                <w:b/>
                <w:i/>
              </w:rPr>
              <w:t>in sektorjih</w:t>
            </w:r>
            <w:r w:rsidRPr="00EB1089">
              <w:t xml:space="preserve">; </w:t>
            </w:r>
            <w:r w:rsidRPr="00EB1089">
              <w:rPr>
                <w:b/>
                <w:i/>
              </w:rPr>
              <w:t>zagotavljanje, da se sektorske strategije in ukrepi, vključno z načrti za znanja spretnosti in usposabljanje, sooblikujejo v okviru socialnega dialoga, pri čemer imajo socialni partnerji enake pravice odločanja.</w:t>
            </w:r>
          </w:p>
        </w:tc>
      </w:tr>
    </w:tbl>
    <w:p w14:paraId="0495C00E"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{EN}</w:t>
      </w:r>
      <w:r w:rsidRPr="00EB1089">
        <w:t>en</w:t>
      </w:r>
      <w:r w:rsidRPr="00EA256C">
        <w:rPr>
          <w:rStyle w:val="HideTWBExt"/>
        </w:rPr>
        <w:t>&lt;/Original&gt;</w:t>
      </w:r>
    </w:p>
    <w:p w14:paraId="7FF593D3" w14:textId="77777777" w:rsidR="00023660" w:rsidRPr="00EB1089" w:rsidRDefault="00023660" w:rsidP="00023660">
      <w:r w:rsidRPr="00EA256C">
        <w:rPr>
          <w:rStyle w:val="HideTWBExt"/>
        </w:rPr>
        <w:t>&lt;/Amend&gt;</w:t>
      </w:r>
    </w:p>
    <w:p w14:paraId="0B351571"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291</w:t>
      </w:r>
      <w:r w:rsidRPr="00EA256C">
        <w:rPr>
          <w:rStyle w:val="HideTWBExt"/>
          <w:b w:val="0"/>
        </w:rPr>
        <w:t>&lt;/NumAm&gt;</w:t>
      </w:r>
    </w:p>
    <w:p w14:paraId="0E845969" w14:textId="77777777" w:rsidR="00023660" w:rsidRPr="00EB1089" w:rsidRDefault="00023660" w:rsidP="00023660">
      <w:pPr>
        <w:pStyle w:val="NormalBold"/>
      </w:pPr>
      <w:r w:rsidRPr="00EA256C">
        <w:rPr>
          <w:rStyle w:val="HideTWBExt"/>
          <w:b w:val="0"/>
        </w:rPr>
        <w:t>&lt;RepeatBlock-By&gt;&lt;Members&gt;</w:t>
      </w:r>
      <w:r w:rsidRPr="00EB1089">
        <w:t>Klára Dobrev, Vilija Blinkevičiūtė, Marc Angel, Alicia Homs Ginel, Idoia Mendia, Evelyn Regner, Romana Jerković, Marit Maij</w:t>
      </w:r>
      <w:r w:rsidRPr="00EA256C">
        <w:rPr>
          <w:rStyle w:val="HideTWBExt"/>
          <w:b w:val="0"/>
        </w:rPr>
        <w:t>&lt;/Members&gt;</w:t>
      </w:r>
    </w:p>
    <w:p w14:paraId="0666BDF5" w14:textId="77777777" w:rsidR="00023660" w:rsidRPr="00EB1089" w:rsidRDefault="00023660" w:rsidP="00023660">
      <w:pPr>
        <w:pStyle w:val="NormalBold"/>
      </w:pPr>
      <w:r w:rsidRPr="00EA256C">
        <w:rPr>
          <w:rStyle w:val="HideTWBExt"/>
          <w:b w:val="0"/>
        </w:rPr>
        <w:t>&lt;/RepeatBlock-By&gt;</w:t>
      </w:r>
    </w:p>
    <w:p w14:paraId="2E9204F2"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32D48072" w14:textId="77777777" w:rsidR="00023660" w:rsidRPr="00EB1089" w:rsidRDefault="00023660" w:rsidP="00023660">
      <w:pPr>
        <w:pStyle w:val="NormalBold"/>
      </w:pPr>
      <w:r w:rsidRPr="00EA256C">
        <w:rPr>
          <w:rStyle w:val="HideTWBExt"/>
          <w:b w:val="0"/>
        </w:rPr>
        <w:t>&lt;Article&gt;</w:t>
      </w:r>
      <w:r w:rsidRPr="00EB1089">
        <w:t>Priloga I – Priporočilo 3 – odstavek 1 – točka d</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30CBEDAB" w14:textId="77777777" w:rsidTr="00C441B3">
        <w:trPr>
          <w:trHeight w:hRule="exact" w:val="240"/>
          <w:jc w:val="center"/>
        </w:trPr>
        <w:tc>
          <w:tcPr>
            <w:tcW w:w="9752" w:type="dxa"/>
            <w:gridSpan w:val="2"/>
            <w:tcBorders>
              <w:top w:val="nil"/>
              <w:left w:val="nil"/>
              <w:bottom w:val="nil"/>
              <w:right w:val="nil"/>
            </w:tcBorders>
          </w:tcPr>
          <w:p w14:paraId="1D5068A9" w14:textId="77777777" w:rsidR="00023660" w:rsidRPr="00EB1089" w:rsidRDefault="00023660" w:rsidP="00C441B3"/>
        </w:tc>
      </w:tr>
      <w:tr w:rsidR="00565719" w:rsidRPr="00EB1089" w14:paraId="4518414B" w14:textId="77777777" w:rsidTr="00C441B3">
        <w:trPr>
          <w:trHeight w:val="240"/>
          <w:jc w:val="center"/>
        </w:trPr>
        <w:tc>
          <w:tcPr>
            <w:tcW w:w="4876" w:type="dxa"/>
            <w:tcBorders>
              <w:top w:val="nil"/>
              <w:left w:val="nil"/>
              <w:bottom w:val="nil"/>
              <w:right w:val="nil"/>
            </w:tcBorders>
          </w:tcPr>
          <w:p w14:paraId="1A697D89"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5C019E06" w14:textId="77777777" w:rsidR="00023660" w:rsidRPr="00EB1089" w:rsidRDefault="00023660" w:rsidP="00C441B3">
            <w:pPr>
              <w:pStyle w:val="AmColumnHeading"/>
            </w:pPr>
            <w:r w:rsidRPr="00EB1089">
              <w:t>Predlog spremembe</w:t>
            </w:r>
          </w:p>
        </w:tc>
      </w:tr>
      <w:tr w:rsidR="00565719" w:rsidRPr="00EB1089" w14:paraId="4FFAEB81" w14:textId="77777777" w:rsidTr="00C441B3">
        <w:trPr>
          <w:jc w:val="center"/>
        </w:trPr>
        <w:tc>
          <w:tcPr>
            <w:tcW w:w="4876" w:type="dxa"/>
            <w:tcBorders>
              <w:top w:val="nil"/>
              <w:left w:val="nil"/>
              <w:bottom w:val="nil"/>
              <w:right w:val="nil"/>
            </w:tcBorders>
          </w:tcPr>
          <w:p w14:paraId="4E8DB06A" w14:textId="77777777" w:rsidR="00023660" w:rsidRPr="00EB1089" w:rsidRDefault="00023660" w:rsidP="00C441B3">
            <w:pPr>
              <w:pStyle w:val="Normal6a"/>
            </w:pPr>
            <w:r w:rsidRPr="00EB1089">
              <w:t>(d)</w:t>
            </w:r>
            <w:r w:rsidRPr="00EB1089">
              <w:tab/>
              <w:t>oblikovanje nacionalnih strategij za pravični prehod s posebnim poudarkom na razvoju dolgoročne vizije za lokalna gospodarstva in delovno silo v vseh prizadetih regijah;</w:t>
            </w:r>
          </w:p>
        </w:tc>
        <w:tc>
          <w:tcPr>
            <w:tcW w:w="4876" w:type="dxa"/>
            <w:tcBorders>
              <w:top w:val="nil"/>
              <w:left w:val="nil"/>
              <w:bottom w:val="nil"/>
              <w:right w:val="nil"/>
            </w:tcBorders>
          </w:tcPr>
          <w:p w14:paraId="2CB5A801" w14:textId="77777777" w:rsidR="00023660" w:rsidRPr="00EB1089" w:rsidRDefault="00023660" w:rsidP="00C441B3">
            <w:pPr>
              <w:pStyle w:val="Normal6a"/>
            </w:pPr>
            <w:r w:rsidRPr="00EB1089">
              <w:t>(d)</w:t>
            </w:r>
            <w:r w:rsidRPr="00EB1089">
              <w:tab/>
              <w:t xml:space="preserve">oblikovanje </w:t>
            </w:r>
            <w:r w:rsidRPr="00EB1089">
              <w:rPr>
                <w:b/>
                <w:i/>
              </w:rPr>
              <w:t>obveznih</w:t>
            </w:r>
            <w:r w:rsidRPr="00EB1089">
              <w:t xml:space="preserve"> nacionalnih strategij za pravični prehod </w:t>
            </w:r>
            <w:r w:rsidRPr="00EB1089">
              <w:rPr>
                <w:b/>
                <w:i/>
              </w:rPr>
              <w:t>v okviru konstruktivnega socialnega dialoga s sindikati,</w:t>
            </w:r>
            <w:r w:rsidRPr="00EB1089">
              <w:t xml:space="preserve"> s posebnim poudarkom na razvoju dolgoročne vizije za lokalna gospodarstva in delovno silo v vseh prizadetih regijah </w:t>
            </w:r>
            <w:r w:rsidRPr="00EB1089">
              <w:rPr>
                <w:b/>
                <w:i/>
              </w:rPr>
              <w:t>in sektorjih</w:t>
            </w:r>
            <w:r w:rsidRPr="00EB1089">
              <w:t>;</w:t>
            </w:r>
          </w:p>
        </w:tc>
      </w:tr>
    </w:tbl>
    <w:p w14:paraId="68299618"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{EN}</w:t>
      </w:r>
      <w:r w:rsidRPr="00EB1089">
        <w:t>en</w:t>
      </w:r>
      <w:r w:rsidRPr="00EA256C">
        <w:rPr>
          <w:rStyle w:val="HideTWBExt"/>
        </w:rPr>
        <w:t>&lt;/Original&gt;</w:t>
      </w:r>
    </w:p>
    <w:p w14:paraId="1E6FF595" w14:textId="77777777" w:rsidR="00023660" w:rsidRPr="00EB1089" w:rsidRDefault="00023660" w:rsidP="00023660">
      <w:r w:rsidRPr="00EA256C">
        <w:rPr>
          <w:rStyle w:val="HideTWBExt"/>
        </w:rPr>
        <w:t>&lt;/Amend&gt;</w:t>
      </w:r>
    </w:p>
    <w:p w14:paraId="482D06F5"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292</w:t>
      </w:r>
      <w:r w:rsidRPr="00EA256C">
        <w:rPr>
          <w:rStyle w:val="HideTWBExt"/>
          <w:b w:val="0"/>
        </w:rPr>
        <w:t>&lt;/NumAm&gt;</w:t>
      </w:r>
    </w:p>
    <w:p w14:paraId="0270B6D4" w14:textId="77777777" w:rsidR="00023660" w:rsidRPr="00EB1089" w:rsidRDefault="00023660" w:rsidP="00023660">
      <w:pPr>
        <w:pStyle w:val="NormalBold"/>
      </w:pPr>
      <w:r w:rsidRPr="00EA256C">
        <w:rPr>
          <w:rStyle w:val="HideTWBExt"/>
          <w:b w:val="0"/>
        </w:rPr>
        <w:t>&lt;RepeatBlock-By&gt;&lt;Members&gt;</w:t>
      </w:r>
      <w:r w:rsidRPr="00EB1089">
        <w:t>Sara Matthieu</w:t>
      </w:r>
      <w:r w:rsidRPr="00EA256C">
        <w:rPr>
          <w:rStyle w:val="HideTWBExt"/>
          <w:b w:val="0"/>
        </w:rPr>
        <w:t>&lt;/Members&gt;</w:t>
      </w:r>
    </w:p>
    <w:p w14:paraId="3922A3FB" w14:textId="77777777" w:rsidR="00023660" w:rsidRPr="00EB1089" w:rsidRDefault="00023660" w:rsidP="00023660">
      <w:r w:rsidRPr="00EA256C">
        <w:rPr>
          <w:rStyle w:val="HideTWBExt"/>
        </w:rPr>
        <w:t>&lt;AuNomDe&gt;</w:t>
      </w:r>
      <w:r w:rsidRPr="00EA256C">
        <w:rPr>
          <w:rStyle w:val="HideTWBInt"/>
        </w:rPr>
        <w:t>{Verts/ALE}</w:t>
      </w:r>
      <w:r w:rsidRPr="00EB1089">
        <w:t>v imenu skupine Verts/ALE</w:t>
      </w:r>
      <w:r w:rsidRPr="00EA256C">
        <w:rPr>
          <w:rStyle w:val="HideTWBExt"/>
        </w:rPr>
        <w:t>&lt;/AuNomDe&gt;</w:t>
      </w:r>
    </w:p>
    <w:p w14:paraId="00F99A2C" w14:textId="77777777" w:rsidR="00023660" w:rsidRPr="00EB1089" w:rsidRDefault="00023660" w:rsidP="00023660">
      <w:pPr>
        <w:pStyle w:val="NormalBold"/>
      </w:pPr>
      <w:r w:rsidRPr="00EA256C">
        <w:rPr>
          <w:rStyle w:val="HideTWBExt"/>
          <w:b w:val="0"/>
        </w:rPr>
        <w:t>&lt;/RepeatBlock-By&gt;</w:t>
      </w:r>
    </w:p>
    <w:p w14:paraId="029C4721"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406178DC" w14:textId="77777777" w:rsidR="00023660" w:rsidRPr="00EB1089" w:rsidRDefault="00023660" w:rsidP="00023660">
      <w:pPr>
        <w:pStyle w:val="NormalBold"/>
      </w:pPr>
      <w:r w:rsidRPr="00EA256C">
        <w:rPr>
          <w:rStyle w:val="HideTWBExt"/>
          <w:b w:val="0"/>
        </w:rPr>
        <w:t>&lt;Article&gt;</w:t>
      </w:r>
      <w:r w:rsidRPr="00EB1089">
        <w:t>Priloga I – Priporočilo 3 – odstavek 1 – točka d</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4EAE2E3E" w14:textId="77777777" w:rsidTr="00C441B3">
        <w:trPr>
          <w:trHeight w:hRule="exact" w:val="240"/>
          <w:jc w:val="center"/>
        </w:trPr>
        <w:tc>
          <w:tcPr>
            <w:tcW w:w="9752" w:type="dxa"/>
            <w:gridSpan w:val="2"/>
            <w:tcBorders>
              <w:top w:val="nil"/>
              <w:left w:val="nil"/>
              <w:bottom w:val="nil"/>
              <w:right w:val="nil"/>
            </w:tcBorders>
          </w:tcPr>
          <w:p w14:paraId="766653EA" w14:textId="77777777" w:rsidR="00023660" w:rsidRPr="00EB1089" w:rsidRDefault="00023660" w:rsidP="00C441B3"/>
        </w:tc>
      </w:tr>
      <w:tr w:rsidR="00565719" w:rsidRPr="00EB1089" w14:paraId="7DE7AD77" w14:textId="77777777" w:rsidTr="00C441B3">
        <w:trPr>
          <w:trHeight w:val="240"/>
          <w:jc w:val="center"/>
        </w:trPr>
        <w:tc>
          <w:tcPr>
            <w:tcW w:w="4876" w:type="dxa"/>
            <w:tcBorders>
              <w:top w:val="nil"/>
              <w:left w:val="nil"/>
              <w:bottom w:val="nil"/>
              <w:right w:val="nil"/>
            </w:tcBorders>
          </w:tcPr>
          <w:p w14:paraId="0B30F2A5"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6FD9498E" w14:textId="77777777" w:rsidR="00023660" w:rsidRPr="00EB1089" w:rsidRDefault="00023660" w:rsidP="00C441B3">
            <w:pPr>
              <w:pStyle w:val="AmColumnHeading"/>
            </w:pPr>
            <w:r w:rsidRPr="00EB1089">
              <w:t>Predlog spremembe</w:t>
            </w:r>
          </w:p>
        </w:tc>
      </w:tr>
      <w:tr w:rsidR="00565719" w:rsidRPr="00EB1089" w14:paraId="31DE608D" w14:textId="77777777" w:rsidTr="00C441B3">
        <w:trPr>
          <w:jc w:val="center"/>
        </w:trPr>
        <w:tc>
          <w:tcPr>
            <w:tcW w:w="4876" w:type="dxa"/>
            <w:tcBorders>
              <w:top w:val="nil"/>
              <w:left w:val="nil"/>
              <w:bottom w:val="nil"/>
              <w:right w:val="nil"/>
            </w:tcBorders>
          </w:tcPr>
          <w:p w14:paraId="3BF6A930" w14:textId="77777777" w:rsidR="00023660" w:rsidRPr="00EB1089" w:rsidRDefault="00023660" w:rsidP="00C441B3">
            <w:pPr>
              <w:pStyle w:val="Normal6a"/>
            </w:pPr>
            <w:r w:rsidRPr="00EB1089">
              <w:t>(d)</w:t>
            </w:r>
            <w:r w:rsidRPr="00EB1089">
              <w:tab/>
              <w:t>oblikovanje nacionalnih strategij za pravični prehod s posebnim poudarkom na razvoju dolgoročne vizije za lokalna gospodarstva in delovno silo v vseh prizadetih regijah;</w:t>
            </w:r>
          </w:p>
        </w:tc>
        <w:tc>
          <w:tcPr>
            <w:tcW w:w="4876" w:type="dxa"/>
            <w:tcBorders>
              <w:top w:val="nil"/>
              <w:left w:val="nil"/>
              <w:bottom w:val="nil"/>
              <w:right w:val="nil"/>
            </w:tcBorders>
          </w:tcPr>
          <w:p w14:paraId="00C57321" w14:textId="77777777" w:rsidR="00023660" w:rsidRPr="00EB1089" w:rsidRDefault="00023660" w:rsidP="00C441B3">
            <w:pPr>
              <w:pStyle w:val="Normal6a"/>
            </w:pPr>
            <w:r w:rsidRPr="00EB1089">
              <w:t>(d)</w:t>
            </w:r>
            <w:r w:rsidRPr="00EB1089">
              <w:tab/>
              <w:t xml:space="preserve">oblikovanje nacionalnih strategij za pravični prehod </w:t>
            </w:r>
            <w:r w:rsidRPr="00EB1089">
              <w:rPr>
                <w:b/>
                <w:i/>
              </w:rPr>
              <w:t>v okviru konstruktivnega socialnega dialoga s sindikati,</w:t>
            </w:r>
            <w:r w:rsidRPr="00EB1089">
              <w:t xml:space="preserve"> s posebnim poudarkom na razvoju dolgoročne vizije za lokalna gospodarstva in delovno silo v vseh prizadetih regijah </w:t>
            </w:r>
            <w:r w:rsidRPr="00EB1089">
              <w:rPr>
                <w:b/>
                <w:i/>
              </w:rPr>
              <w:t>in sektorjih</w:t>
            </w:r>
            <w:r w:rsidRPr="00EB1089">
              <w:t>;</w:t>
            </w:r>
          </w:p>
        </w:tc>
      </w:tr>
    </w:tbl>
    <w:p w14:paraId="3B2AD778"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{EN}</w:t>
      </w:r>
      <w:r w:rsidRPr="00EB1089">
        <w:t>en</w:t>
      </w:r>
      <w:r w:rsidRPr="00EA256C">
        <w:rPr>
          <w:rStyle w:val="HideTWBExt"/>
        </w:rPr>
        <w:t>&lt;/Original&gt;</w:t>
      </w:r>
    </w:p>
    <w:p w14:paraId="7598D831" w14:textId="77777777" w:rsidR="00023660" w:rsidRPr="00EB1089" w:rsidRDefault="00023660" w:rsidP="00023660">
      <w:r w:rsidRPr="00EA256C">
        <w:rPr>
          <w:rStyle w:val="HideTWBExt"/>
        </w:rPr>
        <w:t>&lt;/Amend&gt;</w:t>
      </w:r>
    </w:p>
    <w:p w14:paraId="03AABDCD"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293</w:t>
      </w:r>
      <w:r w:rsidRPr="00EA256C">
        <w:rPr>
          <w:rStyle w:val="HideTWBExt"/>
          <w:b w:val="0"/>
        </w:rPr>
        <w:t>&lt;/NumAm&gt;</w:t>
      </w:r>
    </w:p>
    <w:p w14:paraId="48400776" w14:textId="77777777" w:rsidR="00023660" w:rsidRPr="00EB1089" w:rsidRDefault="00023660" w:rsidP="00023660">
      <w:pPr>
        <w:pStyle w:val="NormalBold"/>
      </w:pPr>
      <w:r w:rsidRPr="00EA256C">
        <w:rPr>
          <w:rStyle w:val="HideTWBExt"/>
          <w:b w:val="0"/>
        </w:rPr>
        <w:t>&lt;RepeatBlock-By&gt;&lt;Members&gt;</w:t>
      </w:r>
      <w:r w:rsidRPr="00EB1089">
        <w:t>Gheorghe Falcă, Romana Tomc, Andrzej Buła, Liesbet Sommen, Pascal Arimont, Giusi Princi</w:t>
      </w:r>
      <w:r w:rsidRPr="00EA256C">
        <w:rPr>
          <w:rStyle w:val="HideTWBExt"/>
          <w:b w:val="0"/>
        </w:rPr>
        <w:t>&lt;/Members&gt;</w:t>
      </w:r>
    </w:p>
    <w:p w14:paraId="5B6B173A" w14:textId="77777777" w:rsidR="00023660" w:rsidRPr="00EB1089" w:rsidRDefault="00023660" w:rsidP="00023660">
      <w:pPr>
        <w:pStyle w:val="NormalBold"/>
      </w:pPr>
      <w:r w:rsidRPr="00EA256C">
        <w:rPr>
          <w:rStyle w:val="HideTWBExt"/>
          <w:b w:val="0"/>
        </w:rPr>
        <w:t>&lt;/RepeatBlock-By&gt;</w:t>
      </w:r>
    </w:p>
    <w:p w14:paraId="3666F259"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266C17DA" w14:textId="77777777" w:rsidR="00023660" w:rsidRPr="00EB1089" w:rsidRDefault="00023660" w:rsidP="00023660">
      <w:pPr>
        <w:pStyle w:val="NormalBold"/>
      </w:pPr>
      <w:r w:rsidRPr="00EA256C">
        <w:rPr>
          <w:rStyle w:val="HideTWBExt"/>
          <w:b w:val="0"/>
        </w:rPr>
        <w:t>&lt;Article&gt;</w:t>
      </w:r>
      <w:r w:rsidRPr="00EB1089">
        <w:t>Priloga I – Priporočilo 3 – odstavek 1 – točka d</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5854C2CF" w14:textId="77777777" w:rsidTr="00C441B3">
        <w:trPr>
          <w:trHeight w:hRule="exact" w:val="240"/>
          <w:jc w:val="center"/>
        </w:trPr>
        <w:tc>
          <w:tcPr>
            <w:tcW w:w="9752" w:type="dxa"/>
            <w:gridSpan w:val="2"/>
            <w:tcBorders>
              <w:top w:val="nil"/>
              <w:left w:val="nil"/>
              <w:bottom w:val="nil"/>
              <w:right w:val="nil"/>
            </w:tcBorders>
          </w:tcPr>
          <w:p w14:paraId="1BDBBFAB" w14:textId="77777777" w:rsidR="00023660" w:rsidRPr="00EB1089" w:rsidRDefault="00023660" w:rsidP="00C441B3"/>
        </w:tc>
      </w:tr>
      <w:tr w:rsidR="00565719" w:rsidRPr="00EB1089" w14:paraId="042E65A5" w14:textId="77777777" w:rsidTr="00C441B3">
        <w:trPr>
          <w:trHeight w:val="240"/>
          <w:jc w:val="center"/>
        </w:trPr>
        <w:tc>
          <w:tcPr>
            <w:tcW w:w="4876" w:type="dxa"/>
            <w:tcBorders>
              <w:top w:val="nil"/>
              <w:left w:val="nil"/>
              <w:bottom w:val="nil"/>
              <w:right w:val="nil"/>
            </w:tcBorders>
          </w:tcPr>
          <w:p w14:paraId="46C2682C"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2B234C2F" w14:textId="77777777" w:rsidR="00023660" w:rsidRPr="00EB1089" w:rsidRDefault="00023660" w:rsidP="00C441B3">
            <w:pPr>
              <w:pStyle w:val="AmColumnHeading"/>
            </w:pPr>
            <w:r w:rsidRPr="00EB1089">
              <w:t>Predlog spremembe</w:t>
            </w:r>
          </w:p>
        </w:tc>
      </w:tr>
      <w:tr w:rsidR="00565719" w:rsidRPr="00EB1089" w14:paraId="4828865E" w14:textId="77777777" w:rsidTr="00C441B3">
        <w:trPr>
          <w:jc w:val="center"/>
        </w:trPr>
        <w:tc>
          <w:tcPr>
            <w:tcW w:w="4876" w:type="dxa"/>
            <w:tcBorders>
              <w:top w:val="nil"/>
              <w:left w:val="nil"/>
              <w:bottom w:val="nil"/>
              <w:right w:val="nil"/>
            </w:tcBorders>
          </w:tcPr>
          <w:p w14:paraId="02FE11C2" w14:textId="77777777" w:rsidR="00023660" w:rsidRPr="00EB1089" w:rsidRDefault="00023660" w:rsidP="00C441B3">
            <w:pPr>
              <w:pStyle w:val="Normal6a"/>
            </w:pPr>
            <w:r w:rsidRPr="00EB1089">
              <w:t>(d)</w:t>
            </w:r>
            <w:r w:rsidRPr="00EB1089">
              <w:tab/>
              <w:t>oblikovanje nacionalnih strategij za pravični prehod s posebnim poudarkom na razvoju dolgoročne vizije za lokalna gospodarstva in delovno silo v vseh prizadetih regijah;</w:t>
            </w:r>
          </w:p>
        </w:tc>
        <w:tc>
          <w:tcPr>
            <w:tcW w:w="4876" w:type="dxa"/>
            <w:tcBorders>
              <w:top w:val="nil"/>
              <w:left w:val="nil"/>
              <w:bottom w:val="nil"/>
              <w:right w:val="nil"/>
            </w:tcBorders>
          </w:tcPr>
          <w:p w14:paraId="67FBF666" w14:textId="77777777" w:rsidR="00023660" w:rsidRPr="00EB1089" w:rsidRDefault="00023660" w:rsidP="00C441B3">
            <w:pPr>
              <w:pStyle w:val="Normal6a"/>
            </w:pPr>
            <w:r w:rsidRPr="00EB1089">
              <w:t>(d)</w:t>
            </w:r>
            <w:r w:rsidRPr="00EB1089">
              <w:tab/>
              <w:t xml:space="preserve">oblikovanje nacionalnih strategij za pravični prehod s posebnim poudarkom na razvoju dolgoročne vizije za lokalna gospodarstva in delovno silo v vseh prizadetih regijah </w:t>
            </w:r>
            <w:r w:rsidRPr="00EB1089">
              <w:rPr>
                <w:b/>
                <w:i/>
              </w:rPr>
              <w:t>in sektorjih</w:t>
            </w:r>
            <w:r w:rsidRPr="00EB1089">
              <w:t>;</w:t>
            </w:r>
          </w:p>
        </w:tc>
      </w:tr>
    </w:tbl>
    <w:p w14:paraId="55B7906D"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{EN}</w:t>
      </w:r>
      <w:r w:rsidRPr="00EB1089">
        <w:t>en</w:t>
      </w:r>
      <w:r w:rsidRPr="00EA256C">
        <w:rPr>
          <w:rStyle w:val="HideTWBExt"/>
        </w:rPr>
        <w:t>&lt;/Original&gt;</w:t>
      </w:r>
    </w:p>
    <w:p w14:paraId="7E2C7BFD" w14:textId="77777777" w:rsidR="00023660" w:rsidRPr="00EB1089" w:rsidRDefault="00023660" w:rsidP="00023660">
      <w:r w:rsidRPr="00EA256C">
        <w:rPr>
          <w:rStyle w:val="HideTWBExt"/>
        </w:rPr>
        <w:t>&lt;/Amend&gt;</w:t>
      </w:r>
    </w:p>
    <w:p w14:paraId="0B9D8350"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294</w:t>
      </w:r>
      <w:r w:rsidRPr="00EA256C">
        <w:rPr>
          <w:rStyle w:val="HideTWBExt"/>
          <w:b w:val="0"/>
        </w:rPr>
        <w:t>&lt;/NumAm&gt;</w:t>
      </w:r>
    </w:p>
    <w:p w14:paraId="34C344D8" w14:textId="77777777" w:rsidR="00023660" w:rsidRPr="00EB1089" w:rsidRDefault="00023660" w:rsidP="00023660">
      <w:pPr>
        <w:pStyle w:val="NormalBold"/>
      </w:pPr>
      <w:r w:rsidRPr="00EA256C">
        <w:rPr>
          <w:rStyle w:val="HideTWBExt"/>
          <w:b w:val="0"/>
        </w:rPr>
        <w:t>&lt;RepeatBlock-By&gt;&lt;Members&gt;</w:t>
      </w:r>
      <w:r w:rsidRPr="00EB1089">
        <w:t>András Tivadar Kulja</w:t>
      </w:r>
      <w:r w:rsidRPr="00EA256C">
        <w:rPr>
          <w:rStyle w:val="HideTWBExt"/>
          <w:b w:val="0"/>
        </w:rPr>
        <w:t>&lt;/Members&gt;</w:t>
      </w:r>
    </w:p>
    <w:p w14:paraId="4234CF76" w14:textId="77777777" w:rsidR="00023660" w:rsidRPr="00EB1089" w:rsidRDefault="00023660" w:rsidP="00023660">
      <w:pPr>
        <w:pStyle w:val="NormalBold"/>
      </w:pPr>
      <w:r w:rsidRPr="00EA256C">
        <w:rPr>
          <w:rStyle w:val="HideTWBExt"/>
          <w:b w:val="0"/>
        </w:rPr>
        <w:t>&lt;/RepeatBlock-By&gt;</w:t>
      </w:r>
    </w:p>
    <w:p w14:paraId="7F07B628"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65E429FE" w14:textId="77777777" w:rsidR="00023660" w:rsidRPr="00EB1089" w:rsidRDefault="00023660" w:rsidP="00023660">
      <w:pPr>
        <w:pStyle w:val="NormalBold"/>
      </w:pPr>
      <w:r w:rsidRPr="00EA256C">
        <w:rPr>
          <w:rStyle w:val="HideTWBExt"/>
          <w:b w:val="0"/>
        </w:rPr>
        <w:t>&lt;Article&gt;</w:t>
      </w:r>
      <w:r w:rsidRPr="00EB1089">
        <w:t>Priloga I – Priporočilo 3 – odstavek 1 – točka d</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1A191F22" w14:textId="77777777" w:rsidTr="00C441B3">
        <w:trPr>
          <w:trHeight w:hRule="exact" w:val="240"/>
          <w:jc w:val="center"/>
        </w:trPr>
        <w:tc>
          <w:tcPr>
            <w:tcW w:w="9752" w:type="dxa"/>
            <w:gridSpan w:val="2"/>
            <w:tcBorders>
              <w:top w:val="nil"/>
              <w:left w:val="nil"/>
              <w:bottom w:val="nil"/>
              <w:right w:val="nil"/>
            </w:tcBorders>
          </w:tcPr>
          <w:p w14:paraId="7D2BF313" w14:textId="77777777" w:rsidR="00023660" w:rsidRPr="00EB1089" w:rsidRDefault="00023660" w:rsidP="00C441B3"/>
        </w:tc>
      </w:tr>
      <w:tr w:rsidR="00565719" w:rsidRPr="00EB1089" w14:paraId="65ADB545" w14:textId="77777777" w:rsidTr="00C441B3">
        <w:trPr>
          <w:trHeight w:val="240"/>
          <w:jc w:val="center"/>
        </w:trPr>
        <w:tc>
          <w:tcPr>
            <w:tcW w:w="4876" w:type="dxa"/>
            <w:tcBorders>
              <w:top w:val="nil"/>
              <w:left w:val="nil"/>
              <w:bottom w:val="nil"/>
              <w:right w:val="nil"/>
            </w:tcBorders>
          </w:tcPr>
          <w:p w14:paraId="50CC1F50"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41DA103C" w14:textId="77777777" w:rsidR="00023660" w:rsidRPr="00EB1089" w:rsidRDefault="00023660" w:rsidP="00C441B3">
            <w:pPr>
              <w:pStyle w:val="AmColumnHeading"/>
            </w:pPr>
            <w:r w:rsidRPr="00EB1089">
              <w:t>Predlog spremembe</w:t>
            </w:r>
          </w:p>
        </w:tc>
      </w:tr>
      <w:tr w:rsidR="00565719" w:rsidRPr="00EB1089" w14:paraId="2522DEB0" w14:textId="77777777" w:rsidTr="00C441B3">
        <w:trPr>
          <w:jc w:val="center"/>
        </w:trPr>
        <w:tc>
          <w:tcPr>
            <w:tcW w:w="4876" w:type="dxa"/>
            <w:tcBorders>
              <w:top w:val="nil"/>
              <w:left w:val="nil"/>
              <w:bottom w:val="nil"/>
              <w:right w:val="nil"/>
            </w:tcBorders>
          </w:tcPr>
          <w:p w14:paraId="54101259" w14:textId="77777777" w:rsidR="00023660" w:rsidRPr="00EB1089" w:rsidRDefault="00023660" w:rsidP="00C441B3">
            <w:pPr>
              <w:pStyle w:val="Normal6a"/>
            </w:pPr>
            <w:r w:rsidRPr="00EB1089">
              <w:t>(d)</w:t>
            </w:r>
            <w:r w:rsidRPr="00EB1089">
              <w:tab/>
              <w:t>oblikovanje nacionalnih strategij za pravični prehod s posebnim poudarkom na razvoju dolgoročne vizije za lokalna gospodarstva in delovno silo v vseh prizadetih regijah;</w:t>
            </w:r>
          </w:p>
        </w:tc>
        <w:tc>
          <w:tcPr>
            <w:tcW w:w="4876" w:type="dxa"/>
            <w:tcBorders>
              <w:top w:val="nil"/>
              <w:left w:val="nil"/>
              <w:bottom w:val="nil"/>
              <w:right w:val="nil"/>
            </w:tcBorders>
          </w:tcPr>
          <w:p w14:paraId="079CCAF5" w14:textId="77777777" w:rsidR="00023660" w:rsidRPr="00EB1089" w:rsidRDefault="00023660" w:rsidP="00C441B3">
            <w:pPr>
              <w:pStyle w:val="Normal6a"/>
            </w:pPr>
            <w:r w:rsidRPr="00EB1089">
              <w:t>(d)</w:t>
            </w:r>
            <w:r w:rsidRPr="00EB1089">
              <w:tab/>
              <w:t xml:space="preserve">oblikovanje nacionalnih strategij za pravični prehod s posebnim poudarkom na razvoju dolgoročne vizije za lokalna gospodarstva in delovno silo v vseh prizadetih </w:t>
            </w:r>
            <w:r w:rsidRPr="00EB1089">
              <w:rPr>
                <w:b/>
                <w:i/>
              </w:rPr>
              <w:t>sektorjih in</w:t>
            </w:r>
            <w:r w:rsidRPr="00EB1089">
              <w:t xml:space="preserve"> regijah;</w:t>
            </w:r>
          </w:p>
        </w:tc>
      </w:tr>
    </w:tbl>
    <w:p w14:paraId="45C5DCEE"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{EN}</w:t>
      </w:r>
      <w:r w:rsidRPr="00EB1089">
        <w:t>en</w:t>
      </w:r>
      <w:r w:rsidRPr="00EA256C">
        <w:rPr>
          <w:rStyle w:val="HideTWBExt"/>
        </w:rPr>
        <w:t>&lt;/Original&gt;</w:t>
      </w:r>
    </w:p>
    <w:p w14:paraId="52B96BE1" w14:textId="77777777" w:rsidR="00023660" w:rsidRPr="00EB1089" w:rsidRDefault="00023660" w:rsidP="00023660">
      <w:r w:rsidRPr="00EA256C">
        <w:rPr>
          <w:rStyle w:val="HideTWBExt"/>
        </w:rPr>
        <w:t>&lt;/Amend&gt;</w:t>
      </w:r>
    </w:p>
    <w:p w14:paraId="2E6C7347"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295</w:t>
      </w:r>
      <w:r w:rsidRPr="00EA256C">
        <w:rPr>
          <w:rStyle w:val="HideTWBExt"/>
          <w:b w:val="0"/>
        </w:rPr>
        <w:t>&lt;/NumAm&gt;</w:t>
      </w:r>
    </w:p>
    <w:p w14:paraId="118F2AC9" w14:textId="77777777" w:rsidR="00023660" w:rsidRPr="00EB1089" w:rsidRDefault="00023660" w:rsidP="00023660">
      <w:pPr>
        <w:pStyle w:val="NormalBold"/>
      </w:pPr>
      <w:r w:rsidRPr="00EA256C">
        <w:rPr>
          <w:rStyle w:val="HideTWBExt"/>
          <w:b w:val="0"/>
        </w:rPr>
        <w:t>&lt;RepeatBlock-By&gt;&lt;Members&gt;</w:t>
      </w:r>
      <w:r w:rsidRPr="00EB1089">
        <w:t>Rudi Kennes</w:t>
      </w:r>
      <w:r w:rsidRPr="00EA256C">
        <w:rPr>
          <w:rStyle w:val="HideTWBExt"/>
          <w:b w:val="0"/>
        </w:rPr>
        <w:t>&lt;/Members&gt;</w:t>
      </w:r>
    </w:p>
    <w:p w14:paraId="3C691924" w14:textId="77777777" w:rsidR="00023660" w:rsidRPr="00EB1089" w:rsidRDefault="00023660" w:rsidP="00023660">
      <w:pPr>
        <w:pStyle w:val="NormalBold"/>
      </w:pPr>
      <w:r w:rsidRPr="00EA256C">
        <w:rPr>
          <w:rStyle w:val="HideTWBExt"/>
          <w:b w:val="0"/>
        </w:rPr>
        <w:t>&lt;/RepeatBlock-By&gt;</w:t>
      </w:r>
    </w:p>
    <w:p w14:paraId="26F655CB"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53460CCF" w14:textId="77777777" w:rsidR="00023660" w:rsidRPr="00EB1089" w:rsidRDefault="00023660" w:rsidP="00023660">
      <w:pPr>
        <w:pStyle w:val="NormalBold"/>
      </w:pPr>
      <w:r w:rsidRPr="00EA256C">
        <w:rPr>
          <w:rStyle w:val="HideTWBExt"/>
          <w:b w:val="0"/>
        </w:rPr>
        <w:t>&lt;Article&gt;</w:t>
      </w:r>
      <w:r w:rsidRPr="00EB1089">
        <w:t>Priloga I – Priporočilo 3 – odstavek 1 – točka d a (novo)</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0BB14C43" w14:textId="77777777" w:rsidTr="00C441B3">
        <w:trPr>
          <w:trHeight w:hRule="exact" w:val="240"/>
          <w:jc w:val="center"/>
        </w:trPr>
        <w:tc>
          <w:tcPr>
            <w:tcW w:w="9752" w:type="dxa"/>
            <w:gridSpan w:val="2"/>
            <w:tcBorders>
              <w:top w:val="nil"/>
              <w:left w:val="nil"/>
              <w:bottom w:val="nil"/>
              <w:right w:val="nil"/>
            </w:tcBorders>
          </w:tcPr>
          <w:p w14:paraId="416646A7" w14:textId="77777777" w:rsidR="00023660" w:rsidRPr="00EB1089" w:rsidRDefault="00023660" w:rsidP="00C441B3"/>
        </w:tc>
      </w:tr>
      <w:tr w:rsidR="00565719" w:rsidRPr="00EB1089" w14:paraId="002DEE0F" w14:textId="77777777" w:rsidTr="00C441B3">
        <w:trPr>
          <w:trHeight w:val="240"/>
          <w:jc w:val="center"/>
        </w:trPr>
        <w:tc>
          <w:tcPr>
            <w:tcW w:w="4876" w:type="dxa"/>
            <w:tcBorders>
              <w:top w:val="nil"/>
              <w:left w:val="nil"/>
              <w:bottom w:val="nil"/>
              <w:right w:val="nil"/>
            </w:tcBorders>
          </w:tcPr>
          <w:p w14:paraId="2BC766C8"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1BBEC23A" w14:textId="77777777" w:rsidR="00023660" w:rsidRPr="00EB1089" w:rsidRDefault="00023660" w:rsidP="00C441B3">
            <w:pPr>
              <w:pStyle w:val="AmColumnHeading"/>
            </w:pPr>
            <w:r w:rsidRPr="00EB1089">
              <w:t>Predlog spremembe</w:t>
            </w:r>
          </w:p>
        </w:tc>
      </w:tr>
      <w:tr w:rsidR="00565719" w:rsidRPr="00EB1089" w14:paraId="5508DCB1" w14:textId="77777777" w:rsidTr="00C441B3">
        <w:trPr>
          <w:jc w:val="center"/>
        </w:trPr>
        <w:tc>
          <w:tcPr>
            <w:tcW w:w="4876" w:type="dxa"/>
            <w:tcBorders>
              <w:top w:val="nil"/>
              <w:left w:val="nil"/>
              <w:bottom w:val="nil"/>
              <w:right w:val="nil"/>
            </w:tcBorders>
          </w:tcPr>
          <w:p w14:paraId="7D1277C2" w14:textId="77777777" w:rsidR="00023660" w:rsidRPr="00EB1089" w:rsidRDefault="00023660" w:rsidP="00C441B3">
            <w:pPr>
              <w:pStyle w:val="Normal6a"/>
            </w:pPr>
          </w:p>
        </w:tc>
        <w:tc>
          <w:tcPr>
            <w:tcW w:w="4876" w:type="dxa"/>
            <w:tcBorders>
              <w:top w:val="nil"/>
              <w:left w:val="nil"/>
              <w:bottom w:val="nil"/>
              <w:right w:val="nil"/>
            </w:tcBorders>
          </w:tcPr>
          <w:p w14:paraId="4889442A" w14:textId="77777777" w:rsidR="00023660" w:rsidRPr="00EB1089" w:rsidRDefault="00023660" w:rsidP="00C441B3">
            <w:pPr>
              <w:pStyle w:val="Normal6a"/>
            </w:pPr>
            <w:r w:rsidRPr="00EB1089">
              <w:rPr>
                <w:b/>
                <w:i/>
              </w:rPr>
              <w:t>(da)</w:t>
            </w:r>
            <w:r w:rsidRPr="00EB1089">
              <w:tab/>
            </w:r>
            <w:r w:rsidRPr="00EB1089">
              <w:rPr>
                <w:b/>
                <w:i/>
              </w:rPr>
              <w:t>zagotavljanje zmogljivosti javnih organov in socialnih partnerjev za sodelovanje z deležniki pri sooblikovanju in spremljanju učinkovitih politik pravičnega prehoda, pri katerih se upoštevajo distribucijski učinki politik.</w:t>
            </w:r>
          </w:p>
        </w:tc>
      </w:tr>
    </w:tbl>
    <w:p w14:paraId="50075F8C"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{EN}</w:t>
      </w:r>
      <w:r w:rsidRPr="00EB1089">
        <w:t>en</w:t>
      </w:r>
      <w:r w:rsidRPr="00EA256C">
        <w:rPr>
          <w:rStyle w:val="HideTWBExt"/>
        </w:rPr>
        <w:t>&lt;/Original&gt;</w:t>
      </w:r>
    </w:p>
    <w:p w14:paraId="45E95141" w14:textId="77777777" w:rsidR="00023660" w:rsidRPr="00EB1089" w:rsidRDefault="00023660" w:rsidP="00023660">
      <w:r w:rsidRPr="00EA256C">
        <w:rPr>
          <w:rStyle w:val="HideTWBExt"/>
        </w:rPr>
        <w:t>&lt;/Amend&gt;</w:t>
      </w:r>
    </w:p>
    <w:p w14:paraId="22DF0AD3"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296</w:t>
      </w:r>
      <w:r w:rsidRPr="00EA256C">
        <w:rPr>
          <w:rStyle w:val="HideTWBExt"/>
          <w:b w:val="0"/>
        </w:rPr>
        <w:t>&lt;/NumAm&gt;</w:t>
      </w:r>
    </w:p>
    <w:p w14:paraId="61AEFCD1" w14:textId="77777777" w:rsidR="00023660" w:rsidRPr="00EB1089" w:rsidRDefault="00023660" w:rsidP="00023660">
      <w:pPr>
        <w:pStyle w:val="NormalBold"/>
      </w:pPr>
      <w:r w:rsidRPr="00EA256C">
        <w:rPr>
          <w:rStyle w:val="HideTWBExt"/>
          <w:b w:val="0"/>
        </w:rPr>
        <w:t>&lt;RepeatBlock-By&gt;&lt;Members&gt;</w:t>
      </w:r>
      <w:r w:rsidRPr="00EB1089">
        <w:t>Branislav Ondruš</w:t>
      </w:r>
      <w:r w:rsidRPr="00EA256C">
        <w:rPr>
          <w:rStyle w:val="HideTWBExt"/>
          <w:b w:val="0"/>
        </w:rPr>
        <w:t>&lt;/Members&gt;</w:t>
      </w:r>
    </w:p>
    <w:p w14:paraId="1125D8A9" w14:textId="77777777" w:rsidR="00023660" w:rsidRPr="00EB1089" w:rsidRDefault="00023660" w:rsidP="00023660">
      <w:pPr>
        <w:pStyle w:val="NormalBold"/>
      </w:pPr>
      <w:r w:rsidRPr="00EA256C">
        <w:rPr>
          <w:rStyle w:val="HideTWBExt"/>
          <w:b w:val="0"/>
        </w:rPr>
        <w:t>&lt;/RepeatBlock-By&gt;</w:t>
      </w:r>
    </w:p>
    <w:p w14:paraId="73F59319"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2F191FC4" w14:textId="77777777" w:rsidR="00023660" w:rsidRPr="00EB1089" w:rsidRDefault="00023660" w:rsidP="00023660">
      <w:pPr>
        <w:pStyle w:val="NormalBold"/>
      </w:pPr>
      <w:r w:rsidRPr="00EA256C">
        <w:rPr>
          <w:rStyle w:val="HideTWBExt"/>
          <w:b w:val="0"/>
        </w:rPr>
        <w:t>&lt;Article&gt;</w:t>
      </w:r>
      <w:r w:rsidRPr="00EB1089">
        <w:t>Priloga I – Priporočilo 3 – odstavek 1 – točka e</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656084B3" w14:textId="77777777" w:rsidTr="00C441B3">
        <w:trPr>
          <w:trHeight w:hRule="exact" w:val="240"/>
          <w:jc w:val="center"/>
        </w:trPr>
        <w:tc>
          <w:tcPr>
            <w:tcW w:w="9752" w:type="dxa"/>
            <w:gridSpan w:val="2"/>
            <w:tcBorders>
              <w:top w:val="nil"/>
              <w:left w:val="nil"/>
              <w:bottom w:val="nil"/>
              <w:right w:val="nil"/>
            </w:tcBorders>
          </w:tcPr>
          <w:p w14:paraId="71E47B71" w14:textId="77777777" w:rsidR="00023660" w:rsidRPr="00EB1089" w:rsidRDefault="00023660" w:rsidP="00C441B3"/>
        </w:tc>
      </w:tr>
      <w:tr w:rsidR="00565719" w:rsidRPr="00EB1089" w14:paraId="402C1982" w14:textId="77777777" w:rsidTr="00C441B3">
        <w:trPr>
          <w:trHeight w:val="240"/>
          <w:jc w:val="center"/>
        </w:trPr>
        <w:tc>
          <w:tcPr>
            <w:tcW w:w="4876" w:type="dxa"/>
            <w:tcBorders>
              <w:top w:val="nil"/>
              <w:left w:val="nil"/>
              <w:bottom w:val="nil"/>
              <w:right w:val="nil"/>
            </w:tcBorders>
          </w:tcPr>
          <w:p w14:paraId="42CFC189"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37407DEF" w14:textId="77777777" w:rsidR="00023660" w:rsidRPr="00EB1089" w:rsidRDefault="00023660" w:rsidP="00C441B3">
            <w:pPr>
              <w:pStyle w:val="AmColumnHeading"/>
            </w:pPr>
            <w:r w:rsidRPr="00EB1089">
              <w:t>Predlog spremembe</w:t>
            </w:r>
          </w:p>
        </w:tc>
      </w:tr>
      <w:tr w:rsidR="00565719" w:rsidRPr="00EB1089" w14:paraId="34C4DDD0" w14:textId="77777777" w:rsidTr="00C441B3">
        <w:trPr>
          <w:jc w:val="center"/>
        </w:trPr>
        <w:tc>
          <w:tcPr>
            <w:tcW w:w="4876" w:type="dxa"/>
            <w:tcBorders>
              <w:top w:val="nil"/>
              <w:left w:val="nil"/>
              <w:bottom w:val="nil"/>
              <w:right w:val="nil"/>
            </w:tcBorders>
          </w:tcPr>
          <w:p w14:paraId="76DB6857" w14:textId="77777777" w:rsidR="00023660" w:rsidRPr="00EB1089" w:rsidRDefault="00023660" w:rsidP="00C441B3">
            <w:pPr>
              <w:pStyle w:val="Normal6a"/>
            </w:pPr>
            <w:r w:rsidRPr="00EB1089">
              <w:t>(e)</w:t>
            </w:r>
            <w:r w:rsidRPr="00EB1089">
              <w:tab/>
              <w:t xml:space="preserve">razvoj podpornih programov za podjetja, zlasti MSP </w:t>
            </w:r>
            <w:r w:rsidRPr="00EB1089">
              <w:rPr>
                <w:b/>
                <w:i/>
              </w:rPr>
              <w:t>in</w:t>
            </w:r>
            <w:r w:rsidRPr="00EB1089">
              <w:t xml:space="preserve"> lokalne akterje, da bi spodbudili ustvarjanje delovnih mest na lokalni ravni;</w:t>
            </w:r>
          </w:p>
        </w:tc>
        <w:tc>
          <w:tcPr>
            <w:tcW w:w="4876" w:type="dxa"/>
            <w:tcBorders>
              <w:top w:val="nil"/>
              <w:left w:val="nil"/>
              <w:bottom w:val="nil"/>
              <w:right w:val="nil"/>
            </w:tcBorders>
          </w:tcPr>
          <w:p w14:paraId="5A3EC2D2" w14:textId="77777777" w:rsidR="00023660" w:rsidRPr="00EB1089" w:rsidRDefault="00023660" w:rsidP="00C441B3">
            <w:pPr>
              <w:pStyle w:val="Normal6a"/>
            </w:pPr>
            <w:r w:rsidRPr="00EB1089">
              <w:t>(e)</w:t>
            </w:r>
            <w:r w:rsidRPr="00EB1089">
              <w:tab/>
              <w:t>razvoj podpornih programov za podjetja, zlasti MSP</w:t>
            </w:r>
            <w:r w:rsidRPr="00EB1089">
              <w:rPr>
                <w:b/>
                <w:i/>
              </w:rPr>
              <w:t>,</w:t>
            </w:r>
            <w:r w:rsidRPr="00EB1089">
              <w:t xml:space="preserve"> lokalne akterje </w:t>
            </w:r>
            <w:r w:rsidRPr="00EB1089">
              <w:rPr>
                <w:b/>
                <w:i/>
              </w:rPr>
              <w:t>in subjekte socialnega gospodarstva</w:t>
            </w:r>
            <w:r w:rsidRPr="00EB1089">
              <w:t>, da bi spodbudili ustvarjanje delovnih mest na lokalni ravni;</w:t>
            </w:r>
          </w:p>
        </w:tc>
      </w:tr>
    </w:tbl>
    <w:p w14:paraId="7F7E4123"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{EN}</w:t>
      </w:r>
      <w:r w:rsidRPr="00EB1089">
        <w:t>en</w:t>
      </w:r>
      <w:r w:rsidRPr="00EA256C">
        <w:rPr>
          <w:rStyle w:val="HideTWBExt"/>
        </w:rPr>
        <w:t>&lt;/Original&gt;</w:t>
      </w:r>
    </w:p>
    <w:p w14:paraId="2995CDFB" w14:textId="77777777" w:rsidR="00023660" w:rsidRPr="00EB1089" w:rsidRDefault="00023660" w:rsidP="00023660">
      <w:r w:rsidRPr="00EA256C">
        <w:rPr>
          <w:rStyle w:val="HideTWBExt"/>
        </w:rPr>
        <w:t>&lt;/Amend&gt;</w:t>
      </w:r>
    </w:p>
    <w:p w14:paraId="730BF02B"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297</w:t>
      </w:r>
      <w:r w:rsidRPr="00EA256C">
        <w:rPr>
          <w:rStyle w:val="HideTWBExt"/>
          <w:b w:val="0"/>
        </w:rPr>
        <w:t>&lt;/NumAm&gt;</w:t>
      </w:r>
    </w:p>
    <w:p w14:paraId="2C09A798" w14:textId="77777777" w:rsidR="00023660" w:rsidRPr="00EB1089" w:rsidRDefault="00023660" w:rsidP="00023660">
      <w:pPr>
        <w:pStyle w:val="NormalBold"/>
      </w:pPr>
      <w:r w:rsidRPr="00EA256C">
        <w:rPr>
          <w:rStyle w:val="HideTWBExt"/>
          <w:b w:val="0"/>
        </w:rPr>
        <w:t>&lt;RepeatBlock-By&gt;&lt;Members&gt;</w:t>
      </w:r>
      <w:r w:rsidRPr="00EB1089">
        <w:t>Klára Dobrev, Vilija Blinkevičiūtė, Marc Angel, Alicia Homs Ginel, Idoia Mendia, Evelyn Regner, Romana Jerković, Marit Maij</w:t>
      </w:r>
      <w:r w:rsidRPr="00EA256C">
        <w:rPr>
          <w:rStyle w:val="HideTWBExt"/>
          <w:b w:val="0"/>
        </w:rPr>
        <w:t>&lt;/Members&gt;</w:t>
      </w:r>
    </w:p>
    <w:p w14:paraId="096F435F" w14:textId="77777777" w:rsidR="00023660" w:rsidRPr="00EB1089" w:rsidRDefault="00023660" w:rsidP="00023660">
      <w:pPr>
        <w:pStyle w:val="NormalBold"/>
      </w:pPr>
      <w:r w:rsidRPr="00EA256C">
        <w:rPr>
          <w:rStyle w:val="HideTWBExt"/>
          <w:b w:val="0"/>
        </w:rPr>
        <w:t>&lt;/RepeatBlock-By&gt;</w:t>
      </w:r>
    </w:p>
    <w:p w14:paraId="0C783C20"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7BA75C55" w14:textId="77777777" w:rsidR="00023660" w:rsidRPr="00EB1089" w:rsidRDefault="00023660" w:rsidP="00023660">
      <w:pPr>
        <w:pStyle w:val="NormalBold"/>
      </w:pPr>
      <w:r w:rsidRPr="00EA256C">
        <w:rPr>
          <w:rStyle w:val="HideTWBExt"/>
          <w:b w:val="0"/>
        </w:rPr>
        <w:t>&lt;Article&gt;</w:t>
      </w:r>
      <w:r w:rsidRPr="00EB1089">
        <w:t>Priloga I – Priporočilo 3 – odstavek 1 – točka e</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0C49D925" w14:textId="77777777" w:rsidTr="00C441B3">
        <w:trPr>
          <w:trHeight w:hRule="exact" w:val="240"/>
          <w:jc w:val="center"/>
        </w:trPr>
        <w:tc>
          <w:tcPr>
            <w:tcW w:w="9752" w:type="dxa"/>
            <w:gridSpan w:val="2"/>
            <w:tcBorders>
              <w:top w:val="nil"/>
              <w:left w:val="nil"/>
              <w:bottom w:val="nil"/>
              <w:right w:val="nil"/>
            </w:tcBorders>
          </w:tcPr>
          <w:p w14:paraId="5E8E185F" w14:textId="77777777" w:rsidR="00023660" w:rsidRPr="00EB1089" w:rsidRDefault="00023660" w:rsidP="00C441B3"/>
        </w:tc>
      </w:tr>
      <w:tr w:rsidR="00565719" w:rsidRPr="00EB1089" w14:paraId="63EFB08E" w14:textId="77777777" w:rsidTr="00C441B3">
        <w:trPr>
          <w:trHeight w:val="240"/>
          <w:jc w:val="center"/>
        </w:trPr>
        <w:tc>
          <w:tcPr>
            <w:tcW w:w="4876" w:type="dxa"/>
            <w:tcBorders>
              <w:top w:val="nil"/>
              <w:left w:val="nil"/>
              <w:bottom w:val="nil"/>
              <w:right w:val="nil"/>
            </w:tcBorders>
          </w:tcPr>
          <w:p w14:paraId="081C11BF"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37E193CB" w14:textId="77777777" w:rsidR="00023660" w:rsidRPr="00EB1089" w:rsidRDefault="00023660" w:rsidP="00C441B3">
            <w:pPr>
              <w:pStyle w:val="AmColumnHeading"/>
            </w:pPr>
            <w:r w:rsidRPr="00EB1089">
              <w:t>Predlog spremembe</w:t>
            </w:r>
          </w:p>
        </w:tc>
      </w:tr>
      <w:tr w:rsidR="00565719" w:rsidRPr="00EB1089" w14:paraId="7F1F656C" w14:textId="77777777" w:rsidTr="00C441B3">
        <w:trPr>
          <w:jc w:val="center"/>
        </w:trPr>
        <w:tc>
          <w:tcPr>
            <w:tcW w:w="4876" w:type="dxa"/>
            <w:tcBorders>
              <w:top w:val="nil"/>
              <w:left w:val="nil"/>
              <w:bottom w:val="nil"/>
              <w:right w:val="nil"/>
            </w:tcBorders>
          </w:tcPr>
          <w:p w14:paraId="7D55214E" w14:textId="77777777" w:rsidR="00023660" w:rsidRPr="00EB1089" w:rsidRDefault="00023660" w:rsidP="00C441B3">
            <w:pPr>
              <w:pStyle w:val="Normal6a"/>
            </w:pPr>
            <w:r w:rsidRPr="00EB1089">
              <w:t>(e)</w:t>
            </w:r>
            <w:r w:rsidRPr="00EB1089">
              <w:tab/>
              <w:t>razvoj podpornih programov za podjetja, zlasti MSP in lokalne akterje, da bi spodbudili ustvarjanje delovnih mest na lokalni ravni;</w:t>
            </w:r>
          </w:p>
        </w:tc>
        <w:tc>
          <w:tcPr>
            <w:tcW w:w="4876" w:type="dxa"/>
            <w:tcBorders>
              <w:top w:val="nil"/>
              <w:left w:val="nil"/>
              <w:bottom w:val="nil"/>
              <w:right w:val="nil"/>
            </w:tcBorders>
          </w:tcPr>
          <w:p w14:paraId="45EBB8DA" w14:textId="77777777" w:rsidR="00023660" w:rsidRPr="00EB1089" w:rsidRDefault="00023660" w:rsidP="00C441B3">
            <w:pPr>
              <w:pStyle w:val="Normal6a"/>
            </w:pPr>
            <w:r w:rsidRPr="00EB1089">
              <w:t>(e)</w:t>
            </w:r>
            <w:r w:rsidRPr="00EB1089">
              <w:tab/>
              <w:t xml:space="preserve">razvoj podpornih programov za podjetja </w:t>
            </w:r>
            <w:r w:rsidRPr="00EB1089">
              <w:rPr>
                <w:b/>
                <w:i/>
              </w:rPr>
              <w:t>na podlagi socialnih pogojev</w:t>
            </w:r>
            <w:r w:rsidRPr="00EB1089">
              <w:t xml:space="preserve">, zlasti </w:t>
            </w:r>
            <w:r w:rsidRPr="00EB1089">
              <w:rPr>
                <w:b/>
                <w:i/>
              </w:rPr>
              <w:t>za</w:t>
            </w:r>
            <w:r w:rsidRPr="00EB1089">
              <w:t xml:space="preserve"> MSP in lokalne akterje, da bi spodbudili ustvarjanje delovnih mest na lokalni ravni;</w:t>
            </w:r>
          </w:p>
        </w:tc>
      </w:tr>
    </w:tbl>
    <w:p w14:paraId="7282E574"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{EN}</w:t>
      </w:r>
      <w:r w:rsidRPr="00EB1089">
        <w:t>en</w:t>
      </w:r>
      <w:r w:rsidRPr="00EA256C">
        <w:rPr>
          <w:rStyle w:val="HideTWBExt"/>
        </w:rPr>
        <w:t>&lt;/Original&gt;</w:t>
      </w:r>
    </w:p>
    <w:p w14:paraId="22A991D9" w14:textId="77777777" w:rsidR="00023660" w:rsidRPr="00EB1089" w:rsidRDefault="00023660" w:rsidP="00023660">
      <w:r w:rsidRPr="00EA256C">
        <w:rPr>
          <w:rStyle w:val="HideTWBExt"/>
        </w:rPr>
        <w:t>&lt;/Amend&gt;</w:t>
      </w:r>
    </w:p>
    <w:p w14:paraId="5E4CEB4D"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298</w:t>
      </w:r>
      <w:r w:rsidRPr="00EA256C">
        <w:rPr>
          <w:rStyle w:val="HideTWBExt"/>
          <w:b w:val="0"/>
        </w:rPr>
        <w:t>&lt;/NumAm&gt;</w:t>
      </w:r>
    </w:p>
    <w:p w14:paraId="47EBCF06" w14:textId="49205C2D" w:rsidR="00023660" w:rsidRPr="00EB1089" w:rsidRDefault="00023660" w:rsidP="00023660">
      <w:pPr>
        <w:pStyle w:val="NormalBold"/>
      </w:pPr>
      <w:r w:rsidRPr="00EA256C">
        <w:rPr>
          <w:rStyle w:val="HideTWBExt"/>
          <w:b w:val="0"/>
        </w:rPr>
        <w:t>&lt;RepeatBlock-By&gt;&lt;Members&gt;</w:t>
      </w:r>
      <w:r w:rsidR="0040530A" w:rsidRPr="00EB1089">
        <w:t>Maria Zaharia (Maria Zacharia)</w:t>
      </w:r>
      <w:r w:rsidRPr="00EA256C">
        <w:rPr>
          <w:rStyle w:val="HideTWBExt"/>
          <w:b w:val="0"/>
        </w:rPr>
        <w:t>&lt;/Members&gt;</w:t>
      </w:r>
    </w:p>
    <w:p w14:paraId="3C720228" w14:textId="77777777" w:rsidR="00023660" w:rsidRPr="00EB1089" w:rsidRDefault="00023660" w:rsidP="00023660">
      <w:pPr>
        <w:pStyle w:val="NormalBold"/>
      </w:pPr>
      <w:r w:rsidRPr="00EA256C">
        <w:rPr>
          <w:rStyle w:val="HideTWBExt"/>
          <w:b w:val="0"/>
        </w:rPr>
        <w:t>&lt;/RepeatBlock-By&gt;</w:t>
      </w:r>
    </w:p>
    <w:p w14:paraId="7CC97E5C"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59019AB6" w14:textId="77777777" w:rsidR="00023660" w:rsidRPr="00EB1089" w:rsidRDefault="00023660" w:rsidP="00023660">
      <w:pPr>
        <w:pStyle w:val="NormalBold"/>
      </w:pPr>
      <w:r w:rsidRPr="00EA256C">
        <w:rPr>
          <w:rStyle w:val="HideTWBExt"/>
          <w:b w:val="0"/>
        </w:rPr>
        <w:t>&lt;Article&gt;</w:t>
      </w:r>
      <w:r w:rsidRPr="00EB1089">
        <w:t>Priloga I – Priporočilo 3 – odstavek 1 – točka ε</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682F892F" w14:textId="77777777" w:rsidTr="00C441B3">
        <w:trPr>
          <w:trHeight w:hRule="exact" w:val="240"/>
          <w:jc w:val="center"/>
        </w:trPr>
        <w:tc>
          <w:tcPr>
            <w:tcW w:w="9752" w:type="dxa"/>
            <w:gridSpan w:val="2"/>
            <w:tcBorders>
              <w:top w:val="nil"/>
              <w:left w:val="nil"/>
              <w:bottom w:val="nil"/>
              <w:right w:val="nil"/>
            </w:tcBorders>
          </w:tcPr>
          <w:p w14:paraId="2D992BBC" w14:textId="77777777" w:rsidR="00023660" w:rsidRPr="00EB1089" w:rsidRDefault="00023660" w:rsidP="00C441B3"/>
        </w:tc>
      </w:tr>
      <w:tr w:rsidR="00565719" w:rsidRPr="00EB1089" w14:paraId="09C6F1A8" w14:textId="77777777" w:rsidTr="00C441B3">
        <w:trPr>
          <w:trHeight w:val="240"/>
          <w:jc w:val="center"/>
        </w:trPr>
        <w:tc>
          <w:tcPr>
            <w:tcW w:w="4876" w:type="dxa"/>
            <w:tcBorders>
              <w:top w:val="nil"/>
              <w:left w:val="nil"/>
              <w:bottom w:val="nil"/>
              <w:right w:val="nil"/>
            </w:tcBorders>
          </w:tcPr>
          <w:p w14:paraId="02AED1A1"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07ACC324" w14:textId="77777777" w:rsidR="00023660" w:rsidRPr="00EB1089" w:rsidRDefault="00023660" w:rsidP="00C441B3">
            <w:pPr>
              <w:pStyle w:val="AmColumnHeading"/>
            </w:pPr>
            <w:r w:rsidRPr="00EB1089">
              <w:t>Predlog spremembe</w:t>
            </w:r>
          </w:p>
        </w:tc>
      </w:tr>
      <w:tr w:rsidR="00565719" w:rsidRPr="00EB1089" w14:paraId="1941CE43" w14:textId="77777777" w:rsidTr="00C441B3">
        <w:trPr>
          <w:jc w:val="center"/>
        </w:trPr>
        <w:tc>
          <w:tcPr>
            <w:tcW w:w="4876" w:type="dxa"/>
            <w:tcBorders>
              <w:top w:val="nil"/>
              <w:left w:val="nil"/>
              <w:bottom w:val="nil"/>
              <w:right w:val="nil"/>
            </w:tcBorders>
          </w:tcPr>
          <w:p w14:paraId="30317FA2" w14:textId="77777777" w:rsidR="00023660" w:rsidRPr="00EB1089" w:rsidRDefault="00023660" w:rsidP="00C441B3">
            <w:pPr>
              <w:pStyle w:val="Normal6a"/>
            </w:pPr>
            <w:r w:rsidRPr="00EB1089">
              <w:t>(e)</w:t>
            </w:r>
            <w:r w:rsidRPr="00EB1089">
              <w:tab/>
              <w:t>razvoj podpornih programov za podjetja, zlasti MSP in lokalne akterje, da bi spodbudili ustvarjanje delovnih mest na lokalni ravni;</w:t>
            </w:r>
          </w:p>
        </w:tc>
        <w:tc>
          <w:tcPr>
            <w:tcW w:w="4876" w:type="dxa"/>
            <w:tcBorders>
              <w:top w:val="nil"/>
              <w:left w:val="nil"/>
              <w:bottom w:val="nil"/>
              <w:right w:val="nil"/>
            </w:tcBorders>
          </w:tcPr>
          <w:p w14:paraId="75FA2A9D" w14:textId="77777777" w:rsidR="00023660" w:rsidRPr="00EB1089" w:rsidRDefault="00023660" w:rsidP="00C441B3">
            <w:pPr>
              <w:pStyle w:val="Normal6a"/>
            </w:pPr>
            <w:r w:rsidRPr="00EB1089">
              <w:t>(e)</w:t>
            </w:r>
            <w:r w:rsidRPr="00EB1089">
              <w:tab/>
              <w:t xml:space="preserve">razvoj podpornih programov za podjetja, zlasti MSP in lokalne akterje, da bi spodbudili ustvarjanje </w:t>
            </w:r>
            <w:r w:rsidRPr="00EB1089">
              <w:rPr>
                <w:b/>
                <w:i/>
              </w:rPr>
              <w:t>kakovostnih</w:t>
            </w:r>
            <w:r w:rsidRPr="00EB1089">
              <w:t xml:space="preserve"> delovnih mest na lokalni ravni;</w:t>
            </w:r>
          </w:p>
        </w:tc>
      </w:tr>
    </w:tbl>
    <w:p w14:paraId="0C929252"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{EL}</w:t>
      </w:r>
      <w:r w:rsidRPr="00EB1089">
        <w:t>el</w:t>
      </w:r>
      <w:r w:rsidRPr="00EA256C">
        <w:rPr>
          <w:rStyle w:val="HideTWBExt"/>
        </w:rPr>
        <w:t>&lt;/Original&gt;</w:t>
      </w:r>
    </w:p>
    <w:p w14:paraId="6E040D2F" w14:textId="77777777" w:rsidR="00023660" w:rsidRPr="00EB1089" w:rsidRDefault="00023660" w:rsidP="00023660">
      <w:r w:rsidRPr="00EA256C">
        <w:rPr>
          <w:rStyle w:val="HideTWBExt"/>
        </w:rPr>
        <w:t>&lt;/Amend&gt;</w:t>
      </w:r>
    </w:p>
    <w:p w14:paraId="2C7AA329"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299</w:t>
      </w:r>
      <w:r w:rsidRPr="00EA256C">
        <w:rPr>
          <w:rStyle w:val="HideTWBExt"/>
          <w:b w:val="0"/>
        </w:rPr>
        <w:t>&lt;/NumAm&gt;</w:t>
      </w:r>
    </w:p>
    <w:p w14:paraId="77D222B3" w14:textId="77777777" w:rsidR="00023660" w:rsidRPr="00EB1089" w:rsidRDefault="00023660" w:rsidP="00023660">
      <w:pPr>
        <w:pStyle w:val="NormalBold"/>
      </w:pPr>
      <w:r w:rsidRPr="00EA256C">
        <w:rPr>
          <w:rStyle w:val="HideTWBExt"/>
          <w:b w:val="0"/>
        </w:rPr>
        <w:t>&lt;RepeatBlock-By&gt;&lt;Members&gt;</w:t>
      </w:r>
      <w:r w:rsidRPr="00EB1089">
        <w:t>Rudi Kennes</w:t>
      </w:r>
      <w:r w:rsidRPr="00EA256C">
        <w:rPr>
          <w:rStyle w:val="HideTWBExt"/>
          <w:b w:val="0"/>
        </w:rPr>
        <w:t>&lt;/Members&gt;</w:t>
      </w:r>
    </w:p>
    <w:p w14:paraId="538A1FD1" w14:textId="77777777" w:rsidR="00023660" w:rsidRPr="00EB1089" w:rsidRDefault="00023660" w:rsidP="00023660">
      <w:pPr>
        <w:pStyle w:val="NormalBold"/>
      </w:pPr>
      <w:r w:rsidRPr="00EA256C">
        <w:rPr>
          <w:rStyle w:val="HideTWBExt"/>
          <w:b w:val="0"/>
        </w:rPr>
        <w:t>&lt;/RepeatBlock-By&gt;</w:t>
      </w:r>
    </w:p>
    <w:p w14:paraId="74F37940"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3B7F94C5" w14:textId="77777777" w:rsidR="00023660" w:rsidRPr="00EB1089" w:rsidRDefault="00023660" w:rsidP="00023660">
      <w:pPr>
        <w:pStyle w:val="NormalBold"/>
      </w:pPr>
      <w:r w:rsidRPr="00EA256C">
        <w:rPr>
          <w:rStyle w:val="HideTWBExt"/>
          <w:b w:val="0"/>
        </w:rPr>
        <w:t>&lt;Article&gt;</w:t>
      </w:r>
      <w:r w:rsidRPr="00EB1089">
        <w:t>Priloga I – Priporočilo 3 – odstavek 1 – točka e a (novo)</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16C5218F" w14:textId="77777777" w:rsidTr="00C441B3">
        <w:trPr>
          <w:trHeight w:hRule="exact" w:val="240"/>
          <w:jc w:val="center"/>
        </w:trPr>
        <w:tc>
          <w:tcPr>
            <w:tcW w:w="9752" w:type="dxa"/>
            <w:gridSpan w:val="2"/>
            <w:tcBorders>
              <w:top w:val="nil"/>
              <w:left w:val="nil"/>
              <w:bottom w:val="nil"/>
              <w:right w:val="nil"/>
            </w:tcBorders>
          </w:tcPr>
          <w:p w14:paraId="287B219C" w14:textId="77777777" w:rsidR="00023660" w:rsidRPr="00EB1089" w:rsidRDefault="00023660" w:rsidP="00C441B3"/>
        </w:tc>
      </w:tr>
      <w:tr w:rsidR="00565719" w:rsidRPr="00EB1089" w14:paraId="7A06DDBF" w14:textId="77777777" w:rsidTr="00C441B3">
        <w:trPr>
          <w:trHeight w:val="240"/>
          <w:jc w:val="center"/>
        </w:trPr>
        <w:tc>
          <w:tcPr>
            <w:tcW w:w="4876" w:type="dxa"/>
            <w:tcBorders>
              <w:top w:val="nil"/>
              <w:left w:val="nil"/>
              <w:bottom w:val="nil"/>
              <w:right w:val="nil"/>
            </w:tcBorders>
          </w:tcPr>
          <w:p w14:paraId="23A53428"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13CEA7C5" w14:textId="77777777" w:rsidR="00023660" w:rsidRPr="00EB1089" w:rsidRDefault="00023660" w:rsidP="00C441B3">
            <w:pPr>
              <w:pStyle w:val="AmColumnHeading"/>
            </w:pPr>
            <w:r w:rsidRPr="00EB1089">
              <w:t>Predlog spremembe</w:t>
            </w:r>
          </w:p>
        </w:tc>
      </w:tr>
      <w:tr w:rsidR="00565719" w:rsidRPr="00EB1089" w14:paraId="7E84B698" w14:textId="77777777" w:rsidTr="00C441B3">
        <w:trPr>
          <w:jc w:val="center"/>
        </w:trPr>
        <w:tc>
          <w:tcPr>
            <w:tcW w:w="4876" w:type="dxa"/>
            <w:tcBorders>
              <w:top w:val="nil"/>
              <w:left w:val="nil"/>
              <w:bottom w:val="nil"/>
              <w:right w:val="nil"/>
            </w:tcBorders>
          </w:tcPr>
          <w:p w14:paraId="7475D687" w14:textId="77777777" w:rsidR="00023660" w:rsidRPr="00EB1089" w:rsidRDefault="00023660" w:rsidP="00C441B3">
            <w:pPr>
              <w:pStyle w:val="Normal6a"/>
            </w:pPr>
          </w:p>
        </w:tc>
        <w:tc>
          <w:tcPr>
            <w:tcW w:w="4876" w:type="dxa"/>
            <w:tcBorders>
              <w:top w:val="nil"/>
              <w:left w:val="nil"/>
              <w:bottom w:val="nil"/>
              <w:right w:val="nil"/>
            </w:tcBorders>
          </w:tcPr>
          <w:p w14:paraId="67B3F9D8" w14:textId="77777777" w:rsidR="00023660" w:rsidRPr="00EB1089" w:rsidRDefault="00023660" w:rsidP="00C441B3">
            <w:pPr>
              <w:pStyle w:val="Normal6a"/>
            </w:pPr>
            <w:r w:rsidRPr="00EB1089">
              <w:rPr>
                <w:b/>
                <w:i/>
              </w:rPr>
              <w:t>(ea)</w:t>
            </w:r>
            <w:r w:rsidRPr="00EB1089">
              <w:tab/>
            </w:r>
            <w:r w:rsidRPr="00EB1089">
              <w:rPr>
                <w:b/>
                <w:i/>
              </w:rPr>
              <w:t>države članice za primere prestrukturiranja, pri katerih bo morda prišlo do odpuščanja, oblikujejo podporne programe in spodbude za pobude delavcev, vključno z delavskimi zadrugami, odkupi podjetij s strani delavcev ter drugimi oblikami kolektivnega in skupnostnega lastništva, če je njihov cilj zagotoviti socialno in okoljsko pravičen prehod;</w:t>
            </w:r>
          </w:p>
        </w:tc>
      </w:tr>
    </w:tbl>
    <w:p w14:paraId="445DF156"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{EN}</w:t>
      </w:r>
      <w:r w:rsidRPr="00EB1089">
        <w:t>en</w:t>
      </w:r>
      <w:r w:rsidRPr="00EA256C">
        <w:rPr>
          <w:rStyle w:val="HideTWBExt"/>
        </w:rPr>
        <w:t>&lt;/Original&gt;</w:t>
      </w:r>
    </w:p>
    <w:p w14:paraId="63003D7E" w14:textId="77777777" w:rsidR="00023660" w:rsidRPr="00EB1089" w:rsidRDefault="00023660" w:rsidP="00023660">
      <w:r w:rsidRPr="00EA256C">
        <w:rPr>
          <w:rStyle w:val="HideTWBExt"/>
        </w:rPr>
        <w:t>&lt;/Amend&gt;</w:t>
      </w:r>
    </w:p>
    <w:p w14:paraId="1B43EF08"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300</w:t>
      </w:r>
      <w:r w:rsidRPr="00EA256C">
        <w:rPr>
          <w:rStyle w:val="HideTWBExt"/>
          <w:b w:val="0"/>
        </w:rPr>
        <w:t>&lt;/NumAm&gt;</w:t>
      </w:r>
    </w:p>
    <w:p w14:paraId="1835BABC" w14:textId="77777777" w:rsidR="00023660" w:rsidRPr="00EB1089" w:rsidRDefault="00023660" w:rsidP="00023660">
      <w:pPr>
        <w:pStyle w:val="NormalBold"/>
      </w:pPr>
      <w:r w:rsidRPr="00EA256C">
        <w:rPr>
          <w:rStyle w:val="HideTWBExt"/>
          <w:b w:val="0"/>
        </w:rPr>
        <w:t>&lt;RepeatBlock-By&gt;&lt;Members&gt;</w:t>
      </w:r>
      <w:r w:rsidRPr="00EB1089">
        <w:t>Rudi Kennes</w:t>
      </w:r>
      <w:r w:rsidRPr="00EA256C">
        <w:rPr>
          <w:rStyle w:val="HideTWBExt"/>
          <w:b w:val="0"/>
        </w:rPr>
        <w:t>&lt;/Members&gt;</w:t>
      </w:r>
    </w:p>
    <w:p w14:paraId="604973F2" w14:textId="77777777" w:rsidR="00023660" w:rsidRPr="00EB1089" w:rsidRDefault="00023660" w:rsidP="00023660">
      <w:pPr>
        <w:pStyle w:val="NormalBold"/>
      </w:pPr>
      <w:r w:rsidRPr="00EA256C">
        <w:rPr>
          <w:rStyle w:val="HideTWBExt"/>
          <w:b w:val="0"/>
        </w:rPr>
        <w:t>&lt;/RepeatBlock-By&gt;</w:t>
      </w:r>
    </w:p>
    <w:p w14:paraId="7CF1E6D9"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67320E29" w14:textId="77777777" w:rsidR="00023660" w:rsidRPr="00EB1089" w:rsidRDefault="00023660" w:rsidP="00023660">
      <w:pPr>
        <w:pStyle w:val="NormalBold"/>
      </w:pPr>
      <w:r w:rsidRPr="00EA256C">
        <w:rPr>
          <w:rStyle w:val="HideTWBExt"/>
          <w:b w:val="0"/>
        </w:rPr>
        <w:t>&lt;Article&gt;</w:t>
      </w:r>
      <w:r w:rsidRPr="00EB1089">
        <w:t>Priloga I – Priporočilo 3 – odstavek 1 – točka f</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350F00CA" w14:textId="77777777" w:rsidTr="00C441B3">
        <w:trPr>
          <w:trHeight w:hRule="exact" w:val="240"/>
          <w:jc w:val="center"/>
        </w:trPr>
        <w:tc>
          <w:tcPr>
            <w:tcW w:w="9752" w:type="dxa"/>
            <w:gridSpan w:val="2"/>
            <w:tcBorders>
              <w:top w:val="nil"/>
              <w:left w:val="nil"/>
              <w:bottom w:val="nil"/>
              <w:right w:val="nil"/>
            </w:tcBorders>
          </w:tcPr>
          <w:p w14:paraId="06563A80" w14:textId="77777777" w:rsidR="00023660" w:rsidRPr="00EB1089" w:rsidRDefault="00023660" w:rsidP="00C441B3"/>
        </w:tc>
      </w:tr>
      <w:tr w:rsidR="00565719" w:rsidRPr="00EB1089" w14:paraId="111AE229" w14:textId="77777777" w:rsidTr="00C441B3">
        <w:trPr>
          <w:trHeight w:val="240"/>
          <w:jc w:val="center"/>
        </w:trPr>
        <w:tc>
          <w:tcPr>
            <w:tcW w:w="4876" w:type="dxa"/>
            <w:tcBorders>
              <w:top w:val="nil"/>
              <w:left w:val="nil"/>
              <w:bottom w:val="nil"/>
              <w:right w:val="nil"/>
            </w:tcBorders>
          </w:tcPr>
          <w:p w14:paraId="1B9E1961"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1B406978" w14:textId="77777777" w:rsidR="00023660" w:rsidRPr="00EB1089" w:rsidRDefault="00023660" w:rsidP="00C441B3">
            <w:pPr>
              <w:pStyle w:val="AmColumnHeading"/>
            </w:pPr>
            <w:r w:rsidRPr="00EB1089">
              <w:t>Predlog spremembe</w:t>
            </w:r>
          </w:p>
        </w:tc>
      </w:tr>
      <w:tr w:rsidR="00565719" w:rsidRPr="00EB1089" w14:paraId="30425613" w14:textId="77777777" w:rsidTr="00C441B3">
        <w:trPr>
          <w:jc w:val="center"/>
        </w:trPr>
        <w:tc>
          <w:tcPr>
            <w:tcW w:w="4876" w:type="dxa"/>
            <w:tcBorders>
              <w:top w:val="nil"/>
              <w:left w:val="nil"/>
              <w:bottom w:val="nil"/>
              <w:right w:val="nil"/>
            </w:tcBorders>
          </w:tcPr>
          <w:p w14:paraId="4F62EFE6" w14:textId="77777777" w:rsidR="00023660" w:rsidRPr="00EB1089" w:rsidRDefault="00023660" w:rsidP="00C441B3">
            <w:pPr>
              <w:pStyle w:val="Normal6a"/>
            </w:pPr>
            <w:r w:rsidRPr="00EB1089">
              <w:t>(f)</w:t>
            </w:r>
            <w:r w:rsidRPr="00EB1089">
              <w:tab/>
              <w:t>zagotavljanje usklajevanja ponudbe in povpraševanja po delovni sili ter znanjih in spretnostih s kombinirano uporabo informacij o trgu dela, večjim sodelovanjem lokalnih akterjev s ponudniki usposabljanja ter spodbujanjem načrtov za prehod na ravni podjetij;</w:t>
            </w:r>
          </w:p>
        </w:tc>
        <w:tc>
          <w:tcPr>
            <w:tcW w:w="4876" w:type="dxa"/>
            <w:tcBorders>
              <w:top w:val="nil"/>
              <w:left w:val="nil"/>
              <w:bottom w:val="nil"/>
              <w:right w:val="nil"/>
            </w:tcBorders>
          </w:tcPr>
          <w:p w14:paraId="219A1C74" w14:textId="77777777" w:rsidR="00023660" w:rsidRPr="00EB1089" w:rsidRDefault="00023660" w:rsidP="00C441B3">
            <w:pPr>
              <w:pStyle w:val="Normal6a"/>
            </w:pPr>
            <w:r w:rsidRPr="00EB1089">
              <w:t>(f)</w:t>
            </w:r>
            <w:r w:rsidRPr="00EB1089">
              <w:tab/>
              <w:t xml:space="preserve">zagotavljanje usklajevanja ponudbe in povpraševanja po delovni sili ter znanjih in spretnostih s kombinirano uporabo informacij o trgu dela, večjim sodelovanjem lokalnih akterjev </w:t>
            </w:r>
            <w:r w:rsidRPr="00EB1089">
              <w:rPr>
                <w:b/>
                <w:i/>
              </w:rPr>
              <w:t>in socialnih partnerjev</w:t>
            </w:r>
            <w:r w:rsidRPr="00EB1089">
              <w:t xml:space="preserve"> s ponudniki usposabljanja ter spodbujanjem načrtov za prehod na ravni podjetij;</w:t>
            </w:r>
          </w:p>
        </w:tc>
      </w:tr>
    </w:tbl>
    <w:p w14:paraId="7BECD8C3"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{EN}</w:t>
      </w:r>
      <w:r w:rsidRPr="00EB1089">
        <w:t>en</w:t>
      </w:r>
      <w:r w:rsidRPr="00EA256C">
        <w:rPr>
          <w:rStyle w:val="HideTWBExt"/>
        </w:rPr>
        <w:t>&lt;/Original&gt;</w:t>
      </w:r>
    </w:p>
    <w:p w14:paraId="4844A414" w14:textId="77777777" w:rsidR="00023660" w:rsidRPr="00EB1089" w:rsidRDefault="00023660" w:rsidP="00023660">
      <w:r w:rsidRPr="00EA256C">
        <w:rPr>
          <w:rStyle w:val="HideTWBExt"/>
        </w:rPr>
        <w:t>&lt;/Amend&gt;</w:t>
      </w:r>
    </w:p>
    <w:p w14:paraId="0C577B32"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301</w:t>
      </w:r>
      <w:r w:rsidRPr="00EA256C">
        <w:rPr>
          <w:rStyle w:val="HideTWBExt"/>
          <w:b w:val="0"/>
        </w:rPr>
        <w:t>&lt;/NumAm&gt;</w:t>
      </w:r>
    </w:p>
    <w:p w14:paraId="131DDE2C" w14:textId="77777777" w:rsidR="00023660" w:rsidRPr="00EB1089" w:rsidRDefault="00023660" w:rsidP="00023660">
      <w:pPr>
        <w:pStyle w:val="NormalBold"/>
      </w:pPr>
      <w:r w:rsidRPr="00EA256C">
        <w:rPr>
          <w:rStyle w:val="HideTWBExt"/>
          <w:b w:val="0"/>
        </w:rPr>
        <w:t>&lt;RepeatBlock-By&gt;&lt;Members&gt;</w:t>
      </w:r>
      <w:r w:rsidRPr="00EB1089">
        <w:t>Klára Dobrev, Vilija Blinkevičiūtė, Marc Angel, Alicia Homs Ginel, Idoia Mendia, Evelyn Regner, Romana Jerković, Marit Maij</w:t>
      </w:r>
      <w:r w:rsidRPr="00EA256C">
        <w:rPr>
          <w:rStyle w:val="HideTWBExt"/>
          <w:b w:val="0"/>
        </w:rPr>
        <w:t>&lt;/Members&gt;</w:t>
      </w:r>
    </w:p>
    <w:p w14:paraId="7BE0E984" w14:textId="77777777" w:rsidR="00023660" w:rsidRPr="00EB1089" w:rsidRDefault="00023660" w:rsidP="00023660">
      <w:pPr>
        <w:pStyle w:val="NormalBold"/>
      </w:pPr>
      <w:r w:rsidRPr="00EA256C">
        <w:rPr>
          <w:rStyle w:val="HideTWBExt"/>
          <w:b w:val="0"/>
        </w:rPr>
        <w:t>&lt;/RepeatBlock-By&gt;</w:t>
      </w:r>
    </w:p>
    <w:p w14:paraId="7E6B5B3E"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7798681C" w14:textId="77777777" w:rsidR="00023660" w:rsidRPr="00EB1089" w:rsidRDefault="00023660" w:rsidP="00023660">
      <w:pPr>
        <w:pStyle w:val="NormalBold"/>
      </w:pPr>
      <w:r w:rsidRPr="00EA256C">
        <w:rPr>
          <w:rStyle w:val="HideTWBExt"/>
          <w:b w:val="0"/>
        </w:rPr>
        <w:t>&lt;Article&gt;</w:t>
      </w:r>
      <w:r w:rsidRPr="00EB1089">
        <w:t>Priloga I – Priporočilo 3 – odstavek 1 – točka f</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7F499CDD" w14:textId="77777777" w:rsidTr="00C441B3">
        <w:trPr>
          <w:trHeight w:hRule="exact" w:val="240"/>
          <w:jc w:val="center"/>
        </w:trPr>
        <w:tc>
          <w:tcPr>
            <w:tcW w:w="9752" w:type="dxa"/>
            <w:gridSpan w:val="2"/>
            <w:tcBorders>
              <w:top w:val="nil"/>
              <w:left w:val="nil"/>
              <w:bottom w:val="nil"/>
              <w:right w:val="nil"/>
            </w:tcBorders>
          </w:tcPr>
          <w:p w14:paraId="2CDEED7D" w14:textId="77777777" w:rsidR="00023660" w:rsidRPr="00EB1089" w:rsidRDefault="00023660" w:rsidP="00C441B3"/>
        </w:tc>
      </w:tr>
      <w:tr w:rsidR="00565719" w:rsidRPr="00EB1089" w14:paraId="045CB38E" w14:textId="77777777" w:rsidTr="00C441B3">
        <w:trPr>
          <w:trHeight w:val="240"/>
          <w:jc w:val="center"/>
        </w:trPr>
        <w:tc>
          <w:tcPr>
            <w:tcW w:w="4876" w:type="dxa"/>
            <w:tcBorders>
              <w:top w:val="nil"/>
              <w:left w:val="nil"/>
              <w:bottom w:val="nil"/>
              <w:right w:val="nil"/>
            </w:tcBorders>
          </w:tcPr>
          <w:p w14:paraId="4613BCED"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7E43A6A3" w14:textId="77777777" w:rsidR="00023660" w:rsidRPr="00EB1089" w:rsidRDefault="00023660" w:rsidP="00C441B3">
            <w:pPr>
              <w:pStyle w:val="AmColumnHeading"/>
            </w:pPr>
            <w:r w:rsidRPr="00EB1089">
              <w:t>Predlog spremembe</w:t>
            </w:r>
          </w:p>
        </w:tc>
      </w:tr>
      <w:tr w:rsidR="00565719" w:rsidRPr="00EB1089" w14:paraId="5DD96B54" w14:textId="77777777" w:rsidTr="00C441B3">
        <w:trPr>
          <w:jc w:val="center"/>
        </w:trPr>
        <w:tc>
          <w:tcPr>
            <w:tcW w:w="4876" w:type="dxa"/>
            <w:tcBorders>
              <w:top w:val="nil"/>
              <w:left w:val="nil"/>
              <w:bottom w:val="nil"/>
              <w:right w:val="nil"/>
            </w:tcBorders>
          </w:tcPr>
          <w:p w14:paraId="7360F745" w14:textId="77777777" w:rsidR="00023660" w:rsidRPr="00EB1089" w:rsidRDefault="00023660" w:rsidP="00C441B3">
            <w:pPr>
              <w:pStyle w:val="Normal6a"/>
            </w:pPr>
            <w:r w:rsidRPr="00EB1089">
              <w:t>(f)</w:t>
            </w:r>
            <w:r w:rsidRPr="00EB1089">
              <w:tab/>
              <w:t>zagotavljanje usklajevanja ponudbe in povpraševanja po delovni sili ter znanjih in spretnostih s kombinirano uporabo informacij o trgu dela</w:t>
            </w:r>
            <w:r w:rsidRPr="00EB1089">
              <w:rPr>
                <w:b/>
                <w:i/>
              </w:rPr>
              <w:t>,</w:t>
            </w:r>
            <w:r w:rsidRPr="00EB1089">
              <w:t xml:space="preserve"> večjim sodelovanjem lokalnih akterjev s ponudniki usposabljanja </w:t>
            </w:r>
            <w:r w:rsidRPr="00EB1089">
              <w:rPr>
                <w:b/>
                <w:i/>
              </w:rPr>
              <w:t>ter spodbujanjem načrtov za prehod na ravni podjetij</w:t>
            </w:r>
            <w:r w:rsidRPr="00EB1089">
              <w:t>;</w:t>
            </w:r>
          </w:p>
        </w:tc>
        <w:tc>
          <w:tcPr>
            <w:tcW w:w="4876" w:type="dxa"/>
            <w:tcBorders>
              <w:top w:val="nil"/>
              <w:left w:val="nil"/>
              <w:bottom w:val="nil"/>
              <w:right w:val="nil"/>
            </w:tcBorders>
          </w:tcPr>
          <w:p w14:paraId="69FB041B" w14:textId="77777777" w:rsidR="00023660" w:rsidRPr="00EB1089" w:rsidRDefault="00023660" w:rsidP="00C441B3">
            <w:pPr>
              <w:pStyle w:val="Normal6a"/>
            </w:pPr>
            <w:r w:rsidRPr="00EB1089">
              <w:t>(f)</w:t>
            </w:r>
            <w:r w:rsidRPr="00EB1089">
              <w:tab/>
              <w:t xml:space="preserve">zagotavljanje usklajevanja ponudbe in povpraševanja po delovni sili ter znanjih in spretnostih s kombinirano uporabo informacij o trgu dela </w:t>
            </w:r>
            <w:r w:rsidRPr="00EB1089">
              <w:rPr>
                <w:b/>
                <w:i/>
              </w:rPr>
              <w:t>ter</w:t>
            </w:r>
            <w:r w:rsidRPr="00EB1089">
              <w:t xml:space="preserve"> večjim sodelovanjem </w:t>
            </w:r>
            <w:r w:rsidRPr="00EB1089">
              <w:rPr>
                <w:b/>
                <w:i/>
              </w:rPr>
              <w:t>socialnih partnerjev in</w:t>
            </w:r>
            <w:r w:rsidRPr="00EB1089">
              <w:t xml:space="preserve"> lokalnih akterjev s ponudniki usposabljanja;</w:t>
            </w:r>
          </w:p>
        </w:tc>
      </w:tr>
    </w:tbl>
    <w:p w14:paraId="78F76874"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{EN}</w:t>
      </w:r>
      <w:r w:rsidRPr="00EB1089">
        <w:t>en</w:t>
      </w:r>
      <w:r w:rsidRPr="00EA256C">
        <w:rPr>
          <w:rStyle w:val="HideTWBExt"/>
        </w:rPr>
        <w:t>&lt;/Original&gt;</w:t>
      </w:r>
    </w:p>
    <w:p w14:paraId="466F1C68" w14:textId="77777777" w:rsidR="00023660" w:rsidRPr="00EB1089" w:rsidRDefault="00023660" w:rsidP="00023660">
      <w:r w:rsidRPr="00EA256C">
        <w:rPr>
          <w:rStyle w:val="HideTWBExt"/>
        </w:rPr>
        <w:t>&lt;/Amend&gt;</w:t>
      </w:r>
    </w:p>
    <w:p w14:paraId="2FA19BC5"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302</w:t>
      </w:r>
      <w:r w:rsidRPr="00EA256C">
        <w:rPr>
          <w:rStyle w:val="HideTWBExt"/>
          <w:b w:val="0"/>
        </w:rPr>
        <w:t>&lt;/NumAm&gt;</w:t>
      </w:r>
    </w:p>
    <w:p w14:paraId="65E1B42C" w14:textId="77777777" w:rsidR="00023660" w:rsidRPr="00EB1089" w:rsidRDefault="00023660" w:rsidP="00023660">
      <w:pPr>
        <w:pStyle w:val="NormalBold"/>
      </w:pPr>
      <w:r w:rsidRPr="00EA256C">
        <w:rPr>
          <w:rStyle w:val="HideTWBExt"/>
          <w:b w:val="0"/>
        </w:rPr>
        <w:t>&lt;RepeatBlock-By&gt;&lt;Members&gt;</w:t>
      </w:r>
      <w:r w:rsidRPr="00EB1089">
        <w:t>Sara Matthieu</w:t>
      </w:r>
      <w:r w:rsidRPr="00EA256C">
        <w:rPr>
          <w:rStyle w:val="HideTWBExt"/>
          <w:b w:val="0"/>
        </w:rPr>
        <w:t>&lt;/Members&gt;</w:t>
      </w:r>
    </w:p>
    <w:p w14:paraId="1EC9F37F" w14:textId="77777777" w:rsidR="00023660" w:rsidRPr="00EB1089" w:rsidRDefault="00023660" w:rsidP="00023660">
      <w:r w:rsidRPr="00EA256C">
        <w:rPr>
          <w:rStyle w:val="HideTWBExt"/>
        </w:rPr>
        <w:t>&lt;AuNomDe&gt;</w:t>
      </w:r>
      <w:r w:rsidRPr="00EA256C">
        <w:rPr>
          <w:rStyle w:val="HideTWBInt"/>
        </w:rPr>
        <w:t>{Verts/ALE}</w:t>
      </w:r>
      <w:r w:rsidRPr="00EB1089">
        <w:t>v imenu skupine Verts/ALE</w:t>
      </w:r>
      <w:r w:rsidRPr="00EA256C">
        <w:rPr>
          <w:rStyle w:val="HideTWBExt"/>
        </w:rPr>
        <w:t>&lt;/AuNomDe&gt;</w:t>
      </w:r>
    </w:p>
    <w:p w14:paraId="448F1E1C" w14:textId="77777777" w:rsidR="00023660" w:rsidRPr="00EB1089" w:rsidRDefault="00023660" w:rsidP="00023660">
      <w:pPr>
        <w:pStyle w:val="NormalBold"/>
      </w:pPr>
      <w:r w:rsidRPr="00EA256C">
        <w:rPr>
          <w:rStyle w:val="HideTWBExt"/>
          <w:b w:val="0"/>
        </w:rPr>
        <w:t>&lt;/RepeatBlock-By&gt;</w:t>
      </w:r>
    </w:p>
    <w:p w14:paraId="4183033F"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5A205104" w14:textId="77777777" w:rsidR="00023660" w:rsidRPr="00EB1089" w:rsidRDefault="00023660" w:rsidP="00023660">
      <w:pPr>
        <w:pStyle w:val="NormalBold"/>
      </w:pPr>
      <w:r w:rsidRPr="00EA256C">
        <w:rPr>
          <w:rStyle w:val="HideTWBExt"/>
          <w:b w:val="0"/>
        </w:rPr>
        <w:t>&lt;Article&gt;</w:t>
      </w:r>
      <w:r w:rsidRPr="00EB1089">
        <w:t>Priloga I – Priporočilo 3 – odstavek 1 – točka f</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7DD75C4B" w14:textId="77777777" w:rsidTr="00C441B3">
        <w:trPr>
          <w:trHeight w:hRule="exact" w:val="240"/>
          <w:jc w:val="center"/>
        </w:trPr>
        <w:tc>
          <w:tcPr>
            <w:tcW w:w="9752" w:type="dxa"/>
            <w:gridSpan w:val="2"/>
            <w:tcBorders>
              <w:top w:val="nil"/>
              <w:left w:val="nil"/>
              <w:bottom w:val="nil"/>
              <w:right w:val="nil"/>
            </w:tcBorders>
          </w:tcPr>
          <w:p w14:paraId="24D0EB15" w14:textId="77777777" w:rsidR="00023660" w:rsidRPr="00EB1089" w:rsidRDefault="00023660" w:rsidP="00C441B3"/>
        </w:tc>
      </w:tr>
      <w:tr w:rsidR="00565719" w:rsidRPr="00EB1089" w14:paraId="2A759DF0" w14:textId="77777777" w:rsidTr="00C441B3">
        <w:trPr>
          <w:trHeight w:val="240"/>
          <w:jc w:val="center"/>
        </w:trPr>
        <w:tc>
          <w:tcPr>
            <w:tcW w:w="4876" w:type="dxa"/>
            <w:tcBorders>
              <w:top w:val="nil"/>
              <w:left w:val="nil"/>
              <w:bottom w:val="nil"/>
              <w:right w:val="nil"/>
            </w:tcBorders>
          </w:tcPr>
          <w:p w14:paraId="49FC9704"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7A3A5256" w14:textId="77777777" w:rsidR="00023660" w:rsidRPr="00EB1089" w:rsidRDefault="00023660" w:rsidP="00C441B3">
            <w:pPr>
              <w:pStyle w:val="AmColumnHeading"/>
            </w:pPr>
            <w:r w:rsidRPr="00EB1089">
              <w:t>Predlog spremembe</w:t>
            </w:r>
          </w:p>
        </w:tc>
      </w:tr>
      <w:tr w:rsidR="00565719" w:rsidRPr="00EB1089" w14:paraId="3C3BD501" w14:textId="77777777" w:rsidTr="00C441B3">
        <w:trPr>
          <w:jc w:val="center"/>
        </w:trPr>
        <w:tc>
          <w:tcPr>
            <w:tcW w:w="4876" w:type="dxa"/>
            <w:tcBorders>
              <w:top w:val="nil"/>
              <w:left w:val="nil"/>
              <w:bottom w:val="nil"/>
              <w:right w:val="nil"/>
            </w:tcBorders>
          </w:tcPr>
          <w:p w14:paraId="7D38BADA" w14:textId="77777777" w:rsidR="00023660" w:rsidRPr="00EB1089" w:rsidRDefault="00023660" w:rsidP="00C441B3">
            <w:pPr>
              <w:pStyle w:val="Normal6a"/>
            </w:pPr>
            <w:r w:rsidRPr="00EB1089">
              <w:t>(f)</w:t>
            </w:r>
            <w:r w:rsidRPr="00EB1089">
              <w:tab/>
              <w:t>zagotavljanje usklajevanja ponudbe in povpraševanja po delovni sili ter znanjih in spretnostih s kombinirano uporabo informacij o trgu dela, večjim sodelovanjem lokalnih akterjev s ponudniki usposabljanja ter spodbujanjem načrtov za prehod na ravni podjetij;</w:t>
            </w:r>
          </w:p>
        </w:tc>
        <w:tc>
          <w:tcPr>
            <w:tcW w:w="4876" w:type="dxa"/>
            <w:tcBorders>
              <w:top w:val="nil"/>
              <w:left w:val="nil"/>
              <w:bottom w:val="nil"/>
              <w:right w:val="nil"/>
            </w:tcBorders>
          </w:tcPr>
          <w:p w14:paraId="04654605" w14:textId="77777777" w:rsidR="00023660" w:rsidRPr="00EB1089" w:rsidRDefault="00023660" w:rsidP="00C441B3">
            <w:pPr>
              <w:pStyle w:val="Normal6a"/>
            </w:pPr>
            <w:r w:rsidRPr="00EB1089">
              <w:t>(f)</w:t>
            </w:r>
            <w:r w:rsidRPr="00EB1089">
              <w:tab/>
              <w:t xml:space="preserve">zagotavljanje usklajevanja ponudbe in povpraševanja po delovni sili ter znanjih in spretnostih s kombinirano uporabo informacij o trgu dela, večjim sodelovanjem lokalnih akterjev </w:t>
            </w:r>
            <w:r w:rsidRPr="00EB1089">
              <w:rPr>
                <w:b/>
                <w:i/>
              </w:rPr>
              <w:t>in socialnih partnerjev</w:t>
            </w:r>
            <w:r w:rsidRPr="00EB1089">
              <w:t xml:space="preserve"> s ponudniki usposabljanja ter spodbujanjem načrtov za prehod na ravni podjetij;</w:t>
            </w:r>
          </w:p>
        </w:tc>
      </w:tr>
    </w:tbl>
    <w:p w14:paraId="5E676120"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{EN}</w:t>
      </w:r>
      <w:r w:rsidRPr="00EB1089">
        <w:t>en</w:t>
      </w:r>
      <w:r w:rsidRPr="00EA256C">
        <w:rPr>
          <w:rStyle w:val="HideTWBExt"/>
        </w:rPr>
        <w:t>&lt;/Original&gt;</w:t>
      </w:r>
    </w:p>
    <w:p w14:paraId="3F05F9B1" w14:textId="77777777" w:rsidR="00023660" w:rsidRPr="00EB1089" w:rsidRDefault="00023660" w:rsidP="00023660">
      <w:r w:rsidRPr="00EA256C">
        <w:rPr>
          <w:rStyle w:val="HideTWBExt"/>
        </w:rPr>
        <w:t>&lt;/Amend&gt;</w:t>
      </w:r>
    </w:p>
    <w:p w14:paraId="6348D8CF"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303</w:t>
      </w:r>
      <w:r w:rsidRPr="00EA256C">
        <w:rPr>
          <w:rStyle w:val="HideTWBExt"/>
          <w:b w:val="0"/>
        </w:rPr>
        <w:t>&lt;/NumAm&gt;</w:t>
      </w:r>
    </w:p>
    <w:p w14:paraId="7CB27169" w14:textId="77777777" w:rsidR="00023660" w:rsidRPr="00EB1089" w:rsidRDefault="00023660" w:rsidP="00023660">
      <w:pPr>
        <w:pStyle w:val="NormalBold"/>
      </w:pPr>
      <w:r w:rsidRPr="00EA256C">
        <w:rPr>
          <w:rStyle w:val="HideTWBExt"/>
          <w:b w:val="0"/>
        </w:rPr>
        <w:t>&lt;RepeatBlock-By&gt;&lt;Members&gt;</w:t>
      </w:r>
      <w:r w:rsidRPr="00EB1089">
        <w:t>Klára Dobrev, Vilija Blinkevičiūtė, Marc Angel, Alicia Homs Ginel, Idoia Mendia, Evelyn Regner, Romana Jerković, Marit Maij</w:t>
      </w:r>
      <w:r w:rsidRPr="00EA256C">
        <w:rPr>
          <w:rStyle w:val="HideTWBExt"/>
          <w:b w:val="0"/>
        </w:rPr>
        <w:t>&lt;/Members&gt;</w:t>
      </w:r>
    </w:p>
    <w:p w14:paraId="64B5BEC8" w14:textId="77777777" w:rsidR="00023660" w:rsidRPr="00EB1089" w:rsidRDefault="00023660" w:rsidP="00023660">
      <w:pPr>
        <w:pStyle w:val="NormalBold"/>
      </w:pPr>
      <w:r w:rsidRPr="00EA256C">
        <w:rPr>
          <w:rStyle w:val="HideTWBExt"/>
          <w:b w:val="0"/>
        </w:rPr>
        <w:t>&lt;/RepeatBlock-By&gt;</w:t>
      </w:r>
    </w:p>
    <w:p w14:paraId="2B64DF64"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57DAC5E9" w14:textId="77777777" w:rsidR="00023660" w:rsidRPr="00EB1089" w:rsidRDefault="00023660" w:rsidP="00023660">
      <w:pPr>
        <w:pStyle w:val="NormalBold"/>
      </w:pPr>
      <w:r w:rsidRPr="00EA256C">
        <w:rPr>
          <w:rStyle w:val="HideTWBExt"/>
          <w:b w:val="0"/>
        </w:rPr>
        <w:t>&lt;Article&gt;</w:t>
      </w:r>
      <w:r w:rsidRPr="00EB1089">
        <w:t>Priloga I – Priporočilo 3 – odstavek 1 – točka f a (novo)</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0C6280BD" w14:textId="77777777" w:rsidTr="00C441B3">
        <w:trPr>
          <w:trHeight w:hRule="exact" w:val="240"/>
          <w:jc w:val="center"/>
        </w:trPr>
        <w:tc>
          <w:tcPr>
            <w:tcW w:w="9752" w:type="dxa"/>
            <w:gridSpan w:val="2"/>
            <w:tcBorders>
              <w:top w:val="nil"/>
              <w:left w:val="nil"/>
              <w:bottom w:val="nil"/>
              <w:right w:val="nil"/>
            </w:tcBorders>
          </w:tcPr>
          <w:p w14:paraId="7EE75987" w14:textId="77777777" w:rsidR="00023660" w:rsidRPr="00EB1089" w:rsidRDefault="00023660" w:rsidP="00C441B3"/>
        </w:tc>
      </w:tr>
      <w:tr w:rsidR="00565719" w:rsidRPr="00EB1089" w14:paraId="42036ADC" w14:textId="77777777" w:rsidTr="00C441B3">
        <w:trPr>
          <w:trHeight w:val="240"/>
          <w:jc w:val="center"/>
        </w:trPr>
        <w:tc>
          <w:tcPr>
            <w:tcW w:w="4876" w:type="dxa"/>
            <w:tcBorders>
              <w:top w:val="nil"/>
              <w:left w:val="nil"/>
              <w:bottom w:val="nil"/>
              <w:right w:val="nil"/>
            </w:tcBorders>
          </w:tcPr>
          <w:p w14:paraId="39F18D54"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02C7B1FA" w14:textId="77777777" w:rsidR="00023660" w:rsidRPr="00EB1089" w:rsidRDefault="00023660" w:rsidP="00C441B3">
            <w:pPr>
              <w:pStyle w:val="AmColumnHeading"/>
            </w:pPr>
            <w:r w:rsidRPr="00EB1089">
              <w:t>Predlog spremembe</w:t>
            </w:r>
          </w:p>
        </w:tc>
      </w:tr>
      <w:tr w:rsidR="00565719" w:rsidRPr="00EB1089" w14:paraId="190C66BA" w14:textId="77777777" w:rsidTr="00C441B3">
        <w:trPr>
          <w:jc w:val="center"/>
        </w:trPr>
        <w:tc>
          <w:tcPr>
            <w:tcW w:w="4876" w:type="dxa"/>
            <w:tcBorders>
              <w:top w:val="nil"/>
              <w:left w:val="nil"/>
              <w:bottom w:val="nil"/>
              <w:right w:val="nil"/>
            </w:tcBorders>
          </w:tcPr>
          <w:p w14:paraId="182745C1" w14:textId="77777777" w:rsidR="00023660" w:rsidRPr="00EB1089" w:rsidRDefault="00023660" w:rsidP="00C441B3">
            <w:pPr>
              <w:pStyle w:val="Normal6a"/>
            </w:pPr>
          </w:p>
        </w:tc>
        <w:tc>
          <w:tcPr>
            <w:tcW w:w="4876" w:type="dxa"/>
            <w:tcBorders>
              <w:top w:val="nil"/>
              <w:left w:val="nil"/>
              <w:bottom w:val="nil"/>
              <w:right w:val="nil"/>
            </w:tcBorders>
          </w:tcPr>
          <w:p w14:paraId="35ABC0B3" w14:textId="77777777" w:rsidR="00023660" w:rsidRPr="00EB1089" w:rsidRDefault="00023660" w:rsidP="00C441B3">
            <w:pPr>
              <w:pStyle w:val="Normal6a"/>
            </w:pPr>
            <w:r w:rsidRPr="00EB1089">
              <w:rPr>
                <w:b/>
                <w:i/>
              </w:rPr>
              <w:t>(fa)</w:t>
            </w:r>
            <w:r w:rsidRPr="00EB1089">
              <w:tab/>
            </w:r>
            <w:r w:rsidRPr="00EB1089">
              <w:rPr>
                <w:b/>
                <w:i/>
              </w:rPr>
              <w:t>vzpostavitev obveznih načrtov prehoda za podjetja, sorazmerno z njihovo velikostjo in vrsto;</w:t>
            </w:r>
          </w:p>
        </w:tc>
      </w:tr>
    </w:tbl>
    <w:p w14:paraId="0BCD9CEE"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{EN}</w:t>
      </w:r>
      <w:r w:rsidRPr="00EB1089">
        <w:t>en</w:t>
      </w:r>
      <w:r w:rsidRPr="00EA256C">
        <w:rPr>
          <w:rStyle w:val="HideTWBExt"/>
        </w:rPr>
        <w:t>&lt;/Original&gt;</w:t>
      </w:r>
    </w:p>
    <w:p w14:paraId="6A0A0224" w14:textId="77777777" w:rsidR="00023660" w:rsidRPr="00EB1089" w:rsidRDefault="00023660" w:rsidP="00023660">
      <w:r w:rsidRPr="00EA256C">
        <w:rPr>
          <w:rStyle w:val="HideTWBExt"/>
        </w:rPr>
        <w:t>&lt;/Amend&gt;</w:t>
      </w:r>
    </w:p>
    <w:p w14:paraId="1D011B50"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304</w:t>
      </w:r>
      <w:r w:rsidRPr="00EA256C">
        <w:rPr>
          <w:rStyle w:val="HideTWBExt"/>
          <w:b w:val="0"/>
        </w:rPr>
        <w:t>&lt;/NumAm&gt;</w:t>
      </w:r>
    </w:p>
    <w:p w14:paraId="4E8185AF" w14:textId="4C94F16B" w:rsidR="00023660" w:rsidRPr="00EB1089" w:rsidRDefault="00023660" w:rsidP="00023660">
      <w:pPr>
        <w:pStyle w:val="NormalBold"/>
      </w:pPr>
      <w:r w:rsidRPr="00EA256C">
        <w:rPr>
          <w:rStyle w:val="HideTWBExt"/>
          <w:b w:val="0"/>
        </w:rPr>
        <w:t>&lt;RepeatBlock-By&gt;&lt;Members&gt;</w:t>
      </w:r>
      <w:r w:rsidR="0040530A" w:rsidRPr="00EB1089">
        <w:t>Maria Zaharia (Maria Zacharia)</w:t>
      </w:r>
      <w:r w:rsidRPr="00EA256C">
        <w:rPr>
          <w:rStyle w:val="HideTWBExt"/>
          <w:b w:val="0"/>
        </w:rPr>
        <w:t>&lt;/Members&gt;</w:t>
      </w:r>
    </w:p>
    <w:p w14:paraId="59F25833" w14:textId="77777777" w:rsidR="00023660" w:rsidRPr="00EB1089" w:rsidRDefault="00023660" w:rsidP="00023660">
      <w:pPr>
        <w:pStyle w:val="NormalBold"/>
      </w:pPr>
      <w:r w:rsidRPr="00EA256C">
        <w:rPr>
          <w:rStyle w:val="HideTWBExt"/>
          <w:b w:val="0"/>
        </w:rPr>
        <w:t>&lt;/RepeatBlock-By&gt;</w:t>
      </w:r>
    </w:p>
    <w:p w14:paraId="412E7D43"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2F8839EC" w14:textId="77777777" w:rsidR="00023660" w:rsidRPr="00EB1089" w:rsidRDefault="00023660" w:rsidP="00023660">
      <w:pPr>
        <w:pStyle w:val="NormalBold"/>
      </w:pPr>
      <w:r w:rsidRPr="00EA256C">
        <w:rPr>
          <w:rStyle w:val="HideTWBExt"/>
          <w:b w:val="0"/>
        </w:rPr>
        <w:t>&lt;Article&gt;</w:t>
      </w:r>
      <w:r w:rsidRPr="00EB1089">
        <w:t>Priloga I – Priporočilo 3 – odstavek 1 – točka ζ</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0F75CE18" w14:textId="77777777" w:rsidTr="00C441B3">
        <w:trPr>
          <w:trHeight w:hRule="exact" w:val="240"/>
          <w:jc w:val="center"/>
        </w:trPr>
        <w:tc>
          <w:tcPr>
            <w:tcW w:w="9752" w:type="dxa"/>
            <w:gridSpan w:val="2"/>
            <w:tcBorders>
              <w:top w:val="nil"/>
              <w:left w:val="nil"/>
              <w:bottom w:val="nil"/>
              <w:right w:val="nil"/>
            </w:tcBorders>
          </w:tcPr>
          <w:p w14:paraId="1822F09F" w14:textId="77777777" w:rsidR="00023660" w:rsidRPr="00EB1089" w:rsidRDefault="00023660" w:rsidP="00C441B3"/>
        </w:tc>
      </w:tr>
      <w:tr w:rsidR="00565719" w:rsidRPr="00EB1089" w14:paraId="6BD405A2" w14:textId="77777777" w:rsidTr="00C441B3">
        <w:trPr>
          <w:trHeight w:val="240"/>
          <w:jc w:val="center"/>
        </w:trPr>
        <w:tc>
          <w:tcPr>
            <w:tcW w:w="4876" w:type="dxa"/>
            <w:tcBorders>
              <w:top w:val="nil"/>
              <w:left w:val="nil"/>
              <w:bottom w:val="nil"/>
              <w:right w:val="nil"/>
            </w:tcBorders>
          </w:tcPr>
          <w:p w14:paraId="35702963"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2AF09D6C" w14:textId="77777777" w:rsidR="00023660" w:rsidRPr="00EB1089" w:rsidRDefault="00023660" w:rsidP="00C441B3">
            <w:pPr>
              <w:pStyle w:val="AmColumnHeading"/>
            </w:pPr>
            <w:r w:rsidRPr="00EB1089">
              <w:t>Predlog spremembe</w:t>
            </w:r>
          </w:p>
        </w:tc>
      </w:tr>
      <w:tr w:rsidR="00565719" w:rsidRPr="00EB1089" w14:paraId="459D6C50" w14:textId="77777777" w:rsidTr="00C441B3">
        <w:trPr>
          <w:jc w:val="center"/>
        </w:trPr>
        <w:tc>
          <w:tcPr>
            <w:tcW w:w="4876" w:type="dxa"/>
            <w:tcBorders>
              <w:top w:val="nil"/>
              <w:left w:val="nil"/>
              <w:bottom w:val="nil"/>
              <w:right w:val="nil"/>
            </w:tcBorders>
          </w:tcPr>
          <w:p w14:paraId="3FE90A0B" w14:textId="77777777" w:rsidR="00023660" w:rsidRPr="00EB1089" w:rsidRDefault="00023660" w:rsidP="00C441B3">
            <w:pPr>
              <w:pStyle w:val="Normal6a"/>
            </w:pPr>
            <w:r w:rsidRPr="00EB1089">
              <w:t>(g)</w:t>
            </w:r>
            <w:r w:rsidRPr="00EB1089">
              <w:tab/>
              <w:t>razvoj strukture spremljanja za strateško predvidevanje učinkov prehoda in dogajanja na trgu dela.</w:t>
            </w:r>
          </w:p>
        </w:tc>
        <w:tc>
          <w:tcPr>
            <w:tcW w:w="4876" w:type="dxa"/>
            <w:tcBorders>
              <w:top w:val="nil"/>
              <w:left w:val="nil"/>
              <w:bottom w:val="nil"/>
              <w:right w:val="nil"/>
            </w:tcBorders>
          </w:tcPr>
          <w:p w14:paraId="6A331AF1" w14:textId="77777777" w:rsidR="00023660" w:rsidRPr="00EB1089" w:rsidRDefault="00023660" w:rsidP="00C441B3">
            <w:pPr>
              <w:pStyle w:val="Normal6a"/>
            </w:pPr>
            <w:r w:rsidRPr="00EB1089">
              <w:t>(g)</w:t>
            </w:r>
            <w:r w:rsidRPr="00EB1089">
              <w:tab/>
              <w:t xml:space="preserve">razvoj strukture spremljanja za strateško predvidevanje učinkov prehoda in dogajanja na trgu dela </w:t>
            </w:r>
            <w:r w:rsidRPr="00EB1089">
              <w:rPr>
                <w:b/>
                <w:i/>
              </w:rPr>
              <w:t>ter izpolnjevanje obveznosti glede minimalne plače na podlagi kolektivnih pogodb z vključevanjem socialnih partnerjev (sindikatov in organizacij lokalne skupnosti)</w:t>
            </w:r>
            <w:r w:rsidRPr="00EB1089">
              <w:t>.</w:t>
            </w:r>
          </w:p>
        </w:tc>
      </w:tr>
    </w:tbl>
    <w:p w14:paraId="43510DF5"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{EL}</w:t>
      </w:r>
      <w:r w:rsidRPr="00EB1089">
        <w:t>el</w:t>
      </w:r>
      <w:r w:rsidRPr="00EA256C">
        <w:rPr>
          <w:rStyle w:val="HideTWBExt"/>
        </w:rPr>
        <w:t>&lt;/Original&gt;</w:t>
      </w:r>
    </w:p>
    <w:p w14:paraId="17914221" w14:textId="77777777" w:rsidR="00023660" w:rsidRPr="00EB1089" w:rsidRDefault="00023660" w:rsidP="00023660">
      <w:r w:rsidRPr="00EA256C">
        <w:rPr>
          <w:rStyle w:val="HideTWBExt"/>
        </w:rPr>
        <w:t>&lt;/Amend&gt;</w:t>
      </w:r>
    </w:p>
    <w:p w14:paraId="3AA2A276"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305</w:t>
      </w:r>
      <w:r w:rsidRPr="00EA256C">
        <w:rPr>
          <w:rStyle w:val="HideTWBExt"/>
          <w:b w:val="0"/>
        </w:rPr>
        <w:t>&lt;/NumAm&gt;</w:t>
      </w:r>
    </w:p>
    <w:p w14:paraId="0C3F64BC" w14:textId="77777777" w:rsidR="00023660" w:rsidRPr="00EB1089" w:rsidRDefault="00023660" w:rsidP="00023660">
      <w:pPr>
        <w:pStyle w:val="NormalBold"/>
      </w:pPr>
      <w:r w:rsidRPr="00EA256C">
        <w:rPr>
          <w:rStyle w:val="HideTWBExt"/>
          <w:b w:val="0"/>
        </w:rPr>
        <w:t>&lt;RepeatBlock-By&gt;&lt;Members&gt;</w:t>
      </w:r>
      <w:r w:rsidRPr="00EB1089">
        <w:t>Rudi Kennes</w:t>
      </w:r>
      <w:r w:rsidRPr="00EA256C">
        <w:rPr>
          <w:rStyle w:val="HideTWBExt"/>
          <w:b w:val="0"/>
        </w:rPr>
        <w:t>&lt;/Members&gt;</w:t>
      </w:r>
    </w:p>
    <w:p w14:paraId="770827EE" w14:textId="77777777" w:rsidR="00023660" w:rsidRPr="00EB1089" w:rsidRDefault="00023660" w:rsidP="00023660">
      <w:pPr>
        <w:pStyle w:val="NormalBold"/>
      </w:pPr>
      <w:r w:rsidRPr="00EA256C">
        <w:rPr>
          <w:rStyle w:val="HideTWBExt"/>
          <w:b w:val="0"/>
        </w:rPr>
        <w:t>&lt;/RepeatBlock-By&gt;</w:t>
      </w:r>
    </w:p>
    <w:p w14:paraId="0EF0D90A"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48C3069C" w14:textId="77777777" w:rsidR="00023660" w:rsidRPr="00EB1089" w:rsidRDefault="00023660" w:rsidP="00023660">
      <w:pPr>
        <w:pStyle w:val="NormalBold"/>
      </w:pPr>
      <w:r w:rsidRPr="00EA256C">
        <w:rPr>
          <w:rStyle w:val="HideTWBExt"/>
          <w:b w:val="0"/>
        </w:rPr>
        <w:t>&lt;Article&gt;</w:t>
      </w:r>
      <w:r w:rsidRPr="00EB1089">
        <w:t>Priloga I – Priporočilo 3 – odstavek 1 – točka g</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6F56510B" w14:textId="77777777" w:rsidTr="00C441B3">
        <w:trPr>
          <w:trHeight w:hRule="exact" w:val="240"/>
          <w:jc w:val="center"/>
        </w:trPr>
        <w:tc>
          <w:tcPr>
            <w:tcW w:w="9752" w:type="dxa"/>
            <w:gridSpan w:val="2"/>
            <w:tcBorders>
              <w:top w:val="nil"/>
              <w:left w:val="nil"/>
              <w:bottom w:val="nil"/>
              <w:right w:val="nil"/>
            </w:tcBorders>
          </w:tcPr>
          <w:p w14:paraId="7CE16E6D" w14:textId="77777777" w:rsidR="00023660" w:rsidRPr="00EB1089" w:rsidRDefault="00023660" w:rsidP="00C441B3"/>
        </w:tc>
      </w:tr>
      <w:tr w:rsidR="00565719" w:rsidRPr="00EB1089" w14:paraId="5933168F" w14:textId="77777777" w:rsidTr="00C441B3">
        <w:trPr>
          <w:trHeight w:val="240"/>
          <w:jc w:val="center"/>
        </w:trPr>
        <w:tc>
          <w:tcPr>
            <w:tcW w:w="4876" w:type="dxa"/>
            <w:tcBorders>
              <w:top w:val="nil"/>
              <w:left w:val="nil"/>
              <w:bottom w:val="nil"/>
              <w:right w:val="nil"/>
            </w:tcBorders>
          </w:tcPr>
          <w:p w14:paraId="5D70002A"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2CC33E20" w14:textId="77777777" w:rsidR="00023660" w:rsidRPr="00EB1089" w:rsidRDefault="00023660" w:rsidP="00C441B3">
            <w:pPr>
              <w:pStyle w:val="AmColumnHeading"/>
            </w:pPr>
            <w:r w:rsidRPr="00EB1089">
              <w:t>Predlog spremembe</w:t>
            </w:r>
          </w:p>
        </w:tc>
      </w:tr>
      <w:tr w:rsidR="00565719" w:rsidRPr="00EB1089" w14:paraId="5D0BA45A" w14:textId="77777777" w:rsidTr="00C441B3">
        <w:trPr>
          <w:jc w:val="center"/>
        </w:trPr>
        <w:tc>
          <w:tcPr>
            <w:tcW w:w="4876" w:type="dxa"/>
            <w:tcBorders>
              <w:top w:val="nil"/>
              <w:left w:val="nil"/>
              <w:bottom w:val="nil"/>
              <w:right w:val="nil"/>
            </w:tcBorders>
          </w:tcPr>
          <w:p w14:paraId="17F549FD" w14:textId="77777777" w:rsidR="00023660" w:rsidRPr="00EB1089" w:rsidRDefault="00023660" w:rsidP="00C441B3">
            <w:pPr>
              <w:pStyle w:val="Normal6a"/>
            </w:pPr>
            <w:r w:rsidRPr="00EB1089">
              <w:t>(g)</w:t>
            </w:r>
            <w:r w:rsidRPr="00EB1089">
              <w:tab/>
              <w:t>razvoj strukture spremljanja za strateško predvidevanje učinkov prehoda in dogajanja na trgu dela.</w:t>
            </w:r>
          </w:p>
        </w:tc>
        <w:tc>
          <w:tcPr>
            <w:tcW w:w="4876" w:type="dxa"/>
            <w:tcBorders>
              <w:top w:val="nil"/>
              <w:left w:val="nil"/>
              <w:bottom w:val="nil"/>
              <w:right w:val="nil"/>
            </w:tcBorders>
          </w:tcPr>
          <w:p w14:paraId="382420D0" w14:textId="77777777" w:rsidR="00023660" w:rsidRPr="00EB1089" w:rsidRDefault="00023660" w:rsidP="00C441B3">
            <w:pPr>
              <w:pStyle w:val="Normal6a"/>
            </w:pPr>
            <w:r w:rsidRPr="00EB1089">
              <w:t>(g)</w:t>
            </w:r>
            <w:r w:rsidRPr="00EB1089">
              <w:tab/>
              <w:t>razvoj strukture spremljanja</w:t>
            </w:r>
            <w:r w:rsidRPr="00EB1089">
              <w:rPr>
                <w:b/>
                <w:i/>
              </w:rPr>
              <w:t>, v katero so vključeni socialni partnerji in drugi ustrezni deležniki,</w:t>
            </w:r>
            <w:r w:rsidRPr="00EB1089">
              <w:t xml:space="preserve"> za strateško predvidevanje učinkov prehoda in dogajanja na trgu dela </w:t>
            </w:r>
            <w:r w:rsidRPr="00EB1089">
              <w:rPr>
                <w:b/>
                <w:i/>
              </w:rPr>
              <w:t>ter spremljanje izvajanja in distributivnih učinkov strategij prehoda</w:t>
            </w:r>
            <w:r w:rsidRPr="00EB1089">
              <w:t>.</w:t>
            </w:r>
          </w:p>
        </w:tc>
      </w:tr>
    </w:tbl>
    <w:p w14:paraId="22ACF3E7"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{EN}</w:t>
      </w:r>
      <w:r w:rsidRPr="00EB1089">
        <w:t>en</w:t>
      </w:r>
      <w:r w:rsidRPr="00EA256C">
        <w:rPr>
          <w:rStyle w:val="HideTWBExt"/>
        </w:rPr>
        <w:t>&lt;/Original&gt;</w:t>
      </w:r>
    </w:p>
    <w:p w14:paraId="6015AB46" w14:textId="77777777" w:rsidR="00023660" w:rsidRPr="00EB1089" w:rsidRDefault="00023660" w:rsidP="00023660">
      <w:r w:rsidRPr="00EA256C">
        <w:rPr>
          <w:rStyle w:val="HideTWBExt"/>
        </w:rPr>
        <w:t>&lt;/Amend&gt;</w:t>
      </w:r>
    </w:p>
    <w:p w14:paraId="3A588BC6"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306</w:t>
      </w:r>
      <w:r w:rsidRPr="00EA256C">
        <w:rPr>
          <w:rStyle w:val="HideTWBExt"/>
          <w:b w:val="0"/>
        </w:rPr>
        <w:t>&lt;/NumAm&gt;</w:t>
      </w:r>
    </w:p>
    <w:p w14:paraId="71F7019E" w14:textId="77777777" w:rsidR="00023660" w:rsidRPr="00EB1089" w:rsidRDefault="00023660" w:rsidP="00023660">
      <w:pPr>
        <w:pStyle w:val="NormalBold"/>
      </w:pPr>
      <w:r w:rsidRPr="00EA256C">
        <w:rPr>
          <w:rStyle w:val="HideTWBExt"/>
          <w:b w:val="0"/>
        </w:rPr>
        <w:t>&lt;RepeatBlock-By&gt;&lt;Members&gt;</w:t>
      </w:r>
      <w:r w:rsidRPr="00EB1089">
        <w:t>Sara Matthieu</w:t>
      </w:r>
      <w:r w:rsidRPr="00EA256C">
        <w:rPr>
          <w:rStyle w:val="HideTWBExt"/>
          <w:b w:val="0"/>
        </w:rPr>
        <w:t>&lt;/Members&gt;</w:t>
      </w:r>
    </w:p>
    <w:p w14:paraId="2C0610AC" w14:textId="77777777" w:rsidR="00023660" w:rsidRPr="00EB1089" w:rsidRDefault="00023660" w:rsidP="00023660">
      <w:r w:rsidRPr="00EA256C">
        <w:rPr>
          <w:rStyle w:val="HideTWBExt"/>
        </w:rPr>
        <w:t>&lt;AuNomDe&gt;</w:t>
      </w:r>
      <w:r w:rsidRPr="00EA256C">
        <w:rPr>
          <w:rStyle w:val="HideTWBInt"/>
        </w:rPr>
        <w:t>{Verts/ALE}</w:t>
      </w:r>
      <w:r w:rsidRPr="00EB1089">
        <w:t>v imenu skupine Verts/ALE</w:t>
      </w:r>
      <w:r w:rsidRPr="00EA256C">
        <w:rPr>
          <w:rStyle w:val="HideTWBExt"/>
        </w:rPr>
        <w:t>&lt;/AuNomDe&gt;</w:t>
      </w:r>
    </w:p>
    <w:p w14:paraId="7FBA5D23" w14:textId="77777777" w:rsidR="00023660" w:rsidRPr="00EB1089" w:rsidRDefault="00023660" w:rsidP="00023660">
      <w:pPr>
        <w:pStyle w:val="NormalBold"/>
      </w:pPr>
      <w:r w:rsidRPr="00EA256C">
        <w:rPr>
          <w:rStyle w:val="HideTWBExt"/>
          <w:b w:val="0"/>
        </w:rPr>
        <w:t>&lt;/RepeatBlock-By&gt;</w:t>
      </w:r>
    </w:p>
    <w:p w14:paraId="2B9412EF"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6AA7212E" w14:textId="77777777" w:rsidR="00023660" w:rsidRPr="00EB1089" w:rsidRDefault="00023660" w:rsidP="00023660">
      <w:pPr>
        <w:pStyle w:val="NormalBold"/>
      </w:pPr>
      <w:r w:rsidRPr="00EA256C">
        <w:rPr>
          <w:rStyle w:val="HideTWBExt"/>
          <w:b w:val="0"/>
        </w:rPr>
        <w:t>&lt;Article&gt;</w:t>
      </w:r>
      <w:r w:rsidRPr="00EB1089">
        <w:t>Priloga I – Priporočilo 3 – odstavek 1 – točka g</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2250DCC8" w14:textId="77777777" w:rsidTr="00C441B3">
        <w:trPr>
          <w:trHeight w:hRule="exact" w:val="240"/>
          <w:jc w:val="center"/>
        </w:trPr>
        <w:tc>
          <w:tcPr>
            <w:tcW w:w="9752" w:type="dxa"/>
            <w:gridSpan w:val="2"/>
            <w:tcBorders>
              <w:top w:val="nil"/>
              <w:left w:val="nil"/>
              <w:bottom w:val="nil"/>
              <w:right w:val="nil"/>
            </w:tcBorders>
          </w:tcPr>
          <w:p w14:paraId="28B0D10E" w14:textId="77777777" w:rsidR="00023660" w:rsidRPr="00EB1089" w:rsidRDefault="00023660" w:rsidP="00C441B3"/>
        </w:tc>
      </w:tr>
      <w:tr w:rsidR="00565719" w:rsidRPr="00EB1089" w14:paraId="52849AB6" w14:textId="77777777" w:rsidTr="00C441B3">
        <w:trPr>
          <w:trHeight w:val="240"/>
          <w:jc w:val="center"/>
        </w:trPr>
        <w:tc>
          <w:tcPr>
            <w:tcW w:w="4876" w:type="dxa"/>
            <w:tcBorders>
              <w:top w:val="nil"/>
              <w:left w:val="nil"/>
              <w:bottom w:val="nil"/>
              <w:right w:val="nil"/>
            </w:tcBorders>
          </w:tcPr>
          <w:p w14:paraId="13329E34"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17EBF78D" w14:textId="77777777" w:rsidR="00023660" w:rsidRPr="00EB1089" w:rsidRDefault="00023660" w:rsidP="00C441B3">
            <w:pPr>
              <w:pStyle w:val="AmColumnHeading"/>
            </w:pPr>
            <w:r w:rsidRPr="00EB1089">
              <w:t>Predlog spremembe</w:t>
            </w:r>
          </w:p>
        </w:tc>
      </w:tr>
      <w:tr w:rsidR="00565719" w:rsidRPr="00EB1089" w14:paraId="3C62EFE7" w14:textId="77777777" w:rsidTr="00C441B3">
        <w:trPr>
          <w:jc w:val="center"/>
        </w:trPr>
        <w:tc>
          <w:tcPr>
            <w:tcW w:w="4876" w:type="dxa"/>
            <w:tcBorders>
              <w:top w:val="nil"/>
              <w:left w:val="nil"/>
              <w:bottom w:val="nil"/>
              <w:right w:val="nil"/>
            </w:tcBorders>
          </w:tcPr>
          <w:p w14:paraId="443024B0" w14:textId="77777777" w:rsidR="00023660" w:rsidRPr="00EB1089" w:rsidRDefault="00023660" w:rsidP="00C441B3">
            <w:pPr>
              <w:pStyle w:val="Normal6a"/>
            </w:pPr>
            <w:r w:rsidRPr="00EB1089">
              <w:t>(g)</w:t>
            </w:r>
            <w:r w:rsidRPr="00EB1089">
              <w:tab/>
              <w:t>razvoj strukture spremljanja za strateško predvidevanje učinkov prehoda in dogajanja na trgu dela.</w:t>
            </w:r>
          </w:p>
        </w:tc>
        <w:tc>
          <w:tcPr>
            <w:tcW w:w="4876" w:type="dxa"/>
            <w:tcBorders>
              <w:top w:val="nil"/>
              <w:left w:val="nil"/>
              <w:bottom w:val="nil"/>
              <w:right w:val="nil"/>
            </w:tcBorders>
          </w:tcPr>
          <w:p w14:paraId="05FC5559" w14:textId="77777777" w:rsidR="00023660" w:rsidRPr="00EB1089" w:rsidRDefault="00023660" w:rsidP="00C441B3">
            <w:pPr>
              <w:pStyle w:val="Normal6a"/>
            </w:pPr>
            <w:r w:rsidRPr="00EB1089">
              <w:t>(g)</w:t>
            </w:r>
            <w:r w:rsidRPr="00EB1089">
              <w:tab/>
              <w:t>razvoj strukture spremljanja,</w:t>
            </w:r>
            <w:r w:rsidRPr="00EB1089">
              <w:rPr>
                <w:b/>
                <w:i/>
              </w:rPr>
              <w:t xml:space="preserve"> v katero so vključeni socialni partnerji,</w:t>
            </w:r>
            <w:r w:rsidRPr="00EB1089">
              <w:t xml:space="preserve"> za strateško predvidevanje učinkov prehoda in dogajanja na trgu dela </w:t>
            </w:r>
            <w:r w:rsidRPr="00EB1089">
              <w:rPr>
                <w:b/>
                <w:i/>
              </w:rPr>
              <w:t>ter spremljanje izvajanja strategij prehoda</w:t>
            </w:r>
            <w:r w:rsidRPr="00EB1089">
              <w:t>.</w:t>
            </w:r>
          </w:p>
        </w:tc>
      </w:tr>
    </w:tbl>
    <w:p w14:paraId="3A9A5014"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{EN}</w:t>
      </w:r>
      <w:r w:rsidRPr="00EB1089">
        <w:t>en</w:t>
      </w:r>
      <w:r w:rsidRPr="00EA256C">
        <w:rPr>
          <w:rStyle w:val="HideTWBExt"/>
        </w:rPr>
        <w:t>&lt;/Original&gt;</w:t>
      </w:r>
    </w:p>
    <w:p w14:paraId="4CFEDCF7" w14:textId="77777777" w:rsidR="00023660" w:rsidRPr="00EB1089" w:rsidRDefault="00023660" w:rsidP="00023660">
      <w:r w:rsidRPr="00EA256C">
        <w:rPr>
          <w:rStyle w:val="HideTWBExt"/>
        </w:rPr>
        <w:t>&lt;/Amend&gt;</w:t>
      </w:r>
    </w:p>
    <w:p w14:paraId="686FD76E"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307</w:t>
      </w:r>
      <w:r w:rsidRPr="00EA256C">
        <w:rPr>
          <w:rStyle w:val="HideTWBExt"/>
          <w:b w:val="0"/>
        </w:rPr>
        <w:t>&lt;/NumAm&gt;</w:t>
      </w:r>
    </w:p>
    <w:p w14:paraId="25A87FCA" w14:textId="77777777" w:rsidR="00023660" w:rsidRPr="00EB1089" w:rsidRDefault="00023660" w:rsidP="00023660">
      <w:pPr>
        <w:pStyle w:val="NormalBold"/>
      </w:pPr>
      <w:r w:rsidRPr="00EA256C">
        <w:rPr>
          <w:rStyle w:val="HideTWBExt"/>
          <w:b w:val="0"/>
        </w:rPr>
        <w:t>&lt;RepeatBlock-By&gt;&lt;Members&gt;</w:t>
      </w:r>
      <w:r w:rsidRPr="00EB1089">
        <w:t>Klára Dobrev, Vilija Blinkevičiūtė, Marc Angel, Alicia Homs Ginel, Idoia Mendia, Evelyn Regner, Romana Jerković, Marit Maij</w:t>
      </w:r>
      <w:r w:rsidRPr="00EA256C">
        <w:rPr>
          <w:rStyle w:val="HideTWBExt"/>
          <w:b w:val="0"/>
        </w:rPr>
        <w:t>&lt;/Members&gt;</w:t>
      </w:r>
    </w:p>
    <w:p w14:paraId="4C3B2047" w14:textId="77777777" w:rsidR="00023660" w:rsidRPr="00EB1089" w:rsidRDefault="00023660" w:rsidP="00023660">
      <w:pPr>
        <w:pStyle w:val="NormalBold"/>
      </w:pPr>
      <w:r w:rsidRPr="00EA256C">
        <w:rPr>
          <w:rStyle w:val="HideTWBExt"/>
          <w:b w:val="0"/>
        </w:rPr>
        <w:t>&lt;/RepeatBlock-By&gt;</w:t>
      </w:r>
    </w:p>
    <w:p w14:paraId="135230F7"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532D4028" w14:textId="77777777" w:rsidR="00023660" w:rsidRPr="00EB1089" w:rsidRDefault="00023660" w:rsidP="00023660">
      <w:pPr>
        <w:pStyle w:val="NormalBold"/>
      </w:pPr>
      <w:r w:rsidRPr="00EA256C">
        <w:rPr>
          <w:rStyle w:val="HideTWBExt"/>
          <w:b w:val="0"/>
        </w:rPr>
        <w:t>&lt;Article&gt;</w:t>
      </w:r>
      <w:r w:rsidRPr="00EB1089">
        <w:t>Priloga I – Priporočilo 3 – odstavek 1 – točka g</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355D3414" w14:textId="77777777" w:rsidTr="00C441B3">
        <w:trPr>
          <w:trHeight w:hRule="exact" w:val="240"/>
          <w:jc w:val="center"/>
        </w:trPr>
        <w:tc>
          <w:tcPr>
            <w:tcW w:w="9752" w:type="dxa"/>
            <w:gridSpan w:val="2"/>
            <w:tcBorders>
              <w:top w:val="nil"/>
              <w:left w:val="nil"/>
              <w:bottom w:val="nil"/>
              <w:right w:val="nil"/>
            </w:tcBorders>
          </w:tcPr>
          <w:p w14:paraId="0A0322DD" w14:textId="77777777" w:rsidR="00023660" w:rsidRPr="00EB1089" w:rsidRDefault="00023660" w:rsidP="00C441B3"/>
        </w:tc>
      </w:tr>
      <w:tr w:rsidR="00565719" w:rsidRPr="00EB1089" w14:paraId="4EFF34EA" w14:textId="77777777" w:rsidTr="00C441B3">
        <w:trPr>
          <w:trHeight w:val="240"/>
          <w:jc w:val="center"/>
        </w:trPr>
        <w:tc>
          <w:tcPr>
            <w:tcW w:w="4876" w:type="dxa"/>
            <w:tcBorders>
              <w:top w:val="nil"/>
              <w:left w:val="nil"/>
              <w:bottom w:val="nil"/>
              <w:right w:val="nil"/>
            </w:tcBorders>
          </w:tcPr>
          <w:p w14:paraId="53A3BB28"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4B4FC9D8" w14:textId="77777777" w:rsidR="00023660" w:rsidRPr="00EB1089" w:rsidRDefault="00023660" w:rsidP="00C441B3">
            <w:pPr>
              <w:pStyle w:val="AmColumnHeading"/>
            </w:pPr>
            <w:r w:rsidRPr="00EB1089">
              <w:t>Predlog spremembe</w:t>
            </w:r>
          </w:p>
        </w:tc>
      </w:tr>
      <w:tr w:rsidR="00565719" w:rsidRPr="00EB1089" w14:paraId="13C90F70" w14:textId="77777777" w:rsidTr="00C441B3">
        <w:trPr>
          <w:jc w:val="center"/>
        </w:trPr>
        <w:tc>
          <w:tcPr>
            <w:tcW w:w="4876" w:type="dxa"/>
            <w:tcBorders>
              <w:top w:val="nil"/>
              <w:left w:val="nil"/>
              <w:bottom w:val="nil"/>
              <w:right w:val="nil"/>
            </w:tcBorders>
          </w:tcPr>
          <w:p w14:paraId="2F9DDFDB" w14:textId="77777777" w:rsidR="00023660" w:rsidRPr="00EB1089" w:rsidRDefault="00023660" w:rsidP="00C441B3">
            <w:pPr>
              <w:pStyle w:val="Normal6a"/>
            </w:pPr>
            <w:r w:rsidRPr="00EB1089">
              <w:t>(g)</w:t>
            </w:r>
            <w:r w:rsidRPr="00EB1089">
              <w:tab/>
              <w:t>razvoj strukture spremljanja za strateško predvidevanje učinkov prehoda in dogajanja na trgu dela</w:t>
            </w:r>
            <w:r w:rsidRPr="00EB1089">
              <w:rPr>
                <w:b/>
                <w:i/>
              </w:rPr>
              <w:t>.</w:t>
            </w:r>
          </w:p>
        </w:tc>
        <w:tc>
          <w:tcPr>
            <w:tcW w:w="4876" w:type="dxa"/>
            <w:tcBorders>
              <w:top w:val="nil"/>
              <w:left w:val="nil"/>
              <w:bottom w:val="nil"/>
              <w:right w:val="nil"/>
            </w:tcBorders>
          </w:tcPr>
          <w:p w14:paraId="56A1AF25" w14:textId="77777777" w:rsidR="00023660" w:rsidRPr="00EB1089" w:rsidRDefault="00023660" w:rsidP="00C441B3">
            <w:pPr>
              <w:pStyle w:val="Normal6a"/>
            </w:pPr>
            <w:r w:rsidRPr="00EB1089">
              <w:t>(g)</w:t>
            </w:r>
            <w:r w:rsidRPr="00EB1089">
              <w:tab/>
              <w:t>razvoj strukture spremljanja</w:t>
            </w:r>
            <w:r w:rsidRPr="00EB1089">
              <w:rPr>
                <w:b/>
                <w:i/>
              </w:rPr>
              <w:t>, v katero so vključeni socialni partnerji,</w:t>
            </w:r>
            <w:r w:rsidRPr="00EB1089">
              <w:t xml:space="preserve"> za strateško predvidevanje učinkov prehoda in dogajanja na trgu dela </w:t>
            </w:r>
            <w:r w:rsidRPr="00EB1089">
              <w:rPr>
                <w:b/>
                <w:i/>
              </w:rPr>
              <w:t>ter spremljanje izvajanja strategij prehoda;</w:t>
            </w:r>
          </w:p>
        </w:tc>
      </w:tr>
    </w:tbl>
    <w:p w14:paraId="2361EBDE"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{EN}</w:t>
      </w:r>
      <w:r w:rsidRPr="00EB1089">
        <w:t>en</w:t>
      </w:r>
      <w:r w:rsidRPr="00EA256C">
        <w:rPr>
          <w:rStyle w:val="HideTWBExt"/>
        </w:rPr>
        <w:t>&lt;/Original&gt;</w:t>
      </w:r>
    </w:p>
    <w:p w14:paraId="7EA2759E" w14:textId="77777777" w:rsidR="00023660" w:rsidRPr="00EB1089" w:rsidRDefault="00023660" w:rsidP="00023660">
      <w:r w:rsidRPr="00EA256C">
        <w:rPr>
          <w:rStyle w:val="HideTWBExt"/>
        </w:rPr>
        <w:t>&lt;/Amend&gt;</w:t>
      </w:r>
    </w:p>
    <w:p w14:paraId="398723A9"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308</w:t>
      </w:r>
      <w:r w:rsidRPr="00EA256C">
        <w:rPr>
          <w:rStyle w:val="HideTWBExt"/>
          <w:b w:val="0"/>
        </w:rPr>
        <w:t>&lt;/NumAm&gt;</w:t>
      </w:r>
    </w:p>
    <w:p w14:paraId="106FEE94" w14:textId="77777777" w:rsidR="00023660" w:rsidRPr="00EB1089" w:rsidRDefault="00023660" w:rsidP="00023660">
      <w:pPr>
        <w:pStyle w:val="NormalBold"/>
      </w:pPr>
      <w:r w:rsidRPr="00EA256C">
        <w:rPr>
          <w:rStyle w:val="HideTWBExt"/>
          <w:b w:val="0"/>
        </w:rPr>
        <w:t>&lt;RepeatBlock-By&gt;&lt;Members&gt;</w:t>
      </w:r>
      <w:r w:rsidRPr="00EB1089">
        <w:t>Rudi Kennes</w:t>
      </w:r>
      <w:r w:rsidRPr="00EA256C">
        <w:rPr>
          <w:rStyle w:val="HideTWBExt"/>
          <w:b w:val="0"/>
        </w:rPr>
        <w:t>&lt;/Members&gt;</w:t>
      </w:r>
    </w:p>
    <w:p w14:paraId="3120519F" w14:textId="77777777" w:rsidR="00023660" w:rsidRPr="00EB1089" w:rsidRDefault="00023660" w:rsidP="00023660">
      <w:pPr>
        <w:pStyle w:val="NormalBold"/>
      </w:pPr>
      <w:r w:rsidRPr="00EA256C">
        <w:rPr>
          <w:rStyle w:val="HideTWBExt"/>
          <w:b w:val="0"/>
        </w:rPr>
        <w:t>&lt;/RepeatBlock-By&gt;</w:t>
      </w:r>
    </w:p>
    <w:p w14:paraId="3FE820E5"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4742CCC1" w14:textId="77777777" w:rsidR="00023660" w:rsidRPr="00EB1089" w:rsidRDefault="00023660" w:rsidP="00023660">
      <w:pPr>
        <w:pStyle w:val="NormalBold"/>
      </w:pPr>
      <w:r w:rsidRPr="00EA256C">
        <w:rPr>
          <w:rStyle w:val="HideTWBExt"/>
          <w:b w:val="0"/>
        </w:rPr>
        <w:t>&lt;Article&gt;</w:t>
      </w:r>
      <w:r w:rsidRPr="00EB1089">
        <w:t>Priloga I – Priporočilo 3 – odstavek 1 – točka g a (novo)</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247661A4" w14:textId="77777777" w:rsidTr="00C441B3">
        <w:trPr>
          <w:trHeight w:hRule="exact" w:val="240"/>
          <w:jc w:val="center"/>
        </w:trPr>
        <w:tc>
          <w:tcPr>
            <w:tcW w:w="9752" w:type="dxa"/>
            <w:gridSpan w:val="2"/>
            <w:tcBorders>
              <w:top w:val="nil"/>
              <w:left w:val="nil"/>
              <w:bottom w:val="nil"/>
              <w:right w:val="nil"/>
            </w:tcBorders>
          </w:tcPr>
          <w:p w14:paraId="68B5E09A" w14:textId="77777777" w:rsidR="00023660" w:rsidRPr="00EB1089" w:rsidRDefault="00023660" w:rsidP="00C441B3"/>
        </w:tc>
      </w:tr>
      <w:tr w:rsidR="00565719" w:rsidRPr="00EB1089" w14:paraId="6BEBCE68" w14:textId="77777777" w:rsidTr="00C441B3">
        <w:trPr>
          <w:trHeight w:val="240"/>
          <w:jc w:val="center"/>
        </w:trPr>
        <w:tc>
          <w:tcPr>
            <w:tcW w:w="4876" w:type="dxa"/>
            <w:tcBorders>
              <w:top w:val="nil"/>
              <w:left w:val="nil"/>
              <w:bottom w:val="nil"/>
              <w:right w:val="nil"/>
            </w:tcBorders>
          </w:tcPr>
          <w:p w14:paraId="6C8CA76B"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6AFFA1B7" w14:textId="77777777" w:rsidR="00023660" w:rsidRPr="00EB1089" w:rsidRDefault="00023660" w:rsidP="00C441B3">
            <w:pPr>
              <w:pStyle w:val="AmColumnHeading"/>
            </w:pPr>
            <w:r w:rsidRPr="00EB1089">
              <w:t>Predlog spremembe</w:t>
            </w:r>
          </w:p>
        </w:tc>
      </w:tr>
      <w:tr w:rsidR="00565719" w:rsidRPr="00EB1089" w14:paraId="4D5DC3F9" w14:textId="77777777" w:rsidTr="00C441B3">
        <w:trPr>
          <w:jc w:val="center"/>
        </w:trPr>
        <w:tc>
          <w:tcPr>
            <w:tcW w:w="4876" w:type="dxa"/>
            <w:tcBorders>
              <w:top w:val="nil"/>
              <w:left w:val="nil"/>
              <w:bottom w:val="nil"/>
              <w:right w:val="nil"/>
            </w:tcBorders>
          </w:tcPr>
          <w:p w14:paraId="505A5F65" w14:textId="77777777" w:rsidR="00023660" w:rsidRPr="00EB1089" w:rsidRDefault="00023660" w:rsidP="00C441B3">
            <w:pPr>
              <w:pStyle w:val="Normal6a"/>
            </w:pPr>
          </w:p>
        </w:tc>
        <w:tc>
          <w:tcPr>
            <w:tcW w:w="4876" w:type="dxa"/>
            <w:tcBorders>
              <w:top w:val="nil"/>
              <w:left w:val="nil"/>
              <w:bottom w:val="nil"/>
              <w:right w:val="nil"/>
            </w:tcBorders>
          </w:tcPr>
          <w:p w14:paraId="360A8A05" w14:textId="77777777" w:rsidR="00023660" w:rsidRPr="00EB1089" w:rsidRDefault="00023660" w:rsidP="00C441B3">
            <w:pPr>
              <w:pStyle w:val="Normal6a"/>
            </w:pPr>
            <w:r w:rsidRPr="00EB1089">
              <w:rPr>
                <w:b/>
                <w:i/>
              </w:rPr>
              <w:t>(ga)</w:t>
            </w:r>
            <w:r w:rsidRPr="00EB1089">
              <w:tab/>
            </w:r>
            <w:r w:rsidRPr="00EB1089">
              <w:rPr>
                <w:b/>
                <w:i/>
              </w:rPr>
              <w:t>krepitev kolektivnih pogajanj in povečanje pokritosti s kolektivnimi pogajanji za učinkovito podporo delavcem pri prehodu v novo zaposlitev;</w:t>
            </w:r>
          </w:p>
        </w:tc>
      </w:tr>
    </w:tbl>
    <w:p w14:paraId="2133FF5A"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{EN}</w:t>
      </w:r>
      <w:r w:rsidRPr="00EB1089">
        <w:t>en</w:t>
      </w:r>
      <w:r w:rsidRPr="00EA256C">
        <w:rPr>
          <w:rStyle w:val="HideTWBExt"/>
        </w:rPr>
        <w:t>&lt;/Original&gt;</w:t>
      </w:r>
    </w:p>
    <w:p w14:paraId="62D7D5A4" w14:textId="77777777" w:rsidR="00023660" w:rsidRPr="00EB1089" w:rsidRDefault="00023660" w:rsidP="00023660">
      <w:r w:rsidRPr="00EA256C">
        <w:rPr>
          <w:rStyle w:val="HideTWBExt"/>
        </w:rPr>
        <w:t>&lt;/Amend&gt;</w:t>
      </w:r>
    </w:p>
    <w:p w14:paraId="0D2BEC64"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309</w:t>
      </w:r>
      <w:r w:rsidRPr="00EA256C">
        <w:rPr>
          <w:rStyle w:val="HideTWBExt"/>
          <w:b w:val="0"/>
        </w:rPr>
        <w:t>&lt;/NumAm&gt;</w:t>
      </w:r>
    </w:p>
    <w:p w14:paraId="69187CCF" w14:textId="77777777" w:rsidR="00023660" w:rsidRPr="00EB1089" w:rsidRDefault="00023660" w:rsidP="00023660">
      <w:pPr>
        <w:pStyle w:val="NormalBold"/>
      </w:pPr>
      <w:r w:rsidRPr="00EA256C">
        <w:rPr>
          <w:rStyle w:val="HideTWBExt"/>
          <w:b w:val="0"/>
        </w:rPr>
        <w:t>&lt;RepeatBlock-By&gt;&lt;Members&gt;</w:t>
      </w:r>
      <w:r w:rsidRPr="00EB1089">
        <w:t>Sara Matthieu</w:t>
      </w:r>
      <w:r w:rsidRPr="00EA256C">
        <w:rPr>
          <w:rStyle w:val="HideTWBExt"/>
          <w:b w:val="0"/>
        </w:rPr>
        <w:t>&lt;/Members&gt;</w:t>
      </w:r>
    </w:p>
    <w:p w14:paraId="6B791226" w14:textId="77777777" w:rsidR="00023660" w:rsidRPr="00EB1089" w:rsidRDefault="00023660" w:rsidP="00023660">
      <w:r w:rsidRPr="00EA256C">
        <w:rPr>
          <w:rStyle w:val="HideTWBExt"/>
        </w:rPr>
        <w:t>&lt;AuNomDe&gt;</w:t>
      </w:r>
      <w:r w:rsidRPr="00EA256C">
        <w:rPr>
          <w:rStyle w:val="HideTWBInt"/>
        </w:rPr>
        <w:t>{Verts/ALE}</w:t>
      </w:r>
      <w:r w:rsidRPr="00EB1089">
        <w:t>v imenu skupine Verts/ALE</w:t>
      </w:r>
      <w:r w:rsidRPr="00EA256C">
        <w:rPr>
          <w:rStyle w:val="HideTWBExt"/>
        </w:rPr>
        <w:t>&lt;/AuNomDe&gt;</w:t>
      </w:r>
    </w:p>
    <w:p w14:paraId="1EBA2CCD" w14:textId="77777777" w:rsidR="00023660" w:rsidRPr="00EB1089" w:rsidRDefault="00023660" w:rsidP="00023660">
      <w:pPr>
        <w:pStyle w:val="NormalBold"/>
      </w:pPr>
      <w:r w:rsidRPr="00EA256C">
        <w:rPr>
          <w:rStyle w:val="HideTWBExt"/>
          <w:b w:val="0"/>
        </w:rPr>
        <w:t>&lt;/RepeatBlock-By&gt;</w:t>
      </w:r>
    </w:p>
    <w:p w14:paraId="675564A6"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52032CA4" w14:textId="77777777" w:rsidR="00023660" w:rsidRPr="00EB1089" w:rsidRDefault="00023660" w:rsidP="00023660">
      <w:pPr>
        <w:pStyle w:val="NormalBold"/>
      </w:pPr>
      <w:r w:rsidRPr="00EA256C">
        <w:rPr>
          <w:rStyle w:val="HideTWBExt"/>
          <w:b w:val="0"/>
        </w:rPr>
        <w:t>&lt;Article&gt;</w:t>
      </w:r>
      <w:r w:rsidRPr="00EB1089">
        <w:t>Priloga I – Priporočilo 3 – odstavek 1 – točka g a (novo)</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1439526D" w14:textId="77777777" w:rsidTr="00C441B3">
        <w:trPr>
          <w:trHeight w:hRule="exact" w:val="240"/>
          <w:jc w:val="center"/>
        </w:trPr>
        <w:tc>
          <w:tcPr>
            <w:tcW w:w="9752" w:type="dxa"/>
            <w:gridSpan w:val="2"/>
            <w:tcBorders>
              <w:top w:val="nil"/>
              <w:left w:val="nil"/>
              <w:bottom w:val="nil"/>
              <w:right w:val="nil"/>
            </w:tcBorders>
          </w:tcPr>
          <w:p w14:paraId="5ED45E7A" w14:textId="77777777" w:rsidR="00023660" w:rsidRPr="00EB1089" w:rsidRDefault="00023660" w:rsidP="00C441B3"/>
        </w:tc>
      </w:tr>
      <w:tr w:rsidR="00565719" w:rsidRPr="00EB1089" w14:paraId="254D9855" w14:textId="77777777" w:rsidTr="00C441B3">
        <w:trPr>
          <w:trHeight w:val="240"/>
          <w:jc w:val="center"/>
        </w:trPr>
        <w:tc>
          <w:tcPr>
            <w:tcW w:w="4876" w:type="dxa"/>
            <w:tcBorders>
              <w:top w:val="nil"/>
              <w:left w:val="nil"/>
              <w:bottom w:val="nil"/>
              <w:right w:val="nil"/>
            </w:tcBorders>
          </w:tcPr>
          <w:p w14:paraId="761BECD9"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285A2516" w14:textId="77777777" w:rsidR="00023660" w:rsidRPr="00EB1089" w:rsidRDefault="00023660" w:rsidP="00C441B3">
            <w:pPr>
              <w:pStyle w:val="AmColumnHeading"/>
            </w:pPr>
            <w:r w:rsidRPr="00EB1089">
              <w:t>Predlog spremembe</w:t>
            </w:r>
          </w:p>
        </w:tc>
      </w:tr>
      <w:tr w:rsidR="00565719" w:rsidRPr="00EB1089" w14:paraId="3E0CD9D1" w14:textId="77777777" w:rsidTr="00C441B3">
        <w:trPr>
          <w:jc w:val="center"/>
        </w:trPr>
        <w:tc>
          <w:tcPr>
            <w:tcW w:w="4876" w:type="dxa"/>
            <w:tcBorders>
              <w:top w:val="nil"/>
              <w:left w:val="nil"/>
              <w:bottom w:val="nil"/>
              <w:right w:val="nil"/>
            </w:tcBorders>
          </w:tcPr>
          <w:p w14:paraId="2CD9B877" w14:textId="77777777" w:rsidR="00023660" w:rsidRPr="00EB1089" w:rsidRDefault="00023660" w:rsidP="00C441B3">
            <w:pPr>
              <w:pStyle w:val="Normal6a"/>
            </w:pPr>
          </w:p>
        </w:tc>
        <w:tc>
          <w:tcPr>
            <w:tcW w:w="4876" w:type="dxa"/>
            <w:tcBorders>
              <w:top w:val="nil"/>
              <w:left w:val="nil"/>
              <w:bottom w:val="nil"/>
              <w:right w:val="nil"/>
            </w:tcBorders>
          </w:tcPr>
          <w:p w14:paraId="378680ED" w14:textId="77777777" w:rsidR="00023660" w:rsidRPr="00EB1089" w:rsidRDefault="00023660" w:rsidP="00C441B3">
            <w:pPr>
              <w:pStyle w:val="Normal6a"/>
            </w:pPr>
            <w:r w:rsidRPr="00EB1089">
              <w:rPr>
                <w:b/>
                <w:i/>
              </w:rPr>
              <w:t>(ga)</w:t>
            </w:r>
            <w:r w:rsidRPr="00EB1089">
              <w:tab/>
            </w:r>
            <w:r w:rsidRPr="00EB1089">
              <w:rPr>
                <w:b/>
                <w:i/>
              </w:rPr>
              <w:t>krepitev kolektivnih pogajanj in povečanje pokritosti s kolektivnimi pogajanji za učinkovito podporo delavcem pri prehodu;</w:t>
            </w:r>
          </w:p>
        </w:tc>
      </w:tr>
    </w:tbl>
    <w:p w14:paraId="0E0CF8FA"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{EN}</w:t>
      </w:r>
      <w:r w:rsidRPr="00EB1089">
        <w:t>en</w:t>
      </w:r>
      <w:r w:rsidRPr="00EA256C">
        <w:rPr>
          <w:rStyle w:val="HideTWBExt"/>
        </w:rPr>
        <w:t>&lt;/Original&gt;</w:t>
      </w:r>
    </w:p>
    <w:p w14:paraId="22B83E54" w14:textId="77777777" w:rsidR="00023660" w:rsidRPr="00EB1089" w:rsidRDefault="00023660" w:rsidP="00023660">
      <w:r w:rsidRPr="00EA256C">
        <w:rPr>
          <w:rStyle w:val="HideTWBExt"/>
        </w:rPr>
        <w:t>&lt;/Amend&gt;</w:t>
      </w:r>
    </w:p>
    <w:p w14:paraId="113BD623"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310</w:t>
      </w:r>
      <w:r w:rsidRPr="00EA256C">
        <w:rPr>
          <w:rStyle w:val="HideTWBExt"/>
          <w:b w:val="0"/>
        </w:rPr>
        <w:t>&lt;/NumAm&gt;</w:t>
      </w:r>
    </w:p>
    <w:p w14:paraId="3F92CA57" w14:textId="77777777" w:rsidR="00023660" w:rsidRPr="00EB1089" w:rsidRDefault="00023660" w:rsidP="00023660">
      <w:pPr>
        <w:pStyle w:val="NormalBold"/>
      </w:pPr>
      <w:r w:rsidRPr="00EA256C">
        <w:rPr>
          <w:rStyle w:val="HideTWBExt"/>
          <w:b w:val="0"/>
        </w:rPr>
        <w:t>&lt;RepeatBlock-By&gt;&lt;Members&gt;</w:t>
      </w:r>
      <w:r w:rsidRPr="00EB1089">
        <w:t>Klára Dobrev, Vilija Blinkevičiūtė, Marc Angel, Alicia Homs Ginel, Idoia Mendia, Evelyn Regner, Romana Jerković, Marit Maij</w:t>
      </w:r>
      <w:r w:rsidRPr="00EA256C">
        <w:rPr>
          <w:rStyle w:val="HideTWBExt"/>
          <w:b w:val="0"/>
        </w:rPr>
        <w:t>&lt;/Members&gt;</w:t>
      </w:r>
    </w:p>
    <w:p w14:paraId="7D694C56" w14:textId="77777777" w:rsidR="00023660" w:rsidRPr="00EB1089" w:rsidRDefault="00023660" w:rsidP="00023660">
      <w:pPr>
        <w:pStyle w:val="NormalBold"/>
      </w:pPr>
      <w:r w:rsidRPr="00EA256C">
        <w:rPr>
          <w:rStyle w:val="HideTWBExt"/>
          <w:b w:val="0"/>
        </w:rPr>
        <w:t>&lt;/RepeatBlock-By&gt;</w:t>
      </w:r>
    </w:p>
    <w:p w14:paraId="4BA26C30"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311D4B79" w14:textId="77777777" w:rsidR="00023660" w:rsidRPr="00EB1089" w:rsidRDefault="00023660" w:rsidP="00023660">
      <w:pPr>
        <w:pStyle w:val="NormalBold"/>
      </w:pPr>
      <w:r w:rsidRPr="00EA256C">
        <w:rPr>
          <w:rStyle w:val="HideTWBExt"/>
          <w:b w:val="0"/>
        </w:rPr>
        <w:t>&lt;Article&gt;</w:t>
      </w:r>
      <w:r w:rsidRPr="00EB1089">
        <w:t>Priloga I – Priporočilo 3 – odstavek 1 – točka g a (novo)</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33D11880" w14:textId="77777777" w:rsidTr="00C441B3">
        <w:trPr>
          <w:trHeight w:hRule="exact" w:val="240"/>
          <w:jc w:val="center"/>
        </w:trPr>
        <w:tc>
          <w:tcPr>
            <w:tcW w:w="9752" w:type="dxa"/>
            <w:gridSpan w:val="2"/>
            <w:tcBorders>
              <w:top w:val="nil"/>
              <w:left w:val="nil"/>
              <w:bottom w:val="nil"/>
              <w:right w:val="nil"/>
            </w:tcBorders>
          </w:tcPr>
          <w:p w14:paraId="4BE53939" w14:textId="77777777" w:rsidR="00023660" w:rsidRPr="00EB1089" w:rsidRDefault="00023660" w:rsidP="00C441B3"/>
        </w:tc>
      </w:tr>
      <w:tr w:rsidR="00565719" w:rsidRPr="00EB1089" w14:paraId="256FB893" w14:textId="77777777" w:rsidTr="00C441B3">
        <w:trPr>
          <w:trHeight w:val="240"/>
          <w:jc w:val="center"/>
        </w:trPr>
        <w:tc>
          <w:tcPr>
            <w:tcW w:w="4876" w:type="dxa"/>
            <w:tcBorders>
              <w:top w:val="nil"/>
              <w:left w:val="nil"/>
              <w:bottom w:val="nil"/>
              <w:right w:val="nil"/>
            </w:tcBorders>
          </w:tcPr>
          <w:p w14:paraId="77A5A357"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28782D54" w14:textId="77777777" w:rsidR="00023660" w:rsidRPr="00EB1089" w:rsidRDefault="00023660" w:rsidP="00C441B3">
            <w:pPr>
              <w:pStyle w:val="AmColumnHeading"/>
            </w:pPr>
            <w:r w:rsidRPr="00EB1089">
              <w:t>Predlog spremembe</w:t>
            </w:r>
          </w:p>
        </w:tc>
      </w:tr>
      <w:tr w:rsidR="00565719" w:rsidRPr="00EB1089" w14:paraId="3DE614F5" w14:textId="77777777" w:rsidTr="00C441B3">
        <w:trPr>
          <w:jc w:val="center"/>
        </w:trPr>
        <w:tc>
          <w:tcPr>
            <w:tcW w:w="4876" w:type="dxa"/>
            <w:tcBorders>
              <w:top w:val="nil"/>
              <w:left w:val="nil"/>
              <w:bottom w:val="nil"/>
              <w:right w:val="nil"/>
            </w:tcBorders>
          </w:tcPr>
          <w:p w14:paraId="4A0896B3" w14:textId="77777777" w:rsidR="00023660" w:rsidRPr="00EB1089" w:rsidRDefault="00023660" w:rsidP="00C441B3">
            <w:pPr>
              <w:pStyle w:val="Normal6a"/>
            </w:pPr>
          </w:p>
        </w:tc>
        <w:tc>
          <w:tcPr>
            <w:tcW w:w="4876" w:type="dxa"/>
            <w:tcBorders>
              <w:top w:val="nil"/>
              <w:left w:val="nil"/>
              <w:bottom w:val="nil"/>
              <w:right w:val="nil"/>
            </w:tcBorders>
          </w:tcPr>
          <w:p w14:paraId="468A2CD0" w14:textId="77777777" w:rsidR="00023660" w:rsidRPr="00EB1089" w:rsidRDefault="00023660" w:rsidP="00C441B3">
            <w:pPr>
              <w:pStyle w:val="Normal6a"/>
            </w:pPr>
            <w:r w:rsidRPr="00EB1089">
              <w:rPr>
                <w:b/>
                <w:i/>
              </w:rPr>
              <w:t>(ga)</w:t>
            </w:r>
            <w:r w:rsidRPr="00EB1089">
              <w:tab/>
            </w:r>
            <w:r w:rsidRPr="00EB1089">
              <w:rPr>
                <w:b/>
                <w:i/>
              </w:rPr>
              <w:t>določitev učinkovitih, sorazmernih in odvračilnih kazni za kršitve pravic in obveznosti;</w:t>
            </w:r>
          </w:p>
        </w:tc>
      </w:tr>
    </w:tbl>
    <w:p w14:paraId="3EBEDC56"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{EN}</w:t>
      </w:r>
      <w:r w:rsidRPr="00EB1089">
        <w:t>en</w:t>
      </w:r>
      <w:r w:rsidRPr="00EA256C">
        <w:rPr>
          <w:rStyle w:val="HideTWBExt"/>
        </w:rPr>
        <w:t>&lt;/Original&gt;</w:t>
      </w:r>
    </w:p>
    <w:p w14:paraId="3B17A735" w14:textId="77777777" w:rsidR="00023660" w:rsidRPr="00EB1089" w:rsidRDefault="00023660" w:rsidP="00023660">
      <w:r w:rsidRPr="00EA256C">
        <w:rPr>
          <w:rStyle w:val="HideTWBExt"/>
        </w:rPr>
        <w:t>&lt;/Amend&gt;</w:t>
      </w:r>
    </w:p>
    <w:p w14:paraId="15767F89"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311</w:t>
      </w:r>
      <w:r w:rsidRPr="00EA256C">
        <w:rPr>
          <w:rStyle w:val="HideTWBExt"/>
          <w:b w:val="0"/>
        </w:rPr>
        <w:t>&lt;/NumAm&gt;</w:t>
      </w:r>
    </w:p>
    <w:p w14:paraId="7E077818" w14:textId="77777777" w:rsidR="00023660" w:rsidRPr="00EB1089" w:rsidRDefault="00023660" w:rsidP="00023660">
      <w:pPr>
        <w:pStyle w:val="NormalBold"/>
      </w:pPr>
      <w:r w:rsidRPr="00EA256C">
        <w:rPr>
          <w:rStyle w:val="HideTWBExt"/>
          <w:b w:val="0"/>
        </w:rPr>
        <w:t>&lt;RepeatBlock-By&gt;&lt;Members&gt;</w:t>
      </w:r>
      <w:r w:rsidRPr="00EB1089">
        <w:t>Rudi Kennes</w:t>
      </w:r>
      <w:r w:rsidRPr="00EA256C">
        <w:rPr>
          <w:rStyle w:val="HideTWBExt"/>
          <w:b w:val="0"/>
        </w:rPr>
        <w:t>&lt;/Members&gt;</w:t>
      </w:r>
    </w:p>
    <w:p w14:paraId="7F971BF0" w14:textId="77777777" w:rsidR="00023660" w:rsidRPr="00EB1089" w:rsidRDefault="00023660" w:rsidP="00023660">
      <w:pPr>
        <w:pStyle w:val="NormalBold"/>
      </w:pPr>
      <w:r w:rsidRPr="00EA256C">
        <w:rPr>
          <w:rStyle w:val="HideTWBExt"/>
          <w:b w:val="0"/>
        </w:rPr>
        <w:t>&lt;/RepeatBlock-By&gt;</w:t>
      </w:r>
    </w:p>
    <w:p w14:paraId="6317C3B1"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21BB40BC" w14:textId="77777777" w:rsidR="00023660" w:rsidRPr="00EB1089" w:rsidRDefault="00023660" w:rsidP="00023660">
      <w:pPr>
        <w:pStyle w:val="NormalBold"/>
      </w:pPr>
      <w:r w:rsidRPr="00EA256C">
        <w:rPr>
          <w:rStyle w:val="HideTWBExt"/>
          <w:b w:val="0"/>
        </w:rPr>
        <w:t>&lt;Article&gt;</w:t>
      </w:r>
      <w:r w:rsidRPr="00EB1089">
        <w:t>Priloga I – Priporočilo 3 – odstavek 1 – točka g b (novo)</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04995E26" w14:textId="77777777" w:rsidTr="00C441B3">
        <w:trPr>
          <w:trHeight w:hRule="exact" w:val="240"/>
          <w:jc w:val="center"/>
        </w:trPr>
        <w:tc>
          <w:tcPr>
            <w:tcW w:w="9752" w:type="dxa"/>
            <w:gridSpan w:val="2"/>
            <w:tcBorders>
              <w:top w:val="nil"/>
              <w:left w:val="nil"/>
              <w:bottom w:val="nil"/>
              <w:right w:val="nil"/>
            </w:tcBorders>
          </w:tcPr>
          <w:p w14:paraId="27AF2133" w14:textId="77777777" w:rsidR="00023660" w:rsidRPr="00EB1089" w:rsidRDefault="00023660" w:rsidP="00C441B3"/>
        </w:tc>
      </w:tr>
      <w:tr w:rsidR="00565719" w:rsidRPr="00EB1089" w14:paraId="65C5E55B" w14:textId="77777777" w:rsidTr="00C441B3">
        <w:trPr>
          <w:trHeight w:val="240"/>
          <w:jc w:val="center"/>
        </w:trPr>
        <w:tc>
          <w:tcPr>
            <w:tcW w:w="4876" w:type="dxa"/>
            <w:tcBorders>
              <w:top w:val="nil"/>
              <w:left w:val="nil"/>
              <w:bottom w:val="nil"/>
              <w:right w:val="nil"/>
            </w:tcBorders>
          </w:tcPr>
          <w:p w14:paraId="0ABD8943"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24477E52" w14:textId="77777777" w:rsidR="00023660" w:rsidRPr="00EB1089" w:rsidRDefault="00023660" w:rsidP="00C441B3">
            <w:pPr>
              <w:pStyle w:val="AmColumnHeading"/>
            </w:pPr>
            <w:r w:rsidRPr="00EB1089">
              <w:t>Predlog spremembe</w:t>
            </w:r>
          </w:p>
        </w:tc>
      </w:tr>
      <w:tr w:rsidR="00565719" w:rsidRPr="00EB1089" w14:paraId="5145B830" w14:textId="77777777" w:rsidTr="00C441B3">
        <w:trPr>
          <w:jc w:val="center"/>
        </w:trPr>
        <w:tc>
          <w:tcPr>
            <w:tcW w:w="4876" w:type="dxa"/>
            <w:tcBorders>
              <w:top w:val="nil"/>
              <w:left w:val="nil"/>
              <w:bottom w:val="nil"/>
              <w:right w:val="nil"/>
            </w:tcBorders>
          </w:tcPr>
          <w:p w14:paraId="73FCBE87" w14:textId="77777777" w:rsidR="00023660" w:rsidRPr="00EB1089" w:rsidRDefault="00023660" w:rsidP="00C441B3">
            <w:pPr>
              <w:pStyle w:val="Normal6a"/>
            </w:pPr>
          </w:p>
        </w:tc>
        <w:tc>
          <w:tcPr>
            <w:tcW w:w="4876" w:type="dxa"/>
            <w:tcBorders>
              <w:top w:val="nil"/>
              <w:left w:val="nil"/>
              <w:bottom w:val="nil"/>
              <w:right w:val="nil"/>
            </w:tcBorders>
          </w:tcPr>
          <w:p w14:paraId="42264584" w14:textId="77777777" w:rsidR="00023660" w:rsidRPr="00EB1089" w:rsidRDefault="00023660" w:rsidP="00C441B3">
            <w:pPr>
              <w:pStyle w:val="Normal6a"/>
            </w:pPr>
            <w:r w:rsidRPr="00EB1089">
              <w:rPr>
                <w:b/>
                <w:i/>
              </w:rPr>
              <w:t>(gb)</w:t>
            </w:r>
            <w:r w:rsidRPr="00EB1089">
              <w:tab/>
            </w:r>
            <w:r w:rsidRPr="00EB1089">
              <w:rPr>
                <w:b/>
                <w:i/>
              </w:rPr>
              <w:t>zagotavljanje, da se individualno ali kolektivno odpuščanje v okviru prehoda in izvajanja načrtov pravičnega prehoda obravnavajo le kot ukrep v skrajni sili; delavci, ki jim grozi odpuščanje, so upravičeni do plačanega skrajšanega delovnega časa, spremembe delovnega mesta, sistema predčasnega upokojevanja in plačanega preusposabljanja ter do izpopolnjevanja za ohranitev delovnega mesta;</w:t>
            </w:r>
          </w:p>
        </w:tc>
      </w:tr>
    </w:tbl>
    <w:p w14:paraId="7AB7DE1A"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{EN}</w:t>
      </w:r>
      <w:r w:rsidRPr="00EB1089">
        <w:t>en</w:t>
      </w:r>
      <w:r w:rsidRPr="00EA256C">
        <w:rPr>
          <w:rStyle w:val="HideTWBExt"/>
        </w:rPr>
        <w:t>&lt;/Original&gt;</w:t>
      </w:r>
    </w:p>
    <w:p w14:paraId="7AD09563" w14:textId="77777777" w:rsidR="00023660" w:rsidRPr="00EB1089" w:rsidRDefault="00023660" w:rsidP="00023660">
      <w:r w:rsidRPr="00EA256C">
        <w:rPr>
          <w:rStyle w:val="HideTWBExt"/>
        </w:rPr>
        <w:t>&lt;/Amend&gt;</w:t>
      </w:r>
    </w:p>
    <w:p w14:paraId="2EFFE03E" w14:textId="77777777" w:rsidR="00023660" w:rsidRPr="00EB1089" w:rsidRDefault="00023660" w:rsidP="00023660">
      <w:pPr>
        <w:pStyle w:val="AmNumberTabs"/>
      </w:pPr>
      <w:r w:rsidRPr="00EA256C">
        <w:rPr>
          <w:rStyle w:val="HideTWBExt"/>
          <w:b w:val="0"/>
        </w:rPr>
        <w:t>&lt;Amend&gt;</w:t>
      </w:r>
      <w:r w:rsidRPr="00EB1089">
        <w:t>Predlog spremembe</w:t>
      </w:r>
      <w:r w:rsidRPr="00EB1089">
        <w:tab/>
      </w:r>
      <w:r w:rsidRPr="00EB1089">
        <w:tab/>
      </w:r>
      <w:r w:rsidRPr="00EA256C">
        <w:rPr>
          <w:rStyle w:val="HideTWBExt"/>
          <w:b w:val="0"/>
        </w:rPr>
        <w:t>&lt;NumAm&gt;</w:t>
      </w:r>
      <w:r w:rsidRPr="00EB1089">
        <w:t>312</w:t>
      </w:r>
      <w:r w:rsidRPr="00EA256C">
        <w:rPr>
          <w:rStyle w:val="HideTWBExt"/>
          <w:b w:val="0"/>
        </w:rPr>
        <w:t>&lt;/NumAm&gt;</w:t>
      </w:r>
    </w:p>
    <w:p w14:paraId="294A65F1" w14:textId="77777777" w:rsidR="00023660" w:rsidRPr="00EB1089" w:rsidRDefault="00023660" w:rsidP="00023660">
      <w:pPr>
        <w:pStyle w:val="NormalBold"/>
      </w:pPr>
      <w:r w:rsidRPr="00EA256C">
        <w:rPr>
          <w:rStyle w:val="HideTWBExt"/>
          <w:b w:val="0"/>
        </w:rPr>
        <w:t>&lt;RepeatBlock-By&gt;&lt;Members&gt;</w:t>
      </w:r>
      <w:r w:rsidRPr="00EB1089">
        <w:t>Rudi Kennes</w:t>
      </w:r>
      <w:r w:rsidRPr="00EA256C">
        <w:rPr>
          <w:rStyle w:val="HideTWBExt"/>
          <w:b w:val="0"/>
        </w:rPr>
        <w:t>&lt;/Members&gt;</w:t>
      </w:r>
    </w:p>
    <w:p w14:paraId="2635A9F7" w14:textId="77777777" w:rsidR="00023660" w:rsidRPr="00EB1089" w:rsidRDefault="00023660" w:rsidP="00023660">
      <w:pPr>
        <w:pStyle w:val="NormalBold"/>
      </w:pPr>
      <w:r w:rsidRPr="00EA256C">
        <w:rPr>
          <w:rStyle w:val="HideTWBExt"/>
          <w:b w:val="0"/>
        </w:rPr>
        <w:t>&lt;/RepeatBlock-By&gt;</w:t>
      </w:r>
    </w:p>
    <w:p w14:paraId="73C63348" w14:textId="77777777" w:rsidR="00023660" w:rsidRPr="00EB1089" w:rsidRDefault="00023660" w:rsidP="00023660">
      <w:pPr>
        <w:pStyle w:val="NormalBold"/>
      </w:pPr>
      <w:r w:rsidRPr="00EA256C">
        <w:rPr>
          <w:rStyle w:val="HideTWBExt"/>
          <w:b w:val="0"/>
        </w:rPr>
        <w:t>&lt;DocAmend&gt;</w:t>
      </w:r>
      <w:r w:rsidRPr="00EB1089">
        <w:t>Predlog resolucije</w:t>
      </w:r>
      <w:r w:rsidRPr="00EA256C">
        <w:rPr>
          <w:rStyle w:val="HideTWBExt"/>
          <w:b w:val="0"/>
        </w:rPr>
        <w:t>&lt;/DocAmend&gt;</w:t>
      </w:r>
    </w:p>
    <w:p w14:paraId="15AA4719" w14:textId="28765FB8" w:rsidR="00023660" w:rsidRPr="00EB1089" w:rsidRDefault="00023660" w:rsidP="00023660">
      <w:pPr>
        <w:pStyle w:val="NormalBold"/>
      </w:pPr>
      <w:r w:rsidRPr="00EA256C">
        <w:rPr>
          <w:rStyle w:val="HideTWBExt"/>
          <w:b w:val="0"/>
        </w:rPr>
        <w:t>&lt;Article&gt;</w:t>
      </w:r>
      <w:r w:rsidRPr="00EB1089">
        <w:t xml:space="preserve">Priloga I – </w:t>
      </w:r>
      <w:r w:rsidR="00824DA6" w:rsidRPr="00EB1089">
        <w:t>P</w:t>
      </w:r>
      <w:r w:rsidRPr="00EB1089">
        <w:t>riporočilo 3 a (novo)</w:t>
      </w:r>
      <w:r w:rsidRPr="00EA25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5719" w:rsidRPr="00EB1089" w14:paraId="129A6ED5" w14:textId="77777777" w:rsidTr="00C441B3">
        <w:trPr>
          <w:trHeight w:hRule="exact" w:val="240"/>
          <w:jc w:val="center"/>
        </w:trPr>
        <w:tc>
          <w:tcPr>
            <w:tcW w:w="9752" w:type="dxa"/>
            <w:gridSpan w:val="2"/>
            <w:tcBorders>
              <w:top w:val="nil"/>
              <w:left w:val="nil"/>
              <w:bottom w:val="nil"/>
              <w:right w:val="nil"/>
            </w:tcBorders>
          </w:tcPr>
          <w:p w14:paraId="407639F6" w14:textId="77777777" w:rsidR="00023660" w:rsidRPr="00EB1089" w:rsidRDefault="00023660" w:rsidP="00C441B3"/>
        </w:tc>
      </w:tr>
      <w:tr w:rsidR="00565719" w:rsidRPr="00EB1089" w14:paraId="76D8B7BB" w14:textId="77777777" w:rsidTr="00C441B3">
        <w:trPr>
          <w:trHeight w:val="240"/>
          <w:jc w:val="center"/>
        </w:trPr>
        <w:tc>
          <w:tcPr>
            <w:tcW w:w="4876" w:type="dxa"/>
            <w:tcBorders>
              <w:top w:val="nil"/>
              <w:left w:val="nil"/>
              <w:bottom w:val="nil"/>
              <w:right w:val="nil"/>
            </w:tcBorders>
          </w:tcPr>
          <w:p w14:paraId="499A9A66" w14:textId="77777777" w:rsidR="00023660" w:rsidRPr="00EB1089" w:rsidRDefault="00023660" w:rsidP="00C441B3">
            <w:pPr>
              <w:pStyle w:val="AmColumnHeading"/>
            </w:pPr>
            <w:r w:rsidRPr="00EB1089">
              <w:t>Predlog resolucije</w:t>
            </w:r>
          </w:p>
        </w:tc>
        <w:tc>
          <w:tcPr>
            <w:tcW w:w="4876" w:type="dxa"/>
            <w:tcBorders>
              <w:top w:val="nil"/>
              <w:left w:val="nil"/>
              <w:bottom w:val="nil"/>
              <w:right w:val="nil"/>
            </w:tcBorders>
          </w:tcPr>
          <w:p w14:paraId="4B221DA9" w14:textId="77777777" w:rsidR="00023660" w:rsidRPr="00EB1089" w:rsidRDefault="00023660" w:rsidP="00C441B3">
            <w:pPr>
              <w:pStyle w:val="AmColumnHeading"/>
            </w:pPr>
            <w:r w:rsidRPr="00EB1089">
              <w:t>Predlog spremembe</w:t>
            </w:r>
          </w:p>
        </w:tc>
      </w:tr>
      <w:tr w:rsidR="00565719" w:rsidRPr="00EB1089" w14:paraId="3C37AEA5" w14:textId="77777777" w:rsidTr="00C441B3">
        <w:trPr>
          <w:jc w:val="center"/>
        </w:trPr>
        <w:tc>
          <w:tcPr>
            <w:tcW w:w="4876" w:type="dxa"/>
            <w:tcBorders>
              <w:top w:val="nil"/>
              <w:left w:val="nil"/>
              <w:bottom w:val="nil"/>
              <w:right w:val="nil"/>
            </w:tcBorders>
          </w:tcPr>
          <w:p w14:paraId="730D6AE1" w14:textId="77777777" w:rsidR="00023660" w:rsidRPr="00EB1089" w:rsidRDefault="00023660" w:rsidP="00C441B3">
            <w:pPr>
              <w:pStyle w:val="Normal6a"/>
            </w:pPr>
          </w:p>
        </w:tc>
        <w:tc>
          <w:tcPr>
            <w:tcW w:w="4876" w:type="dxa"/>
            <w:tcBorders>
              <w:top w:val="nil"/>
              <w:left w:val="nil"/>
              <w:bottom w:val="nil"/>
              <w:right w:val="nil"/>
            </w:tcBorders>
          </w:tcPr>
          <w:p w14:paraId="64CA33F2" w14:textId="77777777" w:rsidR="00023660" w:rsidRPr="00EB1089" w:rsidRDefault="00023660" w:rsidP="00C441B3">
            <w:pPr>
              <w:pStyle w:val="Normal6a"/>
              <w:jc w:val="center"/>
            </w:pPr>
            <w:r w:rsidRPr="00EB1089">
              <w:rPr>
                <w:b/>
                <w:i/>
              </w:rPr>
              <w:t>Priporočilo 3a</w:t>
            </w:r>
            <w:r w:rsidRPr="00EB1089">
              <w:tab/>
            </w:r>
          </w:p>
        </w:tc>
      </w:tr>
      <w:tr w:rsidR="00565719" w:rsidRPr="00EB1089" w14:paraId="06669624" w14:textId="77777777" w:rsidTr="00C441B3">
        <w:trPr>
          <w:jc w:val="center"/>
        </w:trPr>
        <w:tc>
          <w:tcPr>
            <w:tcW w:w="4876" w:type="dxa"/>
            <w:tcBorders>
              <w:top w:val="nil"/>
              <w:left w:val="nil"/>
              <w:bottom w:val="nil"/>
              <w:right w:val="nil"/>
            </w:tcBorders>
          </w:tcPr>
          <w:p w14:paraId="3F33C0B7" w14:textId="77777777" w:rsidR="00023660" w:rsidRPr="00EB1089" w:rsidRDefault="00023660" w:rsidP="00C441B3">
            <w:pPr>
              <w:pStyle w:val="Normal6a"/>
            </w:pPr>
          </w:p>
        </w:tc>
        <w:tc>
          <w:tcPr>
            <w:tcW w:w="4876" w:type="dxa"/>
            <w:tcBorders>
              <w:top w:val="nil"/>
              <w:left w:val="nil"/>
              <w:bottom w:val="nil"/>
              <w:right w:val="nil"/>
            </w:tcBorders>
          </w:tcPr>
          <w:p w14:paraId="3F74FEFA" w14:textId="77777777" w:rsidR="00023660" w:rsidRPr="00EB1089" w:rsidRDefault="00023660" w:rsidP="00C441B3">
            <w:pPr>
              <w:pStyle w:val="Normal6a"/>
              <w:jc w:val="center"/>
            </w:pPr>
            <w:r w:rsidRPr="00EB1089">
              <w:rPr>
                <w:b/>
                <w:i/>
              </w:rPr>
              <w:t>Izvršilni ukrepi</w:t>
            </w:r>
          </w:p>
        </w:tc>
      </w:tr>
      <w:tr w:rsidR="00565719" w:rsidRPr="00EB1089" w14:paraId="1E17037C" w14:textId="77777777" w:rsidTr="00C441B3">
        <w:trPr>
          <w:jc w:val="center"/>
        </w:trPr>
        <w:tc>
          <w:tcPr>
            <w:tcW w:w="4876" w:type="dxa"/>
            <w:tcBorders>
              <w:top w:val="nil"/>
              <w:left w:val="nil"/>
              <w:bottom w:val="nil"/>
              <w:right w:val="nil"/>
            </w:tcBorders>
          </w:tcPr>
          <w:p w14:paraId="289A83F9" w14:textId="77777777" w:rsidR="00023660" w:rsidRPr="00EB1089" w:rsidRDefault="00023660" w:rsidP="00C441B3">
            <w:pPr>
              <w:pStyle w:val="Normal6a"/>
            </w:pPr>
          </w:p>
        </w:tc>
        <w:tc>
          <w:tcPr>
            <w:tcW w:w="4876" w:type="dxa"/>
            <w:tcBorders>
              <w:top w:val="nil"/>
              <w:left w:val="nil"/>
              <w:bottom w:val="nil"/>
              <w:right w:val="nil"/>
            </w:tcBorders>
          </w:tcPr>
          <w:p w14:paraId="4AC5B755" w14:textId="77777777" w:rsidR="00023660" w:rsidRPr="00EB1089" w:rsidRDefault="00023660" w:rsidP="00C441B3">
            <w:pPr>
              <w:pStyle w:val="Normal6a"/>
            </w:pPr>
            <w:r w:rsidRPr="00EB1089">
              <w:rPr>
                <w:b/>
                <w:i/>
              </w:rPr>
              <w:t>Da bi zagotovili učinkovito izvajanje in izvrševanja direktive, bi moral predlog vključevati vsaj naslednje ukrepe:</w:t>
            </w:r>
          </w:p>
        </w:tc>
      </w:tr>
      <w:tr w:rsidR="00565719" w:rsidRPr="00EB1089" w14:paraId="3A7CCDBE" w14:textId="77777777" w:rsidTr="00C441B3">
        <w:trPr>
          <w:jc w:val="center"/>
        </w:trPr>
        <w:tc>
          <w:tcPr>
            <w:tcW w:w="4876" w:type="dxa"/>
            <w:tcBorders>
              <w:top w:val="nil"/>
              <w:left w:val="nil"/>
              <w:bottom w:val="nil"/>
              <w:right w:val="nil"/>
            </w:tcBorders>
          </w:tcPr>
          <w:p w14:paraId="73ED6A16" w14:textId="77777777" w:rsidR="00023660" w:rsidRPr="00EB1089" w:rsidRDefault="00023660" w:rsidP="00C441B3">
            <w:pPr>
              <w:pStyle w:val="Normal6a"/>
            </w:pPr>
          </w:p>
        </w:tc>
        <w:tc>
          <w:tcPr>
            <w:tcW w:w="4876" w:type="dxa"/>
            <w:tcBorders>
              <w:top w:val="nil"/>
              <w:left w:val="nil"/>
              <w:bottom w:val="nil"/>
              <w:right w:val="nil"/>
            </w:tcBorders>
          </w:tcPr>
          <w:p w14:paraId="760BB71D" w14:textId="77777777" w:rsidR="00023660" w:rsidRPr="00EB1089" w:rsidRDefault="00023660" w:rsidP="00C441B3">
            <w:pPr>
              <w:pStyle w:val="Normal6a"/>
            </w:pPr>
            <w:r w:rsidRPr="00EB1089">
              <w:rPr>
                <w:b/>
                <w:i/>
              </w:rPr>
              <w:t>(a) pogojni dostop do javnih sredstev: države članice zagotovijo, da gospodarski subjekti pri izvajanju javnih naročil izpolnjujejo obveznosti iz te direktive ter da upravičenci do evropske in državne pomoči izpolnjujejo obveznosti iz te direktive, veljavnega socialnega in delovnega prava Unije in nacionalnega prava ter kolektivnih pogodb;</w:t>
            </w:r>
          </w:p>
        </w:tc>
      </w:tr>
      <w:tr w:rsidR="00565719" w:rsidRPr="00EB1089" w14:paraId="473D5FF6" w14:textId="77777777" w:rsidTr="00C441B3">
        <w:trPr>
          <w:jc w:val="center"/>
        </w:trPr>
        <w:tc>
          <w:tcPr>
            <w:tcW w:w="4876" w:type="dxa"/>
            <w:tcBorders>
              <w:top w:val="nil"/>
              <w:left w:val="nil"/>
              <w:bottom w:val="nil"/>
              <w:right w:val="nil"/>
            </w:tcBorders>
          </w:tcPr>
          <w:p w14:paraId="60EDD5C0" w14:textId="77777777" w:rsidR="00023660" w:rsidRPr="00EB1089" w:rsidRDefault="00023660" w:rsidP="00C441B3">
            <w:pPr>
              <w:pStyle w:val="Normal6a"/>
            </w:pPr>
          </w:p>
        </w:tc>
        <w:tc>
          <w:tcPr>
            <w:tcW w:w="4876" w:type="dxa"/>
            <w:tcBorders>
              <w:top w:val="nil"/>
              <w:left w:val="nil"/>
              <w:bottom w:val="nil"/>
              <w:right w:val="nil"/>
            </w:tcBorders>
          </w:tcPr>
          <w:p w14:paraId="1F2E1DE3" w14:textId="77777777" w:rsidR="00023660" w:rsidRPr="00EB1089" w:rsidRDefault="00023660" w:rsidP="00C441B3">
            <w:pPr>
              <w:pStyle w:val="Normal6a"/>
            </w:pPr>
            <w:r w:rsidRPr="00EB1089">
              <w:rPr>
                <w:b/>
                <w:i/>
              </w:rPr>
              <w:t>(b) kazni: direktiva bi morala določiti minimalno raven učinkovitih, sorazmernih in odvračilnih kazni, ki jih države članice določijo v primerih kršitev pravic in obveznosti, ki spadajo na področje uporabe te direktive;</w:t>
            </w:r>
          </w:p>
        </w:tc>
      </w:tr>
      <w:tr w:rsidR="00565719" w:rsidRPr="00EB1089" w14:paraId="3D287C41" w14:textId="77777777" w:rsidTr="00C441B3">
        <w:trPr>
          <w:jc w:val="center"/>
        </w:trPr>
        <w:tc>
          <w:tcPr>
            <w:tcW w:w="4876" w:type="dxa"/>
            <w:tcBorders>
              <w:top w:val="nil"/>
              <w:left w:val="nil"/>
              <w:bottom w:val="nil"/>
              <w:right w:val="nil"/>
            </w:tcBorders>
          </w:tcPr>
          <w:p w14:paraId="189739AF" w14:textId="77777777" w:rsidR="00023660" w:rsidRPr="00EB1089" w:rsidRDefault="00023660" w:rsidP="00C441B3">
            <w:pPr>
              <w:pStyle w:val="Normal6a"/>
            </w:pPr>
          </w:p>
        </w:tc>
        <w:tc>
          <w:tcPr>
            <w:tcW w:w="4876" w:type="dxa"/>
            <w:tcBorders>
              <w:top w:val="nil"/>
              <w:left w:val="nil"/>
              <w:bottom w:val="nil"/>
              <w:right w:val="nil"/>
            </w:tcBorders>
          </w:tcPr>
          <w:p w14:paraId="7C8CB5D4" w14:textId="77777777" w:rsidR="00023660" w:rsidRPr="00EB1089" w:rsidRDefault="00023660" w:rsidP="00C441B3">
            <w:pPr>
              <w:pStyle w:val="Normal6a"/>
            </w:pPr>
            <w:r w:rsidRPr="00EB1089">
              <w:rPr>
                <w:b/>
                <w:i/>
              </w:rPr>
              <w:t>(c) prepoved poslabšanja položaja in ugodnejše določbe: direktiva ni veljavna podlaga za zniževanje splošne ravni varstva, ki se delavcem že zagotavlja v državah članicah; direktiva ne vpliva na pravico držav članic, da uporabljajo ali uvedejo zakone in druge predpise, ki so za delavce in/ali prizadete skupnosti ugodnejši, ali da spodbujajo ali dovolijo uporabo kolektivnih pogodb, ki so za delavce ugodnejše;</w:t>
            </w:r>
          </w:p>
        </w:tc>
      </w:tr>
      <w:tr w:rsidR="00565719" w:rsidRPr="00EB1089" w14:paraId="16E2C383" w14:textId="77777777" w:rsidTr="00C441B3">
        <w:trPr>
          <w:jc w:val="center"/>
        </w:trPr>
        <w:tc>
          <w:tcPr>
            <w:tcW w:w="4876" w:type="dxa"/>
            <w:tcBorders>
              <w:top w:val="nil"/>
              <w:left w:val="nil"/>
              <w:bottom w:val="nil"/>
              <w:right w:val="nil"/>
            </w:tcBorders>
          </w:tcPr>
          <w:p w14:paraId="5533955D" w14:textId="77777777" w:rsidR="00023660" w:rsidRPr="00EB1089" w:rsidRDefault="00023660" w:rsidP="00C441B3">
            <w:pPr>
              <w:pStyle w:val="Normal6a"/>
            </w:pPr>
          </w:p>
        </w:tc>
        <w:tc>
          <w:tcPr>
            <w:tcW w:w="4876" w:type="dxa"/>
            <w:tcBorders>
              <w:top w:val="nil"/>
              <w:left w:val="nil"/>
              <w:bottom w:val="nil"/>
              <w:right w:val="nil"/>
            </w:tcBorders>
          </w:tcPr>
          <w:p w14:paraId="36F60320" w14:textId="77777777" w:rsidR="00023660" w:rsidRPr="00EB1089" w:rsidRDefault="00023660" w:rsidP="00C441B3">
            <w:pPr>
              <w:pStyle w:val="Normal6a"/>
            </w:pPr>
            <w:r w:rsidRPr="00EB1089">
              <w:rPr>
                <w:b/>
                <w:i/>
              </w:rPr>
              <w:t>(d) zagotavljanje temeljnih pravic in avtonomije socialnih partnerjev: nobena določba te direktive se ne razlaga ali uporablja na način, ki omejuje, krši ali ogroža temeljne pravice, priznane v državah članicah, vključno s pravico do kolektivnih pogajanj, pravico do stavke ali pravico do kolektivnih ukrepov; ta direktiva spoštuje avtonomijo socialnih partnerjev in ne sme vplivati na njihove zmožnosti za pogajanja o kolektivni pogodbah, njihovo sklepanje ali izvrševanje ali izvajanje drugih dejavnosti v skladu z nacionalnimi sistemi odnosov med delodajalci in delojemalci, da bi se nadgradile in okrepile obveznosti in pravice, določene v tej direktivi.</w:t>
            </w:r>
          </w:p>
        </w:tc>
      </w:tr>
    </w:tbl>
    <w:p w14:paraId="147326C0" w14:textId="77777777" w:rsidR="00023660" w:rsidRPr="00EB1089" w:rsidRDefault="00023660" w:rsidP="00023660">
      <w:pPr>
        <w:pStyle w:val="AmOrLang"/>
      </w:pPr>
      <w:r w:rsidRPr="00EB1089">
        <w:t xml:space="preserve">Or. </w:t>
      </w:r>
      <w:r w:rsidRPr="00EA256C">
        <w:rPr>
          <w:rStyle w:val="HideTWBExt"/>
        </w:rPr>
        <w:t>&lt;Original&gt;</w:t>
      </w:r>
      <w:r w:rsidRPr="00EA256C">
        <w:rPr>
          <w:rStyle w:val="HideTWBInt"/>
        </w:rPr>
        <w:t>{EN}</w:t>
      </w:r>
      <w:r w:rsidRPr="00EB1089">
        <w:t>en</w:t>
      </w:r>
      <w:r w:rsidRPr="00EA256C">
        <w:rPr>
          <w:rStyle w:val="HideTWBExt"/>
        </w:rPr>
        <w:t>&lt;/Original&gt;</w:t>
      </w:r>
    </w:p>
    <w:p w14:paraId="20A24308" w14:textId="77777777" w:rsidR="00023660" w:rsidRPr="00EB1089" w:rsidRDefault="00023660" w:rsidP="00023660">
      <w:r w:rsidRPr="00EA256C">
        <w:rPr>
          <w:rStyle w:val="HideTWBExt"/>
        </w:rPr>
        <w:t>&lt;/Amend&gt;&lt;/RepeatBlock-Amend&gt;</w:t>
      </w:r>
    </w:p>
    <w:p w14:paraId="0BF254FD" w14:textId="77777777" w:rsidR="00257648" w:rsidRPr="00EB1089" w:rsidRDefault="00257648" w:rsidP="00023660"/>
    <w:sectPr w:rsidR="00257648" w:rsidRPr="00EB1089" w:rsidSect="00794808">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568B6D" w14:textId="77777777" w:rsidR="00AB6152" w:rsidRPr="00EB1089" w:rsidRDefault="00014924">
      <w:r w:rsidRPr="00EB1089">
        <w:separator/>
      </w:r>
    </w:p>
  </w:endnote>
  <w:endnote w:type="continuationSeparator" w:id="0">
    <w:p w14:paraId="41DB7679" w14:textId="77777777" w:rsidR="00AB6152" w:rsidRPr="00EB1089" w:rsidRDefault="00014924">
      <w:r w:rsidRPr="00EB108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E1685A" w14:textId="407B250E" w:rsidR="00794808" w:rsidRPr="00EB1089" w:rsidRDefault="00794808" w:rsidP="00794808">
    <w:pPr>
      <w:pStyle w:val="EPFooter"/>
    </w:pPr>
    <w:r w:rsidRPr="00EB1089">
      <w:t>PE</w:t>
    </w:r>
    <w:r w:rsidRPr="00EA256C">
      <w:rPr>
        <w:rStyle w:val="HideTWBExt"/>
      </w:rPr>
      <w:t>&lt;NoPE&gt;</w:t>
    </w:r>
    <w:r w:rsidRPr="00EB1089">
      <w:t>778.022</w:t>
    </w:r>
    <w:r w:rsidRPr="00EA256C">
      <w:rPr>
        <w:rStyle w:val="HideTWBExt"/>
      </w:rPr>
      <w:t>&lt;/NoPE&gt;&lt;Version&gt;</w:t>
    </w:r>
    <w:r w:rsidRPr="00EB1089">
      <w:t>v01-00</w:t>
    </w:r>
    <w:r w:rsidRPr="00EA256C">
      <w:rPr>
        <w:rStyle w:val="HideTWBExt"/>
      </w:rPr>
      <w:t>&lt;/Version&gt;</w:t>
    </w:r>
    <w:r w:rsidRPr="00EB1089">
      <w:tab/>
    </w:r>
    <w:r w:rsidRPr="00EB1089">
      <w:fldChar w:fldCharType="begin"/>
    </w:r>
    <w:r w:rsidRPr="00EB1089">
      <w:instrText xml:space="preserve"> PAGE  \* MERGEFORMAT </w:instrText>
    </w:r>
    <w:r w:rsidRPr="00EB1089">
      <w:fldChar w:fldCharType="separate"/>
    </w:r>
    <w:r w:rsidRPr="00EB1089">
      <w:rPr>
        <w:noProof/>
      </w:rPr>
      <w:t>180</w:t>
    </w:r>
    <w:r w:rsidRPr="00EB1089">
      <w:fldChar w:fldCharType="end"/>
    </w:r>
    <w:r w:rsidRPr="00EB1089">
      <w:t>/</w:t>
    </w:r>
    <w:fldSimple w:instr=" NUMPAGES  \* MERGEFORMAT ">
      <w:r w:rsidRPr="00EB1089">
        <w:rPr>
          <w:noProof/>
        </w:rPr>
        <w:t>180</w:t>
      </w:r>
    </w:fldSimple>
    <w:r w:rsidRPr="00EB1089">
      <w:tab/>
    </w:r>
    <w:r w:rsidRPr="00EA256C">
      <w:rPr>
        <w:rStyle w:val="HideTWBExt"/>
      </w:rPr>
      <w:t>&lt;PathFdR&gt;</w:t>
    </w:r>
    <w:r w:rsidR="00EB1089" w:rsidRPr="00EB1089">
      <w:t>AM\1328386SL.docx</w:t>
    </w:r>
    <w:r w:rsidRPr="00EA256C">
      <w:rPr>
        <w:rStyle w:val="HideTWBExt"/>
      </w:rPr>
      <w:t>&lt;/PathFdR&gt;</w:t>
    </w:r>
  </w:p>
  <w:p w14:paraId="53C7D697" w14:textId="602EEDDE" w:rsidR="00257648" w:rsidRPr="00EB1089" w:rsidRDefault="00794808" w:rsidP="00794808">
    <w:pPr>
      <w:pStyle w:val="EPFooter2"/>
    </w:pPr>
    <w:r w:rsidRPr="00EB1089">
      <w:t>SL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12C676" w14:textId="4DD049AA" w:rsidR="00794808" w:rsidRPr="00EB1089" w:rsidRDefault="00794808" w:rsidP="00794808">
    <w:pPr>
      <w:pStyle w:val="EPFooter"/>
    </w:pPr>
    <w:r w:rsidRPr="00EA256C">
      <w:rPr>
        <w:rStyle w:val="HideTWBExt"/>
      </w:rPr>
      <w:t>&lt;PathFdR&gt;</w:t>
    </w:r>
    <w:r w:rsidR="00EB1089" w:rsidRPr="00EB1089">
      <w:t>AM\1328386SL.docx</w:t>
    </w:r>
    <w:r w:rsidRPr="00EA256C">
      <w:rPr>
        <w:rStyle w:val="HideTWBExt"/>
      </w:rPr>
      <w:t>&lt;/PathFdR&gt;</w:t>
    </w:r>
    <w:r w:rsidRPr="00EB1089">
      <w:tab/>
    </w:r>
    <w:r w:rsidRPr="00EB1089">
      <w:fldChar w:fldCharType="begin"/>
    </w:r>
    <w:r w:rsidRPr="00EB1089">
      <w:instrText xml:space="preserve"> PAGE  \* MERGEFORMAT </w:instrText>
    </w:r>
    <w:r w:rsidRPr="00EB1089">
      <w:fldChar w:fldCharType="separate"/>
    </w:r>
    <w:r w:rsidRPr="00EB1089">
      <w:rPr>
        <w:noProof/>
      </w:rPr>
      <w:t>179</w:t>
    </w:r>
    <w:r w:rsidRPr="00EB1089">
      <w:fldChar w:fldCharType="end"/>
    </w:r>
    <w:r w:rsidRPr="00EB1089">
      <w:t>/</w:t>
    </w:r>
    <w:fldSimple w:instr=" NUMPAGES  \* MERGEFORMAT ">
      <w:r w:rsidRPr="00EB1089">
        <w:rPr>
          <w:noProof/>
        </w:rPr>
        <w:t>180</w:t>
      </w:r>
    </w:fldSimple>
    <w:r w:rsidRPr="00EB1089">
      <w:tab/>
      <w:t>PE</w:t>
    </w:r>
    <w:r w:rsidRPr="00EA256C">
      <w:rPr>
        <w:rStyle w:val="HideTWBExt"/>
      </w:rPr>
      <w:t>&lt;NoPE&gt;</w:t>
    </w:r>
    <w:r w:rsidRPr="00EB1089">
      <w:t>778.022</w:t>
    </w:r>
    <w:r w:rsidRPr="00EA256C">
      <w:rPr>
        <w:rStyle w:val="HideTWBExt"/>
      </w:rPr>
      <w:t>&lt;/NoPE&gt;&lt;Version&gt;</w:t>
    </w:r>
    <w:r w:rsidRPr="00EB1089">
      <w:t>v01-00</w:t>
    </w:r>
    <w:r w:rsidRPr="00EA256C">
      <w:rPr>
        <w:rStyle w:val="HideTWBExt"/>
      </w:rPr>
      <w:t>&lt;/Version&gt;</w:t>
    </w:r>
  </w:p>
  <w:p w14:paraId="34765A11" w14:textId="66696571" w:rsidR="00257648" w:rsidRPr="00EB1089" w:rsidRDefault="00794808" w:rsidP="00794808">
    <w:pPr>
      <w:pStyle w:val="EPFooter2"/>
    </w:pPr>
    <w:r w:rsidRPr="00EB1089">
      <w:tab/>
    </w:r>
    <w:r w:rsidRPr="00EB1089">
      <w:tab/>
      <w:t>SL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159524" w14:textId="002BDC1A" w:rsidR="00794808" w:rsidRPr="00EB1089" w:rsidRDefault="00794808" w:rsidP="00794808">
    <w:pPr>
      <w:pStyle w:val="EPFooter"/>
    </w:pPr>
    <w:r w:rsidRPr="00EA256C">
      <w:rPr>
        <w:rStyle w:val="HideTWBExt"/>
      </w:rPr>
      <w:t>&lt;PathFdR&gt;</w:t>
    </w:r>
    <w:r w:rsidR="00EB1089" w:rsidRPr="00EB1089">
      <w:t>AM\1328386SL.docx</w:t>
    </w:r>
    <w:r w:rsidRPr="00EA256C">
      <w:rPr>
        <w:rStyle w:val="HideTWBExt"/>
      </w:rPr>
      <w:t>&lt;/PathFdR&gt;</w:t>
    </w:r>
    <w:r w:rsidRPr="00EB1089">
      <w:tab/>
    </w:r>
    <w:r w:rsidRPr="00EB1089">
      <w:tab/>
      <w:t>PE</w:t>
    </w:r>
    <w:r w:rsidRPr="00EA256C">
      <w:rPr>
        <w:rStyle w:val="HideTWBExt"/>
      </w:rPr>
      <w:t>&lt;NoPE&gt;</w:t>
    </w:r>
    <w:r w:rsidRPr="00EB1089">
      <w:t>778.022</w:t>
    </w:r>
    <w:r w:rsidRPr="00EA256C">
      <w:rPr>
        <w:rStyle w:val="HideTWBExt"/>
      </w:rPr>
      <w:t>&lt;/NoPE&gt;&lt;Version&gt;</w:t>
    </w:r>
    <w:r w:rsidRPr="00EB1089">
      <w:t>v01-00</w:t>
    </w:r>
    <w:r w:rsidRPr="00EA256C">
      <w:rPr>
        <w:rStyle w:val="HideTWBExt"/>
      </w:rPr>
      <w:t>&lt;/Version&gt;</w:t>
    </w:r>
  </w:p>
  <w:p w14:paraId="24CF92FB" w14:textId="4B341D6C" w:rsidR="00257648" w:rsidRPr="00EB1089" w:rsidRDefault="00794808" w:rsidP="00794808">
    <w:pPr>
      <w:pStyle w:val="EPFooter2"/>
    </w:pPr>
    <w:r w:rsidRPr="00EB1089">
      <w:t>SL</w:t>
    </w:r>
    <w:r w:rsidRPr="00EB1089">
      <w:tab/>
    </w:r>
    <w:r w:rsidRPr="00EB1089">
      <w:rPr>
        <w:b w:val="0"/>
        <w:i/>
        <w:color w:val="C0C0C0"/>
        <w:sz w:val="22"/>
      </w:rPr>
      <w:t>Združena v raznolikosti</w:t>
    </w:r>
    <w:r w:rsidRPr="00EB1089">
      <w:tab/>
      <w:t>SL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89AE64" w14:textId="77777777" w:rsidR="00AB6152" w:rsidRPr="00EB1089" w:rsidRDefault="00014924">
      <w:r w:rsidRPr="00EB1089">
        <w:separator/>
      </w:r>
    </w:p>
  </w:footnote>
  <w:footnote w:type="continuationSeparator" w:id="0">
    <w:p w14:paraId="0225F423" w14:textId="77777777" w:rsidR="00AB6152" w:rsidRPr="00EB1089" w:rsidRDefault="00014924">
      <w:r w:rsidRPr="00EB108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762CF3" w14:textId="77777777" w:rsidR="00EA256C" w:rsidRDefault="00EA256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C5331E" w14:textId="77777777" w:rsidR="00EA256C" w:rsidRDefault="00EA256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8E4DF7" w14:textId="77777777" w:rsidR="00EA256C" w:rsidRDefault="00EA256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28"/>
    <w:docVar w:name="TXTLANGUE" w:val="SL"/>
    <w:docVar w:name="TXTLANGUEMIN" w:val="sl"/>
    <w:docVar w:name="TXTNRPE" w:val="778.022"/>
    <w:docVar w:name="TXTPEorAP" w:val="PE"/>
    <w:docVar w:name="TXTROUTE" w:val="AM\1328386SL.docx"/>
    <w:docVar w:name="TXTVERSION" w:val="01-00"/>
  </w:docVars>
  <w:rsids>
    <w:rsidRoot w:val="00A77B3E"/>
    <w:rsid w:val="00014924"/>
    <w:rsid w:val="00023660"/>
    <w:rsid w:val="001E2F36"/>
    <w:rsid w:val="00257648"/>
    <w:rsid w:val="0040530A"/>
    <w:rsid w:val="00565719"/>
    <w:rsid w:val="00794808"/>
    <w:rsid w:val="00824DA6"/>
    <w:rsid w:val="008603EC"/>
    <w:rsid w:val="00995BA3"/>
    <w:rsid w:val="00A77B3E"/>
    <w:rsid w:val="00AB6152"/>
    <w:rsid w:val="00B05C28"/>
    <w:rsid w:val="00B170EE"/>
    <w:rsid w:val="00C56C71"/>
    <w:rsid w:val="00CA2A55"/>
    <w:rsid w:val="00DE789E"/>
    <w:rsid w:val="00EA256C"/>
    <w:rsid w:val="00EB1089"/>
    <w:rsid w:val="00EC0F4C"/>
    <w:rsid w:val="00FB777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54630751"/>
  <w15:docId w15:val="{143E1818-6D45-409B-91BF-0775A9A16E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sl-S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olumnHeading">
    <w:name w:val="AmColumnHeading"/>
    <w:basedOn w:val="Normal"/>
    <w:pPr>
      <w:spacing w:after="240"/>
      <w:jc w:val="center"/>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customStyle="1" w:styleId="NormalBold12b">
    <w:name w:val="NormalBold12b"/>
    <w:basedOn w:val="Normal"/>
    <w:pPr>
      <w:spacing w:before="240"/>
    </w:pPr>
    <w:rPr>
      <w:b/>
    </w:rPr>
  </w:style>
  <w:style w:type="paragraph" w:customStyle="1" w:styleId="AmJustTitle">
    <w:name w:val="AmJustTitle"/>
    <w:basedOn w:val="Normal"/>
    <w:next w:val="AmJustText"/>
    <w:pPr>
      <w:keepNext/>
      <w:spacing w:before="240" w:after="240"/>
      <w:jc w:val="center"/>
    </w:pPr>
    <w:rPr>
      <w:i/>
    </w:rPr>
  </w:style>
  <w:style w:type="paragraph" w:customStyle="1" w:styleId="AmJustText">
    <w:name w:val="AmJustText"/>
    <w:basedOn w:val="Normal"/>
    <w:pPr>
      <w:spacing w:after="240"/>
    </w:pPr>
    <w:rPr>
      <w:i/>
    </w:rPr>
  </w:style>
  <w:style w:type="paragraph" w:styleId="Header">
    <w:name w:val="header"/>
    <w:basedOn w:val="Normal"/>
    <w:link w:val="HeaderChar"/>
    <w:unhideWhenUsed/>
    <w:rsid w:val="00EC0F4C"/>
    <w:pPr>
      <w:tabs>
        <w:tab w:val="center" w:pos="4513"/>
        <w:tab w:val="right" w:pos="9026"/>
      </w:tabs>
    </w:pPr>
  </w:style>
  <w:style w:type="character" w:customStyle="1" w:styleId="HeaderChar">
    <w:name w:val="Header Char"/>
    <w:basedOn w:val="DefaultParagraphFont"/>
    <w:link w:val="Header"/>
    <w:rsid w:val="00EC0F4C"/>
    <w:rPr>
      <w:sz w:val="24"/>
      <w:szCs w:val="24"/>
    </w:rPr>
  </w:style>
  <w:style w:type="paragraph" w:styleId="Footer">
    <w:name w:val="footer"/>
    <w:basedOn w:val="Normal"/>
    <w:link w:val="FooterChar"/>
    <w:semiHidden/>
    <w:unhideWhenUsed/>
    <w:rsid w:val="00565719"/>
    <w:pPr>
      <w:tabs>
        <w:tab w:val="center" w:pos="4513"/>
        <w:tab w:val="right" w:pos="9026"/>
      </w:tabs>
    </w:pPr>
  </w:style>
  <w:style w:type="character" w:customStyle="1" w:styleId="FooterChar">
    <w:name w:val="Footer Char"/>
    <w:basedOn w:val="DefaultParagraphFont"/>
    <w:link w:val="Footer"/>
    <w:semiHidden/>
    <w:rsid w:val="00565719"/>
    <w:rPr>
      <w:sz w:val="24"/>
      <w:szCs w:val="24"/>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180</Pages>
  <Words>38960</Words>
  <Characters>243018</Characters>
  <Application>Microsoft Office Word</Application>
  <DocSecurity>0</DocSecurity>
  <Lines>9835</Lines>
  <Paragraphs>2919</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279558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POTOCNIK Lea</cp:lastModifiedBy>
  <cp:revision>2</cp:revision>
  <dcterms:created xsi:type="dcterms:W3CDTF">2025-10-14T10:13:00Z</dcterms:created>
  <dcterms:modified xsi:type="dcterms:W3CDTF">2025-10-14T10:13:00Z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1328386</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250418</vt:lpwstr>
  </property>
  <property fmtid="{D5CDD505-2E9C-101B-9397-08002B2CF9AE}" pid="7" name="dmxml.render.traceId">
    <vt:lpwstr>68de287d6b553b8b74d510413f693700</vt:lpwstr>
  </property>
  <property fmtid="{D5CDD505-2E9C-101B-9397-08002B2CF9AE}" pid="8" name="FooterPath">
    <vt:lpwstr>AM\1328386SL.docx</vt:lpwstr>
  </property>
  <property fmtid="{D5CDD505-2E9C-101B-9397-08002B2CF9AE}" pid="9" name="PE Number">
    <vt:lpwstr>778.022</vt:lpwstr>
  </property>
  <property fmtid="{D5CDD505-2E9C-101B-9397-08002B2CF9AE}" pid="10" name="UID">
    <vt:lpwstr>eu.europa.europarl-DIN1-2025-0000177077_02.00-en-01.00_text-xml</vt:lpwstr>
  </property>
  <property fmtid="{D5CDD505-2E9C-101B-9397-08002B2CF9AE}" pid="11" name="LastEdited with">
    <vt:lpwstr>10.1.2 Build [20250817]</vt:lpwstr>
  </property>
  <property fmtid="{D5CDD505-2E9C-101B-9397-08002B2CF9AE}" pid="12" name="Bookout">
    <vt:lpwstr>OK - 2025/10/14 12:12</vt:lpwstr>
  </property>
</Properties>
</file>