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43568" w:rsidRPr="00F84786" w14:paraId="77F7A65E" w14:textId="77777777">
        <w:trPr>
          <w:trHeight w:hRule="exact" w:val="1417"/>
          <w:jc w:val="center"/>
        </w:trPr>
        <w:tc>
          <w:tcPr>
            <w:tcW w:w="6804" w:type="dxa"/>
            <w:tcBorders>
              <w:top w:val="nil"/>
              <w:left w:val="nil"/>
              <w:bottom w:val="nil"/>
              <w:right w:val="nil"/>
            </w:tcBorders>
            <w:vAlign w:val="center"/>
          </w:tcPr>
          <w:p w14:paraId="06361D40" w14:textId="05F13058" w:rsidR="00E6310D" w:rsidRPr="00F84786" w:rsidRDefault="005413ED">
            <w:pPr>
              <w:pStyle w:val="EPName"/>
            </w:pPr>
            <w:r w:rsidRPr="00F84786">
              <w:t>Европейски</w:t>
            </w:r>
            <w:r w:rsidR="0079043D" w:rsidRPr="00F84786">
              <w:t xml:space="preserve"> парламент</w:t>
            </w:r>
          </w:p>
          <w:p w14:paraId="650CD8E5" w14:textId="77777777" w:rsidR="00E6310D" w:rsidRPr="00F84786" w:rsidRDefault="0012332E">
            <w:pPr>
              <w:pStyle w:val="EPTerm"/>
            </w:pPr>
            <w:r w:rsidRPr="00F84786">
              <w:t>2024-2029</w:t>
            </w:r>
          </w:p>
        </w:tc>
        <w:tc>
          <w:tcPr>
            <w:tcW w:w="2268" w:type="dxa"/>
            <w:tcBorders>
              <w:top w:val="nil"/>
              <w:left w:val="nil"/>
              <w:bottom w:val="nil"/>
              <w:right w:val="nil"/>
            </w:tcBorders>
          </w:tcPr>
          <w:p w14:paraId="38E9AF52" w14:textId="77777777" w:rsidR="00E6310D" w:rsidRPr="00F84786" w:rsidRDefault="00E90B9F">
            <w:pPr>
              <w:pStyle w:val="EPLogo"/>
            </w:pPr>
            <w:r w:rsidRPr="00F84786">
              <w:pict w14:anchorId="72E1C4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pt;height:50.1pt">
                  <v:imagedata r:id="rId6" o:title=""/>
                </v:shape>
              </w:pict>
            </w:r>
          </w:p>
        </w:tc>
      </w:tr>
    </w:tbl>
    <w:p w14:paraId="72B64C39" w14:textId="77777777" w:rsidR="00E6310D" w:rsidRPr="00F84786" w:rsidRDefault="0012332E">
      <w:pPr>
        <w:pStyle w:val="LineTop"/>
      </w:pPr>
      <w:r w:rsidRPr="00F84786">
        <w:t xml:space="preserve"> </w:t>
      </w:r>
    </w:p>
    <w:p w14:paraId="56970C15" w14:textId="77777777" w:rsidR="00E6310D" w:rsidRPr="00F84786" w:rsidRDefault="0012332E">
      <w:pPr>
        <w:pStyle w:val="EPBody"/>
      </w:pPr>
      <w:r w:rsidRPr="00F84786">
        <w:rPr>
          <w:rStyle w:val="HideTWBExt"/>
          <w:rFonts w:eastAsia="Times New Roman"/>
          <w:i w:val="0"/>
        </w:rPr>
        <w:t>&lt;Commission&gt;</w:t>
      </w:r>
      <w:r w:rsidRPr="00F84786">
        <w:rPr>
          <w:rStyle w:val="HideTWBInt"/>
          <w:i w:val="0"/>
        </w:rPr>
        <w:t>{EMPL}</w:t>
      </w:r>
      <w:r w:rsidR="0079043D" w:rsidRPr="00F84786">
        <w:t>Комисия по заетост и социални въпроси</w:t>
      </w:r>
      <w:r w:rsidRPr="00F84786">
        <w:rPr>
          <w:rStyle w:val="HideTWBExt"/>
          <w:rFonts w:eastAsia="Times New Roman"/>
          <w:i w:val="0"/>
        </w:rPr>
        <w:t>&lt;/Commission&gt;</w:t>
      </w:r>
    </w:p>
    <w:p w14:paraId="7BB778B0" w14:textId="77777777" w:rsidR="00E6310D" w:rsidRPr="00F84786" w:rsidRDefault="0012332E">
      <w:pPr>
        <w:pStyle w:val="LineBottom"/>
      </w:pPr>
      <w:r w:rsidRPr="00F84786">
        <w:t xml:space="preserve"> </w:t>
      </w:r>
    </w:p>
    <w:p w14:paraId="489DE9D4" w14:textId="77777777" w:rsidR="00E6310D" w:rsidRPr="00F84786" w:rsidRDefault="0012332E">
      <w:pPr>
        <w:pStyle w:val="CoverReference"/>
      </w:pPr>
      <w:r w:rsidRPr="00F84786">
        <w:rPr>
          <w:rStyle w:val="HideTWBExt"/>
          <w:rFonts w:eastAsia="Times New Roman"/>
          <w:b w:val="0"/>
        </w:rPr>
        <w:t>&lt;RefProc&gt;</w:t>
      </w:r>
      <w:r w:rsidRPr="00F84786">
        <w:t>2025/2183</w:t>
      </w:r>
      <w:r w:rsidRPr="00F84786">
        <w:rPr>
          <w:rStyle w:val="HideTWBExt"/>
          <w:rFonts w:eastAsia="Times New Roman"/>
          <w:b w:val="0"/>
        </w:rPr>
        <w:t>&lt;/RefProc&gt;&lt;RefTypeProc&gt;</w:t>
      </w:r>
      <w:r w:rsidRPr="00F84786">
        <w:t>(INI)</w:t>
      </w:r>
      <w:r w:rsidRPr="00F84786">
        <w:rPr>
          <w:rStyle w:val="HideTWBExt"/>
          <w:rFonts w:eastAsia="Times New Roman"/>
          <w:b w:val="0"/>
        </w:rPr>
        <w:t>&lt;/RefTypeProc&gt;</w:t>
      </w:r>
    </w:p>
    <w:p w14:paraId="6D204773" w14:textId="77777777" w:rsidR="00E6310D" w:rsidRPr="00F84786" w:rsidRDefault="0012332E">
      <w:pPr>
        <w:pStyle w:val="CoverDate"/>
      </w:pPr>
      <w:r w:rsidRPr="00F84786">
        <w:rPr>
          <w:rStyle w:val="HideTWBExt"/>
        </w:rPr>
        <w:t>&lt;Date&gt;</w:t>
      </w:r>
      <w:r w:rsidRPr="00F84786">
        <w:rPr>
          <w:rStyle w:val="HideTWBInt"/>
        </w:rPr>
        <w:t>{17/12/2025}</w:t>
      </w:r>
      <w:r w:rsidRPr="00F84786">
        <w:t>17.12.2025</w:t>
      </w:r>
      <w:r w:rsidRPr="00F84786">
        <w:rPr>
          <w:rStyle w:val="HideTWBExt"/>
        </w:rPr>
        <w:t>&lt;/Date&gt;</w:t>
      </w:r>
    </w:p>
    <w:p w14:paraId="0A61F407" w14:textId="77777777" w:rsidR="00E6310D" w:rsidRPr="00F84786" w:rsidRDefault="0012332E">
      <w:pPr>
        <w:pStyle w:val="CoverDocType"/>
      </w:pPr>
      <w:r w:rsidRPr="00F84786">
        <w:rPr>
          <w:rStyle w:val="HideTWBExt"/>
          <w:b w:val="0"/>
        </w:rPr>
        <w:t>&lt;TypeAM&gt;</w:t>
      </w:r>
      <w:r w:rsidR="0079043D" w:rsidRPr="00F84786">
        <w:t>ИЗМЕНЕНИЯ</w:t>
      </w:r>
      <w:r w:rsidRPr="00F84786">
        <w:rPr>
          <w:rStyle w:val="HideTWBExt"/>
          <w:b w:val="0"/>
        </w:rPr>
        <w:t>&lt;/TypeAM&gt;</w:t>
      </w:r>
    </w:p>
    <w:p w14:paraId="6ADB5DB9" w14:textId="77777777" w:rsidR="00E6310D" w:rsidRPr="00F84786" w:rsidRDefault="0012332E">
      <w:pPr>
        <w:pStyle w:val="CoverDocType24a"/>
      </w:pPr>
      <w:r w:rsidRPr="00F84786">
        <w:rPr>
          <w:rStyle w:val="HideTWBExt"/>
          <w:rFonts w:eastAsia="Times New Roman"/>
          <w:b w:val="0"/>
        </w:rPr>
        <w:t>&lt;RangeAM&gt;</w:t>
      </w:r>
      <w:r w:rsidRPr="00F84786">
        <w:t>1 - 308</w:t>
      </w:r>
      <w:r w:rsidRPr="00F84786">
        <w:rPr>
          <w:rStyle w:val="HideTWBExt"/>
          <w:rFonts w:eastAsia="Times New Roman"/>
          <w:b w:val="0"/>
        </w:rPr>
        <w:t>&lt;/RangeAM&gt;</w:t>
      </w:r>
    </w:p>
    <w:p w14:paraId="7CA77059" w14:textId="77777777" w:rsidR="00E6310D" w:rsidRPr="00F84786" w:rsidRDefault="0012332E">
      <w:pPr>
        <w:pStyle w:val="CoverBold"/>
      </w:pPr>
      <w:r w:rsidRPr="00F84786">
        <w:rPr>
          <w:rStyle w:val="HideTWBExt"/>
          <w:b w:val="0"/>
        </w:rPr>
        <w:t>&lt;TitreType&gt;</w:t>
      </w:r>
      <w:r w:rsidR="0079043D" w:rsidRPr="00F84786">
        <w:t>Проект</w:t>
      </w:r>
      <w:r w:rsidR="00FA1566" w:rsidRPr="00F84786">
        <w:t xml:space="preserve"> на </w:t>
      </w:r>
      <w:r w:rsidR="0079043D" w:rsidRPr="00F84786">
        <w:t>доклад</w:t>
      </w:r>
      <w:r w:rsidRPr="00F84786">
        <w:rPr>
          <w:rStyle w:val="HideTWBExt"/>
          <w:b w:val="0"/>
        </w:rPr>
        <w:t>&lt;/TitreType&gt;</w:t>
      </w:r>
    </w:p>
    <w:p w14:paraId="3E8E0722" w14:textId="77777777" w:rsidR="00E6310D" w:rsidRPr="00F84786" w:rsidRDefault="0012332E">
      <w:pPr>
        <w:pStyle w:val="CoverBold"/>
      </w:pPr>
      <w:r w:rsidRPr="00F84786">
        <w:rPr>
          <w:rStyle w:val="HideTWBExt"/>
          <w:b w:val="0"/>
        </w:rPr>
        <w:t>&lt;Rapporteur&gt;</w:t>
      </w:r>
      <w:r w:rsidR="0079043D" w:rsidRPr="00F84786">
        <w:t>Нела Рил</w:t>
      </w:r>
      <w:r w:rsidRPr="00F84786">
        <w:rPr>
          <w:rStyle w:val="HideTWBExt"/>
          <w:b w:val="0"/>
        </w:rPr>
        <w:t>&lt;/Rapporteur&gt;</w:t>
      </w:r>
    </w:p>
    <w:p w14:paraId="69B4867B" w14:textId="77777777" w:rsidR="00E6310D" w:rsidRPr="00F84786" w:rsidRDefault="0012332E">
      <w:pPr>
        <w:pStyle w:val="CoverNormal24a"/>
      </w:pPr>
      <w:r w:rsidRPr="00F84786">
        <w:rPr>
          <w:rStyle w:val="HideTWBExt"/>
        </w:rPr>
        <w:t>&lt;DocRefPE&gt;</w:t>
      </w:r>
      <w:r w:rsidRPr="00F84786">
        <w:t>(PE779.558v01-00)</w:t>
      </w:r>
      <w:r w:rsidRPr="00F84786">
        <w:rPr>
          <w:rStyle w:val="HideTWBExt"/>
        </w:rPr>
        <w:t>&lt;/DocRefPE&gt;</w:t>
      </w:r>
    </w:p>
    <w:p w14:paraId="4D980270" w14:textId="354AD23C" w:rsidR="00E6310D" w:rsidRPr="00F84786" w:rsidRDefault="0012332E">
      <w:pPr>
        <w:pStyle w:val="CoverNormal"/>
      </w:pPr>
      <w:r w:rsidRPr="00F84786">
        <w:rPr>
          <w:rStyle w:val="HideTWBExt"/>
        </w:rPr>
        <w:t>&lt;Titre&gt;</w:t>
      </w:r>
      <w:r w:rsidR="00DF3F99" w:rsidRPr="00F84786">
        <w:t>Е</w:t>
      </w:r>
      <w:r w:rsidR="00FA1566" w:rsidRPr="00F84786">
        <w:t>вропейски семестър за координация на икономическите политики: приоритети в областта на заетостта и социалните въпроси — годишен доклад за 2026 г.</w:t>
      </w:r>
      <w:r w:rsidRPr="00F84786">
        <w:rPr>
          <w:rStyle w:val="HideTWBExt"/>
        </w:rPr>
        <w:t>&lt;/Titre&gt;</w:t>
      </w:r>
    </w:p>
    <w:p w14:paraId="5BA24FCA" w14:textId="77777777" w:rsidR="00E6310D" w:rsidRPr="00F84786" w:rsidRDefault="0012332E">
      <w:pPr>
        <w:pStyle w:val="CoverNormal24a"/>
      </w:pPr>
      <w:r w:rsidRPr="00F84786">
        <w:rPr>
          <w:rStyle w:val="HideTWBExt"/>
        </w:rPr>
        <w:t>&lt;DocRef&gt;</w:t>
      </w:r>
      <w:r w:rsidRPr="00F84786">
        <w:t>(2025/2183(INI))</w:t>
      </w:r>
      <w:r w:rsidRPr="00F84786">
        <w:rPr>
          <w:rStyle w:val="HideTWBExt"/>
        </w:rPr>
        <w:t>&lt;/DocRef&gt;</w:t>
      </w:r>
    </w:p>
    <w:p w14:paraId="7CDBCEB2" w14:textId="77777777" w:rsidR="00E6310D" w:rsidRPr="00F84786" w:rsidRDefault="0012332E">
      <w:r w:rsidRPr="00F84786">
        <w:br w:type="page"/>
      </w:r>
      <w:r w:rsidRPr="00F84786">
        <w:lastRenderedPageBreak/>
        <w:t>AM_Com_NonLegReport</w:t>
      </w:r>
    </w:p>
    <w:p w14:paraId="17958C76" w14:textId="77777777" w:rsidR="0079043D" w:rsidRPr="00F84786" w:rsidRDefault="0012332E" w:rsidP="0079043D">
      <w:pPr>
        <w:pStyle w:val="AmNumberTabs"/>
      </w:pPr>
      <w:r w:rsidRPr="00F84786">
        <w:br w:type="page"/>
      </w:r>
      <w:r w:rsidR="0079043D" w:rsidRPr="00F84786">
        <w:rPr>
          <w:rStyle w:val="HideTWBExt"/>
          <w:b w:val="0"/>
        </w:rPr>
        <w:lastRenderedPageBreak/>
        <w:t>&lt;RepeatBlock-Amend&gt;&lt;Amend&gt;</w:t>
      </w:r>
      <w:r w:rsidR="0079043D" w:rsidRPr="00F84786">
        <w:t>Изменение</w:t>
      </w:r>
      <w:r w:rsidR="0079043D" w:rsidRPr="00F84786">
        <w:tab/>
      </w:r>
      <w:r w:rsidR="0079043D" w:rsidRPr="00F84786">
        <w:tab/>
      </w:r>
      <w:r w:rsidR="0079043D" w:rsidRPr="00F84786">
        <w:rPr>
          <w:rStyle w:val="HideTWBExt"/>
          <w:b w:val="0"/>
        </w:rPr>
        <w:t>&lt;NumAm&gt;</w:t>
      </w:r>
      <w:r w:rsidR="0079043D" w:rsidRPr="00F84786">
        <w:t>1</w:t>
      </w:r>
      <w:r w:rsidR="0079043D" w:rsidRPr="00F84786">
        <w:rPr>
          <w:rStyle w:val="HideTWBExt"/>
          <w:b w:val="0"/>
        </w:rPr>
        <w:t>&lt;/NumAm&gt;</w:t>
      </w:r>
    </w:p>
    <w:p w14:paraId="5F3A3FD7" w14:textId="77777777" w:rsidR="0079043D" w:rsidRPr="00F84786" w:rsidRDefault="0079043D" w:rsidP="0079043D">
      <w:pPr>
        <w:pStyle w:val="NormalBold"/>
      </w:pPr>
      <w:r w:rsidRPr="00F84786">
        <w:rPr>
          <w:rStyle w:val="HideTWBExt"/>
          <w:b w:val="0"/>
        </w:rPr>
        <w:t>&lt;RepeatBlock-By&gt;&lt;Members&gt;</w:t>
      </w:r>
      <w:r w:rsidRPr="00F84786">
        <w:t>Северин Вербрук, Никола Бартушек, Маргарита де ла Пиза Карион</w:t>
      </w:r>
      <w:r w:rsidRPr="00F84786">
        <w:rPr>
          <w:rStyle w:val="HideTWBExt"/>
          <w:b w:val="0"/>
        </w:rPr>
        <w:t>&lt;/Members&gt;</w:t>
      </w:r>
    </w:p>
    <w:p w14:paraId="58B0050E" w14:textId="77777777" w:rsidR="0079043D" w:rsidRPr="00F84786" w:rsidRDefault="0079043D" w:rsidP="0079043D">
      <w:pPr>
        <w:pStyle w:val="NormalBold"/>
      </w:pPr>
      <w:r w:rsidRPr="00F84786">
        <w:rPr>
          <w:rStyle w:val="HideTWBExt"/>
          <w:b w:val="0"/>
        </w:rPr>
        <w:t>&lt;/RepeatBlock-By&gt;</w:t>
      </w:r>
    </w:p>
    <w:p w14:paraId="73BEBDC7"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783775F" w14:textId="77777777" w:rsidR="0079043D" w:rsidRPr="00F84786" w:rsidRDefault="0079043D" w:rsidP="0079043D">
      <w:pPr>
        <w:pStyle w:val="NormalBold"/>
      </w:pPr>
      <w:r w:rsidRPr="00F84786">
        <w:rPr>
          <w:rStyle w:val="HideTWBExt"/>
          <w:b w:val="0"/>
        </w:rPr>
        <w:t>&lt;Article&gt;</w:t>
      </w:r>
      <w:r w:rsidRPr="00F84786">
        <w:t>Позоваване 1 а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BDD86AE" w14:textId="77777777" w:rsidTr="00095C5D">
        <w:trPr>
          <w:trHeight w:hRule="exact" w:val="240"/>
          <w:jc w:val="center"/>
        </w:trPr>
        <w:tc>
          <w:tcPr>
            <w:tcW w:w="9752" w:type="dxa"/>
            <w:gridSpan w:val="2"/>
            <w:tcBorders>
              <w:top w:val="nil"/>
              <w:left w:val="nil"/>
              <w:bottom w:val="nil"/>
              <w:right w:val="nil"/>
            </w:tcBorders>
          </w:tcPr>
          <w:p w14:paraId="09876FED" w14:textId="77777777" w:rsidR="0079043D" w:rsidRPr="00F84786" w:rsidRDefault="0079043D" w:rsidP="00095C5D"/>
        </w:tc>
      </w:tr>
      <w:tr w:rsidR="00643568" w:rsidRPr="00F84786" w14:paraId="356C7E01" w14:textId="77777777" w:rsidTr="00095C5D">
        <w:trPr>
          <w:trHeight w:val="240"/>
          <w:jc w:val="center"/>
        </w:trPr>
        <w:tc>
          <w:tcPr>
            <w:tcW w:w="4876" w:type="dxa"/>
            <w:tcBorders>
              <w:top w:val="nil"/>
              <w:left w:val="nil"/>
              <w:bottom w:val="nil"/>
              <w:right w:val="nil"/>
            </w:tcBorders>
          </w:tcPr>
          <w:p w14:paraId="6C8481CC"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32745EFA" w14:textId="77777777" w:rsidR="0079043D" w:rsidRPr="00F84786" w:rsidRDefault="0079043D" w:rsidP="00095C5D">
            <w:pPr>
              <w:pStyle w:val="AmColumnHeading"/>
            </w:pPr>
            <w:r w:rsidRPr="00F84786">
              <w:t>Изменение</w:t>
            </w:r>
          </w:p>
        </w:tc>
      </w:tr>
      <w:tr w:rsidR="00643568" w:rsidRPr="00F84786" w14:paraId="1A8148C6" w14:textId="77777777" w:rsidTr="00095C5D">
        <w:trPr>
          <w:jc w:val="center"/>
        </w:trPr>
        <w:tc>
          <w:tcPr>
            <w:tcW w:w="4876" w:type="dxa"/>
            <w:tcBorders>
              <w:top w:val="nil"/>
              <w:left w:val="nil"/>
              <w:bottom w:val="nil"/>
              <w:right w:val="nil"/>
            </w:tcBorders>
          </w:tcPr>
          <w:p w14:paraId="1E2AB665" w14:textId="77777777" w:rsidR="0079043D" w:rsidRPr="00F84786" w:rsidRDefault="0079043D" w:rsidP="00095C5D">
            <w:pPr>
              <w:pStyle w:val="Normal6a"/>
            </w:pPr>
          </w:p>
        </w:tc>
        <w:tc>
          <w:tcPr>
            <w:tcW w:w="4876" w:type="dxa"/>
            <w:tcBorders>
              <w:top w:val="nil"/>
              <w:left w:val="nil"/>
              <w:bottom w:val="nil"/>
              <w:right w:val="nil"/>
            </w:tcBorders>
          </w:tcPr>
          <w:p w14:paraId="67A405D9" w14:textId="77777777" w:rsidR="0079043D" w:rsidRPr="00F84786" w:rsidRDefault="0079043D" w:rsidP="00095C5D">
            <w:pPr>
              <w:pStyle w:val="Normal6a"/>
            </w:pPr>
            <w:r w:rsidRPr="00F84786">
              <w:rPr>
                <w:b/>
                <w:i/>
              </w:rPr>
              <w:t>–</w:t>
            </w:r>
            <w:r w:rsidRPr="00F84786">
              <w:tab/>
            </w:r>
            <w:r w:rsidRPr="00F84786">
              <w:rPr>
                <w:b/>
                <w:i/>
              </w:rPr>
              <w:t>като взе предвид член 153 от Договора за функционирането на Европейския съюз,</w:t>
            </w:r>
          </w:p>
        </w:tc>
      </w:tr>
    </w:tbl>
    <w:p w14:paraId="6CD19FD4"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{FR}</w:t>
      </w:r>
      <w:r w:rsidRPr="00F84786">
        <w:t>fr</w:t>
      </w:r>
      <w:r w:rsidRPr="00F84786">
        <w:rPr>
          <w:rStyle w:val="HideTWBExt"/>
        </w:rPr>
        <w:t>&lt;/Original&gt;</w:t>
      </w:r>
    </w:p>
    <w:p w14:paraId="40ED884B" w14:textId="77777777" w:rsidR="0079043D" w:rsidRPr="00F84786" w:rsidRDefault="0079043D" w:rsidP="0079043D">
      <w:r w:rsidRPr="00F84786">
        <w:rPr>
          <w:rStyle w:val="HideTWBExt"/>
        </w:rPr>
        <w:t>&lt;/Amend&gt;</w:t>
      </w:r>
    </w:p>
    <w:p w14:paraId="73927DE2"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w:t>
      </w:r>
      <w:r w:rsidRPr="00F84786">
        <w:rPr>
          <w:rStyle w:val="HideTWBExt"/>
          <w:b w:val="0"/>
        </w:rPr>
        <w:t>&lt;/NumAm&gt;</w:t>
      </w:r>
    </w:p>
    <w:p w14:paraId="55F442BB"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16B0F50D" w14:textId="77777777" w:rsidR="0079043D" w:rsidRPr="00F84786" w:rsidRDefault="0079043D" w:rsidP="0079043D">
      <w:pPr>
        <w:pStyle w:val="NormalBold"/>
      </w:pPr>
      <w:r w:rsidRPr="00F84786">
        <w:rPr>
          <w:rStyle w:val="HideTWBExt"/>
          <w:b w:val="0"/>
        </w:rPr>
        <w:t>&lt;/RepeatBlock-By&gt;</w:t>
      </w:r>
    </w:p>
    <w:p w14:paraId="1DB5A388"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5C4F4789" w14:textId="77777777" w:rsidR="0079043D" w:rsidRPr="00F84786" w:rsidRDefault="0079043D" w:rsidP="0079043D">
      <w:pPr>
        <w:pStyle w:val="NormalBold"/>
      </w:pPr>
      <w:r w:rsidRPr="00F84786">
        <w:rPr>
          <w:rStyle w:val="HideTWBExt"/>
          <w:b w:val="0"/>
        </w:rPr>
        <w:t>&lt;Article&gt;</w:t>
      </w:r>
      <w:r w:rsidRPr="00F84786">
        <w:t>Позоваване 2 a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66C6FDA9" w14:textId="77777777" w:rsidTr="00095C5D">
        <w:trPr>
          <w:trHeight w:hRule="exact" w:val="240"/>
          <w:jc w:val="center"/>
        </w:trPr>
        <w:tc>
          <w:tcPr>
            <w:tcW w:w="9752" w:type="dxa"/>
            <w:gridSpan w:val="2"/>
            <w:tcBorders>
              <w:top w:val="nil"/>
              <w:left w:val="nil"/>
              <w:bottom w:val="nil"/>
              <w:right w:val="nil"/>
            </w:tcBorders>
          </w:tcPr>
          <w:p w14:paraId="68783646" w14:textId="77777777" w:rsidR="0079043D" w:rsidRPr="00F84786" w:rsidRDefault="0079043D" w:rsidP="00095C5D"/>
        </w:tc>
      </w:tr>
      <w:tr w:rsidR="00643568" w:rsidRPr="00F84786" w14:paraId="1CF004BC" w14:textId="77777777" w:rsidTr="00095C5D">
        <w:trPr>
          <w:trHeight w:val="240"/>
          <w:jc w:val="center"/>
        </w:trPr>
        <w:tc>
          <w:tcPr>
            <w:tcW w:w="4876" w:type="dxa"/>
            <w:tcBorders>
              <w:top w:val="nil"/>
              <w:left w:val="nil"/>
              <w:bottom w:val="nil"/>
              <w:right w:val="nil"/>
            </w:tcBorders>
          </w:tcPr>
          <w:p w14:paraId="7AFE1B40"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016864CF" w14:textId="77777777" w:rsidR="0079043D" w:rsidRPr="00F84786" w:rsidRDefault="0079043D" w:rsidP="00095C5D">
            <w:pPr>
              <w:pStyle w:val="AmColumnHeading"/>
            </w:pPr>
            <w:r w:rsidRPr="00F84786">
              <w:t>Изменение</w:t>
            </w:r>
          </w:p>
        </w:tc>
      </w:tr>
      <w:tr w:rsidR="00643568" w:rsidRPr="00F84786" w14:paraId="237BA9AD" w14:textId="77777777" w:rsidTr="00095C5D">
        <w:trPr>
          <w:jc w:val="center"/>
        </w:trPr>
        <w:tc>
          <w:tcPr>
            <w:tcW w:w="4876" w:type="dxa"/>
            <w:tcBorders>
              <w:top w:val="nil"/>
              <w:left w:val="nil"/>
              <w:bottom w:val="nil"/>
              <w:right w:val="nil"/>
            </w:tcBorders>
          </w:tcPr>
          <w:p w14:paraId="3EF2683B" w14:textId="77777777" w:rsidR="0079043D" w:rsidRPr="00F84786" w:rsidRDefault="0079043D" w:rsidP="00095C5D">
            <w:pPr>
              <w:pStyle w:val="Normal6a"/>
            </w:pPr>
          </w:p>
        </w:tc>
        <w:tc>
          <w:tcPr>
            <w:tcW w:w="4876" w:type="dxa"/>
            <w:tcBorders>
              <w:top w:val="nil"/>
              <w:left w:val="nil"/>
              <w:bottom w:val="nil"/>
              <w:right w:val="nil"/>
            </w:tcBorders>
          </w:tcPr>
          <w:p w14:paraId="74956CCB" w14:textId="77777777" w:rsidR="0079043D" w:rsidRPr="00F84786" w:rsidRDefault="0079043D" w:rsidP="00095C5D">
            <w:pPr>
              <w:pStyle w:val="Normal6a"/>
            </w:pPr>
            <w:r w:rsidRPr="00F84786">
              <w:rPr>
                <w:b/>
                <w:i/>
              </w:rPr>
              <w:t>–</w:t>
            </w:r>
            <w:r w:rsidRPr="00F84786">
              <w:tab/>
            </w:r>
            <w:r w:rsidRPr="00F84786">
              <w:rPr>
                <w:b/>
                <w:i/>
              </w:rPr>
              <w:t>като взе предвид Регламент (ЕС) 2024/1263 на Европейския парламент и на Съвета от 29 април 2024 г. за ефективна координация на икономическите политики и за многостранно бюджетно наблюдение и за отмяна на Регламент (ЕО) № 1466/97</w:t>
            </w:r>
            <w:r w:rsidRPr="00F84786">
              <w:rPr>
                <w:b/>
                <w:i/>
                <w:vertAlign w:val="superscript"/>
              </w:rPr>
              <w:t>1а</w:t>
            </w:r>
            <w:r w:rsidRPr="00F84786">
              <w:rPr>
                <w:b/>
                <w:i/>
              </w:rPr>
              <w:t xml:space="preserve"> на Съвета, и по-специално членове 3, 4, 13 и 27 от него,</w:t>
            </w:r>
          </w:p>
        </w:tc>
      </w:tr>
      <w:tr w:rsidR="00643568" w:rsidRPr="00F84786" w14:paraId="1C7E63CB" w14:textId="77777777" w:rsidTr="00095C5D">
        <w:trPr>
          <w:jc w:val="center"/>
        </w:trPr>
        <w:tc>
          <w:tcPr>
            <w:tcW w:w="4876" w:type="dxa"/>
            <w:tcBorders>
              <w:top w:val="nil"/>
              <w:left w:val="nil"/>
              <w:bottom w:val="nil"/>
              <w:right w:val="nil"/>
            </w:tcBorders>
          </w:tcPr>
          <w:p w14:paraId="5A290420" w14:textId="77777777" w:rsidR="0079043D" w:rsidRPr="00F84786" w:rsidRDefault="0079043D" w:rsidP="00095C5D"/>
        </w:tc>
        <w:tc>
          <w:tcPr>
            <w:tcW w:w="4876" w:type="dxa"/>
            <w:tcBorders>
              <w:top w:val="nil"/>
              <w:left w:val="nil"/>
              <w:bottom w:val="nil"/>
              <w:right w:val="nil"/>
            </w:tcBorders>
          </w:tcPr>
          <w:p w14:paraId="729014E4" w14:textId="77777777" w:rsidR="0079043D" w:rsidRPr="00F84786" w:rsidRDefault="0079043D" w:rsidP="00095C5D">
            <w:pPr>
              <w:pStyle w:val="Normal6a"/>
            </w:pPr>
            <w:r w:rsidRPr="00F84786">
              <w:rPr>
                <w:b/>
                <w:i/>
              </w:rPr>
              <w:t>_________________</w:t>
            </w:r>
          </w:p>
        </w:tc>
      </w:tr>
      <w:tr w:rsidR="00643568" w:rsidRPr="00F84786" w14:paraId="0E8B123C" w14:textId="77777777" w:rsidTr="00095C5D">
        <w:trPr>
          <w:jc w:val="center"/>
        </w:trPr>
        <w:tc>
          <w:tcPr>
            <w:tcW w:w="4876" w:type="dxa"/>
            <w:tcBorders>
              <w:top w:val="nil"/>
              <w:left w:val="nil"/>
              <w:bottom w:val="nil"/>
              <w:right w:val="nil"/>
            </w:tcBorders>
          </w:tcPr>
          <w:p w14:paraId="37C72B0D" w14:textId="77777777" w:rsidR="0079043D" w:rsidRPr="00F84786" w:rsidRDefault="0079043D" w:rsidP="00095C5D"/>
        </w:tc>
        <w:tc>
          <w:tcPr>
            <w:tcW w:w="4876" w:type="dxa"/>
            <w:tcBorders>
              <w:top w:val="nil"/>
              <w:left w:val="nil"/>
              <w:bottom w:val="nil"/>
              <w:right w:val="nil"/>
            </w:tcBorders>
          </w:tcPr>
          <w:p w14:paraId="6ECB766C" w14:textId="77777777" w:rsidR="0079043D" w:rsidRPr="00F84786" w:rsidRDefault="0079043D" w:rsidP="00095C5D">
            <w:pPr>
              <w:pStyle w:val="Normal6a"/>
            </w:pPr>
            <w:r w:rsidRPr="00F84786">
              <w:rPr>
                <w:b/>
                <w:i/>
                <w:vertAlign w:val="superscript"/>
              </w:rPr>
              <w:t>1a</w:t>
            </w:r>
            <w:r w:rsidRPr="00F84786">
              <w:t xml:space="preserve"> </w:t>
            </w:r>
            <w:r w:rsidRPr="00F84786">
              <w:rPr>
                <w:b/>
                <w:i/>
              </w:rPr>
              <w:t>ОВ L 2024/1263, 30.4.2024 г., ELI: http://data.europa.eu/eli/reg/2024/1263/oj.</w:t>
            </w:r>
          </w:p>
        </w:tc>
      </w:tr>
    </w:tbl>
    <w:p w14:paraId="08474B29"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321B22B0" w14:textId="77777777" w:rsidR="0079043D" w:rsidRPr="00F84786" w:rsidRDefault="0079043D" w:rsidP="0079043D">
      <w:r w:rsidRPr="00F84786">
        <w:rPr>
          <w:rStyle w:val="HideTWBExt"/>
        </w:rPr>
        <w:t>&lt;/Amend&gt;</w:t>
      </w:r>
    </w:p>
    <w:p w14:paraId="560E75A8"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3</w:t>
      </w:r>
      <w:r w:rsidRPr="00F84786">
        <w:rPr>
          <w:rStyle w:val="HideTWBExt"/>
          <w:b w:val="0"/>
        </w:rPr>
        <w:t>&lt;/NumAm&gt;</w:t>
      </w:r>
    </w:p>
    <w:p w14:paraId="03C47EF5"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24473713" w14:textId="77777777" w:rsidR="0079043D" w:rsidRPr="00F84786" w:rsidRDefault="0079043D" w:rsidP="0079043D">
      <w:pPr>
        <w:pStyle w:val="NormalBold"/>
      </w:pPr>
      <w:r w:rsidRPr="00F84786">
        <w:rPr>
          <w:rStyle w:val="HideTWBExt"/>
          <w:b w:val="0"/>
        </w:rPr>
        <w:t>&lt;/RepeatBlock-By&gt;</w:t>
      </w:r>
    </w:p>
    <w:p w14:paraId="5B18A4F9"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5B7DD2D3" w14:textId="77777777" w:rsidR="0079043D" w:rsidRPr="00F84786" w:rsidRDefault="0079043D" w:rsidP="0079043D">
      <w:pPr>
        <w:pStyle w:val="NormalBold"/>
      </w:pPr>
      <w:r w:rsidRPr="00F84786">
        <w:rPr>
          <w:rStyle w:val="HideTWBExt"/>
          <w:b w:val="0"/>
        </w:rPr>
        <w:t>&lt;Article&gt;</w:t>
      </w:r>
      <w:r w:rsidRPr="00F84786">
        <w:t>Позоваване 2 б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7F1E6895" w14:textId="77777777" w:rsidTr="00095C5D">
        <w:trPr>
          <w:trHeight w:hRule="exact" w:val="240"/>
          <w:jc w:val="center"/>
        </w:trPr>
        <w:tc>
          <w:tcPr>
            <w:tcW w:w="9752" w:type="dxa"/>
            <w:gridSpan w:val="2"/>
            <w:tcBorders>
              <w:top w:val="nil"/>
              <w:left w:val="nil"/>
              <w:bottom w:val="nil"/>
              <w:right w:val="nil"/>
            </w:tcBorders>
          </w:tcPr>
          <w:p w14:paraId="050DD7DA" w14:textId="77777777" w:rsidR="0079043D" w:rsidRPr="00F84786" w:rsidRDefault="0079043D" w:rsidP="00095C5D"/>
        </w:tc>
      </w:tr>
      <w:tr w:rsidR="00643568" w:rsidRPr="00F84786" w14:paraId="09A64D79" w14:textId="77777777" w:rsidTr="00095C5D">
        <w:trPr>
          <w:trHeight w:val="240"/>
          <w:jc w:val="center"/>
        </w:trPr>
        <w:tc>
          <w:tcPr>
            <w:tcW w:w="4876" w:type="dxa"/>
            <w:tcBorders>
              <w:top w:val="nil"/>
              <w:left w:val="nil"/>
              <w:bottom w:val="nil"/>
              <w:right w:val="nil"/>
            </w:tcBorders>
          </w:tcPr>
          <w:p w14:paraId="4C9F2AA4"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1133C201" w14:textId="77777777" w:rsidR="0079043D" w:rsidRPr="00F84786" w:rsidRDefault="0079043D" w:rsidP="00095C5D">
            <w:pPr>
              <w:pStyle w:val="AmColumnHeading"/>
            </w:pPr>
            <w:r w:rsidRPr="00F84786">
              <w:t>Изменение</w:t>
            </w:r>
          </w:p>
        </w:tc>
      </w:tr>
      <w:tr w:rsidR="00643568" w:rsidRPr="00F84786" w14:paraId="0DCB3591" w14:textId="77777777" w:rsidTr="00095C5D">
        <w:trPr>
          <w:jc w:val="center"/>
        </w:trPr>
        <w:tc>
          <w:tcPr>
            <w:tcW w:w="4876" w:type="dxa"/>
            <w:tcBorders>
              <w:top w:val="nil"/>
              <w:left w:val="nil"/>
              <w:bottom w:val="nil"/>
              <w:right w:val="nil"/>
            </w:tcBorders>
          </w:tcPr>
          <w:p w14:paraId="4BF6DBC5" w14:textId="77777777" w:rsidR="0079043D" w:rsidRPr="00F84786" w:rsidRDefault="0079043D" w:rsidP="00095C5D">
            <w:pPr>
              <w:pStyle w:val="Normal6a"/>
            </w:pPr>
          </w:p>
        </w:tc>
        <w:tc>
          <w:tcPr>
            <w:tcW w:w="4876" w:type="dxa"/>
            <w:tcBorders>
              <w:top w:val="nil"/>
              <w:left w:val="nil"/>
              <w:bottom w:val="nil"/>
              <w:right w:val="nil"/>
            </w:tcBorders>
          </w:tcPr>
          <w:p w14:paraId="5859F2FA" w14:textId="77777777" w:rsidR="0079043D" w:rsidRPr="00F84786" w:rsidRDefault="0079043D" w:rsidP="00095C5D">
            <w:pPr>
              <w:pStyle w:val="Normal6a"/>
            </w:pPr>
            <w:r w:rsidRPr="00F84786">
              <w:rPr>
                <w:b/>
                <w:i/>
              </w:rPr>
              <w:t>–</w:t>
            </w:r>
            <w:r w:rsidRPr="00F84786">
              <w:tab/>
            </w:r>
            <w:r w:rsidRPr="00F84786">
              <w:rPr>
                <w:b/>
                <w:i/>
              </w:rPr>
              <w:t>като взе предвид Директива (ЕС) 2024/1499 на Съвета от 7 май 2024 г. относно стандартите за органите по въпросите на равенството в областта на равното третиране на лицата, независимо от тяхната раса или етнически произход, равното третиране на лицата по въпросите на заетостта и професиите, независимо от тяхната религия или убеждения, увреждане, възраст или сексуална ориентация, равното третиране на жените и мъжете по въпросите на социалното осигуряване и достъпа и предоставянето на стоки и услуги, и за изменение на директиви 2000/43/ЕО и 2004/113/ЕО</w:t>
            </w:r>
            <w:r w:rsidRPr="00F84786">
              <w:rPr>
                <w:b/>
                <w:i/>
                <w:vertAlign w:val="superscript"/>
              </w:rPr>
              <w:t>2a</w:t>
            </w:r>
            <w:r w:rsidRPr="00F84786">
              <w:rPr>
                <w:b/>
                <w:i/>
              </w:rPr>
              <w:t>,</w:t>
            </w:r>
          </w:p>
        </w:tc>
      </w:tr>
      <w:tr w:rsidR="00643568" w:rsidRPr="00F84786" w14:paraId="45FF1B1D" w14:textId="77777777" w:rsidTr="00095C5D">
        <w:trPr>
          <w:jc w:val="center"/>
        </w:trPr>
        <w:tc>
          <w:tcPr>
            <w:tcW w:w="4876" w:type="dxa"/>
            <w:tcBorders>
              <w:top w:val="nil"/>
              <w:left w:val="nil"/>
              <w:bottom w:val="nil"/>
              <w:right w:val="nil"/>
            </w:tcBorders>
          </w:tcPr>
          <w:p w14:paraId="47D2BFDC" w14:textId="77777777" w:rsidR="0079043D" w:rsidRPr="00F84786" w:rsidRDefault="0079043D" w:rsidP="00095C5D"/>
        </w:tc>
        <w:tc>
          <w:tcPr>
            <w:tcW w:w="4876" w:type="dxa"/>
            <w:tcBorders>
              <w:top w:val="nil"/>
              <w:left w:val="nil"/>
              <w:bottom w:val="nil"/>
              <w:right w:val="nil"/>
            </w:tcBorders>
          </w:tcPr>
          <w:p w14:paraId="7B173FFF" w14:textId="77777777" w:rsidR="0079043D" w:rsidRPr="00F84786" w:rsidRDefault="0079043D" w:rsidP="00095C5D">
            <w:pPr>
              <w:pStyle w:val="Normal6a"/>
            </w:pPr>
            <w:r w:rsidRPr="00F84786">
              <w:rPr>
                <w:b/>
                <w:i/>
              </w:rPr>
              <w:t>_________________</w:t>
            </w:r>
          </w:p>
        </w:tc>
      </w:tr>
      <w:tr w:rsidR="00643568" w:rsidRPr="00F84786" w14:paraId="189F0840" w14:textId="77777777" w:rsidTr="00095C5D">
        <w:trPr>
          <w:jc w:val="center"/>
        </w:trPr>
        <w:tc>
          <w:tcPr>
            <w:tcW w:w="4876" w:type="dxa"/>
            <w:tcBorders>
              <w:top w:val="nil"/>
              <w:left w:val="nil"/>
              <w:bottom w:val="nil"/>
              <w:right w:val="nil"/>
            </w:tcBorders>
          </w:tcPr>
          <w:p w14:paraId="66BFFC94" w14:textId="77777777" w:rsidR="0079043D" w:rsidRPr="00F84786" w:rsidRDefault="0079043D" w:rsidP="00095C5D"/>
        </w:tc>
        <w:tc>
          <w:tcPr>
            <w:tcW w:w="4876" w:type="dxa"/>
            <w:tcBorders>
              <w:top w:val="nil"/>
              <w:left w:val="nil"/>
              <w:bottom w:val="nil"/>
              <w:right w:val="nil"/>
            </w:tcBorders>
          </w:tcPr>
          <w:p w14:paraId="6E4999D2" w14:textId="77777777" w:rsidR="0079043D" w:rsidRPr="00F84786" w:rsidRDefault="0079043D" w:rsidP="00095C5D">
            <w:pPr>
              <w:pStyle w:val="Normal6a"/>
            </w:pPr>
            <w:r w:rsidRPr="00F84786">
              <w:rPr>
                <w:b/>
                <w:i/>
                <w:vertAlign w:val="superscript"/>
              </w:rPr>
              <w:t>2a</w:t>
            </w:r>
            <w:r w:rsidRPr="00F84786">
              <w:t xml:space="preserve"> </w:t>
            </w:r>
            <w:r w:rsidRPr="00F84786">
              <w:rPr>
                <w:b/>
                <w:i/>
              </w:rPr>
              <w:t>ОВ L 2024/1499, 29.05.2024 г., ELI: http://data.europa.eu/eli/dir/2024/1499/oj.</w:t>
            </w:r>
          </w:p>
        </w:tc>
      </w:tr>
    </w:tbl>
    <w:p w14:paraId="280C3593"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77701653" w14:textId="77777777" w:rsidR="0079043D" w:rsidRPr="00F84786" w:rsidRDefault="0079043D" w:rsidP="0079043D">
      <w:r w:rsidRPr="00F84786">
        <w:rPr>
          <w:rStyle w:val="HideTWBExt"/>
        </w:rPr>
        <w:t>&lt;/Amend&gt;</w:t>
      </w:r>
    </w:p>
    <w:p w14:paraId="22156AC3"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4</w:t>
      </w:r>
      <w:r w:rsidRPr="00F84786">
        <w:rPr>
          <w:rStyle w:val="HideTWBExt"/>
          <w:b w:val="0"/>
        </w:rPr>
        <w:t>&lt;/NumAm&gt;</w:t>
      </w:r>
    </w:p>
    <w:p w14:paraId="2AAD7104"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5AD56671" w14:textId="77777777" w:rsidR="0079043D" w:rsidRPr="00F84786" w:rsidRDefault="0079043D" w:rsidP="0079043D">
      <w:pPr>
        <w:pStyle w:val="NormalBold"/>
      </w:pPr>
      <w:r w:rsidRPr="00F84786">
        <w:rPr>
          <w:rStyle w:val="HideTWBExt"/>
          <w:b w:val="0"/>
        </w:rPr>
        <w:t>&lt;/RepeatBlock-By&gt;</w:t>
      </w:r>
    </w:p>
    <w:p w14:paraId="47C7DB89"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593DF27B" w14:textId="77777777" w:rsidR="0079043D" w:rsidRPr="00F84786" w:rsidRDefault="0079043D" w:rsidP="0079043D">
      <w:pPr>
        <w:pStyle w:val="NormalBold"/>
      </w:pPr>
      <w:r w:rsidRPr="00F84786">
        <w:rPr>
          <w:rStyle w:val="HideTWBExt"/>
          <w:b w:val="0"/>
        </w:rPr>
        <w:t>&lt;Article&gt;</w:t>
      </w:r>
      <w:r w:rsidRPr="00F84786">
        <w:t>Позоваване 3 a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775DFA9F" w14:textId="77777777" w:rsidTr="00095C5D">
        <w:trPr>
          <w:trHeight w:hRule="exact" w:val="240"/>
          <w:jc w:val="center"/>
        </w:trPr>
        <w:tc>
          <w:tcPr>
            <w:tcW w:w="9752" w:type="dxa"/>
            <w:gridSpan w:val="2"/>
            <w:tcBorders>
              <w:top w:val="nil"/>
              <w:left w:val="nil"/>
              <w:bottom w:val="nil"/>
              <w:right w:val="nil"/>
            </w:tcBorders>
          </w:tcPr>
          <w:p w14:paraId="388C3F1D" w14:textId="77777777" w:rsidR="0079043D" w:rsidRPr="00F84786" w:rsidRDefault="0079043D" w:rsidP="00095C5D"/>
        </w:tc>
      </w:tr>
      <w:tr w:rsidR="00643568" w:rsidRPr="00F84786" w14:paraId="306DAE09" w14:textId="77777777" w:rsidTr="00095C5D">
        <w:trPr>
          <w:trHeight w:val="240"/>
          <w:jc w:val="center"/>
        </w:trPr>
        <w:tc>
          <w:tcPr>
            <w:tcW w:w="4876" w:type="dxa"/>
            <w:tcBorders>
              <w:top w:val="nil"/>
              <w:left w:val="nil"/>
              <w:bottom w:val="nil"/>
              <w:right w:val="nil"/>
            </w:tcBorders>
          </w:tcPr>
          <w:p w14:paraId="6B64A3B7"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0EE98A5C" w14:textId="77777777" w:rsidR="0079043D" w:rsidRPr="00F84786" w:rsidRDefault="0079043D" w:rsidP="00095C5D">
            <w:pPr>
              <w:pStyle w:val="AmColumnHeading"/>
            </w:pPr>
            <w:r w:rsidRPr="00F84786">
              <w:t>Изменение</w:t>
            </w:r>
          </w:p>
        </w:tc>
      </w:tr>
      <w:tr w:rsidR="00643568" w:rsidRPr="00F84786" w14:paraId="463E4F20" w14:textId="77777777" w:rsidTr="00095C5D">
        <w:trPr>
          <w:jc w:val="center"/>
        </w:trPr>
        <w:tc>
          <w:tcPr>
            <w:tcW w:w="4876" w:type="dxa"/>
            <w:tcBorders>
              <w:top w:val="nil"/>
              <w:left w:val="nil"/>
              <w:bottom w:val="nil"/>
              <w:right w:val="nil"/>
            </w:tcBorders>
          </w:tcPr>
          <w:p w14:paraId="7ABA5519" w14:textId="77777777" w:rsidR="0079043D" w:rsidRPr="00F84786" w:rsidRDefault="0079043D" w:rsidP="00095C5D">
            <w:pPr>
              <w:pStyle w:val="Normal6a"/>
            </w:pPr>
          </w:p>
        </w:tc>
        <w:tc>
          <w:tcPr>
            <w:tcW w:w="4876" w:type="dxa"/>
            <w:tcBorders>
              <w:top w:val="nil"/>
              <w:left w:val="nil"/>
              <w:bottom w:val="nil"/>
              <w:right w:val="nil"/>
            </w:tcBorders>
          </w:tcPr>
          <w:p w14:paraId="595FAB5F" w14:textId="77777777" w:rsidR="0079043D" w:rsidRPr="00F84786" w:rsidRDefault="0079043D" w:rsidP="00095C5D">
            <w:pPr>
              <w:pStyle w:val="Normal6a"/>
            </w:pPr>
            <w:r w:rsidRPr="00F84786">
              <w:rPr>
                <w:b/>
                <w:i/>
              </w:rPr>
              <w:t>–</w:t>
            </w:r>
            <w:r w:rsidRPr="00F84786">
              <w:tab/>
            </w:r>
            <w:r w:rsidRPr="00F84786">
              <w:rPr>
                <w:b/>
                <w:i/>
              </w:rPr>
              <w:t>като взе предвид набора от социални показатели на ЕС и неговите водещи и вторични показатели,</w:t>
            </w:r>
          </w:p>
        </w:tc>
      </w:tr>
    </w:tbl>
    <w:p w14:paraId="5F6E62E1"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28D42CEE" w14:textId="77777777" w:rsidR="0079043D" w:rsidRPr="00F84786" w:rsidRDefault="0079043D" w:rsidP="0079043D">
      <w:r w:rsidRPr="00F84786">
        <w:rPr>
          <w:rStyle w:val="HideTWBExt"/>
        </w:rPr>
        <w:t>&lt;/Amend&gt;</w:t>
      </w:r>
    </w:p>
    <w:p w14:paraId="6ECC5C1B"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5</w:t>
      </w:r>
      <w:r w:rsidRPr="00F84786">
        <w:rPr>
          <w:rStyle w:val="HideTWBExt"/>
          <w:b w:val="0"/>
        </w:rPr>
        <w:t>&lt;/NumAm&gt;</w:t>
      </w:r>
    </w:p>
    <w:p w14:paraId="30F67A1C"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7AB75936" w14:textId="77777777" w:rsidR="0079043D" w:rsidRPr="00F84786" w:rsidRDefault="0079043D" w:rsidP="0079043D">
      <w:pPr>
        <w:pStyle w:val="NormalBold"/>
      </w:pPr>
      <w:r w:rsidRPr="00F84786">
        <w:rPr>
          <w:rStyle w:val="HideTWBExt"/>
          <w:b w:val="0"/>
        </w:rPr>
        <w:t>&lt;/RepeatBlock-By&gt;</w:t>
      </w:r>
    </w:p>
    <w:p w14:paraId="66E67309"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31D81B61" w14:textId="77777777" w:rsidR="0079043D" w:rsidRPr="00F84786" w:rsidRDefault="0079043D" w:rsidP="0079043D">
      <w:pPr>
        <w:pStyle w:val="NormalBold"/>
      </w:pPr>
      <w:r w:rsidRPr="00F84786">
        <w:rPr>
          <w:rStyle w:val="HideTWBExt"/>
          <w:b w:val="0"/>
        </w:rPr>
        <w:t>&lt;Article&gt;</w:t>
      </w:r>
      <w:r w:rsidRPr="00F84786">
        <w:t>Позоваване 3 б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55124050" w14:textId="77777777" w:rsidTr="00095C5D">
        <w:trPr>
          <w:trHeight w:hRule="exact" w:val="240"/>
          <w:jc w:val="center"/>
        </w:trPr>
        <w:tc>
          <w:tcPr>
            <w:tcW w:w="9752" w:type="dxa"/>
            <w:gridSpan w:val="2"/>
            <w:tcBorders>
              <w:top w:val="nil"/>
              <w:left w:val="nil"/>
              <w:bottom w:val="nil"/>
              <w:right w:val="nil"/>
            </w:tcBorders>
          </w:tcPr>
          <w:p w14:paraId="4A9F1C6C" w14:textId="77777777" w:rsidR="0079043D" w:rsidRPr="00F84786" w:rsidRDefault="0079043D" w:rsidP="00095C5D"/>
        </w:tc>
      </w:tr>
      <w:tr w:rsidR="00643568" w:rsidRPr="00F84786" w14:paraId="4A5F1B63" w14:textId="77777777" w:rsidTr="00095C5D">
        <w:trPr>
          <w:trHeight w:val="240"/>
          <w:jc w:val="center"/>
        </w:trPr>
        <w:tc>
          <w:tcPr>
            <w:tcW w:w="4876" w:type="dxa"/>
            <w:tcBorders>
              <w:top w:val="nil"/>
              <w:left w:val="nil"/>
              <w:bottom w:val="nil"/>
              <w:right w:val="nil"/>
            </w:tcBorders>
          </w:tcPr>
          <w:p w14:paraId="383A182D"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27BE4B65" w14:textId="77777777" w:rsidR="0079043D" w:rsidRPr="00F84786" w:rsidRDefault="0079043D" w:rsidP="00095C5D">
            <w:pPr>
              <w:pStyle w:val="AmColumnHeading"/>
            </w:pPr>
            <w:r w:rsidRPr="00F84786">
              <w:t>Изменение</w:t>
            </w:r>
          </w:p>
        </w:tc>
      </w:tr>
      <w:tr w:rsidR="00643568" w:rsidRPr="00F84786" w14:paraId="1AC13E46" w14:textId="77777777" w:rsidTr="00095C5D">
        <w:trPr>
          <w:jc w:val="center"/>
        </w:trPr>
        <w:tc>
          <w:tcPr>
            <w:tcW w:w="4876" w:type="dxa"/>
            <w:tcBorders>
              <w:top w:val="nil"/>
              <w:left w:val="nil"/>
              <w:bottom w:val="nil"/>
              <w:right w:val="nil"/>
            </w:tcBorders>
          </w:tcPr>
          <w:p w14:paraId="3DAA798F" w14:textId="77777777" w:rsidR="0079043D" w:rsidRPr="00F84786" w:rsidRDefault="0079043D" w:rsidP="00095C5D">
            <w:pPr>
              <w:pStyle w:val="Normal6a"/>
            </w:pPr>
          </w:p>
        </w:tc>
        <w:tc>
          <w:tcPr>
            <w:tcW w:w="4876" w:type="dxa"/>
            <w:tcBorders>
              <w:top w:val="nil"/>
              <w:left w:val="nil"/>
              <w:bottom w:val="nil"/>
              <w:right w:val="nil"/>
            </w:tcBorders>
          </w:tcPr>
          <w:p w14:paraId="50063F8F" w14:textId="77777777" w:rsidR="0079043D" w:rsidRPr="00F84786" w:rsidRDefault="0079043D" w:rsidP="00095C5D">
            <w:pPr>
              <w:pStyle w:val="Normal6a"/>
            </w:pPr>
            <w:r w:rsidRPr="00F84786">
              <w:rPr>
                <w:b/>
                <w:i/>
              </w:rPr>
              <w:t>–</w:t>
            </w:r>
            <w:r w:rsidRPr="00F84786">
              <w:tab/>
            </w:r>
            <w:r w:rsidRPr="00F84786">
              <w:rPr>
                <w:b/>
                <w:i/>
              </w:rPr>
              <w:t>като взе предвид съобщението на Комисията от 7 октомври 2020 г., озаглавено „Съюз на равенство: стратегическа рамка на ЕС за равенство, приобщаване и участие за ромите“ (COM(2020) 620 final),</w:t>
            </w:r>
          </w:p>
        </w:tc>
      </w:tr>
    </w:tbl>
    <w:p w14:paraId="027EB76F"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524FD30C" w14:textId="77777777" w:rsidR="0079043D" w:rsidRPr="00F84786" w:rsidRDefault="0079043D" w:rsidP="0079043D">
      <w:r w:rsidRPr="00F84786">
        <w:rPr>
          <w:rStyle w:val="HideTWBExt"/>
        </w:rPr>
        <w:t>&lt;/Amend&gt;</w:t>
      </w:r>
    </w:p>
    <w:p w14:paraId="5B605644"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6</w:t>
      </w:r>
      <w:r w:rsidRPr="00F84786">
        <w:rPr>
          <w:rStyle w:val="HideTWBExt"/>
          <w:b w:val="0"/>
        </w:rPr>
        <w:t>&lt;/NumAm&gt;</w:t>
      </w:r>
    </w:p>
    <w:p w14:paraId="19DA568E"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683755FB" w14:textId="77777777" w:rsidR="0079043D" w:rsidRPr="00F84786" w:rsidRDefault="0079043D" w:rsidP="0079043D">
      <w:pPr>
        <w:pStyle w:val="NormalBold"/>
      </w:pPr>
      <w:r w:rsidRPr="00F84786">
        <w:rPr>
          <w:rStyle w:val="HideTWBExt"/>
          <w:b w:val="0"/>
        </w:rPr>
        <w:t>&lt;/RepeatBlock-By&gt;</w:t>
      </w:r>
    </w:p>
    <w:p w14:paraId="2DEA7A91"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176CD43C" w14:textId="77777777" w:rsidR="0079043D" w:rsidRPr="00F84786" w:rsidRDefault="0079043D" w:rsidP="0079043D">
      <w:pPr>
        <w:pStyle w:val="NormalBold"/>
      </w:pPr>
      <w:r w:rsidRPr="00F84786">
        <w:rPr>
          <w:rStyle w:val="HideTWBExt"/>
          <w:b w:val="0"/>
        </w:rPr>
        <w:t>&lt;Article&gt;</w:t>
      </w:r>
      <w:r w:rsidRPr="00F84786">
        <w:t>Позоваване 3 в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15E41132" w14:textId="77777777" w:rsidTr="00095C5D">
        <w:trPr>
          <w:trHeight w:hRule="exact" w:val="240"/>
          <w:jc w:val="center"/>
        </w:trPr>
        <w:tc>
          <w:tcPr>
            <w:tcW w:w="9752" w:type="dxa"/>
            <w:gridSpan w:val="2"/>
            <w:tcBorders>
              <w:top w:val="nil"/>
              <w:left w:val="nil"/>
              <w:bottom w:val="nil"/>
              <w:right w:val="nil"/>
            </w:tcBorders>
          </w:tcPr>
          <w:p w14:paraId="4516C72E" w14:textId="77777777" w:rsidR="0079043D" w:rsidRPr="00F84786" w:rsidRDefault="0079043D" w:rsidP="00095C5D"/>
        </w:tc>
      </w:tr>
      <w:tr w:rsidR="00643568" w:rsidRPr="00F84786" w14:paraId="36B6880A" w14:textId="77777777" w:rsidTr="00095C5D">
        <w:trPr>
          <w:trHeight w:val="240"/>
          <w:jc w:val="center"/>
        </w:trPr>
        <w:tc>
          <w:tcPr>
            <w:tcW w:w="4876" w:type="dxa"/>
            <w:tcBorders>
              <w:top w:val="nil"/>
              <w:left w:val="nil"/>
              <w:bottom w:val="nil"/>
              <w:right w:val="nil"/>
            </w:tcBorders>
          </w:tcPr>
          <w:p w14:paraId="69746AB3"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322E566E" w14:textId="77777777" w:rsidR="0079043D" w:rsidRPr="00F84786" w:rsidRDefault="0079043D" w:rsidP="00095C5D">
            <w:pPr>
              <w:pStyle w:val="AmColumnHeading"/>
            </w:pPr>
            <w:r w:rsidRPr="00F84786">
              <w:t>Изменение</w:t>
            </w:r>
          </w:p>
        </w:tc>
      </w:tr>
      <w:tr w:rsidR="00643568" w:rsidRPr="00F84786" w14:paraId="736016C4" w14:textId="77777777" w:rsidTr="00095C5D">
        <w:trPr>
          <w:jc w:val="center"/>
        </w:trPr>
        <w:tc>
          <w:tcPr>
            <w:tcW w:w="4876" w:type="dxa"/>
            <w:tcBorders>
              <w:top w:val="nil"/>
              <w:left w:val="nil"/>
              <w:bottom w:val="nil"/>
              <w:right w:val="nil"/>
            </w:tcBorders>
          </w:tcPr>
          <w:p w14:paraId="138DA574" w14:textId="77777777" w:rsidR="0079043D" w:rsidRPr="00F84786" w:rsidRDefault="0079043D" w:rsidP="00095C5D">
            <w:pPr>
              <w:pStyle w:val="Normal6a"/>
            </w:pPr>
          </w:p>
        </w:tc>
        <w:tc>
          <w:tcPr>
            <w:tcW w:w="4876" w:type="dxa"/>
            <w:tcBorders>
              <w:top w:val="nil"/>
              <w:left w:val="nil"/>
              <w:bottom w:val="nil"/>
              <w:right w:val="nil"/>
            </w:tcBorders>
          </w:tcPr>
          <w:p w14:paraId="3C1100FF" w14:textId="77777777" w:rsidR="0079043D" w:rsidRPr="00F84786" w:rsidRDefault="0079043D" w:rsidP="00095C5D">
            <w:pPr>
              <w:pStyle w:val="Normal6a"/>
            </w:pPr>
            <w:r w:rsidRPr="00F84786">
              <w:rPr>
                <w:b/>
                <w:i/>
              </w:rPr>
              <w:t>–</w:t>
            </w:r>
            <w:r w:rsidRPr="00F84786">
              <w:tab/>
            </w:r>
            <w:r w:rsidRPr="00F84786">
              <w:rPr>
                <w:b/>
                <w:i/>
              </w:rPr>
              <w:t>като взе предвид съобщението на Комисията от 3 март 2021 г., озаглавено „Съюз на равенство: Стратегия за правата на хората с увреждания за периода 2021—2030 г.“ (COM/2021/101 final),</w:t>
            </w:r>
          </w:p>
        </w:tc>
      </w:tr>
    </w:tbl>
    <w:p w14:paraId="48565F21"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348C4DA1" w14:textId="77777777" w:rsidR="0079043D" w:rsidRPr="00F84786" w:rsidRDefault="0079043D" w:rsidP="0079043D">
      <w:r w:rsidRPr="00F84786">
        <w:rPr>
          <w:rStyle w:val="HideTWBExt"/>
        </w:rPr>
        <w:t>&lt;/Amend&gt;</w:t>
      </w:r>
    </w:p>
    <w:p w14:paraId="058AEEC3"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7</w:t>
      </w:r>
      <w:r w:rsidRPr="00F84786">
        <w:rPr>
          <w:rStyle w:val="HideTWBExt"/>
          <w:b w:val="0"/>
        </w:rPr>
        <w:t>&lt;/NumAm&gt;</w:t>
      </w:r>
    </w:p>
    <w:p w14:paraId="3DF65714"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2E77627F" w14:textId="77777777" w:rsidR="0079043D" w:rsidRPr="00F84786" w:rsidRDefault="0079043D" w:rsidP="0079043D">
      <w:pPr>
        <w:pStyle w:val="NormalBold"/>
      </w:pPr>
      <w:r w:rsidRPr="00F84786">
        <w:rPr>
          <w:rStyle w:val="HideTWBExt"/>
          <w:b w:val="0"/>
        </w:rPr>
        <w:t>&lt;/RepeatBlock-By&gt;</w:t>
      </w:r>
    </w:p>
    <w:p w14:paraId="350A7FDF"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6ED870C4" w14:textId="77777777" w:rsidR="0079043D" w:rsidRPr="00F84786" w:rsidRDefault="0079043D" w:rsidP="0079043D">
      <w:pPr>
        <w:pStyle w:val="NormalBold"/>
      </w:pPr>
      <w:r w:rsidRPr="00F84786">
        <w:rPr>
          <w:rStyle w:val="HideTWBExt"/>
          <w:b w:val="0"/>
        </w:rPr>
        <w:t>&lt;Article&gt;</w:t>
      </w:r>
      <w:r w:rsidRPr="00F84786">
        <w:t>Позоваване 3 г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2CB421B" w14:textId="77777777" w:rsidTr="00095C5D">
        <w:trPr>
          <w:trHeight w:hRule="exact" w:val="240"/>
          <w:jc w:val="center"/>
        </w:trPr>
        <w:tc>
          <w:tcPr>
            <w:tcW w:w="9752" w:type="dxa"/>
            <w:gridSpan w:val="2"/>
            <w:tcBorders>
              <w:top w:val="nil"/>
              <w:left w:val="nil"/>
              <w:bottom w:val="nil"/>
              <w:right w:val="nil"/>
            </w:tcBorders>
          </w:tcPr>
          <w:p w14:paraId="006AF87B" w14:textId="77777777" w:rsidR="0079043D" w:rsidRPr="00F84786" w:rsidRDefault="0079043D" w:rsidP="00095C5D"/>
        </w:tc>
      </w:tr>
      <w:tr w:rsidR="00643568" w:rsidRPr="00F84786" w14:paraId="04B2D816" w14:textId="77777777" w:rsidTr="00095C5D">
        <w:trPr>
          <w:trHeight w:val="240"/>
          <w:jc w:val="center"/>
        </w:trPr>
        <w:tc>
          <w:tcPr>
            <w:tcW w:w="4876" w:type="dxa"/>
            <w:tcBorders>
              <w:top w:val="nil"/>
              <w:left w:val="nil"/>
              <w:bottom w:val="nil"/>
              <w:right w:val="nil"/>
            </w:tcBorders>
          </w:tcPr>
          <w:p w14:paraId="6AB3BADB"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0C145FFB" w14:textId="77777777" w:rsidR="0079043D" w:rsidRPr="00F84786" w:rsidRDefault="0079043D" w:rsidP="00095C5D">
            <w:pPr>
              <w:pStyle w:val="AmColumnHeading"/>
            </w:pPr>
            <w:r w:rsidRPr="00F84786">
              <w:t>Изменение</w:t>
            </w:r>
          </w:p>
        </w:tc>
      </w:tr>
      <w:tr w:rsidR="00643568" w:rsidRPr="00F84786" w14:paraId="45E8E1DD" w14:textId="77777777" w:rsidTr="00095C5D">
        <w:trPr>
          <w:jc w:val="center"/>
        </w:trPr>
        <w:tc>
          <w:tcPr>
            <w:tcW w:w="4876" w:type="dxa"/>
            <w:tcBorders>
              <w:top w:val="nil"/>
              <w:left w:val="nil"/>
              <w:bottom w:val="nil"/>
              <w:right w:val="nil"/>
            </w:tcBorders>
          </w:tcPr>
          <w:p w14:paraId="5C18646F" w14:textId="77777777" w:rsidR="0079043D" w:rsidRPr="00F84786" w:rsidRDefault="0079043D" w:rsidP="00095C5D">
            <w:pPr>
              <w:pStyle w:val="Normal6a"/>
            </w:pPr>
          </w:p>
        </w:tc>
        <w:tc>
          <w:tcPr>
            <w:tcW w:w="4876" w:type="dxa"/>
            <w:tcBorders>
              <w:top w:val="nil"/>
              <w:left w:val="nil"/>
              <w:bottom w:val="nil"/>
              <w:right w:val="nil"/>
            </w:tcBorders>
          </w:tcPr>
          <w:p w14:paraId="2ED1E91E" w14:textId="77777777" w:rsidR="0079043D" w:rsidRPr="00F84786" w:rsidRDefault="0079043D" w:rsidP="00095C5D">
            <w:pPr>
              <w:pStyle w:val="Normal6a"/>
            </w:pPr>
            <w:r w:rsidRPr="00F84786">
              <w:rPr>
                <w:b/>
                <w:i/>
              </w:rPr>
              <w:t>–</w:t>
            </w:r>
            <w:r w:rsidRPr="00F84786">
              <w:tab/>
            </w:r>
            <w:r w:rsidRPr="00F84786">
              <w:rPr>
                <w:b/>
                <w:i/>
              </w:rPr>
              <w:t>като взе предвид съобщението на Комисията от 4 март 2021 г., озаглавено „План за действие на Европейския стълб на социалните права“ (COM(2021)0102), и предложените в него водещи цели за 2030 г. в областта на заетостта, уменията и намаляването на бедността,</w:t>
            </w:r>
          </w:p>
        </w:tc>
      </w:tr>
    </w:tbl>
    <w:p w14:paraId="122DBD72"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7FC96FF0" w14:textId="77777777" w:rsidR="0079043D" w:rsidRPr="00F84786" w:rsidRDefault="0079043D" w:rsidP="0079043D">
      <w:r w:rsidRPr="00F84786">
        <w:rPr>
          <w:rStyle w:val="HideTWBExt"/>
        </w:rPr>
        <w:t>&lt;/Amend&gt;</w:t>
      </w:r>
    </w:p>
    <w:p w14:paraId="6DD84CDC"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8</w:t>
      </w:r>
      <w:r w:rsidRPr="00F84786">
        <w:rPr>
          <w:rStyle w:val="HideTWBExt"/>
          <w:b w:val="0"/>
        </w:rPr>
        <w:t>&lt;/NumAm&gt;</w:t>
      </w:r>
    </w:p>
    <w:p w14:paraId="1E098BBC"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6F426FDB" w14:textId="77777777" w:rsidR="0079043D" w:rsidRPr="00F84786" w:rsidRDefault="0079043D" w:rsidP="0079043D">
      <w:pPr>
        <w:pStyle w:val="NormalBold"/>
      </w:pPr>
      <w:r w:rsidRPr="00F84786">
        <w:rPr>
          <w:rStyle w:val="HideTWBExt"/>
          <w:b w:val="0"/>
        </w:rPr>
        <w:t>&lt;/RepeatBlock-By&gt;</w:t>
      </w:r>
    </w:p>
    <w:p w14:paraId="62CA061D"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B59738D" w14:textId="77777777" w:rsidR="0079043D" w:rsidRPr="00F84786" w:rsidRDefault="0079043D" w:rsidP="0079043D">
      <w:pPr>
        <w:pStyle w:val="NormalBold"/>
      </w:pPr>
      <w:r w:rsidRPr="00F84786">
        <w:rPr>
          <w:rStyle w:val="HideTWBExt"/>
          <w:b w:val="0"/>
        </w:rPr>
        <w:t>&lt;Article&gt;</w:t>
      </w:r>
      <w:r w:rsidRPr="00F84786">
        <w:t>Позоваване 3 д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931FC69" w14:textId="77777777" w:rsidTr="00095C5D">
        <w:trPr>
          <w:trHeight w:hRule="exact" w:val="240"/>
          <w:jc w:val="center"/>
        </w:trPr>
        <w:tc>
          <w:tcPr>
            <w:tcW w:w="9752" w:type="dxa"/>
            <w:gridSpan w:val="2"/>
            <w:tcBorders>
              <w:top w:val="nil"/>
              <w:left w:val="nil"/>
              <w:bottom w:val="nil"/>
              <w:right w:val="nil"/>
            </w:tcBorders>
          </w:tcPr>
          <w:p w14:paraId="31B2F371" w14:textId="77777777" w:rsidR="0079043D" w:rsidRPr="00F84786" w:rsidRDefault="0079043D" w:rsidP="00095C5D"/>
        </w:tc>
      </w:tr>
      <w:tr w:rsidR="00643568" w:rsidRPr="00F84786" w14:paraId="7FFC3655" w14:textId="77777777" w:rsidTr="00095C5D">
        <w:trPr>
          <w:trHeight w:val="240"/>
          <w:jc w:val="center"/>
        </w:trPr>
        <w:tc>
          <w:tcPr>
            <w:tcW w:w="4876" w:type="dxa"/>
            <w:tcBorders>
              <w:top w:val="nil"/>
              <w:left w:val="nil"/>
              <w:bottom w:val="nil"/>
              <w:right w:val="nil"/>
            </w:tcBorders>
          </w:tcPr>
          <w:p w14:paraId="4DAD1120"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0376CF52" w14:textId="77777777" w:rsidR="0079043D" w:rsidRPr="00F84786" w:rsidRDefault="0079043D" w:rsidP="00095C5D">
            <w:pPr>
              <w:pStyle w:val="AmColumnHeading"/>
            </w:pPr>
            <w:r w:rsidRPr="00F84786">
              <w:t>Изменение</w:t>
            </w:r>
          </w:p>
        </w:tc>
      </w:tr>
      <w:tr w:rsidR="00643568" w:rsidRPr="00F84786" w14:paraId="5F038D39" w14:textId="77777777" w:rsidTr="00095C5D">
        <w:trPr>
          <w:jc w:val="center"/>
        </w:trPr>
        <w:tc>
          <w:tcPr>
            <w:tcW w:w="4876" w:type="dxa"/>
            <w:tcBorders>
              <w:top w:val="nil"/>
              <w:left w:val="nil"/>
              <w:bottom w:val="nil"/>
              <w:right w:val="nil"/>
            </w:tcBorders>
          </w:tcPr>
          <w:p w14:paraId="09BD47E7" w14:textId="77777777" w:rsidR="0079043D" w:rsidRPr="00F84786" w:rsidRDefault="0079043D" w:rsidP="00095C5D">
            <w:pPr>
              <w:pStyle w:val="Normal6a"/>
            </w:pPr>
          </w:p>
        </w:tc>
        <w:tc>
          <w:tcPr>
            <w:tcW w:w="4876" w:type="dxa"/>
            <w:tcBorders>
              <w:top w:val="nil"/>
              <w:left w:val="nil"/>
              <w:bottom w:val="nil"/>
              <w:right w:val="nil"/>
            </w:tcBorders>
          </w:tcPr>
          <w:p w14:paraId="3D7C277C" w14:textId="77777777" w:rsidR="0079043D" w:rsidRPr="00F84786" w:rsidRDefault="0079043D" w:rsidP="00095C5D">
            <w:pPr>
              <w:pStyle w:val="Normal6a"/>
            </w:pPr>
            <w:r w:rsidRPr="00F84786">
              <w:rPr>
                <w:b/>
                <w:i/>
              </w:rPr>
              <w:t>–</w:t>
            </w:r>
            <w:r w:rsidRPr="00F84786">
              <w:tab/>
            </w:r>
            <w:r w:rsidRPr="00F84786">
              <w:rPr>
                <w:b/>
                <w:i/>
              </w:rPr>
              <w:t>като взе предвид Препоръка (ЕС) 2021/1004 на Съвета от 14 юни 2021 г. за създаване на Европейска гаранция за децата,</w:t>
            </w:r>
          </w:p>
        </w:tc>
      </w:tr>
    </w:tbl>
    <w:p w14:paraId="264DA0FF"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0B260F96" w14:textId="77777777" w:rsidR="0079043D" w:rsidRPr="00F84786" w:rsidRDefault="0079043D" w:rsidP="0079043D">
      <w:r w:rsidRPr="00F84786">
        <w:rPr>
          <w:rStyle w:val="HideTWBExt"/>
        </w:rPr>
        <w:t>&lt;/Amend&gt;</w:t>
      </w:r>
    </w:p>
    <w:p w14:paraId="4E30A2C4"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9</w:t>
      </w:r>
      <w:r w:rsidRPr="00F84786">
        <w:rPr>
          <w:rStyle w:val="HideTWBExt"/>
          <w:b w:val="0"/>
        </w:rPr>
        <w:t>&lt;/NumAm&gt;</w:t>
      </w:r>
    </w:p>
    <w:p w14:paraId="3AE118AA"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687BF4F7" w14:textId="77777777" w:rsidR="0079043D" w:rsidRPr="00F84786" w:rsidRDefault="0079043D" w:rsidP="0079043D">
      <w:pPr>
        <w:pStyle w:val="NormalBold"/>
      </w:pPr>
      <w:r w:rsidRPr="00F84786">
        <w:rPr>
          <w:rStyle w:val="HideTWBExt"/>
          <w:b w:val="0"/>
        </w:rPr>
        <w:t>&lt;/RepeatBlock-By&gt;</w:t>
      </w:r>
    </w:p>
    <w:p w14:paraId="7671A54F"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00DFB207" w14:textId="77777777" w:rsidR="0079043D" w:rsidRPr="00F84786" w:rsidRDefault="0079043D" w:rsidP="0079043D">
      <w:pPr>
        <w:pStyle w:val="NormalBold"/>
      </w:pPr>
      <w:r w:rsidRPr="00F84786">
        <w:rPr>
          <w:rStyle w:val="HideTWBExt"/>
          <w:b w:val="0"/>
        </w:rPr>
        <w:t>&lt;Article&gt;</w:t>
      </w:r>
      <w:r w:rsidRPr="00F84786">
        <w:t>Позоваване 3 е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1C29240C" w14:textId="77777777" w:rsidTr="00095C5D">
        <w:trPr>
          <w:trHeight w:hRule="exact" w:val="240"/>
          <w:jc w:val="center"/>
        </w:trPr>
        <w:tc>
          <w:tcPr>
            <w:tcW w:w="9752" w:type="dxa"/>
            <w:gridSpan w:val="2"/>
            <w:tcBorders>
              <w:top w:val="nil"/>
              <w:left w:val="nil"/>
              <w:bottom w:val="nil"/>
              <w:right w:val="nil"/>
            </w:tcBorders>
          </w:tcPr>
          <w:p w14:paraId="20BD606E" w14:textId="77777777" w:rsidR="0079043D" w:rsidRPr="00F84786" w:rsidRDefault="0079043D" w:rsidP="00095C5D"/>
        </w:tc>
      </w:tr>
      <w:tr w:rsidR="00643568" w:rsidRPr="00F84786" w14:paraId="1A8CAECE" w14:textId="77777777" w:rsidTr="00095C5D">
        <w:trPr>
          <w:trHeight w:val="240"/>
          <w:jc w:val="center"/>
        </w:trPr>
        <w:tc>
          <w:tcPr>
            <w:tcW w:w="4876" w:type="dxa"/>
            <w:tcBorders>
              <w:top w:val="nil"/>
              <w:left w:val="nil"/>
              <w:bottom w:val="nil"/>
              <w:right w:val="nil"/>
            </w:tcBorders>
          </w:tcPr>
          <w:p w14:paraId="7158954B"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E6457E4" w14:textId="77777777" w:rsidR="0079043D" w:rsidRPr="00F84786" w:rsidRDefault="0079043D" w:rsidP="00095C5D">
            <w:pPr>
              <w:pStyle w:val="AmColumnHeading"/>
            </w:pPr>
            <w:r w:rsidRPr="00F84786">
              <w:t>Изменение</w:t>
            </w:r>
          </w:p>
        </w:tc>
      </w:tr>
      <w:tr w:rsidR="00643568" w:rsidRPr="00F84786" w14:paraId="5E18A4CA" w14:textId="77777777" w:rsidTr="00095C5D">
        <w:trPr>
          <w:jc w:val="center"/>
        </w:trPr>
        <w:tc>
          <w:tcPr>
            <w:tcW w:w="4876" w:type="dxa"/>
            <w:tcBorders>
              <w:top w:val="nil"/>
              <w:left w:val="nil"/>
              <w:bottom w:val="nil"/>
              <w:right w:val="nil"/>
            </w:tcBorders>
          </w:tcPr>
          <w:p w14:paraId="221ADABF" w14:textId="77777777" w:rsidR="0079043D" w:rsidRPr="00F84786" w:rsidRDefault="0079043D" w:rsidP="00095C5D">
            <w:pPr>
              <w:pStyle w:val="Normal6a"/>
            </w:pPr>
          </w:p>
        </w:tc>
        <w:tc>
          <w:tcPr>
            <w:tcW w:w="4876" w:type="dxa"/>
            <w:tcBorders>
              <w:top w:val="nil"/>
              <w:left w:val="nil"/>
              <w:bottom w:val="nil"/>
              <w:right w:val="nil"/>
            </w:tcBorders>
          </w:tcPr>
          <w:p w14:paraId="7B4696EB" w14:textId="77777777" w:rsidR="0079043D" w:rsidRPr="00F84786" w:rsidRDefault="0079043D" w:rsidP="00095C5D">
            <w:pPr>
              <w:pStyle w:val="Normal6a"/>
            </w:pPr>
            <w:r w:rsidRPr="00F84786">
              <w:rPr>
                <w:b/>
                <w:i/>
              </w:rPr>
              <w:t>–</w:t>
            </w:r>
            <w:r w:rsidRPr="00F84786">
              <w:tab/>
            </w:r>
            <w:r w:rsidRPr="00F84786">
              <w:rPr>
                <w:b/>
                <w:i/>
              </w:rPr>
              <w:t>като взе предвид съобщението на Комисията от 4 декември 2025 г., озаглавено „Пътна карта за качествени работни места“ (COM(2025) 944 final),</w:t>
            </w:r>
          </w:p>
        </w:tc>
      </w:tr>
    </w:tbl>
    <w:p w14:paraId="7276B71E"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4F5BDCA7" w14:textId="77777777" w:rsidR="0079043D" w:rsidRPr="00F84786" w:rsidRDefault="0079043D" w:rsidP="0079043D">
      <w:r w:rsidRPr="00F84786">
        <w:rPr>
          <w:rStyle w:val="HideTWBExt"/>
        </w:rPr>
        <w:t>&lt;/Amend&gt;</w:t>
      </w:r>
    </w:p>
    <w:p w14:paraId="122CDC18"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10</w:t>
      </w:r>
      <w:r w:rsidRPr="00F84786">
        <w:rPr>
          <w:rStyle w:val="HideTWBExt"/>
          <w:b w:val="0"/>
        </w:rPr>
        <w:t>&lt;/NumAm&gt;</w:t>
      </w:r>
    </w:p>
    <w:p w14:paraId="5E044DFF"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66312233" w14:textId="77777777" w:rsidR="0079043D" w:rsidRPr="00F84786" w:rsidRDefault="0079043D" w:rsidP="0079043D">
      <w:pPr>
        <w:pStyle w:val="NormalBold"/>
      </w:pPr>
      <w:r w:rsidRPr="00F84786">
        <w:rPr>
          <w:rStyle w:val="HideTWBExt"/>
          <w:b w:val="0"/>
        </w:rPr>
        <w:t>&lt;/RepeatBlock-By&gt;</w:t>
      </w:r>
    </w:p>
    <w:p w14:paraId="05F9F452"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611E8F94" w14:textId="77777777" w:rsidR="0079043D" w:rsidRPr="00F84786" w:rsidRDefault="0079043D" w:rsidP="0079043D">
      <w:pPr>
        <w:pStyle w:val="NormalBold"/>
      </w:pPr>
      <w:r w:rsidRPr="00F84786">
        <w:rPr>
          <w:rStyle w:val="HideTWBExt"/>
          <w:b w:val="0"/>
        </w:rPr>
        <w:t>&lt;Article&gt;</w:t>
      </w:r>
      <w:r w:rsidRPr="00F84786">
        <w:t>Позоваване 3 ж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0C2C112" w14:textId="77777777" w:rsidTr="00095C5D">
        <w:trPr>
          <w:trHeight w:hRule="exact" w:val="240"/>
          <w:jc w:val="center"/>
        </w:trPr>
        <w:tc>
          <w:tcPr>
            <w:tcW w:w="9752" w:type="dxa"/>
            <w:gridSpan w:val="2"/>
            <w:tcBorders>
              <w:top w:val="nil"/>
              <w:left w:val="nil"/>
              <w:bottom w:val="nil"/>
              <w:right w:val="nil"/>
            </w:tcBorders>
          </w:tcPr>
          <w:p w14:paraId="6C771DE5" w14:textId="77777777" w:rsidR="0079043D" w:rsidRPr="00F84786" w:rsidRDefault="0079043D" w:rsidP="00095C5D"/>
        </w:tc>
      </w:tr>
      <w:tr w:rsidR="00643568" w:rsidRPr="00F84786" w14:paraId="555DECED" w14:textId="77777777" w:rsidTr="00095C5D">
        <w:trPr>
          <w:trHeight w:val="240"/>
          <w:jc w:val="center"/>
        </w:trPr>
        <w:tc>
          <w:tcPr>
            <w:tcW w:w="4876" w:type="dxa"/>
            <w:tcBorders>
              <w:top w:val="nil"/>
              <w:left w:val="nil"/>
              <w:bottom w:val="nil"/>
              <w:right w:val="nil"/>
            </w:tcBorders>
          </w:tcPr>
          <w:p w14:paraId="3A759227"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B74A800" w14:textId="77777777" w:rsidR="0079043D" w:rsidRPr="00F84786" w:rsidRDefault="0079043D" w:rsidP="00095C5D">
            <w:pPr>
              <w:pStyle w:val="AmColumnHeading"/>
            </w:pPr>
            <w:r w:rsidRPr="00F84786">
              <w:t>Изменение</w:t>
            </w:r>
          </w:p>
        </w:tc>
      </w:tr>
      <w:tr w:rsidR="00643568" w:rsidRPr="00F84786" w14:paraId="79C5FACE" w14:textId="77777777" w:rsidTr="00095C5D">
        <w:trPr>
          <w:jc w:val="center"/>
        </w:trPr>
        <w:tc>
          <w:tcPr>
            <w:tcW w:w="4876" w:type="dxa"/>
            <w:tcBorders>
              <w:top w:val="nil"/>
              <w:left w:val="nil"/>
              <w:bottom w:val="nil"/>
              <w:right w:val="nil"/>
            </w:tcBorders>
          </w:tcPr>
          <w:p w14:paraId="0F5733A4" w14:textId="77777777" w:rsidR="0079043D" w:rsidRPr="00F84786" w:rsidRDefault="0079043D" w:rsidP="00095C5D">
            <w:pPr>
              <w:pStyle w:val="Normal6a"/>
            </w:pPr>
          </w:p>
        </w:tc>
        <w:tc>
          <w:tcPr>
            <w:tcW w:w="4876" w:type="dxa"/>
            <w:tcBorders>
              <w:top w:val="nil"/>
              <w:left w:val="nil"/>
              <w:bottom w:val="nil"/>
              <w:right w:val="nil"/>
            </w:tcBorders>
          </w:tcPr>
          <w:p w14:paraId="1F64D181" w14:textId="5342EDE6" w:rsidR="0079043D" w:rsidRPr="00F84786" w:rsidRDefault="0079043D" w:rsidP="00095C5D">
            <w:pPr>
              <w:pStyle w:val="Normal6a"/>
            </w:pPr>
            <w:r w:rsidRPr="00F84786">
              <w:rPr>
                <w:b/>
                <w:i/>
              </w:rPr>
              <w:t>–</w:t>
            </w:r>
            <w:r w:rsidRPr="00F84786">
              <w:tab/>
            </w:r>
            <w:r w:rsidRPr="00F84786">
              <w:rPr>
                <w:b/>
                <w:i/>
              </w:rPr>
              <w:t xml:space="preserve">като взе предвид препоръката за препоръка на Съвета </w:t>
            </w:r>
            <w:r w:rsidR="005413ED" w:rsidRPr="00F84786">
              <w:rPr>
                <w:b/>
                <w:i/>
              </w:rPr>
              <w:t>относно</w:t>
            </w:r>
            <w:r w:rsidRPr="00F84786">
              <w:rPr>
                <w:b/>
                <w:i/>
              </w:rPr>
              <w:t xml:space="preserve"> икономическата политика на еврозоната (COM (2025) 957) final,</w:t>
            </w:r>
          </w:p>
        </w:tc>
      </w:tr>
    </w:tbl>
    <w:p w14:paraId="3B33B2D6"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49609B47" w14:textId="77777777" w:rsidR="0079043D" w:rsidRPr="00F84786" w:rsidRDefault="0079043D" w:rsidP="0079043D">
      <w:r w:rsidRPr="00F84786">
        <w:rPr>
          <w:rStyle w:val="HideTWBExt"/>
        </w:rPr>
        <w:t>&lt;/Amend&gt;</w:t>
      </w:r>
    </w:p>
    <w:p w14:paraId="1A31BCFA"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11</w:t>
      </w:r>
      <w:r w:rsidRPr="00F84786">
        <w:rPr>
          <w:rStyle w:val="HideTWBExt"/>
          <w:b w:val="0"/>
        </w:rPr>
        <w:t>&lt;/NumAm&gt;</w:t>
      </w:r>
    </w:p>
    <w:p w14:paraId="012B6F8F" w14:textId="77777777" w:rsidR="0079043D" w:rsidRPr="00F84786" w:rsidRDefault="0079043D" w:rsidP="0079043D">
      <w:pPr>
        <w:pStyle w:val="NormalBold"/>
      </w:pPr>
      <w:r w:rsidRPr="00F84786">
        <w:rPr>
          <w:rStyle w:val="HideTWBExt"/>
          <w:b w:val="0"/>
        </w:rPr>
        <w:t>&lt;RepeatBlock-By&gt;&lt;Members&gt;</w:t>
      </w:r>
      <w:r w:rsidRPr="00F84786">
        <w:t>Нела Рил</w:t>
      </w:r>
      <w:r w:rsidRPr="00F84786">
        <w:rPr>
          <w:rStyle w:val="HideTWBExt"/>
          <w:b w:val="0"/>
        </w:rPr>
        <w:t>&lt;/Members&gt;</w:t>
      </w:r>
    </w:p>
    <w:p w14:paraId="7A635EEB" w14:textId="77777777" w:rsidR="0079043D" w:rsidRPr="00F84786" w:rsidRDefault="0079043D" w:rsidP="0079043D">
      <w:r w:rsidRPr="00F84786">
        <w:rPr>
          <w:rStyle w:val="HideTWBExt"/>
        </w:rPr>
        <w:t>&lt;AuNomDe&gt;</w:t>
      </w:r>
      <w:r w:rsidRPr="00F84786">
        <w:rPr>
          <w:rStyle w:val="HideTWBInt"/>
        </w:rPr>
        <w:t>{Verts/ALE}</w:t>
      </w:r>
      <w:r w:rsidRPr="00F84786">
        <w:t>от името на групата Verts/ALE</w:t>
      </w:r>
      <w:r w:rsidRPr="00F84786">
        <w:rPr>
          <w:rStyle w:val="HideTWBExt"/>
        </w:rPr>
        <w:t>&lt;/AuNomDe&gt;</w:t>
      </w:r>
    </w:p>
    <w:p w14:paraId="513D5063" w14:textId="77777777" w:rsidR="0079043D" w:rsidRPr="00F84786" w:rsidRDefault="0079043D" w:rsidP="0079043D">
      <w:pPr>
        <w:pStyle w:val="NormalBold"/>
      </w:pPr>
      <w:r w:rsidRPr="00F84786">
        <w:rPr>
          <w:rStyle w:val="HideTWBExt"/>
          <w:b w:val="0"/>
        </w:rPr>
        <w:t>&lt;/RepeatBlock-By&gt;</w:t>
      </w:r>
    </w:p>
    <w:p w14:paraId="3841C473"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E1A4B7D" w14:textId="77777777" w:rsidR="0079043D" w:rsidRPr="00F84786" w:rsidRDefault="0079043D" w:rsidP="0079043D">
      <w:pPr>
        <w:pStyle w:val="NormalBold"/>
      </w:pPr>
      <w:r w:rsidRPr="00F84786">
        <w:rPr>
          <w:rStyle w:val="HideTWBExt"/>
          <w:b w:val="0"/>
        </w:rPr>
        <w:t>&lt;Article&gt;</w:t>
      </w:r>
      <w:r w:rsidRPr="00F84786">
        <w:t>Позоваване 5</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58945732" w14:textId="77777777" w:rsidTr="00095C5D">
        <w:trPr>
          <w:trHeight w:hRule="exact" w:val="240"/>
          <w:jc w:val="center"/>
        </w:trPr>
        <w:tc>
          <w:tcPr>
            <w:tcW w:w="9752" w:type="dxa"/>
            <w:gridSpan w:val="2"/>
            <w:tcBorders>
              <w:top w:val="nil"/>
              <w:left w:val="nil"/>
              <w:bottom w:val="nil"/>
              <w:right w:val="nil"/>
            </w:tcBorders>
          </w:tcPr>
          <w:p w14:paraId="61CEE0D6" w14:textId="77777777" w:rsidR="0079043D" w:rsidRPr="00F84786" w:rsidRDefault="0079043D" w:rsidP="00095C5D"/>
        </w:tc>
      </w:tr>
      <w:tr w:rsidR="00643568" w:rsidRPr="00F84786" w14:paraId="3322ACF1" w14:textId="77777777" w:rsidTr="00095C5D">
        <w:trPr>
          <w:trHeight w:val="240"/>
          <w:jc w:val="center"/>
        </w:trPr>
        <w:tc>
          <w:tcPr>
            <w:tcW w:w="4876" w:type="dxa"/>
            <w:tcBorders>
              <w:top w:val="nil"/>
              <w:left w:val="nil"/>
              <w:bottom w:val="nil"/>
              <w:right w:val="nil"/>
            </w:tcBorders>
          </w:tcPr>
          <w:p w14:paraId="4DE1F0C1"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FDE02EA" w14:textId="77777777" w:rsidR="0079043D" w:rsidRPr="00F84786" w:rsidRDefault="0079043D" w:rsidP="00095C5D">
            <w:pPr>
              <w:pStyle w:val="AmColumnHeading"/>
            </w:pPr>
            <w:r w:rsidRPr="00F84786">
              <w:t>Изменение</w:t>
            </w:r>
          </w:p>
        </w:tc>
      </w:tr>
      <w:tr w:rsidR="00643568" w:rsidRPr="00F84786" w14:paraId="43F73BA1" w14:textId="77777777" w:rsidTr="00095C5D">
        <w:trPr>
          <w:jc w:val="center"/>
        </w:trPr>
        <w:tc>
          <w:tcPr>
            <w:tcW w:w="4876" w:type="dxa"/>
            <w:tcBorders>
              <w:top w:val="nil"/>
              <w:left w:val="nil"/>
              <w:bottom w:val="nil"/>
              <w:right w:val="nil"/>
            </w:tcBorders>
          </w:tcPr>
          <w:p w14:paraId="54515C9C" w14:textId="77777777" w:rsidR="0079043D" w:rsidRPr="00F84786" w:rsidRDefault="0079043D" w:rsidP="00095C5D">
            <w:pPr>
              <w:pStyle w:val="Normal6a"/>
            </w:pPr>
            <w:r w:rsidRPr="00F84786">
              <w:t>–</w:t>
            </w:r>
            <w:r w:rsidRPr="00F84786">
              <w:tab/>
              <w:t xml:space="preserve">като взе предвид предложението на Комисията от </w:t>
            </w:r>
            <w:r w:rsidRPr="00F84786">
              <w:rPr>
                <w:b/>
                <w:i/>
              </w:rPr>
              <w:t>ХХХ 2026</w:t>
            </w:r>
            <w:r w:rsidRPr="00F84786">
              <w:t> г. за съвместен доклад за заетостта от Комисията и Съвета,</w:t>
            </w:r>
          </w:p>
        </w:tc>
        <w:tc>
          <w:tcPr>
            <w:tcW w:w="4876" w:type="dxa"/>
            <w:tcBorders>
              <w:top w:val="nil"/>
              <w:left w:val="nil"/>
              <w:bottom w:val="nil"/>
              <w:right w:val="nil"/>
            </w:tcBorders>
          </w:tcPr>
          <w:p w14:paraId="505ABC50" w14:textId="77777777" w:rsidR="0079043D" w:rsidRPr="00F84786" w:rsidRDefault="0079043D" w:rsidP="00095C5D">
            <w:pPr>
              <w:pStyle w:val="Normal6a"/>
            </w:pPr>
            <w:r w:rsidRPr="00F84786">
              <w:t>–</w:t>
            </w:r>
            <w:r w:rsidRPr="00F84786">
              <w:tab/>
              <w:t xml:space="preserve">като взе предвид предложението на Комисията от </w:t>
            </w:r>
            <w:r w:rsidRPr="00F84786">
              <w:rPr>
                <w:b/>
                <w:i/>
              </w:rPr>
              <w:t>25 ноември 2025</w:t>
            </w:r>
            <w:r w:rsidRPr="00F84786">
              <w:t> г. за съвместен доклад за заетостта от Комисията и Съвета,</w:t>
            </w:r>
          </w:p>
        </w:tc>
      </w:tr>
    </w:tbl>
    <w:p w14:paraId="7EB75EE9"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5BC0FF2A" w14:textId="77777777" w:rsidR="0079043D" w:rsidRPr="00F84786" w:rsidRDefault="0079043D" w:rsidP="0079043D">
      <w:r w:rsidRPr="00F84786">
        <w:rPr>
          <w:rStyle w:val="HideTWBExt"/>
        </w:rPr>
        <w:t>&lt;/Amend&gt;</w:t>
      </w:r>
    </w:p>
    <w:p w14:paraId="1609C51A"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12</w:t>
      </w:r>
      <w:r w:rsidRPr="00F84786">
        <w:rPr>
          <w:rStyle w:val="HideTWBExt"/>
          <w:b w:val="0"/>
        </w:rPr>
        <w:t>&lt;/NumAm&gt;</w:t>
      </w:r>
    </w:p>
    <w:p w14:paraId="0FDB3DEE" w14:textId="77777777" w:rsidR="0079043D" w:rsidRPr="00F84786" w:rsidRDefault="0079043D" w:rsidP="0079043D">
      <w:pPr>
        <w:pStyle w:val="NormalBold"/>
      </w:pPr>
      <w:r w:rsidRPr="00F84786">
        <w:rPr>
          <w:rStyle w:val="HideTWBExt"/>
          <w:b w:val="0"/>
        </w:rPr>
        <w:t>&lt;RepeatBlock-By&gt;&lt;Members&gt;</w:t>
      </w:r>
      <w:r w:rsidRPr="00F84786">
        <w:t>Нела Рил</w:t>
      </w:r>
      <w:r w:rsidRPr="00F84786">
        <w:rPr>
          <w:rStyle w:val="HideTWBExt"/>
          <w:b w:val="0"/>
        </w:rPr>
        <w:t>&lt;/Members&gt;</w:t>
      </w:r>
    </w:p>
    <w:p w14:paraId="68E391E0" w14:textId="77777777" w:rsidR="0079043D" w:rsidRPr="00F84786" w:rsidRDefault="0079043D" w:rsidP="0079043D">
      <w:r w:rsidRPr="00F84786">
        <w:rPr>
          <w:rStyle w:val="HideTWBExt"/>
        </w:rPr>
        <w:t>&lt;AuNomDe&gt;</w:t>
      </w:r>
      <w:r w:rsidRPr="00F84786">
        <w:rPr>
          <w:rStyle w:val="HideTWBInt"/>
        </w:rPr>
        <w:t>{Verts/ALE}</w:t>
      </w:r>
      <w:r w:rsidRPr="00F84786">
        <w:t>от името на групата Verts/ALE</w:t>
      </w:r>
      <w:r w:rsidRPr="00F84786">
        <w:rPr>
          <w:rStyle w:val="HideTWBExt"/>
        </w:rPr>
        <w:t>&lt;/AuNomDe&gt;</w:t>
      </w:r>
    </w:p>
    <w:p w14:paraId="7D6023F9" w14:textId="77777777" w:rsidR="0079043D" w:rsidRPr="00F84786" w:rsidRDefault="0079043D" w:rsidP="0079043D">
      <w:pPr>
        <w:pStyle w:val="NormalBold"/>
      </w:pPr>
      <w:r w:rsidRPr="00F84786">
        <w:rPr>
          <w:rStyle w:val="HideTWBExt"/>
          <w:b w:val="0"/>
        </w:rPr>
        <w:t>&lt;/RepeatBlock-By&gt;</w:t>
      </w:r>
    </w:p>
    <w:p w14:paraId="6C511359"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D601BF7" w14:textId="77777777" w:rsidR="0079043D" w:rsidRPr="00F84786" w:rsidRDefault="0079043D" w:rsidP="0079043D">
      <w:pPr>
        <w:pStyle w:val="NormalBold"/>
      </w:pPr>
      <w:r w:rsidRPr="00F84786">
        <w:rPr>
          <w:rStyle w:val="HideTWBExt"/>
          <w:b w:val="0"/>
        </w:rPr>
        <w:t>&lt;Article&gt;</w:t>
      </w:r>
      <w:r w:rsidRPr="00F84786">
        <w:t>Позоваване 6</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6ED3935E" w14:textId="77777777" w:rsidTr="00095C5D">
        <w:trPr>
          <w:trHeight w:hRule="exact" w:val="240"/>
          <w:jc w:val="center"/>
        </w:trPr>
        <w:tc>
          <w:tcPr>
            <w:tcW w:w="9752" w:type="dxa"/>
            <w:gridSpan w:val="2"/>
            <w:tcBorders>
              <w:top w:val="nil"/>
              <w:left w:val="nil"/>
              <w:bottom w:val="nil"/>
              <w:right w:val="nil"/>
            </w:tcBorders>
          </w:tcPr>
          <w:p w14:paraId="6B1DBC74" w14:textId="77777777" w:rsidR="0079043D" w:rsidRPr="00F84786" w:rsidRDefault="0079043D" w:rsidP="00095C5D"/>
        </w:tc>
      </w:tr>
      <w:tr w:rsidR="00643568" w:rsidRPr="00F84786" w14:paraId="7E04E415" w14:textId="77777777" w:rsidTr="00095C5D">
        <w:trPr>
          <w:trHeight w:val="240"/>
          <w:jc w:val="center"/>
        </w:trPr>
        <w:tc>
          <w:tcPr>
            <w:tcW w:w="4876" w:type="dxa"/>
            <w:tcBorders>
              <w:top w:val="nil"/>
              <w:left w:val="nil"/>
              <w:bottom w:val="nil"/>
              <w:right w:val="nil"/>
            </w:tcBorders>
          </w:tcPr>
          <w:p w14:paraId="45C96646"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5A655F46" w14:textId="77777777" w:rsidR="0079043D" w:rsidRPr="00F84786" w:rsidRDefault="0079043D" w:rsidP="00095C5D">
            <w:pPr>
              <w:pStyle w:val="AmColumnHeading"/>
            </w:pPr>
            <w:r w:rsidRPr="00F84786">
              <w:t>Изменение</w:t>
            </w:r>
          </w:p>
        </w:tc>
      </w:tr>
      <w:tr w:rsidR="00643568" w:rsidRPr="00F84786" w14:paraId="69BA5161" w14:textId="77777777" w:rsidTr="00095C5D">
        <w:trPr>
          <w:jc w:val="center"/>
        </w:trPr>
        <w:tc>
          <w:tcPr>
            <w:tcW w:w="4876" w:type="dxa"/>
            <w:tcBorders>
              <w:top w:val="nil"/>
              <w:left w:val="nil"/>
              <w:bottom w:val="nil"/>
              <w:right w:val="nil"/>
            </w:tcBorders>
          </w:tcPr>
          <w:p w14:paraId="1CAEE9CD" w14:textId="77777777" w:rsidR="0079043D" w:rsidRPr="00F84786" w:rsidRDefault="0079043D" w:rsidP="00095C5D">
            <w:pPr>
              <w:pStyle w:val="Normal6a"/>
            </w:pPr>
            <w:r w:rsidRPr="00F84786">
              <w:t>–</w:t>
            </w:r>
            <w:r w:rsidRPr="00F84786">
              <w:tab/>
              <w:t xml:space="preserve">като взе предвид препоръката на Комисията от </w:t>
            </w:r>
            <w:r w:rsidRPr="00F84786">
              <w:rPr>
                <w:b/>
                <w:i/>
              </w:rPr>
              <w:t>ХХХ 2026</w:t>
            </w:r>
            <w:r w:rsidRPr="00F84786">
              <w:t> г. за препоръка на Съвета относно икономическата политика на еврозоната,</w:t>
            </w:r>
          </w:p>
        </w:tc>
        <w:tc>
          <w:tcPr>
            <w:tcW w:w="4876" w:type="dxa"/>
            <w:tcBorders>
              <w:top w:val="nil"/>
              <w:left w:val="nil"/>
              <w:bottom w:val="nil"/>
              <w:right w:val="nil"/>
            </w:tcBorders>
          </w:tcPr>
          <w:p w14:paraId="7D4C0DCC" w14:textId="77777777" w:rsidR="0079043D" w:rsidRPr="00F84786" w:rsidRDefault="0079043D" w:rsidP="00095C5D">
            <w:pPr>
              <w:pStyle w:val="Normal6a"/>
            </w:pPr>
            <w:r w:rsidRPr="00F84786">
              <w:t>–</w:t>
            </w:r>
            <w:r w:rsidRPr="00F84786">
              <w:tab/>
              <w:t xml:space="preserve">като взе предвид препоръката на Комисията от </w:t>
            </w:r>
            <w:r w:rsidRPr="00F84786">
              <w:rPr>
                <w:b/>
                <w:i/>
              </w:rPr>
              <w:t>25 ноември 2025</w:t>
            </w:r>
            <w:r w:rsidRPr="00F84786">
              <w:t> г. за препоръка на Съвета относно икономическата политика на еврозоната,</w:t>
            </w:r>
          </w:p>
        </w:tc>
      </w:tr>
    </w:tbl>
    <w:p w14:paraId="2BD0E343"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07AB3FD5" w14:textId="77777777" w:rsidR="0079043D" w:rsidRPr="00F84786" w:rsidRDefault="0079043D" w:rsidP="0079043D">
      <w:r w:rsidRPr="00F84786">
        <w:rPr>
          <w:rStyle w:val="HideTWBExt"/>
        </w:rPr>
        <w:t>&lt;/Amend&gt;</w:t>
      </w:r>
    </w:p>
    <w:p w14:paraId="4FBC9496"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13</w:t>
      </w:r>
      <w:r w:rsidRPr="00F84786">
        <w:rPr>
          <w:rStyle w:val="HideTWBExt"/>
          <w:b w:val="0"/>
        </w:rPr>
        <w:t>&lt;/NumAm&gt;</w:t>
      </w:r>
    </w:p>
    <w:p w14:paraId="109D1FE7" w14:textId="77777777" w:rsidR="0079043D" w:rsidRPr="00F84786" w:rsidRDefault="0079043D" w:rsidP="0079043D">
      <w:pPr>
        <w:pStyle w:val="NormalBold"/>
      </w:pPr>
      <w:r w:rsidRPr="00F84786">
        <w:rPr>
          <w:rStyle w:val="HideTWBExt"/>
          <w:b w:val="0"/>
        </w:rPr>
        <w:t>&lt;RepeatBlock-By&gt;&lt;Members&gt;</w:t>
      </w:r>
      <w:r w:rsidRPr="00F84786">
        <w:t>Абадия Ховер Маравиляс</w:t>
      </w:r>
      <w:r w:rsidRPr="00F84786">
        <w:rPr>
          <w:rStyle w:val="HideTWBExt"/>
          <w:b w:val="0"/>
        </w:rPr>
        <w:t>&lt;/Members&gt;</w:t>
      </w:r>
    </w:p>
    <w:p w14:paraId="76DD997C" w14:textId="77777777" w:rsidR="0079043D" w:rsidRPr="00F84786" w:rsidRDefault="0079043D" w:rsidP="0079043D">
      <w:pPr>
        <w:pStyle w:val="NormalBold"/>
      </w:pPr>
      <w:r w:rsidRPr="00F84786">
        <w:rPr>
          <w:rStyle w:val="HideTWBExt"/>
          <w:b w:val="0"/>
        </w:rPr>
        <w:t>&lt;/RepeatBlock-By&gt;</w:t>
      </w:r>
    </w:p>
    <w:p w14:paraId="2E562F92"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3B6BC1E4" w14:textId="77777777" w:rsidR="0079043D" w:rsidRPr="00F84786" w:rsidRDefault="0079043D" w:rsidP="0079043D">
      <w:pPr>
        <w:pStyle w:val="NormalBold"/>
      </w:pPr>
      <w:r w:rsidRPr="00F84786">
        <w:rPr>
          <w:rStyle w:val="HideTWBExt"/>
          <w:b w:val="0"/>
        </w:rPr>
        <w:t>&lt;Article&gt;</w:t>
      </w:r>
      <w:r w:rsidRPr="00F84786">
        <w:t>Позоваване 6 a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8552108" w14:textId="77777777" w:rsidTr="00095C5D">
        <w:trPr>
          <w:trHeight w:hRule="exact" w:val="240"/>
          <w:jc w:val="center"/>
        </w:trPr>
        <w:tc>
          <w:tcPr>
            <w:tcW w:w="9752" w:type="dxa"/>
            <w:gridSpan w:val="2"/>
            <w:tcBorders>
              <w:top w:val="nil"/>
              <w:left w:val="nil"/>
              <w:bottom w:val="nil"/>
              <w:right w:val="nil"/>
            </w:tcBorders>
          </w:tcPr>
          <w:p w14:paraId="2FFA171B" w14:textId="77777777" w:rsidR="0079043D" w:rsidRPr="00F84786" w:rsidRDefault="0079043D" w:rsidP="00095C5D"/>
        </w:tc>
      </w:tr>
      <w:tr w:rsidR="00643568" w:rsidRPr="00F84786" w14:paraId="5B5EF946" w14:textId="77777777" w:rsidTr="00095C5D">
        <w:trPr>
          <w:trHeight w:val="240"/>
          <w:jc w:val="center"/>
        </w:trPr>
        <w:tc>
          <w:tcPr>
            <w:tcW w:w="4876" w:type="dxa"/>
            <w:tcBorders>
              <w:top w:val="nil"/>
              <w:left w:val="nil"/>
              <w:bottom w:val="nil"/>
              <w:right w:val="nil"/>
            </w:tcBorders>
          </w:tcPr>
          <w:p w14:paraId="64E0E88D"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23464F5A" w14:textId="77777777" w:rsidR="0079043D" w:rsidRPr="00F84786" w:rsidRDefault="0079043D" w:rsidP="00095C5D">
            <w:pPr>
              <w:pStyle w:val="AmColumnHeading"/>
            </w:pPr>
            <w:r w:rsidRPr="00F84786">
              <w:t>Изменение</w:t>
            </w:r>
          </w:p>
        </w:tc>
      </w:tr>
      <w:tr w:rsidR="00643568" w:rsidRPr="00F84786" w14:paraId="5AB67746" w14:textId="77777777" w:rsidTr="00095C5D">
        <w:trPr>
          <w:jc w:val="center"/>
        </w:trPr>
        <w:tc>
          <w:tcPr>
            <w:tcW w:w="4876" w:type="dxa"/>
            <w:tcBorders>
              <w:top w:val="nil"/>
              <w:left w:val="nil"/>
              <w:bottom w:val="nil"/>
              <w:right w:val="nil"/>
            </w:tcBorders>
          </w:tcPr>
          <w:p w14:paraId="658DDA81" w14:textId="77777777" w:rsidR="0079043D" w:rsidRPr="00F84786" w:rsidRDefault="0079043D" w:rsidP="00095C5D">
            <w:pPr>
              <w:pStyle w:val="Normal6a"/>
            </w:pPr>
          </w:p>
        </w:tc>
        <w:tc>
          <w:tcPr>
            <w:tcW w:w="4876" w:type="dxa"/>
            <w:tcBorders>
              <w:top w:val="nil"/>
              <w:left w:val="nil"/>
              <w:bottom w:val="nil"/>
              <w:right w:val="nil"/>
            </w:tcBorders>
          </w:tcPr>
          <w:p w14:paraId="0E046C2B" w14:textId="77777777" w:rsidR="0079043D" w:rsidRPr="00F84786" w:rsidRDefault="0079043D" w:rsidP="00095C5D">
            <w:pPr>
              <w:pStyle w:val="Normal6a"/>
            </w:pPr>
            <w:r w:rsidRPr="00F84786">
              <w:rPr>
                <w:b/>
                <w:i/>
              </w:rPr>
              <w:t>–</w:t>
            </w:r>
            <w:r w:rsidRPr="00F84786">
              <w:tab/>
            </w:r>
            <w:r w:rsidRPr="00F84786">
              <w:rPr>
                <w:b/>
                <w:i/>
              </w:rPr>
              <w:t>като взе предвид съобщението на Комисията, озаглавено „Динамичен бюджет на ЕС за приоритетите на бъдещето – Многогодишната финансова рамка за периода 2028—2034 г.“ и поправката към него,</w:t>
            </w:r>
          </w:p>
        </w:tc>
      </w:tr>
    </w:tbl>
    <w:p w14:paraId="250AA77A"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24C7AE24" w14:textId="77777777" w:rsidR="0079043D" w:rsidRPr="00F84786" w:rsidRDefault="0079043D" w:rsidP="0079043D">
      <w:r w:rsidRPr="00F84786">
        <w:rPr>
          <w:rStyle w:val="HideTWBExt"/>
        </w:rPr>
        <w:t>&lt;/Amend&gt;</w:t>
      </w:r>
    </w:p>
    <w:p w14:paraId="1B70651C"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14</w:t>
      </w:r>
      <w:r w:rsidRPr="00F84786">
        <w:rPr>
          <w:rStyle w:val="HideTWBExt"/>
          <w:b w:val="0"/>
        </w:rPr>
        <w:t>&lt;/NumAm&gt;</w:t>
      </w:r>
    </w:p>
    <w:p w14:paraId="41E3A855" w14:textId="77777777" w:rsidR="0079043D" w:rsidRPr="00F84786" w:rsidRDefault="0079043D" w:rsidP="0079043D">
      <w:pPr>
        <w:pStyle w:val="NormalBold"/>
      </w:pPr>
      <w:r w:rsidRPr="00F84786">
        <w:rPr>
          <w:rStyle w:val="HideTWBExt"/>
          <w:b w:val="0"/>
        </w:rPr>
        <w:t>&lt;RepeatBlock-By&gt;&lt;Members&gt;</w:t>
      </w:r>
      <w:r w:rsidRPr="00F84786">
        <w:t>Нела Рил</w:t>
      </w:r>
      <w:r w:rsidRPr="00F84786">
        <w:rPr>
          <w:rStyle w:val="HideTWBExt"/>
          <w:b w:val="0"/>
        </w:rPr>
        <w:t>&lt;/Members&gt;</w:t>
      </w:r>
    </w:p>
    <w:p w14:paraId="55BD9174" w14:textId="77777777" w:rsidR="0079043D" w:rsidRPr="00F84786" w:rsidRDefault="0079043D" w:rsidP="0079043D">
      <w:r w:rsidRPr="00F84786">
        <w:rPr>
          <w:rStyle w:val="HideTWBExt"/>
        </w:rPr>
        <w:t>&lt;AuNomDe&gt;</w:t>
      </w:r>
      <w:r w:rsidRPr="00F84786">
        <w:rPr>
          <w:rStyle w:val="HideTWBInt"/>
        </w:rPr>
        <w:t>{Verts/ALE}</w:t>
      </w:r>
      <w:r w:rsidRPr="00F84786">
        <w:t>от името на групата Verts/ALE</w:t>
      </w:r>
      <w:r w:rsidRPr="00F84786">
        <w:rPr>
          <w:rStyle w:val="HideTWBExt"/>
        </w:rPr>
        <w:t>&lt;/AuNomDe&gt;</w:t>
      </w:r>
    </w:p>
    <w:p w14:paraId="64820168" w14:textId="77777777" w:rsidR="0079043D" w:rsidRPr="00F84786" w:rsidRDefault="0079043D" w:rsidP="0079043D">
      <w:pPr>
        <w:pStyle w:val="NormalBold"/>
      </w:pPr>
      <w:r w:rsidRPr="00F84786">
        <w:rPr>
          <w:rStyle w:val="HideTWBExt"/>
          <w:b w:val="0"/>
        </w:rPr>
        <w:t>&lt;/RepeatBlock-By&gt;</w:t>
      </w:r>
    </w:p>
    <w:p w14:paraId="6A7CCCB1"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50C5A14E" w14:textId="77777777" w:rsidR="0079043D" w:rsidRPr="00F84786" w:rsidRDefault="0079043D" w:rsidP="0079043D">
      <w:pPr>
        <w:pStyle w:val="NormalBold"/>
      </w:pPr>
      <w:r w:rsidRPr="00F84786">
        <w:rPr>
          <w:rStyle w:val="HideTWBExt"/>
          <w:b w:val="0"/>
        </w:rPr>
        <w:t>&lt;Article&gt;</w:t>
      </w:r>
      <w:r w:rsidRPr="00F84786">
        <w:t>Позоваване 7</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08D2C2E9" w14:textId="77777777" w:rsidTr="00095C5D">
        <w:trPr>
          <w:trHeight w:hRule="exact" w:val="240"/>
          <w:jc w:val="center"/>
        </w:trPr>
        <w:tc>
          <w:tcPr>
            <w:tcW w:w="9752" w:type="dxa"/>
            <w:gridSpan w:val="2"/>
            <w:tcBorders>
              <w:top w:val="nil"/>
              <w:left w:val="nil"/>
              <w:bottom w:val="nil"/>
              <w:right w:val="nil"/>
            </w:tcBorders>
          </w:tcPr>
          <w:p w14:paraId="48CA029B" w14:textId="77777777" w:rsidR="0079043D" w:rsidRPr="00F84786" w:rsidRDefault="0079043D" w:rsidP="00095C5D"/>
        </w:tc>
      </w:tr>
      <w:tr w:rsidR="00643568" w:rsidRPr="00F84786" w14:paraId="75F3F3ED" w14:textId="77777777" w:rsidTr="00095C5D">
        <w:trPr>
          <w:trHeight w:val="240"/>
          <w:jc w:val="center"/>
        </w:trPr>
        <w:tc>
          <w:tcPr>
            <w:tcW w:w="4876" w:type="dxa"/>
            <w:tcBorders>
              <w:top w:val="nil"/>
              <w:left w:val="nil"/>
              <w:bottom w:val="nil"/>
              <w:right w:val="nil"/>
            </w:tcBorders>
          </w:tcPr>
          <w:p w14:paraId="188C2CE1"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54A26B1C" w14:textId="77777777" w:rsidR="0079043D" w:rsidRPr="00F84786" w:rsidRDefault="0079043D" w:rsidP="00095C5D">
            <w:pPr>
              <w:pStyle w:val="AmColumnHeading"/>
            </w:pPr>
            <w:r w:rsidRPr="00F84786">
              <w:t>Изменение</w:t>
            </w:r>
          </w:p>
        </w:tc>
      </w:tr>
      <w:tr w:rsidR="00643568" w:rsidRPr="00F84786" w14:paraId="138052A9" w14:textId="77777777" w:rsidTr="00095C5D">
        <w:trPr>
          <w:jc w:val="center"/>
        </w:trPr>
        <w:tc>
          <w:tcPr>
            <w:tcW w:w="4876" w:type="dxa"/>
            <w:tcBorders>
              <w:top w:val="nil"/>
              <w:left w:val="nil"/>
              <w:bottom w:val="nil"/>
              <w:right w:val="nil"/>
            </w:tcBorders>
          </w:tcPr>
          <w:p w14:paraId="2AE1B460" w14:textId="77777777" w:rsidR="0079043D" w:rsidRPr="00F84786" w:rsidRDefault="0079043D" w:rsidP="00095C5D">
            <w:pPr>
              <w:pStyle w:val="Normal6a"/>
            </w:pPr>
            <w:r w:rsidRPr="00F84786">
              <w:t>–</w:t>
            </w:r>
            <w:r w:rsidRPr="00F84786">
              <w:tab/>
              <w:t xml:space="preserve">като взе предвид доклада на Комисията от </w:t>
            </w:r>
            <w:r w:rsidRPr="00F84786">
              <w:rPr>
                <w:b/>
                <w:i/>
              </w:rPr>
              <w:t>ХХХ 2026</w:t>
            </w:r>
            <w:r w:rsidRPr="00F84786">
              <w:t> г., озаглавен „Доклад за механизма за предупреждение за 2025 г.“,</w:t>
            </w:r>
          </w:p>
        </w:tc>
        <w:tc>
          <w:tcPr>
            <w:tcW w:w="4876" w:type="dxa"/>
            <w:tcBorders>
              <w:top w:val="nil"/>
              <w:left w:val="nil"/>
              <w:bottom w:val="nil"/>
              <w:right w:val="nil"/>
            </w:tcBorders>
          </w:tcPr>
          <w:p w14:paraId="2FD1824B" w14:textId="77777777" w:rsidR="0079043D" w:rsidRPr="00F84786" w:rsidRDefault="0079043D" w:rsidP="00095C5D">
            <w:pPr>
              <w:pStyle w:val="Normal6a"/>
            </w:pPr>
            <w:r w:rsidRPr="00F84786">
              <w:t>–</w:t>
            </w:r>
            <w:r w:rsidRPr="00F84786">
              <w:tab/>
              <w:t xml:space="preserve">като взе предвид доклада на Комисията от </w:t>
            </w:r>
            <w:r w:rsidRPr="00F84786">
              <w:rPr>
                <w:b/>
                <w:i/>
              </w:rPr>
              <w:t>25 ноември 2025</w:t>
            </w:r>
            <w:r w:rsidRPr="00F84786">
              <w:t> г., озаглавен „Доклад за механизма за предупреждение за 2025 г.“,</w:t>
            </w:r>
          </w:p>
        </w:tc>
      </w:tr>
    </w:tbl>
    <w:p w14:paraId="3CEFE7F3"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5AA224DA" w14:textId="77777777" w:rsidR="0079043D" w:rsidRPr="00F84786" w:rsidRDefault="0079043D" w:rsidP="0079043D">
      <w:r w:rsidRPr="00F84786">
        <w:rPr>
          <w:rStyle w:val="HideTWBExt"/>
        </w:rPr>
        <w:t>&lt;/Amend&gt;</w:t>
      </w:r>
    </w:p>
    <w:p w14:paraId="196C954A"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15</w:t>
      </w:r>
      <w:r w:rsidRPr="00F84786">
        <w:rPr>
          <w:rStyle w:val="HideTWBExt"/>
          <w:b w:val="0"/>
        </w:rPr>
        <w:t>&lt;/NumAm&gt;</w:t>
      </w:r>
    </w:p>
    <w:p w14:paraId="75A80668" w14:textId="77777777" w:rsidR="0079043D" w:rsidRPr="00F84786" w:rsidRDefault="0079043D" w:rsidP="0079043D">
      <w:pPr>
        <w:pStyle w:val="NormalBold"/>
      </w:pPr>
      <w:r w:rsidRPr="00F84786">
        <w:rPr>
          <w:rStyle w:val="HideTWBExt"/>
          <w:b w:val="0"/>
        </w:rPr>
        <w:t>&lt;RepeatBlock-By&gt;&lt;Members&gt;</w:t>
      </w:r>
      <w:r w:rsidRPr="00F84786">
        <w:t>Нела Рил</w:t>
      </w:r>
      <w:r w:rsidRPr="00F84786">
        <w:rPr>
          <w:rStyle w:val="HideTWBExt"/>
          <w:b w:val="0"/>
        </w:rPr>
        <w:t>&lt;/Members&gt;</w:t>
      </w:r>
    </w:p>
    <w:p w14:paraId="4A0AAB68" w14:textId="77777777" w:rsidR="0079043D" w:rsidRPr="00F84786" w:rsidRDefault="0079043D" w:rsidP="0079043D">
      <w:r w:rsidRPr="00F84786">
        <w:rPr>
          <w:rStyle w:val="HideTWBExt"/>
        </w:rPr>
        <w:t>&lt;AuNomDe&gt;</w:t>
      </w:r>
      <w:r w:rsidRPr="00F84786">
        <w:rPr>
          <w:rStyle w:val="HideTWBInt"/>
        </w:rPr>
        <w:t>{Verts/ALE}</w:t>
      </w:r>
      <w:r w:rsidRPr="00F84786">
        <w:t>от името на групата Verts/ALE</w:t>
      </w:r>
      <w:r w:rsidRPr="00F84786">
        <w:rPr>
          <w:rStyle w:val="HideTWBExt"/>
        </w:rPr>
        <w:t>&lt;/AuNomDe&gt;</w:t>
      </w:r>
    </w:p>
    <w:p w14:paraId="165E96B7" w14:textId="77777777" w:rsidR="0079043D" w:rsidRPr="00F84786" w:rsidRDefault="0079043D" w:rsidP="0079043D">
      <w:pPr>
        <w:pStyle w:val="NormalBold"/>
      </w:pPr>
      <w:r w:rsidRPr="00F84786">
        <w:rPr>
          <w:rStyle w:val="HideTWBExt"/>
          <w:b w:val="0"/>
        </w:rPr>
        <w:t>&lt;/RepeatBlock-By&gt;</w:t>
      </w:r>
    </w:p>
    <w:p w14:paraId="45C8AD77"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3EB396E8" w14:textId="77777777" w:rsidR="0079043D" w:rsidRPr="00F84786" w:rsidRDefault="0079043D" w:rsidP="0079043D">
      <w:pPr>
        <w:pStyle w:val="NormalBold"/>
      </w:pPr>
      <w:r w:rsidRPr="00F84786">
        <w:rPr>
          <w:rStyle w:val="HideTWBExt"/>
          <w:b w:val="0"/>
        </w:rPr>
        <w:t>&lt;Article&gt;</w:t>
      </w:r>
      <w:r w:rsidRPr="00F84786">
        <w:t>Позоваване 8</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4623935C" w14:textId="77777777" w:rsidTr="00095C5D">
        <w:trPr>
          <w:trHeight w:hRule="exact" w:val="240"/>
          <w:jc w:val="center"/>
        </w:trPr>
        <w:tc>
          <w:tcPr>
            <w:tcW w:w="9752" w:type="dxa"/>
            <w:gridSpan w:val="2"/>
            <w:tcBorders>
              <w:top w:val="nil"/>
              <w:left w:val="nil"/>
              <w:bottom w:val="nil"/>
              <w:right w:val="nil"/>
            </w:tcBorders>
          </w:tcPr>
          <w:p w14:paraId="0AB1129C" w14:textId="77777777" w:rsidR="0079043D" w:rsidRPr="00F84786" w:rsidRDefault="0079043D" w:rsidP="00095C5D"/>
        </w:tc>
      </w:tr>
      <w:tr w:rsidR="00643568" w:rsidRPr="00F84786" w14:paraId="4ED1E525" w14:textId="77777777" w:rsidTr="00095C5D">
        <w:trPr>
          <w:trHeight w:val="240"/>
          <w:jc w:val="center"/>
        </w:trPr>
        <w:tc>
          <w:tcPr>
            <w:tcW w:w="4876" w:type="dxa"/>
            <w:tcBorders>
              <w:top w:val="nil"/>
              <w:left w:val="nil"/>
              <w:bottom w:val="nil"/>
              <w:right w:val="nil"/>
            </w:tcBorders>
          </w:tcPr>
          <w:p w14:paraId="5DD8FC19"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84C3674" w14:textId="77777777" w:rsidR="0079043D" w:rsidRPr="00F84786" w:rsidRDefault="0079043D" w:rsidP="00095C5D">
            <w:pPr>
              <w:pStyle w:val="AmColumnHeading"/>
            </w:pPr>
            <w:r w:rsidRPr="00F84786">
              <w:t>Изменение</w:t>
            </w:r>
          </w:p>
        </w:tc>
      </w:tr>
      <w:tr w:rsidR="00643568" w:rsidRPr="00F84786" w14:paraId="2BDE43B7" w14:textId="77777777" w:rsidTr="00095C5D">
        <w:trPr>
          <w:jc w:val="center"/>
        </w:trPr>
        <w:tc>
          <w:tcPr>
            <w:tcW w:w="4876" w:type="dxa"/>
            <w:tcBorders>
              <w:top w:val="nil"/>
              <w:left w:val="nil"/>
              <w:bottom w:val="nil"/>
              <w:right w:val="nil"/>
            </w:tcBorders>
          </w:tcPr>
          <w:p w14:paraId="65509095" w14:textId="77777777" w:rsidR="0079043D" w:rsidRPr="00F84786" w:rsidRDefault="0079043D" w:rsidP="00095C5D">
            <w:pPr>
              <w:pStyle w:val="Normal6a"/>
            </w:pPr>
            <w:r w:rsidRPr="00F84786">
              <w:t>–</w:t>
            </w:r>
            <w:r w:rsidRPr="00F84786">
              <w:tab/>
              <w:t xml:space="preserve">като взе предвид съобщението на Комисията от </w:t>
            </w:r>
            <w:r w:rsidRPr="00F84786">
              <w:rPr>
                <w:b/>
                <w:i/>
              </w:rPr>
              <w:t>XX</w:t>
            </w:r>
            <w:r w:rsidRPr="00F84786">
              <w:t xml:space="preserve"> ноември </w:t>
            </w:r>
            <w:r w:rsidRPr="00F84786">
              <w:rPr>
                <w:b/>
                <w:i/>
              </w:rPr>
              <w:t>2026</w:t>
            </w:r>
            <w:r w:rsidRPr="00F84786">
              <w:t> г., озаглавено „Проекти на бюджетни планове за 2025 г.: цялостна оценка“,</w:t>
            </w:r>
          </w:p>
        </w:tc>
        <w:tc>
          <w:tcPr>
            <w:tcW w:w="4876" w:type="dxa"/>
            <w:tcBorders>
              <w:top w:val="nil"/>
              <w:left w:val="nil"/>
              <w:bottom w:val="nil"/>
              <w:right w:val="nil"/>
            </w:tcBorders>
          </w:tcPr>
          <w:p w14:paraId="5EC7A3A8" w14:textId="77777777" w:rsidR="0079043D" w:rsidRPr="00F84786" w:rsidRDefault="0079043D" w:rsidP="00095C5D">
            <w:pPr>
              <w:pStyle w:val="Normal6a"/>
            </w:pPr>
            <w:r w:rsidRPr="00F84786">
              <w:t>–</w:t>
            </w:r>
            <w:r w:rsidRPr="00F84786">
              <w:tab/>
              <w:t xml:space="preserve">като взе предвид съобщението на Комисията от </w:t>
            </w:r>
            <w:r w:rsidRPr="00F84786">
              <w:rPr>
                <w:b/>
                <w:i/>
              </w:rPr>
              <w:t>25</w:t>
            </w:r>
            <w:r w:rsidRPr="00F84786">
              <w:t xml:space="preserve"> ноември </w:t>
            </w:r>
            <w:r w:rsidRPr="00F84786">
              <w:rPr>
                <w:b/>
                <w:i/>
              </w:rPr>
              <w:t>2025</w:t>
            </w:r>
            <w:r w:rsidRPr="00F84786">
              <w:t> г., озаглавено „Проекти на бюджетни планове за 2025 г.: цялостна оценка“,</w:t>
            </w:r>
          </w:p>
        </w:tc>
      </w:tr>
    </w:tbl>
    <w:p w14:paraId="08D89B9A"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78D6076F" w14:textId="77777777" w:rsidR="0079043D" w:rsidRPr="00F84786" w:rsidRDefault="0079043D" w:rsidP="0079043D">
      <w:r w:rsidRPr="00F84786">
        <w:rPr>
          <w:rStyle w:val="HideTWBExt"/>
        </w:rPr>
        <w:t>&lt;/Amend&gt;</w:t>
      </w:r>
    </w:p>
    <w:p w14:paraId="45E818C5"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16</w:t>
      </w:r>
      <w:r w:rsidRPr="00F84786">
        <w:rPr>
          <w:rStyle w:val="HideTWBExt"/>
          <w:b w:val="0"/>
        </w:rPr>
        <w:t>&lt;/NumAm&gt;</w:t>
      </w:r>
    </w:p>
    <w:p w14:paraId="740B29AF" w14:textId="77777777" w:rsidR="0079043D" w:rsidRPr="00F84786" w:rsidRDefault="0079043D" w:rsidP="0079043D">
      <w:pPr>
        <w:pStyle w:val="NormalBold"/>
      </w:pPr>
      <w:r w:rsidRPr="00F84786">
        <w:rPr>
          <w:rStyle w:val="HideTWBExt"/>
          <w:b w:val="0"/>
        </w:rPr>
        <w:t>&lt;RepeatBlock-By&gt;&lt;Members&gt;</w:t>
      </w:r>
      <w:r w:rsidRPr="00F84786">
        <w:t>Нела Рил</w:t>
      </w:r>
      <w:r w:rsidRPr="00F84786">
        <w:rPr>
          <w:rStyle w:val="HideTWBExt"/>
          <w:b w:val="0"/>
        </w:rPr>
        <w:t>&lt;/Members&gt;</w:t>
      </w:r>
    </w:p>
    <w:p w14:paraId="6B4B22E5" w14:textId="77777777" w:rsidR="0079043D" w:rsidRPr="00F84786" w:rsidRDefault="0079043D" w:rsidP="0079043D">
      <w:r w:rsidRPr="00F84786">
        <w:rPr>
          <w:rStyle w:val="HideTWBExt"/>
        </w:rPr>
        <w:t>&lt;AuNomDe&gt;</w:t>
      </w:r>
      <w:r w:rsidRPr="00F84786">
        <w:rPr>
          <w:rStyle w:val="HideTWBInt"/>
        </w:rPr>
        <w:t>{Verts/ALE}</w:t>
      </w:r>
      <w:r w:rsidRPr="00F84786">
        <w:t>от името на групата Verts/ALE</w:t>
      </w:r>
      <w:r w:rsidRPr="00F84786">
        <w:rPr>
          <w:rStyle w:val="HideTWBExt"/>
        </w:rPr>
        <w:t>&lt;/AuNomDe&gt;</w:t>
      </w:r>
    </w:p>
    <w:p w14:paraId="3C86A301" w14:textId="77777777" w:rsidR="0079043D" w:rsidRPr="00F84786" w:rsidRDefault="0079043D" w:rsidP="0079043D">
      <w:pPr>
        <w:pStyle w:val="NormalBold"/>
      </w:pPr>
      <w:r w:rsidRPr="00F84786">
        <w:rPr>
          <w:rStyle w:val="HideTWBExt"/>
          <w:b w:val="0"/>
        </w:rPr>
        <w:t>&lt;/RepeatBlock-By&gt;</w:t>
      </w:r>
    </w:p>
    <w:p w14:paraId="142821ED"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62AA3C4A" w14:textId="77777777" w:rsidR="0079043D" w:rsidRPr="00F84786" w:rsidRDefault="0079043D" w:rsidP="0079043D">
      <w:pPr>
        <w:pStyle w:val="NormalBold"/>
      </w:pPr>
      <w:r w:rsidRPr="00F84786">
        <w:rPr>
          <w:rStyle w:val="HideTWBExt"/>
          <w:b w:val="0"/>
        </w:rPr>
        <w:t>&lt;Article&gt;</w:t>
      </w:r>
      <w:r w:rsidRPr="00F84786">
        <w:t>Позоваване 8 a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6D49F607" w14:textId="77777777" w:rsidTr="00095C5D">
        <w:trPr>
          <w:trHeight w:hRule="exact" w:val="240"/>
          <w:jc w:val="center"/>
        </w:trPr>
        <w:tc>
          <w:tcPr>
            <w:tcW w:w="9752" w:type="dxa"/>
            <w:gridSpan w:val="2"/>
            <w:tcBorders>
              <w:top w:val="nil"/>
              <w:left w:val="nil"/>
              <w:bottom w:val="nil"/>
              <w:right w:val="nil"/>
            </w:tcBorders>
          </w:tcPr>
          <w:p w14:paraId="37D7CFC1" w14:textId="77777777" w:rsidR="0079043D" w:rsidRPr="00F84786" w:rsidRDefault="0079043D" w:rsidP="00095C5D"/>
        </w:tc>
      </w:tr>
      <w:tr w:rsidR="00643568" w:rsidRPr="00F84786" w14:paraId="639C6054" w14:textId="77777777" w:rsidTr="00095C5D">
        <w:trPr>
          <w:trHeight w:val="240"/>
          <w:jc w:val="center"/>
        </w:trPr>
        <w:tc>
          <w:tcPr>
            <w:tcW w:w="4876" w:type="dxa"/>
            <w:tcBorders>
              <w:top w:val="nil"/>
              <w:left w:val="nil"/>
              <w:bottom w:val="nil"/>
              <w:right w:val="nil"/>
            </w:tcBorders>
          </w:tcPr>
          <w:p w14:paraId="49705F5B"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770706CA" w14:textId="77777777" w:rsidR="0079043D" w:rsidRPr="00F84786" w:rsidRDefault="0079043D" w:rsidP="00095C5D">
            <w:pPr>
              <w:pStyle w:val="AmColumnHeading"/>
            </w:pPr>
            <w:r w:rsidRPr="00F84786">
              <w:t>Изменение</w:t>
            </w:r>
          </w:p>
        </w:tc>
      </w:tr>
      <w:tr w:rsidR="00643568" w:rsidRPr="00F84786" w14:paraId="5C1AFD33" w14:textId="77777777" w:rsidTr="00095C5D">
        <w:trPr>
          <w:jc w:val="center"/>
        </w:trPr>
        <w:tc>
          <w:tcPr>
            <w:tcW w:w="4876" w:type="dxa"/>
            <w:tcBorders>
              <w:top w:val="nil"/>
              <w:left w:val="nil"/>
              <w:bottom w:val="nil"/>
              <w:right w:val="nil"/>
            </w:tcBorders>
          </w:tcPr>
          <w:p w14:paraId="0128548E" w14:textId="77777777" w:rsidR="0079043D" w:rsidRPr="00F84786" w:rsidRDefault="0079043D" w:rsidP="00095C5D">
            <w:pPr>
              <w:pStyle w:val="Normal6a"/>
            </w:pPr>
          </w:p>
        </w:tc>
        <w:tc>
          <w:tcPr>
            <w:tcW w:w="4876" w:type="dxa"/>
            <w:tcBorders>
              <w:top w:val="nil"/>
              <w:left w:val="nil"/>
              <w:bottom w:val="nil"/>
              <w:right w:val="nil"/>
            </w:tcBorders>
          </w:tcPr>
          <w:p w14:paraId="03407D7E" w14:textId="77777777" w:rsidR="0079043D" w:rsidRPr="00F84786" w:rsidRDefault="0079043D" w:rsidP="00095C5D">
            <w:pPr>
              <w:pStyle w:val="Normal6a"/>
            </w:pPr>
            <w:r w:rsidRPr="00F84786">
              <w:rPr>
                <w:b/>
                <w:i/>
              </w:rPr>
              <w:t>–</w:t>
            </w:r>
            <w:r w:rsidRPr="00F84786">
              <w:tab/>
            </w:r>
            <w:r w:rsidRPr="00F84786">
              <w:rPr>
                <w:b/>
                <w:i/>
              </w:rPr>
              <w:t>като взе предвид предложението на Комисията от 25 ноември 2025 г. за препоръка на Съвета относно човешкия капитал в Европейския съюз,</w:t>
            </w:r>
          </w:p>
        </w:tc>
      </w:tr>
    </w:tbl>
    <w:p w14:paraId="12707C3C"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005AC7D7" w14:textId="77777777" w:rsidR="0079043D" w:rsidRPr="00F84786" w:rsidRDefault="0079043D" w:rsidP="0079043D">
      <w:r w:rsidRPr="00F84786">
        <w:rPr>
          <w:rStyle w:val="HideTWBExt"/>
        </w:rPr>
        <w:t>&lt;/Amend&gt;</w:t>
      </w:r>
    </w:p>
    <w:p w14:paraId="35B145DE"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17</w:t>
      </w:r>
      <w:r w:rsidRPr="00F84786">
        <w:rPr>
          <w:rStyle w:val="HideTWBExt"/>
          <w:b w:val="0"/>
        </w:rPr>
        <w:t>&lt;/NumAm&gt;</w:t>
      </w:r>
    </w:p>
    <w:p w14:paraId="6CD2296B" w14:textId="77777777" w:rsidR="0079043D" w:rsidRPr="00F84786" w:rsidRDefault="0079043D" w:rsidP="0079043D">
      <w:pPr>
        <w:pStyle w:val="NormalBold"/>
      </w:pPr>
      <w:r w:rsidRPr="00F84786">
        <w:rPr>
          <w:rStyle w:val="HideTWBExt"/>
          <w:b w:val="0"/>
        </w:rPr>
        <w:t>&lt;RepeatBlock-By&gt;&lt;Members&gt;</w:t>
      </w:r>
      <w:r w:rsidRPr="00F84786">
        <w:t>Абадия Ховер Маравиляс</w:t>
      </w:r>
      <w:r w:rsidRPr="00F84786">
        <w:rPr>
          <w:rStyle w:val="HideTWBExt"/>
          <w:b w:val="0"/>
        </w:rPr>
        <w:t>&lt;/Members&gt;</w:t>
      </w:r>
    </w:p>
    <w:p w14:paraId="558BD8F1" w14:textId="77777777" w:rsidR="0079043D" w:rsidRPr="00F84786" w:rsidRDefault="0079043D" w:rsidP="0079043D">
      <w:pPr>
        <w:pStyle w:val="NormalBold"/>
      </w:pPr>
      <w:r w:rsidRPr="00F84786">
        <w:rPr>
          <w:rStyle w:val="HideTWBExt"/>
          <w:b w:val="0"/>
        </w:rPr>
        <w:t>&lt;/RepeatBlock-By&gt;</w:t>
      </w:r>
    </w:p>
    <w:p w14:paraId="710E851E"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5515BB7F" w14:textId="77777777" w:rsidR="0079043D" w:rsidRPr="00F84786" w:rsidRDefault="0079043D" w:rsidP="0079043D">
      <w:pPr>
        <w:pStyle w:val="NormalBold"/>
      </w:pPr>
      <w:r w:rsidRPr="00F84786">
        <w:rPr>
          <w:rStyle w:val="HideTWBExt"/>
          <w:b w:val="0"/>
        </w:rPr>
        <w:t>&lt;Article&gt;</w:t>
      </w:r>
      <w:r w:rsidRPr="00F84786">
        <w:t>Позоваване 11 a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0E5A635C" w14:textId="77777777" w:rsidTr="00095C5D">
        <w:trPr>
          <w:trHeight w:hRule="exact" w:val="240"/>
          <w:jc w:val="center"/>
        </w:trPr>
        <w:tc>
          <w:tcPr>
            <w:tcW w:w="9752" w:type="dxa"/>
            <w:gridSpan w:val="2"/>
            <w:tcBorders>
              <w:top w:val="nil"/>
              <w:left w:val="nil"/>
              <w:bottom w:val="nil"/>
              <w:right w:val="nil"/>
            </w:tcBorders>
          </w:tcPr>
          <w:p w14:paraId="3DC6CAAF" w14:textId="77777777" w:rsidR="0079043D" w:rsidRPr="00F84786" w:rsidRDefault="0079043D" w:rsidP="00095C5D"/>
        </w:tc>
      </w:tr>
      <w:tr w:rsidR="00643568" w:rsidRPr="00F84786" w14:paraId="6D32D5CD" w14:textId="77777777" w:rsidTr="00095C5D">
        <w:trPr>
          <w:trHeight w:val="240"/>
          <w:jc w:val="center"/>
        </w:trPr>
        <w:tc>
          <w:tcPr>
            <w:tcW w:w="4876" w:type="dxa"/>
            <w:tcBorders>
              <w:top w:val="nil"/>
              <w:left w:val="nil"/>
              <w:bottom w:val="nil"/>
              <w:right w:val="nil"/>
            </w:tcBorders>
          </w:tcPr>
          <w:p w14:paraId="3CA27459"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3F564F73" w14:textId="77777777" w:rsidR="0079043D" w:rsidRPr="00F84786" w:rsidRDefault="0079043D" w:rsidP="00095C5D">
            <w:pPr>
              <w:pStyle w:val="AmColumnHeading"/>
            </w:pPr>
            <w:r w:rsidRPr="00F84786">
              <w:t>Изменение</w:t>
            </w:r>
          </w:p>
        </w:tc>
      </w:tr>
      <w:tr w:rsidR="00643568" w:rsidRPr="00F84786" w14:paraId="2B9D7A1E" w14:textId="77777777" w:rsidTr="00095C5D">
        <w:trPr>
          <w:jc w:val="center"/>
        </w:trPr>
        <w:tc>
          <w:tcPr>
            <w:tcW w:w="4876" w:type="dxa"/>
            <w:tcBorders>
              <w:top w:val="nil"/>
              <w:left w:val="nil"/>
              <w:bottom w:val="nil"/>
              <w:right w:val="nil"/>
            </w:tcBorders>
          </w:tcPr>
          <w:p w14:paraId="5241104F" w14:textId="77777777" w:rsidR="0079043D" w:rsidRPr="00F84786" w:rsidRDefault="0079043D" w:rsidP="00095C5D">
            <w:pPr>
              <w:pStyle w:val="Normal6a"/>
            </w:pPr>
          </w:p>
        </w:tc>
        <w:tc>
          <w:tcPr>
            <w:tcW w:w="4876" w:type="dxa"/>
            <w:tcBorders>
              <w:top w:val="nil"/>
              <w:left w:val="nil"/>
              <w:bottom w:val="nil"/>
              <w:right w:val="nil"/>
            </w:tcBorders>
          </w:tcPr>
          <w:p w14:paraId="251B83D6" w14:textId="77777777" w:rsidR="0079043D" w:rsidRPr="00F84786" w:rsidRDefault="0079043D" w:rsidP="00095C5D">
            <w:pPr>
              <w:pStyle w:val="Normal6a"/>
            </w:pPr>
            <w:r w:rsidRPr="00F84786">
              <w:rPr>
                <w:b/>
                <w:i/>
              </w:rPr>
              <w:t>–</w:t>
            </w:r>
            <w:r w:rsidRPr="00F84786">
              <w:tab/>
            </w:r>
            <w:r w:rsidRPr="00F84786">
              <w:rPr>
                <w:b/>
                <w:i/>
              </w:rPr>
              <w:t>като взе предвид пътната карта за уменията, разработена в рамките на Европейската програма за умения (2020—2025 г.) и допълнително подсилена от Съюза на уменията (2025 г.),</w:t>
            </w:r>
          </w:p>
        </w:tc>
      </w:tr>
    </w:tbl>
    <w:p w14:paraId="53628E6A"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06FE5739" w14:textId="77777777" w:rsidR="0079043D" w:rsidRPr="00F84786" w:rsidRDefault="0079043D" w:rsidP="0079043D">
      <w:r w:rsidRPr="00F84786">
        <w:rPr>
          <w:rStyle w:val="HideTWBExt"/>
        </w:rPr>
        <w:t>&lt;/Amend&gt;</w:t>
      </w:r>
    </w:p>
    <w:p w14:paraId="6664C998"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18</w:t>
      </w:r>
      <w:r w:rsidRPr="00F84786">
        <w:rPr>
          <w:rStyle w:val="HideTWBExt"/>
          <w:b w:val="0"/>
        </w:rPr>
        <w:t>&lt;/NumAm&gt;</w:t>
      </w:r>
    </w:p>
    <w:p w14:paraId="4396CCA5"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0B35BC86" w14:textId="77777777" w:rsidR="0079043D" w:rsidRPr="00F84786" w:rsidRDefault="0079043D" w:rsidP="0079043D">
      <w:pPr>
        <w:pStyle w:val="NormalBold"/>
      </w:pPr>
      <w:r w:rsidRPr="00F84786">
        <w:rPr>
          <w:rStyle w:val="HideTWBExt"/>
          <w:b w:val="0"/>
        </w:rPr>
        <w:t>&lt;/RepeatBlock-By&gt;</w:t>
      </w:r>
    </w:p>
    <w:p w14:paraId="278E0758"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0EBC8A52" w14:textId="77777777" w:rsidR="0079043D" w:rsidRPr="00F84786" w:rsidRDefault="0079043D" w:rsidP="0079043D">
      <w:pPr>
        <w:pStyle w:val="NormalBold"/>
      </w:pPr>
      <w:r w:rsidRPr="00F84786">
        <w:rPr>
          <w:rStyle w:val="HideTWBExt"/>
          <w:b w:val="0"/>
        </w:rPr>
        <w:t>&lt;Article&gt;</w:t>
      </w:r>
      <w:r w:rsidRPr="00F84786">
        <w:t>Позоваване 11 a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64B14DB5" w14:textId="77777777" w:rsidTr="00095C5D">
        <w:trPr>
          <w:trHeight w:hRule="exact" w:val="240"/>
          <w:jc w:val="center"/>
        </w:trPr>
        <w:tc>
          <w:tcPr>
            <w:tcW w:w="9752" w:type="dxa"/>
            <w:gridSpan w:val="2"/>
            <w:tcBorders>
              <w:top w:val="nil"/>
              <w:left w:val="nil"/>
              <w:bottom w:val="nil"/>
              <w:right w:val="nil"/>
            </w:tcBorders>
          </w:tcPr>
          <w:p w14:paraId="72132CF9" w14:textId="77777777" w:rsidR="0079043D" w:rsidRPr="00F84786" w:rsidRDefault="0079043D" w:rsidP="00095C5D"/>
        </w:tc>
      </w:tr>
      <w:tr w:rsidR="00643568" w:rsidRPr="00F84786" w14:paraId="09458FA3" w14:textId="77777777" w:rsidTr="00095C5D">
        <w:trPr>
          <w:trHeight w:val="240"/>
          <w:jc w:val="center"/>
        </w:trPr>
        <w:tc>
          <w:tcPr>
            <w:tcW w:w="4876" w:type="dxa"/>
            <w:tcBorders>
              <w:top w:val="nil"/>
              <w:left w:val="nil"/>
              <w:bottom w:val="nil"/>
              <w:right w:val="nil"/>
            </w:tcBorders>
          </w:tcPr>
          <w:p w14:paraId="00FEFF56"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51962CE8" w14:textId="77777777" w:rsidR="0079043D" w:rsidRPr="00F84786" w:rsidRDefault="0079043D" w:rsidP="00095C5D">
            <w:pPr>
              <w:pStyle w:val="AmColumnHeading"/>
            </w:pPr>
            <w:r w:rsidRPr="00F84786">
              <w:t>Изменение</w:t>
            </w:r>
          </w:p>
        </w:tc>
      </w:tr>
      <w:tr w:rsidR="00643568" w:rsidRPr="00F84786" w14:paraId="7AD7E316" w14:textId="77777777" w:rsidTr="00095C5D">
        <w:trPr>
          <w:jc w:val="center"/>
        </w:trPr>
        <w:tc>
          <w:tcPr>
            <w:tcW w:w="4876" w:type="dxa"/>
            <w:tcBorders>
              <w:top w:val="nil"/>
              <w:left w:val="nil"/>
              <w:bottom w:val="nil"/>
              <w:right w:val="nil"/>
            </w:tcBorders>
          </w:tcPr>
          <w:p w14:paraId="4CA40681" w14:textId="77777777" w:rsidR="0079043D" w:rsidRPr="00F84786" w:rsidRDefault="0079043D" w:rsidP="00095C5D">
            <w:pPr>
              <w:pStyle w:val="Normal6a"/>
            </w:pPr>
          </w:p>
        </w:tc>
        <w:tc>
          <w:tcPr>
            <w:tcW w:w="4876" w:type="dxa"/>
            <w:tcBorders>
              <w:top w:val="nil"/>
              <w:left w:val="nil"/>
              <w:bottom w:val="nil"/>
              <w:right w:val="nil"/>
            </w:tcBorders>
          </w:tcPr>
          <w:p w14:paraId="4B9A55BC" w14:textId="77777777" w:rsidR="0079043D" w:rsidRPr="00F84786" w:rsidRDefault="0079043D" w:rsidP="00095C5D">
            <w:pPr>
              <w:pStyle w:val="Normal6a"/>
            </w:pPr>
            <w:r w:rsidRPr="00F84786">
              <w:rPr>
                <w:b/>
                <w:i/>
              </w:rPr>
              <w:t>–</w:t>
            </w:r>
            <w:r w:rsidRPr="00F84786">
              <w:tab/>
            </w:r>
            <w:r w:rsidRPr="00F84786">
              <w:rPr>
                <w:b/>
                <w:i/>
              </w:rPr>
              <w:t>като взе предвид доклада на Европейска Комисията, озаглавен „Заетост и социално развитие в Европа през 2025 г.“, публикуван през септември 2025 г.,</w:t>
            </w:r>
          </w:p>
        </w:tc>
      </w:tr>
    </w:tbl>
    <w:p w14:paraId="472FC25F"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0E408843" w14:textId="77777777" w:rsidR="0079043D" w:rsidRPr="00F84786" w:rsidRDefault="0079043D" w:rsidP="0079043D">
      <w:r w:rsidRPr="00F84786">
        <w:rPr>
          <w:rStyle w:val="HideTWBExt"/>
        </w:rPr>
        <w:t>&lt;/Amend&gt;</w:t>
      </w:r>
    </w:p>
    <w:p w14:paraId="5CB82C55"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19</w:t>
      </w:r>
      <w:r w:rsidRPr="00F84786">
        <w:rPr>
          <w:rStyle w:val="HideTWBExt"/>
          <w:b w:val="0"/>
        </w:rPr>
        <w:t>&lt;/NumAm&gt;</w:t>
      </w:r>
    </w:p>
    <w:p w14:paraId="2089A959" w14:textId="77777777" w:rsidR="0079043D" w:rsidRPr="00F84786" w:rsidRDefault="0079043D" w:rsidP="0079043D">
      <w:pPr>
        <w:pStyle w:val="NormalBold"/>
      </w:pPr>
      <w:r w:rsidRPr="00F84786">
        <w:rPr>
          <w:rStyle w:val="HideTWBExt"/>
          <w:b w:val="0"/>
        </w:rPr>
        <w:t>&lt;RepeatBlock-By&gt;&lt;Members&gt;</w:t>
      </w:r>
      <w:r w:rsidRPr="00F84786">
        <w:t>Абадия Ховер Маравиляс</w:t>
      </w:r>
      <w:r w:rsidRPr="00F84786">
        <w:rPr>
          <w:rStyle w:val="HideTWBExt"/>
          <w:b w:val="0"/>
        </w:rPr>
        <w:t>&lt;/Members&gt;</w:t>
      </w:r>
    </w:p>
    <w:p w14:paraId="5C328775" w14:textId="77777777" w:rsidR="0079043D" w:rsidRPr="00F84786" w:rsidRDefault="0079043D" w:rsidP="0079043D">
      <w:pPr>
        <w:pStyle w:val="NormalBold"/>
      </w:pPr>
      <w:r w:rsidRPr="00F84786">
        <w:rPr>
          <w:rStyle w:val="HideTWBExt"/>
          <w:b w:val="0"/>
        </w:rPr>
        <w:t>&lt;/RepeatBlock-By&gt;</w:t>
      </w:r>
    </w:p>
    <w:p w14:paraId="19838253"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652B766D" w14:textId="77777777" w:rsidR="0079043D" w:rsidRPr="00F84786" w:rsidRDefault="0079043D" w:rsidP="0079043D">
      <w:pPr>
        <w:pStyle w:val="NormalBold"/>
      </w:pPr>
      <w:r w:rsidRPr="00F84786">
        <w:rPr>
          <w:rStyle w:val="HideTWBExt"/>
          <w:b w:val="0"/>
        </w:rPr>
        <w:t>&lt;Article&gt;</w:t>
      </w:r>
      <w:r w:rsidRPr="00F84786">
        <w:t>Позоваване 11 б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5E2AD718" w14:textId="77777777" w:rsidTr="00095C5D">
        <w:trPr>
          <w:trHeight w:hRule="exact" w:val="240"/>
          <w:jc w:val="center"/>
        </w:trPr>
        <w:tc>
          <w:tcPr>
            <w:tcW w:w="9752" w:type="dxa"/>
            <w:gridSpan w:val="2"/>
            <w:tcBorders>
              <w:top w:val="nil"/>
              <w:left w:val="nil"/>
              <w:bottom w:val="nil"/>
              <w:right w:val="nil"/>
            </w:tcBorders>
          </w:tcPr>
          <w:p w14:paraId="4F6B305A" w14:textId="77777777" w:rsidR="0079043D" w:rsidRPr="00F84786" w:rsidRDefault="0079043D" w:rsidP="00095C5D"/>
        </w:tc>
      </w:tr>
      <w:tr w:rsidR="00643568" w:rsidRPr="00F84786" w14:paraId="7FEA6115" w14:textId="77777777" w:rsidTr="00095C5D">
        <w:trPr>
          <w:trHeight w:val="240"/>
          <w:jc w:val="center"/>
        </w:trPr>
        <w:tc>
          <w:tcPr>
            <w:tcW w:w="4876" w:type="dxa"/>
            <w:tcBorders>
              <w:top w:val="nil"/>
              <w:left w:val="nil"/>
              <w:bottom w:val="nil"/>
              <w:right w:val="nil"/>
            </w:tcBorders>
          </w:tcPr>
          <w:p w14:paraId="2C8A8ADD"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59FDFD47" w14:textId="77777777" w:rsidR="0079043D" w:rsidRPr="00F84786" w:rsidRDefault="0079043D" w:rsidP="00095C5D">
            <w:pPr>
              <w:pStyle w:val="AmColumnHeading"/>
            </w:pPr>
            <w:r w:rsidRPr="00F84786">
              <w:t>Изменение</w:t>
            </w:r>
          </w:p>
        </w:tc>
      </w:tr>
      <w:tr w:rsidR="00643568" w:rsidRPr="00F84786" w14:paraId="31669DC3" w14:textId="77777777" w:rsidTr="00095C5D">
        <w:trPr>
          <w:jc w:val="center"/>
        </w:trPr>
        <w:tc>
          <w:tcPr>
            <w:tcW w:w="4876" w:type="dxa"/>
            <w:tcBorders>
              <w:top w:val="nil"/>
              <w:left w:val="nil"/>
              <w:bottom w:val="nil"/>
              <w:right w:val="nil"/>
            </w:tcBorders>
          </w:tcPr>
          <w:p w14:paraId="5D9B7018" w14:textId="77777777" w:rsidR="0079043D" w:rsidRPr="00F84786" w:rsidRDefault="0079043D" w:rsidP="00095C5D">
            <w:pPr>
              <w:pStyle w:val="Normal6a"/>
            </w:pPr>
          </w:p>
        </w:tc>
        <w:tc>
          <w:tcPr>
            <w:tcW w:w="4876" w:type="dxa"/>
            <w:tcBorders>
              <w:top w:val="nil"/>
              <w:left w:val="nil"/>
              <w:bottom w:val="nil"/>
              <w:right w:val="nil"/>
            </w:tcBorders>
          </w:tcPr>
          <w:p w14:paraId="2F282029" w14:textId="77777777" w:rsidR="0079043D" w:rsidRPr="00F84786" w:rsidRDefault="0079043D" w:rsidP="00095C5D">
            <w:pPr>
              <w:pStyle w:val="Normal6a"/>
            </w:pPr>
            <w:r w:rsidRPr="00F84786">
              <w:rPr>
                <w:b/>
                <w:i/>
              </w:rPr>
              <w:t>–</w:t>
            </w:r>
            <w:r w:rsidRPr="00F84786">
              <w:tab/>
            </w:r>
            <w:r w:rsidRPr="00F84786">
              <w:rPr>
                <w:b/>
                <w:i/>
              </w:rPr>
              <w:t>като взе предвид Регламент (ЕС) 2021/241 за създаване на Механизъм за възстановяване и устойчивост, и по-специално изискването всички ключови етапи и цели да бъдат изпълнени до декември 2026 г.,</w:t>
            </w:r>
          </w:p>
        </w:tc>
      </w:tr>
    </w:tbl>
    <w:p w14:paraId="48BF05A6"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634899E7" w14:textId="77777777" w:rsidR="0079043D" w:rsidRPr="00F84786" w:rsidRDefault="0079043D" w:rsidP="0079043D">
      <w:r w:rsidRPr="00F84786">
        <w:rPr>
          <w:rStyle w:val="HideTWBExt"/>
        </w:rPr>
        <w:t>&lt;/Amend&gt;</w:t>
      </w:r>
    </w:p>
    <w:p w14:paraId="734522A2"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20</w:t>
      </w:r>
      <w:r w:rsidRPr="00F84786">
        <w:rPr>
          <w:rStyle w:val="HideTWBExt"/>
          <w:b w:val="0"/>
        </w:rPr>
        <w:t>&lt;/NumAm&gt;</w:t>
      </w:r>
    </w:p>
    <w:p w14:paraId="3E4E9A63"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6885936A" w14:textId="77777777" w:rsidR="0079043D" w:rsidRPr="00F84786" w:rsidRDefault="0079043D" w:rsidP="0079043D">
      <w:pPr>
        <w:pStyle w:val="NormalBold"/>
      </w:pPr>
      <w:r w:rsidRPr="00F84786">
        <w:rPr>
          <w:rStyle w:val="HideTWBExt"/>
          <w:b w:val="0"/>
        </w:rPr>
        <w:t>&lt;/RepeatBlock-By&gt;</w:t>
      </w:r>
    </w:p>
    <w:p w14:paraId="67754656"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1918429D" w14:textId="77777777" w:rsidR="0079043D" w:rsidRPr="00F84786" w:rsidRDefault="0079043D" w:rsidP="0079043D">
      <w:pPr>
        <w:pStyle w:val="NormalBold"/>
      </w:pPr>
      <w:r w:rsidRPr="00F84786">
        <w:rPr>
          <w:rStyle w:val="HideTWBExt"/>
          <w:b w:val="0"/>
        </w:rPr>
        <w:t>&lt;Article&gt;</w:t>
      </w:r>
      <w:r w:rsidRPr="00F84786">
        <w:t>Позоваване 11 б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1A5C308" w14:textId="77777777" w:rsidTr="00095C5D">
        <w:trPr>
          <w:trHeight w:hRule="exact" w:val="240"/>
          <w:jc w:val="center"/>
        </w:trPr>
        <w:tc>
          <w:tcPr>
            <w:tcW w:w="9752" w:type="dxa"/>
            <w:gridSpan w:val="2"/>
            <w:tcBorders>
              <w:top w:val="nil"/>
              <w:left w:val="nil"/>
              <w:bottom w:val="nil"/>
              <w:right w:val="nil"/>
            </w:tcBorders>
          </w:tcPr>
          <w:p w14:paraId="52C02DB1" w14:textId="77777777" w:rsidR="0079043D" w:rsidRPr="00F84786" w:rsidRDefault="0079043D" w:rsidP="00095C5D"/>
        </w:tc>
      </w:tr>
      <w:tr w:rsidR="00643568" w:rsidRPr="00F84786" w14:paraId="43135412" w14:textId="77777777" w:rsidTr="00095C5D">
        <w:trPr>
          <w:trHeight w:val="240"/>
          <w:jc w:val="center"/>
        </w:trPr>
        <w:tc>
          <w:tcPr>
            <w:tcW w:w="4876" w:type="dxa"/>
            <w:tcBorders>
              <w:top w:val="nil"/>
              <w:left w:val="nil"/>
              <w:bottom w:val="nil"/>
              <w:right w:val="nil"/>
            </w:tcBorders>
          </w:tcPr>
          <w:p w14:paraId="3F37DAAE"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5CCD17B5" w14:textId="77777777" w:rsidR="0079043D" w:rsidRPr="00F84786" w:rsidRDefault="0079043D" w:rsidP="00095C5D">
            <w:pPr>
              <w:pStyle w:val="AmColumnHeading"/>
            </w:pPr>
            <w:r w:rsidRPr="00F84786">
              <w:t>Изменение</w:t>
            </w:r>
          </w:p>
        </w:tc>
      </w:tr>
      <w:tr w:rsidR="00643568" w:rsidRPr="00F84786" w14:paraId="01D67127" w14:textId="77777777" w:rsidTr="00095C5D">
        <w:trPr>
          <w:jc w:val="center"/>
        </w:trPr>
        <w:tc>
          <w:tcPr>
            <w:tcW w:w="4876" w:type="dxa"/>
            <w:tcBorders>
              <w:top w:val="nil"/>
              <w:left w:val="nil"/>
              <w:bottom w:val="nil"/>
              <w:right w:val="nil"/>
            </w:tcBorders>
          </w:tcPr>
          <w:p w14:paraId="578CFDCB" w14:textId="77777777" w:rsidR="0079043D" w:rsidRPr="00F84786" w:rsidRDefault="0079043D" w:rsidP="00095C5D">
            <w:pPr>
              <w:pStyle w:val="Normal6a"/>
            </w:pPr>
          </w:p>
        </w:tc>
        <w:tc>
          <w:tcPr>
            <w:tcW w:w="4876" w:type="dxa"/>
            <w:tcBorders>
              <w:top w:val="nil"/>
              <w:left w:val="nil"/>
              <w:bottom w:val="nil"/>
              <w:right w:val="nil"/>
            </w:tcBorders>
          </w:tcPr>
          <w:p w14:paraId="56F14AFB" w14:textId="77777777" w:rsidR="0079043D" w:rsidRPr="00F84786" w:rsidRDefault="0079043D" w:rsidP="00095C5D">
            <w:pPr>
              <w:pStyle w:val="Normal6a"/>
            </w:pPr>
            <w:r w:rsidRPr="00F84786">
              <w:rPr>
                <w:b/>
                <w:i/>
              </w:rPr>
              <w:t>–</w:t>
            </w:r>
            <w:r w:rsidRPr="00F84786">
              <w:tab/>
            </w:r>
            <w:r w:rsidRPr="00F84786">
              <w:rPr>
                <w:b/>
                <w:i/>
              </w:rPr>
              <w:t>като взе предвид доклада на Европейската комисия, озаглавен „Развитие на пазара на труда и възнагражденията в Европа през 2025 г.“, публикуван през октомври 2025 г.,</w:t>
            </w:r>
          </w:p>
        </w:tc>
      </w:tr>
    </w:tbl>
    <w:p w14:paraId="1ABFA336"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44E51161" w14:textId="77777777" w:rsidR="0079043D" w:rsidRPr="00F84786" w:rsidRDefault="0079043D" w:rsidP="0079043D">
      <w:r w:rsidRPr="00F84786">
        <w:rPr>
          <w:rStyle w:val="HideTWBExt"/>
        </w:rPr>
        <w:t>&lt;/Amend&gt;</w:t>
      </w:r>
    </w:p>
    <w:p w14:paraId="22D8A103"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21</w:t>
      </w:r>
      <w:r w:rsidRPr="00F84786">
        <w:rPr>
          <w:rStyle w:val="HideTWBExt"/>
          <w:b w:val="0"/>
        </w:rPr>
        <w:t>&lt;/NumAm&gt;</w:t>
      </w:r>
    </w:p>
    <w:p w14:paraId="6BA5C3B5" w14:textId="77777777" w:rsidR="0079043D" w:rsidRPr="00F84786" w:rsidRDefault="0079043D" w:rsidP="0079043D">
      <w:pPr>
        <w:pStyle w:val="NormalBold"/>
      </w:pPr>
      <w:r w:rsidRPr="00F84786">
        <w:rPr>
          <w:rStyle w:val="HideTWBExt"/>
          <w:b w:val="0"/>
        </w:rPr>
        <w:t>&lt;RepeatBlock-By&gt;&lt;Members&gt;</w:t>
      </w:r>
      <w:r w:rsidRPr="00F84786">
        <w:t>Абадия Ховер Маравиляс</w:t>
      </w:r>
      <w:r w:rsidRPr="00F84786">
        <w:rPr>
          <w:rStyle w:val="HideTWBExt"/>
          <w:b w:val="0"/>
        </w:rPr>
        <w:t>&lt;/Members&gt;</w:t>
      </w:r>
    </w:p>
    <w:p w14:paraId="5151EBDE" w14:textId="77777777" w:rsidR="0079043D" w:rsidRPr="00F84786" w:rsidRDefault="0079043D" w:rsidP="0079043D">
      <w:pPr>
        <w:pStyle w:val="NormalBold"/>
      </w:pPr>
      <w:r w:rsidRPr="00F84786">
        <w:rPr>
          <w:rStyle w:val="HideTWBExt"/>
          <w:b w:val="0"/>
        </w:rPr>
        <w:t>&lt;/RepeatBlock-By&gt;</w:t>
      </w:r>
    </w:p>
    <w:p w14:paraId="4ED279E4"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B9AFC49" w14:textId="77777777" w:rsidR="0079043D" w:rsidRPr="00F84786" w:rsidRDefault="0079043D" w:rsidP="0079043D">
      <w:pPr>
        <w:pStyle w:val="NormalBold"/>
      </w:pPr>
      <w:r w:rsidRPr="00F84786">
        <w:rPr>
          <w:rStyle w:val="HideTWBExt"/>
          <w:b w:val="0"/>
        </w:rPr>
        <w:t>&lt;Article&gt;</w:t>
      </w:r>
      <w:r w:rsidRPr="00F84786">
        <w:t>Позоваване 12 a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7E0B4D61" w14:textId="77777777" w:rsidTr="00095C5D">
        <w:trPr>
          <w:trHeight w:hRule="exact" w:val="240"/>
          <w:jc w:val="center"/>
        </w:trPr>
        <w:tc>
          <w:tcPr>
            <w:tcW w:w="9752" w:type="dxa"/>
            <w:gridSpan w:val="2"/>
            <w:tcBorders>
              <w:top w:val="nil"/>
              <w:left w:val="nil"/>
              <w:bottom w:val="nil"/>
              <w:right w:val="nil"/>
            </w:tcBorders>
          </w:tcPr>
          <w:p w14:paraId="03CD8245" w14:textId="77777777" w:rsidR="0079043D" w:rsidRPr="00F84786" w:rsidRDefault="0079043D" w:rsidP="00095C5D"/>
        </w:tc>
      </w:tr>
      <w:tr w:rsidR="00643568" w:rsidRPr="00F84786" w14:paraId="21B0223E" w14:textId="77777777" w:rsidTr="00095C5D">
        <w:trPr>
          <w:trHeight w:val="240"/>
          <w:jc w:val="center"/>
        </w:trPr>
        <w:tc>
          <w:tcPr>
            <w:tcW w:w="4876" w:type="dxa"/>
            <w:tcBorders>
              <w:top w:val="nil"/>
              <w:left w:val="nil"/>
              <w:bottom w:val="nil"/>
              <w:right w:val="nil"/>
            </w:tcBorders>
          </w:tcPr>
          <w:p w14:paraId="12A48AE9"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D71CC1C" w14:textId="77777777" w:rsidR="0079043D" w:rsidRPr="00F84786" w:rsidRDefault="0079043D" w:rsidP="00095C5D">
            <w:pPr>
              <w:pStyle w:val="AmColumnHeading"/>
            </w:pPr>
            <w:r w:rsidRPr="00F84786">
              <w:t>Изменение</w:t>
            </w:r>
          </w:p>
        </w:tc>
      </w:tr>
      <w:tr w:rsidR="00643568" w:rsidRPr="00F84786" w14:paraId="3E653C0C" w14:textId="77777777" w:rsidTr="00095C5D">
        <w:trPr>
          <w:jc w:val="center"/>
        </w:trPr>
        <w:tc>
          <w:tcPr>
            <w:tcW w:w="4876" w:type="dxa"/>
            <w:tcBorders>
              <w:top w:val="nil"/>
              <w:left w:val="nil"/>
              <w:bottom w:val="nil"/>
              <w:right w:val="nil"/>
            </w:tcBorders>
          </w:tcPr>
          <w:p w14:paraId="7D1E76B7" w14:textId="77777777" w:rsidR="0079043D" w:rsidRPr="00F84786" w:rsidRDefault="0079043D" w:rsidP="00095C5D">
            <w:pPr>
              <w:pStyle w:val="Normal6a"/>
            </w:pPr>
          </w:p>
        </w:tc>
        <w:tc>
          <w:tcPr>
            <w:tcW w:w="4876" w:type="dxa"/>
            <w:tcBorders>
              <w:top w:val="nil"/>
              <w:left w:val="nil"/>
              <w:bottom w:val="nil"/>
              <w:right w:val="nil"/>
            </w:tcBorders>
          </w:tcPr>
          <w:p w14:paraId="14BD54A7" w14:textId="77777777" w:rsidR="0079043D" w:rsidRPr="00F84786" w:rsidRDefault="0079043D" w:rsidP="00095C5D">
            <w:pPr>
              <w:pStyle w:val="Normal6a"/>
            </w:pPr>
            <w:r w:rsidRPr="00F84786">
              <w:rPr>
                <w:b/>
                <w:i/>
              </w:rPr>
              <w:t>–</w:t>
            </w:r>
            <w:r w:rsidRPr="00F84786">
              <w:tab/>
            </w:r>
            <w:r w:rsidRPr="00F84786">
              <w:rPr>
                <w:b/>
                <w:i/>
              </w:rPr>
              <w:t>като взе предвид годишния доклад на Европейската сметна палата за 2024 г.</w:t>
            </w:r>
          </w:p>
        </w:tc>
      </w:tr>
    </w:tbl>
    <w:p w14:paraId="4CBD66BC"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191B13FD" w14:textId="77777777" w:rsidR="0079043D" w:rsidRPr="00F84786" w:rsidRDefault="0079043D" w:rsidP="0079043D">
      <w:r w:rsidRPr="00F84786">
        <w:rPr>
          <w:rStyle w:val="HideTWBExt"/>
        </w:rPr>
        <w:t>&lt;/Amend&gt;</w:t>
      </w:r>
    </w:p>
    <w:p w14:paraId="3EDA94A5"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22</w:t>
      </w:r>
      <w:r w:rsidRPr="00F84786">
        <w:rPr>
          <w:rStyle w:val="HideTWBExt"/>
          <w:b w:val="0"/>
        </w:rPr>
        <w:t>&lt;/NumAm&gt;</w:t>
      </w:r>
    </w:p>
    <w:p w14:paraId="62855F92"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31B057E1" w14:textId="77777777" w:rsidR="0079043D" w:rsidRPr="00F84786" w:rsidRDefault="0079043D" w:rsidP="0079043D">
      <w:pPr>
        <w:pStyle w:val="NormalBold"/>
      </w:pPr>
      <w:r w:rsidRPr="00F84786">
        <w:rPr>
          <w:rStyle w:val="HideTWBExt"/>
          <w:b w:val="0"/>
        </w:rPr>
        <w:t>&lt;/RepeatBlock-By&gt;</w:t>
      </w:r>
    </w:p>
    <w:p w14:paraId="55282588"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0034C799" w14:textId="77777777" w:rsidR="0079043D" w:rsidRPr="00F84786" w:rsidRDefault="0079043D" w:rsidP="0079043D">
      <w:pPr>
        <w:pStyle w:val="NormalBold"/>
      </w:pPr>
      <w:r w:rsidRPr="00F84786">
        <w:rPr>
          <w:rStyle w:val="HideTWBExt"/>
          <w:b w:val="0"/>
        </w:rPr>
        <w:t>&lt;Article&gt;</w:t>
      </w:r>
      <w:r w:rsidRPr="00F84786">
        <w:t>Позоваване 13 a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5AC0476E" w14:textId="77777777" w:rsidTr="00095C5D">
        <w:trPr>
          <w:trHeight w:hRule="exact" w:val="240"/>
          <w:jc w:val="center"/>
        </w:trPr>
        <w:tc>
          <w:tcPr>
            <w:tcW w:w="9752" w:type="dxa"/>
            <w:gridSpan w:val="2"/>
            <w:tcBorders>
              <w:top w:val="nil"/>
              <w:left w:val="nil"/>
              <w:bottom w:val="nil"/>
              <w:right w:val="nil"/>
            </w:tcBorders>
          </w:tcPr>
          <w:p w14:paraId="03D9EF5C" w14:textId="77777777" w:rsidR="0079043D" w:rsidRPr="00F84786" w:rsidRDefault="0079043D" w:rsidP="00095C5D"/>
        </w:tc>
      </w:tr>
      <w:tr w:rsidR="00643568" w:rsidRPr="00F84786" w14:paraId="28608D47" w14:textId="77777777" w:rsidTr="00095C5D">
        <w:trPr>
          <w:trHeight w:val="240"/>
          <w:jc w:val="center"/>
        </w:trPr>
        <w:tc>
          <w:tcPr>
            <w:tcW w:w="4876" w:type="dxa"/>
            <w:tcBorders>
              <w:top w:val="nil"/>
              <w:left w:val="nil"/>
              <w:bottom w:val="nil"/>
              <w:right w:val="nil"/>
            </w:tcBorders>
          </w:tcPr>
          <w:p w14:paraId="1D813937"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017CB60C" w14:textId="77777777" w:rsidR="0079043D" w:rsidRPr="00F84786" w:rsidRDefault="0079043D" w:rsidP="00095C5D">
            <w:pPr>
              <w:pStyle w:val="AmColumnHeading"/>
            </w:pPr>
            <w:r w:rsidRPr="00F84786">
              <w:t>Изменение</w:t>
            </w:r>
          </w:p>
        </w:tc>
      </w:tr>
      <w:tr w:rsidR="00643568" w:rsidRPr="00F84786" w14:paraId="6399801D" w14:textId="77777777" w:rsidTr="00095C5D">
        <w:trPr>
          <w:jc w:val="center"/>
        </w:trPr>
        <w:tc>
          <w:tcPr>
            <w:tcW w:w="4876" w:type="dxa"/>
            <w:tcBorders>
              <w:top w:val="nil"/>
              <w:left w:val="nil"/>
              <w:bottom w:val="nil"/>
              <w:right w:val="nil"/>
            </w:tcBorders>
          </w:tcPr>
          <w:p w14:paraId="1B18A900" w14:textId="77777777" w:rsidR="0079043D" w:rsidRPr="00F84786" w:rsidRDefault="0079043D" w:rsidP="00095C5D">
            <w:pPr>
              <w:pStyle w:val="Normal6a"/>
            </w:pPr>
          </w:p>
        </w:tc>
        <w:tc>
          <w:tcPr>
            <w:tcW w:w="4876" w:type="dxa"/>
            <w:tcBorders>
              <w:top w:val="nil"/>
              <w:left w:val="nil"/>
              <w:bottom w:val="nil"/>
              <w:right w:val="nil"/>
            </w:tcBorders>
          </w:tcPr>
          <w:p w14:paraId="1C181991" w14:textId="77777777" w:rsidR="0079043D" w:rsidRPr="00F84786" w:rsidRDefault="0079043D" w:rsidP="00095C5D">
            <w:pPr>
              <w:pStyle w:val="Normal6a"/>
            </w:pPr>
            <w:r w:rsidRPr="00F84786">
              <w:rPr>
                <w:b/>
                <w:i/>
              </w:rPr>
              <w:t>–</w:t>
            </w:r>
            <w:r w:rsidRPr="00F84786">
              <w:tab/>
            </w:r>
            <w:r w:rsidRPr="00F84786">
              <w:rPr>
                <w:b/>
                <w:i/>
              </w:rPr>
              <w:t>като взе предвид приноса на европейските социални партньори към европейския семестър за 2026 г., и по-специално към есенния пакет</w:t>
            </w:r>
            <w:r w:rsidRPr="00F84786">
              <w:rPr>
                <w:b/>
                <w:i/>
                <w:vertAlign w:val="superscript"/>
              </w:rPr>
              <w:t>1a</w:t>
            </w:r>
            <w:r w:rsidRPr="00F84786">
              <w:rPr>
                <w:b/>
                <w:i/>
              </w:rPr>
              <w:t>,</w:t>
            </w:r>
          </w:p>
        </w:tc>
      </w:tr>
      <w:tr w:rsidR="00643568" w:rsidRPr="00F84786" w14:paraId="5E342337" w14:textId="77777777" w:rsidTr="00095C5D">
        <w:trPr>
          <w:jc w:val="center"/>
        </w:trPr>
        <w:tc>
          <w:tcPr>
            <w:tcW w:w="4876" w:type="dxa"/>
            <w:tcBorders>
              <w:top w:val="nil"/>
              <w:left w:val="nil"/>
              <w:bottom w:val="nil"/>
              <w:right w:val="nil"/>
            </w:tcBorders>
          </w:tcPr>
          <w:p w14:paraId="12D4D615" w14:textId="77777777" w:rsidR="0079043D" w:rsidRPr="00F84786" w:rsidRDefault="0079043D" w:rsidP="00095C5D"/>
        </w:tc>
        <w:tc>
          <w:tcPr>
            <w:tcW w:w="4876" w:type="dxa"/>
            <w:tcBorders>
              <w:top w:val="nil"/>
              <w:left w:val="nil"/>
              <w:bottom w:val="nil"/>
              <w:right w:val="nil"/>
            </w:tcBorders>
          </w:tcPr>
          <w:p w14:paraId="0A2590E4" w14:textId="77777777" w:rsidR="0079043D" w:rsidRPr="00F84786" w:rsidRDefault="0079043D" w:rsidP="00095C5D">
            <w:pPr>
              <w:pStyle w:val="Normal6a"/>
            </w:pPr>
            <w:r w:rsidRPr="00F84786">
              <w:rPr>
                <w:b/>
                <w:i/>
              </w:rPr>
              <w:t>_________________</w:t>
            </w:r>
          </w:p>
        </w:tc>
      </w:tr>
      <w:tr w:rsidR="00643568" w:rsidRPr="00F84786" w14:paraId="5B8AB51D" w14:textId="77777777" w:rsidTr="00095C5D">
        <w:trPr>
          <w:jc w:val="center"/>
        </w:trPr>
        <w:tc>
          <w:tcPr>
            <w:tcW w:w="4876" w:type="dxa"/>
            <w:tcBorders>
              <w:top w:val="nil"/>
              <w:left w:val="nil"/>
              <w:bottom w:val="nil"/>
              <w:right w:val="nil"/>
            </w:tcBorders>
          </w:tcPr>
          <w:p w14:paraId="1137CB27" w14:textId="77777777" w:rsidR="0079043D" w:rsidRPr="00F84786" w:rsidRDefault="0079043D" w:rsidP="00095C5D"/>
        </w:tc>
        <w:tc>
          <w:tcPr>
            <w:tcW w:w="4876" w:type="dxa"/>
            <w:tcBorders>
              <w:top w:val="nil"/>
              <w:left w:val="nil"/>
              <w:bottom w:val="nil"/>
              <w:right w:val="nil"/>
            </w:tcBorders>
          </w:tcPr>
          <w:p w14:paraId="2479464D" w14:textId="77777777" w:rsidR="0079043D" w:rsidRPr="00F84786" w:rsidRDefault="0079043D" w:rsidP="00095C5D">
            <w:pPr>
              <w:pStyle w:val="Normal6a"/>
            </w:pPr>
            <w:r w:rsidRPr="00F84786">
              <w:rPr>
                <w:b/>
                <w:i/>
                <w:vertAlign w:val="superscript"/>
              </w:rPr>
              <w:t>1a</w:t>
            </w:r>
            <w:r w:rsidRPr="00F84786">
              <w:t xml:space="preserve"> </w:t>
            </w:r>
            <w:r w:rsidRPr="00F84786">
              <w:rPr>
                <w:b/>
                <w:i/>
              </w:rPr>
              <w:t>https://commission.europa.eu/publications/sustainable-economy-and-social-progress-etuc-inputs-2026-european-semester_en</w:t>
            </w:r>
          </w:p>
        </w:tc>
      </w:tr>
    </w:tbl>
    <w:p w14:paraId="7352FBC3"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51916D10" w14:textId="77777777" w:rsidR="0079043D" w:rsidRPr="00F84786" w:rsidRDefault="0079043D" w:rsidP="0079043D">
      <w:r w:rsidRPr="00F84786">
        <w:rPr>
          <w:rStyle w:val="HideTWBExt"/>
        </w:rPr>
        <w:t>&lt;/Amend&gt;</w:t>
      </w:r>
    </w:p>
    <w:p w14:paraId="5311D727"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23</w:t>
      </w:r>
      <w:r w:rsidRPr="00F84786">
        <w:rPr>
          <w:rStyle w:val="HideTWBExt"/>
          <w:b w:val="0"/>
        </w:rPr>
        <w:t>&lt;/NumAm&gt;</w:t>
      </w:r>
    </w:p>
    <w:p w14:paraId="6E77D2EC"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05E3AD2F" w14:textId="77777777" w:rsidR="0079043D" w:rsidRPr="00F84786" w:rsidRDefault="0079043D" w:rsidP="0079043D">
      <w:pPr>
        <w:pStyle w:val="NormalBold"/>
      </w:pPr>
      <w:r w:rsidRPr="00F84786">
        <w:rPr>
          <w:rStyle w:val="HideTWBExt"/>
          <w:b w:val="0"/>
        </w:rPr>
        <w:t>&lt;/RepeatBlock-By&gt;</w:t>
      </w:r>
    </w:p>
    <w:p w14:paraId="0A77AAE3"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2BE36C88" w14:textId="77777777" w:rsidR="0079043D" w:rsidRPr="00F84786" w:rsidRDefault="0079043D" w:rsidP="0079043D">
      <w:pPr>
        <w:pStyle w:val="NormalBold"/>
      </w:pPr>
      <w:r w:rsidRPr="00F84786">
        <w:rPr>
          <w:rStyle w:val="HideTWBExt"/>
          <w:b w:val="0"/>
        </w:rPr>
        <w:t>&lt;Article&gt;</w:t>
      </w:r>
      <w:r w:rsidRPr="00F84786">
        <w:t>Позоваване 13 б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51092DAB" w14:textId="77777777" w:rsidTr="00095C5D">
        <w:trPr>
          <w:trHeight w:hRule="exact" w:val="240"/>
          <w:jc w:val="center"/>
        </w:trPr>
        <w:tc>
          <w:tcPr>
            <w:tcW w:w="9752" w:type="dxa"/>
            <w:gridSpan w:val="2"/>
            <w:tcBorders>
              <w:top w:val="nil"/>
              <w:left w:val="nil"/>
              <w:bottom w:val="nil"/>
              <w:right w:val="nil"/>
            </w:tcBorders>
          </w:tcPr>
          <w:p w14:paraId="4EC75B5F" w14:textId="77777777" w:rsidR="0079043D" w:rsidRPr="00F84786" w:rsidRDefault="0079043D" w:rsidP="00095C5D"/>
        </w:tc>
      </w:tr>
      <w:tr w:rsidR="00643568" w:rsidRPr="00F84786" w14:paraId="7FCE0CDD" w14:textId="77777777" w:rsidTr="00095C5D">
        <w:trPr>
          <w:trHeight w:val="240"/>
          <w:jc w:val="center"/>
        </w:trPr>
        <w:tc>
          <w:tcPr>
            <w:tcW w:w="4876" w:type="dxa"/>
            <w:tcBorders>
              <w:top w:val="nil"/>
              <w:left w:val="nil"/>
              <w:bottom w:val="nil"/>
              <w:right w:val="nil"/>
            </w:tcBorders>
          </w:tcPr>
          <w:p w14:paraId="6829D103"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27443C67" w14:textId="77777777" w:rsidR="0079043D" w:rsidRPr="00F84786" w:rsidRDefault="0079043D" w:rsidP="00095C5D">
            <w:pPr>
              <w:pStyle w:val="AmColumnHeading"/>
            </w:pPr>
            <w:r w:rsidRPr="00F84786">
              <w:t>Изменение</w:t>
            </w:r>
          </w:p>
        </w:tc>
      </w:tr>
      <w:tr w:rsidR="00643568" w:rsidRPr="00F84786" w14:paraId="01D7DEED" w14:textId="77777777" w:rsidTr="00095C5D">
        <w:trPr>
          <w:jc w:val="center"/>
        </w:trPr>
        <w:tc>
          <w:tcPr>
            <w:tcW w:w="4876" w:type="dxa"/>
            <w:tcBorders>
              <w:top w:val="nil"/>
              <w:left w:val="nil"/>
              <w:bottom w:val="nil"/>
              <w:right w:val="nil"/>
            </w:tcBorders>
          </w:tcPr>
          <w:p w14:paraId="1ED06523" w14:textId="77777777" w:rsidR="0079043D" w:rsidRPr="00F84786" w:rsidRDefault="0079043D" w:rsidP="00095C5D">
            <w:pPr>
              <w:pStyle w:val="Normal6a"/>
            </w:pPr>
          </w:p>
        </w:tc>
        <w:tc>
          <w:tcPr>
            <w:tcW w:w="4876" w:type="dxa"/>
            <w:tcBorders>
              <w:top w:val="nil"/>
              <w:left w:val="nil"/>
              <w:bottom w:val="nil"/>
              <w:right w:val="nil"/>
            </w:tcBorders>
          </w:tcPr>
          <w:p w14:paraId="3BC4A417" w14:textId="77777777" w:rsidR="0079043D" w:rsidRPr="00F84786" w:rsidRDefault="0079043D" w:rsidP="00095C5D">
            <w:pPr>
              <w:pStyle w:val="Normal6a"/>
            </w:pPr>
            <w:r w:rsidRPr="00F84786">
              <w:rPr>
                <w:b/>
                <w:i/>
              </w:rPr>
              <w:t>–</w:t>
            </w:r>
            <w:r w:rsidRPr="00F84786">
              <w:tab/>
            </w:r>
            <w:r w:rsidRPr="00F84786">
              <w:rPr>
                <w:b/>
                <w:i/>
              </w:rPr>
              <w:t>като взе предвид Европейския стълб на социалните права (ЕССП), провъзгласен от Съвета, Парламента и Комисията през ноември 2017 г., и придружаващия го план за действие, приет през 2021 г.,</w:t>
            </w:r>
          </w:p>
        </w:tc>
      </w:tr>
    </w:tbl>
    <w:p w14:paraId="518FD209"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157975FF" w14:textId="77777777" w:rsidR="0079043D" w:rsidRPr="00F84786" w:rsidRDefault="0079043D" w:rsidP="0079043D">
      <w:r w:rsidRPr="00F84786">
        <w:rPr>
          <w:rStyle w:val="HideTWBExt"/>
        </w:rPr>
        <w:t>&lt;/Amend&gt;</w:t>
      </w:r>
    </w:p>
    <w:p w14:paraId="6FB07021"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24</w:t>
      </w:r>
      <w:r w:rsidRPr="00F84786">
        <w:rPr>
          <w:rStyle w:val="HideTWBExt"/>
          <w:b w:val="0"/>
        </w:rPr>
        <w:t>&lt;/NumAm&gt;</w:t>
      </w:r>
    </w:p>
    <w:p w14:paraId="5ECAA08A"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1E7DC665" w14:textId="77777777" w:rsidR="0079043D" w:rsidRPr="00F84786" w:rsidRDefault="0079043D" w:rsidP="0079043D">
      <w:pPr>
        <w:pStyle w:val="NormalBold"/>
      </w:pPr>
      <w:r w:rsidRPr="00F84786">
        <w:rPr>
          <w:rStyle w:val="HideTWBExt"/>
          <w:b w:val="0"/>
        </w:rPr>
        <w:t>&lt;/RepeatBlock-By&gt;</w:t>
      </w:r>
    </w:p>
    <w:p w14:paraId="5A30D89F"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1EF333FD" w14:textId="77777777" w:rsidR="0079043D" w:rsidRPr="00F84786" w:rsidRDefault="0079043D" w:rsidP="0079043D">
      <w:pPr>
        <w:pStyle w:val="NormalBold"/>
      </w:pPr>
      <w:r w:rsidRPr="00F84786">
        <w:rPr>
          <w:rStyle w:val="HideTWBExt"/>
          <w:b w:val="0"/>
        </w:rPr>
        <w:t>&lt;Article&gt;</w:t>
      </w:r>
      <w:r w:rsidRPr="00F84786">
        <w:t>Позоваване 13 в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6A352FCB" w14:textId="77777777" w:rsidTr="00095C5D">
        <w:trPr>
          <w:trHeight w:hRule="exact" w:val="240"/>
          <w:jc w:val="center"/>
        </w:trPr>
        <w:tc>
          <w:tcPr>
            <w:tcW w:w="9752" w:type="dxa"/>
            <w:gridSpan w:val="2"/>
            <w:tcBorders>
              <w:top w:val="nil"/>
              <w:left w:val="nil"/>
              <w:bottom w:val="nil"/>
              <w:right w:val="nil"/>
            </w:tcBorders>
          </w:tcPr>
          <w:p w14:paraId="731E3DC9" w14:textId="77777777" w:rsidR="0079043D" w:rsidRPr="00F84786" w:rsidRDefault="0079043D" w:rsidP="00095C5D"/>
        </w:tc>
      </w:tr>
      <w:tr w:rsidR="00643568" w:rsidRPr="00F84786" w14:paraId="77B77480" w14:textId="77777777" w:rsidTr="00095C5D">
        <w:trPr>
          <w:trHeight w:val="240"/>
          <w:jc w:val="center"/>
        </w:trPr>
        <w:tc>
          <w:tcPr>
            <w:tcW w:w="4876" w:type="dxa"/>
            <w:tcBorders>
              <w:top w:val="nil"/>
              <w:left w:val="nil"/>
              <w:bottom w:val="nil"/>
              <w:right w:val="nil"/>
            </w:tcBorders>
          </w:tcPr>
          <w:p w14:paraId="15776E9E"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21DB5E25" w14:textId="77777777" w:rsidR="0079043D" w:rsidRPr="00F84786" w:rsidRDefault="0079043D" w:rsidP="00095C5D">
            <w:pPr>
              <w:pStyle w:val="AmColumnHeading"/>
            </w:pPr>
            <w:r w:rsidRPr="00F84786">
              <w:t>Изменение</w:t>
            </w:r>
          </w:p>
        </w:tc>
      </w:tr>
      <w:tr w:rsidR="00643568" w:rsidRPr="00F84786" w14:paraId="5351B61B" w14:textId="77777777" w:rsidTr="00095C5D">
        <w:trPr>
          <w:jc w:val="center"/>
        </w:trPr>
        <w:tc>
          <w:tcPr>
            <w:tcW w:w="4876" w:type="dxa"/>
            <w:tcBorders>
              <w:top w:val="nil"/>
              <w:left w:val="nil"/>
              <w:bottom w:val="nil"/>
              <w:right w:val="nil"/>
            </w:tcBorders>
          </w:tcPr>
          <w:p w14:paraId="53FD4224" w14:textId="77777777" w:rsidR="0079043D" w:rsidRPr="00F84786" w:rsidRDefault="0079043D" w:rsidP="00095C5D">
            <w:pPr>
              <w:pStyle w:val="Normal6a"/>
            </w:pPr>
          </w:p>
        </w:tc>
        <w:tc>
          <w:tcPr>
            <w:tcW w:w="4876" w:type="dxa"/>
            <w:tcBorders>
              <w:top w:val="nil"/>
              <w:left w:val="nil"/>
              <w:bottom w:val="nil"/>
              <w:right w:val="nil"/>
            </w:tcBorders>
          </w:tcPr>
          <w:p w14:paraId="35DF51CB" w14:textId="77777777" w:rsidR="0079043D" w:rsidRPr="00F84786" w:rsidRDefault="0079043D" w:rsidP="00095C5D">
            <w:pPr>
              <w:pStyle w:val="Normal6a"/>
            </w:pPr>
            <w:r w:rsidRPr="00F84786">
              <w:rPr>
                <w:b/>
                <w:i/>
              </w:rPr>
              <w:t>–</w:t>
            </w:r>
            <w:r w:rsidRPr="00F84786">
              <w:tab/>
            </w:r>
            <w:r w:rsidRPr="00F84786">
              <w:rPr>
                <w:b/>
                <w:i/>
              </w:rPr>
              <w:t>като взе предвид Регламент (ЕС) 2024/1263 на Европейския парламент и на Съвета от 29 април 2024 г. за ефективна координация на икономическите политики и за многостранно бюджетно наблюдение и за отмяна на Регламент (ЕО) № 1466/97 на Съвета,</w:t>
            </w:r>
          </w:p>
        </w:tc>
      </w:tr>
    </w:tbl>
    <w:p w14:paraId="00C41017"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7CA9F381" w14:textId="77777777" w:rsidR="0079043D" w:rsidRPr="00F84786" w:rsidRDefault="0079043D" w:rsidP="0079043D">
      <w:r w:rsidRPr="00F84786">
        <w:rPr>
          <w:rStyle w:val="HideTWBExt"/>
        </w:rPr>
        <w:t>&lt;/Amend&gt;</w:t>
      </w:r>
    </w:p>
    <w:p w14:paraId="1EEFA210"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25</w:t>
      </w:r>
      <w:r w:rsidRPr="00F84786">
        <w:rPr>
          <w:rStyle w:val="HideTWBExt"/>
          <w:b w:val="0"/>
        </w:rPr>
        <w:t>&lt;/NumAm&gt;</w:t>
      </w:r>
    </w:p>
    <w:p w14:paraId="6A290B1D"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439C466E" w14:textId="77777777" w:rsidR="0079043D" w:rsidRPr="00F84786" w:rsidRDefault="0079043D" w:rsidP="0079043D">
      <w:pPr>
        <w:pStyle w:val="NormalBold"/>
      </w:pPr>
      <w:r w:rsidRPr="00F84786">
        <w:rPr>
          <w:rStyle w:val="HideTWBExt"/>
          <w:b w:val="0"/>
        </w:rPr>
        <w:t>&lt;/RepeatBlock-By&gt;</w:t>
      </w:r>
    </w:p>
    <w:p w14:paraId="5D46BD34"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DD56C86" w14:textId="77777777" w:rsidR="0079043D" w:rsidRPr="00F84786" w:rsidRDefault="0079043D" w:rsidP="0079043D">
      <w:pPr>
        <w:pStyle w:val="NormalBold"/>
      </w:pPr>
      <w:r w:rsidRPr="00F84786">
        <w:rPr>
          <w:rStyle w:val="HideTWBExt"/>
          <w:b w:val="0"/>
        </w:rPr>
        <w:t>&lt;Article&gt;</w:t>
      </w:r>
      <w:r w:rsidRPr="00F84786">
        <w:t>Позоваване 13 г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4D42A4D6" w14:textId="77777777" w:rsidTr="00095C5D">
        <w:trPr>
          <w:trHeight w:hRule="exact" w:val="240"/>
          <w:jc w:val="center"/>
        </w:trPr>
        <w:tc>
          <w:tcPr>
            <w:tcW w:w="9752" w:type="dxa"/>
            <w:gridSpan w:val="2"/>
            <w:tcBorders>
              <w:top w:val="nil"/>
              <w:left w:val="nil"/>
              <w:bottom w:val="nil"/>
              <w:right w:val="nil"/>
            </w:tcBorders>
          </w:tcPr>
          <w:p w14:paraId="7FB13B73" w14:textId="77777777" w:rsidR="0079043D" w:rsidRPr="00F84786" w:rsidRDefault="0079043D" w:rsidP="00095C5D"/>
        </w:tc>
      </w:tr>
      <w:tr w:rsidR="00643568" w:rsidRPr="00F84786" w14:paraId="7EC463C3" w14:textId="77777777" w:rsidTr="00095C5D">
        <w:trPr>
          <w:trHeight w:val="240"/>
          <w:jc w:val="center"/>
        </w:trPr>
        <w:tc>
          <w:tcPr>
            <w:tcW w:w="4876" w:type="dxa"/>
            <w:tcBorders>
              <w:top w:val="nil"/>
              <w:left w:val="nil"/>
              <w:bottom w:val="nil"/>
              <w:right w:val="nil"/>
            </w:tcBorders>
          </w:tcPr>
          <w:p w14:paraId="10BA7B8A"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5D220FC8" w14:textId="77777777" w:rsidR="0079043D" w:rsidRPr="00F84786" w:rsidRDefault="0079043D" w:rsidP="00095C5D">
            <w:pPr>
              <w:pStyle w:val="AmColumnHeading"/>
            </w:pPr>
            <w:r w:rsidRPr="00F84786">
              <w:t>Изменение</w:t>
            </w:r>
          </w:p>
        </w:tc>
      </w:tr>
      <w:tr w:rsidR="00643568" w:rsidRPr="00F84786" w14:paraId="166F20BE" w14:textId="77777777" w:rsidTr="00095C5D">
        <w:trPr>
          <w:jc w:val="center"/>
        </w:trPr>
        <w:tc>
          <w:tcPr>
            <w:tcW w:w="4876" w:type="dxa"/>
            <w:tcBorders>
              <w:top w:val="nil"/>
              <w:left w:val="nil"/>
              <w:bottom w:val="nil"/>
              <w:right w:val="nil"/>
            </w:tcBorders>
          </w:tcPr>
          <w:p w14:paraId="4F34368F" w14:textId="77777777" w:rsidR="0079043D" w:rsidRPr="00F84786" w:rsidRDefault="0079043D" w:rsidP="00095C5D">
            <w:pPr>
              <w:pStyle w:val="Normal6a"/>
            </w:pPr>
          </w:p>
        </w:tc>
        <w:tc>
          <w:tcPr>
            <w:tcW w:w="4876" w:type="dxa"/>
            <w:tcBorders>
              <w:top w:val="nil"/>
              <w:left w:val="nil"/>
              <w:bottom w:val="nil"/>
              <w:right w:val="nil"/>
            </w:tcBorders>
          </w:tcPr>
          <w:p w14:paraId="211DFC92" w14:textId="77777777" w:rsidR="0079043D" w:rsidRPr="00F84786" w:rsidRDefault="0079043D" w:rsidP="00095C5D">
            <w:pPr>
              <w:pStyle w:val="Normal6a"/>
            </w:pPr>
            <w:r w:rsidRPr="00F84786">
              <w:rPr>
                <w:b/>
                <w:i/>
              </w:rPr>
              <w:t>–</w:t>
            </w:r>
            <w:r w:rsidRPr="00F84786">
              <w:tab/>
            </w:r>
            <w:r w:rsidRPr="00F84786">
              <w:rPr>
                <w:b/>
                <w:i/>
              </w:rPr>
              <w:t>като взе предвид Директива (ЕС) 2022/2041 на Европейския парламент и на Съвета от 19 октомври 2022 г. относно адекватните минимални работни заплати в Европейския съюз,</w:t>
            </w:r>
          </w:p>
        </w:tc>
      </w:tr>
    </w:tbl>
    <w:p w14:paraId="4047D93D"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1F65C630" w14:textId="77777777" w:rsidR="0079043D" w:rsidRPr="00F84786" w:rsidRDefault="0079043D" w:rsidP="0079043D">
      <w:r w:rsidRPr="00F84786">
        <w:rPr>
          <w:rStyle w:val="HideTWBExt"/>
        </w:rPr>
        <w:t>&lt;/Amend&gt;</w:t>
      </w:r>
    </w:p>
    <w:p w14:paraId="1E70EECA"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26</w:t>
      </w:r>
      <w:r w:rsidRPr="00F84786">
        <w:rPr>
          <w:rStyle w:val="HideTWBExt"/>
          <w:b w:val="0"/>
        </w:rPr>
        <w:t>&lt;/NumAm&gt;</w:t>
      </w:r>
    </w:p>
    <w:p w14:paraId="6D857C91"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3508C7EE" w14:textId="77777777" w:rsidR="0079043D" w:rsidRPr="00F84786" w:rsidRDefault="0079043D" w:rsidP="0079043D">
      <w:pPr>
        <w:pStyle w:val="NormalBold"/>
      </w:pPr>
      <w:r w:rsidRPr="00F84786">
        <w:rPr>
          <w:rStyle w:val="HideTWBExt"/>
          <w:b w:val="0"/>
        </w:rPr>
        <w:t>&lt;/RepeatBlock-By&gt;</w:t>
      </w:r>
    </w:p>
    <w:p w14:paraId="2CEAB5AD"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3487AE0" w14:textId="77777777" w:rsidR="0079043D" w:rsidRPr="00F84786" w:rsidRDefault="0079043D" w:rsidP="0079043D">
      <w:pPr>
        <w:pStyle w:val="NormalBold"/>
      </w:pPr>
      <w:r w:rsidRPr="00F84786">
        <w:rPr>
          <w:rStyle w:val="HideTWBExt"/>
          <w:b w:val="0"/>
        </w:rPr>
        <w:t>&lt;Article&gt;</w:t>
      </w:r>
      <w:r w:rsidRPr="00F84786">
        <w:t>Позоваване 13 д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93B4AC2" w14:textId="77777777" w:rsidTr="00095C5D">
        <w:trPr>
          <w:trHeight w:hRule="exact" w:val="240"/>
          <w:jc w:val="center"/>
        </w:trPr>
        <w:tc>
          <w:tcPr>
            <w:tcW w:w="9752" w:type="dxa"/>
            <w:gridSpan w:val="2"/>
            <w:tcBorders>
              <w:top w:val="nil"/>
              <w:left w:val="nil"/>
              <w:bottom w:val="nil"/>
              <w:right w:val="nil"/>
            </w:tcBorders>
          </w:tcPr>
          <w:p w14:paraId="4E9EB2B9" w14:textId="77777777" w:rsidR="0079043D" w:rsidRPr="00F84786" w:rsidRDefault="0079043D" w:rsidP="00095C5D"/>
        </w:tc>
      </w:tr>
      <w:tr w:rsidR="00643568" w:rsidRPr="00F84786" w14:paraId="787821F0" w14:textId="77777777" w:rsidTr="00095C5D">
        <w:trPr>
          <w:trHeight w:val="240"/>
          <w:jc w:val="center"/>
        </w:trPr>
        <w:tc>
          <w:tcPr>
            <w:tcW w:w="4876" w:type="dxa"/>
            <w:tcBorders>
              <w:top w:val="nil"/>
              <w:left w:val="nil"/>
              <w:bottom w:val="nil"/>
              <w:right w:val="nil"/>
            </w:tcBorders>
          </w:tcPr>
          <w:p w14:paraId="32AFCF5E"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1DB3094A" w14:textId="77777777" w:rsidR="0079043D" w:rsidRPr="00F84786" w:rsidRDefault="0079043D" w:rsidP="00095C5D">
            <w:pPr>
              <w:pStyle w:val="AmColumnHeading"/>
            </w:pPr>
            <w:r w:rsidRPr="00F84786">
              <w:t>Изменение</w:t>
            </w:r>
          </w:p>
        </w:tc>
      </w:tr>
      <w:tr w:rsidR="00643568" w:rsidRPr="00F84786" w14:paraId="274CDA6D" w14:textId="77777777" w:rsidTr="00095C5D">
        <w:trPr>
          <w:jc w:val="center"/>
        </w:trPr>
        <w:tc>
          <w:tcPr>
            <w:tcW w:w="4876" w:type="dxa"/>
            <w:tcBorders>
              <w:top w:val="nil"/>
              <w:left w:val="nil"/>
              <w:bottom w:val="nil"/>
              <w:right w:val="nil"/>
            </w:tcBorders>
          </w:tcPr>
          <w:p w14:paraId="33BAEE06" w14:textId="77777777" w:rsidR="0079043D" w:rsidRPr="00F84786" w:rsidRDefault="0079043D" w:rsidP="00095C5D">
            <w:pPr>
              <w:pStyle w:val="Normal6a"/>
            </w:pPr>
          </w:p>
        </w:tc>
        <w:tc>
          <w:tcPr>
            <w:tcW w:w="4876" w:type="dxa"/>
            <w:tcBorders>
              <w:top w:val="nil"/>
              <w:left w:val="nil"/>
              <w:bottom w:val="nil"/>
              <w:right w:val="nil"/>
            </w:tcBorders>
          </w:tcPr>
          <w:p w14:paraId="254A1D25" w14:textId="77777777" w:rsidR="0079043D" w:rsidRPr="00F84786" w:rsidRDefault="0079043D" w:rsidP="00095C5D">
            <w:pPr>
              <w:pStyle w:val="Normal6a"/>
            </w:pPr>
            <w:r w:rsidRPr="00F84786">
              <w:rPr>
                <w:b/>
                <w:i/>
              </w:rPr>
              <w:t>–</w:t>
            </w:r>
            <w:r w:rsidRPr="00F84786">
              <w:tab/>
            </w:r>
            <w:r w:rsidRPr="00F84786">
              <w:rPr>
                <w:b/>
                <w:i/>
              </w:rPr>
              <w:t>като взе предвид съобщението на Комисията от 7 септември 2022 г. относно европейската стратегия за полагане на грижи (COM(2022)440 final),</w:t>
            </w:r>
          </w:p>
        </w:tc>
      </w:tr>
    </w:tbl>
    <w:p w14:paraId="4A645419"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05FB2E62" w14:textId="77777777" w:rsidR="0079043D" w:rsidRPr="00F84786" w:rsidRDefault="0079043D" w:rsidP="0079043D">
      <w:r w:rsidRPr="00F84786">
        <w:rPr>
          <w:rStyle w:val="HideTWBExt"/>
        </w:rPr>
        <w:t>&lt;/Amend&gt;</w:t>
      </w:r>
    </w:p>
    <w:p w14:paraId="102F1D47"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27</w:t>
      </w:r>
      <w:r w:rsidRPr="00F84786">
        <w:rPr>
          <w:rStyle w:val="HideTWBExt"/>
          <w:b w:val="0"/>
        </w:rPr>
        <w:t>&lt;/NumAm&gt;</w:t>
      </w:r>
    </w:p>
    <w:p w14:paraId="7A82DEB1"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09A62B75" w14:textId="77777777" w:rsidR="0079043D" w:rsidRPr="00F84786" w:rsidRDefault="0079043D" w:rsidP="0079043D">
      <w:pPr>
        <w:pStyle w:val="NormalBold"/>
      </w:pPr>
      <w:r w:rsidRPr="00F84786">
        <w:rPr>
          <w:rStyle w:val="HideTWBExt"/>
          <w:b w:val="0"/>
        </w:rPr>
        <w:t>&lt;/RepeatBlock-By&gt;</w:t>
      </w:r>
    </w:p>
    <w:p w14:paraId="46DDE46C"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990D08F" w14:textId="77777777" w:rsidR="0079043D" w:rsidRPr="00F84786" w:rsidRDefault="0079043D" w:rsidP="0079043D">
      <w:pPr>
        <w:pStyle w:val="NormalBold"/>
      </w:pPr>
      <w:r w:rsidRPr="00F84786">
        <w:rPr>
          <w:rStyle w:val="HideTWBExt"/>
          <w:b w:val="0"/>
        </w:rPr>
        <w:t>&lt;Article&gt;</w:t>
      </w:r>
      <w:r w:rsidRPr="00F84786">
        <w:t>Позоваване 13 е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6C07140C" w14:textId="77777777" w:rsidTr="00095C5D">
        <w:trPr>
          <w:trHeight w:hRule="exact" w:val="240"/>
          <w:jc w:val="center"/>
        </w:trPr>
        <w:tc>
          <w:tcPr>
            <w:tcW w:w="9752" w:type="dxa"/>
            <w:gridSpan w:val="2"/>
            <w:tcBorders>
              <w:top w:val="nil"/>
              <w:left w:val="nil"/>
              <w:bottom w:val="nil"/>
              <w:right w:val="nil"/>
            </w:tcBorders>
          </w:tcPr>
          <w:p w14:paraId="539DE92C" w14:textId="77777777" w:rsidR="0079043D" w:rsidRPr="00F84786" w:rsidRDefault="0079043D" w:rsidP="00095C5D"/>
        </w:tc>
      </w:tr>
      <w:tr w:rsidR="00643568" w:rsidRPr="00F84786" w14:paraId="3609CE17" w14:textId="77777777" w:rsidTr="00095C5D">
        <w:trPr>
          <w:trHeight w:val="240"/>
          <w:jc w:val="center"/>
        </w:trPr>
        <w:tc>
          <w:tcPr>
            <w:tcW w:w="4876" w:type="dxa"/>
            <w:tcBorders>
              <w:top w:val="nil"/>
              <w:left w:val="nil"/>
              <w:bottom w:val="nil"/>
              <w:right w:val="nil"/>
            </w:tcBorders>
          </w:tcPr>
          <w:p w14:paraId="6699131B"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197EF1AA" w14:textId="77777777" w:rsidR="0079043D" w:rsidRPr="00F84786" w:rsidRDefault="0079043D" w:rsidP="00095C5D">
            <w:pPr>
              <w:pStyle w:val="AmColumnHeading"/>
            </w:pPr>
            <w:r w:rsidRPr="00F84786">
              <w:t>Изменение</w:t>
            </w:r>
          </w:p>
        </w:tc>
      </w:tr>
      <w:tr w:rsidR="00643568" w:rsidRPr="00F84786" w14:paraId="374FC482" w14:textId="77777777" w:rsidTr="00095C5D">
        <w:trPr>
          <w:jc w:val="center"/>
        </w:trPr>
        <w:tc>
          <w:tcPr>
            <w:tcW w:w="4876" w:type="dxa"/>
            <w:tcBorders>
              <w:top w:val="nil"/>
              <w:left w:val="nil"/>
              <w:bottom w:val="nil"/>
              <w:right w:val="nil"/>
            </w:tcBorders>
          </w:tcPr>
          <w:p w14:paraId="31341F33" w14:textId="77777777" w:rsidR="0079043D" w:rsidRPr="00F84786" w:rsidRDefault="0079043D" w:rsidP="00095C5D">
            <w:pPr>
              <w:pStyle w:val="Normal6a"/>
            </w:pPr>
          </w:p>
        </w:tc>
        <w:tc>
          <w:tcPr>
            <w:tcW w:w="4876" w:type="dxa"/>
            <w:tcBorders>
              <w:top w:val="nil"/>
              <w:left w:val="nil"/>
              <w:bottom w:val="nil"/>
              <w:right w:val="nil"/>
            </w:tcBorders>
          </w:tcPr>
          <w:p w14:paraId="379DAF03" w14:textId="77777777" w:rsidR="0079043D" w:rsidRPr="00F84786" w:rsidRDefault="0079043D" w:rsidP="00095C5D">
            <w:pPr>
              <w:pStyle w:val="Normal6a"/>
            </w:pPr>
            <w:r w:rsidRPr="00F84786">
              <w:rPr>
                <w:b/>
                <w:i/>
              </w:rPr>
              <w:t>–</w:t>
            </w:r>
            <w:r w:rsidRPr="00F84786">
              <w:tab/>
            </w:r>
            <w:r w:rsidRPr="00F84786">
              <w:rPr>
                <w:b/>
                <w:i/>
              </w:rPr>
              <w:t>като взе предвид препоръката на Съвета относно достъпа до финансово приемливи висококачествени дългосрочни грижи,</w:t>
            </w:r>
          </w:p>
        </w:tc>
      </w:tr>
    </w:tbl>
    <w:p w14:paraId="0A326E78"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4BC4B0C2" w14:textId="77777777" w:rsidR="0079043D" w:rsidRPr="00F84786" w:rsidRDefault="0079043D" w:rsidP="0079043D">
      <w:r w:rsidRPr="00F84786">
        <w:rPr>
          <w:rStyle w:val="HideTWBExt"/>
        </w:rPr>
        <w:t>&lt;/Amend&gt;</w:t>
      </w:r>
    </w:p>
    <w:p w14:paraId="53BDE109"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28</w:t>
      </w:r>
      <w:r w:rsidRPr="00F84786">
        <w:rPr>
          <w:rStyle w:val="HideTWBExt"/>
          <w:b w:val="0"/>
        </w:rPr>
        <w:t>&lt;/NumAm&gt;</w:t>
      </w:r>
    </w:p>
    <w:p w14:paraId="366EF8F3" w14:textId="77777777" w:rsidR="0079043D" w:rsidRPr="00F84786" w:rsidRDefault="0079043D" w:rsidP="0079043D">
      <w:pPr>
        <w:pStyle w:val="NormalBold"/>
      </w:pPr>
      <w:r w:rsidRPr="00F84786">
        <w:rPr>
          <w:rStyle w:val="HideTWBExt"/>
          <w:b w:val="0"/>
        </w:rPr>
        <w:t>&lt;RepeatBlock-By&gt;&lt;Members&gt;</w:t>
      </w:r>
      <w:r w:rsidRPr="00F84786">
        <w:t>Абадия Ховер Маравиляс</w:t>
      </w:r>
      <w:r w:rsidRPr="00F84786">
        <w:rPr>
          <w:rStyle w:val="HideTWBExt"/>
          <w:b w:val="0"/>
        </w:rPr>
        <w:t>&lt;/Members&gt;</w:t>
      </w:r>
    </w:p>
    <w:p w14:paraId="5A516495" w14:textId="77777777" w:rsidR="0079043D" w:rsidRPr="00F84786" w:rsidRDefault="0079043D" w:rsidP="0079043D">
      <w:pPr>
        <w:pStyle w:val="NormalBold"/>
      </w:pPr>
      <w:r w:rsidRPr="00F84786">
        <w:rPr>
          <w:rStyle w:val="HideTWBExt"/>
          <w:b w:val="0"/>
        </w:rPr>
        <w:t>&lt;/RepeatBlock-By&gt;</w:t>
      </w:r>
    </w:p>
    <w:p w14:paraId="7F8C8DF4"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E2EC413" w14:textId="77777777" w:rsidR="0079043D" w:rsidRPr="00F84786" w:rsidRDefault="0079043D" w:rsidP="0079043D">
      <w:pPr>
        <w:pStyle w:val="NormalBold"/>
      </w:pPr>
      <w:r w:rsidRPr="00F84786">
        <w:rPr>
          <w:rStyle w:val="HideTWBExt"/>
          <w:b w:val="0"/>
        </w:rPr>
        <w:t>&lt;Article&gt;</w:t>
      </w:r>
      <w:r w:rsidRPr="00F84786">
        <w:t>Съображение -A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689565A0" w14:textId="77777777" w:rsidTr="00095C5D">
        <w:trPr>
          <w:trHeight w:hRule="exact" w:val="240"/>
          <w:jc w:val="center"/>
        </w:trPr>
        <w:tc>
          <w:tcPr>
            <w:tcW w:w="9752" w:type="dxa"/>
            <w:gridSpan w:val="2"/>
            <w:tcBorders>
              <w:top w:val="nil"/>
              <w:left w:val="nil"/>
              <w:bottom w:val="nil"/>
              <w:right w:val="nil"/>
            </w:tcBorders>
          </w:tcPr>
          <w:p w14:paraId="7324DF3F" w14:textId="77777777" w:rsidR="0079043D" w:rsidRPr="00F84786" w:rsidRDefault="0079043D" w:rsidP="00095C5D"/>
        </w:tc>
      </w:tr>
      <w:tr w:rsidR="00643568" w:rsidRPr="00F84786" w14:paraId="46C3D4B2" w14:textId="77777777" w:rsidTr="00095C5D">
        <w:trPr>
          <w:trHeight w:val="240"/>
          <w:jc w:val="center"/>
        </w:trPr>
        <w:tc>
          <w:tcPr>
            <w:tcW w:w="4876" w:type="dxa"/>
            <w:tcBorders>
              <w:top w:val="nil"/>
              <w:left w:val="nil"/>
              <w:bottom w:val="nil"/>
              <w:right w:val="nil"/>
            </w:tcBorders>
          </w:tcPr>
          <w:p w14:paraId="4668A123"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36FA98C7" w14:textId="77777777" w:rsidR="0079043D" w:rsidRPr="00F84786" w:rsidRDefault="0079043D" w:rsidP="00095C5D">
            <w:pPr>
              <w:pStyle w:val="AmColumnHeading"/>
            </w:pPr>
            <w:r w:rsidRPr="00F84786">
              <w:t>Изменение</w:t>
            </w:r>
          </w:p>
        </w:tc>
      </w:tr>
      <w:tr w:rsidR="00643568" w:rsidRPr="00F84786" w14:paraId="3AD8B67F" w14:textId="77777777" w:rsidTr="00095C5D">
        <w:trPr>
          <w:jc w:val="center"/>
        </w:trPr>
        <w:tc>
          <w:tcPr>
            <w:tcW w:w="4876" w:type="dxa"/>
            <w:tcBorders>
              <w:top w:val="nil"/>
              <w:left w:val="nil"/>
              <w:bottom w:val="nil"/>
              <w:right w:val="nil"/>
            </w:tcBorders>
          </w:tcPr>
          <w:p w14:paraId="61C398AA" w14:textId="77777777" w:rsidR="0079043D" w:rsidRPr="00F84786" w:rsidRDefault="0079043D" w:rsidP="00095C5D">
            <w:pPr>
              <w:pStyle w:val="Normal6a"/>
            </w:pPr>
          </w:p>
        </w:tc>
        <w:tc>
          <w:tcPr>
            <w:tcW w:w="4876" w:type="dxa"/>
            <w:tcBorders>
              <w:top w:val="nil"/>
              <w:left w:val="nil"/>
              <w:bottom w:val="nil"/>
              <w:right w:val="nil"/>
            </w:tcBorders>
          </w:tcPr>
          <w:p w14:paraId="27C49018" w14:textId="77777777" w:rsidR="0079043D" w:rsidRPr="00F84786" w:rsidRDefault="0079043D" w:rsidP="00095C5D">
            <w:pPr>
              <w:pStyle w:val="Normal6a"/>
            </w:pPr>
            <w:r w:rsidRPr="00F84786">
              <w:rPr>
                <w:b/>
                <w:i/>
              </w:rPr>
              <w:t>-А.</w:t>
            </w:r>
            <w:r w:rsidRPr="00F84786">
              <w:tab/>
            </w:r>
            <w:r w:rsidRPr="00F84786">
              <w:rPr>
                <w:b/>
                <w:i/>
              </w:rPr>
              <w:t>като взе предвид междинния преглед на политиката на сближаване, по-специално измененията на регламенти (ЕС) 2021/1057 (ЕСФ +) и (ЕС) 2021/1058 (ЕФРР), както и Регламента за общоприложимите разпоредби,</w:t>
            </w:r>
          </w:p>
        </w:tc>
      </w:tr>
    </w:tbl>
    <w:p w14:paraId="26DDEE72"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2B1149C2" w14:textId="77777777" w:rsidR="0079043D" w:rsidRPr="00F84786" w:rsidRDefault="0079043D" w:rsidP="0079043D">
      <w:r w:rsidRPr="00F84786">
        <w:rPr>
          <w:rStyle w:val="HideTWBExt"/>
        </w:rPr>
        <w:t>&lt;/Amend&gt;</w:t>
      </w:r>
    </w:p>
    <w:p w14:paraId="51474FBF"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29</w:t>
      </w:r>
      <w:r w:rsidRPr="00F84786">
        <w:rPr>
          <w:rStyle w:val="HideTWBExt"/>
          <w:b w:val="0"/>
        </w:rPr>
        <w:t>&lt;/NumAm&gt;</w:t>
      </w:r>
    </w:p>
    <w:p w14:paraId="37CB3C09" w14:textId="77777777" w:rsidR="0079043D" w:rsidRPr="00F84786" w:rsidRDefault="0079043D" w:rsidP="0079043D">
      <w:pPr>
        <w:pStyle w:val="NormalBold"/>
      </w:pPr>
      <w:r w:rsidRPr="00F84786">
        <w:rPr>
          <w:rStyle w:val="HideTWBExt"/>
          <w:b w:val="0"/>
        </w:rPr>
        <w:t>&lt;RepeatBlock-By&gt;&lt;Members&gt;</w:t>
      </w:r>
      <w:r w:rsidRPr="00F84786">
        <w:t>Абадия Ховер Маравиляс</w:t>
      </w:r>
      <w:r w:rsidRPr="00F84786">
        <w:rPr>
          <w:rStyle w:val="HideTWBExt"/>
          <w:b w:val="0"/>
        </w:rPr>
        <w:t>&lt;/Members&gt;</w:t>
      </w:r>
    </w:p>
    <w:p w14:paraId="0ACB0375" w14:textId="77777777" w:rsidR="0079043D" w:rsidRPr="00F84786" w:rsidRDefault="0079043D" w:rsidP="0079043D">
      <w:pPr>
        <w:pStyle w:val="NormalBold"/>
      </w:pPr>
      <w:r w:rsidRPr="00F84786">
        <w:rPr>
          <w:rStyle w:val="HideTWBExt"/>
          <w:b w:val="0"/>
        </w:rPr>
        <w:t>&lt;/RepeatBlock-By&gt;</w:t>
      </w:r>
    </w:p>
    <w:p w14:paraId="29505F58"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0B668385" w14:textId="77777777" w:rsidR="0079043D" w:rsidRPr="00F84786" w:rsidRDefault="0079043D" w:rsidP="0079043D">
      <w:pPr>
        <w:pStyle w:val="NormalBold"/>
      </w:pPr>
      <w:r w:rsidRPr="00F84786">
        <w:rPr>
          <w:rStyle w:val="HideTWBExt"/>
          <w:b w:val="0"/>
        </w:rPr>
        <w:t>&lt;Article&gt;</w:t>
      </w:r>
      <w:r w:rsidRPr="00F84786">
        <w:t>Съображение -A</w:t>
      </w:r>
      <w:r w:rsidR="004921B4" w:rsidRPr="00F84786">
        <w:t xml:space="preserve"> </w:t>
      </w:r>
      <w:r w:rsidRPr="00F84786">
        <w:t>a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EA3A3F6" w14:textId="77777777" w:rsidTr="00095C5D">
        <w:trPr>
          <w:trHeight w:hRule="exact" w:val="240"/>
          <w:jc w:val="center"/>
        </w:trPr>
        <w:tc>
          <w:tcPr>
            <w:tcW w:w="9752" w:type="dxa"/>
            <w:gridSpan w:val="2"/>
            <w:tcBorders>
              <w:top w:val="nil"/>
              <w:left w:val="nil"/>
              <w:bottom w:val="nil"/>
              <w:right w:val="nil"/>
            </w:tcBorders>
          </w:tcPr>
          <w:p w14:paraId="76D042E8" w14:textId="77777777" w:rsidR="0079043D" w:rsidRPr="00F84786" w:rsidRDefault="0079043D" w:rsidP="00095C5D"/>
        </w:tc>
      </w:tr>
      <w:tr w:rsidR="00643568" w:rsidRPr="00F84786" w14:paraId="5B245622" w14:textId="77777777" w:rsidTr="00095C5D">
        <w:trPr>
          <w:trHeight w:val="240"/>
          <w:jc w:val="center"/>
        </w:trPr>
        <w:tc>
          <w:tcPr>
            <w:tcW w:w="4876" w:type="dxa"/>
            <w:tcBorders>
              <w:top w:val="nil"/>
              <w:left w:val="nil"/>
              <w:bottom w:val="nil"/>
              <w:right w:val="nil"/>
            </w:tcBorders>
          </w:tcPr>
          <w:p w14:paraId="56D5DA93"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52F1ACF" w14:textId="77777777" w:rsidR="0079043D" w:rsidRPr="00F84786" w:rsidRDefault="0079043D" w:rsidP="00095C5D">
            <w:pPr>
              <w:pStyle w:val="AmColumnHeading"/>
            </w:pPr>
            <w:r w:rsidRPr="00F84786">
              <w:t>Изменение</w:t>
            </w:r>
          </w:p>
        </w:tc>
      </w:tr>
      <w:tr w:rsidR="00643568" w:rsidRPr="00F84786" w14:paraId="20B5EE96" w14:textId="77777777" w:rsidTr="00095C5D">
        <w:trPr>
          <w:jc w:val="center"/>
        </w:trPr>
        <w:tc>
          <w:tcPr>
            <w:tcW w:w="4876" w:type="dxa"/>
            <w:tcBorders>
              <w:top w:val="nil"/>
              <w:left w:val="nil"/>
              <w:bottom w:val="nil"/>
              <w:right w:val="nil"/>
            </w:tcBorders>
          </w:tcPr>
          <w:p w14:paraId="1C093583" w14:textId="77777777" w:rsidR="0079043D" w:rsidRPr="00F84786" w:rsidRDefault="0079043D" w:rsidP="00095C5D">
            <w:pPr>
              <w:pStyle w:val="Normal6a"/>
            </w:pPr>
          </w:p>
        </w:tc>
        <w:tc>
          <w:tcPr>
            <w:tcW w:w="4876" w:type="dxa"/>
            <w:tcBorders>
              <w:top w:val="nil"/>
              <w:left w:val="nil"/>
              <w:bottom w:val="nil"/>
              <w:right w:val="nil"/>
            </w:tcBorders>
          </w:tcPr>
          <w:p w14:paraId="2856B04B" w14:textId="77777777" w:rsidR="0079043D" w:rsidRPr="00F84786" w:rsidRDefault="0079043D" w:rsidP="00095C5D">
            <w:pPr>
              <w:pStyle w:val="Normal6a"/>
            </w:pPr>
            <w:r w:rsidRPr="00F84786">
              <w:rPr>
                <w:b/>
                <w:i/>
              </w:rPr>
              <w:t>-Аа.</w:t>
            </w:r>
            <w:r w:rsidRPr="00F84786">
              <w:tab/>
            </w:r>
            <w:r w:rsidRPr="00F84786">
              <w:rPr>
                <w:b/>
                <w:i/>
              </w:rPr>
              <w:t>като взе предвид Плана за действие за социалната икономика от декември 2021 г. и неговия текущ междинен преглед,</w:t>
            </w:r>
          </w:p>
        </w:tc>
      </w:tr>
    </w:tbl>
    <w:p w14:paraId="7E8EB2F3"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437418E7" w14:textId="77777777" w:rsidR="0079043D" w:rsidRPr="00F84786" w:rsidRDefault="0079043D" w:rsidP="0079043D">
      <w:r w:rsidRPr="00F84786">
        <w:rPr>
          <w:rStyle w:val="HideTWBExt"/>
        </w:rPr>
        <w:t>&lt;/Amend&gt;</w:t>
      </w:r>
    </w:p>
    <w:p w14:paraId="57EC1CE0"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30</w:t>
      </w:r>
      <w:r w:rsidRPr="00F84786">
        <w:rPr>
          <w:rStyle w:val="HideTWBExt"/>
          <w:b w:val="0"/>
        </w:rPr>
        <w:t>&lt;/NumAm&gt;</w:t>
      </w:r>
    </w:p>
    <w:p w14:paraId="181C97BE"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1BF609C0" w14:textId="77777777" w:rsidR="0079043D" w:rsidRPr="00F84786" w:rsidRDefault="0079043D" w:rsidP="0079043D">
      <w:pPr>
        <w:pStyle w:val="NormalBold"/>
      </w:pPr>
      <w:r w:rsidRPr="00F84786">
        <w:rPr>
          <w:rStyle w:val="HideTWBExt"/>
          <w:b w:val="0"/>
        </w:rPr>
        <w:t>&lt;/RepeatBlock-By&gt;</w:t>
      </w:r>
    </w:p>
    <w:p w14:paraId="48E0C74B"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24A5917" w14:textId="77777777" w:rsidR="0079043D" w:rsidRPr="00F84786" w:rsidRDefault="0079043D" w:rsidP="0079043D">
      <w:pPr>
        <w:pStyle w:val="NormalBold"/>
      </w:pPr>
      <w:r w:rsidRPr="00F84786">
        <w:rPr>
          <w:rStyle w:val="HideTWBExt"/>
          <w:b w:val="0"/>
        </w:rPr>
        <w:t>&lt;Article&gt;</w:t>
      </w:r>
      <w:r w:rsidRPr="00F84786">
        <w:t>Съображение A</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680E2B6A" w14:textId="77777777" w:rsidTr="00095C5D">
        <w:trPr>
          <w:trHeight w:hRule="exact" w:val="240"/>
          <w:jc w:val="center"/>
        </w:trPr>
        <w:tc>
          <w:tcPr>
            <w:tcW w:w="9752" w:type="dxa"/>
            <w:gridSpan w:val="2"/>
            <w:tcBorders>
              <w:top w:val="nil"/>
              <w:left w:val="nil"/>
              <w:bottom w:val="nil"/>
              <w:right w:val="nil"/>
            </w:tcBorders>
          </w:tcPr>
          <w:p w14:paraId="2948C72F" w14:textId="77777777" w:rsidR="0079043D" w:rsidRPr="00F84786" w:rsidRDefault="0079043D" w:rsidP="00095C5D"/>
        </w:tc>
      </w:tr>
      <w:tr w:rsidR="00643568" w:rsidRPr="00F84786" w14:paraId="23DE2F02" w14:textId="77777777" w:rsidTr="00095C5D">
        <w:trPr>
          <w:trHeight w:val="240"/>
          <w:jc w:val="center"/>
        </w:trPr>
        <w:tc>
          <w:tcPr>
            <w:tcW w:w="4876" w:type="dxa"/>
            <w:tcBorders>
              <w:top w:val="nil"/>
              <w:left w:val="nil"/>
              <w:bottom w:val="nil"/>
              <w:right w:val="nil"/>
            </w:tcBorders>
          </w:tcPr>
          <w:p w14:paraId="02A47D71"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7B6D1C28" w14:textId="77777777" w:rsidR="0079043D" w:rsidRPr="00F84786" w:rsidRDefault="0079043D" w:rsidP="00095C5D">
            <w:pPr>
              <w:pStyle w:val="AmColumnHeading"/>
            </w:pPr>
            <w:r w:rsidRPr="00F84786">
              <w:t>Изменение</w:t>
            </w:r>
          </w:p>
        </w:tc>
      </w:tr>
      <w:tr w:rsidR="00643568" w:rsidRPr="00F84786" w14:paraId="0C903328" w14:textId="77777777" w:rsidTr="00095C5D">
        <w:trPr>
          <w:jc w:val="center"/>
        </w:trPr>
        <w:tc>
          <w:tcPr>
            <w:tcW w:w="4876" w:type="dxa"/>
            <w:tcBorders>
              <w:top w:val="nil"/>
              <w:left w:val="nil"/>
              <w:bottom w:val="nil"/>
              <w:right w:val="nil"/>
            </w:tcBorders>
          </w:tcPr>
          <w:p w14:paraId="1DBE2FAD" w14:textId="77777777" w:rsidR="0079043D" w:rsidRPr="00F84786" w:rsidRDefault="0079043D" w:rsidP="00095C5D">
            <w:pPr>
              <w:pStyle w:val="Normal6a"/>
            </w:pPr>
            <w:r w:rsidRPr="00F84786">
              <w:t>А.</w:t>
            </w:r>
            <w:r w:rsidRPr="00F84786">
              <w:tab/>
              <w:t xml:space="preserve">като има предвид, че през </w:t>
            </w:r>
            <w:r w:rsidRPr="00F84786">
              <w:rPr>
                <w:b/>
                <w:i/>
              </w:rPr>
              <w:t>юни</w:t>
            </w:r>
            <w:r w:rsidRPr="00F84786">
              <w:t xml:space="preserve"> 2025 г. равнището на безработица в ЕС беше </w:t>
            </w:r>
            <w:r w:rsidRPr="00F84786">
              <w:rPr>
                <w:b/>
                <w:i/>
              </w:rPr>
              <w:t>5</w:t>
            </w:r>
            <w:r w:rsidRPr="00F84786">
              <w:t>,</w:t>
            </w:r>
            <w:r w:rsidRPr="00F84786">
              <w:rPr>
                <w:b/>
                <w:i/>
              </w:rPr>
              <w:t>9%</w:t>
            </w:r>
            <w:r w:rsidRPr="00F84786">
              <w:t xml:space="preserve">,докато младежката безработица остава висока — </w:t>
            </w:r>
            <w:r w:rsidRPr="00F84786">
              <w:rPr>
                <w:b/>
                <w:i/>
              </w:rPr>
              <w:t>14</w:t>
            </w:r>
            <w:r w:rsidRPr="00F84786">
              <w:t>,</w:t>
            </w:r>
            <w:r w:rsidRPr="00F84786">
              <w:rPr>
                <w:b/>
                <w:i/>
              </w:rPr>
              <w:t>7%</w:t>
            </w:r>
            <w:r w:rsidRPr="00F84786">
              <w:t xml:space="preserve">; като има предвид, че по-високите равнища на заетост </w:t>
            </w:r>
            <w:r w:rsidRPr="00F84786">
              <w:rPr>
                <w:b/>
                <w:i/>
              </w:rPr>
              <w:t xml:space="preserve">не са </w:t>
            </w:r>
            <w:r w:rsidRPr="00F84786">
              <w:t xml:space="preserve">съпътствани </w:t>
            </w:r>
            <w:r w:rsidRPr="00F84786">
              <w:rPr>
                <w:b/>
                <w:i/>
              </w:rPr>
              <w:t xml:space="preserve">в същата степен </w:t>
            </w:r>
            <w:r w:rsidRPr="00F84786">
              <w:t>от качество на работните места, нарастване на заплатите и повишаване на производителността;</w:t>
            </w:r>
          </w:p>
        </w:tc>
        <w:tc>
          <w:tcPr>
            <w:tcW w:w="4876" w:type="dxa"/>
            <w:tcBorders>
              <w:top w:val="nil"/>
              <w:left w:val="nil"/>
              <w:bottom w:val="nil"/>
              <w:right w:val="nil"/>
            </w:tcBorders>
          </w:tcPr>
          <w:p w14:paraId="2437D26C" w14:textId="77777777" w:rsidR="0079043D" w:rsidRPr="00F84786" w:rsidRDefault="0079043D" w:rsidP="00095C5D">
            <w:pPr>
              <w:pStyle w:val="Normal6a"/>
            </w:pPr>
            <w:r w:rsidRPr="00F84786">
              <w:t>А.</w:t>
            </w:r>
            <w:r w:rsidRPr="00F84786">
              <w:tab/>
            </w:r>
            <w:r w:rsidRPr="00F84786">
              <w:rPr>
                <w:b/>
                <w:i/>
              </w:rPr>
              <w:t>като има предвид, че целта на ЕС за заетост на най-малко 78% от хората на възраст между 20 и 64 години до 2030 г. е на път да бъде постигната; като има предвид, че повече от две трети от държавите членки са продължили да отбелязват напредък към постигането на тази цел през 2024 г., като седем от тях вече са постигнали или надхвърлили своята цел на национално равнище;</w:t>
            </w:r>
            <w:r w:rsidRPr="00F84786">
              <w:t xml:space="preserve"> като има предвид, че през</w:t>
            </w:r>
            <w:r w:rsidRPr="00F84786">
              <w:rPr>
                <w:b/>
                <w:i/>
              </w:rPr>
              <w:t xml:space="preserve"> октомври</w:t>
            </w:r>
            <w:r w:rsidRPr="00F84786">
              <w:t xml:space="preserve"> 2025 г. равнището на безработица в ЕС беше </w:t>
            </w:r>
            <w:r w:rsidRPr="00F84786">
              <w:rPr>
                <w:b/>
                <w:i/>
              </w:rPr>
              <w:t>6</w:t>
            </w:r>
            <w:r w:rsidRPr="00F84786">
              <w:t>,</w:t>
            </w:r>
            <w:r w:rsidRPr="00F84786">
              <w:rPr>
                <w:b/>
                <w:i/>
              </w:rPr>
              <w:t>0%</w:t>
            </w:r>
            <w:r w:rsidRPr="00F84786">
              <w:t xml:space="preserve">,докато младежката безработица остава висока — </w:t>
            </w:r>
            <w:r w:rsidRPr="00F84786">
              <w:rPr>
                <w:b/>
                <w:i/>
              </w:rPr>
              <w:t>13</w:t>
            </w:r>
            <w:r w:rsidRPr="00F84786">
              <w:t>,</w:t>
            </w:r>
            <w:r w:rsidRPr="00F84786">
              <w:rPr>
                <w:b/>
                <w:i/>
              </w:rPr>
              <w:t>2%; като има предвид, че равнищата на безработица също така остават трайно високи за определени групи като ромите и хората с увреждания, които са изправени пред структурни пречки, включително дискриминация, ограничен достъп до качествено образование и сегрегация</w:t>
            </w:r>
            <w:r w:rsidRPr="00F84786">
              <w:t xml:space="preserve">; като има предвид, че по-високите равнища на заетост </w:t>
            </w:r>
            <w:r w:rsidRPr="00F84786">
              <w:rPr>
                <w:b/>
                <w:i/>
              </w:rPr>
              <w:t xml:space="preserve">следва да бъдат </w:t>
            </w:r>
            <w:r w:rsidRPr="00F84786">
              <w:t>съпътствани</w:t>
            </w:r>
            <w:r w:rsidRPr="00F84786">
              <w:rPr>
                <w:b/>
                <w:i/>
              </w:rPr>
              <w:t xml:space="preserve"> </w:t>
            </w:r>
            <w:r w:rsidRPr="00F84786">
              <w:t xml:space="preserve">от качество на работните места, нарастване на заплатите и повишаване на производителността; </w:t>
            </w:r>
            <w:r w:rsidRPr="00F84786">
              <w:rPr>
                <w:b/>
                <w:i/>
              </w:rPr>
              <w:t>като има предвид по-специално, че през 2024 г. почти всеки 12-и работник в Съюза все още е бил изложен на риск от бедност;</w:t>
            </w:r>
          </w:p>
        </w:tc>
      </w:tr>
    </w:tbl>
    <w:p w14:paraId="130748AC"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197B985F" w14:textId="77777777" w:rsidR="0079043D" w:rsidRPr="00F84786" w:rsidRDefault="0079043D" w:rsidP="0079043D">
      <w:r w:rsidRPr="00F84786">
        <w:rPr>
          <w:rStyle w:val="HideTWBExt"/>
        </w:rPr>
        <w:t>&lt;/Amend&gt;</w:t>
      </w:r>
    </w:p>
    <w:p w14:paraId="35913C98"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31</w:t>
      </w:r>
      <w:r w:rsidRPr="00F84786">
        <w:rPr>
          <w:rStyle w:val="HideTWBExt"/>
          <w:b w:val="0"/>
        </w:rPr>
        <w:t>&lt;/NumAm&gt;</w:t>
      </w:r>
    </w:p>
    <w:p w14:paraId="1FCE6305"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4BB97B73" w14:textId="77777777" w:rsidR="0079043D" w:rsidRPr="00F84786" w:rsidRDefault="0079043D" w:rsidP="0079043D">
      <w:pPr>
        <w:pStyle w:val="NormalBold"/>
      </w:pPr>
      <w:r w:rsidRPr="00F84786">
        <w:rPr>
          <w:rStyle w:val="HideTWBExt"/>
          <w:b w:val="0"/>
        </w:rPr>
        <w:t>&lt;/RepeatBlock-By&gt;</w:t>
      </w:r>
    </w:p>
    <w:p w14:paraId="25C1D34E"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17D419BA" w14:textId="77777777" w:rsidR="0079043D" w:rsidRPr="00F84786" w:rsidRDefault="0079043D" w:rsidP="0079043D">
      <w:pPr>
        <w:pStyle w:val="NormalBold"/>
      </w:pPr>
      <w:r w:rsidRPr="00F84786">
        <w:rPr>
          <w:rStyle w:val="HideTWBExt"/>
          <w:b w:val="0"/>
        </w:rPr>
        <w:t>&lt;Article&gt;</w:t>
      </w:r>
      <w:r w:rsidRPr="00F84786">
        <w:t>Съображение A</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7138EA6D" w14:textId="77777777" w:rsidTr="00095C5D">
        <w:trPr>
          <w:trHeight w:hRule="exact" w:val="240"/>
          <w:jc w:val="center"/>
        </w:trPr>
        <w:tc>
          <w:tcPr>
            <w:tcW w:w="9752" w:type="dxa"/>
            <w:gridSpan w:val="2"/>
            <w:tcBorders>
              <w:top w:val="nil"/>
              <w:left w:val="nil"/>
              <w:bottom w:val="nil"/>
              <w:right w:val="nil"/>
            </w:tcBorders>
          </w:tcPr>
          <w:p w14:paraId="3EEBA580" w14:textId="77777777" w:rsidR="0079043D" w:rsidRPr="00F84786" w:rsidRDefault="0079043D" w:rsidP="00095C5D"/>
        </w:tc>
      </w:tr>
      <w:tr w:rsidR="00643568" w:rsidRPr="00F84786" w14:paraId="157B99D3" w14:textId="77777777" w:rsidTr="00095C5D">
        <w:trPr>
          <w:trHeight w:val="240"/>
          <w:jc w:val="center"/>
        </w:trPr>
        <w:tc>
          <w:tcPr>
            <w:tcW w:w="4876" w:type="dxa"/>
            <w:tcBorders>
              <w:top w:val="nil"/>
              <w:left w:val="nil"/>
              <w:bottom w:val="nil"/>
              <w:right w:val="nil"/>
            </w:tcBorders>
          </w:tcPr>
          <w:p w14:paraId="2F864A04"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DD23D04" w14:textId="77777777" w:rsidR="0079043D" w:rsidRPr="00F84786" w:rsidRDefault="0079043D" w:rsidP="00095C5D">
            <w:pPr>
              <w:pStyle w:val="AmColumnHeading"/>
            </w:pPr>
            <w:r w:rsidRPr="00F84786">
              <w:t>Изменение</w:t>
            </w:r>
          </w:p>
        </w:tc>
      </w:tr>
      <w:tr w:rsidR="00643568" w:rsidRPr="00F84786" w14:paraId="3CAC8A60" w14:textId="77777777" w:rsidTr="00095C5D">
        <w:trPr>
          <w:jc w:val="center"/>
        </w:trPr>
        <w:tc>
          <w:tcPr>
            <w:tcW w:w="4876" w:type="dxa"/>
            <w:tcBorders>
              <w:top w:val="nil"/>
              <w:left w:val="nil"/>
              <w:bottom w:val="nil"/>
              <w:right w:val="nil"/>
            </w:tcBorders>
          </w:tcPr>
          <w:p w14:paraId="41C8DF30" w14:textId="77777777" w:rsidR="0079043D" w:rsidRPr="00F84786" w:rsidRDefault="0079043D" w:rsidP="00095C5D">
            <w:pPr>
              <w:pStyle w:val="Normal6a"/>
            </w:pPr>
            <w:r w:rsidRPr="00F84786">
              <w:t>А.</w:t>
            </w:r>
            <w:r w:rsidRPr="00F84786">
              <w:tab/>
              <w:t xml:space="preserve">като има предвид, че през </w:t>
            </w:r>
            <w:r w:rsidRPr="00F84786">
              <w:rPr>
                <w:b/>
                <w:i/>
              </w:rPr>
              <w:t>юни</w:t>
            </w:r>
            <w:r w:rsidRPr="00F84786">
              <w:t xml:space="preserve"> 2025 г. равнището на безработица в ЕС беше </w:t>
            </w:r>
            <w:r w:rsidRPr="00F84786">
              <w:rPr>
                <w:b/>
                <w:i/>
              </w:rPr>
              <w:t>5</w:t>
            </w:r>
            <w:r w:rsidRPr="00F84786">
              <w:t>,</w:t>
            </w:r>
            <w:r w:rsidRPr="00F84786">
              <w:rPr>
                <w:b/>
                <w:i/>
              </w:rPr>
              <w:t>9%,</w:t>
            </w:r>
            <w:r w:rsidRPr="00F84786">
              <w:t xml:space="preserve">докато младежката безработица остава висока — </w:t>
            </w:r>
            <w:r w:rsidRPr="00F84786">
              <w:rPr>
                <w:b/>
                <w:bCs/>
                <w:i/>
                <w:iCs/>
              </w:rPr>
              <w:t>14,</w:t>
            </w:r>
            <w:r w:rsidRPr="00F84786">
              <w:rPr>
                <w:b/>
                <w:i/>
              </w:rPr>
              <w:t>7%;</w:t>
            </w:r>
            <w:r w:rsidRPr="00F84786">
              <w:t xml:space="preserve"> като има предвид, че по-високите равнища на заетост не са съпътствани в същата степен от качество на работните места, нарастване на заплатите и повишаване на производителността;</w:t>
            </w:r>
          </w:p>
        </w:tc>
        <w:tc>
          <w:tcPr>
            <w:tcW w:w="4876" w:type="dxa"/>
            <w:tcBorders>
              <w:top w:val="nil"/>
              <w:left w:val="nil"/>
              <w:bottom w:val="nil"/>
              <w:right w:val="nil"/>
            </w:tcBorders>
          </w:tcPr>
          <w:p w14:paraId="5226FC5E" w14:textId="77777777" w:rsidR="0079043D" w:rsidRPr="00F84786" w:rsidRDefault="0079043D" w:rsidP="00095C5D">
            <w:pPr>
              <w:pStyle w:val="Normal6a"/>
            </w:pPr>
            <w:r w:rsidRPr="00F84786">
              <w:t>А.</w:t>
            </w:r>
            <w:r w:rsidRPr="00F84786">
              <w:tab/>
              <w:t xml:space="preserve">като има предвид, че през </w:t>
            </w:r>
            <w:r w:rsidRPr="00F84786">
              <w:rPr>
                <w:b/>
                <w:i/>
              </w:rPr>
              <w:t>септември</w:t>
            </w:r>
            <w:r w:rsidRPr="00F84786">
              <w:t xml:space="preserve"> 2025 г. равнището на безработица в ЕС беше </w:t>
            </w:r>
            <w:r w:rsidRPr="00F84786">
              <w:rPr>
                <w:b/>
                <w:i/>
              </w:rPr>
              <w:t>6%</w:t>
            </w:r>
            <w:r w:rsidRPr="00F84786">
              <w:t xml:space="preserve">, докато младежката безработица остава висока — </w:t>
            </w:r>
            <w:r w:rsidRPr="00F84786">
              <w:rPr>
                <w:b/>
                <w:bCs/>
                <w:i/>
                <w:iCs/>
              </w:rPr>
              <w:t>14,</w:t>
            </w:r>
            <w:r w:rsidRPr="00F84786">
              <w:rPr>
                <w:b/>
                <w:i/>
              </w:rPr>
              <w:t>8%,</w:t>
            </w:r>
            <w:r w:rsidRPr="00F84786">
              <w:t xml:space="preserve"> като има предвид, че по-високите равнища на заетост </w:t>
            </w:r>
            <w:r w:rsidRPr="00F84786">
              <w:rPr>
                <w:b/>
                <w:i/>
              </w:rPr>
              <w:t xml:space="preserve">в ЕС </w:t>
            </w:r>
            <w:r w:rsidRPr="00F84786">
              <w:t xml:space="preserve">не са съпътствани в същата степен от качество на работните места, </w:t>
            </w:r>
            <w:r w:rsidRPr="00F84786">
              <w:rPr>
                <w:b/>
                <w:i/>
              </w:rPr>
              <w:t xml:space="preserve">достойно заплащане, </w:t>
            </w:r>
            <w:r w:rsidRPr="00F84786">
              <w:t>нарастване на заплатите и повишаване на производителността</w:t>
            </w:r>
            <w:r w:rsidRPr="00F84786">
              <w:rPr>
                <w:b/>
                <w:i/>
              </w:rPr>
              <w:t>, като има предвид, че безработицата и несигурните условия на труд засягат по-специално младите хора, жените, по-възрастните работници, ниско- и средноквалифицираните, мигрантите и хората с увреждания, взети заедно;</w:t>
            </w:r>
            <w:r w:rsidRPr="00F84786">
              <w:t xml:space="preserve"> </w:t>
            </w:r>
            <w:r w:rsidRPr="00F84786">
              <w:rPr>
                <w:b/>
                <w:i/>
              </w:rPr>
              <w:t>като има предвид, че много работници все още са изправени пред ниско заплащане, принудителни временни и несигурни договори, недостатъчен достъп до подходящи системи за социална закрила и твърде малко възможности за висококачествено обучение; като има предвид, че бедността сред работещите продължава да бъде 8,2%, което подкопава социалното сближаване;</w:t>
            </w:r>
          </w:p>
        </w:tc>
      </w:tr>
    </w:tbl>
    <w:p w14:paraId="424551C0"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785E1A86" w14:textId="77777777" w:rsidR="0079043D" w:rsidRPr="00F84786" w:rsidRDefault="0079043D" w:rsidP="0079043D">
      <w:r w:rsidRPr="00F84786">
        <w:rPr>
          <w:rStyle w:val="HideTWBExt"/>
        </w:rPr>
        <w:t>&lt;/Amend&gt;</w:t>
      </w:r>
    </w:p>
    <w:p w14:paraId="4D2C7679"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32</w:t>
      </w:r>
      <w:r w:rsidRPr="00F84786">
        <w:rPr>
          <w:rStyle w:val="HideTWBExt"/>
          <w:b w:val="0"/>
        </w:rPr>
        <w:t>&lt;/NumAm&gt;</w:t>
      </w:r>
    </w:p>
    <w:p w14:paraId="3DC9DA19" w14:textId="77777777" w:rsidR="0079043D" w:rsidRPr="00F84786" w:rsidRDefault="0079043D" w:rsidP="0079043D">
      <w:pPr>
        <w:pStyle w:val="NormalBold"/>
      </w:pPr>
      <w:r w:rsidRPr="00F84786">
        <w:rPr>
          <w:rStyle w:val="HideTWBExt"/>
          <w:b w:val="0"/>
        </w:rPr>
        <w:t>&lt;RepeatBlock-By&gt;&lt;Members&gt;</w:t>
      </w:r>
      <w:r w:rsidRPr="00F84786">
        <w:t>Марлена Малонг</w:t>
      </w:r>
      <w:r w:rsidRPr="00F84786">
        <w:rPr>
          <w:rStyle w:val="HideTWBExt"/>
          <w:b w:val="0"/>
        </w:rPr>
        <w:t>&lt;/Members&gt;</w:t>
      </w:r>
    </w:p>
    <w:p w14:paraId="03C0B845" w14:textId="77777777" w:rsidR="0079043D" w:rsidRPr="00F84786" w:rsidRDefault="0079043D" w:rsidP="0079043D">
      <w:r w:rsidRPr="00F84786">
        <w:rPr>
          <w:rStyle w:val="HideTWBExt"/>
        </w:rPr>
        <w:t>&lt;AuNomDe&gt;</w:t>
      </w:r>
      <w:r w:rsidRPr="00F84786">
        <w:rPr>
          <w:rStyle w:val="HideTWBInt"/>
        </w:rPr>
        <w:t>{ECR}</w:t>
      </w:r>
      <w:r w:rsidRPr="00F84786">
        <w:t>от името на групата ECR</w:t>
      </w:r>
      <w:r w:rsidRPr="00F84786">
        <w:rPr>
          <w:rStyle w:val="HideTWBExt"/>
        </w:rPr>
        <w:t>&lt;/AuNomDe&gt;</w:t>
      </w:r>
    </w:p>
    <w:p w14:paraId="1369D19D" w14:textId="77777777" w:rsidR="0079043D" w:rsidRPr="00F84786" w:rsidRDefault="0079043D" w:rsidP="0079043D">
      <w:pPr>
        <w:pStyle w:val="NormalBold"/>
      </w:pPr>
      <w:r w:rsidRPr="00F84786">
        <w:rPr>
          <w:rStyle w:val="HideTWBExt"/>
          <w:b w:val="0"/>
        </w:rPr>
        <w:t>&lt;/RepeatBlock-By&gt;</w:t>
      </w:r>
    </w:p>
    <w:p w14:paraId="5D9B1D65"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22C38FB9" w14:textId="77777777" w:rsidR="0079043D" w:rsidRPr="00F84786" w:rsidRDefault="0079043D" w:rsidP="0079043D">
      <w:pPr>
        <w:pStyle w:val="NormalBold"/>
      </w:pPr>
      <w:r w:rsidRPr="00F84786">
        <w:rPr>
          <w:rStyle w:val="HideTWBExt"/>
          <w:b w:val="0"/>
        </w:rPr>
        <w:t>&lt;Article&gt;</w:t>
      </w:r>
      <w:r w:rsidRPr="00F84786">
        <w:t>Съображение A</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58CE0DC9" w14:textId="77777777" w:rsidTr="00095C5D">
        <w:trPr>
          <w:trHeight w:hRule="exact" w:val="240"/>
          <w:jc w:val="center"/>
        </w:trPr>
        <w:tc>
          <w:tcPr>
            <w:tcW w:w="9752" w:type="dxa"/>
            <w:gridSpan w:val="2"/>
            <w:tcBorders>
              <w:top w:val="nil"/>
              <w:left w:val="nil"/>
              <w:bottom w:val="nil"/>
              <w:right w:val="nil"/>
            </w:tcBorders>
          </w:tcPr>
          <w:p w14:paraId="436D727D" w14:textId="77777777" w:rsidR="0079043D" w:rsidRPr="00F84786" w:rsidRDefault="0079043D" w:rsidP="00095C5D"/>
        </w:tc>
      </w:tr>
      <w:tr w:rsidR="00643568" w:rsidRPr="00F84786" w14:paraId="6331FF43" w14:textId="77777777" w:rsidTr="00095C5D">
        <w:trPr>
          <w:trHeight w:val="240"/>
          <w:jc w:val="center"/>
        </w:trPr>
        <w:tc>
          <w:tcPr>
            <w:tcW w:w="4876" w:type="dxa"/>
            <w:tcBorders>
              <w:top w:val="nil"/>
              <w:left w:val="nil"/>
              <w:bottom w:val="nil"/>
              <w:right w:val="nil"/>
            </w:tcBorders>
          </w:tcPr>
          <w:p w14:paraId="73F3B2D4"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72074E9" w14:textId="77777777" w:rsidR="0079043D" w:rsidRPr="00F84786" w:rsidRDefault="0079043D" w:rsidP="00095C5D">
            <w:pPr>
              <w:pStyle w:val="AmColumnHeading"/>
            </w:pPr>
            <w:r w:rsidRPr="00F84786">
              <w:t>Изменение</w:t>
            </w:r>
          </w:p>
        </w:tc>
      </w:tr>
      <w:tr w:rsidR="00643568" w:rsidRPr="00F84786" w14:paraId="1C9AE3AA" w14:textId="77777777" w:rsidTr="00095C5D">
        <w:trPr>
          <w:jc w:val="center"/>
        </w:trPr>
        <w:tc>
          <w:tcPr>
            <w:tcW w:w="4876" w:type="dxa"/>
            <w:tcBorders>
              <w:top w:val="nil"/>
              <w:left w:val="nil"/>
              <w:bottom w:val="nil"/>
              <w:right w:val="nil"/>
            </w:tcBorders>
          </w:tcPr>
          <w:p w14:paraId="101A8768" w14:textId="77777777" w:rsidR="0079043D" w:rsidRPr="00F84786" w:rsidRDefault="0079043D" w:rsidP="00095C5D">
            <w:pPr>
              <w:pStyle w:val="Normal6a"/>
            </w:pPr>
            <w:r w:rsidRPr="00F84786">
              <w:t>А.</w:t>
            </w:r>
            <w:r w:rsidRPr="00F84786">
              <w:tab/>
              <w:t>като има предвид, че през юни 2025 г. равнището на безработица в ЕС беше 5,9%, докато младежката безработица остава висока — 14,7%; като има предвид, че по-високите равнища на заетост не са съпътствани в същата степен от качество на работните места, нарастване на заплатите и повишаване на производителността;</w:t>
            </w:r>
          </w:p>
        </w:tc>
        <w:tc>
          <w:tcPr>
            <w:tcW w:w="4876" w:type="dxa"/>
            <w:tcBorders>
              <w:top w:val="nil"/>
              <w:left w:val="nil"/>
              <w:bottom w:val="nil"/>
              <w:right w:val="nil"/>
            </w:tcBorders>
          </w:tcPr>
          <w:p w14:paraId="64C960FE" w14:textId="77777777" w:rsidR="0079043D" w:rsidRPr="00F84786" w:rsidRDefault="0079043D" w:rsidP="00095C5D">
            <w:pPr>
              <w:pStyle w:val="Normal6a"/>
            </w:pPr>
            <w:r w:rsidRPr="00F84786">
              <w:t>А.</w:t>
            </w:r>
            <w:r w:rsidRPr="00F84786">
              <w:tab/>
              <w:t xml:space="preserve">като има предвид, че през юни 2025 г. равнището на безработица в ЕС беше 5,9%, </w:t>
            </w:r>
            <w:r w:rsidRPr="00F84786">
              <w:rPr>
                <w:b/>
                <w:i/>
              </w:rPr>
              <w:t>като в отделните държави членки варира от 2,6% до 10,6%,</w:t>
            </w:r>
            <w:r w:rsidRPr="00F84786">
              <w:t xml:space="preserve"> докато младежката безработица остава висока — 14,7%; като има предвид, че по-високите равнища на заетост не са съпътствани в същата степен от качество на работните места, нарастване на заплатите и повишаване на производителността;</w:t>
            </w:r>
          </w:p>
        </w:tc>
      </w:tr>
    </w:tbl>
    <w:p w14:paraId="7D1CC01A"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5302B35C" w14:textId="77777777" w:rsidR="0079043D" w:rsidRPr="00F84786" w:rsidRDefault="0079043D" w:rsidP="0079043D">
      <w:r w:rsidRPr="00F84786">
        <w:rPr>
          <w:rStyle w:val="HideTWBExt"/>
        </w:rPr>
        <w:t>&lt;/Amend&gt;</w:t>
      </w:r>
    </w:p>
    <w:p w14:paraId="29A7AB76"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33</w:t>
      </w:r>
      <w:r w:rsidRPr="00F84786">
        <w:rPr>
          <w:rStyle w:val="HideTWBExt"/>
          <w:b w:val="0"/>
        </w:rPr>
        <w:t>&lt;/NumAm&gt;</w:t>
      </w:r>
    </w:p>
    <w:p w14:paraId="20699BF2" w14:textId="77777777" w:rsidR="0079043D" w:rsidRPr="00F84786" w:rsidRDefault="0079043D" w:rsidP="0079043D">
      <w:pPr>
        <w:pStyle w:val="NormalBold"/>
      </w:pPr>
      <w:r w:rsidRPr="00F84786">
        <w:rPr>
          <w:rStyle w:val="HideTWBExt"/>
          <w:b w:val="0"/>
        </w:rPr>
        <w:t>&lt;RepeatBlock-By&gt;&lt;Members&gt;</w:t>
      </w:r>
      <w:r w:rsidR="004921B4" w:rsidRPr="00F84786">
        <w:t>Мириам Лексман</w:t>
      </w:r>
      <w:r w:rsidRPr="00F84786">
        <w:rPr>
          <w:rStyle w:val="HideTWBExt"/>
          <w:b w:val="0"/>
        </w:rPr>
        <w:t>&lt;/Members&gt;</w:t>
      </w:r>
    </w:p>
    <w:p w14:paraId="0E9050BC" w14:textId="77777777" w:rsidR="0079043D" w:rsidRPr="00F84786" w:rsidRDefault="0079043D" w:rsidP="0079043D">
      <w:pPr>
        <w:pStyle w:val="NormalBold"/>
      </w:pPr>
      <w:r w:rsidRPr="00F84786">
        <w:rPr>
          <w:rStyle w:val="HideTWBExt"/>
          <w:b w:val="0"/>
        </w:rPr>
        <w:t>&lt;/RepeatBlock-By&gt;</w:t>
      </w:r>
    </w:p>
    <w:p w14:paraId="5175EA27"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33A4BA4D" w14:textId="77777777" w:rsidR="0079043D" w:rsidRPr="00F84786" w:rsidRDefault="0079043D" w:rsidP="0079043D">
      <w:pPr>
        <w:pStyle w:val="NormalBold"/>
      </w:pPr>
      <w:r w:rsidRPr="00F84786">
        <w:rPr>
          <w:rStyle w:val="HideTWBExt"/>
          <w:b w:val="0"/>
        </w:rPr>
        <w:t>&lt;Article&gt;</w:t>
      </w:r>
      <w:r w:rsidRPr="00F84786">
        <w:t>Съображение A</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01A41B44" w14:textId="77777777" w:rsidTr="00095C5D">
        <w:trPr>
          <w:trHeight w:hRule="exact" w:val="240"/>
          <w:jc w:val="center"/>
        </w:trPr>
        <w:tc>
          <w:tcPr>
            <w:tcW w:w="9752" w:type="dxa"/>
            <w:gridSpan w:val="2"/>
            <w:tcBorders>
              <w:top w:val="nil"/>
              <w:left w:val="nil"/>
              <w:bottom w:val="nil"/>
              <w:right w:val="nil"/>
            </w:tcBorders>
          </w:tcPr>
          <w:p w14:paraId="518BF789" w14:textId="77777777" w:rsidR="0079043D" w:rsidRPr="00F84786" w:rsidRDefault="0079043D" w:rsidP="00095C5D"/>
        </w:tc>
      </w:tr>
      <w:tr w:rsidR="00643568" w:rsidRPr="00F84786" w14:paraId="3DF21280" w14:textId="77777777" w:rsidTr="00095C5D">
        <w:trPr>
          <w:trHeight w:val="240"/>
          <w:jc w:val="center"/>
        </w:trPr>
        <w:tc>
          <w:tcPr>
            <w:tcW w:w="4876" w:type="dxa"/>
            <w:tcBorders>
              <w:top w:val="nil"/>
              <w:left w:val="nil"/>
              <w:bottom w:val="nil"/>
              <w:right w:val="nil"/>
            </w:tcBorders>
          </w:tcPr>
          <w:p w14:paraId="0FB6A0AD"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C3EBD53" w14:textId="77777777" w:rsidR="0079043D" w:rsidRPr="00F84786" w:rsidRDefault="0079043D" w:rsidP="00095C5D">
            <w:pPr>
              <w:pStyle w:val="AmColumnHeading"/>
            </w:pPr>
            <w:r w:rsidRPr="00F84786">
              <w:t>Изменение</w:t>
            </w:r>
          </w:p>
        </w:tc>
      </w:tr>
      <w:tr w:rsidR="00643568" w:rsidRPr="00F84786" w14:paraId="23145CC6" w14:textId="77777777" w:rsidTr="00095C5D">
        <w:trPr>
          <w:jc w:val="center"/>
        </w:trPr>
        <w:tc>
          <w:tcPr>
            <w:tcW w:w="4876" w:type="dxa"/>
            <w:tcBorders>
              <w:top w:val="nil"/>
              <w:left w:val="nil"/>
              <w:bottom w:val="nil"/>
              <w:right w:val="nil"/>
            </w:tcBorders>
          </w:tcPr>
          <w:p w14:paraId="0ABC859B" w14:textId="77777777" w:rsidR="0079043D" w:rsidRPr="00F84786" w:rsidRDefault="0079043D" w:rsidP="00095C5D">
            <w:pPr>
              <w:pStyle w:val="Normal6a"/>
            </w:pPr>
            <w:r w:rsidRPr="00F84786">
              <w:t>А.</w:t>
            </w:r>
            <w:r w:rsidRPr="00F84786">
              <w:tab/>
              <w:t>като има предвид, че през юни 2025 г. равнището на безработица в ЕС беше 5,9%, докато младежката безработица остава висока — 14,7%; като има предвид, че по-високите равнища на заетост не са съпътствани в същата степен от качество на работните места, нарастване на заплатите и повишаване на производителността;</w:t>
            </w:r>
          </w:p>
        </w:tc>
        <w:tc>
          <w:tcPr>
            <w:tcW w:w="4876" w:type="dxa"/>
            <w:tcBorders>
              <w:top w:val="nil"/>
              <w:left w:val="nil"/>
              <w:bottom w:val="nil"/>
              <w:right w:val="nil"/>
            </w:tcBorders>
          </w:tcPr>
          <w:p w14:paraId="7D5E3B42" w14:textId="77777777" w:rsidR="0079043D" w:rsidRPr="00F84786" w:rsidRDefault="0079043D" w:rsidP="00095C5D">
            <w:pPr>
              <w:pStyle w:val="Normal6a"/>
            </w:pPr>
            <w:r w:rsidRPr="00F84786">
              <w:t>А.</w:t>
            </w:r>
            <w:r w:rsidRPr="00F84786">
              <w:tab/>
              <w:t>като има предвид, че през юни 2025 г. равнището на безработица в ЕС беше 5,9%, докато младежката безработица остава висока — 14,7%</w:t>
            </w:r>
            <w:r w:rsidRPr="00F84786">
              <w:rPr>
                <w:b/>
                <w:i/>
              </w:rPr>
              <w:t>, а безработицата сред хората с увреждания е 15,1%</w:t>
            </w:r>
            <w:r w:rsidRPr="00F84786">
              <w:t>; като има предвид, че по-високите равнища на заетост не са съпътствани в същата степен от качество на работните места, нарастване на заплатите и повишаване на производителността;</w:t>
            </w:r>
          </w:p>
        </w:tc>
      </w:tr>
    </w:tbl>
    <w:p w14:paraId="5F37CCE7"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7ABCA3DD" w14:textId="77777777" w:rsidR="0079043D" w:rsidRPr="00F84786" w:rsidRDefault="0079043D" w:rsidP="0079043D">
      <w:r w:rsidRPr="00F84786">
        <w:rPr>
          <w:rStyle w:val="HideTWBExt"/>
        </w:rPr>
        <w:t>&lt;/Amend&gt;</w:t>
      </w:r>
    </w:p>
    <w:p w14:paraId="31E74F58"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34</w:t>
      </w:r>
      <w:r w:rsidRPr="00F84786">
        <w:rPr>
          <w:rStyle w:val="HideTWBExt"/>
          <w:b w:val="0"/>
        </w:rPr>
        <w:t>&lt;/NumAm&gt;</w:t>
      </w:r>
    </w:p>
    <w:p w14:paraId="11DBB8C4" w14:textId="77777777" w:rsidR="0079043D" w:rsidRPr="00F84786" w:rsidRDefault="0079043D" w:rsidP="0079043D">
      <w:pPr>
        <w:pStyle w:val="NormalBold"/>
      </w:pPr>
      <w:r w:rsidRPr="00F84786">
        <w:rPr>
          <w:rStyle w:val="HideTWBExt"/>
          <w:b w:val="0"/>
        </w:rPr>
        <w:t>&lt;RepeatBlock-By&gt;&lt;Members&gt;</w:t>
      </w:r>
      <w:r w:rsidRPr="00F84786">
        <w:t>Пал Секереш, Никола Бартушек, Маргарита де ла Пиза Карион</w:t>
      </w:r>
      <w:r w:rsidRPr="00F84786">
        <w:rPr>
          <w:rStyle w:val="HideTWBExt"/>
          <w:b w:val="0"/>
        </w:rPr>
        <w:t>&lt;/Members&gt;</w:t>
      </w:r>
    </w:p>
    <w:p w14:paraId="354BE9DB" w14:textId="77777777" w:rsidR="0079043D" w:rsidRPr="00F84786" w:rsidRDefault="0079043D" w:rsidP="0079043D">
      <w:pPr>
        <w:pStyle w:val="NormalBold"/>
      </w:pPr>
      <w:r w:rsidRPr="00F84786">
        <w:rPr>
          <w:rStyle w:val="HideTWBExt"/>
          <w:b w:val="0"/>
        </w:rPr>
        <w:t>&lt;/RepeatBlock-By&gt;</w:t>
      </w:r>
    </w:p>
    <w:p w14:paraId="3C57484E"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B7DB8B1" w14:textId="77777777" w:rsidR="0079043D" w:rsidRPr="00F84786" w:rsidRDefault="0079043D" w:rsidP="0079043D">
      <w:pPr>
        <w:pStyle w:val="NormalBold"/>
      </w:pPr>
      <w:r w:rsidRPr="00F84786">
        <w:rPr>
          <w:rStyle w:val="HideTWBExt"/>
          <w:b w:val="0"/>
        </w:rPr>
        <w:t>&lt;Article&gt;</w:t>
      </w:r>
      <w:r w:rsidRPr="00F84786">
        <w:t>Съображение A</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6291A7C4" w14:textId="77777777" w:rsidTr="00095C5D">
        <w:trPr>
          <w:trHeight w:hRule="exact" w:val="240"/>
          <w:jc w:val="center"/>
        </w:trPr>
        <w:tc>
          <w:tcPr>
            <w:tcW w:w="9752" w:type="dxa"/>
            <w:gridSpan w:val="2"/>
            <w:tcBorders>
              <w:top w:val="nil"/>
              <w:left w:val="nil"/>
              <w:bottom w:val="nil"/>
              <w:right w:val="nil"/>
            </w:tcBorders>
          </w:tcPr>
          <w:p w14:paraId="21234EC5" w14:textId="77777777" w:rsidR="0079043D" w:rsidRPr="00F84786" w:rsidRDefault="0079043D" w:rsidP="00095C5D"/>
        </w:tc>
      </w:tr>
      <w:tr w:rsidR="00643568" w:rsidRPr="00F84786" w14:paraId="253601BB" w14:textId="77777777" w:rsidTr="00095C5D">
        <w:trPr>
          <w:trHeight w:val="240"/>
          <w:jc w:val="center"/>
        </w:trPr>
        <w:tc>
          <w:tcPr>
            <w:tcW w:w="4876" w:type="dxa"/>
            <w:tcBorders>
              <w:top w:val="nil"/>
              <w:left w:val="nil"/>
              <w:bottom w:val="nil"/>
              <w:right w:val="nil"/>
            </w:tcBorders>
          </w:tcPr>
          <w:p w14:paraId="08DDFFFE"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7B27B6E" w14:textId="77777777" w:rsidR="0079043D" w:rsidRPr="00F84786" w:rsidRDefault="0079043D" w:rsidP="00095C5D">
            <w:pPr>
              <w:pStyle w:val="AmColumnHeading"/>
            </w:pPr>
            <w:r w:rsidRPr="00F84786">
              <w:t>Изменение</w:t>
            </w:r>
          </w:p>
        </w:tc>
      </w:tr>
      <w:tr w:rsidR="00643568" w:rsidRPr="00F84786" w14:paraId="4DB9A34A" w14:textId="77777777" w:rsidTr="00095C5D">
        <w:trPr>
          <w:jc w:val="center"/>
        </w:trPr>
        <w:tc>
          <w:tcPr>
            <w:tcW w:w="4876" w:type="dxa"/>
            <w:tcBorders>
              <w:top w:val="nil"/>
              <w:left w:val="nil"/>
              <w:bottom w:val="nil"/>
              <w:right w:val="nil"/>
            </w:tcBorders>
          </w:tcPr>
          <w:p w14:paraId="23ED2373" w14:textId="77777777" w:rsidR="0079043D" w:rsidRPr="00F84786" w:rsidRDefault="0079043D" w:rsidP="00095C5D">
            <w:pPr>
              <w:pStyle w:val="Normal6a"/>
            </w:pPr>
            <w:r w:rsidRPr="00F84786">
              <w:t>А.</w:t>
            </w:r>
            <w:r w:rsidRPr="00F84786">
              <w:tab/>
              <w:t xml:space="preserve">като има предвид, че през </w:t>
            </w:r>
            <w:r w:rsidRPr="00F84786">
              <w:rPr>
                <w:b/>
                <w:i/>
              </w:rPr>
              <w:t>юни</w:t>
            </w:r>
            <w:r w:rsidRPr="00F84786">
              <w:t xml:space="preserve"> 2025 г. равнището на безработица в ЕС беше </w:t>
            </w:r>
            <w:r w:rsidRPr="00F84786">
              <w:rPr>
                <w:b/>
                <w:i/>
              </w:rPr>
              <w:t>5</w:t>
            </w:r>
            <w:r w:rsidRPr="00F84786">
              <w:t>,</w:t>
            </w:r>
            <w:r w:rsidRPr="00F84786">
              <w:rPr>
                <w:b/>
                <w:i/>
              </w:rPr>
              <w:t>9%</w:t>
            </w:r>
            <w:r w:rsidRPr="00F84786">
              <w:t xml:space="preserve">,докато младежката безработица остава висока — </w:t>
            </w:r>
            <w:r w:rsidRPr="00F84786">
              <w:rPr>
                <w:b/>
                <w:bCs/>
                <w:i/>
                <w:iCs/>
              </w:rPr>
              <w:t>14,</w:t>
            </w:r>
            <w:r w:rsidRPr="00F84786">
              <w:rPr>
                <w:b/>
                <w:i/>
              </w:rPr>
              <w:t>7%</w:t>
            </w:r>
            <w:r w:rsidRPr="00F84786">
              <w:t>; като има предвид, че по-високите равнища на заетост не са съпътствани в същата степен от качество на работните места, нарастване на заплатите и повишаване на производителността;</w:t>
            </w:r>
          </w:p>
        </w:tc>
        <w:tc>
          <w:tcPr>
            <w:tcW w:w="4876" w:type="dxa"/>
            <w:tcBorders>
              <w:top w:val="nil"/>
              <w:left w:val="nil"/>
              <w:bottom w:val="nil"/>
              <w:right w:val="nil"/>
            </w:tcBorders>
          </w:tcPr>
          <w:p w14:paraId="5B75B550" w14:textId="77777777" w:rsidR="0079043D" w:rsidRPr="00F84786" w:rsidRDefault="0079043D" w:rsidP="00095C5D">
            <w:pPr>
              <w:pStyle w:val="Normal6a"/>
            </w:pPr>
            <w:r w:rsidRPr="00F84786">
              <w:t>А.</w:t>
            </w:r>
            <w:r w:rsidRPr="00F84786">
              <w:tab/>
              <w:t xml:space="preserve">като има предвид, че през </w:t>
            </w:r>
            <w:r w:rsidRPr="00F84786">
              <w:rPr>
                <w:b/>
                <w:i/>
              </w:rPr>
              <w:t>септември</w:t>
            </w:r>
            <w:r w:rsidRPr="00F84786">
              <w:t xml:space="preserve"> 2025 г. равнището на безработица в ЕС беше </w:t>
            </w:r>
            <w:r w:rsidRPr="00F84786">
              <w:rPr>
                <w:b/>
                <w:i/>
              </w:rPr>
              <w:t>6</w:t>
            </w:r>
            <w:r w:rsidRPr="00F84786">
              <w:t>,</w:t>
            </w:r>
            <w:r w:rsidRPr="00F84786">
              <w:rPr>
                <w:b/>
                <w:i/>
              </w:rPr>
              <w:t>0%</w:t>
            </w:r>
            <w:r w:rsidRPr="00F84786">
              <w:t>, докато младежката безработица остава висока —</w:t>
            </w:r>
            <w:r w:rsidRPr="00F84786">
              <w:rPr>
                <w:b/>
                <w:bCs/>
                <w:i/>
                <w:iCs/>
              </w:rPr>
              <w:t xml:space="preserve"> 14,</w:t>
            </w:r>
            <w:r w:rsidRPr="00F84786">
              <w:rPr>
                <w:b/>
                <w:i/>
              </w:rPr>
              <w:t>8%</w:t>
            </w:r>
            <w:r w:rsidRPr="00F84786">
              <w:t>; като има предвид, че по-високите равнища на заетост не са съпътствани в същата степен от качество на работните места, нарастване на заплатите и повишаване на производителността;</w:t>
            </w:r>
          </w:p>
        </w:tc>
      </w:tr>
    </w:tbl>
    <w:p w14:paraId="65BA36EE"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33DA3BA0" w14:textId="77777777" w:rsidR="0079043D" w:rsidRPr="00F84786" w:rsidRDefault="0079043D" w:rsidP="0079043D">
      <w:r w:rsidRPr="00F84786">
        <w:rPr>
          <w:rStyle w:val="HideTWBExt"/>
        </w:rPr>
        <w:t>&lt;/Amend&gt;</w:t>
      </w:r>
    </w:p>
    <w:p w14:paraId="562E49EE"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35</w:t>
      </w:r>
      <w:r w:rsidRPr="00F84786">
        <w:rPr>
          <w:rStyle w:val="HideTWBExt"/>
          <w:b w:val="0"/>
        </w:rPr>
        <w:t>&lt;/NumAm&gt;</w:t>
      </w:r>
    </w:p>
    <w:p w14:paraId="48D72360"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0074F3A5" w14:textId="77777777" w:rsidR="0079043D" w:rsidRPr="00F84786" w:rsidRDefault="0079043D" w:rsidP="0079043D">
      <w:pPr>
        <w:pStyle w:val="NormalBold"/>
      </w:pPr>
      <w:r w:rsidRPr="00F84786">
        <w:rPr>
          <w:rStyle w:val="HideTWBExt"/>
          <w:b w:val="0"/>
        </w:rPr>
        <w:t>&lt;/RepeatBlock-By&gt;</w:t>
      </w:r>
    </w:p>
    <w:p w14:paraId="21B3A549"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03D898AC" w14:textId="77777777" w:rsidR="0079043D" w:rsidRPr="00F84786" w:rsidRDefault="0079043D" w:rsidP="0079043D">
      <w:pPr>
        <w:pStyle w:val="NormalBold"/>
      </w:pPr>
      <w:r w:rsidRPr="00F84786">
        <w:rPr>
          <w:rStyle w:val="HideTWBExt"/>
          <w:b w:val="0"/>
        </w:rPr>
        <w:t>&lt;Article&gt;</w:t>
      </w:r>
      <w:r w:rsidRPr="00F84786">
        <w:t>Съображение A a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03564CE2" w14:textId="77777777" w:rsidTr="00095C5D">
        <w:trPr>
          <w:trHeight w:hRule="exact" w:val="240"/>
          <w:jc w:val="center"/>
        </w:trPr>
        <w:tc>
          <w:tcPr>
            <w:tcW w:w="9752" w:type="dxa"/>
            <w:gridSpan w:val="2"/>
            <w:tcBorders>
              <w:top w:val="nil"/>
              <w:left w:val="nil"/>
              <w:bottom w:val="nil"/>
              <w:right w:val="nil"/>
            </w:tcBorders>
          </w:tcPr>
          <w:p w14:paraId="2765B17A" w14:textId="77777777" w:rsidR="0079043D" w:rsidRPr="00F84786" w:rsidRDefault="0079043D" w:rsidP="00095C5D"/>
        </w:tc>
      </w:tr>
      <w:tr w:rsidR="00643568" w:rsidRPr="00F84786" w14:paraId="539F1AA2" w14:textId="77777777" w:rsidTr="00095C5D">
        <w:trPr>
          <w:trHeight w:val="240"/>
          <w:jc w:val="center"/>
        </w:trPr>
        <w:tc>
          <w:tcPr>
            <w:tcW w:w="4876" w:type="dxa"/>
            <w:tcBorders>
              <w:top w:val="nil"/>
              <w:left w:val="nil"/>
              <w:bottom w:val="nil"/>
              <w:right w:val="nil"/>
            </w:tcBorders>
          </w:tcPr>
          <w:p w14:paraId="20D034BC"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E83DC16" w14:textId="77777777" w:rsidR="0079043D" w:rsidRPr="00F84786" w:rsidRDefault="0079043D" w:rsidP="00095C5D">
            <w:pPr>
              <w:pStyle w:val="AmColumnHeading"/>
            </w:pPr>
            <w:r w:rsidRPr="00F84786">
              <w:t>Изменение</w:t>
            </w:r>
          </w:p>
        </w:tc>
      </w:tr>
      <w:tr w:rsidR="00643568" w:rsidRPr="00F84786" w14:paraId="55B66B6C" w14:textId="77777777" w:rsidTr="00095C5D">
        <w:trPr>
          <w:jc w:val="center"/>
        </w:trPr>
        <w:tc>
          <w:tcPr>
            <w:tcW w:w="4876" w:type="dxa"/>
            <w:tcBorders>
              <w:top w:val="nil"/>
              <w:left w:val="nil"/>
              <w:bottom w:val="nil"/>
              <w:right w:val="nil"/>
            </w:tcBorders>
          </w:tcPr>
          <w:p w14:paraId="19CDAAF8" w14:textId="77777777" w:rsidR="0079043D" w:rsidRPr="00F84786" w:rsidRDefault="0079043D" w:rsidP="00095C5D">
            <w:pPr>
              <w:pStyle w:val="Normal6a"/>
            </w:pPr>
          </w:p>
        </w:tc>
        <w:tc>
          <w:tcPr>
            <w:tcW w:w="4876" w:type="dxa"/>
            <w:tcBorders>
              <w:top w:val="nil"/>
              <w:left w:val="nil"/>
              <w:bottom w:val="nil"/>
              <w:right w:val="nil"/>
            </w:tcBorders>
          </w:tcPr>
          <w:p w14:paraId="0224B813" w14:textId="77777777" w:rsidR="0079043D" w:rsidRPr="00F84786" w:rsidRDefault="0079043D" w:rsidP="00095C5D">
            <w:pPr>
              <w:pStyle w:val="Normal6a"/>
            </w:pPr>
            <w:r w:rsidRPr="00F84786">
              <w:rPr>
                <w:b/>
                <w:i/>
              </w:rPr>
              <w:t>Аа.</w:t>
            </w:r>
            <w:r w:rsidRPr="00F84786">
              <w:tab/>
            </w:r>
            <w:r w:rsidRPr="00F84786">
              <w:rPr>
                <w:b/>
                <w:i/>
              </w:rPr>
              <w:t>като има предвид, че неотдавнашната висока инфлация в ЕС подкопа покупателната способност на много домакинства и работници, като увеличи риска от бедност и несигурност сред работещите; като има предвид, че последните анализи на ЕЦБ и МВФ показват, че нарастващите маржове на корпоративната печалба и надценките са допринесли значително за инфлацията през последните години, като същевременно няма данни за спирала заплати-цени; като има предвид, че това доведе до промяна в добавената стойност от заплати към печалби в момент, когато много работници претърпяха реални загуби на заплати;</w:t>
            </w:r>
          </w:p>
        </w:tc>
      </w:tr>
    </w:tbl>
    <w:p w14:paraId="5243E2C1"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115EF2C3" w14:textId="77777777" w:rsidR="0079043D" w:rsidRPr="00F84786" w:rsidRDefault="0079043D" w:rsidP="0079043D">
      <w:r w:rsidRPr="00F84786">
        <w:rPr>
          <w:rStyle w:val="HideTWBExt"/>
        </w:rPr>
        <w:t>&lt;/Amend&gt;</w:t>
      </w:r>
    </w:p>
    <w:p w14:paraId="0293E4DB"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36</w:t>
      </w:r>
      <w:r w:rsidRPr="00F84786">
        <w:rPr>
          <w:rStyle w:val="HideTWBExt"/>
          <w:b w:val="0"/>
        </w:rPr>
        <w:t>&lt;/NumAm&gt;</w:t>
      </w:r>
    </w:p>
    <w:p w14:paraId="7EBF5A01" w14:textId="77777777" w:rsidR="0079043D" w:rsidRPr="00F84786" w:rsidRDefault="0079043D" w:rsidP="0079043D">
      <w:pPr>
        <w:pStyle w:val="NormalBold"/>
      </w:pPr>
      <w:r w:rsidRPr="00F84786">
        <w:rPr>
          <w:rStyle w:val="HideTWBExt"/>
          <w:b w:val="0"/>
        </w:rPr>
        <w:t>&lt;RepeatBlock-By&gt;&lt;Members&gt;</w:t>
      </w:r>
      <w:r w:rsidRPr="00F84786">
        <w:t>Северин Вербрук, Никола Бартушек, Маргарита де ла Пиза Карион</w:t>
      </w:r>
      <w:r w:rsidRPr="00F84786">
        <w:rPr>
          <w:rStyle w:val="HideTWBExt"/>
          <w:b w:val="0"/>
        </w:rPr>
        <w:t>&lt;/Members&gt;</w:t>
      </w:r>
    </w:p>
    <w:p w14:paraId="0DECDE44" w14:textId="77777777" w:rsidR="0079043D" w:rsidRPr="00F84786" w:rsidRDefault="0079043D" w:rsidP="0079043D">
      <w:pPr>
        <w:pStyle w:val="NormalBold"/>
      </w:pPr>
      <w:r w:rsidRPr="00F84786">
        <w:rPr>
          <w:rStyle w:val="HideTWBExt"/>
          <w:b w:val="0"/>
        </w:rPr>
        <w:t>&lt;/RepeatBlock-By&gt;</w:t>
      </w:r>
    </w:p>
    <w:p w14:paraId="53179185"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A368BB5" w14:textId="77777777" w:rsidR="0079043D" w:rsidRPr="00F84786" w:rsidRDefault="0079043D" w:rsidP="0079043D">
      <w:pPr>
        <w:pStyle w:val="NormalBold"/>
      </w:pPr>
      <w:r w:rsidRPr="00F84786">
        <w:rPr>
          <w:rStyle w:val="HideTWBExt"/>
          <w:b w:val="0"/>
        </w:rPr>
        <w:t>&lt;Article&gt;</w:t>
      </w:r>
      <w:r w:rsidRPr="00F84786">
        <w:t>Съображение А а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8B7925F" w14:textId="77777777" w:rsidTr="00095C5D">
        <w:trPr>
          <w:trHeight w:hRule="exact" w:val="240"/>
          <w:jc w:val="center"/>
        </w:trPr>
        <w:tc>
          <w:tcPr>
            <w:tcW w:w="9752" w:type="dxa"/>
            <w:gridSpan w:val="2"/>
            <w:tcBorders>
              <w:top w:val="nil"/>
              <w:left w:val="nil"/>
              <w:bottom w:val="nil"/>
              <w:right w:val="nil"/>
            </w:tcBorders>
          </w:tcPr>
          <w:p w14:paraId="299A8A47" w14:textId="77777777" w:rsidR="0079043D" w:rsidRPr="00F84786" w:rsidRDefault="0079043D" w:rsidP="00095C5D"/>
        </w:tc>
      </w:tr>
      <w:tr w:rsidR="00643568" w:rsidRPr="00F84786" w14:paraId="793C75DF" w14:textId="77777777" w:rsidTr="00095C5D">
        <w:trPr>
          <w:trHeight w:val="240"/>
          <w:jc w:val="center"/>
        </w:trPr>
        <w:tc>
          <w:tcPr>
            <w:tcW w:w="4876" w:type="dxa"/>
            <w:tcBorders>
              <w:top w:val="nil"/>
              <w:left w:val="nil"/>
              <w:bottom w:val="nil"/>
              <w:right w:val="nil"/>
            </w:tcBorders>
          </w:tcPr>
          <w:p w14:paraId="2577126B"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40A466B" w14:textId="77777777" w:rsidR="0079043D" w:rsidRPr="00F84786" w:rsidRDefault="0079043D" w:rsidP="00095C5D">
            <w:pPr>
              <w:pStyle w:val="AmColumnHeading"/>
            </w:pPr>
            <w:r w:rsidRPr="00F84786">
              <w:t>Изменение</w:t>
            </w:r>
          </w:p>
        </w:tc>
      </w:tr>
      <w:tr w:rsidR="00643568" w:rsidRPr="00F84786" w14:paraId="454C2378" w14:textId="77777777" w:rsidTr="00095C5D">
        <w:trPr>
          <w:jc w:val="center"/>
        </w:trPr>
        <w:tc>
          <w:tcPr>
            <w:tcW w:w="4876" w:type="dxa"/>
            <w:tcBorders>
              <w:top w:val="nil"/>
              <w:left w:val="nil"/>
              <w:bottom w:val="nil"/>
              <w:right w:val="nil"/>
            </w:tcBorders>
          </w:tcPr>
          <w:p w14:paraId="1F82E7A5" w14:textId="77777777" w:rsidR="0079043D" w:rsidRPr="00F84786" w:rsidRDefault="0079043D" w:rsidP="00095C5D">
            <w:pPr>
              <w:pStyle w:val="Normal6a"/>
            </w:pPr>
          </w:p>
        </w:tc>
        <w:tc>
          <w:tcPr>
            <w:tcW w:w="4876" w:type="dxa"/>
            <w:tcBorders>
              <w:top w:val="nil"/>
              <w:left w:val="nil"/>
              <w:bottom w:val="nil"/>
              <w:right w:val="nil"/>
            </w:tcBorders>
          </w:tcPr>
          <w:p w14:paraId="7BFD73B0" w14:textId="77777777" w:rsidR="0079043D" w:rsidRPr="00F84786" w:rsidRDefault="0079043D" w:rsidP="00095C5D">
            <w:pPr>
              <w:pStyle w:val="Normal6a"/>
            </w:pPr>
            <w:r w:rsidRPr="00F84786">
              <w:rPr>
                <w:b/>
                <w:i/>
              </w:rPr>
              <w:t>Aa.</w:t>
            </w:r>
            <w:r w:rsidRPr="00F84786">
              <w:tab/>
            </w:r>
            <w:r w:rsidRPr="00F84786">
              <w:rPr>
                <w:b/>
                <w:i/>
              </w:rPr>
              <w:t>като има предвид, че равнището на безработица сред имигрантите в трудоспособна възраст е по-високо, отколкото сред местното население; като има предвид, че според Евростат</w:t>
            </w:r>
            <w:r w:rsidRPr="00F84786">
              <w:rPr>
                <w:b/>
                <w:i/>
                <w:vertAlign w:val="superscript"/>
              </w:rPr>
              <w:t>1а</w:t>
            </w:r>
            <w:r w:rsidRPr="00F84786">
              <w:rPr>
                <w:b/>
                <w:i/>
              </w:rPr>
              <w:t xml:space="preserve"> около 10% от имигрантите са безработни, и като се имат предвид само имигрантите от държави извън ЕС, равнището на безработица в тази група от населението нараства до 12,3%; като има предвид, че неспособността на ЕС да контролира миграционните потоци от трети държави допринася за увеличаване на натиска върху пазара на труда;</w:t>
            </w:r>
          </w:p>
        </w:tc>
      </w:tr>
      <w:tr w:rsidR="00643568" w:rsidRPr="00F84786" w14:paraId="5CDB9926" w14:textId="77777777" w:rsidTr="00095C5D">
        <w:trPr>
          <w:jc w:val="center"/>
        </w:trPr>
        <w:tc>
          <w:tcPr>
            <w:tcW w:w="4876" w:type="dxa"/>
            <w:tcBorders>
              <w:top w:val="nil"/>
              <w:left w:val="nil"/>
              <w:bottom w:val="nil"/>
              <w:right w:val="nil"/>
            </w:tcBorders>
          </w:tcPr>
          <w:p w14:paraId="14F9883D" w14:textId="77777777" w:rsidR="0079043D" w:rsidRPr="00F84786" w:rsidRDefault="0079043D" w:rsidP="00095C5D"/>
        </w:tc>
        <w:tc>
          <w:tcPr>
            <w:tcW w:w="4876" w:type="dxa"/>
            <w:tcBorders>
              <w:top w:val="nil"/>
              <w:left w:val="nil"/>
              <w:bottom w:val="nil"/>
              <w:right w:val="nil"/>
            </w:tcBorders>
          </w:tcPr>
          <w:p w14:paraId="43EC573D" w14:textId="77777777" w:rsidR="0079043D" w:rsidRPr="00F84786" w:rsidRDefault="0079043D" w:rsidP="00095C5D">
            <w:pPr>
              <w:pStyle w:val="Normal6a"/>
            </w:pPr>
            <w:r w:rsidRPr="00F84786">
              <w:rPr>
                <w:b/>
                <w:i/>
              </w:rPr>
              <w:t>_________________</w:t>
            </w:r>
          </w:p>
        </w:tc>
      </w:tr>
      <w:tr w:rsidR="00643568" w:rsidRPr="00F84786" w14:paraId="5797D914" w14:textId="77777777" w:rsidTr="00095C5D">
        <w:trPr>
          <w:jc w:val="center"/>
        </w:trPr>
        <w:tc>
          <w:tcPr>
            <w:tcW w:w="4876" w:type="dxa"/>
            <w:tcBorders>
              <w:top w:val="nil"/>
              <w:left w:val="nil"/>
              <w:bottom w:val="nil"/>
              <w:right w:val="nil"/>
            </w:tcBorders>
          </w:tcPr>
          <w:p w14:paraId="6F8F2669" w14:textId="77777777" w:rsidR="0079043D" w:rsidRPr="00F84786" w:rsidRDefault="0079043D" w:rsidP="00095C5D"/>
        </w:tc>
        <w:tc>
          <w:tcPr>
            <w:tcW w:w="4876" w:type="dxa"/>
            <w:tcBorders>
              <w:top w:val="nil"/>
              <w:left w:val="nil"/>
              <w:bottom w:val="nil"/>
              <w:right w:val="nil"/>
            </w:tcBorders>
          </w:tcPr>
          <w:p w14:paraId="61C181A7" w14:textId="77777777" w:rsidR="0079043D" w:rsidRPr="00F84786" w:rsidRDefault="0079043D" w:rsidP="00095C5D">
            <w:pPr>
              <w:pStyle w:val="Normal6a"/>
            </w:pPr>
            <w:r w:rsidRPr="00F84786">
              <w:rPr>
                <w:b/>
                <w:bCs/>
                <w:i/>
                <w:iCs/>
                <w:vertAlign w:val="superscript"/>
              </w:rPr>
              <w:t>1a</w:t>
            </w:r>
            <w:r w:rsidRPr="00F84786">
              <w:rPr>
                <w:b/>
                <w:bCs/>
                <w:i/>
                <w:iCs/>
              </w:rPr>
              <w:t xml:space="preserve"> Евростат, публикация от 12 май 2025 г. – Статистически данни за интеграцията на мигрантите – показатели за пазара на труда.</w:t>
            </w:r>
          </w:p>
        </w:tc>
      </w:tr>
    </w:tbl>
    <w:p w14:paraId="776FC64E"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{FR}</w:t>
      </w:r>
      <w:r w:rsidRPr="00F84786">
        <w:t>fr</w:t>
      </w:r>
      <w:r w:rsidRPr="00F84786">
        <w:rPr>
          <w:rStyle w:val="HideTWBExt"/>
        </w:rPr>
        <w:t>&lt;/Original&gt;</w:t>
      </w:r>
    </w:p>
    <w:p w14:paraId="161789B6" w14:textId="77777777" w:rsidR="0079043D" w:rsidRPr="00F84786" w:rsidRDefault="0079043D" w:rsidP="0079043D">
      <w:r w:rsidRPr="00F84786">
        <w:rPr>
          <w:rStyle w:val="HideTWBExt"/>
        </w:rPr>
        <w:t>&lt;/Amend&gt;</w:t>
      </w:r>
    </w:p>
    <w:p w14:paraId="200AC9D6"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37</w:t>
      </w:r>
      <w:r w:rsidRPr="00F84786">
        <w:rPr>
          <w:rStyle w:val="HideTWBExt"/>
          <w:b w:val="0"/>
        </w:rPr>
        <w:t>&lt;/NumAm&gt;</w:t>
      </w:r>
    </w:p>
    <w:p w14:paraId="58EDCB7E" w14:textId="77777777" w:rsidR="0079043D" w:rsidRPr="00F84786" w:rsidRDefault="0079043D" w:rsidP="0079043D">
      <w:pPr>
        <w:pStyle w:val="NormalBold"/>
      </w:pPr>
      <w:r w:rsidRPr="00F84786">
        <w:rPr>
          <w:rStyle w:val="HideTWBExt"/>
          <w:b w:val="0"/>
        </w:rPr>
        <w:t>&lt;RepeatBlock-By&gt;&lt;Members&gt;</w:t>
      </w:r>
      <w:r w:rsidRPr="00F84786">
        <w:t>Пал Секереш, Никола Бартушек, Маргарита де ла Пиза Карион</w:t>
      </w:r>
      <w:r w:rsidRPr="00F84786">
        <w:rPr>
          <w:rStyle w:val="HideTWBExt"/>
          <w:b w:val="0"/>
        </w:rPr>
        <w:t>&lt;/Members&gt;</w:t>
      </w:r>
    </w:p>
    <w:p w14:paraId="35A475D1" w14:textId="77777777" w:rsidR="0079043D" w:rsidRPr="00F84786" w:rsidRDefault="0079043D" w:rsidP="0079043D">
      <w:pPr>
        <w:pStyle w:val="NormalBold"/>
      </w:pPr>
      <w:r w:rsidRPr="00F84786">
        <w:rPr>
          <w:rStyle w:val="HideTWBExt"/>
          <w:b w:val="0"/>
        </w:rPr>
        <w:t>&lt;/RepeatBlock-By&gt;</w:t>
      </w:r>
    </w:p>
    <w:p w14:paraId="0148B2FD"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5D074224" w14:textId="77777777" w:rsidR="0079043D" w:rsidRPr="00F84786" w:rsidRDefault="0079043D" w:rsidP="0079043D">
      <w:pPr>
        <w:pStyle w:val="NormalBold"/>
      </w:pPr>
      <w:r w:rsidRPr="00F84786">
        <w:rPr>
          <w:rStyle w:val="HideTWBExt"/>
          <w:b w:val="0"/>
        </w:rPr>
        <w:t>&lt;Article&gt;</w:t>
      </w:r>
      <w:r w:rsidRPr="00F84786">
        <w:t>Съображение A a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4ADBC7B9" w14:textId="77777777" w:rsidTr="00095C5D">
        <w:trPr>
          <w:trHeight w:hRule="exact" w:val="240"/>
          <w:jc w:val="center"/>
        </w:trPr>
        <w:tc>
          <w:tcPr>
            <w:tcW w:w="9752" w:type="dxa"/>
            <w:gridSpan w:val="2"/>
            <w:tcBorders>
              <w:top w:val="nil"/>
              <w:left w:val="nil"/>
              <w:bottom w:val="nil"/>
              <w:right w:val="nil"/>
            </w:tcBorders>
          </w:tcPr>
          <w:p w14:paraId="7A813BB0" w14:textId="77777777" w:rsidR="0079043D" w:rsidRPr="00F84786" w:rsidRDefault="0079043D" w:rsidP="00095C5D"/>
        </w:tc>
      </w:tr>
      <w:tr w:rsidR="00643568" w:rsidRPr="00F84786" w14:paraId="2A756362" w14:textId="77777777" w:rsidTr="00095C5D">
        <w:trPr>
          <w:trHeight w:val="240"/>
          <w:jc w:val="center"/>
        </w:trPr>
        <w:tc>
          <w:tcPr>
            <w:tcW w:w="4876" w:type="dxa"/>
            <w:tcBorders>
              <w:top w:val="nil"/>
              <w:left w:val="nil"/>
              <w:bottom w:val="nil"/>
              <w:right w:val="nil"/>
            </w:tcBorders>
          </w:tcPr>
          <w:p w14:paraId="6C89D68D"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7EF8D0F6" w14:textId="77777777" w:rsidR="0079043D" w:rsidRPr="00F84786" w:rsidRDefault="0079043D" w:rsidP="00095C5D">
            <w:pPr>
              <w:pStyle w:val="AmColumnHeading"/>
            </w:pPr>
            <w:r w:rsidRPr="00F84786">
              <w:t>Изменение</w:t>
            </w:r>
          </w:p>
        </w:tc>
      </w:tr>
      <w:tr w:rsidR="00643568" w:rsidRPr="00F84786" w14:paraId="3D243DEB" w14:textId="77777777" w:rsidTr="00095C5D">
        <w:trPr>
          <w:jc w:val="center"/>
        </w:trPr>
        <w:tc>
          <w:tcPr>
            <w:tcW w:w="4876" w:type="dxa"/>
            <w:tcBorders>
              <w:top w:val="nil"/>
              <w:left w:val="nil"/>
              <w:bottom w:val="nil"/>
              <w:right w:val="nil"/>
            </w:tcBorders>
          </w:tcPr>
          <w:p w14:paraId="74725D5F" w14:textId="77777777" w:rsidR="0079043D" w:rsidRPr="00F84786" w:rsidRDefault="0079043D" w:rsidP="00095C5D">
            <w:pPr>
              <w:pStyle w:val="Normal6a"/>
            </w:pPr>
          </w:p>
        </w:tc>
        <w:tc>
          <w:tcPr>
            <w:tcW w:w="4876" w:type="dxa"/>
            <w:tcBorders>
              <w:top w:val="nil"/>
              <w:left w:val="nil"/>
              <w:bottom w:val="nil"/>
              <w:right w:val="nil"/>
            </w:tcBorders>
          </w:tcPr>
          <w:p w14:paraId="6274FD3F" w14:textId="77777777" w:rsidR="0079043D" w:rsidRPr="00F84786" w:rsidRDefault="0079043D" w:rsidP="00095C5D">
            <w:pPr>
              <w:pStyle w:val="Normal6a"/>
            </w:pPr>
            <w:r w:rsidRPr="00F84786">
              <w:rPr>
                <w:b/>
                <w:i/>
              </w:rPr>
              <w:t>Аа.</w:t>
            </w:r>
            <w:r w:rsidRPr="00F84786">
              <w:tab/>
            </w:r>
            <w:r w:rsidRPr="00F84786">
              <w:rPr>
                <w:b/>
                <w:i/>
              </w:rPr>
              <w:t>като има предвид, че в осем държави – членки на ЕС, равнището на безработица е останало под 4,5%, което е значително по-ниско от средното за ЕС, и следователно държавите членки с равнища на безработица над средното за ЕС се нуждаят от задълбочен анализ, за да се възползват от добрите практики на държавите, в които равнището на безработица остава постоянно по-ниско от средното за ЕС;</w:t>
            </w:r>
          </w:p>
        </w:tc>
      </w:tr>
    </w:tbl>
    <w:p w14:paraId="326826A8"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609FBD0B" w14:textId="77777777" w:rsidR="0079043D" w:rsidRPr="00F84786" w:rsidRDefault="0079043D" w:rsidP="0079043D">
      <w:r w:rsidRPr="00F84786">
        <w:rPr>
          <w:rStyle w:val="HideTWBExt"/>
        </w:rPr>
        <w:t>&lt;/Amend&gt;</w:t>
      </w:r>
    </w:p>
    <w:p w14:paraId="6B2429CF"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38</w:t>
      </w:r>
      <w:r w:rsidRPr="00F84786">
        <w:rPr>
          <w:rStyle w:val="HideTWBExt"/>
          <w:b w:val="0"/>
        </w:rPr>
        <w:t>&lt;/NumAm&gt;</w:t>
      </w:r>
    </w:p>
    <w:p w14:paraId="6564C9BB" w14:textId="77777777" w:rsidR="0079043D" w:rsidRPr="00F84786" w:rsidRDefault="0079043D" w:rsidP="0079043D">
      <w:pPr>
        <w:pStyle w:val="NormalBold"/>
      </w:pPr>
      <w:r w:rsidRPr="00F84786">
        <w:rPr>
          <w:rStyle w:val="HideTWBExt"/>
          <w:b w:val="0"/>
        </w:rPr>
        <w:t>&lt;RepeatBlock-By&gt;&lt;Members&gt;</w:t>
      </w:r>
      <w:r w:rsidR="00046E77" w:rsidRPr="00F84786">
        <w:t>Емануил Франгос</w:t>
      </w:r>
      <w:r w:rsidRPr="00F84786">
        <w:t>, Галато Александраки</w:t>
      </w:r>
      <w:r w:rsidRPr="00F84786">
        <w:rPr>
          <w:rStyle w:val="HideTWBExt"/>
          <w:b w:val="0"/>
        </w:rPr>
        <w:t>&lt;/Members&gt;</w:t>
      </w:r>
    </w:p>
    <w:p w14:paraId="669BFB8C" w14:textId="77777777" w:rsidR="0079043D" w:rsidRPr="00F84786" w:rsidRDefault="0079043D" w:rsidP="0079043D">
      <w:pPr>
        <w:pStyle w:val="NormalBold"/>
      </w:pPr>
      <w:r w:rsidRPr="00F84786">
        <w:rPr>
          <w:rStyle w:val="HideTWBExt"/>
          <w:b w:val="0"/>
        </w:rPr>
        <w:t>&lt;/RepeatBlock-By&gt;</w:t>
      </w:r>
    </w:p>
    <w:p w14:paraId="090E2A4A"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F791918" w14:textId="77777777" w:rsidR="0079043D" w:rsidRPr="00F84786" w:rsidRDefault="0079043D" w:rsidP="0079043D">
      <w:pPr>
        <w:pStyle w:val="NormalBold"/>
      </w:pPr>
      <w:r w:rsidRPr="00F84786">
        <w:rPr>
          <w:rStyle w:val="HideTWBExt"/>
          <w:b w:val="0"/>
        </w:rPr>
        <w:t>&lt;Article&gt;</w:t>
      </w:r>
      <w:r w:rsidRPr="00F84786">
        <w:t>Съображение Α а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09657E86" w14:textId="77777777" w:rsidTr="00095C5D">
        <w:trPr>
          <w:trHeight w:hRule="exact" w:val="240"/>
          <w:jc w:val="center"/>
        </w:trPr>
        <w:tc>
          <w:tcPr>
            <w:tcW w:w="9752" w:type="dxa"/>
            <w:gridSpan w:val="2"/>
            <w:tcBorders>
              <w:top w:val="nil"/>
              <w:left w:val="nil"/>
              <w:bottom w:val="nil"/>
              <w:right w:val="nil"/>
            </w:tcBorders>
          </w:tcPr>
          <w:p w14:paraId="63C4A11B" w14:textId="77777777" w:rsidR="0079043D" w:rsidRPr="00F84786" w:rsidRDefault="0079043D" w:rsidP="00095C5D"/>
        </w:tc>
      </w:tr>
      <w:tr w:rsidR="00643568" w:rsidRPr="00F84786" w14:paraId="1BF06446" w14:textId="77777777" w:rsidTr="00095C5D">
        <w:trPr>
          <w:trHeight w:val="240"/>
          <w:jc w:val="center"/>
        </w:trPr>
        <w:tc>
          <w:tcPr>
            <w:tcW w:w="4876" w:type="dxa"/>
            <w:tcBorders>
              <w:top w:val="nil"/>
              <w:left w:val="nil"/>
              <w:bottom w:val="nil"/>
              <w:right w:val="nil"/>
            </w:tcBorders>
          </w:tcPr>
          <w:p w14:paraId="15B39BDF"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266F6E8A" w14:textId="77777777" w:rsidR="0079043D" w:rsidRPr="00F84786" w:rsidRDefault="0079043D" w:rsidP="00095C5D">
            <w:pPr>
              <w:pStyle w:val="AmColumnHeading"/>
            </w:pPr>
            <w:r w:rsidRPr="00F84786">
              <w:t>Изменение</w:t>
            </w:r>
          </w:p>
        </w:tc>
      </w:tr>
      <w:tr w:rsidR="00643568" w:rsidRPr="00F84786" w14:paraId="5945C410" w14:textId="77777777" w:rsidTr="00095C5D">
        <w:trPr>
          <w:jc w:val="center"/>
        </w:trPr>
        <w:tc>
          <w:tcPr>
            <w:tcW w:w="4876" w:type="dxa"/>
            <w:tcBorders>
              <w:top w:val="nil"/>
              <w:left w:val="nil"/>
              <w:bottom w:val="nil"/>
              <w:right w:val="nil"/>
            </w:tcBorders>
          </w:tcPr>
          <w:p w14:paraId="7043977C" w14:textId="77777777" w:rsidR="0079043D" w:rsidRPr="00F84786" w:rsidRDefault="0079043D" w:rsidP="00095C5D">
            <w:pPr>
              <w:pStyle w:val="Normal6a"/>
            </w:pPr>
          </w:p>
        </w:tc>
        <w:tc>
          <w:tcPr>
            <w:tcW w:w="4876" w:type="dxa"/>
            <w:tcBorders>
              <w:top w:val="nil"/>
              <w:left w:val="nil"/>
              <w:bottom w:val="nil"/>
              <w:right w:val="nil"/>
            </w:tcBorders>
          </w:tcPr>
          <w:p w14:paraId="6C1769E1" w14:textId="77777777" w:rsidR="0079043D" w:rsidRPr="00F84786" w:rsidRDefault="0079043D" w:rsidP="00095C5D">
            <w:pPr>
              <w:pStyle w:val="Normal6a"/>
            </w:pPr>
            <w:r w:rsidRPr="00F84786">
              <w:rPr>
                <w:b/>
                <w:i/>
              </w:rPr>
              <w:t>Aa.</w:t>
            </w:r>
            <w:r w:rsidRPr="00F84786">
              <w:tab/>
            </w:r>
            <w:r w:rsidRPr="00F84786">
              <w:rPr>
                <w:b/>
                <w:i/>
              </w:rPr>
              <w:t>като има предвид, че според Евростат около 13% от населението на Съюза живее в планински райони и островни региони с трайно по-нисък БВП на глава от населението, по-високи разходи за живот и ограничен достъп до основни услуги;</w:t>
            </w:r>
          </w:p>
        </w:tc>
      </w:tr>
    </w:tbl>
    <w:p w14:paraId="647F863B"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{EL}</w:t>
      </w:r>
      <w:r w:rsidRPr="00F84786">
        <w:t>el</w:t>
      </w:r>
      <w:r w:rsidRPr="00F84786">
        <w:rPr>
          <w:rStyle w:val="HideTWBExt"/>
        </w:rPr>
        <w:t>&lt;/Original&gt;</w:t>
      </w:r>
    </w:p>
    <w:p w14:paraId="0B4D7F45" w14:textId="77777777" w:rsidR="0079043D" w:rsidRPr="00F84786" w:rsidRDefault="0079043D" w:rsidP="0079043D">
      <w:r w:rsidRPr="00F84786">
        <w:rPr>
          <w:rStyle w:val="HideTWBExt"/>
        </w:rPr>
        <w:t>&lt;/Amend&gt;</w:t>
      </w:r>
    </w:p>
    <w:p w14:paraId="37183AE1"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39</w:t>
      </w:r>
      <w:r w:rsidRPr="00F84786">
        <w:rPr>
          <w:rStyle w:val="HideTWBExt"/>
          <w:b w:val="0"/>
        </w:rPr>
        <w:t>&lt;/NumAm&gt;</w:t>
      </w:r>
    </w:p>
    <w:p w14:paraId="3797A826"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501A8E8C" w14:textId="77777777" w:rsidR="0079043D" w:rsidRPr="00F84786" w:rsidRDefault="0079043D" w:rsidP="0079043D">
      <w:pPr>
        <w:pStyle w:val="NormalBold"/>
      </w:pPr>
      <w:r w:rsidRPr="00F84786">
        <w:rPr>
          <w:rStyle w:val="HideTWBExt"/>
          <w:b w:val="0"/>
        </w:rPr>
        <w:t>&lt;/RepeatBlock-By&gt;</w:t>
      </w:r>
    </w:p>
    <w:p w14:paraId="25DB7B69"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01A29DB" w14:textId="77777777" w:rsidR="0079043D" w:rsidRPr="00F84786" w:rsidRDefault="0079043D" w:rsidP="0079043D">
      <w:pPr>
        <w:pStyle w:val="NormalBold"/>
      </w:pPr>
      <w:r w:rsidRPr="00F84786">
        <w:rPr>
          <w:rStyle w:val="HideTWBExt"/>
          <w:b w:val="0"/>
        </w:rPr>
        <w:t>&lt;Article&gt;</w:t>
      </w:r>
      <w:r w:rsidRPr="00F84786">
        <w:t>Съображение A б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3D50650" w14:textId="77777777" w:rsidTr="00095C5D">
        <w:trPr>
          <w:trHeight w:hRule="exact" w:val="240"/>
          <w:jc w:val="center"/>
        </w:trPr>
        <w:tc>
          <w:tcPr>
            <w:tcW w:w="9752" w:type="dxa"/>
            <w:gridSpan w:val="2"/>
            <w:tcBorders>
              <w:top w:val="nil"/>
              <w:left w:val="nil"/>
              <w:bottom w:val="nil"/>
              <w:right w:val="nil"/>
            </w:tcBorders>
          </w:tcPr>
          <w:p w14:paraId="36C4B809" w14:textId="77777777" w:rsidR="0079043D" w:rsidRPr="00F84786" w:rsidRDefault="0079043D" w:rsidP="00095C5D"/>
        </w:tc>
      </w:tr>
      <w:tr w:rsidR="00643568" w:rsidRPr="00F84786" w14:paraId="6F04462B" w14:textId="77777777" w:rsidTr="00095C5D">
        <w:trPr>
          <w:trHeight w:val="240"/>
          <w:jc w:val="center"/>
        </w:trPr>
        <w:tc>
          <w:tcPr>
            <w:tcW w:w="4876" w:type="dxa"/>
            <w:tcBorders>
              <w:top w:val="nil"/>
              <w:left w:val="nil"/>
              <w:bottom w:val="nil"/>
              <w:right w:val="nil"/>
            </w:tcBorders>
          </w:tcPr>
          <w:p w14:paraId="0E600B20"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159778DC" w14:textId="77777777" w:rsidR="0079043D" w:rsidRPr="00F84786" w:rsidRDefault="0079043D" w:rsidP="00095C5D">
            <w:pPr>
              <w:pStyle w:val="AmColumnHeading"/>
            </w:pPr>
            <w:r w:rsidRPr="00F84786">
              <w:t>Изменение</w:t>
            </w:r>
          </w:p>
        </w:tc>
      </w:tr>
      <w:tr w:rsidR="00643568" w:rsidRPr="00F84786" w14:paraId="2506B3F8" w14:textId="77777777" w:rsidTr="00095C5D">
        <w:trPr>
          <w:jc w:val="center"/>
        </w:trPr>
        <w:tc>
          <w:tcPr>
            <w:tcW w:w="4876" w:type="dxa"/>
            <w:tcBorders>
              <w:top w:val="nil"/>
              <w:left w:val="nil"/>
              <w:bottom w:val="nil"/>
              <w:right w:val="nil"/>
            </w:tcBorders>
          </w:tcPr>
          <w:p w14:paraId="1204CCF2" w14:textId="77777777" w:rsidR="0079043D" w:rsidRPr="00F84786" w:rsidRDefault="0079043D" w:rsidP="00095C5D">
            <w:pPr>
              <w:pStyle w:val="Normal6a"/>
            </w:pPr>
          </w:p>
        </w:tc>
        <w:tc>
          <w:tcPr>
            <w:tcW w:w="4876" w:type="dxa"/>
            <w:tcBorders>
              <w:top w:val="nil"/>
              <w:left w:val="nil"/>
              <w:bottom w:val="nil"/>
              <w:right w:val="nil"/>
            </w:tcBorders>
          </w:tcPr>
          <w:p w14:paraId="5D3713FD" w14:textId="77777777" w:rsidR="0079043D" w:rsidRPr="00F84786" w:rsidRDefault="0079043D" w:rsidP="00095C5D">
            <w:pPr>
              <w:pStyle w:val="Normal6a"/>
            </w:pPr>
            <w:r w:rsidRPr="00F84786">
              <w:rPr>
                <w:b/>
                <w:i/>
              </w:rPr>
              <w:t>Аб.</w:t>
            </w:r>
            <w:r w:rsidRPr="00F84786">
              <w:tab/>
            </w:r>
            <w:r w:rsidRPr="00F84786">
              <w:rPr>
                <w:b/>
                <w:i/>
              </w:rPr>
              <w:t>като има предвид, че трябва да се отдаде значение на икономическата възвръщаемост на социалните инвестиции, които не само подобряват стандарта на живот и намаляват бедността, но са и основни двигатели на устойчивия и приобщаващ икономически растеж, по-високата производителност и повишените равнища на заетост;</w:t>
            </w:r>
          </w:p>
        </w:tc>
      </w:tr>
    </w:tbl>
    <w:p w14:paraId="0D32E985"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75353E2C" w14:textId="77777777" w:rsidR="0079043D" w:rsidRPr="00F84786" w:rsidRDefault="0079043D" w:rsidP="0079043D">
      <w:r w:rsidRPr="00F84786">
        <w:rPr>
          <w:rStyle w:val="HideTWBExt"/>
        </w:rPr>
        <w:t>&lt;/Amend&gt;</w:t>
      </w:r>
    </w:p>
    <w:p w14:paraId="169F1A4B"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40</w:t>
      </w:r>
      <w:r w:rsidRPr="00F84786">
        <w:rPr>
          <w:rStyle w:val="HideTWBExt"/>
          <w:b w:val="0"/>
        </w:rPr>
        <w:t>&lt;/NumAm&gt;</w:t>
      </w:r>
    </w:p>
    <w:p w14:paraId="70C06FE8" w14:textId="77777777" w:rsidR="0079043D" w:rsidRPr="00F84786" w:rsidRDefault="0079043D" w:rsidP="0079043D">
      <w:pPr>
        <w:pStyle w:val="NormalBold"/>
      </w:pPr>
      <w:r w:rsidRPr="00F84786">
        <w:rPr>
          <w:rStyle w:val="HideTWBExt"/>
          <w:b w:val="0"/>
        </w:rPr>
        <w:t>&lt;RepeatBlock-By&gt;&lt;Members&gt;</w:t>
      </w:r>
      <w:r w:rsidR="00046E77" w:rsidRPr="00F84786">
        <w:t>Емануил Франгос</w:t>
      </w:r>
      <w:r w:rsidRPr="00F84786">
        <w:t>, Галато Александраки</w:t>
      </w:r>
      <w:r w:rsidRPr="00F84786">
        <w:rPr>
          <w:rStyle w:val="HideTWBExt"/>
          <w:b w:val="0"/>
        </w:rPr>
        <w:t>&lt;/Members&gt;</w:t>
      </w:r>
    </w:p>
    <w:p w14:paraId="21920E1F" w14:textId="77777777" w:rsidR="0079043D" w:rsidRPr="00F84786" w:rsidRDefault="0079043D" w:rsidP="0079043D">
      <w:pPr>
        <w:pStyle w:val="NormalBold"/>
      </w:pPr>
      <w:r w:rsidRPr="00F84786">
        <w:rPr>
          <w:rStyle w:val="HideTWBExt"/>
          <w:b w:val="0"/>
        </w:rPr>
        <w:t>&lt;/RepeatBlock-By&gt;</w:t>
      </w:r>
    </w:p>
    <w:p w14:paraId="7B347208"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260794A5" w14:textId="77777777" w:rsidR="0079043D" w:rsidRPr="00F84786" w:rsidRDefault="0079043D" w:rsidP="0079043D">
      <w:pPr>
        <w:pStyle w:val="NormalBold"/>
      </w:pPr>
      <w:r w:rsidRPr="00F84786">
        <w:rPr>
          <w:rStyle w:val="HideTWBExt"/>
          <w:b w:val="0"/>
        </w:rPr>
        <w:t>&lt;Article&gt;</w:t>
      </w:r>
      <w:r w:rsidRPr="00F84786">
        <w:t>Съображение А б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67A195F4" w14:textId="77777777" w:rsidTr="00095C5D">
        <w:trPr>
          <w:trHeight w:hRule="exact" w:val="240"/>
          <w:jc w:val="center"/>
        </w:trPr>
        <w:tc>
          <w:tcPr>
            <w:tcW w:w="9752" w:type="dxa"/>
            <w:gridSpan w:val="2"/>
            <w:tcBorders>
              <w:top w:val="nil"/>
              <w:left w:val="nil"/>
              <w:bottom w:val="nil"/>
              <w:right w:val="nil"/>
            </w:tcBorders>
          </w:tcPr>
          <w:p w14:paraId="0BDE3B9C" w14:textId="77777777" w:rsidR="0079043D" w:rsidRPr="00F84786" w:rsidRDefault="0079043D" w:rsidP="00095C5D"/>
        </w:tc>
      </w:tr>
      <w:tr w:rsidR="00643568" w:rsidRPr="00F84786" w14:paraId="26EF1E3D" w14:textId="77777777" w:rsidTr="00095C5D">
        <w:trPr>
          <w:trHeight w:val="240"/>
          <w:jc w:val="center"/>
        </w:trPr>
        <w:tc>
          <w:tcPr>
            <w:tcW w:w="4876" w:type="dxa"/>
            <w:tcBorders>
              <w:top w:val="nil"/>
              <w:left w:val="nil"/>
              <w:bottom w:val="nil"/>
              <w:right w:val="nil"/>
            </w:tcBorders>
          </w:tcPr>
          <w:p w14:paraId="3D029A04"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27DB6645" w14:textId="77777777" w:rsidR="0079043D" w:rsidRPr="00F84786" w:rsidRDefault="0079043D" w:rsidP="00095C5D">
            <w:pPr>
              <w:pStyle w:val="AmColumnHeading"/>
            </w:pPr>
            <w:r w:rsidRPr="00F84786">
              <w:t>Изменение</w:t>
            </w:r>
          </w:p>
        </w:tc>
      </w:tr>
      <w:tr w:rsidR="00643568" w:rsidRPr="00F84786" w14:paraId="1D3E1DBA" w14:textId="77777777" w:rsidTr="00095C5D">
        <w:trPr>
          <w:jc w:val="center"/>
        </w:trPr>
        <w:tc>
          <w:tcPr>
            <w:tcW w:w="4876" w:type="dxa"/>
            <w:tcBorders>
              <w:top w:val="nil"/>
              <w:left w:val="nil"/>
              <w:bottom w:val="nil"/>
              <w:right w:val="nil"/>
            </w:tcBorders>
          </w:tcPr>
          <w:p w14:paraId="3E67D457" w14:textId="77777777" w:rsidR="0079043D" w:rsidRPr="00F84786" w:rsidRDefault="0079043D" w:rsidP="00095C5D">
            <w:pPr>
              <w:pStyle w:val="Normal6a"/>
            </w:pPr>
          </w:p>
        </w:tc>
        <w:tc>
          <w:tcPr>
            <w:tcW w:w="4876" w:type="dxa"/>
            <w:tcBorders>
              <w:top w:val="nil"/>
              <w:left w:val="nil"/>
              <w:bottom w:val="nil"/>
              <w:right w:val="nil"/>
            </w:tcBorders>
          </w:tcPr>
          <w:p w14:paraId="3049E0B4" w14:textId="77777777" w:rsidR="0079043D" w:rsidRPr="00F84786" w:rsidRDefault="0079043D" w:rsidP="00095C5D">
            <w:pPr>
              <w:pStyle w:val="Normal6a"/>
            </w:pPr>
            <w:r w:rsidRPr="00F84786">
              <w:rPr>
                <w:b/>
                <w:i/>
              </w:rPr>
              <w:t>Aб.</w:t>
            </w:r>
            <w:r w:rsidRPr="00F84786">
              <w:tab/>
            </w:r>
            <w:r w:rsidRPr="00F84786">
              <w:rPr>
                <w:b/>
                <w:i/>
              </w:rPr>
              <w:t>като има предвид, че постоянните географски недостатъци на планинските и островните региони, признати в член 174 от ДФЕС, ограничават техните възможности за развитие и производствен капацитет;</w:t>
            </w:r>
          </w:p>
        </w:tc>
      </w:tr>
    </w:tbl>
    <w:p w14:paraId="73073538"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{EL}</w:t>
      </w:r>
      <w:r w:rsidRPr="00F84786">
        <w:t>el</w:t>
      </w:r>
      <w:r w:rsidRPr="00F84786">
        <w:rPr>
          <w:rStyle w:val="HideTWBExt"/>
        </w:rPr>
        <w:t>&lt;/Original&gt;</w:t>
      </w:r>
    </w:p>
    <w:p w14:paraId="76919E93" w14:textId="77777777" w:rsidR="0079043D" w:rsidRPr="00F84786" w:rsidRDefault="0079043D" w:rsidP="0079043D">
      <w:r w:rsidRPr="00F84786">
        <w:rPr>
          <w:rStyle w:val="HideTWBExt"/>
        </w:rPr>
        <w:t>&lt;/Amend&gt;</w:t>
      </w:r>
    </w:p>
    <w:p w14:paraId="4B7D69B5"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41</w:t>
      </w:r>
      <w:r w:rsidRPr="00F84786">
        <w:rPr>
          <w:rStyle w:val="HideTWBExt"/>
          <w:b w:val="0"/>
        </w:rPr>
        <w:t>&lt;/NumAm&gt;</w:t>
      </w:r>
    </w:p>
    <w:p w14:paraId="254D2BC8" w14:textId="77777777" w:rsidR="0079043D" w:rsidRPr="00F84786" w:rsidRDefault="0079043D" w:rsidP="0079043D">
      <w:pPr>
        <w:pStyle w:val="NormalBold"/>
      </w:pPr>
      <w:r w:rsidRPr="00F84786">
        <w:rPr>
          <w:rStyle w:val="HideTWBExt"/>
          <w:b w:val="0"/>
        </w:rPr>
        <w:t>&lt;RepeatBlock-By&gt;&lt;Members&gt;</w:t>
      </w:r>
      <w:r w:rsidR="00046E77" w:rsidRPr="00F84786">
        <w:t>Емануил Франгос</w:t>
      </w:r>
      <w:r w:rsidRPr="00F84786">
        <w:t>, Галато Александраки</w:t>
      </w:r>
      <w:r w:rsidRPr="00F84786">
        <w:rPr>
          <w:rStyle w:val="HideTWBExt"/>
          <w:b w:val="0"/>
        </w:rPr>
        <w:t>&lt;/Members&gt;</w:t>
      </w:r>
    </w:p>
    <w:p w14:paraId="1C956822" w14:textId="77777777" w:rsidR="0079043D" w:rsidRPr="00F84786" w:rsidRDefault="0079043D" w:rsidP="0079043D">
      <w:pPr>
        <w:pStyle w:val="NormalBold"/>
      </w:pPr>
      <w:r w:rsidRPr="00F84786">
        <w:rPr>
          <w:rStyle w:val="HideTWBExt"/>
          <w:b w:val="0"/>
        </w:rPr>
        <w:t>&lt;/RepeatBlock-By&gt;</w:t>
      </w:r>
    </w:p>
    <w:p w14:paraId="2AC896FA"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6C54B841" w14:textId="77777777" w:rsidR="0079043D" w:rsidRPr="00F84786" w:rsidRDefault="0079043D" w:rsidP="0079043D">
      <w:pPr>
        <w:pStyle w:val="NormalBold"/>
      </w:pPr>
      <w:r w:rsidRPr="00F84786">
        <w:rPr>
          <w:rStyle w:val="HideTWBExt"/>
          <w:b w:val="0"/>
        </w:rPr>
        <w:t>&lt;Article&gt;</w:t>
      </w:r>
      <w:r w:rsidRPr="00F84786">
        <w:t>Съображение А в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1D6E755" w14:textId="77777777" w:rsidTr="00095C5D">
        <w:trPr>
          <w:trHeight w:hRule="exact" w:val="240"/>
          <w:jc w:val="center"/>
        </w:trPr>
        <w:tc>
          <w:tcPr>
            <w:tcW w:w="9752" w:type="dxa"/>
            <w:gridSpan w:val="2"/>
            <w:tcBorders>
              <w:top w:val="nil"/>
              <w:left w:val="nil"/>
              <w:bottom w:val="nil"/>
              <w:right w:val="nil"/>
            </w:tcBorders>
          </w:tcPr>
          <w:p w14:paraId="092D81BD" w14:textId="77777777" w:rsidR="0079043D" w:rsidRPr="00F84786" w:rsidRDefault="0079043D" w:rsidP="00095C5D"/>
        </w:tc>
      </w:tr>
      <w:tr w:rsidR="00643568" w:rsidRPr="00F84786" w14:paraId="435D8EA4" w14:textId="77777777" w:rsidTr="00095C5D">
        <w:trPr>
          <w:trHeight w:val="240"/>
          <w:jc w:val="center"/>
        </w:trPr>
        <w:tc>
          <w:tcPr>
            <w:tcW w:w="4876" w:type="dxa"/>
            <w:tcBorders>
              <w:top w:val="nil"/>
              <w:left w:val="nil"/>
              <w:bottom w:val="nil"/>
              <w:right w:val="nil"/>
            </w:tcBorders>
          </w:tcPr>
          <w:p w14:paraId="1C758026"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2C1E43B" w14:textId="77777777" w:rsidR="0079043D" w:rsidRPr="00F84786" w:rsidRDefault="0079043D" w:rsidP="00095C5D">
            <w:pPr>
              <w:pStyle w:val="AmColumnHeading"/>
            </w:pPr>
            <w:r w:rsidRPr="00F84786">
              <w:t>Изменение</w:t>
            </w:r>
          </w:p>
        </w:tc>
      </w:tr>
      <w:tr w:rsidR="00643568" w:rsidRPr="00F84786" w14:paraId="7414AF76" w14:textId="77777777" w:rsidTr="00095C5D">
        <w:trPr>
          <w:jc w:val="center"/>
        </w:trPr>
        <w:tc>
          <w:tcPr>
            <w:tcW w:w="4876" w:type="dxa"/>
            <w:tcBorders>
              <w:top w:val="nil"/>
              <w:left w:val="nil"/>
              <w:bottom w:val="nil"/>
              <w:right w:val="nil"/>
            </w:tcBorders>
          </w:tcPr>
          <w:p w14:paraId="7735EFEF" w14:textId="77777777" w:rsidR="0079043D" w:rsidRPr="00F84786" w:rsidRDefault="0079043D" w:rsidP="00095C5D">
            <w:pPr>
              <w:pStyle w:val="Normal6a"/>
            </w:pPr>
          </w:p>
        </w:tc>
        <w:tc>
          <w:tcPr>
            <w:tcW w:w="4876" w:type="dxa"/>
            <w:tcBorders>
              <w:top w:val="nil"/>
              <w:left w:val="nil"/>
              <w:bottom w:val="nil"/>
              <w:right w:val="nil"/>
            </w:tcBorders>
          </w:tcPr>
          <w:p w14:paraId="6B42932A" w14:textId="77777777" w:rsidR="0079043D" w:rsidRPr="00F84786" w:rsidRDefault="0079043D" w:rsidP="00095C5D">
            <w:pPr>
              <w:pStyle w:val="Normal6a"/>
            </w:pPr>
            <w:r w:rsidRPr="00F84786">
              <w:rPr>
                <w:b/>
                <w:i/>
              </w:rPr>
              <w:t>Aв.</w:t>
            </w:r>
            <w:r w:rsidRPr="00F84786">
              <w:tab/>
            </w:r>
            <w:r w:rsidRPr="00F84786">
              <w:rPr>
                <w:b/>
                <w:i/>
              </w:rPr>
              <w:t>като има предвид, че европейският семестър трябва да отчита тези структурни особености при формулирането на специфичните за всяка държава препоръки, за да се постигне възходяща конвергенция и да се гарантират равни възможности за всички региони на Съюза;</w:t>
            </w:r>
          </w:p>
        </w:tc>
      </w:tr>
    </w:tbl>
    <w:p w14:paraId="589C2FC9"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{EL}</w:t>
      </w:r>
      <w:r w:rsidRPr="00F84786">
        <w:t>el</w:t>
      </w:r>
      <w:r w:rsidRPr="00F84786">
        <w:rPr>
          <w:rStyle w:val="HideTWBExt"/>
        </w:rPr>
        <w:t>&lt;/Original&gt;</w:t>
      </w:r>
    </w:p>
    <w:p w14:paraId="7AE21DD7" w14:textId="77777777" w:rsidR="0079043D" w:rsidRPr="00F84786" w:rsidRDefault="0079043D" w:rsidP="0079043D">
      <w:r w:rsidRPr="00F84786">
        <w:rPr>
          <w:rStyle w:val="HideTWBExt"/>
        </w:rPr>
        <w:t>&lt;/Amend&gt;</w:t>
      </w:r>
    </w:p>
    <w:p w14:paraId="4F9FA98E"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42</w:t>
      </w:r>
      <w:r w:rsidRPr="00F84786">
        <w:rPr>
          <w:rStyle w:val="HideTWBExt"/>
          <w:b w:val="0"/>
        </w:rPr>
        <w:t>&lt;/NumAm&gt;</w:t>
      </w:r>
    </w:p>
    <w:p w14:paraId="3B388E85"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Изилда Гомеш</w:t>
      </w:r>
      <w:r w:rsidRPr="00F84786">
        <w:rPr>
          <w:rStyle w:val="HideTWBExt"/>
          <w:b w:val="0"/>
        </w:rPr>
        <w:t>&lt;/Members&gt;</w:t>
      </w:r>
    </w:p>
    <w:p w14:paraId="03C0474E" w14:textId="77777777" w:rsidR="0079043D" w:rsidRPr="00F84786" w:rsidRDefault="0079043D" w:rsidP="0079043D">
      <w:pPr>
        <w:pStyle w:val="NormalBold"/>
      </w:pPr>
      <w:r w:rsidRPr="00F84786">
        <w:rPr>
          <w:rStyle w:val="HideTWBExt"/>
          <w:b w:val="0"/>
        </w:rPr>
        <w:t>&lt;/RepeatBlock-By&gt;</w:t>
      </w:r>
    </w:p>
    <w:p w14:paraId="027C3DA7"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355D9A0" w14:textId="77777777" w:rsidR="0079043D" w:rsidRPr="00F84786" w:rsidRDefault="0079043D" w:rsidP="0079043D">
      <w:pPr>
        <w:pStyle w:val="NormalBold"/>
      </w:pPr>
      <w:r w:rsidRPr="00F84786">
        <w:rPr>
          <w:rStyle w:val="HideTWBExt"/>
          <w:b w:val="0"/>
        </w:rPr>
        <w:t>&lt;Article&gt;</w:t>
      </w:r>
      <w:r w:rsidRPr="00F84786">
        <w:t>Съображение Б</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49A2C4D0" w14:textId="77777777" w:rsidTr="00095C5D">
        <w:trPr>
          <w:trHeight w:hRule="exact" w:val="240"/>
          <w:jc w:val="center"/>
        </w:trPr>
        <w:tc>
          <w:tcPr>
            <w:tcW w:w="9752" w:type="dxa"/>
            <w:gridSpan w:val="2"/>
            <w:tcBorders>
              <w:top w:val="nil"/>
              <w:left w:val="nil"/>
              <w:bottom w:val="nil"/>
              <w:right w:val="nil"/>
            </w:tcBorders>
          </w:tcPr>
          <w:p w14:paraId="3F8AC48A" w14:textId="77777777" w:rsidR="0079043D" w:rsidRPr="00F84786" w:rsidRDefault="0079043D" w:rsidP="00095C5D"/>
        </w:tc>
      </w:tr>
      <w:tr w:rsidR="00643568" w:rsidRPr="00F84786" w14:paraId="089D6765" w14:textId="77777777" w:rsidTr="00095C5D">
        <w:trPr>
          <w:trHeight w:val="240"/>
          <w:jc w:val="center"/>
        </w:trPr>
        <w:tc>
          <w:tcPr>
            <w:tcW w:w="4876" w:type="dxa"/>
            <w:tcBorders>
              <w:top w:val="nil"/>
              <w:left w:val="nil"/>
              <w:bottom w:val="nil"/>
              <w:right w:val="nil"/>
            </w:tcBorders>
          </w:tcPr>
          <w:p w14:paraId="046541DF"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3B9CC77A" w14:textId="77777777" w:rsidR="0079043D" w:rsidRPr="00F84786" w:rsidRDefault="0079043D" w:rsidP="00095C5D">
            <w:pPr>
              <w:pStyle w:val="AmColumnHeading"/>
            </w:pPr>
            <w:r w:rsidRPr="00F84786">
              <w:t>Изменение</w:t>
            </w:r>
          </w:p>
        </w:tc>
      </w:tr>
      <w:tr w:rsidR="00643568" w:rsidRPr="00F84786" w14:paraId="655F45C9" w14:textId="77777777" w:rsidTr="00095C5D">
        <w:trPr>
          <w:jc w:val="center"/>
        </w:trPr>
        <w:tc>
          <w:tcPr>
            <w:tcW w:w="4876" w:type="dxa"/>
            <w:tcBorders>
              <w:top w:val="nil"/>
              <w:left w:val="nil"/>
              <w:bottom w:val="nil"/>
              <w:right w:val="nil"/>
            </w:tcBorders>
          </w:tcPr>
          <w:p w14:paraId="19943987" w14:textId="77777777" w:rsidR="0079043D" w:rsidRPr="00F84786" w:rsidRDefault="0079043D" w:rsidP="00095C5D">
            <w:pPr>
              <w:pStyle w:val="Normal6a"/>
            </w:pPr>
            <w:r w:rsidRPr="00F84786">
              <w:t>Б.</w:t>
            </w:r>
            <w:r w:rsidRPr="00F84786">
              <w:tab/>
              <w:t xml:space="preserve">като има предвид, че европейският семестър продължава да бъде основен инструмент за </w:t>
            </w:r>
            <w:r w:rsidRPr="00F84786">
              <w:rPr>
                <w:b/>
                <w:i/>
              </w:rPr>
              <w:t>координиране</w:t>
            </w:r>
            <w:r w:rsidRPr="00F84786">
              <w:t xml:space="preserve"> на икономическата, фискалната и социалната политика и политиката в областта на заетостта в целия ЕС и поради това предлага възможност за по-систематично включване на социалната </w:t>
            </w:r>
            <w:r w:rsidRPr="00F84786">
              <w:rPr>
                <w:b/>
                <w:i/>
              </w:rPr>
              <w:t>и</w:t>
            </w:r>
            <w:r w:rsidRPr="00F84786">
              <w:t xml:space="preserve"> екологичната </w:t>
            </w:r>
            <w:r w:rsidRPr="00F84786">
              <w:rPr>
                <w:b/>
                <w:i/>
              </w:rPr>
              <w:t>справедливост</w:t>
            </w:r>
            <w:r w:rsidRPr="00F84786">
              <w:t xml:space="preserve"> и справедливостта между поколенията в макроикономическото управление;</w:t>
            </w:r>
          </w:p>
        </w:tc>
        <w:tc>
          <w:tcPr>
            <w:tcW w:w="4876" w:type="dxa"/>
            <w:tcBorders>
              <w:top w:val="nil"/>
              <w:left w:val="nil"/>
              <w:bottom w:val="nil"/>
              <w:right w:val="nil"/>
            </w:tcBorders>
          </w:tcPr>
          <w:p w14:paraId="666FAD7B" w14:textId="77777777" w:rsidR="0079043D" w:rsidRPr="00F84786" w:rsidRDefault="0079043D" w:rsidP="00095C5D">
            <w:pPr>
              <w:pStyle w:val="Normal6a"/>
            </w:pPr>
            <w:r w:rsidRPr="00F84786">
              <w:t>Б.</w:t>
            </w:r>
            <w:r w:rsidRPr="00F84786">
              <w:tab/>
              <w:t xml:space="preserve">като има предвид, че европейският семестър </w:t>
            </w:r>
            <w:r w:rsidRPr="00F84786">
              <w:rPr>
                <w:b/>
                <w:i/>
              </w:rPr>
              <w:t>обединява различни инструменти в интегрирана рамка и</w:t>
            </w:r>
            <w:r w:rsidRPr="00F84786">
              <w:t xml:space="preserve"> продължава да бъде основен инструмент за </w:t>
            </w:r>
            <w:r w:rsidRPr="00F84786">
              <w:rPr>
                <w:b/>
                <w:i/>
              </w:rPr>
              <w:t>многостранна координация и наблюдение</w:t>
            </w:r>
            <w:r w:rsidRPr="00F84786">
              <w:t xml:space="preserve"> на икономическата, фискалната и социалната политика и политиката в областта на заетостта в целия ЕС</w:t>
            </w:r>
            <w:r w:rsidRPr="00F84786">
              <w:rPr>
                <w:b/>
                <w:i/>
              </w:rPr>
              <w:t xml:space="preserve"> и трябва да се превърне</w:t>
            </w:r>
            <w:r w:rsidRPr="00F84786">
              <w:t xml:space="preserve"> </w:t>
            </w:r>
            <w:r w:rsidRPr="00F84786">
              <w:rPr>
                <w:b/>
                <w:bCs/>
                <w:i/>
                <w:iCs/>
              </w:rPr>
              <w:t>в</w:t>
            </w:r>
            <w:r w:rsidRPr="00F84786">
              <w:t xml:space="preserve"> </w:t>
            </w:r>
            <w:r w:rsidRPr="00F84786">
              <w:rPr>
                <w:b/>
                <w:i/>
              </w:rPr>
              <w:t>ключов инструмент за насърчаване на възходящата социална конвергенция, като се гарантира, че икономическите и фискалните политики не само стимулират растежа, но и допринасят за социален и устойчив</w:t>
            </w:r>
            <w:r w:rsidRPr="00F84786">
              <w:t xml:space="preserve"> </w:t>
            </w:r>
            <w:r w:rsidRPr="00F84786">
              <w:rPr>
                <w:b/>
                <w:bCs/>
                <w:i/>
                <w:iCs/>
              </w:rPr>
              <w:t>ЕС</w:t>
            </w:r>
            <w:r w:rsidRPr="00F84786">
              <w:rPr>
                <w:b/>
                <w:i/>
              </w:rPr>
              <w:t xml:space="preserve">; като има предвид, че съгласно Регламент (ЕС) 2024/1263 Комисията трябва да оценява рисковете за възходящата социална конвергенция и да следи за напредъка в прилагането на всички принципи на Европейския стълб на социалните права (ЕССП) въз основа на набора от социални показатели и принципите на рамката за социална конвергенция; като има предвид, че поради това семестърът трябва да гарантира, че икономическите и фискалните политики намаляват неравенствата и подкрепят честен и справедлив екологичен и цифров преход; като има предвид, че </w:t>
            </w:r>
            <w:r w:rsidRPr="00F84786">
              <w:t xml:space="preserve">това предлага възможност за по-систематично включване на социалната </w:t>
            </w:r>
            <w:r w:rsidRPr="00F84786">
              <w:rPr>
                <w:b/>
                <w:i/>
              </w:rPr>
              <w:t>справедливост,</w:t>
            </w:r>
            <w:r w:rsidRPr="00F84786">
              <w:t xml:space="preserve"> екологичната </w:t>
            </w:r>
            <w:r w:rsidRPr="00F84786">
              <w:rPr>
                <w:b/>
                <w:i/>
              </w:rPr>
              <w:t>устойчивост</w:t>
            </w:r>
            <w:r w:rsidRPr="00F84786">
              <w:t xml:space="preserve"> и справедливостта между поколенията в макроикономическото управление</w:t>
            </w:r>
            <w:r w:rsidRPr="00F84786">
              <w:rPr>
                <w:b/>
                <w:i/>
              </w:rPr>
              <w:t>, като Европейският стълб на социалните права заема централно място</w:t>
            </w:r>
            <w:r w:rsidRPr="00F84786">
              <w:t>;</w:t>
            </w:r>
          </w:p>
        </w:tc>
      </w:tr>
    </w:tbl>
    <w:p w14:paraId="130524C3"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4760002A" w14:textId="77777777" w:rsidR="0079043D" w:rsidRPr="00F84786" w:rsidRDefault="0079043D" w:rsidP="0079043D">
      <w:r w:rsidRPr="00F84786">
        <w:rPr>
          <w:rStyle w:val="HideTWBExt"/>
        </w:rPr>
        <w:t>&lt;/Amend&gt;</w:t>
      </w:r>
    </w:p>
    <w:p w14:paraId="48F3355B"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43</w:t>
      </w:r>
      <w:r w:rsidRPr="00F84786">
        <w:rPr>
          <w:rStyle w:val="HideTWBExt"/>
          <w:b w:val="0"/>
        </w:rPr>
        <w:t>&lt;/NumAm&gt;</w:t>
      </w:r>
    </w:p>
    <w:p w14:paraId="3552C5B1"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4376E4C7" w14:textId="77777777" w:rsidR="0079043D" w:rsidRPr="00F84786" w:rsidRDefault="0079043D" w:rsidP="0079043D">
      <w:pPr>
        <w:pStyle w:val="NormalBold"/>
      </w:pPr>
      <w:r w:rsidRPr="00F84786">
        <w:rPr>
          <w:rStyle w:val="HideTWBExt"/>
          <w:b w:val="0"/>
        </w:rPr>
        <w:t>&lt;/RepeatBlock-By&gt;</w:t>
      </w:r>
    </w:p>
    <w:p w14:paraId="43337917"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28B9362F" w14:textId="77777777" w:rsidR="0079043D" w:rsidRPr="00F84786" w:rsidRDefault="0079043D" w:rsidP="0079043D">
      <w:pPr>
        <w:pStyle w:val="NormalBold"/>
      </w:pPr>
      <w:r w:rsidRPr="00F84786">
        <w:rPr>
          <w:rStyle w:val="HideTWBExt"/>
          <w:b w:val="0"/>
        </w:rPr>
        <w:t>&lt;Article&gt;</w:t>
      </w:r>
      <w:r w:rsidRPr="00F84786">
        <w:t>Съображение Б</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6049D934" w14:textId="77777777" w:rsidTr="00095C5D">
        <w:trPr>
          <w:trHeight w:hRule="exact" w:val="240"/>
          <w:jc w:val="center"/>
        </w:trPr>
        <w:tc>
          <w:tcPr>
            <w:tcW w:w="9752" w:type="dxa"/>
            <w:gridSpan w:val="2"/>
            <w:tcBorders>
              <w:top w:val="nil"/>
              <w:left w:val="nil"/>
              <w:bottom w:val="nil"/>
              <w:right w:val="nil"/>
            </w:tcBorders>
          </w:tcPr>
          <w:p w14:paraId="64605FD8" w14:textId="77777777" w:rsidR="0079043D" w:rsidRPr="00F84786" w:rsidRDefault="0079043D" w:rsidP="00095C5D"/>
        </w:tc>
      </w:tr>
      <w:tr w:rsidR="00643568" w:rsidRPr="00F84786" w14:paraId="0C019D0D" w14:textId="77777777" w:rsidTr="00095C5D">
        <w:trPr>
          <w:trHeight w:val="240"/>
          <w:jc w:val="center"/>
        </w:trPr>
        <w:tc>
          <w:tcPr>
            <w:tcW w:w="4876" w:type="dxa"/>
            <w:tcBorders>
              <w:top w:val="nil"/>
              <w:left w:val="nil"/>
              <w:bottom w:val="nil"/>
              <w:right w:val="nil"/>
            </w:tcBorders>
          </w:tcPr>
          <w:p w14:paraId="0C1E83C6"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09B1FB48" w14:textId="77777777" w:rsidR="0079043D" w:rsidRPr="00F84786" w:rsidRDefault="0079043D" w:rsidP="00095C5D">
            <w:pPr>
              <w:pStyle w:val="AmColumnHeading"/>
            </w:pPr>
            <w:r w:rsidRPr="00F84786">
              <w:t>Изменение</w:t>
            </w:r>
          </w:p>
        </w:tc>
      </w:tr>
      <w:tr w:rsidR="00643568" w:rsidRPr="00F84786" w14:paraId="14990097" w14:textId="77777777" w:rsidTr="00095C5D">
        <w:trPr>
          <w:jc w:val="center"/>
        </w:trPr>
        <w:tc>
          <w:tcPr>
            <w:tcW w:w="4876" w:type="dxa"/>
            <w:tcBorders>
              <w:top w:val="nil"/>
              <w:left w:val="nil"/>
              <w:bottom w:val="nil"/>
              <w:right w:val="nil"/>
            </w:tcBorders>
          </w:tcPr>
          <w:p w14:paraId="34F2AF6D" w14:textId="77777777" w:rsidR="0079043D" w:rsidRPr="00F84786" w:rsidRDefault="0079043D" w:rsidP="00095C5D">
            <w:pPr>
              <w:pStyle w:val="Normal6a"/>
            </w:pPr>
            <w:r w:rsidRPr="00F84786">
              <w:t>Б.</w:t>
            </w:r>
            <w:r w:rsidRPr="00F84786">
              <w:tab/>
              <w:t>като има предвид, че европейският семестър продължава да бъде основен инструмент за координиране на икономическата, фискалната и социалната политика и политиката в областта на заетостта в целия ЕС и поради това предлага възможност за по-систематично включване на социалната и екологичната справедливост и справедливостта между поколенията в макроикономическото управление;</w:t>
            </w:r>
          </w:p>
        </w:tc>
        <w:tc>
          <w:tcPr>
            <w:tcW w:w="4876" w:type="dxa"/>
            <w:tcBorders>
              <w:top w:val="nil"/>
              <w:left w:val="nil"/>
              <w:bottom w:val="nil"/>
              <w:right w:val="nil"/>
            </w:tcBorders>
          </w:tcPr>
          <w:p w14:paraId="5D40A8CF" w14:textId="77777777" w:rsidR="0079043D" w:rsidRPr="00F84786" w:rsidRDefault="0079043D" w:rsidP="00095C5D">
            <w:pPr>
              <w:pStyle w:val="Normal6a"/>
            </w:pPr>
            <w:r w:rsidRPr="00F84786">
              <w:t>Б.</w:t>
            </w:r>
            <w:r w:rsidRPr="00F84786">
              <w:tab/>
              <w:t xml:space="preserve">като има предвид, че европейският семестър продължава да бъде основен инструмент за координиране на икономическата, фискалната и социалната политика и политиката в областта на заетостта в целия ЕС и поради това предлага възможност за по-систематично включване на социалната и екологичната справедливост и справедливостта между поколенията в макроикономическото управление; </w:t>
            </w:r>
            <w:r w:rsidRPr="00F84786">
              <w:rPr>
                <w:b/>
                <w:i/>
              </w:rPr>
              <w:t>като има предвид, че бяха положени усилия за по-добро балансиране на мониторинга на икономическите и социалните цели в процеса на европейския семестър с разработването на набора от социални показатели и неотдавнашното интегриране на рамката за социална конвергенция;</w:t>
            </w:r>
          </w:p>
        </w:tc>
      </w:tr>
    </w:tbl>
    <w:p w14:paraId="4CB87034"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5AB56271" w14:textId="77777777" w:rsidR="0079043D" w:rsidRPr="00F84786" w:rsidRDefault="0079043D" w:rsidP="0079043D">
      <w:r w:rsidRPr="00F84786">
        <w:rPr>
          <w:rStyle w:val="HideTWBExt"/>
        </w:rPr>
        <w:t>&lt;/Amend&gt;</w:t>
      </w:r>
    </w:p>
    <w:p w14:paraId="7B8E63EF"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44</w:t>
      </w:r>
      <w:r w:rsidRPr="00F84786">
        <w:rPr>
          <w:rStyle w:val="HideTWBExt"/>
          <w:b w:val="0"/>
        </w:rPr>
        <w:t>&lt;/NumAm&gt;</w:t>
      </w:r>
    </w:p>
    <w:p w14:paraId="209CD4B1" w14:textId="77777777" w:rsidR="0079043D" w:rsidRPr="00F84786" w:rsidRDefault="0079043D" w:rsidP="0079043D">
      <w:pPr>
        <w:pStyle w:val="NormalBold"/>
      </w:pPr>
      <w:r w:rsidRPr="00F84786">
        <w:rPr>
          <w:rStyle w:val="HideTWBExt"/>
          <w:b w:val="0"/>
        </w:rPr>
        <w:t>&lt;RepeatBlock-By&gt;&lt;Members&gt;</w:t>
      </w:r>
      <w:r w:rsidR="00046E77" w:rsidRPr="00F84786">
        <w:t>Константинос Арванитис</w:t>
      </w:r>
      <w:r w:rsidRPr="00F84786">
        <w:rPr>
          <w:rStyle w:val="HideTWBExt"/>
          <w:b w:val="0"/>
        </w:rPr>
        <w:t>&lt;/Members&gt;</w:t>
      </w:r>
    </w:p>
    <w:p w14:paraId="3B98505C" w14:textId="77777777" w:rsidR="0079043D" w:rsidRPr="00F84786" w:rsidRDefault="0079043D" w:rsidP="0079043D">
      <w:pPr>
        <w:pStyle w:val="NormalBold"/>
      </w:pPr>
      <w:r w:rsidRPr="00F84786">
        <w:rPr>
          <w:rStyle w:val="HideTWBExt"/>
          <w:b w:val="0"/>
        </w:rPr>
        <w:t>&lt;/RepeatBlock-By&gt;</w:t>
      </w:r>
    </w:p>
    <w:p w14:paraId="5D4FACE4"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54A88E01" w14:textId="77777777" w:rsidR="0079043D" w:rsidRPr="00F84786" w:rsidRDefault="0079043D" w:rsidP="0079043D">
      <w:pPr>
        <w:pStyle w:val="NormalBold"/>
      </w:pPr>
      <w:r w:rsidRPr="00F84786">
        <w:rPr>
          <w:rStyle w:val="HideTWBExt"/>
          <w:b w:val="0"/>
        </w:rPr>
        <w:t>&lt;Article&gt;</w:t>
      </w:r>
      <w:r w:rsidRPr="00F84786">
        <w:t>Съображение Б</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8AA72AD" w14:textId="77777777" w:rsidTr="00095C5D">
        <w:trPr>
          <w:trHeight w:hRule="exact" w:val="240"/>
          <w:jc w:val="center"/>
        </w:trPr>
        <w:tc>
          <w:tcPr>
            <w:tcW w:w="9752" w:type="dxa"/>
            <w:gridSpan w:val="2"/>
            <w:tcBorders>
              <w:top w:val="nil"/>
              <w:left w:val="nil"/>
              <w:bottom w:val="nil"/>
              <w:right w:val="nil"/>
            </w:tcBorders>
          </w:tcPr>
          <w:p w14:paraId="615C9AC5" w14:textId="77777777" w:rsidR="0079043D" w:rsidRPr="00F84786" w:rsidRDefault="0079043D" w:rsidP="00095C5D"/>
        </w:tc>
      </w:tr>
      <w:tr w:rsidR="00643568" w:rsidRPr="00F84786" w14:paraId="322D2CBC" w14:textId="77777777" w:rsidTr="00095C5D">
        <w:trPr>
          <w:trHeight w:val="240"/>
          <w:jc w:val="center"/>
        </w:trPr>
        <w:tc>
          <w:tcPr>
            <w:tcW w:w="4876" w:type="dxa"/>
            <w:tcBorders>
              <w:top w:val="nil"/>
              <w:left w:val="nil"/>
              <w:bottom w:val="nil"/>
              <w:right w:val="nil"/>
            </w:tcBorders>
          </w:tcPr>
          <w:p w14:paraId="7DFE1B07"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185FE6FD" w14:textId="77777777" w:rsidR="0079043D" w:rsidRPr="00F84786" w:rsidRDefault="0079043D" w:rsidP="00095C5D">
            <w:pPr>
              <w:pStyle w:val="AmColumnHeading"/>
            </w:pPr>
            <w:r w:rsidRPr="00F84786">
              <w:t>Изменение</w:t>
            </w:r>
          </w:p>
        </w:tc>
      </w:tr>
      <w:tr w:rsidR="00643568" w:rsidRPr="00F84786" w14:paraId="3CEB102F" w14:textId="77777777" w:rsidTr="00095C5D">
        <w:trPr>
          <w:jc w:val="center"/>
        </w:trPr>
        <w:tc>
          <w:tcPr>
            <w:tcW w:w="4876" w:type="dxa"/>
            <w:tcBorders>
              <w:top w:val="nil"/>
              <w:left w:val="nil"/>
              <w:bottom w:val="nil"/>
              <w:right w:val="nil"/>
            </w:tcBorders>
          </w:tcPr>
          <w:p w14:paraId="0A1A0450" w14:textId="77777777" w:rsidR="0079043D" w:rsidRPr="00F84786" w:rsidRDefault="0079043D" w:rsidP="00095C5D">
            <w:pPr>
              <w:pStyle w:val="Normal6a"/>
            </w:pPr>
            <w:r w:rsidRPr="00F84786">
              <w:t>Б.</w:t>
            </w:r>
            <w:r w:rsidRPr="00F84786">
              <w:tab/>
              <w:t xml:space="preserve">като има предвид, че европейският семестър продължава да бъде основен инструмент за координиране на икономическата, фискалната и социалната политика и политиката в областта на заетостта в целия ЕС и </w:t>
            </w:r>
            <w:r w:rsidRPr="00F84786">
              <w:rPr>
                <w:b/>
                <w:i/>
              </w:rPr>
              <w:t>поради това предлага възможност</w:t>
            </w:r>
            <w:r w:rsidRPr="00F84786">
              <w:t xml:space="preserve"> за по-систематично включване на социалната и екологичната справедливост и справедливостта между поколенията в макроикономическото управление;</w:t>
            </w:r>
          </w:p>
        </w:tc>
        <w:tc>
          <w:tcPr>
            <w:tcW w:w="4876" w:type="dxa"/>
            <w:tcBorders>
              <w:top w:val="nil"/>
              <w:left w:val="nil"/>
              <w:bottom w:val="nil"/>
              <w:right w:val="nil"/>
            </w:tcBorders>
          </w:tcPr>
          <w:p w14:paraId="232426A3" w14:textId="77777777" w:rsidR="0079043D" w:rsidRPr="00F84786" w:rsidRDefault="0079043D" w:rsidP="00095C5D">
            <w:pPr>
              <w:pStyle w:val="Normal6a"/>
            </w:pPr>
            <w:r w:rsidRPr="00F84786">
              <w:t>Б.</w:t>
            </w:r>
            <w:r w:rsidRPr="00F84786">
              <w:tab/>
              <w:t xml:space="preserve">като има предвид, че европейският семестър продължава да бъде основен инструмент за координиране на икономическата, фискалната и социалната политика и политиката в областта на заетостта в целия ЕС и </w:t>
            </w:r>
            <w:r w:rsidRPr="00F84786">
              <w:rPr>
                <w:b/>
                <w:i/>
              </w:rPr>
              <w:t>следва да има</w:t>
            </w:r>
            <w:r w:rsidRPr="00F84786">
              <w:t xml:space="preserve"> за </w:t>
            </w:r>
            <w:r w:rsidRPr="00F84786">
              <w:rPr>
                <w:b/>
                <w:i/>
              </w:rPr>
              <w:t>цел</w:t>
            </w:r>
            <w:r w:rsidRPr="00F84786">
              <w:t xml:space="preserve"> по-систематично включване на социалната и екологичната справедливост и справедливостта между поколенията в макроикономическото управление;</w:t>
            </w:r>
            <w:r w:rsidRPr="00F84786">
              <w:rPr>
                <w:b/>
                <w:i/>
              </w:rPr>
              <w:t> като има предвид, че стратегиите за фискални корекции, при които се разчита предимно на съкращения на разходите, неколкократно доведоха до недостатъчни инвестиции в човешки капитал, което има отрицателни последици за производителността, социалното сближаване и дългосрочния растеж;</w:t>
            </w:r>
          </w:p>
        </w:tc>
      </w:tr>
    </w:tbl>
    <w:p w14:paraId="20D8B42B"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348487F9" w14:textId="77777777" w:rsidR="0079043D" w:rsidRPr="00F84786" w:rsidRDefault="0079043D" w:rsidP="0079043D">
      <w:r w:rsidRPr="00F84786">
        <w:rPr>
          <w:rStyle w:val="HideTWBExt"/>
        </w:rPr>
        <w:t>&lt;/Amend&gt;</w:t>
      </w:r>
    </w:p>
    <w:p w14:paraId="5B6137B1"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45</w:t>
      </w:r>
      <w:r w:rsidRPr="00F84786">
        <w:rPr>
          <w:rStyle w:val="HideTWBExt"/>
          <w:b w:val="0"/>
        </w:rPr>
        <w:t>&lt;/NumAm&gt;</w:t>
      </w:r>
    </w:p>
    <w:p w14:paraId="3BA27225" w14:textId="77777777" w:rsidR="0079043D" w:rsidRPr="00F84786" w:rsidRDefault="0079043D" w:rsidP="0079043D">
      <w:pPr>
        <w:pStyle w:val="NormalBold"/>
      </w:pPr>
      <w:r w:rsidRPr="00F84786">
        <w:rPr>
          <w:rStyle w:val="HideTWBExt"/>
          <w:b w:val="0"/>
        </w:rPr>
        <w:t>&lt;RepeatBlock-By&gt;&lt;Members&gt;</w:t>
      </w:r>
      <w:r w:rsidR="00046E77" w:rsidRPr="00F84786">
        <w:t>Ангелика Винциг</w:t>
      </w:r>
      <w:r w:rsidRPr="00F84786">
        <w:rPr>
          <w:rStyle w:val="HideTWBExt"/>
          <w:b w:val="0"/>
        </w:rPr>
        <w:t>&lt;/Members&gt;</w:t>
      </w:r>
    </w:p>
    <w:p w14:paraId="6201BE0C" w14:textId="77777777" w:rsidR="0079043D" w:rsidRPr="00F84786" w:rsidRDefault="0079043D" w:rsidP="0079043D">
      <w:pPr>
        <w:pStyle w:val="NormalBold"/>
      </w:pPr>
      <w:r w:rsidRPr="00F84786">
        <w:rPr>
          <w:rStyle w:val="HideTWBExt"/>
          <w:b w:val="0"/>
        </w:rPr>
        <w:t>&lt;/RepeatBlock-By&gt;</w:t>
      </w:r>
    </w:p>
    <w:p w14:paraId="77E4AC92"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1ABD518E" w14:textId="77777777" w:rsidR="0079043D" w:rsidRPr="00F84786" w:rsidRDefault="0079043D" w:rsidP="0079043D">
      <w:pPr>
        <w:pStyle w:val="NormalBold"/>
      </w:pPr>
      <w:r w:rsidRPr="00F84786">
        <w:rPr>
          <w:rStyle w:val="HideTWBExt"/>
          <w:b w:val="0"/>
        </w:rPr>
        <w:t>&lt;Article&gt;</w:t>
      </w:r>
      <w:r w:rsidRPr="00F84786">
        <w:t>Съображение Б</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6B5E17B" w14:textId="77777777" w:rsidTr="00095C5D">
        <w:trPr>
          <w:trHeight w:hRule="exact" w:val="240"/>
          <w:jc w:val="center"/>
        </w:trPr>
        <w:tc>
          <w:tcPr>
            <w:tcW w:w="9752" w:type="dxa"/>
            <w:gridSpan w:val="2"/>
            <w:tcBorders>
              <w:top w:val="nil"/>
              <w:left w:val="nil"/>
              <w:bottom w:val="nil"/>
              <w:right w:val="nil"/>
            </w:tcBorders>
          </w:tcPr>
          <w:p w14:paraId="6BEE7971" w14:textId="77777777" w:rsidR="0079043D" w:rsidRPr="00F84786" w:rsidRDefault="0079043D" w:rsidP="00095C5D"/>
        </w:tc>
      </w:tr>
      <w:tr w:rsidR="00643568" w:rsidRPr="00F84786" w14:paraId="1225B54D" w14:textId="77777777" w:rsidTr="00095C5D">
        <w:trPr>
          <w:trHeight w:val="240"/>
          <w:jc w:val="center"/>
        </w:trPr>
        <w:tc>
          <w:tcPr>
            <w:tcW w:w="4876" w:type="dxa"/>
            <w:tcBorders>
              <w:top w:val="nil"/>
              <w:left w:val="nil"/>
              <w:bottom w:val="nil"/>
              <w:right w:val="nil"/>
            </w:tcBorders>
          </w:tcPr>
          <w:p w14:paraId="7A980837"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358032B2" w14:textId="77777777" w:rsidR="0079043D" w:rsidRPr="00F84786" w:rsidRDefault="0079043D" w:rsidP="00095C5D">
            <w:pPr>
              <w:pStyle w:val="AmColumnHeading"/>
            </w:pPr>
            <w:r w:rsidRPr="00F84786">
              <w:t>Изменение</w:t>
            </w:r>
          </w:p>
        </w:tc>
      </w:tr>
      <w:tr w:rsidR="00643568" w:rsidRPr="00F84786" w14:paraId="7C358318" w14:textId="77777777" w:rsidTr="00095C5D">
        <w:trPr>
          <w:jc w:val="center"/>
        </w:trPr>
        <w:tc>
          <w:tcPr>
            <w:tcW w:w="4876" w:type="dxa"/>
            <w:tcBorders>
              <w:top w:val="nil"/>
              <w:left w:val="nil"/>
              <w:bottom w:val="nil"/>
              <w:right w:val="nil"/>
            </w:tcBorders>
          </w:tcPr>
          <w:p w14:paraId="4BA90E42" w14:textId="77777777" w:rsidR="0079043D" w:rsidRPr="00F84786" w:rsidRDefault="0079043D" w:rsidP="00095C5D">
            <w:pPr>
              <w:pStyle w:val="Normal6a"/>
            </w:pPr>
            <w:r w:rsidRPr="00F84786">
              <w:t>Б.</w:t>
            </w:r>
            <w:r w:rsidRPr="00F84786">
              <w:tab/>
              <w:t xml:space="preserve">като има предвид, че европейският семестър </w:t>
            </w:r>
            <w:r w:rsidRPr="00F84786">
              <w:rPr>
                <w:b/>
                <w:i/>
              </w:rPr>
              <w:t>продължава</w:t>
            </w:r>
            <w:r w:rsidRPr="00F84786">
              <w:t xml:space="preserve"> да </w:t>
            </w:r>
            <w:r w:rsidRPr="00F84786">
              <w:rPr>
                <w:b/>
                <w:i/>
              </w:rPr>
              <w:t>бъде основен инструмент за координиране на икономическата</w:t>
            </w:r>
            <w:r w:rsidRPr="00F84786">
              <w:t xml:space="preserve">, </w:t>
            </w:r>
            <w:r w:rsidRPr="00F84786">
              <w:rPr>
                <w:b/>
                <w:i/>
              </w:rPr>
              <w:t>фискалната</w:t>
            </w:r>
            <w:r w:rsidRPr="00F84786">
              <w:t xml:space="preserve"> </w:t>
            </w:r>
            <w:r w:rsidRPr="00F84786">
              <w:rPr>
                <w:b/>
                <w:bCs/>
                <w:i/>
                <w:iCs/>
              </w:rPr>
              <w:t>и</w:t>
            </w:r>
            <w:r w:rsidRPr="00F84786">
              <w:t xml:space="preserve"> </w:t>
            </w:r>
            <w:r w:rsidRPr="00F84786">
              <w:rPr>
                <w:b/>
                <w:i/>
              </w:rPr>
              <w:t>социалната политика и политиката в областта</w:t>
            </w:r>
            <w:r w:rsidRPr="00F84786">
              <w:t xml:space="preserve"> </w:t>
            </w:r>
            <w:r w:rsidRPr="00F84786">
              <w:rPr>
                <w:b/>
                <w:bCs/>
                <w:i/>
                <w:iCs/>
              </w:rPr>
              <w:t>на</w:t>
            </w:r>
            <w:r w:rsidRPr="00F84786">
              <w:t xml:space="preserve"> </w:t>
            </w:r>
            <w:r w:rsidRPr="00F84786">
              <w:rPr>
                <w:b/>
                <w:i/>
              </w:rPr>
              <w:t>заетостта в целия ЕС и поради това предлага възможност</w:t>
            </w:r>
            <w:r w:rsidRPr="00F84786">
              <w:t xml:space="preserve"> </w:t>
            </w:r>
            <w:r w:rsidRPr="00F84786">
              <w:rPr>
                <w:b/>
                <w:bCs/>
                <w:i/>
                <w:iCs/>
              </w:rPr>
              <w:t>за</w:t>
            </w:r>
            <w:r w:rsidRPr="00F84786">
              <w:t xml:space="preserve"> </w:t>
            </w:r>
            <w:r w:rsidRPr="00F84786">
              <w:rPr>
                <w:b/>
                <w:i/>
              </w:rPr>
              <w:t xml:space="preserve">по-систематично включване на </w:t>
            </w:r>
            <w:r w:rsidRPr="00F84786">
              <w:t xml:space="preserve">социалната </w:t>
            </w:r>
            <w:r w:rsidRPr="00F84786">
              <w:rPr>
                <w:b/>
                <w:bCs/>
                <w:i/>
                <w:iCs/>
              </w:rPr>
              <w:t>и</w:t>
            </w:r>
            <w:r w:rsidRPr="00F84786">
              <w:t xml:space="preserve"> </w:t>
            </w:r>
            <w:r w:rsidRPr="00F84786">
              <w:rPr>
                <w:b/>
                <w:i/>
              </w:rPr>
              <w:t xml:space="preserve">екологичната </w:t>
            </w:r>
            <w:r w:rsidRPr="00F84786">
              <w:t>справедливост и справедливостта между поколенията</w:t>
            </w:r>
            <w:r w:rsidRPr="00F84786">
              <w:rPr>
                <w:b/>
                <w:i/>
              </w:rPr>
              <w:t xml:space="preserve"> в макроикономическото управление</w:t>
            </w:r>
            <w:r w:rsidRPr="00F84786">
              <w:t>;</w:t>
            </w:r>
          </w:p>
        </w:tc>
        <w:tc>
          <w:tcPr>
            <w:tcW w:w="4876" w:type="dxa"/>
            <w:tcBorders>
              <w:top w:val="nil"/>
              <w:left w:val="nil"/>
              <w:bottom w:val="nil"/>
              <w:right w:val="nil"/>
            </w:tcBorders>
          </w:tcPr>
          <w:p w14:paraId="2F94D82A" w14:textId="77777777" w:rsidR="0079043D" w:rsidRPr="00F84786" w:rsidRDefault="0079043D" w:rsidP="00095C5D">
            <w:pPr>
              <w:pStyle w:val="Normal6a"/>
            </w:pPr>
            <w:r w:rsidRPr="00F84786">
              <w:t>Б.</w:t>
            </w:r>
            <w:r w:rsidRPr="00F84786">
              <w:tab/>
              <w:t xml:space="preserve">като има предвид, че европейският семестър </w:t>
            </w:r>
            <w:r w:rsidRPr="00F84786">
              <w:rPr>
                <w:b/>
                <w:i/>
              </w:rPr>
              <w:t>следва</w:t>
            </w:r>
            <w:r w:rsidRPr="00F84786">
              <w:t xml:space="preserve"> да </w:t>
            </w:r>
            <w:r w:rsidRPr="00F84786">
              <w:rPr>
                <w:b/>
                <w:i/>
              </w:rPr>
              <w:t>насърчава с</w:t>
            </w:r>
            <w:r w:rsidRPr="00F84786">
              <w:t xml:space="preserve">оциалната справедливост и справедливостта между поколенията, </w:t>
            </w:r>
            <w:r w:rsidRPr="00F84786">
              <w:rPr>
                <w:b/>
                <w:i/>
              </w:rPr>
              <w:t>както</w:t>
            </w:r>
            <w:r w:rsidRPr="00F84786">
              <w:t xml:space="preserve"> </w:t>
            </w:r>
            <w:r w:rsidRPr="00F84786">
              <w:rPr>
                <w:b/>
                <w:bCs/>
                <w:i/>
                <w:iCs/>
              </w:rPr>
              <w:t>и</w:t>
            </w:r>
            <w:r w:rsidRPr="00F84786">
              <w:t xml:space="preserve"> </w:t>
            </w:r>
            <w:r w:rsidRPr="00F84786">
              <w:rPr>
                <w:b/>
                <w:i/>
              </w:rPr>
              <w:t>икономическата конкурентоспособност, като се зачитат принципът</w:t>
            </w:r>
            <w:r w:rsidRPr="00F84786">
              <w:t xml:space="preserve"> </w:t>
            </w:r>
            <w:r w:rsidRPr="00F84786">
              <w:rPr>
                <w:b/>
                <w:bCs/>
                <w:i/>
                <w:iCs/>
              </w:rPr>
              <w:t>на</w:t>
            </w:r>
            <w:r w:rsidRPr="00F84786">
              <w:t xml:space="preserve"> </w:t>
            </w:r>
            <w:r w:rsidRPr="00F84786">
              <w:rPr>
                <w:b/>
                <w:i/>
              </w:rPr>
              <w:t>субсидиарност и основната отговорност на държавите членки</w:t>
            </w:r>
            <w:r w:rsidRPr="00F84786">
              <w:t xml:space="preserve"> </w:t>
            </w:r>
            <w:r w:rsidRPr="00F84786">
              <w:rPr>
                <w:b/>
                <w:bCs/>
                <w:i/>
                <w:iCs/>
              </w:rPr>
              <w:t>за</w:t>
            </w:r>
            <w:r w:rsidRPr="00F84786">
              <w:t xml:space="preserve"> </w:t>
            </w:r>
            <w:r w:rsidRPr="00F84786">
              <w:rPr>
                <w:b/>
                <w:i/>
              </w:rPr>
              <w:t>социалната политика</w:t>
            </w:r>
            <w:r w:rsidRPr="00F84786">
              <w:t xml:space="preserve"> </w:t>
            </w:r>
            <w:r w:rsidRPr="00F84786">
              <w:rPr>
                <w:b/>
                <w:bCs/>
                <w:i/>
                <w:iCs/>
              </w:rPr>
              <w:t>и</w:t>
            </w:r>
            <w:r w:rsidRPr="00F84786">
              <w:t xml:space="preserve"> </w:t>
            </w:r>
            <w:r w:rsidRPr="00F84786">
              <w:rPr>
                <w:b/>
                <w:bCs/>
                <w:i/>
                <w:iCs/>
              </w:rPr>
              <w:t>се</w:t>
            </w:r>
            <w:r w:rsidRPr="00F84786">
              <w:t xml:space="preserve"> </w:t>
            </w:r>
            <w:r w:rsidRPr="00F84786">
              <w:rPr>
                <w:b/>
                <w:i/>
              </w:rPr>
              <w:t>насърчава икономически ефективното прилагане на национално равнище</w:t>
            </w:r>
            <w:r w:rsidRPr="00F84786">
              <w:t>;</w:t>
            </w:r>
          </w:p>
        </w:tc>
      </w:tr>
    </w:tbl>
    <w:p w14:paraId="2BF326A2"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2A1DD285" w14:textId="77777777" w:rsidR="0079043D" w:rsidRPr="00F84786" w:rsidRDefault="0079043D" w:rsidP="0079043D">
      <w:r w:rsidRPr="00F84786">
        <w:rPr>
          <w:rStyle w:val="HideTWBExt"/>
        </w:rPr>
        <w:t>&lt;/Amend&gt;</w:t>
      </w:r>
    </w:p>
    <w:p w14:paraId="5521FE99"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46</w:t>
      </w:r>
      <w:r w:rsidRPr="00F84786">
        <w:rPr>
          <w:rStyle w:val="HideTWBExt"/>
          <w:b w:val="0"/>
        </w:rPr>
        <w:t>&lt;/NumAm&gt;</w:t>
      </w:r>
    </w:p>
    <w:p w14:paraId="14311BF6"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3B0A60D1" w14:textId="77777777" w:rsidR="0079043D" w:rsidRPr="00F84786" w:rsidRDefault="0079043D" w:rsidP="0079043D">
      <w:pPr>
        <w:pStyle w:val="NormalBold"/>
      </w:pPr>
      <w:r w:rsidRPr="00F84786">
        <w:rPr>
          <w:rStyle w:val="HideTWBExt"/>
          <w:b w:val="0"/>
        </w:rPr>
        <w:t>&lt;/RepeatBlock-By&gt;</w:t>
      </w:r>
    </w:p>
    <w:p w14:paraId="18311176"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2D77A60C" w14:textId="77777777" w:rsidR="0079043D" w:rsidRPr="00F84786" w:rsidRDefault="0079043D" w:rsidP="0079043D">
      <w:pPr>
        <w:pStyle w:val="NormalBold"/>
      </w:pPr>
      <w:r w:rsidRPr="00F84786">
        <w:rPr>
          <w:rStyle w:val="HideTWBExt"/>
          <w:b w:val="0"/>
        </w:rPr>
        <w:t>&lt;Article&gt;</w:t>
      </w:r>
      <w:r w:rsidRPr="00F84786">
        <w:t>Съображение Б a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7D8765D6" w14:textId="77777777" w:rsidTr="00095C5D">
        <w:trPr>
          <w:trHeight w:hRule="exact" w:val="240"/>
          <w:jc w:val="center"/>
        </w:trPr>
        <w:tc>
          <w:tcPr>
            <w:tcW w:w="9752" w:type="dxa"/>
            <w:gridSpan w:val="2"/>
            <w:tcBorders>
              <w:top w:val="nil"/>
              <w:left w:val="nil"/>
              <w:bottom w:val="nil"/>
              <w:right w:val="nil"/>
            </w:tcBorders>
          </w:tcPr>
          <w:p w14:paraId="6229ED74" w14:textId="77777777" w:rsidR="0079043D" w:rsidRPr="00F84786" w:rsidRDefault="0079043D" w:rsidP="00095C5D"/>
        </w:tc>
      </w:tr>
      <w:tr w:rsidR="00643568" w:rsidRPr="00F84786" w14:paraId="392C59FF" w14:textId="77777777" w:rsidTr="00095C5D">
        <w:trPr>
          <w:trHeight w:val="240"/>
          <w:jc w:val="center"/>
        </w:trPr>
        <w:tc>
          <w:tcPr>
            <w:tcW w:w="4876" w:type="dxa"/>
            <w:tcBorders>
              <w:top w:val="nil"/>
              <w:left w:val="nil"/>
              <w:bottom w:val="nil"/>
              <w:right w:val="nil"/>
            </w:tcBorders>
          </w:tcPr>
          <w:p w14:paraId="4E5AB5C2"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08FBA66D" w14:textId="77777777" w:rsidR="0079043D" w:rsidRPr="00F84786" w:rsidRDefault="0079043D" w:rsidP="00095C5D">
            <w:pPr>
              <w:pStyle w:val="AmColumnHeading"/>
            </w:pPr>
            <w:r w:rsidRPr="00F84786">
              <w:t>Изменение</w:t>
            </w:r>
          </w:p>
        </w:tc>
      </w:tr>
      <w:tr w:rsidR="00643568" w:rsidRPr="00F84786" w14:paraId="415AFEE1" w14:textId="77777777" w:rsidTr="00095C5D">
        <w:trPr>
          <w:jc w:val="center"/>
        </w:trPr>
        <w:tc>
          <w:tcPr>
            <w:tcW w:w="4876" w:type="dxa"/>
            <w:tcBorders>
              <w:top w:val="nil"/>
              <w:left w:val="nil"/>
              <w:bottom w:val="nil"/>
              <w:right w:val="nil"/>
            </w:tcBorders>
          </w:tcPr>
          <w:p w14:paraId="75856087" w14:textId="77777777" w:rsidR="0079043D" w:rsidRPr="00F84786" w:rsidRDefault="0079043D" w:rsidP="00095C5D">
            <w:pPr>
              <w:pStyle w:val="Normal6a"/>
            </w:pPr>
          </w:p>
        </w:tc>
        <w:tc>
          <w:tcPr>
            <w:tcW w:w="4876" w:type="dxa"/>
            <w:tcBorders>
              <w:top w:val="nil"/>
              <w:left w:val="nil"/>
              <w:bottom w:val="nil"/>
              <w:right w:val="nil"/>
            </w:tcBorders>
          </w:tcPr>
          <w:p w14:paraId="18D51388" w14:textId="77777777" w:rsidR="0079043D" w:rsidRPr="00F84786" w:rsidRDefault="0079043D" w:rsidP="00095C5D">
            <w:pPr>
              <w:pStyle w:val="Normal6a"/>
            </w:pPr>
            <w:r w:rsidRPr="00F84786">
              <w:rPr>
                <w:b/>
                <w:i/>
              </w:rPr>
              <w:t>Ба.</w:t>
            </w:r>
            <w:r w:rsidRPr="00F84786">
              <w:tab/>
            </w:r>
            <w:r w:rsidRPr="00F84786">
              <w:rPr>
                <w:b/>
                <w:i/>
              </w:rPr>
              <w:t>като има предвид, че ЕССП трябва да бъде ориентир за водещите социални и икономически политики на ЕС, като гарантира, че Съюзът играе водеща роля в насърчаването на социалния напредък и насочва всички политики в рамките на европейския семестър към пълна качествена заетост, качествени работни места, стабилни и адекватни системи за социална закрила, равни възможности и достъп до качествени обществени услуги за всички;</w:t>
            </w:r>
          </w:p>
        </w:tc>
      </w:tr>
    </w:tbl>
    <w:p w14:paraId="5AF0D999"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64D8B6F2" w14:textId="77777777" w:rsidR="0079043D" w:rsidRPr="00F84786" w:rsidRDefault="0079043D" w:rsidP="0079043D">
      <w:r w:rsidRPr="00F84786">
        <w:rPr>
          <w:rStyle w:val="HideTWBExt"/>
        </w:rPr>
        <w:t>&lt;/Amend&gt;</w:t>
      </w:r>
    </w:p>
    <w:p w14:paraId="68EF3F1F"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47</w:t>
      </w:r>
      <w:r w:rsidRPr="00F84786">
        <w:rPr>
          <w:rStyle w:val="HideTWBExt"/>
          <w:b w:val="0"/>
        </w:rPr>
        <w:t>&lt;/NumAm&gt;</w:t>
      </w:r>
    </w:p>
    <w:p w14:paraId="3D5586F7" w14:textId="77777777" w:rsidR="0079043D" w:rsidRPr="00F84786" w:rsidRDefault="0079043D" w:rsidP="0079043D">
      <w:pPr>
        <w:pStyle w:val="NormalBold"/>
      </w:pPr>
      <w:r w:rsidRPr="00F84786">
        <w:rPr>
          <w:rStyle w:val="HideTWBExt"/>
          <w:b w:val="0"/>
        </w:rPr>
        <w:t>&lt;RepeatBlock-By&gt;&lt;Members&gt;</w:t>
      </w:r>
      <w:r w:rsidR="00046E77" w:rsidRPr="00F84786">
        <w:t>Константинос Арванитис</w:t>
      </w:r>
      <w:r w:rsidRPr="00F84786">
        <w:rPr>
          <w:rStyle w:val="HideTWBExt"/>
          <w:b w:val="0"/>
        </w:rPr>
        <w:t>&lt;/Members&gt;</w:t>
      </w:r>
    </w:p>
    <w:p w14:paraId="1527917E" w14:textId="77777777" w:rsidR="0079043D" w:rsidRPr="00F84786" w:rsidRDefault="0079043D" w:rsidP="0079043D">
      <w:pPr>
        <w:pStyle w:val="NormalBold"/>
      </w:pPr>
      <w:r w:rsidRPr="00F84786">
        <w:rPr>
          <w:rStyle w:val="HideTWBExt"/>
          <w:b w:val="0"/>
        </w:rPr>
        <w:t>&lt;/RepeatBlock-By&gt;</w:t>
      </w:r>
    </w:p>
    <w:p w14:paraId="2A05477F"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279499DF" w14:textId="77777777" w:rsidR="0079043D" w:rsidRPr="00F84786" w:rsidRDefault="0079043D" w:rsidP="0079043D">
      <w:pPr>
        <w:pStyle w:val="NormalBold"/>
      </w:pPr>
      <w:r w:rsidRPr="00F84786">
        <w:rPr>
          <w:rStyle w:val="HideTWBExt"/>
          <w:b w:val="0"/>
        </w:rPr>
        <w:t>&lt;Article&gt;</w:t>
      </w:r>
      <w:r w:rsidRPr="00F84786">
        <w:t>Съображение Б a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45A7750B" w14:textId="77777777" w:rsidTr="00095C5D">
        <w:trPr>
          <w:trHeight w:hRule="exact" w:val="240"/>
          <w:jc w:val="center"/>
        </w:trPr>
        <w:tc>
          <w:tcPr>
            <w:tcW w:w="9752" w:type="dxa"/>
            <w:gridSpan w:val="2"/>
            <w:tcBorders>
              <w:top w:val="nil"/>
              <w:left w:val="nil"/>
              <w:bottom w:val="nil"/>
              <w:right w:val="nil"/>
            </w:tcBorders>
          </w:tcPr>
          <w:p w14:paraId="0ADFC579" w14:textId="77777777" w:rsidR="0079043D" w:rsidRPr="00F84786" w:rsidRDefault="0079043D" w:rsidP="00095C5D"/>
        </w:tc>
      </w:tr>
      <w:tr w:rsidR="00643568" w:rsidRPr="00F84786" w14:paraId="1F170B4F" w14:textId="77777777" w:rsidTr="00095C5D">
        <w:trPr>
          <w:trHeight w:val="240"/>
          <w:jc w:val="center"/>
        </w:trPr>
        <w:tc>
          <w:tcPr>
            <w:tcW w:w="4876" w:type="dxa"/>
            <w:tcBorders>
              <w:top w:val="nil"/>
              <w:left w:val="nil"/>
              <w:bottom w:val="nil"/>
              <w:right w:val="nil"/>
            </w:tcBorders>
          </w:tcPr>
          <w:p w14:paraId="444208C7"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345795B5" w14:textId="77777777" w:rsidR="0079043D" w:rsidRPr="00F84786" w:rsidRDefault="0079043D" w:rsidP="00095C5D">
            <w:pPr>
              <w:pStyle w:val="AmColumnHeading"/>
            </w:pPr>
            <w:r w:rsidRPr="00F84786">
              <w:t>Изменение</w:t>
            </w:r>
          </w:p>
        </w:tc>
      </w:tr>
      <w:tr w:rsidR="00643568" w:rsidRPr="00F84786" w14:paraId="68DF9734" w14:textId="77777777" w:rsidTr="00095C5D">
        <w:trPr>
          <w:jc w:val="center"/>
        </w:trPr>
        <w:tc>
          <w:tcPr>
            <w:tcW w:w="4876" w:type="dxa"/>
            <w:tcBorders>
              <w:top w:val="nil"/>
              <w:left w:val="nil"/>
              <w:bottom w:val="nil"/>
              <w:right w:val="nil"/>
            </w:tcBorders>
          </w:tcPr>
          <w:p w14:paraId="5219A546" w14:textId="77777777" w:rsidR="0079043D" w:rsidRPr="00F84786" w:rsidRDefault="0079043D" w:rsidP="00095C5D">
            <w:pPr>
              <w:pStyle w:val="Normal6a"/>
            </w:pPr>
          </w:p>
        </w:tc>
        <w:tc>
          <w:tcPr>
            <w:tcW w:w="4876" w:type="dxa"/>
            <w:tcBorders>
              <w:top w:val="nil"/>
              <w:left w:val="nil"/>
              <w:bottom w:val="nil"/>
              <w:right w:val="nil"/>
            </w:tcBorders>
          </w:tcPr>
          <w:p w14:paraId="3CE64486" w14:textId="77777777" w:rsidR="0079043D" w:rsidRPr="00F84786" w:rsidRDefault="0079043D" w:rsidP="00095C5D">
            <w:pPr>
              <w:pStyle w:val="Normal6a"/>
            </w:pPr>
            <w:r w:rsidRPr="00F84786">
              <w:rPr>
                <w:b/>
                <w:i/>
              </w:rPr>
              <w:t>Ба.</w:t>
            </w:r>
            <w:r w:rsidRPr="00F84786">
              <w:tab/>
            </w:r>
            <w:r w:rsidRPr="00F84786">
              <w:rPr>
                <w:b/>
                <w:i/>
              </w:rPr>
              <w:t>като има предвид, че социалното сближаване и възходящата социална конвергенция са основни цели на Европейския съюз и следователно трябва да заемат централно място в европейския семестър; като има предвид, че продължаващите неравенства в доходите, регионалното развитие и достъпа до качествени работни места и основни услуги представляват значителни пречки пред постигането на тези цели;</w:t>
            </w:r>
          </w:p>
        </w:tc>
      </w:tr>
    </w:tbl>
    <w:p w14:paraId="64B88D84"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1719E2D0" w14:textId="77777777" w:rsidR="0079043D" w:rsidRPr="00F84786" w:rsidRDefault="0079043D" w:rsidP="0079043D">
      <w:r w:rsidRPr="00F84786">
        <w:rPr>
          <w:rStyle w:val="HideTWBExt"/>
        </w:rPr>
        <w:t>&lt;/Amend&gt;</w:t>
      </w:r>
    </w:p>
    <w:p w14:paraId="571F0194"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48</w:t>
      </w:r>
      <w:r w:rsidRPr="00F84786">
        <w:rPr>
          <w:rStyle w:val="HideTWBExt"/>
          <w:b w:val="0"/>
        </w:rPr>
        <w:t>&lt;/NumAm&gt;</w:t>
      </w:r>
    </w:p>
    <w:p w14:paraId="5B8C778F" w14:textId="77777777" w:rsidR="0079043D" w:rsidRPr="00F84786" w:rsidRDefault="0079043D" w:rsidP="0079043D">
      <w:pPr>
        <w:pStyle w:val="NormalBold"/>
      </w:pPr>
      <w:r w:rsidRPr="00F84786">
        <w:rPr>
          <w:rStyle w:val="HideTWBExt"/>
          <w:b w:val="0"/>
        </w:rPr>
        <w:t>&lt;RepeatBlock-By&gt;&lt;Members&gt;</w:t>
      </w:r>
      <w:r w:rsidRPr="00F84786">
        <w:t>Пал Секереш, Маргарита де ла Пиза Карион</w:t>
      </w:r>
      <w:r w:rsidRPr="00F84786">
        <w:rPr>
          <w:rStyle w:val="HideTWBExt"/>
          <w:b w:val="0"/>
        </w:rPr>
        <w:t>&lt;/Members&gt;</w:t>
      </w:r>
    </w:p>
    <w:p w14:paraId="36D39F43" w14:textId="77777777" w:rsidR="0079043D" w:rsidRPr="00F84786" w:rsidRDefault="0079043D" w:rsidP="0079043D">
      <w:pPr>
        <w:pStyle w:val="NormalBold"/>
      </w:pPr>
      <w:r w:rsidRPr="00F84786">
        <w:rPr>
          <w:rStyle w:val="HideTWBExt"/>
          <w:b w:val="0"/>
        </w:rPr>
        <w:t>&lt;/RepeatBlock-By&gt;</w:t>
      </w:r>
    </w:p>
    <w:p w14:paraId="6F919FE9"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0B08DED" w14:textId="77777777" w:rsidR="0079043D" w:rsidRPr="00F84786" w:rsidRDefault="0079043D" w:rsidP="0079043D">
      <w:pPr>
        <w:pStyle w:val="NormalBold"/>
      </w:pPr>
      <w:r w:rsidRPr="00F84786">
        <w:rPr>
          <w:rStyle w:val="HideTWBExt"/>
          <w:b w:val="0"/>
        </w:rPr>
        <w:t>&lt;Article&gt;</w:t>
      </w:r>
      <w:r w:rsidRPr="00F84786">
        <w:t>Съображение Б a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01A3EBB4" w14:textId="77777777" w:rsidTr="00095C5D">
        <w:trPr>
          <w:trHeight w:hRule="exact" w:val="240"/>
          <w:jc w:val="center"/>
        </w:trPr>
        <w:tc>
          <w:tcPr>
            <w:tcW w:w="9752" w:type="dxa"/>
            <w:gridSpan w:val="2"/>
            <w:tcBorders>
              <w:top w:val="nil"/>
              <w:left w:val="nil"/>
              <w:bottom w:val="nil"/>
              <w:right w:val="nil"/>
            </w:tcBorders>
          </w:tcPr>
          <w:p w14:paraId="5041A6AC" w14:textId="77777777" w:rsidR="0079043D" w:rsidRPr="00F84786" w:rsidRDefault="0079043D" w:rsidP="00095C5D"/>
        </w:tc>
      </w:tr>
      <w:tr w:rsidR="00643568" w:rsidRPr="00F84786" w14:paraId="4F8BCFA0" w14:textId="77777777" w:rsidTr="00095C5D">
        <w:trPr>
          <w:trHeight w:val="240"/>
          <w:jc w:val="center"/>
        </w:trPr>
        <w:tc>
          <w:tcPr>
            <w:tcW w:w="4876" w:type="dxa"/>
            <w:tcBorders>
              <w:top w:val="nil"/>
              <w:left w:val="nil"/>
              <w:bottom w:val="nil"/>
              <w:right w:val="nil"/>
            </w:tcBorders>
          </w:tcPr>
          <w:p w14:paraId="08961C5B"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01CA78E0" w14:textId="77777777" w:rsidR="0079043D" w:rsidRPr="00F84786" w:rsidRDefault="0079043D" w:rsidP="00095C5D">
            <w:pPr>
              <w:pStyle w:val="AmColumnHeading"/>
            </w:pPr>
            <w:r w:rsidRPr="00F84786">
              <w:t>Изменение</w:t>
            </w:r>
          </w:p>
        </w:tc>
      </w:tr>
      <w:tr w:rsidR="00643568" w:rsidRPr="00F84786" w14:paraId="6574986E" w14:textId="77777777" w:rsidTr="00095C5D">
        <w:trPr>
          <w:jc w:val="center"/>
        </w:trPr>
        <w:tc>
          <w:tcPr>
            <w:tcW w:w="4876" w:type="dxa"/>
            <w:tcBorders>
              <w:top w:val="nil"/>
              <w:left w:val="nil"/>
              <w:bottom w:val="nil"/>
              <w:right w:val="nil"/>
            </w:tcBorders>
          </w:tcPr>
          <w:p w14:paraId="41A90FB2" w14:textId="77777777" w:rsidR="0079043D" w:rsidRPr="00F84786" w:rsidRDefault="0079043D" w:rsidP="00095C5D">
            <w:pPr>
              <w:pStyle w:val="Normal6a"/>
            </w:pPr>
          </w:p>
        </w:tc>
        <w:tc>
          <w:tcPr>
            <w:tcW w:w="4876" w:type="dxa"/>
            <w:tcBorders>
              <w:top w:val="nil"/>
              <w:left w:val="nil"/>
              <w:bottom w:val="nil"/>
              <w:right w:val="nil"/>
            </w:tcBorders>
          </w:tcPr>
          <w:p w14:paraId="0DCBFB4E" w14:textId="77777777" w:rsidR="0079043D" w:rsidRPr="00F84786" w:rsidRDefault="0079043D" w:rsidP="00095C5D">
            <w:pPr>
              <w:pStyle w:val="Normal6a"/>
            </w:pPr>
            <w:r w:rsidRPr="00F84786">
              <w:rPr>
                <w:b/>
                <w:i/>
              </w:rPr>
              <w:t>Ба.</w:t>
            </w:r>
            <w:r w:rsidRPr="00F84786">
              <w:tab/>
            </w:r>
            <w:r w:rsidRPr="00F84786">
              <w:rPr>
                <w:b/>
                <w:i/>
              </w:rPr>
              <w:t>като има предвид, че данните за безработицата показват, че европейският семестър не се е доказал като ефективен инструмент и поради това не следва да бъде налаган на държавите членки;</w:t>
            </w:r>
          </w:p>
        </w:tc>
      </w:tr>
    </w:tbl>
    <w:p w14:paraId="45089D89"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769067FC" w14:textId="77777777" w:rsidR="0079043D" w:rsidRPr="00F84786" w:rsidRDefault="0079043D" w:rsidP="0079043D">
      <w:r w:rsidRPr="00F84786">
        <w:rPr>
          <w:rStyle w:val="HideTWBExt"/>
        </w:rPr>
        <w:t>&lt;/Amend&gt;</w:t>
      </w:r>
    </w:p>
    <w:p w14:paraId="1CF218DF"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49</w:t>
      </w:r>
      <w:r w:rsidRPr="00F84786">
        <w:rPr>
          <w:rStyle w:val="HideTWBExt"/>
          <w:b w:val="0"/>
        </w:rPr>
        <w:t>&lt;/NumAm&gt;</w:t>
      </w:r>
    </w:p>
    <w:p w14:paraId="0EB0F343"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3571196C" w14:textId="77777777" w:rsidR="0079043D" w:rsidRPr="00F84786" w:rsidRDefault="0079043D" w:rsidP="0079043D">
      <w:pPr>
        <w:pStyle w:val="NormalBold"/>
      </w:pPr>
      <w:r w:rsidRPr="00F84786">
        <w:rPr>
          <w:rStyle w:val="HideTWBExt"/>
          <w:b w:val="0"/>
        </w:rPr>
        <w:t>&lt;/RepeatBlock-By&gt;</w:t>
      </w:r>
    </w:p>
    <w:p w14:paraId="4EE91408"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5EB261E7" w14:textId="77777777" w:rsidR="0079043D" w:rsidRPr="00F84786" w:rsidRDefault="0079043D" w:rsidP="0079043D">
      <w:pPr>
        <w:pStyle w:val="NormalBold"/>
      </w:pPr>
      <w:r w:rsidRPr="00F84786">
        <w:rPr>
          <w:rStyle w:val="HideTWBExt"/>
          <w:b w:val="0"/>
        </w:rPr>
        <w:t>&lt;Article&gt;</w:t>
      </w:r>
      <w:r w:rsidRPr="00F84786">
        <w:t>Съображение Б б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73F0AECC" w14:textId="77777777" w:rsidTr="00095C5D">
        <w:trPr>
          <w:trHeight w:hRule="exact" w:val="240"/>
          <w:jc w:val="center"/>
        </w:trPr>
        <w:tc>
          <w:tcPr>
            <w:tcW w:w="9752" w:type="dxa"/>
            <w:gridSpan w:val="2"/>
            <w:tcBorders>
              <w:top w:val="nil"/>
              <w:left w:val="nil"/>
              <w:bottom w:val="nil"/>
              <w:right w:val="nil"/>
            </w:tcBorders>
          </w:tcPr>
          <w:p w14:paraId="7C62C371" w14:textId="77777777" w:rsidR="0079043D" w:rsidRPr="00F84786" w:rsidRDefault="0079043D" w:rsidP="00095C5D"/>
        </w:tc>
      </w:tr>
      <w:tr w:rsidR="00643568" w:rsidRPr="00F84786" w14:paraId="7C988721" w14:textId="77777777" w:rsidTr="00095C5D">
        <w:trPr>
          <w:trHeight w:val="240"/>
          <w:jc w:val="center"/>
        </w:trPr>
        <w:tc>
          <w:tcPr>
            <w:tcW w:w="4876" w:type="dxa"/>
            <w:tcBorders>
              <w:top w:val="nil"/>
              <w:left w:val="nil"/>
              <w:bottom w:val="nil"/>
              <w:right w:val="nil"/>
            </w:tcBorders>
          </w:tcPr>
          <w:p w14:paraId="736EC5E9"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7BAB7AF2" w14:textId="77777777" w:rsidR="0079043D" w:rsidRPr="00F84786" w:rsidRDefault="0079043D" w:rsidP="00095C5D">
            <w:pPr>
              <w:pStyle w:val="AmColumnHeading"/>
            </w:pPr>
            <w:r w:rsidRPr="00F84786">
              <w:t>Изменение</w:t>
            </w:r>
          </w:p>
        </w:tc>
      </w:tr>
      <w:tr w:rsidR="00643568" w:rsidRPr="00F84786" w14:paraId="77D43B65" w14:textId="77777777" w:rsidTr="00095C5D">
        <w:trPr>
          <w:jc w:val="center"/>
        </w:trPr>
        <w:tc>
          <w:tcPr>
            <w:tcW w:w="4876" w:type="dxa"/>
            <w:tcBorders>
              <w:top w:val="nil"/>
              <w:left w:val="nil"/>
              <w:bottom w:val="nil"/>
              <w:right w:val="nil"/>
            </w:tcBorders>
          </w:tcPr>
          <w:p w14:paraId="0284E884" w14:textId="77777777" w:rsidR="0079043D" w:rsidRPr="00F84786" w:rsidRDefault="0079043D" w:rsidP="00095C5D">
            <w:pPr>
              <w:pStyle w:val="Normal6a"/>
            </w:pPr>
          </w:p>
        </w:tc>
        <w:tc>
          <w:tcPr>
            <w:tcW w:w="4876" w:type="dxa"/>
            <w:tcBorders>
              <w:top w:val="nil"/>
              <w:left w:val="nil"/>
              <w:bottom w:val="nil"/>
              <w:right w:val="nil"/>
            </w:tcBorders>
          </w:tcPr>
          <w:p w14:paraId="3FD8B63E" w14:textId="77777777" w:rsidR="0079043D" w:rsidRPr="00F84786" w:rsidRDefault="0079043D" w:rsidP="00095C5D">
            <w:pPr>
              <w:pStyle w:val="Normal6a"/>
            </w:pPr>
            <w:r w:rsidRPr="00F84786">
              <w:rPr>
                <w:b/>
                <w:i/>
              </w:rPr>
              <w:t>Бб.</w:t>
            </w:r>
            <w:r w:rsidRPr="00F84786">
              <w:tab/>
            </w:r>
            <w:r w:rsidRPr="00F84786">
              <w:rPr>
                <w:b/>
                <w:i/>
              </w:rPr>
              <w:t>като има предвид, че справянето с предизвикателствата, посочени в съвместния доклад за заетостта, ще допринесе за постигане на възходяща социална конвергенция, ще укрепи европейския социален модел и социалните държави, ще подкрепи честния и справедлив екологичен и цифров преход, ще отговори на демографските промени и ще допринесе за постигането на целите за устойчиво развитие;</w:t>
            </w:r>
          </w:p>
        </w:tc>
      </w:tr>
    </w:tbl>
    <w:p w14:paraId="23F77E7D"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68BC515B" w14:textId="77777777" w:rsidR="0079043D" w:rsidRPr="00F84786" w:rsidRDefault="0079043D" w:rsidP="0079043D">
      <w:r w:rsidRPr="00F84786">
        <w:rPr>
          <w:rStyle w:val="HideTWBExt"/>
        </w:rPr>
        <w:t>&lt;/Amend&gt;</w:t>
      </w:r>
    </w:p>
    <w:p w14:paraId="1B8A08FF"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50</w:t>
      </w:r>
      <w:r w:rsidRPr="00F84786">
        <w:rPr>
          <w:rStyle w:val="HideTWBExt"/>
          <w:b w:val="0"/>
        </w:rPr>
        <w:t>&lt;/NumAm&gt;</w:t>
      </w:r>
    </w:p>
    <w:p w14:paraId="1987D88F"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0B8BA917" w14:textId="77777777" w:rsidR="0079043D" w:rsidRPr="00F84786" w:rsidRDefault="0079043D" w:rsidP="0079043D">
      <w:pPr>
        <w:pStyle w:val="NormalBold"/>
      </w:pPr>
      <w:r w:rsidRPr="00F84786">
        <w:rPr>
          <w:rStyle w:val="HideTWBExt"/>
          <w:b w:val="0"/>
        </w:rPr>
        <w:t>&lt;/RepeatBlock-By&gt;</w:t>
      </w:r>
    </w:p>
    <w:p w14:paraId="07E2813E"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1784EF9B" w14:textId="77777777" w:rsidR="0079043D" w:rsidRPr="00F84786" w:rsidRDefault="0079043D" w:rsidP="0079043D">
      <w:pPr>
        <w:pStyle w:val="NormalBold"/>
      </w:pPr>
      <w:r w:rsidRPr="00F84786">
        <w:rPr>
          <w:rStyle w:val="HideTWBExt"/>
          <w:b w:val="0"/>
        </w:rPr>
        <w:t>&lt;Article&gt;</w:t>
      </w:r>
      <w:r w:rsidRPr="00F84786">
        <w:t>Съображение Б в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D773FCF" w14:textId="77777777" w:rsidTr="00095C5D">
        <w:trPr>
          <w:trHeight w:hRule="exact" w:val="240"/>
          <w:jc w:val="center"/>
        </w:trPr>
        <w:tc>
          <w:tcPr>
            <w:tcW w:w="9752" w:type="dxa"/>
            <w:gridSpan w:val="2"/>
            <w:tcBorders>
              <w:top w:val="nil"/>
              <w:left w:val="nil"/>
              <w:bottom w:val="nil"/>
              <w:right w:val="nil"/>
            </w:tcBorders>
          </w:tcPr>
          <w:p w14:paraId="61E8DD1B" w14:textId="77777777" w:rsidR="0079043D" w:rsidRPr="00F84786" w:rsidRDefault="0079043D" w:rsidP="00095C5D"/>
        </w:tc>
      </w:tr>
      <w:tr w:rsidR="00643568" w:rsidRPr="00F84786" w14:paraId="54089346" w14:textId="77777777" w:rsidTr="00095C5D">
        <w:trPr>
          <w:trHeight w:val="240"/>
          <w:jc w:val="center"/>
        </w:trPr>
        <w:tc>
          <w:tcPr>
            <w:tcW w:w="4876" w:type="dxa"/>
            <w:tcBorders>
              <w:top w:val="nil"/>
              <w:left w:val="nil"/>
              <w:bottom w:val="nil"/>
              <w:right w:val="nil"/>
            </w:tcBorders>
          </w:tcPr>
          <w:p w14:paraId="22D7AA5D"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6AF742C" w14:textId="77777777" w:rsidR="0079043D" w:rsidRPr="00F84786" w:rsidRDefault="0079043D" w:rsidP="00095C5D">
            <w:pPr>
              <w:pStyle w:val="AmColumnHeading"/>
            </w:pPr>
            <w:r w:rsidRPr="00F84786">
              <w:t>Изменение</w:t>
            </w:r>
          </w:p>
        </w:tc>
      </w:tr>
      <w:tr w:rsidR="00643568" w:rsidRPr="00F84786" w14:paraId="202B59D4" w14:textId="77777777" w:rsidTr="00095C5D">
        <w:trPr>
          <w:jc w:val="center"/>
        </w:trPr>
        <w:tc>
          <w:tcPr>
            <w:tcW w:w="4876" w:type="dxa"/>
            <w:tcBorders>
              <w:top w:val="nil"/>
              <w:left w:val="nil"/>
              <w:bottom w:val="nil"/>
              <w:right w:val="nil"/>
            </w:tcBorders>
          </w:tcPr>
          <w:p w14:paraId="6806D5B8" w14:textId="77777777" w:rsidR="0079043D" w:rsidRPr="00F84786" w:rsidRDefault="0079043D" w:rsidP="00095C5D">
            <w:pPr>
              <w:pStyle w:val="Normal6a"/>
            </w:pPr>
          </w:p>
        </w:tc>
        <w:tc>
          <w:tcPr>
            <w:tcW w:w="4876" w:type="dxa"/>
            <w:tcBorders>
              <w:top w:val="nil"/>
              <w:left w:val="nil"/>
              <w:bottom w:val="nil"/>
              <w:right w:val="nil"/>
            </w:tcBorders>
          </w:tcPr>
          <w:p w14:paraId="6941E642" w14:textId="77777777" w:rsidR="0079043D" w:rsidRPr="00F84786" w:rsidRDefault="0079043D" w:rsidP="00095C5D">
            <w:pPr>
              <w:pStyle w:val="Normal6a"/>
            </w:pPr>
            <w:r w:rsidRPr="00F84786">
              <w:rPr>
                <w:b/>
                <w:i/>
              </w:rPr>
              <w:t>Бв.</w:t>
            </w:r>
            <w:r w:rsidRPr="00F84786">
              <w:tab/>
            </w:r>
            <w:r w:rsidRPr="00F84786">
              <w:rPr>
                <w:b/>
                <w:i/>
              </w:rPr>
              <w:t>като има предвид, че есенният пакет за 2026 г. беше представен без годишен обзор на устойчивия растеж, в който се определя цялостна и балансирана стратегия на Съюза в областта на икономиката, социалната сфера и заетостта, както и в областта на околната среда, и в който европейският семестър се основава на широка визия за устойчив растеж на Съюза; като има предвид, че вместо това пакетът се ръководи главно от „Компаса за конкурентоспособността“, съсредоточен върху иновациите, декарбонизацията и намаляването на зависимостите; като има предвид, че макар това да са валидни цели, с тази промяна има риск да се стесни обхватът на семестъра и да се маргинализира социалното измерение; като има предвид, че Съюзът трябва да остане ангажиран с конкурентоспособността, устойчивостта и социалната справедливост, без да позволява една цел да бъде преследвана за сметка на другите;</w:t>
            </w:r>
          </w:p>
        </w:tc>
      </w:tr>
    </w:tbl>
    <w:p w14:paraId="3A21EA6A"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422ABA87" w14:textId="77777777" w:rsidR="0079043D" w:rsidRPr="00F84786" w:rsidRDefault="0079043D" w:rsidP="0079043D">
      <w:r w:rsidRPr="00F84786">
        <w:rPr>
          <w:rStyle w:val="HideTWBExt"/>
        </w:rPr>
        <w:t>&lt;/Amend&gt;</w:t>
      </w:r>
    </w:p>
    <w:p w14:paraId="7C429499"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51</w:t>
      </w:r>
      <w:r w:rsidRPr="00F84786">
        <w:rPr>
          <w:rStyle w:val="HideTWBExt"/>
          <w:b w:val="0"/>
        </w:rPr>
        <w:t>&lt;/NumAm&gt;</w:t>
      </w:r>
    </w:p>
    <w:p w14:paraId="214B9D55"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6CDF8125" w14:textId="77777777" w:rsidR="0079043D" w:rsidRPr="00F84786" w:rsidRDefault="0079043D" w:rsidP="0079043D">
      <w:pPr>
        <w:pStyle w:val="NormalBold"/>
      </w:pPr>
      <w:r w:rsidRPr="00F84786">
        <w:rPr>
          <w:rStyle w:val="HideTWBExt"/>
          <w:b w:val="0"/>
        </w:rPr>
        <w:t>&lt;/RepeatBlock-By&gt;</w:t>
      </w:r>
    </w:p>
    <w:p w14:paraId="556A5C48"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6C630919" w14:textId="77777777" w:rsidR="0079043D" w:rsidRPr="00F84786" w:rsidRDefault="0079043D" w:rsidP="0079043D">
      <w:pPr>
        <w:pStyle w:val="NormalBold"/>
      </w:pPr>
      <w:r w:rsidRPr="00F84786">
        <w:rPr>
          <w:rStyle w:val="HideTWBExt"/>
          <w:b w:val="0"/>
        </w:rPr>
        <w:t>&lt;Article&gt;</w:t>
      </w:r>
      <w:r w:rsidRPr="00F84786">
        <w:t>Съображение Б г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5B5E514C" w14:textId="77777777" w:rsidTr="00095C5D">
        <w:trPr>
          <w:trHeight w:hRule="exact" w:val="240"/>
          <w:jc w:val="center"/>
        </w:trPr>
        <w:tc>
          <w:tcPr>
            <w:tcW w:w="9752" w:type="dxa"/>
            <w:gridSpan w:val="2"/>
            <w:tcBorders>
              <w:top w:val="nil"/>
              <w:left w:val="nil"/>
              <w:bottom w:val="nil"/>
              <w:right w:val="nil"/>
            </w:tcBorders>
          </w:tcPr>
          <w:p w14:paraId="2E610735" w14:textId="77777777" w:rsidR="0079043D" w:rsidRPr="00F84786" w:rsidRDefault="0079043D" w:rsidP="00095C5D"/>
        </w:tc>
      </w:tr>
      <w:tr w:rsidR="00643568" w:rsidRPr="00F84786" w14:paraId="14FB9D18" w14:textId="77777777" w:rsidTr="00095C5D">
        <w:trPr>
          <w:trHeight w:val="240"/>
          <w:jc w:val="center"/>
        </w:trPr>
        <w:tc>
          <w:tcPr>
            <w:tcW w:w="4876" w:type="dxa"/>
            <w:tcBorders>
              <w:top w:val="nil"/>
              <w:left w:val="nil"/>
              <w:bottom w:val="nil"/>
              <w:right w:val="nil"/>
            </w:tcBorders>
          </w:tcPr>
          <w:p w14:paraId="4C61B0AB"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5AC364B7" w14:textId="77777777" w:rsidR="0079043D" w:rsidRPr="00F84786" w:rsidRDefault="0079043D" w:rsidP="00095C5D">
            <w:pPr>
              <w:pStyle w:val="AmColumnHeading"/>
            </w:pPr>
            <w:r w:rsidRPr="00F84786">
              <w:t>Изменение</w:t>
            </w:r>
          </w:p>
        </w:tc>
      </w:tr>
      <w:tr w:rsidR="00643568" w:rsidRPr="00F84786" w14:paraId="5344E6B4" w14:textId="77777777" w:rsidTr="00095C5D">
        <w:trPr>
          <w:jc w:val="center"/>
        </w:trPr>
        <w:tc>
          <w:tcPr>
            <w:tcW w:w="4876" w:type="dxa"/>
            <w:tcBorders>
              <w:top w:val="nil"/>
              <w:left w:val="nil"/>
              <w:bottom w:val="nil"/>
              <w:right w:val="nil"/>
            </w:tcBorders>
          </w:tcPr>
          <w:p w14:paraId="13C668AE" w14:textId="77777777" w:rsidR="0079043D" w:rsidRPr="00F84786" w:rsidRDefault="0079043D" w:rsidP="00095C5D">
            <w:pPr>
              <w:pStyle w:val="Normal6a"/>
            </w:pPr>
          </w:p>
        </w:tc>
        <w:tc>
          <w:tcPr>
            <w:tcW w:w="4876" w:type="dxa"/>
            <w:tcBorders>
              <w:top w:val="nil"/>
              <w:left w:val="nil"/>
              <w:bottom w:val="nil"/>
              <w:right w:val="nil"/>
            </w:tcBorders>
          </w:tcPr>
          <w:p w14:paraId="3DAA8F36" w14:textId="77777777" w:rsidR="0079043D" w:rsidRPr="00F84786" w:rsidRDefault="0079043D" w:rsidP="00095C5D">
            <w:pPr>
              <w:pStyle w:val="Normal6a"/>
            </w:pPr>
            <w:r w:rsidRPr="00F84786">
              <w:rPr>
                <w:b/>
                <w:i/>
              </w:rPr>
              <w:t>Бг.</w:t>
            </w:r>
            <w:r w:rsidRPr="00F84786">
              <w:tab/>
            </w:r>
            <w:r w:rsidRPr="00F84786">
              <w:rPr>
                <w:b/>
                <w:i/>
              </w:rPr>
              <w:t>като има предвид, че структурните реформи и инвестициите в рамките на европейския семестър трябва да дадат приоритет на социалния напредък, като осигурят на всички достъп до подходяща социална закрила, достъпни и достойни жилища и основни услуги като висококачествено и достъпно здравеопазване, образование, дългосрочни грижи и грижи за децата, особено за уязвимите групи;</w:t>
            </w:r>
          </w:p>
        </w:tc>
      </w:tr>
    </w:tbl>
    <w:p w14:paraId="15536A4D"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3C21B675" w14:textId="77777777" w:rsidR="0079043D" w:rsidRPr="00F84786" w:rsidRDefault="0079043D" w:rsidP="0079043D">
      <w:r w:rsidRPr="00F84786">
        <w:rPr>
          <w:rStyle w:val="HideTWBExt"/>
        </w:rPr>
        <w:t>&lt;/Amend&gt;</w:t>
      </w:r>
    </w:p>
    <w:p w14:paraId="74617FF7"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52</w:t>
      </w:r>
      <w:r w:rsidRPr="00F84786">
        <w:rPr>
          <w:rStyle w:val="HideTWBExt"/>
          <w:b w:val="0"/>
        </w:rPr>
        <w:t>&lt;/NumAm&gt;</w:t>
      </w:r>
    </w:p>
    <w:p w14:paraId="5B772249"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046B3898" w14:textId="77777777" w:rsidR="0079043D" w:rsidRPr="00F84786" w:rsidRDefault="0079043D" w:rsidP="0079043D">
      <w:pPr>
        <w:pStyle w:val="NormalBold"/>
      </w:pPr>
      <w:r w:rsidRPr="00F84786">
        <w:rPr>
          <w:rStyle w:val="HideTWBExt"/>
          <w:b w:val="0"/>
        </w:rPr>
        <w:t>&lt;/RepeatBlock-By&gt;</w:t>
      </w:r>
    </w:p>
    <w:p w14:paraId="2066CC2E"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22B3B397" w14:textId="77777777" w:rsidR="0079043D" w:rsidRPr="00F84786" w:rsidRDefault="0079043D" w:rsidP="0079043D">
      <w:pPr>
        <w:pStyle w:val="NormalBold"/>
      </w:pPr>
      <w:r w:rsidRPr="00F84786">
        <w:rPr>
          <w:rStyle w:val="HideTWBExt"/>
          <w:b w:val="0"/>
        </w:rPr>
        <w:t>&lt;Article&gt;</w:t>
      </w:r>
      <w:r w:rsidRPr="00F84786">
        <w:t>Съображение Б д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E912770" w14:textId="77777777" w:rsidTr="00095C5D">
        <w:trPr>
          <w:trHeight w:hRule="exact" w:val="240"/>
          <w:jc w:val="center"/>
        </w:trPr>
        <w:tc>
          <w:tcPr>
            <w:tcW w:w="9752" w:type="dxa"/>
            <w:gridSpan w:val="2"/>
            <w:tcBorders>
              <w:top w:val="nil"/>
              <w:left w:val="nil"/>
              <w:bottom w:val="nil"/>
              <w:right w:val="nil"/>
            </w:tcBorders>
          </w:tcPr>
          <w:p w14:paraId="62FD6824" w14:textId="77777777" w:rsidR="0079043D" w:rsidRPr="00F84786" w:rsidRDefault="0079043D" w:rsidP="00095C5D"/>
        </w:tc>
      </w:tr>
      <w:tr w:rsidR="00643568" w:rsidRPr="00F84786" w14:paraId="5B7AEE30" w14:textId="77777777" w:rsidTr="00095C5D">
        <w:trPr>
          <w:trHeight w:val="240"/>
          <w:jc w:val="center"/>
        </w:trPr>
        <w:tc>
          <w:tcPr>
            <w:tcW w:w="4876" w:type="dxa"/>
            <w:tcBorders>
              <w:top w:val="nil"/>
              <w:left w:val="nil"/>
              <w:bottom w:val="nil"/>
              <w:right w:val="nil"/>
            </w:tcBorders>
          </w:tcPr>
          <w:p w14:paraId="11A2BEEB"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2B82FEEF" w14:textId="77777777" w:rsidR="0079043D" w:rsidRPr="00F84786" w:rsidRDefault="0079043D" w:rsidP="00095C5D">
            <w:pPr>
              <w:pStyle w:val="AmColumnHeading"/>
            </w:pPr>
            <w:r w:rsidRPr="00F84786">
              <w:t>Изменение</w:t>
            </w:r>
          </w:p>
        </w:tc>
      </w:tr>
      <w:tr w:rsidR="00643568" w:rsidRPr="00F84786" w14:paraId="12E0683B" w14:textId="77777777" w:rsidTr="00095C5D">
        <w:trPr>
          <w:jc w:val="center"/>
        </w:trPr>
        <w:tc>
          <w:tcPr>
            <w:tcW w:w="4876" w:type="dxa"/>
            <w:tcBorders>
              <w:top w:val="nil"/>
              <w:left w:val="nil"/>
              <w:bottom w:val="nil"/>
              <w:right w:val="nil"/>
            </w:tcBorders>
          </w:tcPr>
          <w:p w14:paraId="16109FB3" w14:textId="77777777" w:rsidR="0079043D" w:rsidRPr="00F84786" w:rsidRDefault="0079043D" w:rsidP="00095C5D">
            <w:pPr>
              <w:pStyle w:val="Normal6a"/>
            </w:pPr>
          </w:p>
        </w:tc>
        <w:tc>
          <w:tcPr>
            <w:tcW w:w="4876" w:type="dxa"/>
            <w:tcBorders>
              <w:top w:val="nil"/>
              <w:left w:val="nil"/>
              <w:bottom w:val="nil"/>
              <w:right w:val="nil"/>
            </w:tcBorders>
          </w:tcPr>
          <w:p w14:paraId="16CB5DF6" w14:textId="77777777" w:rsidR="0079043D" w:rsidRPr="00F84786" w:rsidRDefault="0079043D" w:rsidP="00095C5D">
            <w:pPr>
              <w:pStyle w:val="Normal6a"/>
            </w:pPr>
            <w:r w:rsidRPr="00F84786">
              <w:rPr>
                <w:b/>
                <w:i/>
              </w:rPr>
              <w:t>Бд.</w:t>
            </w:r>
            <w:r w:rsidRPr="00F84786">
              <w:tab/>
            </w:r>
            <w:r w:rsidRPr="00F84786">
              <w:rPr>
                <w:b/>
                <w:i/>
              </w:rPr>
              <w:t>като има предвид, че съгласно член 3 от ДЕС социалният напредък в ЕС е една от целите на силно конкурентна социална пазарна икономика, заедно с пълна заетост, високо равнище на защита и подобряване на качеството на околната среда; като има предвид, че в член 3 също така се посочва, че ЕС се бори срещу социалното изключване и дискриминацията и насърчава социалната справедливост и закрила, равенството между жените и мъжете, солидарността между поколенията и защитата на правата на детето;</w:t>
            </w:r>
          </w:p>
        </w:tc>
      </w:tr>
    </w:tbl>
    <w:p w14:paraId="460B6C4F"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3F46FA7A" w14:textId="77777777" w:rsidR="0079043D" w:rsidRPr="00F84786" w:rsidRDefault="0079043D" w:rsidP="0079043D">
      <w:r w:rsidRPr="00F84786">
        <w:rPr>
          <w:rStyle w:val="HideTWBExt"/>
        </w:rPr>
        <w:t>&lt;/Amend&gt;</w:t>
      </w:r>
    </w:p>
    <w:p w14:paraId="2103E3C1"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53</w:t>
      </w:r>
      <w:r w:rsidRPr="00F84786">
        <w:rPr>
          <w:rStyle w:val="HideTWBExt"/>
          <w:b w:val="0"/>
        </w:rPr>
        <w:t>&lt;/NumAm&gt;</w:t>
      </w:r>
    </w:p>
    <w:p w14:paraId="2D4516E4"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4E8BF002" w14:textId="77777777" w:rsidR="0079043D" w:rsidRPr="00F84786" w:rsidRDefault="0079043D" w:rsidP="0079043D">
      <w:pPr>
        <w:pStyle w:val="NormalBold"/>
      </w:pPr>
      <w:r w:rsidRPr="00F84786">
        <w:rPr>
          <w:rStyle w:val="HideTWBExt"/>
          <w:b w:val="0"/>
        </w:rPr>
        <w:t>&lt;/RepeatBlock-By&gt;</w:t>
      </w:r>
    </w:p>
    <w:p w14:paraId="69836BFE"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1D2E55C" w14:textId="77777777" w:rsidR="0079043D" w:rsidRPr="00F84786" w:rsidRDefault="0079043D" w:rsidP="0079043D">
      <w:pPr>
        <w:pStyle w:val="NormalBold"/>
      </w:pPr>
      <w:r w:rsidRPr="00F84786">
        <w:rPr>
          <w:rStyle w:val="HideTWBExt"/>
          <w:b w:val="0"/>
        </w:rPr>
        <w:t>&lt;Article&gt;</w:t>
      </w:r>
      <w:r w:rsidRPr="00F84786">
        <w:t>Съображение 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5623CE7F" w14:textId="77777777" w:rsidTr="00095C5D">
        <w:trPr>
          <w:trHeight w:hRule="exact" w:val="240"/>
          <w:jc w:val="center"/>
        </w:trPr>
        <w:tc>
          <w:tcPr>
            <w:tcW w:w="9752" w:type="dxa"/>
            <w:gridSpan w:val="2"/>
            <w:tcBorders>
              <w:top w:val="nil"/>
              <w:left w:val="nil"/>
              <w:bottom w:val="nil"/>
              <w:right w:val="nil"/>
            </w:tcBorders>
          </w:tcPr>
          <w:p w14:paraId="42B5DE74" w14:textId="77777777" w:rsidR="0079043D" w:rsidRPr="00F84786" w:rsidRDefault="0079043D" w:rsidP="00095C5D"/>
        </w:tc>
      </w:tr>
      <w:tr w:rsidR="00643568" w:rsidRPr="00F84786" w14:paraId="39CC48C9" w14:textId="77777777" w:rsidTr="00095C5D">
        <w:trPr>
          <w:trHeight w:val="240"/>
          <w:jc w:val="center"/>
        </w:trPr>
        <w:tc>
          <w:tcPr>
            <w:tcW w:w="4876" w:type="dxa"/>
            <w:tcBorders>
              <w:top w:val="nil"/>
              <w:left w:val="nil"/>
              <w:bottom w:val="nil"/>
              <w:right w:val="nil"/>
            </w:tcBorders>
          </w:tcPr>
          <w:p w14:paraId="36B5CD7B"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7798BE5F" w14:textId="77777777" w:rsidR="0079043D" w:rsidRPr="00F84786" w:rsidRDefault="0079043D" w:rsidP="00095C5D">
            <w:pPr>
              <w:pStyle w:val="AmColumnHeading"/>
            </w:pPr>
            <w:r w:rsidRPr="00F84786">
              <w:t>Изменение</w:t>
            </w:r>
          </w:p>
        </w:tc>
      </w:tr>
      <w:tr w:rsidR="00643568" w:rsidRPr="00F84786" w14:paraId="2743E1C0" w14:textId="77777777" w:rsidTr="00095C5D">
        <w:trPr>
          <w:jc w:val="center"/>
        </w:trPr>
        <w:tc>
          <w:tcPr>
            <w:tcW w:w="4876" w:type="dxa"/>
            <w:tcBorders>
              <w:top w:val="nil"/>
              <w:left w:val="nil"/>
              <w:bottom w:val="nil"/>
              <w:right w:val="nil"/>
            </w:tcBorders>
          </w:tcPr>
          <w:p w14:paraId="6D110DAD" w14:textId="77777777" w:rsidR="0079043D" w:rsidRPr="00F84786" w:rsidRDefault="0079043D" w:rsidP="00095C5D">
            <w:pPr>
              <w:pStyle w:val="Normal6a"/>
            </w:pPr>
            <w:r w:rsidRPr="00F84786">
              <w:t>В.</w:t>
            </w:r>
            <w:r w:rsidRPr="00F84786">
              <w:tab/>
              <w:t xml:space="preserve">като има предвид, че през 2024 г. </w:t>
            </w:r>
            <w:r w:rsidRPr="00F84786">
              <w:rPr>
                <w:b/>
                <w:i/>
              </w:rPr>
              <w:t>са били изложени</w:t>
            </w:r>
            <w:r w:rsidRPr="00F84786">
              <w:t xml:space="preserve"> на риск от бедност или социално изключване (ИРБИ) </w:t>
            </w:r>
            <w:r w:rsidRPr="00F84786">
              <w:rPr>
                <w:b/>
                <w:i/>
              </w:rPr>
              <w:t>21% от населението</w:t>
            </w:r>
            <w:r w:rsidRPr="00F84786">
              <w:t xml:space="preserve"> на ЕС; като има предвид, че не е постигнат достатъчен напредък по отношение на целта за намаляване на броя на децата, изложени на риск от бедност или социално изключване, с 5 милиона до 2030 г.;</w:t>
            </w:r>
          </w:p>
        </w:tc>
        <w:tc>
          <w:tcPr>
            <w:tcW w:w="4876" w:type="dxa"/>
            <w:tcBorders>
              <w:top w:val="nil"/>
              <w:left w:val="nil"/>
              <w:bottom w:val="nil"/>
              <w:right w:val="nil"/>
            </w:tcBorders>
          </w:tcPr>
          <w:p w14:paraId="42468AB4" w14:textId="77777777" w:rsidR="0079043D" w:rsidRPr="00F84786" w:rsidRDefault="0079043D" w:rsidP="00095C5D">
            <w:pPr>
              <w:pStyle w:val="Normal6a"/>
            </w:pPr>
            <w:r w:rsidRPr="00F84786">
              <w:t>В.</w:t>
            </w:r>
            <w:r w:rsidRPr="00F84786">
              <w:tab/>
              <w:t xml:space="preserve">като има предвид, че </w:t>
            </w:r>
            <w:r w:rsidRPr="00F84786">
              <w:rPr>
                <w:b/>
                <w:i/>
              </w:rPr>
              <w:t>според Комисията</w:t>
            </w:r>
            <w:r w:rsidRPr="00F84786">
              <w:t xml:space="preserve"> през 2024 г. </w:t>
            </w:r>
            <w:r w:rsidRPr="00F84786">
              <w:rPr>
                <w:b/>
                <w:i/>
              </w:rPr>
              <w:t>21% от населението на ЕС е било изложено</w:t>
            </w:r>
            <w:r w:rsidRPr="00F84786">
              <w:t xml:space="preserve"> на риск от бедност или социално изключване (ИРБИ)</w:t>
            </w:r>
            <w:r w:rsidRPr="00F84786">
              <w:rPr>
                <w:b/>
                <w:i/>
              </w:rPr>
              <w:t>, с по-висок риск за жените, отколкото за мъжете; като има предвид, че това означава, че около един на всеки пет души в ЕС е продължил да бъде изложен на риск от бедност или социално изключване през 2024 г. и че няма ясен знак за възходяща социална конвергенция в това отношение; като има предвид, че рисковете от бедност са много по-високи за децата, възрастните хора, хората с увреждания, ЛГБТИ лицата, нискоквалифицираните лица, мигрантите и ромите, и че продължават да съществуват значителни различия между държавите членки и в самите тях, включително между селските и градските райони</w:t>
            </w:r>
            <w:r w:rsidRPr="00F84786">
              <w:t>; като има предвид, че не е постигнат достатъчен напредък по отношение на целта за намаляване на броя на децата, изложени на риск от бедност или социално изключване, с 5 милиона до 2030 г.</w:t>
            </w:r>
            <w:r w:rsidRPr="00F84786">
              <w:rPr>
                <w:b/>
                <w:i/>
              </w:rPr>
              <w:t>, като делът на децата, изложени на риск от бедност, нараства всяка година от 2019 г. насам</w:t>
            </w:r>
            <w:r w:rsidRPr="00F84786">
              <w:t xml:space="preserve">; </w:t>
            </w:r>
            <w:r w:rsidRPr="00F84786">
              <w:rPr>
                <w:b/>
                <w:i/>
              </w:rPr>
              <w:t>като има предвид, че според съвместния доклад за заетостта за 2026 г. през 2024 г. около 19,5 милиона деца (24,2%) са били изложени на риск от бедност или социално изключване в ЕС; като има предвид, че реалният брутен разполагаем доход на домакинствата на глава от населението в ЕС се е увеличил значително през 2024 г.; като има предвид, че това разминаване между нарастващите средни доходи и постоянните равнища на бедност подчертава структурните проблеми в разпределението на доходите, пазарите на труда и разработването и обхвата на системите за социална закрила;</w:t>
            </w:r>
          </w:p>
        </w:tc>
      </w:tr>
    </w:tbl>
    <w:p w14:paraId="72384BBA"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74BE1B9F" w14:textId="77777777" w:rsidR="0079043D" w:rsidRPr="00F84786" w:rsidRDefault="0079043D" w:rsidP="0079043D">
      <w:r w:rsidRPr="00F84786">
        <w:rPr>
          <w:rStyle w:val="HideTWBExt"/>
        </w:rPr>
        <w:t>&lt;/Amend&gt;</w:t>
      </w:r>
    </w:p>
    <w:p w14:paraId="3C36A91C"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54</w:t>
      </w:r>
      <w:r w:rsidRPr="00F84786">
        <w:rPr>
          <w:rStyle w:val="HideTWBExt"/>
          <w:b w:val="0"/>
        </w:rPr>
        <w:t>&lt;/NumAm&gt;</w:t>
      </w:r>
    </w:p>
    <w:p w14:paraId="180264E0" w14:textId="77777777" w:rsidR="0079043D" w:rsidRPr="00F84786" w:rsidRDefault="0079043D" w:rsidP="0079043D">
      <w:pPr>
        <w:pStyle w:val="NormalBold"/>
      </w:pPr>
      <w:r w:rsidRPr="00F84786">
        <w:rPr>
          <w:rStyle w:val="HideTWBExt"/>
          <w:b w:val="0"/>
        </w:rPr>
        <w:t>&lt;RepeatBlock-By&gt;&lt;Members&gt;</w:t>
      </w:r>
      <w:r w:rsidR="00046E77" w:rsidRPr="00F84786">
        <w:t>Константинос Арванитис</w:t>
      </w:r>
      <w:r w:rsidRPr="00F84786">
        <w:rPr>
          <w:rStyle w:val="HideTWBExt"/>
          <w:b w:val="0"/>
        </w:rPr>
        <w:t>&lt;/Members&gt;</w:t>
      </w:r>
    </w:p>
    <w:p w14:paraId="2EE4A6B7" w14:textId="77777777" w:rsidR="0079043D" w:rsidRPr="00F84786" w:rsidRDefault="0079043D" w:rsidP="0079043D">
      <w:pPr>
        <w:pStyle w:val="NormalBold"/>
      </w:pPr>
      <w:r w:rsidRPr="00F84786">
        <w:rPr>
          <w:rStyle w:val="HideTWBExt"/>
          <w:b w:val="0"/>
        </w:rPr>
        <w:t>&lt;/RepeatBlock-By&gt;</w:t>
      </w:r>
    </w:p>
    <w:p w14:paraId="14DC7CF2"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69B207CF" w14:textId="77777777" w:rsidR="0079043D" w:rsidRPr="00F84786" w:rsidRDefault="0079043D" w:rsidP="0079043D">
      <w:pPr>
        <w:pStyle w:val="NormalBold"/>
      </w:pPr>
      <w:r w:rsidRPr="00F84786">
        <w:rPr>
          <w:rStyle w:val="HideTWBExt"/>
          <w:b w:val="0"/>
        </w:rPr>
        <w:t>&lt;Article&gt;</w:t>
      </w:r>
      <w:r w:rsidRPr="00F84786">
        <w:t>Съображение 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4F071F1" w14:textId="77777777" w:rsidTr="00095C5D">
        <w:trPr>
          <w:trHeight w:hRule="exact" w:val="240"/>
          <w:jc w:val="center"/>
        </w:trPr>
        <w:tc>
          <w:tcPr>
            <w:tcW w:w="9752" w:type="dxa"/>
            <w:gridSpan w:val="2"/>
            <w:tcBorders>
              <w:top w:val="nil"/>
              <w:left w:val="nil"/>
              <w:bottom w:val="nil"/>
              <w:right w:val="nil"/>
            </w:tcBorders>
          </w:tcPr>
          <w:p w14:paraId="6DE27D5E" w14:textId="77777777" w:rsidR="0079043D" w:rsidRPr="00F84786" w:rsidRDefault="0079043D" w:rsidP="00095C5D"/>
        </w:tc>
      </w:tr>
      <w:tr w:rsidR="00643568" w:rsidRPr="00F84786" w14:paraId="532FF410" w14:textId="77777777" w:rsidTr="00095C5D">
        <w:trPr>
          <w:trHeight w:val="240"/>
          <w:jc w:val="center"/>
        </w:trPr>
        <w:tc>
          <w:tcPr>
            <w:tcW w:w="4876" w:type="dxa"/>
            <w:tcBorders>
              <w:top w:val="nil"/>
              <w:left w:val="nil"/>
              <w:bottom w:val="nil"/>
              <w:right w:val="nil"/>
            </w:tcBorders>
          </w:tcPr>
          <w:p w14:paraId="374FE884"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0F97F21D" w14:textId="77777777" w:rsidR="0079043D" w:rsidRPr="00F84786" w:rsidRDefault="0079043D" w:rsidP="00095C5D">
            <w:pPr>
              <w:pStyle w:val="AmColumnHeading"/>
            </w:pPr>
            <w:r w:rsidRPr="00F84786">
              <w:t>Изменение</w:t>
            </w:r>
          </w:p>
        </w:tc>
      </w:tr>
      <w:tr w:rsidR="00643568" w:rsidRPr="00F84786" w14:paraId="01083C77" w14:textId="77777777" w:rsidTr="00095C5D">
        <w:trPr>
          <w:jc w:val="center"/>
        </w:trPr>
        <w:tc>
          <w:tcPr>
            <w:tcW w:w="4876" w:type="dxa"/>
            <w:tcBorders>
              <w:top w:val="nil"/>
              <w:left w:val="nil"/>
              <w:bottom w:val="nil"/>
              <w:right w:val="nil"/>
            </w:tcBorders>
          </w:tcPr>
          <w:p w14:paraId="71B2E61F" w14:textId="77777777" w:rsidR="0079043D" w:rsidRPr="00F84786" w:rsidRDefault="0079043D" w:rsidP="00095C5D">
            <w:pPr>
              <w:pStyle w:val="Normal6a"/>
            </w:pPr>
            <w:r w:rsidRPr="00F84786">
              <w:t>В.</w:t>
            </w:r>
            <w:r w:rsidRPr="00F84786">
              <w:tab/>
              <w:t>като има предвид, че през 2024 г. са били изложени на риск от бедност или социално изключване (ИРБИ) 21% от населението на ЕС; като има предвид, че не е постигнат достатъчен напредък по отношение на целта за намаляване на броя на децата, изложени на риск от бедност или социално изключване, с 5 милиона до 2030 г.;</w:t>
            </w:r>
          </w:p>
        </w:tc>
        <w:tc>
          <w:tcPr>
            <w:tcW w:w="4876" w:type="dxa"/>
            <w:tcBorders>
              <w:top w:val="nil"/>
              <w:left w:val="nil"/>
              <w:bottom w:val="nil"/>
              <w:right w:val="nil"/>
            </w:tcBorders>
          </w:tcPr>
          <w:p w14:paraId="77332B12" w14:textId="77777777" w:rsidR="0079043D" w:rsidRPr="00F84786" w:rsidRDefault="0079043D" w:rsidP="00095C5D">
            <w:pPr>
              <w:pStyle w:val="Normal6a"/>
            </w:pPr>
            <w:r w:rsidRPr="00F84786">
              <w:t>В.</w:t>
            </w:r>
            <w:r w:rsidRPr="00F84786">
              <w:tab/>
              <w:t>като има предвид, че през 2024 г. са били изложени на риск от бедност или социално изключване (ИРБИ) 21% от населението на ЕС; като има предвид, че не е постигнат достатъчен напредък по отношение на целта за намаляване на броя на децата, изложени на риск от бедност или социално изключване, с 5 милиона до 2030 г.</w:t>
            </w:r>
            <w:r w:rsidRPr="00F84786">
              <w:rPr>
                <w:b/>
                <w:bCs/>
                <w:i/>
                <w:iCs/>
              </w:rPr>
              <w:t>,</w:t>
            </w:r>
            <w:r w:rsidRPr="00F84786">
              <w:rPr>
                <w:b/>
                <w:i/>
              </w:rPr>
              <w:t xml:space="preserve"> като делът на децата, изложени на риск от бедност, се увеличава всяка година от 2019</w:t>
            </w:r>
            <w:r w:rsidRPr="00F84786">
              <w:rPr>
                <w:b/>
                <w:bCs/>
                <w:i/>
                <w:iCs/>
              </w:rPr>
              <w:t> г.</w:t>
            </w:r>
            <w:r w:rsidRPr="00F84786">
              <w:t xml:space="preserve"> </w:t>
            </w:r>
            <w:r w:rsidRPr="00F84786">
              <w:rPr>
                <w:b/>
                <w:i/>
              </w:rPr>
              <w:t>насам</w:t>
            </w:r>
            <w:r w:rsidRPr="00F84786">
              <w:rPr>
                <w:b/>
                <w:i/>
                <w:vertAlign w:val="superscript"/>
              </w:rPr>
              <w:t>1a</w:t>
            </w:r>
            <w:r w:rsidRPr="00F84786">
              <w:t xml:space="preserve">; </w:t>
            </w:r>
            <w:r w:rsidRPr="00F84786">
              <w:rPr>
                <w:b/>
                <w:i/>
              </w:rPr>
              <w:t>като има предвид, че рискът от бедност или социално изключване е по-голям за жените, младите хора, хората с ниска степен на образование и безработните, и като има предвид, че данните показват, че около две трети от безработните в Съюза не получават обезщетения за безработица или подпомагане на минималните доходи, което разкрива постоянни пропуски в обхвата и адекватността на системите за социална закрила</w:t>
            </w:r>
            <w:r w:rsidRPr="00F84786">
              <w:rPr>
                <w:b/>
                <w:i/>
                <w:vertAlign w:val="superscript"/>
              </w:rPr>
              <w:t>1б</w:t>
            </w:r>
            <w:r w:rsidRPr="00F84786">
              <w:rPr>
                <w:b/>
                <w:i/>
              </w:rPr>
              <w:t>; като има предвид, че бедността сред работещите продължава да бъде широко разпространена, като заплатите не успяват да се изравнят с разходите за живот; като има предвид, че през 2024 г. 8,2% от работниците в ЕС са били изложени на риск от бедност</w:t>
            </w:r>
            <w:r w:rsidRPr="00F84786">
              <w:rPr>
                <w:b/>
                <w:i/>
                <w:vertAlign w:val="superscript"/>
              </w:rPr>
              <w:t>1в</w:t>
            </w:r>
            <w:r w:rsidRPr="00F84786">
              <w:rPr>
                <w:b/>
                <w:i/>
              </w:rPr>
              <w:t>;</w:t>
            </w:r>
          </w:p>
        </w:tc>
      </w:tr>
      <w:tr w:rsidR="00643568" w:rsidRPr="00F84786" w14:paraId="686AC01E" w14:textId="77777777" w:rsidTr="00095C5D">
        <w:trPr>
          <w:jc w:val="center"/>
        </w:trPr>
        <w:tc>
          <w:tcPr>
            <w:tcW w:w="4876" w:type="dxa"/>
            <w:tcBorders>
              <w:top w:val="nil"/>
              <w:left w:val="nil"/>
              <w:bottom w:val="nil"/>
              <w:right w:val="nil"/>
            </w:tcBorders>
          </w:tcPr>
          <w:p w14:paraId="34045C80" w14:textId="77777777" w:rsidR="0079043D" w:rsidRPr="00F84786" w:rsidRDefault="0079043D" w:rsidP="00095C5D"/>
        </w:tc>
        <w:tc>
          <w:tcPr>
            <w:tcW w:w="4876" w:type="dxa"/>
            <w:tcBorders>
              <w:top w:val="nil"/>
              <w:left w:val="nil"/>
              <w:bottom w:val="nil"/>
              <w:right w:val="nil"/>
            </w:tcBorders>
          </w:tcPr>
          <w:p w14:paraId="265D67FB" w14:textId="77777777" w:rsidR="0079043D" w:rsidRPr="00F84786" w:rsidRDefault="0079043D" w:rsidP="00095C5D">
            <w:pPr>
              <w:pStyle w:val="Normal6a"/>
            </w:pPr>
            <w:r w:rsidRPr="00F84786">
              <w:rPr>
                <w:b/>
                <w:i/>
              </w:rPr>
              <w:t>_________________</w:t>
            </w:r>
          </w:p>
        </w:tc>
      </w:tr>
      <w:tr w:rsidR="00643568" w:rsidRPr="00F84786" w14:paraId="5F652207" w14:textId="77777777" w:rsidTr="00095C5D">
        <w:trPr>
          <w:jc w:val="center"/>
        </w:trPr>
        <w:tc>
          <w:tcPr>
            <w:tcW w:w="4876" w:type="dxa"/>
            <w:tcBorders>
              <w:top w:val="nil"/>
              <w:left w:val="nil"/>
              <w:bottom w:val="nil"/>
              <w:right w:val="nil"/>
            </w:tcBorders>
          </w:tcPr>
          <w:p w14:paraId="62591C5F" w14:textId="77777777" w:rsidR="0079043D" w:rsidRPr="00F84786" w:rsidRDefault="0079043D" w:rsidP="00095C5D"/>
        </w:tc>
        <w:tc>
          <w:tcPr>
            <w:tcW w:w="4876" w:type="dxa"/>
            <w:tcBorders>
              <w:top w:val="nil"/>
              <w:left w:val="nil"/>
              <w:bottom w:val="nil"/>
              <w:right w:val="nil"/>
            </w:tcBorders>
          </w:tcPr>
          <w:p w14:paraId="0FA24607" w14:textId="77777777" w:rsidR="0079043D" w:rsidRPr="00F84786" w:rsidRDefault="0079043D" w:rsidP="00095C5D">
            <w:pPr>
              <w:pStyle w:val="Normal6a"/>
            </w:pPr>
            <w:r w:rsidRPr="00F84786">
              <w:rPr>
                <w:b/>
                <w:i/>
                <w:vertAlign w:val="superscript"/>
              </w:rPr>
              <w:t>1a</w:t>
            </w:r>
            <w:r w:rsidRPr="00F84786">
              <w:t xml:space="preserve"> </w:t>
            </w:r>
            <w:r w:rsidRPr="00F84786">
              <w:rPr>
                <w:b/>
                <w:i/>
              </w:rPr>
              <w:t>https://www.eurofound.europa.eu/bg/publications/all/working-children-matters-overview-service-delivery-and-workforce-europe</w:t>
            </w:r>
          </w:p>
        </w:tc>
      </w:tr>
      <w:tr w:rsidR="00643568" w:rsidRPr="00F84786" w14:paraId="5987E941" w14:textId="77777777" w:rsidTr="00095C5D">
        <w:trPr>
          <w:jc w:val="center"/>
        </w:trPr>
        <w:tc>
          <w:tcPr>
            <w:tcW w:w="4876" w:type="dxa"/>
            <w:tcBorders>
              <w:top w:val="nil"/>
              <w:left w:val="nil"/>
              <w:bottom w:val="nil"/>
              <w:right w:val="nil"/>
            </w:tcBorders>
          </w:tcPr>
          <w:p w14:paraId="45D75C2E" w14:textId="77777777" w:rsidR="0079043D" w:rsidRPr="00F84786" w:rsidRDefault="0079043D" w:rsidP="00095C5D"/>
        </w:tc>
        <w:tc>
          <w:tcPr>
            <w:tcW w:w="4876" w:type="dxa"/>
            <w:tcBorders>
              <w:top w:val="nil"/>
              <w:left w:val="nil"/>
              <w:bottom w:val="nil"/>
              <w:right w:val="nil"/>
            </w:tcBorders>
          </w:tcPr>
          <w:p w14:paraId="71F8314A" w14:textId="77777777" w:rsidR="0079043D" w:rsidRPr="00F84786" w:rsidRDefault="0079043D" w:rsidP="00095C5D">
            <w:pPr>
              <w:pStyle w:val="Normal6a"/>
            </w:pPr>
            <w:r w:rsidRPr="00F84786">
              <w:rPr>
                <w:b/>
                <w:bCs/>
                <w:i/>
                <w:iCs/>
                <w:vertAlign w:val="superscript"/>
              </w:rPr>
              <w:t xml:space="preserve">1б </w:t>
            </w:r>
            <w:r w:rsidRPr="00F84786">
              <w:rPr>
                <w:b/>
                <w:bCs/>
              </w:rPr>
              <w:t>„</w:t>
            </w:r>
            <w:r w:rsidRPr="00F84786">
              <w:rPr>
                <w:b/>
                <w:bCs/>
                <w:i/>
                <w:iCs/>
              </w:rPr>
              <w:t>Социална закрила 2.0:</w:t>
            </w:r>
            <w:r w:rsidRPr="00F84786">
              <w:rPr>
                <w:b/>
                <w:i/>
              </w:rPr>
              <w:t xml:space="preserve"> Обезщетения за безработица и минимален доход“</w:t>
            </w:r>
          </w:p>
        </w:tc>
      </w:tr>
      <w:tr w:rsidR="00643568" w:rsidRPr="00F84786" w14:paraId="29B97E06" w14:textId="77777777" w:rsidTr="00095C5D">
        <w:trPr>
          <w:jc w:val="center"/>
        </w:trPr>
        <w:tc>
          <w:tcPr>
            <w:tcW w:w="4876" w:type="dxa"/>
            <w:tcBorders>
              <w:top w:val="nil"/>
              <w:left w:val="nil"/>
              <w:bottom w:val="nil"/>
              <w:right w:val="nil"/>
            </w:tcBorders>
          </w:tcPr>
          <w:p w14:paraId="4E0C48BD" w14:textId="77777777" w:rsidR="0079043D" w:rsidRPr="00F84786" w:rsidRDefault="0079043D" w:rsidP="00095C5D"/>
        </w:tc>
        <w:tc>
          <w:tcPr>
            <w:tcW w:w="4876" w:type="dxa"/>
            <w:tcBorders>
              <w:top w:val="nil"/>
              <w:left w:val="nil"/>
              <w:bottom w:val="nil"/>
              <w:right w:val="nil"/>
            </w:tcBorders>
          </w:tcPr>
          <w:p w14:paraId="484F6A9A" w14:textId="77777777" w:rsidR="0079043D" w:rsidRPr="00F84786" w:rsidRDefault="0079043D" w:rsidP="00095C5D">
            <w:pPr>
              <w:pStyle w:val="Normal6a"/>
            </w:pPr>
            <w:r w:rsidRPr="00F84786">
              <w:rPr>
                <w:b/>
                <w:bCs/>
                <w:i/>
                <w:iCs/>
                <w:vertAlign w:val="superscript"/>
              </w:rPr>
              <w:t>1в</w:t>
            </w:r>
            <w:r w:rsidRPr="00F84786">
              <w:t xml:space="preserve"> </w:t>
            </w:r>
            <w:r w:rsidRPr="00F84786">
              <w:rPr>
                <w:b/>
                <w:i/>
              </w:rPr>
              <w:t>https://ec.europa.eu/eurostat/web/products-eurostat-news/w/ddn-20251103-1</w:t>
            </w:r>
          </w:p>
        </w:tc>
      </w:tr>
    </w:tbl>
    <w:p w14:paraId="4C246B1E"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2C2E4DEB" w14:textId="77777777" w:rsidR="0079043D" w:rsidRPr="00F84786" w:rsidRDefault="0079043D" w:rsidP="0079043D">
      <w:r w:rsidRPr="00F84786">
        <w:rPr>
          <w:rStyle w:val="HideTWBExt"/>
        </w:rPr>
        <w:t>&lt;/Amend&gt;</w:t>
      </w:r>
    </w:p>
    <w:p w14:paraId="076FF90E"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55</w:t>
      </w:r>
      <w:r w:rsidRPr="00F84786">
        <w:rPr>
          <w:rStyle w:val="HideTWBExt"/>
          <w:b w:val="0"/>
        </w:rPr>
        <w:t>&lt;/NumAm&gt;</w:t>
      </w:r>
    </w:p>
    <w:p w14:paraId="6DB248E7"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6BA3B64F" w14:textId="77777777" w:rsidR="0079043D" w:rsidRPr="00F84786" w:rsidRDefault="0079043D" w:rsidP="0079043D">
      <w:pPr>
        <w:pStyle w:val="NormalBold"/>
      </w:pPr>
      <w:r w:rsidRPr="00F84786">
        <w:rPr>
          <w:rStyle w:val="HideTWBExt"/>
          <w:b w:val="0"/>
        </w:rPr>
        <w:t>&lt;/RepeatBlock-By&gt;</w:t>
      </w:r>
    </w:p>
    <w:p w14:paraId="0295E03A"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AC7B75C" w14:textId="77777777" w:rsidR="0079043D" w:rsidRPr="00F84786" w:rsidRDefault="0079043D" w:rsidP="0079043D">
      <w:pPr>
        <w:pStyle w:val="NormalBold"/>
      </w:pPr>
      <w:r w:rsidRPr="00F84786">
        <w:rPr>
          <w:rStyle w:val="HideTWBExt"/>
          <w:b w:val="0"/>
        </w:rPr>
        <w:t>&lt;Article&gt;</w:t>
      </w:r>
      <w:r w:rsidRPr="00F84786">
        <w:t>Съображение 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18D4850B" w14:textId="77777777" w:rsidTr="00095C5D">
        <w:trPr>
          <w:trHeight w:hRule="exact" w:val="240"/>
          <w:jc w:val="center"/>
        </w:trPr>
        <w:tc>
          <w:tcPr>
            <w:tcW w:w="9752" w:type="dxa"/>
            <w:gridSpan w:val="2"/>
            <w:tcBorders>
              <w:top w:val="nil"/>
              <w:left w:val="nil"/>
              <w:bottom w:val="nil"/>
              <w:right w:val="nil"/>
            </w:tcBorders>
          </w:tcPr>
          <w:p w14:paraId="6AD2174B" w14:textId="77777777" w:rsidR="0079043D" w:rsidRPr="00F84786" w:rsidRDefault="0079043D" w:rsidP="00095C5D"/>
        </w:tc>
      </w:tr>
      <w:tr w:rsidR="00643568" w:rsidRPr="00F84786" w14:paraId="1E01E955" w14:textId="77777777" w:rsidTr="00095C5D">
        <w:trPr>
          <w:trHeight w:val="240"/>
          <w:jc w:val="center"/>
        </w:trPr>
        <w:tc>
          <w:tcPr>
            <w:tcW w:w="4876" w:type="dxa"/>
            <w:tcBorders>
              <w:top w:val="nil"/>
              <w:left w:val="nil"/>
              <w:bottom w:val="nil"/>
              <w:right w:val="nil"/>
            </w:tcBorders>
          </w:tcPr>
          <w:p w14:paraId="2C00C6F2"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34DD047C" w14:textId="77777777" w:rsidR="0079043D" w:rsidRPr="00F84786" w:rsidRDefault="0079043D" w:rsidP="00095C5D">
            <w:pPr>
              <w:pStyle w:val="AmColumnHeading"/>
            </w:pPr>
            <w:r w:rsidRPr="00F84786">
              <w:t>Изменение</w:t>
            </w:r>
          </w:p>
        </w:tc>
      </w:tr>
      <w:tr w:rsidR="00643568" w:rsidRPr="00F84786" w14:paraId="2633F379" w14:textId="77777777" w:rsidTr="00095C5D">
        <w:trPr>
          <w:jc w:val="center"/>
        </w:trPr>
        <w:tc>
          <w:tcPr>
            <w:tcW w:w="4876" w:type="dxa"/>
            <w:tcBorders>
              <w:top w:val="nil"/>
              <w:left w:val="nil"/>
              <w:bottom w:val="nil"/>
              <w:right w:val="nil"/>
            </w:tcBorders>
          </w:tcPr>
          <w:p w14:paraId="4A612504" w14:textId="77777777" w:rsidR="0079043D" w:rsidRPr="00F84786" w:rsidRDefault="0079043D" w:rsidP="00095C5D">
            <w:pPr>
              <w:pStyle w:val="Normal6a"/>
            </w:pPr>
            <w:r w:rsidRPr="00F84786">
              <w:t>В.</w:t>
            </w:r>
            <w:r w:rsidRPr="00F84786">
              <w:tab/>
              <w:t xml:space="preserve">като има предвид, че през 2024 г. </w:t>
            </w:r>
            <w:r w:rsidRPr="00F84786">
              <w:rPr>
                <w:b/>
                <w:i/>
              </w:rPr>
              <w:t>са били</w:t>
            </w:r>
            <w:r w:rsidRPr="00F84786">
              <w:t xml:space="preserve"> </w:t>
            </w:r>
            <w:r w:rsidRPr="00F84786">
              <w:rPr>
                <w:b/>
                <w:bCs/>
                <w:i/>
                <w:iCs/>
              </w:rPr>
              <w:t>изложени</w:t>
            </w:r>
            <w:r w:rsidRPr="00F84786">
              <w:t xml:space="preserve"> на риск от бедност или социално изключване (ИРБИ)</w:t>
            </w:r>
            <w:r w:rsidRPr="00F84786">
              <w:rPr>
                <w:b/>
                <w:i/>
              </w:rPr>
              <w:t xml:space="preserve"> 21 % от населението</w:t>
            </w:r>
            <w:r w:rsidRPr="00F84786">
              <w:t xml:space="preserve"> </w:t>
            </w:r>
            <w:r w:rsidRPr="00F84786">
              <w:rPr>
                <w:b/>
                <w:bCs/>
                <w:i/>
                <w:iCs/>
              </w:rPr>
              <w:t>на</w:t>
            </w:r>
            <w:r w:rsidRPr="00F84786">
              <w:t xml:space="preserve"> </w:t>
            </w:r>
            <w:r w:rsidRPr="00F84786">
              <w:rPr>
                <w:b/>
                <w:i/>
              </w:rPr>
              <w:t>ЕС</w:t>
            </w:r>
            <w:r w:rsidRPr="00F84786">
              <w:t xml:space="preserve">; като има предвид, че </w:t>
            </w:r>
            <w:r w:rsidRPr="00F84786">
              <w:rPr>
                <w:b/>
                <w:i/>
              </w:rPr>
              <w:t>не е постигнат достатъчен напредък по отношение</w:t>
            </w:r>
            <w:r w:rsidRPr="00F84786">
              <w:t xml:space="preserve"> на </w:t>
            </w:r>
            <w:r w:rsidRPr="00F84786">
              <w:rPr>
                <w:b/>
                <w:i/>
              </w:rPr>
              <w:t>целта за намаляване на броя на децата</w:t>
            </w:r>
            <w:r w:rsidRPr="00F84786">
              <w:t xml:space="preserve">, </w:t>
            </w:r>
            <w:r w:rsidRPr="00F84786">
              <w:rPr>
                <w:b/>
                <w:i/>
              </w:rPr>
              <w:t>изложени</w:t>
            </w:r>
            <w:r w:rsidRPr="00F84786">
              <w:t xml:space="preserve"> </w:t>
            </w:r>
            <w:r w:rsidRPr="00F84786">
              <w:rPr>
                <w:b/>
                <w:bCs/>
                <w:i/>
                <w:iCs/>
              </w:rPr>
              <w:t>на риск от</w:t>
            </w:r>
            <w:r w:rsidRPr="00F84786">
              <w:t xml:space="preserve"> бедност </w:t>
            </w:r>
            <w:r w:rsidRPr="00F84786">
              <w:rPr>
                <w:b/>
                <w:bCs/>
                <w:i/>
                <w:iCs/>
              </w:rPr>
              <w:t>или социално изключване, с</w:t>
            </w:r>
            <w:r w:rsidRPr="00F84786">
              <w:t xml:space="preserve"> </w:t>
            </w:r>
            <w:r w:rsidRPr="00F84786">
              <w:rPr>
                <w:b/>
                <w:i/>
              </w:rPr>
              <w:t>5 милиона до 2030 г</w:t>
            </w:r>
            <w:r w:rsidRPr="00F84786">
              <w:t>;</w:t>
            </w:r>
          </w:p>
        </w:tc>
        <w:tc>
          <w:tcPr>
            <w:tcW w:w="4876" w:type="dxa"/>
            <w:tcBorders>
              <w:top w:val="nil"/>
              <w:left w:val="nil"/>
              <w:bottom w:val="nil"/>
              <w:right w:val="nil"/>
            </w:tcBorders>
          </w:tcPr>
          <w:p w14:paraId="0BD5DAB4" w14:textId="77777777" w:rsidR="0079043D" w:rsidRPr="00F84786" w:rsidRDefault="0079043D" w:rsidP="00095C5D">
            <w:pPr>
              <w:pStyle w:val="Normal6a"/>
            </w:pPr>
            <w:r w:rsidRPr="00F84786">
              <w:t>В.</w:t>
            </w:r>
            <w:r w:rsidRPr="00F84786">
              <w:tab/>
            </w:r>
            <w:r w:rsidRPr="00F84786">
              <w:rPr>
                <w:b/>
                <w:i/>
              </w:rPr>
              <w:t>като има предвид, че целта на ЕС за 2030 г. за намаляване на броя на хората, изложени на риск от бедност или социално изключване, с най-малко 15 милиона души спрямо 2019 г., включително най-малко 5 милиона деца, не е на път да бъде постигната; като има предвид, че държавите членки са си поставили национални цели с оглед на постигането на тази водеща цел, и като има предвид, че при почти половината от държавите членки се наблюдава тенденция в обратна посока;</w:t>
            </w:r>
            <w:r w:rsidRPr="00F84786">
              <w:t xml:space="preserve"> като има предвид, че през 2024 г.</w:t>
            </w:r>
            <w:r w:rsidRPr="00F84786">
              <w:rPr>
                <w:b/>
                <w:i/>
              </w:rPr>
              <w:t xml:space="preserve"> 21% от населението на ЕС все още е било изложено</w:t>
            </w:r>
            <w:r w:rsidRPr="00F84786">
              <w:t xml:space="preserve"> на риск от бедност или социално изключване (ИРБИ); като има предвид, че</w:t>
            </w:r>
            <w:r w:rsidRPr="00F84786">
              <w:rPr>
                <w:b/>
                <w:i/>
              </w:rPr>
              <w:t xml:space="preserve"> ако не се промени подходът към борбата</w:t>
            </w:r>
            <w:r w:rsidRPr="00F84786">
              <w:t xml:space="preserve"> с </w:t>
            </w:r>
            <w:r w:rsidRPr="00F84786">
              <w:rPr>
                <w:b/>
                <w:i/>
              </w:rPr>
              <w:t xml:space="preserve">бедността на равнището на ЕС и на национално равнище, няма да бъде възможно да се обърне тенденцията и да се гарантира, че всеки гражданин се ползва с равни възможности за участие в обществото; като има предвид, че една амбициозна стратегия на ЕС за борба с бедността ще бъде от съществено значение за предоставяне на отговори на многоизмерното явление </w:t>
            </w:r>
            <w:r w:rsidRPr="00F84786">
              <w:t>бедност;</w:t>
            </w:r>
          </w:p>
        </w:tc>
      </w:tr>
    </w:tbl>
    <w:p w14:paraId="321038C2"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335E2F1D" w14:textId="77777777" w:rsidR="0079043D" w:rsidRPr="00F84786" w:rsidRDefault="0079043D" w:rsidP="0079043D">
      <w:r w:rsidRPr="00F84786">
        <w:rPr>
          <w:rStyle w:val="HideTWBExt"/>
        </w:rPr>
        <w:t>&lt;/Amend&gt;</w:t>
      </w:r>
    </w:p>
    <w:p w14:paraId="3F422DB2"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56</w:t>
      </w:r>
      <w:r w:rsidRPr="00F84786">
        <w:rPr>
          <w:rStyle w:val="HideTWBExt"/>
          <w:b w:val="0"/>
        </w:rPr>
        <w:t>&lt;/NumAm&gt;</w:t>
      </w:r>
    </w:p>
    <w:p w14:paraId="68DFEE69" w14:textId="77777777" w:rsidR="0079043D" w:rsidRPr="00F84786" w:rsidRDefault="0079043D" w:rsidP="0079043D">
      <w:pPr>
        <w:pStyle w:val="NormalBold"/>
      </w:pPr>
      <w:r w:rsidRPr="00F84786">
        <w:rPr>
          <w:rStyle w:val="HideTWBExt"/>
          <w:b w:val="0"/>
        </w:rPr>
        <w:t>&lt;RepeatBlock-By&gt;&lt;Members&gt;</w:t>
      </w:r>
      <w:r w:rsidRPr="00F84786">
        <w:t>Нела Рил</w:t>
      </w:r>
      <w:r w:rsidRPr="00F84786">
        <w:rPr>
          <w:rStyle w:val="HideTWBExt"/>
          <w:b w:val="0"/>
        </w:rPr>
        <w:t>&lt;/Members&gt;</w:t>
      </w:r>
    </w:p>
    <w:p w14:paraId="71CA2FCC" w14:textId="77777777" w:rsidR="0079043D" w:rsidRPr="00F84786" w:rsidRDefault="0079043D" w:rsidP="0079043D">
      <w:r w:rsidRPr="00F84786">
        <w:rPr>
          <w:rStyle w:val="HideTWBExt"/>
        </w:rPr>
        <w:t>&lt;AuNomDe&gt;</w:t>
      </w:r>
      <w:r w:rsidRPr="00F84786">
        <w:rPr>
          <w:rStyle w:val="HideTWBInt"/>
        </w:rPr>
        <w:t>{Verts/ALE}</w:t>
      </w:r>
      <w:r w:rsidRPr="00F84786">
        <w:t>от името на групата Verts/ALE</w:t>
      </w:r>
      <w:r w:rsidRPr="00F84786">
        <w:rPr>
          <w:rStyle w:val="HideTWBExt"/>
        </w:rPr>
        <w:t>&lt;/AuNomDe&gt;</w:t>
      </w:r>
    </w:p>
    <w:p w14:paraId="74989666" w14:textId="77777777" w:rsidR="0079043D" w:rsidRPr="00F84786" w:rsidRDefault="0079043D" w:rsidP="0079043D">
      <w:pPr>
        <w:pStyle w:val="NormalBold"/>
      </w:pPr>
      <w:r w:rsidRPr="00F84786">
        <w:rPr>
          <w:rStyle w:val="HideTWBExt"/>
          <w:b w:val="0"/>
        </w:rPr>
        <w:t>&lt;/RepeatBlock-By&gt;</w:t>
      </w:r>
    </w:p>
    <w:p w14:paraId="1CCEB979"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1AE1885" w14:textId="77777777" w:rsidR="0079043D" w:rsidRPr="00F84786" w:rsidRDefault="0079043D" w:rsidP="0079043D">
      <w:pPr>
        <w:pStyle w:val="NormalBold"/>
      </w:pPr>
      <w:r w:rsidRPr="00F84786">
        <w:rPr>
          <w:rStyle w:val="HideTWBExt"/>
          <w:b w:val="0"/>
        </w:rPr>
        <w:t>&lt;Article&gt;</w:t>
      </w:r>
      <w:r w:rsidRPr="00F84786">
        <w:t>Съображение 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54B57478" w14:textId="77777777" w:rsidTr="00095C5D">
        <w:trPr>
          <w:trHeight w:hRule="exact" w:val="240"/>
          <w:jc w:val="center"/>
        </w:trPr>
        <w:tc>
          <w:tcPr>
            <w:tcW w:w="9752" w:type="dxa"/>
            <w:gridSpan w:val="2"/>
            <w:tcBorders>
              <w:top w:val="nil"/>
              <w:left w:val="nil"/>
              <w:bottom w:val="nil"/>
              <w:right w:val="nil"/>
            </w:tcBorders>
          </w:tcPr>
          <w:p w14:paraId="4EEF7DAF" w14:textId="77777777" w:rsidR="0079043D" w:rsidRPr="00F84786" w:rsidRDefault="0079043D" w:rsidP="00095C5D"/>
        </w:tc>
      </w:tr>
      <w:tr w:rsidR="00643568" w:rsidRPr="00F84786" w14:paraId="6CB0442D" w14:textId="77777777" w:rsidTr="00095C5D">
        <w:trPr>
          <w:trHeight w:val="240"/>
          <w:jc w:val="center"/>
        </w:trPr>
        <w:tc>
          <w:tcPr>
            <w:tcW w:w="4876" w:type="dxa"/>
            <w:tcBorders>
              <w:top w:val="nil"/>
              <w:left w:val="nil"/>
              <w:bottom w:val="nil"/>
              <w:right w:val="nil"/>
            </w:tcBorders>
          </w:tcPr>
          <w:p w14:paraId="50420DE3"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111BA5B1" w14:textId="77777777" w:rsidR="0079043D" w:rsidRPr="00F84786" w:rsidRDefault="0079043D" w:rsidP="00095C5D">
            <w:pPr>
              <w:pStyle w:val="AmColumnHeading"/>
            </w:pPr>
            <w:r w:rsidRPr="00F84786">
              <w:t>Изменение</w:t>
            </w:r>
          </w:p>
        </w:tc>
      </w:tr>
      <w:tr w:rsidR="00643568" w:rsidRPr="00F84786" w14:paraId="0B1F9E19" w14:textId="77777777" w:rsidTr="00095C5D">
        <w:trPr>
          <w:jc w:val="center"/>
        </w:trPr>
        <w:tc>
          <w:tcPr>
            <w:tcW w:w="4876" w:type="dxa"/>
            <w:tcBorders>
              <w:top w:val="nil"/>
              <w:left w:val="nil"/>
              <w:bottom w:val="nil"/>
              <w:right w:val="nil"/>
            </w:tcBorders>
          </w:tcPr>
          <w:p w14:paraId="41345A20" w14:textId="77777777" w:rsidR="0079043D" w:rsidRPr="00F84786" w:rsidRDefault="0079043D" w:rsidP="00095C5D">
            <w:pPr>
              <w:pStyle w:val="Normal6a"/>
            </w:pPr>
            <w:r w:rsidRPr="00F84786">
              <w:t>В.</w:t>
            </w:r>
            <w:r w:rsidRPr="00F84786">
              <w:tab/>
              <w:t xml:space="preserve">като има предвид, че през 2024 г. са били изложени на риск от бедност или социално изключване (ИРБИ) </w:t>
            </w:r>
            <w:r w:rsidRPr="00F84786">
              <w:rPr>
                <w:b/>
                <w:i/>
              </w:rPr>
              <w:t>21% от населението</w:t>
            </w:r>
            <w:r w:rsidRPr="00F84786">
              <w:rPr>
                <w:b/>
                <w:bCs/>
                <w:i/>
                <w:iCs/>
              </w:rPr>
              <w:t xml:space="preserve"> на ЕС</w:t>
            </w:r>
            <w:r w:rsidRPr="00F84786">
              <w:t xml:space="preserve">; като има предвид, че </w:t>
            </w:r>
            <w:r w:rsidRPr="00F84786">
              <w:rPr>
                <w:b/>
                <w:i/>
              </w:rPr>
              <w:t>не е постигнат достатъчен напредък по отношение на</w:t>
            </w:r>
            <w:r w:rsidRPr="00F84786">
              <w:t xml:space="preserve"> целта за намаляване </w:t>
            </w:r>
            <w:r w:rsidRPr="00F84786">
              <w:rPr>
                <w:b/>
                <w:i/>
              </w:rPr>
              <w:t>на броя на децата</w:t>
            </w:r>
            <w:r w:rsidRPr="00F84786">
              <w:t xml:space="preserve">, </w:t>
            </w:r>
            <w:r w:rsidRPr="00F84786">
              <w:rPr>
                <w:b/>
                <w:i/>
              </w:rPr>
              <w:t>изложени</w:t>
            </w:r>
            <w:r w:rsidRPr="00F84786">
              <w:rPr>
                <w:b/>
                <w:bCs/>
                <w:i/>
                <w:iCs/>
              </w:rPr>
              <w:t xml:space="preserve"> на</w:t>
            </w:r>
            <w:r w:rsidRPr="00F84786">
              <w:t xml:space="preserve"> </w:t>
            </w:r>
            <w:r w:rsidRPr="00F84786">
              <w:rPr>
                <w:b/>
                <w:i/>
              </w:rPr>
              <w:t>риск</w:t>
            </w:r>
            <w:r w:rsidRPr="00F84786">
              <w:rPr>
                <w:b/>
                <w:bCs/>
                <w:i/>
                <w:iCs/>
              </w:rPr>
              <w:t xml:space="preserve"> от бедност</w:t>
            </w:r>
            <w:r w:rsidRPr="00F84786">
              <w:t xml:space="preserve"> </w:t>
            </w:r>
            <w:r w:rsidRPr="00F84786">
              <w:rPr>
                <w:b/>
                <w:i/>
              </w:rPr>
              <w:t>или социално изключване</w:t>
            </w:r>
            <w:r w:rsidRPr="00F84786">
              <w:rPr>
                <w:b/>
                <w:bCs/>
                <w:i/>
                <w:iCs/>
              </w:rPr>
              <w:t>,</w:t>
            </w:r>
            <w:r w:rsidRPr="00F84786">
              <w:t xml:space="preserve"> с 5 милиона</w:t>
            </w:r>
            <w:r w:rsidRPr="00F84786">
              <w:rPr>
                <w:b/>
                <w:i/>
              </w:rPr>
              <w:t xml:space="preserve"> до 2030 г.</w:t>
            </w:r>
            <w:r w:rsidRPr="00F84786">
              <w:t>;</w:t>
            </w:r>
          </w:p>
        </w:tc>
        <w:tc>
          <w:tcPr>
            <w:tcW w:w="4876" w:type="dxa"/>
            <w:tcBorders>
              <w:top w:val="nil"/>
              <w:left w:val="nil"/>
              <w:bottom w:val="nil"/>
              <w:right w:val="nil"/>
            </w:tcBorders>
          </w:tcPr>
          <w:p w14:paraId="10724722" w14:textId="77777777" w:rsidR="0079043D" w:rsidRPr="00F84786" w:rsidRDefault="0079043D" w:rsidP="00095C5D">
            <w:pPr>
              <w:pStyle w:val="Normal6a"/>
            </w:pPr>
            <w:r w:rsidRPr="00F84786">
              <w:t>В.</w:t>
            </w:r>
            <w:r w:rsidRPr="00F84786">
              <w:tab/>
              <w:t xml:space="preserve">като има предвид, че през 2024 г. </w:t>
            </w:r>
            <w:r w:rsidRPr="00F84786">
              <w:rPr>
                <w:b/>
                <w:i/>
              </w:rPr>
              <w:t>21% от населението на ЕС</w:t>
            </w:r>
            <w:r w:rsidRPr="00F84786">
              <w:t xml:space="preserve"> са били изложени на риск от бедност или социално изключване (ИРБИ); </w:t>
            </w:r>
            <w:r w:rsidRPr="00F84786">
              <w:rPr>
                <w:b/>
                <w:i/>
              </w:rPr>
              <w:t>което показва леко намаление в сравнение с предходните години, но ограничен напредък към постигането на целта</w:t>
            </w:r>
            <w:r w:rsidRPr="00F84786">
              <w:rPr>
                <w:b/>
                <w:bCs/>
                <w:i/>
                <w:iCs/>
              </w:rPr>
              <w:t xml:space="preserve"> на</w:t>
            </w:r>
            <w:r w:rsidRPr="00F84786">
              <w:t xml:space="preserve"> </w:t>
            </w:r>
            <w:r w:rsidRPr="00F84786">
              <w:rPr>
                <w:b/>
                <w:i/>
              </w:rPr>
              <w:t>равнище</w:t>
            </w:r>
            <w:r w:rsidRPr="00F84786">
              <w:rPr>
                <w:b/>
                <w:bCs/>
                <w:i/>
                <w:iCs/>
              </w:rPr>
              <w:t>то на ЕС</w:t>
            </w:r>
            <w:r w:rsidRPr="00F84786">
              <w:t xml:space="preserve"> </w:t>
            </w:r>
            <w:r w:rsidRPr="00F84786">
              <w:rPr>
                <w:b/>
                <w:i/>
              </w:rPr>
              <w:t>за 2030 г</w:t>
            </w:r>
            <w:r w:rsidRPr="00F84786">
              <w:rPr>
                <w:b/>
                <w:bCs/>
                <w:i/>
                <w:iCs/>
              </w:rPr>
              <w:t>.;</w:t>
            </w:r>
            <w:r w:rsidRPr="00F84786">
              <w:rPr>
                <w:b/>
                <w:i/>
              </w:rPr>
              <w:t> </w:t>
            </w:r>
            <w:r w:rsidRPr="00F84786">
              <w:t xml:space="preserve">като има предвид, че </w:t>
            </w:r>
            <w:r w:rsidRPr="00F84786">
              <w:rPr>
                <w:b/>
                <w:i/>
              </w:rPr>
              <w:t>за децата броят на ИРБИ се увеличава от 2019 г. насам, като се отдалечава от</w:t>
            </w:r>
            <w:r w:rsidRPr="00F84786">
              <w:t xml:space="preserve"> целта за намаляване с 5 милиона</w:t>
            </w:r>
            <w:r w:rsidRPr="00F84786">
              <w:rPr>
                <w:b/>
                <w:i/>
              </w:rPr>
              <w:t>; като има предвид</w:t>
            </w:r>
            <w:r w:rsidRPr="00F84786">
              <w:t xml:space="preserve">, </w:t>
            </w:r>
            <w:r w:rsidRPr="00F84786">
              <w:rPr>
                <w:b/>
                <w:i/>
              </w:rPr>
              <w:t>че един</w:t>
            </w:r>
            <w:r w:rsidRPr="00F84786">
              <w:t xml:space="preserve"> </w:t>
            </w:r>
            <w:r w:rsidRPr="00F84786">
              <w:rPr>
                <w:b/>
                <w:bCs/>
                <w:i/>
                <w:iCs/>
              </w:rPr>
              <w:t>на</w:t>
            </w:r>
            <w:r w:rsidRPr="00F84786">
              <w:t xml:space="preserve"> </w:t>
            </w:r>
            <w:r w:rsidRPr="00F84786">
              <w:rPr>
                <w:b/>
                <w:i/>
              </w:rPr>
              <w:t>всеки дванадесет работници в ЕС е бил засегнат</w:t>
            </w:r>
            <w:r w:rsidRPr="00F84786">
              <w:t xml:space="preserve"> от </w:t>
            </w:r>
            <w:r w:rsidRPr="00F84786">
              <w:rPr>
                <w:b/>
                <w:bCs/>
                <w:i/>
                <w:iCs/>
              </w:rPr>
              <w:t>бедност</w:t>
            </w:r>
            <w:r w:rsidRPr="00F84786">
              <w:t xml:space="preserve"> </w:t>
            </w:r>
            <w:r w:rsidRPr="00F84786">
              <w:rPr>
                <w:b/>
                <w:i/>
              </w:rPr>
              <w:t>сред работещите през 2024 г.</w:t>
            </w:r>
            <w:r w:rsidRPr="00F84786">
              <w:t xml:space="preserve">, </w:t>
            </w:r>
            <w:r w:rsidRPr="00F84786">
              <w:rPr>
                <w:b/>
                <w:i/>
              </w:rPr>
              <w:t>като подчертава, че заетостта сама по себе си не осигурява пълна защита срещу бедността</w:t>
            </w:r>
            <w:r w:rsidRPr="00F84786">
              <w:t>;</w:t>
            </w:r>
          </w:p>
        </w:tc>
      </w:tr>
    </w:tbl>
    <w:p w14:paraId="5700E824"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58D69CB8" w14:textId="77777777" w:rsidR="0079043D" w:rsidRPr="00F84786" w:rsidRDefault="0079043D" w:rsidP="0079043D">
      <w:r w:rsidRPr="00F84786">
        <w:rPr>
          <w:rStyle w:val="HideTWBExt"/>
        </w:rPr>
        <w:t>&lt;/Amend&gt;</w:t>
      </w:r>
    </w:p>
    <w:p w14:paraId="3C473169"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57</w:t>
      </w:r>
      <w:r w:rsidRPr="00F84786">
        <w:rPr>
          <w:rStyle w:val="HideTWBExt"/>
          <w:b w:val="0"/>
        </w:rPr>
        <w:t>&lt;/NumAm&gt;</w:t>
      </w:r>
    </w:p>
    <w:p w14:paraId="123F5892" w14:textId="77777777" w:rsidR="0079043D" w:rsidRPr="00F84786" w:rsidRDefault="0079043D" w:rsidP="0079043D">
      <w:pPr>
        <w:pStyle w:val="NormalBold"/>
      </w:pPr>
      <w:r w:rsidRPr="00F84786">
        <w:rPr>
          <w:rStyle w:val="HideTWBExt"/>
          <w:b w:val="0"/>
        </w:rPr>
        <w:t>&lt;RepeatBlock-By&gt;&lt;Members&gt;</w:t>
      </w:r>
      <w:r w:rsidRPr="00F84786">
        <w:t>Марлена Малонг</w:t>
      </w:r>
      <w:r w:rsidRPr="00F84786">
        <w:rPr>
          <w:rStyle w:val="HideTWBExt"/>
          <w:b w:val="0"/>
        </w:rPr>
        <w:t>&lt;/Members&gt;</w:t>
      </w:r>
    </w:p>
    <w:p w14:paraId="2335A132" w14:textId="77777777" w:rsidR="0079043D" w:rsidRPr="00F84786" w:rsidRDefault="0079043D" w:rsidP="0079043D">
      <w:r w:rsidRPr="00F84786">
        <w:rPr>
          <w:rStyle w:val="HideTWBExt"/>
        </w:rPr>
        <w:t>&lt;AuNomDe&gt;</w:t>
      </w:r>
      <w:r w:rsidRPr="00F84786">
        <w:rPr>
          <w:rStyle w:val="HideTWBInt"/>
        </w:rPr>
        <w:t>{ECR}</w:t>
      </w:r>
      <w:r w:rsidRPr="00F84786">
        <w:t>от името на групата ECR</w:t>
      </w:r>
      <w:r w:rsidRPr="00F84786">
        <w:rPr>
          <w:rStyle w:val="HideTWBExt"/>
        </w:rPr>
        <w:t>&lt;/AuNomDe&gt;</w:t>
      </w:r>
    </w:p>
    <w:p w14:paraId="5B75D1EE" w14:textId="77777777" w:rsidR="0079043D" w:rsidRPr="00F84786" w:rsidRDefault="0079043D" w:rsidP="0079043D">
      <w:pPr>
        <w:pStyle w:val="NormalBold"/>
      </w:pPr>
      <w:r w:rsidRPr="00F84786">
        <w:rPr>
          <w:rStyle w:val="HideTWBExt"/>
          <w:b w:val="0"/>
        </w:rPr>
        <w:t>&lt;/RepeatBlock-By&gt;</w:t>
      </w:r>
    </w:p>
    <w:p w14:paraId="52037E56"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6B129224" w14:textId="77777777" w:rsidR="0079043D" w:rsidRPr="00F84786" w:rsidRDefault="0079043D" w:rsidP="0079043D">
      <w:pPr>
        <w:pStyle w:val="NormalBold"/>
      </w:pPr>
      <w:r w:rsidRPr="00F84786">
        <w:rPr>
          <w:rStyle w:val="HideTWBExt"/>
          <w:b w:val="0"/>
        </w:rPr>
        <w:t>&lt;Article&gt;</w:t>
      </w:r>
      <w:r w:rsidRPr="00F84786">
        <w:t>Съображение 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5D181D75" w14:textId="77777777" w:rsidTr="00095C5D">
        <w:trPr>
          <w:trHeight w:hRule="exact" w:val="240"/>
          <w:jc w:val="center"/>
        </w:trPr>
        <w:tc>
          <w:tcPr>
            <w:tcW w:w="9752" w:type="dxa"/>
            <w:gridSpan w:val="2"/>
            <w:tcBorders>
              <w:top w:val="nil"/>
              <w:left w:val="nil"/>
              <w:bottom w:val="nil"/>
              <w:right w:val="nil"/>
            </w:tcBorders>
          </w:tcPr>
          <w:p w14:paraId="427D544E" w14:textId="77777777" w:rsidR="0079043D" w:rsidRPr="00F84786" w:rsidRDefault="0079043D" w:rsidP="00095C5D"/>
        </w:tc>
      </w:tr>
      <w:tr w:rsidR="00643568" w:rsidRPr="00F84786" w14:paraId="5E9F93D8" w14:textId="77777777" w:rsidTr="00095C5D">
        <w:trPr>
          <w:trHeight w:val="240"/>
          <w:jc w:val="center"/>
        </w:trPr>
        <w:tc>
          <w:tcPr>
            <w:tcW w:w="4876" w:type="dxa"/>
            <w:tcBorders>
              <w:top w:val="nil"/>
              <w:left w:val="nil"/>
              <w:bottom w:val="nil"/>
              <w:right w:val="nil"/>
            </w:tcBorders>
          </w:tcPr>
          <w:p w14:paraId="012F0BA4"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04DE48E8" w14:textId="77777777" w:rsidR="0079043D" w:rsidRPr="00F84786" w:rsidRDefault="0079043D" w:rsidP="00095C5D">
            <w:pPr>
              <w:pStyle w:val="AmColumnHeading"/>
            </w:pPr>
            <w:r w:rsidRPr="00F84786">
              <w:t>Изменение</w:t>
            </w:r>
          </w:p>
        </w:tc>
      </w:tr>
      <w:tr w:rsidR="00643568" w:rsidRPr="00F84786" w14:paraId="34F017B5" w14:textId="77777777" w:rsidTr="00095C5D">
        <w:trPr>
          <w:jc w:val="center"/>
        </w:trPr>
        <w:tc>
          <w:tcPr>
            <w:tcW w:w="4876" w:type="dxa"/>
            <w:tcBorders>
              <w:top w:val="nil"/>
              <w:left w:val="nil"/>
              <w:bottom w:val="nil"/>
              <w:right w:val="nil"/>
            </w:tcBorders>
          </w:tcPr>
          <w:p w14:paraId="2AF7A736" w14:textId="77777777" w:rsidR="0079043D" w:rsidRPr="00F84786" w:rsidRDefault="0079043D" w:rsidP="00095C5D">
            <w:pPr>
              <w:pStyle w:val="Normal6a"/>
            </w:pPr>
            <w:r w:rsidRPr="00F84786">
              <w:t>В.</w:t>
            </w:r>
            <w:r w:rsidRPr="00F84786">
              <w:tab/>
              <w:t xml:space="preserve">като има предвид, че през 2024 г. </w:t>
            </w:r>
            <w:r w:rsidRPr="00F84786">
              <w:rPr>
                <w:b/>
                <w:i/>
              </w:rPr>
              <w:t>са били изложени</w:t>
            </w:r>
            <w:r w:rsidRPr="00F84786">
              <w:t xml:space="preserve"> на риск от бедност или социално изключване (ИРБИ) </w:t>
            </w:r>
            <w:r w:rsidRPr="00F84786">
              <w:rPr>
                <w:b/>
                <w:i/>
              </w:rPr>
              <w:t>21% от населението на ЕС</w:t>
            </w:r>
            <w:r w:rsidRPr="00F84786">
              <w:t>; като има предвид, че не е постигнат достатъчен напредък по отношение на целта за намаляване на броя на децата, изложени на риск от бедност или социално изключване, с 5 милиона до 2030 г.;</w:t>
            </w:r>
          </w:p>
        </w:tc>
        <w:tc>
          <w:tcPr>
            <w:tcW w:w="4876" w:type="dxa"/>
            <w:tcBorders>
              <w:top w:val="nil"/>
              <w:left w:val="nil"/>
              <w:bottom w:val="nil"/>
              <w:right w:val="nil"/>
            </w:tcBorders>
          </w:tcPr>
          <w:p w14:paraId="79D67FC1" w14:textId="77777777" w:rsidR="0079043D" w:rsidRPr="00F84786" w:rsidRDefault="0079043D" w:rsidP="00095C5D">
            <w:pPr>
              <w:pStyle w:val="Normal6a"/>
            </w:pPr>
            <w:r w:rsidRPr="00F84786">
              <w:t>В.</w:t>
            </w:r>
            <w:r w:rsidRPr="00F84786">
              <w:tab/>
              <w:t xml:space="preserve">като има предвид, че през 2024 г. </w:t>
            </w:r>
            <w:r w:rsidRPr="00F84786">
              <w:rPr>
                <w:b/>
                <w:i/>
              </w:rPr>
              <w:t>21% от населението на ЕС е било изложено</w:t>
            </w:r>
            <w:r w:rsidRPr="00F84786">
              <w:t xml:space="preserve"> на риск от бедност или социално изключване (ИРБИ) </w:t>
            </w:r>
            <w:r w:rsidRPr="00F84786">
              <w:rPr>
                <w:b/>
                <w:i/>
              </w:rPr>
              <w:t>и че разликите между отделните държави в тази област са много големи: делът им варира между 1,8% и 17,2%</w:t>
            </w:r>
            <w:r w:rsidRPr="00F84786">
              <w:t>; като има предвид, че не е постигнат достатъчен напредък по отношение на целта за намаляване на броя на децата, изложени на риск от бедност или социално изключване, с 5 милиона до 2030 г.;</w:t>
            </w:r>
          </w:p>
        </w:tc>
      </w:tr>
    </w:tbl>
    <w:p w14:paraId="79CA59AF"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62DF9418" w14:textId="77777777" w:rsidR="0079043D" w:rsidRPr="00F84786" w:rsidRDefault="0079043D" w:rsidP="0079043D">
      <w:r w:rsidRPr="00F84786">
        <w:rPr>
          <w:rStyle w:val="HideTWBExt"/>
        </w:rPr>
        <w:t>&lt;/Amend&gt;</w:t>
      </w:r>
    </w:p>
    <w:p w14:paraId="364150EF"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58</w:t>
      </w:r>
      <w:r w:rsidRPr="00F84786">
        <w:rPr>
          <w:rStyle w:val="HideTWBExt"/>
          <w:b w:val="0"/>
        </w:rPr>
        <w:t>&lt;/NumAm&gt;</w:t>
      </w:r>
    </w:p>
    <w:p w14:paraId="02CAB01A"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34D28FAA" w14:textId="77777777" w:rsidR="0079043D" w:rsidRPr="00F84786" w:rsidRDefault="0079043D" w:rsidP="0079043D">
      <w:pPr>
        <w:pStyle w:val="NormalBold"/>
      </w:pPr>
      <w:r w:rsidRPr="00F84786">
        <w:rPr>
          <w:rStyle w:val="HideTWBExt"/>
          <w:b w:val="0"/>
        </w:rPr>
        <w:t>&lt;/RepeatBlock-By&gt;</w:t>
      </w:r>
    </w:p>
    <w:p w14:paraId="0CDE4BC6"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70D9B55" w14:textId="77777777" w:rsidR="0079043D" w:rsidRPr="00F84786" w:rsidRDefault="0079043D" w:rsidP="0079043D">
      <w:pPr>
        <w:pStyle w:val="NormalBold"/>
      </w:pPr>
      <w:r w:rsidRPr="00F84786">
        <w:rPr>
          <w:rStyle w:val="HideTWBExt"/>
          <w:b w:val="0"/>
        </w:rPr>
        <w:t>&lt;Article&gt;</w:t>
      </w:r>
      <w:r w:rsidRPr="00F84786">
        <w:t>Съображение В a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BC9BF03" w14:textId="77777777" w:rsidTr="00095C5D">
        <w:trPr>
          <w:trHeight w:hRule="exact" w:val="240"/>
          <w:jc w:val="center"/>
        </w:trPr>
        <w:tc>
          <w:tcPr>
            <w:tcW w:w="9752" w:type="dxa"/>
            <w:gridSpan w:val="2"/>
            <w:tcBorders>
              <w:top w:val="nil"/>
              <w:left w:val="nil"/>
              <w:bottom w:val="nil"/>
              <w:right w:val="nil"/>
            </w:tcBorders>
          </w:tcPr>
          <w:p w14:paraId="700CF2C1" w14:textId="77777777" w:rsidR="0079043D" w:rsidRPr="00F84786" w:rsidRDefault="0079043D" w:rsidP="00095C5D"/>
        </w:tc>
      </w:tr>
      <w:tr w:rsidR="00643568" w:rsidRPr="00F84786" w14:paraId="1F9B4420" w14:textId="77777777" w:rsidTr="00095C5D">
        <w:trPr>
          <w:trHeight w:val="240"/>
          <w:jc w:val="center"/>
        </w:trPr>
        <w:tc>
          <w:tcPr>
            <w:tcW w:w="4876" w:type="dxa"/>
            <w:tcBorders>
              <w:top w:val="nil"/>
              <w:left w:val="nil"/>
              <w:bottom w:val="nil"/>
              <w:right w:val="nil"/>
            </w:tcBorders>
          </w:tcPr>
          <w:p w14:paraId="45B1BB51"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E6BFB7A" w14:textId="77777777" w:rsidR="0079043D" w:rsidRPr="00F84786" w:rsidRDefault="0079043D" w:rsidP="00095C5D">
            <w:pPr>
              <w:pStyle w:val="AmColumnHeading"/>
            </w:pPr>
            <w:r w:rsidRPr="00F84786">
              <w:t>Изменение</w:t>
            </w:r>
          </w:p>
        </w:tc>
      </w:tr>
      <w:tr w:rsidR="00643568" w:rsidRPr="00F84786" w14:paraId="5E8A561E" w14:textId="77777777" w:rsidTr="00095C5D">
        <w:trPr>
          <w:jc w:val="center"/>
        </w:trPr>
        <w:tc>
          <w:tcPr>
            <w:tcW w:w="4876" w:type="dxa"/>
            <w:tcBorders>
              <w:top w:val="nil"/>
              <w:left w:val="nil"/>
              <w:bottom w:val="nil"/>
              <w:right w:val="nil"/>
            </w:tcBorders>
          </w:tcPr>
          <w:p w14:paraId="22913A12" w14:textId="77777777" w:rsidR="0079043D" w:rsidRPr="00F84786" w:rsidRDefault="0079043D" w:rsidP="00095C5D">
            <w:pPr>
              <w:pStyle w:val="Normal6a"/>
            </w:pPr>
          </w:p>
        </w:tc>
        <w:tc>
          <w:tcPr>
            <w:tcW w:w="4876" w:type="dxa"/>
            <w:tcBorders>
              <w:top w:val="nil"/>
              <w:left w:val="nil"/>
              <w:bottom w:val="nil"/>
              <w:right w:val="nil"/>
            </w:tcBorders>
          </w:tcPr>
          <w:p w14:paraId="386D9217" w14:textId="77777777" w:rsidR="0079043D" w:rsidRPr="00F84786" w:rsidRDefault="0079043D" w:rsidP="00095C5D">
            <w:pPr>
              <w:pStyle w:val="Normal6a"/>
            </w:pPr>
            <w:r w:rsidRPr="00F84786">
              <w:rPr>
                <w:b/>
                <w:i/>
              </w:rPr>
              <w:t>Ва.</w:t>
            </w:r>
            <w:r w:rsidRPr="00F84786">
              <w:tab/>
            </w:r>
            <w:r w:rsidRPr="00F84786">
              <w:rPr>
                <w:b/>
                <w:i/>
              </w:rPr>
              <w:t xml:space="preserve">като има предвид, че всяко четвърто дете в Европейския съюз все още е изложено на риск от бедност или социално изключване, като нивото на този риск е по-високо от това на населението като цяло; като има предвид, че не е постигнат достатъчен напредък по отношение на целта за намаляване на броя на децата, изложени на риск от бедност или социално изключване, с 5 милиона до 2030 г., </w:t>
            </w:r>
            <w:r w:rsidRPr="00F84786">
              <w:rPr>
                <w:b/>
                <w:bCs/>
                <w:i/>
              </w:rPr>
              <w:t>тъй като броят на децата, изложени на риск от бедност или социално изключване, се е увеличил с 446 000 от 2019 г. насам</w:t>
            </w:r>
            <w:r w:rsidRPr="00F84786">
              <w:rPr>
                <w:b/>
                <w:i/>
              </w:rPr>
              <w:t>; като има предвид, че политиките и услугите за превантивна подкрепа на децата и семействата, в съответствие с Европейската гаранция за децата, са от съществено значение за справяне със социално-икономическите условия, които могат да доведат до раздяла на семействата и настаняване на деца в институции; като има предвид, че ресурсите на ЕС и националните ресурси, които понастоящем се използват, също са недостатъчни за справяне с предизвикателството, свързано с детската бедност, и че следователно е от първостепенно значение в настоящата и в следващата многогодишна финансова рамка да се предвидят създаването на специален инструмент за финансиране на Европейската гаранция за децата и установяването на полезни взаимодействия с други фондове на ЕС и национални фондове;</w:t>
            </w:r>
          </w:p>
        </w:tc>
      </w:tr>
    </w:tbl>
    <w:p w14:paraId="7C16ADF6"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0D1CBA3F" w14:textId="77777777" w:rsidR="0079043D" w:rsidRPr="00F84786" w:rsidRDefault="0079043D" w:rsidP="0079043D">
      <w:r w:rsidRPr="00F84786">
        <w:rPr>
          <w:rStyle w:val="HideTWBExt"/>
        </w:rPr>
        <w:t>&lt;/Amend&gt;</w:t>
      </w:r>
    </w:p>
    <w:p w14:paraId="2221AA60"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59</w:t>
      </w:r>
      <w:r w:rsidRPr="00F84786">
        <w:rPr>
          <w:rStyle w:val="HideTWBExt"/>
          <w:b w:val="0"/>
        </w:rPr>
        <w:t>&lt;/NumAm&gt;</w:t>
      </w:r>
    </w:p>
    <w:p w14:paraId="0091F427"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7A503662" w14:textId="77777777" w:rsidR="0079043D" w:rsidRPr="00F84786" w:rsidRDefault="0079043D" w:rsidP="0079043D">
      <w:pPr>
        <w:pStyle w:val="NormalBold"/>
      </w:pPr>
      <w:r w:rsidRPr="00F84786">
        <w:rPr>
          <w:rStyle w:val="HideTWBExt"/>
          <w:b w:val="0"/>
        </w:rPr>
        <w:t>&lt;/RepeatBlock-By&gt;</w:t>
      </w:r>
    </w:p>
    <w:p w14:paraId="724352F9"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1BD30C20" w14:textId="77777777" w:rsidR="0079043D" w:rsidRPr="00F84786" w:rsidRDefault="0079043D" w:rsidP="0079043D">
      <w:pPr>
        <w:pStyle w:val="NormalBold"/>
      </w:pPr>
      <w:r w:rsidRPr="00F84786">
        <w:rPr>
          <w:rStyle w:val="HideTWBExt"/>
          <w:b w:val="0"/>
        </w:rPr>
        <w:t>&lt;Article&gt;</w:t>
      </w:r>
      <w:r w:rsidRPr="00F84786">
        <w:t>Съображение В a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900E1A6" w14:textId="77777777" w:rsidTr="00095C5D">
        <w:trPr>
          <w:trHeight w:hRule="exact" w:val="240"/>
          <w:jc w:val="center"/>
        </w:trPr>
        <w:tc>
          <w:tcPr>
            <w:tcW w:w="9752" w:type="dxa"/>
            <w:gridSpan w:val="2"/>
            <w:tcBorders>
              <w:top w:val="nil"/>
              <w:left w:val="nil"/>
              <w:bottom w:val="nil"/>
              <w:right w:val="nil"/>
            </w:tcBorders>
          </w:tcPr>
          <w:p w14:paraId="0A84F03C" w14:textId="77777777" w:rsidR="0079043D" w:rsidRPr="00F84786" w:rsidRDefault="0079043D" w:rsidP="00095C5D"/>
        </w:tc>
      </w:tr>
      <w:tr w:rsidR="00643568" w:rsidRPr="00F84786" w14:paraId="585FE2FB" w14:textId="77777777" w:rsidTr="00095C5D">
        <w:trPr>
          <w:trHeight w:val="240"/>
          <w:jc w:val="center"/>
        </w:trPr>
        <w:tc>
          <w:tcPr>
            <w:tcW w:w="4876" w:type="dxa"/>
            <w:tcBorders>
              <w:top w:val="nil"/>
              <w:left w:val="nil"/>
              <w:bottom w:val="nil"/>
              <w:right w:val="nil"/>
            </w:tcBorders>
          </w:tcPr>
          <w:p w14:paraId="21DD6B75"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6702C4A" w14:textId="77777777" w:rsidR="0079043D" w:rsidRPr="00F84786" w:rsidRDefault="0079043D" w:rsidP="00095C5D">
            <w:pPr>
              <w:pStyle w:val="AmColumnHeading"/>
            </w:pPr>
            <w:r w:rsidRPr="00F84786">
              <w:t>Изменение</w:t>
            </w:r>
          </w:p>
        </w:tc>
      </w:tr>
      <w:tr w:rsidR="00643568" w:rsidRPr="00F84786" w14:paraId="1CB7A8EE" w14:textId="77777777" w:rsidTr="00095C5D">
        <w:trPr>
          <w:jc w:val="center"/>
        </w:trPr>
        <w:tc>
          <w:tcPr>
            <w:tcW w:w="4876" w:type="dxa"/>
            <w:tcBorders>
              <w:top w:val="nil"/>
              <w:left w:val="nil"/>
              <w:bottom w:val="nil"/>
              <w:right w:val="nil"/>
            </w:tcBorders>
          </w:tcPr>
          <w:p w14:paraId="719397B0" w14:textId="77777777" w:rsidR="0079043D" w:rsidRPr="00F84786" w:rsidRDefault="0079043D" w:rsidP="00095C5D">
            <w:pPr>
              <w:pStyle w:val="Normal6a"/>
            </w:pPr>
          </w:p>
        </w:tc>
        <w:tc>
          <w:tcPr>
            <w:tcW w:w="4876" w:type="dxa"/>
            <w:tcBorders>
              <w:top w:val="nil"/>
              <w:left w:val="nil"/>
              <w:bottom w:val="nil"/>
              <w:right w:val="nil"/>
            </w:tcBorders>
          </w:tcPr>
          <w:p w14:paraId="462F3957" w14:textId="77777777" w:rsidR="0079043D" w:rsidRPr="00F84786" w:rsidRDefault="0079043D" w:rsidP="00095C5D">
            <w:pPr>
              <w:pStyle w:val="Normal6a"/>
            </w:pPr>
            <w:r w:rsidRPr="00F84786">
              <w:rPr>
                <w:b/>
                <w:i/>
              </w:rPr>
              <w:t>Ва.</w:t>
            </w:r>
            <w:r w:rsidRPr="00F84786">
              <w:tab/>
            </w:r>
            <w:r w:rsidRPr="00F84786">
              <w:rPr>
                <w:b/>
                <w:i/>
              </w:rPr>
              <w:t>като има предвид, че недостатъчният обхват и адекватност на схемите за минимален доход, обезщетенията за безработица и семейните и детските надбавки, както и пречките пред достъпа до качествени обществени услуги като здравеопазване, образование, грижи и жилищно настаняване допринасят за запазването на бедността и социалното изключване, особено сред групите в най-неравностойно положение;</w:t>
            </w:r>
          </w:p>
        </w:tc>
      </w:tr>
    </w:tbl>
    <w:p w14:paraId="4CD882A2"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29186854" w14:textId="77777777" w:rsidR="0079043D" w:rsidRPr="00F84786" w:rsidRDefault="0079043D" w:rsidP="0079043D">
      <w:r w:rsidRPr="00F84786">
        <w:rPr>
          <w:rStyle w:val="HideTWBExt"/>
        </w:rPr>
        <w:t>&lt;/Amend&gt;</w:t>
      </w:r>
    </w:p>
    <w:p w14:paraId="28673270"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60</w:t>
      </w:r>
      <w:r w:rsidRPr="00F84786">
        <w:rPr>
          <w:rStyle w:val="HideTWBExt"/>
          <w:b w:val="0"/>
        </w:rPr>
        <w:t>&lt;/NumAm&gt;</w:t>
      </w:r>
    </w:p>
    <w:p w14:paraId="1A06B6F3" w14:textId="77777777" w:rsidR="0079043D" w:rsidRPr="00F84786" w:rsidRDefault="0079043D" w:rsidP="0079043D">
      <w:pPr>
        <w:pStyle w:val="NormalBold"/>
      </w:pPr>
      <w:r w:rsidRPr="00F84786">
        <w:rPr>
          <w:rStyle w:val="HideTWBExt"/>
          <w:b w:val="0"/>
        </w:rPr>
        <w:t>&lt;RepeatBlock-By&gt;&lt;Members&gt;</w:t>
      </w:r>
      <w:r w:rsidR="00046E77" w:rsidRPr="00F84786">
        <w:t>Константинос Арванитис</w:t>
      </w:r>
      <w:r w:rsidRPr="00F84786">
        <w:rPr>
          <w:rStyle w:val="HideTWBExt"/>
          <w:b w:val="0"/>
        </w:rPr>
        <w:t>&lt;/Members&gt;</w:t>
      </w:r>
    </w:p>
    <w:p w14:paraId="0EA54DF7" w14:textId="77777777" w:rsidR="0079043D" w:rsidRPr="00F84786" w:rsidRDefault="0079043D" w:rsidP="0079043D">
      <w:pPr>
        <w:pStyle w:val="NormalBold"/>
      </w:pPr>
      <w:r w:rsidRPr="00F84786">
        <w:rPr>
          <w:rStyle w:val="HideTWBExt"/>
          <w:b w:val="0"/>
        </w:rPr>
        <w:t>&lt;/RepeatBlock-By&gt;</w:t>
      </w:r>
    </w:p>
    <w:p w14:paraId="76ACAD5B"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598377D7" w14:textId="77777777" w:rsidR="0079043D" w:rsidRPr="00F84786" w:rsidRDefault="0079043D" w:rsidP="0079043D">
      <w:pPr>
        <w:pStyle w:val="NormalBold"/>
      </w:pPr>
      <w:r w:rsidRPr="00F84786">
        <w:rPr>
          <w:rStyle w:val="HideTWBExt"/>
          <w:b w:val="0"/>
        </w:rPr>
        <w:t>&lt;Article&gt;</w:t>
      </w:r>
      <w:r w:rsidRPr="00F84786">
        <w:t>Съображение В a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4B912CEE" w14:textId="77777777" w:rsidTr="00095C5D">
        <w:trPr>
          <w:trHeight w:hRule="exact" w:val="240"/>
          <w:jc w:val="center"/>
        </w:trPr>
        <w:tc>
          <w:tcPr>
            <w:tcW w:w="9752" w:type="dxa"/>
            <w:gridSpan w:val="2"/>
            <w:tcBorders>
              <w:top w:val="nil"/>
              <w:left w:val="nil"/>
              <w:bottom w:val="nil"/>
              <w:right w:val="nil"/>
            </w:tcBorders>
          </w:tcPr>
          <w:p w14:paraId="23994FA5" w14:textId="77777777" w:rsidR="0079043D" w:rsidRPr="00F84786" w:rsidRDefault="0079043D" w:rsidP="00095C5D"/>
        </w:tc>
      </w:tr>
      <w:tr w:rsidR="00643568" w:rsidRPr="00F84786" w14:paraId="144FC78E" w14:textId="77777777" w:rsidTr="00095C5D">
        <w:trPr>
          <w:trHeight w:val="240"/>
          <w:jc w:val="center"/>
        </w:trPr>
        <w:tc>
          <w:tcPr>
            <w:tcW w:w="4876" w:type="dxa"/>
            <w:tcBorders>
              <w:top w:val="nil"/>
              <w:left w:val="nil"/>
              <w:bottom w:val="nil"/>
              <w:right w:val="nil"/>
            </w:tcBorders>
          </w:tcPr>
          <w:p w14:paraId="1B7584F3"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067A13A1" w14:textId="77777777" w:rsidR="0079043D" w:rsidRPr="00F84786" w:rsidRDefault="0079043D" w:rsidP="00095C5D">
            <w:pPr>
              <w:pStyle w:val="AmColumnHeading"/>
            </w:pPr>
            <w:r w:rsidRPr="00F84786">
              <w:t>Изменение</w:t>
            </w:r>
          </w:p>
        </w:tc>
      </w:tr>
      <w:tr w:rsidR="00643568" w:rsidRPr="00F84786" w14:paraId="5D767C7D" w14:textId="77777777" w:rsidTr="00095C5D">
        <w:trPr>
          <w:jc w:val="center"/>
        </w:trPr>
        <w:tc>
          <w:tcPr>
            <w:tcW w:w="4876" w:type="dxa"/>
            <w:tcBorders>
              <w:top w:val="nil"/>
              <w:left w:val="nil"/>
              <w:bottom w:val="nil"/>
              <w:right w:val="nil"/>
            </w:tcBorders>
          </w:tcPr>
          <w:p w14:paraId="53A751AD" w14:textId="77777777" w:rsidR="0079043D" w:rsidRPr="00F84786" w:rsidRDefault="0079043D" w:rsidP="00095C5D">
            <w:pPr>
              <w:pStyle w:val="Normal6a"/>
            </w:pPr>
          </w:p>
        </w:tc>
        <w:tc>
          <w:tcPr>
            <w:tcW w:w="4876" w:type="dxa"/>
            <w:tcBorders>
              <w:top w:val="nil"/>
              <w:left w:val="nil"/>
              <w:bottom w:val="nil"/>
              <w:right w:val="nil"/>
            </w:tcBorders>
          </w:tcPr>
          <w:p w14:paraId="54F53170" w14:textId="77777777" w:rsidR="0079043D" w:rsidRPr="00F84786" w:rsidRDefault="0079043D" w:rsidP="00095C5D">
            <w:pPr>
              <w:pStyle w:val="Normal6a"/>
            </w:pPr>
            <w:r w:rsidRPr="00F84786">
              <w:rPr>
                <w:b/>
                <w:i/>
              </w:rPr>
              <w:t>Ва.</w:t>
            </w:r>
            <w:r w:rsidRPr="00F84786">
              <w:tab/>
            </w:r>
            <w:r w:rsidRPr="00F84786">
              <w:rPr>
                <w:b/>
                <w:i/>
              </w:rPr>
              <w:t>като има предвид, че европейският семестър следва да има за цел да насочва политиките на държавите членки към изкореняване на бедността с още по-целенасочени мерки, докато Комисията се подготвя да стартира стратегията на ЕС за борба с бедността;</w:t>
            </w:r>
          </w:p>
        </w:tc>
      </w:tr>
    </w:tbl>
    <w:p w14:paraId="2592A958"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067757F5" w14:textId="77777777" w:rsidR="0079043D" w:rsidRPr="00F84786" w:rsidRDefault="0079043D" w:rsidP="0079043D">
      <w:r w:rsidRPr="00F84786">
        <w:rPr>
          <w:rStyle w:val="HideTWBExt"/>
        </w:rPr>
        <w:t>&lt;/Amend&gt;</w:t>
      </w:r>
    </w:p>
    <w:p w14:paraId="2B761451"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61</w:t>
      </w:r>
      <w:r w:rsidRPr="00F84786">
        <w:rPr>
          <w:rStyle w:val="HideTWBExt"/>
          <w:b w:val="0"/>
        </w:rPr>
        <w:t>&lt;/NumAm&gt;</w:t>
      </w:r>
    </w:p>
    <w:p w14:paraId="6BF637BF" w14:textId="77777777" w:rsidR="0079043D" w:rsidRPr="00F84786" w:rsidRDefault="0079043D" w:rsidP="0079043D">
      <w:pPr>
        <w:pStyle w:val="NormalBold"/>
      </w:pPr>
      <w:r w:rsidRPr="00F84786">
        <w:rPr>
          <w:rStyle w:val="HideTWBExt"/>
          <w:b w:val="0"/>
        </w:rPr>
        <w:t>&lt;RepeatBlock-By&gt;&lt;Members&gt;</w:t>
      </w:r>
      <w:r w:rsidR="00046E77" w:rsidRPr="00F84786">
        <w:t>Емануил Франгос</w:t>
      </w:r>
      <w:r w:rsidRPr="00F84786">
        <w:t>, Галато Александраки</w:t>
      </w:r>
      <w:r w:rsidRPr="00F84786">
        <w:rPr>
          <w:rStyle w:val="HideTWBExt"/>
          <w:b w:val="0"/>
        </w:rPr>
        <w:t>&lt;/Members&gt;</w:t>
      </w:r>
    </w:p>
    <w:p w14:paraId="5FC58FCC" w14:textId="77777777" w:rsidR="0079043D" w:rsidRPr="00F84786" w:rsidRDefault="0079043D" w:rsidP="0079043D">
      <w:pPr>
        <w:pStyle w:val="NormalBold"/>
      </w:pPr>
      <w:r w:rsidRPr="00F84786">
        <w:rPr>
          <w:rStyle w:val="HideTWBExt"/>
          <w:b w:val="0"/>
        </w:rPr>
        <w:t>&lt;/RepeatBlock-By&gt;</w:t>
      </w:r>
    </w:p>
    <w:p w14:paraId="392A773A"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2D2CB80D" w14:textId="77777777" w:rsidR="0079043D" w:rsidRPr="00F84786" w:rsidRDefault="0079043D" w:rsidP="0079043D">
      <w:pPr>
        <w:pStyle w:val="NormalBold"/>
      </w:pPr>
      <w:r w:rsidRPr="00F84786">
        <w:rPr>
          <w:rStyle w:val="HideTWBExt"/>
          <w:b w:val="0"/>
        </w:rPr>
        <w:t>&lt;Article&gt;</w:t>
      </w:r>
      <w:r w:rsidRPr="00F84786">
        <w:t>Съображение В а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610D700A" w14:textId="77777777" w:rsidTr="00095C5D">
        <w:trPr>
          <w:trHeight w:hRule="exact" w:val="240"/>
          <w:jc w:val="center"/>
        </w:trPr>
        <w:tc>
          <w:tcPr>
            <w:tcW w:w="9752" w:type="dxa"/>
            <w:gridSpan w:val="2"/>
            <w:tcBorders>
              <w:top w:val="nil"/>
              <w:left w:val="nil"/>
              <w:bottom w:val="nil"/>
              <w:right w:val="nil"/>
            </w:tcBorders>
          </w:tcPr>
          <w:p w14:paraId="279D853E" w14:textId="77777777" w:rsidR="0079043D" w:rsidRPr="00F84786" w:rsidRDefault="0079043D" w:rsidP="00095C5D"/>
        </w:tc>
      </w:tr>
      <w:tr w:rsidR="00643568" w:rsidRPr="00F84786" w14:paraId="6C9DF005" w14:textId="77777777" w:rsidTr="00095C5D">
        <w:trPr>
          <w:trHeight w:val="240"/>
          <w:jc w:val="center"/>
        </w:trPr>
        <w:tc>
          <w:tcPr>
            <w:tcW w:w="4876" w:type="dxa"/>
            <w:tcBorders>
              <w:top w:val="nil"/>
              <w:left w:val="nil"/>
              <w:bottom w:val="nil"/>
              <w:right w:val="nil"/>
            </w:tcBorders>
          </w:tcPr>
          <w:p w14:paraId="5B902BA3"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4E6FDA8" w14:textId="77777777" w:rsidR="0079043D" w:rsidRPr="00F84786" w:rsidRDefault="0079043D" w:rsidP="00095C5D">
            <w:pPr>
              <w:pStyle w:val="AmColumnHeading"/>
            </w:pPr>
            <w:r w:rsidRPr="00F84786">
              <w:t>Изменение</w:t>
            </w:r>
          </w:p>
        </w:tc>
      </w:tr>
      <w:tr w:rsidR="00643568" w:rsidRPr="00F84786" w14:paraId="080EC35E" w14:textId="77777777" w:rsidTr="00095C5D">
        <w:trPr>
          <w:jc w:val="center"/>
        </w:trPr>
        <w:tc>
          <w:tcPr>
            <w:tcW w:w="4876" w:type="dxa"/>
            <w:tcBorders>
              <w:top w:val="nil"/>
              <w:left w:val="nil"/>
              <w:bottom w:val="nil"/>
              <w:right w:val="nil"/>
            </w:tcBorders>
          </w:tcPr>
          <w:p w14:paraId="020DCF6E" w14:textId="77777777" w:rsidR="0079043D" w:rsidRPr="00F84786" w:rsidRDefault="0079043D" w:rsidP="00095C5D">
            <w:pPr>
              <w:pStyle w:val="Normal6a"/>
            </w:pPr>
          </w:p>
        </w:tc>
        <w:tc>
          <w:tcPr>
            <w:tcW w:w="4876" w:type="dxa"/>
            <w:tcBorders>
              <w:top w:val="nil"/>
              <w:left w:val="nil"/>
              <w:bottom w:val="nil"/>
              <w:right w:val="nil"/>
            </w:tcBorders>
          </w:tcPr>
          <w:p w14:paraId="66DB59BE" w14:textId="77777777" w:rsidR="0079043D" w:rsidRPr="00F84786" w:rsidRDefault="0079043D" w:rsidP="00095C5D">
            <w:pPr>
              <w:pStyle w:val="Normal6a"/>
            </w:pPr>
            <w:r w:rsidRPr="00F84786">
              <w:rPr>
                <w:b/>
                <w:i/>
              </w:rPr>
              <w:t>Вa.</w:t>
            </w:r>
            <w:r w:rsidRPr="00F84786">
              <w:tab/>
            </w:r>
            <w:r w:rsidRPr="00F84786">
              <w:rPr>
                <w:b/>
                <w:i/>
              </w:rPr>
              <w:t>като има предвид огромните различия в лихвените проценти по жилищните и бизнес кредитите в ЕС, които се отразяват на жизнения стандарт и на икономическата активност като цяло;</w:t>
            </w:r>
          </w:p>
        </w:tc>
      </w:tr>
    </w:tbl>
    <w:p w14:paraId="3969A280"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{EL}</w:t>
      </w:r>
      <w:r w:rsidRPr="00F84786">
        <w:t>el</w:t>
      </w:r>
      <w:r w:rsidRPr="00F84786">
        <w:rPr>
          <w:rStyle w:val="HideTWBExt"/>
        </w:rPr>
        <w:t>&lt;/Original&gt;</w:t>
      </w:r>
    </w:p>
    <w:p w14:paraId="248BC891" w14:textId="77777777" w:rsidR="0079043D" w:rsidRPr="00F84786" w:rsidRDefault="0079043D" w:rsidP="0079043D">
      <w:r w:rsidRPr="00F84786">
        <w:rPr>
          <w:rStyle w:val="HideTWBExt"/>
        </w:rPr>
        <w:t>&lt;/Amend&gt;</w:t>
      </w:r>
    </w:p>
    <w:p w14:paraId="219A21C5"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62</w:t>
      </w:r>
      <w:r w:rsidRPr="00F84786">
        <w:rPr>
          <w:rStyle w:val="HideTWBExt"/>
          <w:b w:val="0"/>
        </w:rPr>
        <w:t>&lt;/NumAm&gt;</w:t>
      </w:r>
    </w:p>
    <w:p w14:paraId="310E33CC"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08E5D98D" w14:textId="77777777" w:rsidR="0079043D" w:rsidRPr="00F84786" w:rsidRDefault="0079043D" w:rsidP="0079043D">
      <w:pPr>
        <w:pStyle w:val="NormalBold"/>
      </w:pPr>
      <w:r w:rsidRPr="00F84786">
        <w:rPr>
          <w:rStyle w:val="HideTWBExt"/>
          <w:b w:val="0"/>
        </w:rPr>
        <w:t>&lt;/RepeatBlock-By&gt;</w:t>
      </w:r>
    </w:p>
    <w:p w14:paraId="74D7B1CA"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11CC7BBC" w14:textId="77777777" w:rsidR="0079043D" w:rsidRPr="00F84786" w:rsidRDefault="0079043D" w:rsidP="0079043D">
      <w:pPr>
        <w:pStyle w:val="NormalBold"/>
      </w:pPr>
      <w:r w:rsidRPr="00F84786">
        <w:rPr>
          <w:rStyle w:val="HideTWBExt"/>
          <w:b w:val="0"/>
        </w:rPr>
        <w:t>&lt;Article&gt;</w:t>
      </w:r>
      <w:r w:rsidRPr="00F84786">
        <w:t>Съображение В б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41B7F9BD" w14:textId="77777777" w:rsidTr="00095C5D">
        <w:trPr>
          <w:trHeight w:hRule="exact" w:val="240"/>
          <w:jc w:val="center"/>
        </w:trPr>
        <w:tc>
          <w:tcPr>
            <w:tcW w:w="9752" w:type="dxa"/>
            <w:gridSpan w:val="2"/>
            <w:tcBorders>
              <w:top w:val="nil"/>
              <w:left w:val="nil"/>
              <w:bottom w:val="nil"/>
              <w:right w:val="nil"/>
            </w:tcBorders>
          </w:tcPr>
          <w:p w14:paraId="6CB39DC2" w14:textId="77777777" w:rsidR="0079043D" w:rsidRPr="00F84786" w:rsidRDefault="0079043D" w:rsidP="00095C5D"/>
        </w:tc>
      </w:tr>
      <w:tr w:rsidR="00643568" w:rsidRPr="00F84786" w14:paraId="73529DED" w14:textId="77777777" w:rsidTr="00095C5D">
        <w:trPr>
          <w:trHeight w:val="240"/>
          <w:jc w:val="center"/>
        </w:trPr>
        <w:tc>
          <w:tcPr>
            <w:tcW w:w="4876" w:type="dxa"/>
            <w:tcBorders>
              <w:top w:val="nil"/>
              <w:left w:val="nil"/>
              <w:bottom w:val="nil"/>
              <w:right w:val="nil"/>
            </w:tcBorders>
          </w:tcPr>
          <w:p w14:paraId="49F48E9E"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6101DC3" w14:textId="77777777" w:rsidR="0079043D" w:rsidRPr="00F84786" w:rsidRDefault="0079043D" w:rsidP="00095C5D">
            <w:pPr>
              <w:pStyle w:val="AmColumnHeading"/>
            </w:pPr>
            <w:r w:rsidRPr="00F84786">
              <w:t>Изменение</w:t>
            </w:r>
          </w:p>
        </w:tc>
      </w:tr>
      <w:tr w:rsidR="00643568" w:rsidRPr="00F84786" w14:paraId="7BC59C14" w14:textId="77777777" w:rsidTr="00095C5D">
        <w:trPr>
          <w:jc w:val="center"/>
        </w:trPr>
        <w:tc>
          <w:tcPr>
            <w:tcW w:w="4876" w:type="dxa"/>
            <w:tcBorders>
              <w:top w:val="nil"/>
              <w:left w:val="nil"/>
              <w:bottom w:val="nil"/>
              <w:right w:val="nil"/>
            </w:tcBorders>
          </w:tcPr>
          <w:p w14:paraId="43817001" w14:textId="77777777" w:rsidR="0079043D" w:rsidRPr="00F84786" w:rsidRDefault="0079043D" w:rsidP="00095C5D">
            <w:pPr>
              <w:pStyle w:val="Normal6a"/>
            </w:pPr>
          </w:p>
        </w:tc>
        <w:tc>
          <w:tcPr>
            <w:tcW w:w="4876" w:type="dxa"/>
            <w:tcBorders>
              <w:top w:val="nil"/>
              <w:left w:val="nil"/>
              <w:bottom w:val="nil"/>
              <w:right w:val="nil"/>
            </w:tcBorders>
          </w:tcPr>
          <w:p w14:paraId="57B2A736" w14:textId="77777777" w:rsidR="0079043D" w:rsidRPr="00F84786" w:rsidRDefault="0079043D" w:rsidP="00095C5D">
            <w:pPr>
              <w:pStyle w:val="Normal6a"/>
            </w:pPr>
            <w:r w:rsidRPr="00F84786">
              <w:rPr>
                <w:b/>
                <w:i/>
              </w:rPr>
              <w:t>Вб.</w:t>
            </w:r>
            <w:r w:rsidRPr="00F84786">
              <w:tab/>
            </w:r>
            <w:r w:rsidRPr="00F84786">
              <w:rPr>
                <w:b/>
                <w:i/>
              </w:rPr>
              <w:t>като има предвид, че икономическите и социалните неравенства, териториалните различия и ограниченият достъп до качествени обществени услуги са увеличили риска от бедност и социално изключване, като са засегнали особено децата, домакинствата с един родител, младите и възрастните хора, ЛГТБИ лицата, мигрантите, ромите, хората с увреждания и хората, живеещи в обезлюдени райони;, като има предвид, че тези неравенства подкопават социалното сближаване и доверието в демократичните институции;</w:t>
            </w:r>
          </w:p>
        </w:tc>
      </w:tr>
    </w:tbl>
    <w:p w14:paraId="6701A6D2"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4569B45C" w14:textId="77777777" w:rsidR="0079043D" w:rsidRPr="00F84786" w:rsidRDefault="0079043D" w:rsidP="0079043D">
      <w:r w:rsidRPr="00F84786">
        <w:rPr>
          <w:rStyle w:val="HideTWBExt"/>
        </w:rPr>
        <w:t>&lt;/Amend&gt;</w:t>
      </w:r>
    </w:p>
    <w:p w14:paraId="033900BF"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63</w:t>
      </w:r>
      <w:r w:rsidRPr="00F84786">
        <w:rPr>
          <w:rStyle w:val="HideTWBExt"/>
          <w:b w:val="0"/>
        </w:rPr>
        <w:t>&lt;/NumAm&gt;</w:t>
      </w:r>
    </w:p>
    <w:p w14:paraId="3CDE5243" w14:textId="77777777" w:rsidR="0079043D" w:rsidRPr="00F84786" w:rsidRDefault="0079043D" w:rsidP="0079043D">
      <w:pPr>
        <w:pStyle w:val="NormalBold"/>
      </w:pPr>
      <w:r w:rsidRPr="00F84786">
        <w:rPr>
          <w:rStyle w:val="HideTWBExt"/>
          <w:b w:val="0"/>
        </w:rPr>
        <w:t>&lt;RepeatBlock-By&gt;&lt;Members&gt;</w:t>
      </w:r>
      <w:r w:rsidR="00046E77" w:rsidRPr="00F84786">
        <w:t>Емануил Франгос</w:t>
      </w:r>
      <w:r w:rsidRPr="00F84786">
        <w:t>, Галато Александраки</w:t>
      </w:r>
      <w:r w:rsidRPr="00F84786">
        <w:rPr>
          <w:rStyle w:val="HideTWBExt"/>
          <w:b w:val="0"/>
        </w:rPr>
        <w:t>&lt;/Members&gt;</w:t>
      </w:r>
    </w:p>
    <w:p w14:paraId="3806BAFF" w14:textId="77777777" w:rsidR="0079043D" w:rsidRPr="00F84786" w:rsidRDefault="0079043D" w:rsidP="0079043D">
      <w:pPr>
        <w:pStyle w:val="NormalBold"/>
      </w:pPr>
      <w:r w:rsidRPr="00F84786">
        <w:rPr>
          <w:rStyle w:val="HideTWBExt"/>
          <w:b w:val="0"/>
        </w:rPr>
        <w:t>&lt;/RepeatBlock-By&gt;</w:t>
      </w:r>
    </w:p>
    <w:p w14:paraId="75408D45"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8787897" w14:textId="77777777" w:rsidR="0079043D" w:rsidRPr="00F84786" w:rsidRDefault="0079043D" w:rsidP="0079043D">
      <w:pPr>
        <w:pStyle w:val="NormalBold"/>
      </w:pPr>
      <w:r w:rsidRPr="00F84786">
        <w:rPr>
          <w:rStyle w:val="HideTWBExt"/>
          <w:b w:val="0"/>
        </w:rPr>
        <w:t>&lt;Article&gt;</w:t>
      </w:r>
      <w:r w:rsidRPr="00F84786">
        <w:t>Съображение В б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1C93EE79" w14:textId="77777777" w:rsidTr="00095C5D">
        <w:trPr>
          <w:trHeight w:hRule="exact" w:val="240"/>
          <w:jc w:val="center"/>
        </w:trPr>
        <w:tc>
          <w:tcPr>
            <w:tcW w:w="9752" w:type="dxa"/>
            <w:gridSpan w:val="2"/>
            <w:tcBorders>
              <w:top w:val="nil"/>
              <w:left w:val="nil"/>
              <w:bottom w:val="nil"/>
              <w:right w:val="nil"/>
            </w:tcBorders>
          </w:tcPr>
          <w:p w14:paraId="50B721AE" w14:textId="77777777" w:rsidR="0079043D" w:rsidRPr="00F84786" w:rsidRDefault="0079043D" w:rsidP="00095C5D"/>
        </w:tc>
      </w:tr>
      <w:tr w:rsidR="00643568" w:rsidRPr="00F84786" w14:paraId="3B3871D1" w14:textId="77777777" w:rsidTr="00095C5D">
        <w:trPr>
          <w:trHeight w:val="240"/>
          <w:jc w:val="center"/>
        </w:trPr>
        <w:tc>
          <w:tcPr>
            <w:tcW w:w="4876" w:type="dxa"/>
            <w:tcBorders>
              <w:top w:val="nil"/>
              <w:left w:val="nil"/>
              <w:bottom w:val="nil"/>
              <w:right w:val="nil"/>
            </w:tcBorders>
          </w:tcPr>
          <w:p w14:paraId="72305EC3"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4B051A1" w14:textId="77777777" w:rsidR="0079043D" w:rsidRPr="00F84786" w:rsidRDefault="0079043D" w:rsidP="00095C5D">
            <w:pPr>
              <w:pStyle w:val="AmColumnHeading"/>
            </w:pPr>
            <w:r w:rsidRPr="00F84786">
              <w:t>Изменение</w:t>
            </w:r>
          </w:p>
        </w:tc>
      </w:tr>
      <w:tr w:rsidR="00643568" w:rsidRPr="00F84786" w14:paraId="76F8BCB3" w14:textId="77777777" w:rsidTr="00095C5D">
        <w:trPr>
          <w:jc w:val="center"/>
        </w:trPr>
        <w:tc>
          <w:tcPr>
            <w:tcW w:w="4876" w:type="dxa"/>
            <w:tcBorders>
              <w:top w:val="nil"/>
              <w:left w:val="nil"/>
              <w:bottom w:val="nil"/>
              <w:right w:val="nil"/>
            </w:tcBorders>
          </w:tcPr>
          <w:p w14:paraId="7F734114" w14:textId="77777777" w:rsidR="0079043D" w:rsidRPr="00F84786" w:rsidRDefault="0079043D" w:rsidP="00095C5D">
            <w:pPr>
              <w:pStyle w:val="Normal6a"/>
            </w:pPr>
          </w:p>
        </w:tc>
        <w:tc>
          <w:tcPr>
            <w:tcW w:w="4876" w:type="dxa"/>
            <w:tcBorders>
              <w:top w:val="nil"/>
              <w:left w:val="nil"/>
              <w:bottom w:val="nil"/>
              <w:right w:val="nil"/>
            </w:tcBorders>
          </w:tcPr>
          <w:p w14:paraId="03949A86" w14:textId="77777777" w:rsidR="0079043D" w:rsidRPr="00F84786" w:rsidRDefault="0079043D" w:rsidP="00095C5D">
            <w:pPr>
              <w:pStyle w:val="Normal6a"/>
            </w:pPr>
            <w:r w:rsidRPr="00F84786">
              <w:rPr>
                <w:b/>
                <w:i/>
              </w:rPr>
              <w:t>Вб.</w:t>
            </w:r>
            <w:r w:rsidRPr="00F84786">
              <w:tab/>
            </w:r>
            <w:r w:rsidRPr="00F84786">
              <w:rPr>
                <w:b/>
                <w:i/>
              </w:rPr>
              <w:t>като има предвид, че по последни данни на Евростат (Urban-rural Europe — income and living conditions, 2023/2024 edition) медианният приравнен нетен доход на хората, живеещи в селските райони на Съюза, е едва 88,2% от еквивалентния доход, регистриран за хората, живеещи в градските райони, което показва, че селските райони постоянно изостават по отношение на доходите и развитието с недостиг от около 12%;</w:t>
            </w:r>
          </w:p>
        </w:tc>
      </w:tr>
    </w:tbl>
    <w:p w14:paraId="3F6C1DCE"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{EL}</w:t>
      </w:r>
      <w:r w:rsidRPr="00F84786">
        <w:t>el</w:t>
      </w:r>
      <w:r w:rsidRPr="00F84786">
        <w:rPr>
          <w:rStyle w:val="HideTWBExt"/>
        </w:rPr>
        <w:t>&lt;/Original&gt;</w:t>
      </w:r>
    </w:p>
    <w:p w14:paraId="31C04E90" w14:textId="77777777" w:rsidR="0079043D" w:rsidRPr="00F84786" w:rsidRDefault="0079043D" w:rsidP="0079043D">
      <w:r w:rsidRPr="00F84786">
        <w:rPr>
          <w:rStyle w:val="HideTWBExt"/>
        </w:rPr>
        <w:t>&lt;/Amend&gt;</w:t>
      </w:r>
    </w:p>
    <w:p w14:paraId="3992C547"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64</w:t>
      </w:r>
      <w:r w:rsidRPr="00F84786">
        <w:rPr>
          <w:rStyle w:val="HideTWBExt"/>
          <w:b w:val="0"/>
        </w:rPr>
        <w:t>&lt;/NumAm&gt;</w:t>
      </w:r>
    </w:p>
    <w:p w14:paraId="4EA6FBE6" w14:textId="77777777" w:rsidR="0079043D" w:rsidRPr="00F84786" w:rsidRDefault="0079043D" w:rsidP="0079043D">
      <w:pPr>
        <w:pStyle w:val="NormalBold"/>
      </w:pPr>
      <w:r w:rsidRPr="00F84786">
        <w:rPr>
          <w:rStyle w:val="HideTWBExt"/>
          <w:b w:val="0"/>
        </w:rPr>
        <w:t>&lt;RepeatBlock-By&gt;&lt;Members&gt;</w:t>
      </w:r>
      <w:r w:rsidR="00046E77" w:rsidRPr="00F84786">
        <w:t>Емануил Франгос</w:t>
      </w:r>
      <w:r w:rsidRPr="00F84786">
        <w:t>, Галато Александраки</w:t>
      </w:r>
      <w:r w:rsidRPr="00F84786">
        <w:rPr>
          <w:rStyle w:val="HideTWBExt"/>
          <w:b w:val="0"/>
        </w:rPr>
        <w:t>&lt;/Members&gt;</w:t>
      </w:r>
    </w:p>
    <w:p w14:paraId="771A8EDA" w14:textId="77777777" w:rsidR="0079043D" w:rsidRPr="00F84786" w:rsidRDefault="0079043D" w:rsidP="0079043D">
      <w:pPr>
        <w:pStyle w:val="NormalBold"/>
      </w:pPr>
      <w:r w:rsidRPr="00F84786">
        <w:rPr>
          <w:rStyle w:val="HideTWBExt"/>
          <w:b w:val="0"/>
        </w:rPr>
        <w:t>&lt;/RepeatBlock-By&gt;</w:t>
      </w:r>
    </w:p>
    <w:p w14:paraId="50E73B67"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51DEC226" w14:textId="77777777" w:rsidR="0079043D" w:rsidRPr="00F84786" w:rsidRDefault="0079043D" w:rsidP="0079043D">
      <w:pPr>
        <w:pStyle w:val="NormalBold"/>
      </w:pPr>
      <w:r w:rsidRPr="00F84786">
        <w:rPr>
          <w:rStyle w:val="HideTWBExt"/>
          <w:b w:val="0"/>
        </w:rPr>
        <w:t>&lt;Article&gt;</w:t>
      </w:r>
      <w:r w:rsidRPr="00F84786">
        <w:t>Съображение В в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B488C43" w14:textId="77777777" w:rsidTr="00095C5D">
        <w:trPr>
          <w:trHeight w:hRule="exact" w:val="240"/>
          <w:jc w:val="center"/>
        </w:trPr>
        <w:tc>
          <w:tcPr>
            <w:tcW w:w="9752" w:type="dxa"/>
            <w:gridSpan w:val="2"/>
            <w:tcBorders>
              <w:top w:val="nil"/>
              <w:left w:val="nil"/>
              <w:bottom w:val="nil"/>
              <w:right w:val="nil"/>
            </w:tcBorders>
          </w:tcPr>
          <w:p w14:paraId="69CAFC93" w14:textId="77777777" w:rsidR="0079043D" w:rsidRPr="00F84786" w:rsidRDefault="0079043D" w:rsidP="00095C5D"/>
        </w:tc>
      </w:tr>
      <w:tr w:rsidR="00643568" w:rsidRPr="00F84786" w14:paraId="0B7381C3" w14:textId="77777777" w:rsidTr="00095C5D">
        <w:trPr>
          <w:trHeight w:val="240"/>
          <w:jc w:val="center"/>
        </w:trPr>
        <w:tc>
          <w:tcPr>
            <w:tcW w:w="4876" w:type="dxa"/>
            <w:tcBorders>
              <w:top w:val="nil"/>
              <w:left w:val="nil"/>
              <w:bottom w:val="nil"/>
              <w:right w:val="nil"/>
            </w:tcBorders>
          </w:tcPr>
          <w:p w14:paraId="1939BFA8"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577A5749" w14:textId="77777777" w:rsidR="0079043D" w:rsidRPr="00F84786" w:rsidRDefault="0079043D" w:rsidP="00095C5D">
            <w:pPr>
              <w:pStyle w:val="AmColumnHeading"/>
            </w:pPr>
            <w:r w:rsidRPr="00F84786">
              <w:t>Изменение</w:t>
            </w:r>
          </w:p>
        </w:tc>
      </w:tr>
      <w:tr w:rsidR="00643568" w:rsidRPr="00F84786" w14:paraId="736CD33E" w14:textId="77777777" w:rsidTr="00095C5D">
        <w:trPr>
          <w:jc w:val="center"/>
        </w:trPr>
        <w:tc>
          <w:tcPr>
            <w:tcW w:w="4876" w:type="dxa"/>
            <w:tcBorders>
              <w:top w:val="nil"/>
              <w:left w:val="nil"/>
              <w:bottom w:val="nil"/>
              <w:right w:val="nil"/>
            </w:tcBorders>
          </w:tcPr>
          <w:p w14:paraId="6945BB14" w14:textId="77777777" w:rsidR="0079043D" w:rsidRPr="00F84786" w:rsidRDefault="0079043D" w:rsidP="00095C5D">
            <w:pPr>
              <w:pStyle w:val="Normal6a"/>
            </w:pPr>
          </w:p>
        </w:tc>
        <w:tc>
          <w:tcPr>
            <w:tcW w:w="4876" w:type="dxa"/>
            <w:tcBorders>
              <w:top w:val="nil"/>
              <w:left w:val="nil"/>
              <w:bottom w:val="nil"/>
              <w:right w:val="nil"/>
            </w:tcBorders>
          </w:tcPr>
          <w:p w14:paraId="3326D2AC" w14:textId="77777777" w:rsidR="0079043D" w:rsidRPr="00F84786" w:rsidRDefault="0079043D" w:rsidP="00095C5D">
            <w:pPr>
              <w:pStyle w:val="Normal6a"/>
            </w:pPr>
            <w:r w:rsidRPr="00F84786">
              <w:rPr>
                <w:b/>
                <w:i/>
              </w:rPr>
              <w:t>Вв.</w:t>
            </w:r>
            <w:r w:rsidRPr="00F84786">
              <w:tab/>
            </w:r>
            <w:r w:rsidRPr="00F84786">
              <w:rPr>
                <w:b/>
                <w:bCs/>
                <w:i/>
                <w:iCs/>
              </w:rPr>
              <w:t>като има предвид, че според Евростат през 2024 г. БВП на глава от населението в държавите – членки на ЕС, изразен в стандарти на покупателната способност (СПС), варира от около 66% от средната стойност за ЕС до около 241%, като държави от Централна Европа като Нидерландия отчитат равнища, равни на 135% от средната стойност за ЕС, докато държави от Южна Европа като Гърция отчитат равнища, които се равняват едва на 70% от средната стойност за ЕС, което подчертава значителните различия между държавите членки по отношение на производствения капацитет и възможностите за развитие и подчертава необходимостта от засилване на възходящата конвергенция в контекста на европейския семестър;</w:t>
            </w:r>
          </w:p>
        </w:tc>
      </w:tr>
    </w:tbl>
    <w:p w14:paraId="30F0EBA8"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{EL}</w:t>
      </w:r>
      <w:r w:rsidRPr="00F84786">
        <w:t>el</w:t>
      </w:r>
      <w:r w:rsidRPr="00F84786">
        <w:rPr>
          <w:rStyle w:val="HideTWBExt"/>
        </w:rPr>
        <w:t>&lt;/Original&gt;</w:t>
      </w:r>
    </w:p>
    <w:p w14:paraId="258D68DF" w14:textId="77777777" w:rsidR="0079043D" w:rsidRPr="00F84786" w:rsidRDefault="0079043D" w:rsidP="0079043D">
      <w:r w:rsidRPr="00F84786">
        <w:rPr>
          <w:rStyle w:val="HideTWBExt"/>
        </w:rPr>
        <w:t>&lt;/Amend&gt;</w:t>
      </w:r>
    </w:p>
    <w:p w14:paraId="3CFCE883"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65</w:t>
      </w:r>
      <w:r w:rsidRPr="00F84786">
        <w:rPr>
          <w:rStyle w:val="HideTWBExt"/>
          <w:b w:val="0"/>
        </w:rPr>
        <w:t>&lt;/NumAm&gt;</w:t>
      </w:r>
    </w:p>
    <w:p w14:paraId="4D70B797"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783FF910" w14:textId="77777777" w:rsidR="0079043D" w:rsidRPr="00F84786" w:rsidRDefault="0079043D" w:rsidP="0079043D">
      <w:pPr>
        <w:pStyle w:val="NormalBold"/>
      </w:pPr>
      <w:r w:rsidRPr="00F84786">
        <w:rPr>
          <w:rStyle w:val="HideTWBExt"/>
          <w:b w:val="0"/>
        </w:rPr>
        <w:t>&lt;/RepeatBlock-By&gt;</w:t>
      </w:r>
    </w:p>
    <w:p w14:paraId="4942D984"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249F7CCA" w14:textId="77777777" w:rsidR="0079043D" w:rsidRPr="00F84786" w:rsidRDefault="0079043D" w:rsidP="0079043D">
      <w:pPr>
        <w:pStyle w:val="NormalBold"/>
      </w:pPr>
      <w:r w:rsidRPr="00F84786">
        <w:rPr>
          <w:rStyle w:val="HideTWBExt"/>
          <w:b w:val="0"/>
        </w:rPr>
        <w:t>&lt;Article&gt;</w:t>
      </w:r>
      <w:r w:rsidRPr="00F84786">
        <w:t>Съображение В в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6032C883" w14:textId="77777777" w:rsidTr="00095C5D">
        <w:trPr>
          <w:trHeight w:hRule="exact" w:val="240"/>
          <w:jc w:val="center"/>
        </w:trPr>
        <w:tc>
          <w:tcPr>
            <w:tcW w:w="9752" w:type="dxa"/>
            <w:gridSpan w:val="2"/>
            <w:tcBorders>
              <w:top w:val="nil"/>
              <w:left w:val="nil"/>
              <w:bottom w:val="nil"/>
              <w:right w:val="nil"/>
            </w:tcBorders>
          </w:tcPr>
          <w:p w14:paraId="15831113" w14:textId="77777777" w:rsidR="0079043D" w:rsidRPr="00F84786" w:rsidRDefault="0079043D" w:rsidP="00095C5D"/>
        </w:tc>
      </w:tr>
      <w:tr w:rsidR="00643568" w:rsidRPr="00F84786" w14:paraId="4928EB74" w14:textId="77777777" w:rsidTr="00095C5D">
        <w:trPr>
          <w:trHeight w:val="240"/>
          <w:jc w:val="center"/>
        </w:trPr>
        <w:tc>
          <w:tcPr>
            <w:tcW w:w="4876" w:type="dxa"/>
            <w:tcBorders>
              <w:top w:val="nil"/>
              <w:left w:val="nil"/>
              <w:bottom w:val="nil"/>
              <w:right w:val="nil"/>
            </w:tcBorders>
          </w:tcPr>
          <w:p w14:paraId="174335CA"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087344F4" w14:textId="77777777" w:rsidR="0079043D" w:rsidRPr="00F84786" w:rsidRDefault="0079043D" w:rsidP="00095C5D">
            <w:pPr>
              <w:pStyle w:val="AmColumnHeading"/>
            </w:pPr>
            <w:r w:rsidRPr="00F84786">
              <w:t>Изменение</w:t>
            </w:r>
          </w:p>
        </w:tc>
      </w:tr>
      <w:tr w:rsidR="00643568" w:rsidRPr="00F84786" w14:paraId="012A91EC" w14:textId="77777777" w:rsidTr="00095C5D">
        <w:trPr>
          <w:jc w:val="center"/>
        </w:trPr>
        <w:tc>
          <w:tcPr>
            <w:tcW w:w="4876" w:type="dxa"/>
            <w:tcBorders>
              <w:top w:val="nil"/>
              <w:left w:val="nil"/>
              <w:bottom w:val="nil"/>
              <w:right w:val="nil"/>
            </w:tcBorders>
          </w:tcPr>
          <w:p w14:paraId="41DD9E6D" w14:textId="77777777" w:rsidR="0079043D" w:rsidRPr="00F84786" w:rsidRDefault="0079043D" w:rsidP="00095C5D">
            <w:pPr>
              <w:pStyle w:val="Normal6a"/>
            </w:pPr>
          </w:p>
        </w:tc>
        <w:tc>
          <w:tcPr>
            <w:tcW w:w="4876" w:type="dxa"/>
            <w:tcBorders>
              <w:top w:val="nil"/>
              <w:left w:val="nil"/>
              <w:bottom w:val="nil"/>
              <w:right w:val="nil"/>
            </w:tcBorders>
          </w:tcPr>
          <w:p w14:paraId="6E139AE7" w14:textId="77777777" w:rsidR="0079043D" w:rsidRPr="00F84786" w:rsidRDefault="0079043D" w:rsidP="00095C5D">
            <w:pPr>
              <w:pStyle w:val="Normal6a"/>
            </w:pPr>
            <w:r w:rsidRPr="00F84786">
              <w:rPr>
                <w:b/>
                <w:i/>
              </w:rPr>
              <w:t>Вв.</w:t>
            </w:r>
            <w:r w:rsidRPr="00F84786">
              <w:tab/>
            </w:r>
            <w:r w:rsidRPr="00F84786">
              <w:rPr>
                <w:b/>
                <w:i/>
              </w:rPr>
              <w:t>като има предвид, че въвеждането на изкуствения интелект на работното място засилва необходимостта от обучение, за да се запази пригодността за заетост на работниците и да се извлекат ползи от производителността за дружествата; като има предвид, че ясните предимства на социалния диалог на работното място относно използването на ИИ и свързаното с него обучение на служителите са посочени в проучването на Eurofound;</w:t>
            </w:r>
          </w:p>
        </w:tc>
      </w:tr>
    </w:tbl>
    <w:p w14:paraId="592CC3E7"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25646577" w14:textId="77777777" w:rsidR="0079043D" w:rsidRPr="00F84786" w:rsidRDefault="0079043D" w:rsidP="0079043D">
      <w:r w:rsidRPr="00F84786">
        <w:rPr>
          <w:rStyle w:val="HideTWBExt"/>
        </w:rPr>
        <w:t>&lt;/Amend&gt;</w:t>
      </w:r>
    </w:p>
    <w:p w14:paraId="17953E6E"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66</w:t>
      </w:r>
      <w:r w:rsidRPr="00F84786">
        <w:rPr>
          <w:rStyle w:val="HideTWBExt"/>
          <w:b w:val="0"/>
        </w:rPr>
        <w:t>&lt;/NumAm&gt;</w:t>
      </w:r>
    </w:p>
    <w:p w14:paraId="5388BE47"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3FF88C19" w14:textId="77777777" w:rsidR="0079043D" w:rsidRPr="00F84786" w:rsidRDefault="0079043D" w:rsidP="0079043D">
      <w:pPr>
        <w:pStyle w:val="NormalBold"/>
      </w:pPr>
      <w:r w:rsidRPr="00F84786">
        <w:rPr>
          <w:rStyle w:val="HideTWBExt"/>
          <w:b w:val="0"/>
        </w:rPr>
        <w:t>&lt;/RepeatBlock-By&gt;</w:t>
      </w:r>
    </w:p>
    <w:p w14:paraId="3D2380E9"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16153EB8" w14:textId="77777777" w:rsidR="0079043D" w:rsidRPr="00F84786" w:rsidRDefault="0079043D" w:rsidP="0079043D">
      <w:pPr>
        <w:pStyle w:val="NormalBold"/>
      </w:pPr>
      <w:r w:rsidRPr="00F84786">
        <w:rPr>
          <w:rStyle w:val="HideTWBExt"/>
          <w:b w:val="0"/>
        </w:rPr>
        <w:t>&lt;Article&gt;</w:t>
      </w:r>
      <w:r w:rsidRPr="00F84786">
        <w:t>Съображение В г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96D04A7" w14:textId="77777777" w:rsidTr="00095C5D">
        <w:trPr>
          <w:trHeight w:hRule="exact" w:val="240"/>
          <w:jc w:val="center"/>
        </w:trPr>
        <w:tc>
          <w:tcPr>
            <w:tcW w:w="9752" w:type="dxa"/>
            <w:gridSpan w:val="2"/>
            <w:tcBorders>
              <w:top w:val="nil"/>
              <w:left w:val="nil"/>
              <w:bottom w:val="nil"/>
              <w:right w:val="nil"/>
            </w:tcBorders>
          </w:tcPr>
          <w:p w14:paraId="4813C4AD" w14:textId="77777777" w:rsidR="0079043D" w:rsidRPr="00F84786" w:rsidRDefault="0079043D" w:rsidP="00095C5D"/>
        </w:tc>
      </w:tr>
      <w:tr w:rsidR="00643568" w:rsidRPr="00F84786" w14:paraId="2EDD4C02" w14:textId="77777777" w:rsidTr="00095C5D">
        <w:trPr>
          <w:trHeight w:val="240"/>
          <w:jc w:val="center"/>
        </w:trPr>
        <w:tc>
          <w:tcPr>
            <w:tcW w:w="4876" w:type="dxa"/>
            <w:tcBorders>
              <w:top w:val="nil"/>
              <w:left w:val="nil"/>
              <w:bottom w:val="nil"/>
              <w:right w:val="nil"/>
            </w:tcBorders>
          </w:tcPr>
          <w:p w14:paraId="26585269"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255E5485" w14:textId="77777777" w:rsidR="0079043D" w:rsidRPr="00F84786" w:rsidRDefault="0079043D" w:rsidP="00095C5D">
            <w:pPr>
              <w:pStyle w:val="AmColumnHeading"/>
            </w:pPr>
            <w:r w:rsidRPr="00F84786">
              <w:t>Изменение</w:t>
            </w:r>
          </w:p>
        </w:tc>
      </w:tr>
      <w:tr w:rsidR="00643568" w:rsidRPr="00F84786" w14:paraId="425E580D" w14:textId="77777777" w:rsidTr="00095C5D">
        <w:trPr>
          <w:jc w:val="center"/>
        </w:trPr>
        <w:tc>
          <w:tcPr>
            <w:tcW w:w="4876" w:type="dxa"/>
            <w:tcBorders>
              <w:top w:val="nil"/>
              <w:left w:val="nil"/>
              <w:bottom w:val="nil"/>
              <w:right w:val="nil"/>
            </w:tcBorders>
          </w:tcPr>
          <w:p w14:paraId="7AB9AC75" w14:textId="77777777" w:rsidR="0079043D" w:rsidRPr="00F84786" w:rsidRDefault="0079043D" w:rsidP="00095C5D">
            <w:pPr>
              <w:pStyle w:val="Normal6a"/>
            </w:pPr>
          </w:p>
        </w:tc>
        <w:tc>
          <w:tcPr>
            <w:tcW w:w="4876" w:type="dxa"/>
            <w:tcBorders>
              <w:top w:val="nil"/>
              <w:left w:val="nil"/>
              <w:bottom w:val="nil"/>
              <w:right w:val="nil"/>
            </w:tcBorders>
          </w:tcPr>
          <w:p w14:paraId="401A0C80" w14:textId="77777777" w:rsidR="0079043D" w:rsidRPr="00F84786" w:rsidRDefault="0079043D" w:rsidP="00095C5D">
            <w:pPr>
              <w:pStyle w:val="Normal6a"/>
            </w:pPr>
            <w:r w:rsidRPr="00F84786">
              <w:rPr>
                <w:b/>
                <w:i/>
              </w:rPr>
              <w:t>Вг.</w:t>
            </w:r>
            <w:r w:rsidRPr="00F84786">
              <w:tab/>
            </w:r>
            <w:r w:rsidRPr="00F84786">
              <w:rPr>
                <w:b/>
                <w:i/>
              </w:rPr>
              <w:t>като има предвид, че според Европейското проучване на условията на труд работниците имат повече възможности да използват и развиват уменията си, но въпреки това продължават да съществуват неравенства по отношение на достъпа до обучение в определени професионални и възрастови групи;</w:t>
            </w:r>
          </w:p>
        </w:tc>
      </w:tr>
    </w:tbl>
    <w:p w14:paraId="3864C47D"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0CD2BA1E" w14:textId="77777777" w:rsidR="0079043D" w:rsidRPr="00F84786" w:rsidRDefault="0079043D" w:rsidP="0079043D">
      <w:r w:rsidRPr="00F84786">
        <w:rPr>
          <w:rStyle w:val="HideTWBExt"/>
        </w:rPr>
        <w:t>&lt;/Amend&gt;</w:t>
      </w:r>
    </w:p>
    <w:p w14:paraId="0B3AC80D"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67</w:t>
      </w:r>
      <w:r w:rsidRPr="00F84786">
        <w:rPr>
          <w:rStyle w:val="HideTWBExt"/>
          <w:b w:val="0"/>
        </w:rPr>
        <w:t>&lt;/NumAm&gt;</w:t>
      </w:r>
    </w:p>
    <w:p w14:paraId="69194235"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090DE0E5" w14:textId="77777777" w:rsidR="0079043D" w:rsidRPr="00F84786" w:rsidRDefault="0079043D" w:rsidP="0079043D">
      <w:pPr>
        <w:pStyle w:val="NormalBold"/>
      </w:pPr>
      <w:r w:rsidRPr="00F84786">
        <w:rPr>
          <w:rStyle w:val="HideTWBExt"/>
          <w:b w:val="0"/>
        </w:rPr>
        <w:t>&lt;/RepeatBlock-By&gt;</w:t>
      </w:r>
    </w:p>
    <w:p w14:paraId="74796B68"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11A7A27" w14:textId="77777777" w:rsidR="0079043D" w:rsidRPr="00F84786" w:rsidRDefault="0079043D" w:rsidP="0079043D">
      <w:pPr>
        <w:pStyle w:val="NormalBold"/>
      </w:pPr>
      <w:r w:rsidRPr="00F84786">
        <w:rPr>
          <w:rStyle w:val="HideTWBExt"/>
          <w:b w:val="0"/>
        </w:rPr>
        <w:t>&lt;Article&gt;</w:t>
      </w:r>
      <w:r w:rsidRPr="00F84786">
        <w:t>Съображение В д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18F6FD44" w14:textId="77777777" w:rsidTr="00095C5D">
        <w:trPr>
          <w:trHeight w:hRule="exact" w:val="240"/>
          <w:jc w:val="center"/>
        </w:trPr>
        <w:tc>
          <w:tcPr>
            <w:tcW w:w="9752" w:type="dxa"/>
            <w:gridSpan w:val="2"/>
            <w:tcBorders>
              <w:top w:val="nil"/>
              <w:left w:val="nil"/>
              <w:bottom w:val="nil"/>
              <w:right w:val="nil"/>
            </w:tcBorders>
          </w:tcPr>
          <w:p w14:paraId="1FCD104C" w14:textId="77777777" w:rsidR="0079043D" w:rsidRPr="00F84786" w:rsidRDefault="0079043D" w:rsidP="00095C5D"/>
        </w:tc>
      </w:tr>
      <w:tr w:rsidR="00643568" w:rsidRPr="00F84786" w14:paraId="06E7AB0D" w14:textId="77777777" w:rsidTr="00095C5D">
        <w:trPr>
          <w:trHeight w:val="240"/>
          <w:jc w:val="center"/>
        </w:trPr>
        <w:tc>
          <w:tcPr>
            <w:tcW w:w="4876" w:type="dxa"/>
            <w:tcBorders>
              <w:top w:val="nil"/>
              <w:left w:val="nil"/>
              <w:bottom w:val="nil"/>
              <w:right w:val="nil"/>
            </w:tcBorders>
          </w:tcPr>
          <w:p w14:paraId="565EE262"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111FAAC9" w14:textId="77777777" w:rsidR="0079043D" w:rsidRPr="00F84786" w:rsidRDefault="0079043D" w:rsidP="00095C5D">
            <w:pPr>
              <w:pStyle w:val="AmColumnHeading"/>
            </w:pPr>
            <w:r w:rsidRPr="00F84786">
              <w:t>Изменение</w:t>
            </w:r>
          </w:p>
        </w:tc>
      </w:tr>
      <w:tr w:rsidR="00643568" w:rsidRPr="00F84786" w14:paraId="1E1DA71E" w14:textId="77777777" w:rsidTr="00095C5D">
        <w:trPr>
          <w:jc w:val="center"/>
        </w:trPr>
        <w:tc>
          <w:tcPr>
            <w:tcW w:w="4876" w:type="dxa"/>
            <w:tcBorders>
              <w:top w:val="nil"/>
              <w:left w:val="nil"/>
              <w:bottom w:val="nil"/>
              <w:right w:val="nil"/>
            </w:tcBorders>
          </w:tcPr>
          <w:p w14:paraId="0099D6E3" w14:textId="77777777" w:rsidR="0079043D" w:rsidRPr="00F84786" w:rsidRDefault="0079043D" w:rsidP="00095C5D">
            <w:pPr>
              <w:pStyle w:val="Normal6a"/>
            </w:pPr>
          </w:p>
        </w:tc>
        <w:tc>
          <w:tcPr>
            <w:tcW w:w="4876" w:type="dxa"/>
            <w:tcBorders>
              <w:top w:val="nil"/>
              <w:left w:val="nil"/>
              <w:bottom w:val="nil"/>
              <w:right w:val="nil"/>
            </w:tcBorders>
          </w:tcPr>
          <w:p w14:paraId="28D568AE" w14:textId="77777777" w:rsidR="0079043D" w:rsidRPr="00F84786" w:rsidRDefault="0079043D" w:rsidP="00095C5D">
            <w:pPr>
              <w:pStyle w:val="Normal6a"/>
            </w:pPr>
            <w:r w:rsidRPr="00F84786">
              <w:rPr>
                <w:b/>
                <w:i/>
              </w:rPr>
              <w:t>Вд.</w:t>
            </w:r>
            <w:r w:rsidRPr="00F84786">
              <w:tab/>
            </w:r>
            <w:r w:rsidRPr="00F84786">
              <w:rPr>
                <w:b/>
                <w:i/>
              </w:rPr>
              <w:t>като има предвид, че в съвместния доклад за заетостта за 2026 г. се подчертава правото на откъсване от работната среда, особено в контекста на дистанционната работа, като се признава неговата съществена роля за гарантиране на равновесието между професионалния и личния живот на фона на ускоряването на цифровизацията и продължаващото разширяване на схемите за дистанционна и хибридна работа;</w:t>
            </w:r>
          </w:p>
        </w:tc>
      </w:tr>
    </w:tbl>
    <w:p w14:paraId="72A0E8F3"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22159991" w14:textId="77777777" w:rsidR="0079043D" w:rsidRPr="00F84786" w:rsidRDefault="0079043D" w:rsidP="0079043D">
      <w:r w:rsidRPr="00F84786">
        <w:rPr>
          <w:rStyle w:val="HideTWBExt"/>
        </w:rPr>
        <w:t>&lt;/Amend&gt;</w:t>
      </w:r>
    </w:p>
    <w:p w14:paraId="31B12578"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68</w:t>
      </w:r>
      <w:r w:rsidRPr="00F84786">
        <w:rPr>
          <w:rStyle w:val="HideTWBExt"/>
          <w:b w:val="0"/>
        </w:rPr>
        <w:t>&lt;/NumAm&gt;</w:t>
      </w:r>
    </w:p>
    <w:p w14:paraId="73F7459B" w14:textId="77777777" w:rsidR="0079043D" w:rsidRPr="00F84786" w:rsidRDefault="0079043D" w:rsidP="0079043D">
      <w:pPr>
        <w:pStyle w:val="NormalBold"/>
      </w:pPr>
      <w:r w:rsidRPr="00F84786">
        <w:rPr>
          <w:rStyle w:val="HideTWBExt"/>
          <w:b w:val="0"/>
        </w:rPr>
        <w:t>&lt;RepeatBlock-By&gt;&lt;Members&gt;</w:t>
      </w:r>
      <w:r w:rsidR="00046E77" w:rsidRPr="00F84786">
        <w:t>Константинос Арванитис</w:t>
      </w:r>
      <w:r w:rsidRPr="00F84786">
        <w:rPr>
          <w:rStyle w:val="HideTWBExt"/>
          <w:b w:val="0"/>
        </w:rPr>
        <w:t>&lt;/Members&gt;</w:t>
      </w:r>
    </w:p>
    <w:p w14:paraId="7036436B" w14:textId="77777777" w:rsidR="0079043D" w:rsidRPr="00F84786" w:rsidRDefault="0079043D" w:rsidP="0079043D">
      <w:pPr>
        <w:pStyle w:val="NormalBold"/>
      </w:pPr>
      <w:r w:rsidRPr="00F84786">
        <w:rPr>
          <w:rStyle w:val="HideTWBExt"/>
          <w:b w:val="0"/>
        </w:rPr>
        <w:t>&lt;/RepeatBlock-By&gt;</w:t>
      </w:r>
    </w:p>
    <w:p w14:paraId="6CC5404D"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6640C17B" w14:textId="77777777" w:rsidR="0079043D" w:rsidRPr="00F84786" w:rsidRDefault="0079043D" w:rsidP="0079043D">
      <w:pPr>
        <w:pStyle w:val="NormalBold"/>
      </w:pPr>
      <w:r w:rsidRPr="00F84786">
        <w:rPr>
          <w:rStyle w:val="HideTWBExt"/>
          <w:b w:val="0"/>
        </w:rPr>
        <w:t>&lt;Article&gt;</w:t>
      </w:r>
      <w:r w:rsidRPr="00F84786">
        <w:t>Съображение Г</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4A467C3" w14:textId="77777777" w:rsidTr="00095C5D">
        <w:trPr>
          <w:trHeight w:hRule="exact" w:val="240"/>
          <w:jc w:val="center"/>
        </w:trPr>
        <w:tc>
          <w:tcPr>
            <w:tcW w:w="9752" w:type="dxa"/>
            <w:gridSpan w:val="2"/>
            <w:tcBorders>
              <w:top w:val="nil"/>
              <w:left w:val="nil"/>
              <w:bottom w:val="nil"/>
              <w:right w:val="nil"/>
            </w:tcBorders>
          </w:tcPr>
          <w:p w14:paraId="5D4B8118" w14:textId="77777777" w:rsidR="0079043D" w:rsidRPr="00F84786" w:rsidRDefault="0079043D" w:rsidP="00095C5D"/>
        </w:tc>
      </w:tr>
      <w:tr w:rsidR="00643568" w:rsidRPr="00F84786" w14:paraId="2BB0B2E3" w14:textId="77777777" w:rsidTr="00095C5D">
        <w:trPr>
          <w:trHeight w:val="240"/>
          <w:jc w:val="center"/>
        </w:trPr>
        <w:tc>
          <w:tcPr>
            <w:tcW w:w="4876" w:type="dxa"/>
            <w:tcBorders>
              <w:top w:val="nil"/>
              <w:left w:val="nil"/>
              <w:bottom w:val="nil"/>
              <w:right w:val="nil"/>
            </w:tcBorders>
          </w:tcPr>
          <w:p w14:paraId="222D68DA"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31C31D6" w14:textId="77777777" w:rsidR="0079043D" w:rsidRPr="00F84786" w:rsidRDefault="0079043D" w:rsidP="00095C5D">
            <w:pPr>
              <w:pStyle w:val="AmColumnHeading"/>
            </w:pPr>
            <w:r w:rsidRPr="00F84786">
              <w:t>Изменение</w:t>
            </w:r>
          </w:p>
        </w:tc>
      </w:tr>
      <w:tr w:rsidR="00643568" w:rsidRPr="00F84786" w14:paraId="64FC6F19" w14:textId="77777777" w:rsidTr="00095C5D">
        <w:trPr>
          <w:jc w:val="center"/>
        </w:trPr>
        <w:tc>
          <w:tcPr>
            <w:tcW w:w="4876" w:type="dxa"/>
            <w:tcBorders>
              <w:top w:val="nil"/>
              <w:left w:val="nil"/>
              <w:bottom w:val="nil"/>
              <w:right w:val="nil"/>
            </w:tcBorders>
          </w:tcPr>
          <w:p w14:paraId="34CB87A1" w14:textId="77777777" w:rsidR="0079043D" w:rsidRPr="00F84786" w:rsidRDefault="0079043D" w:rsidP="00095C5D">
            <w:pPr>
              <w:pStyle w:val="Normal6a"/>
            </w:pPr>
            <w:r w:rsidRPr="00F84786">
              <w:t>Г.</w:t>
            </w:r>
            <w:r w:rsidRPr="00F84786">
              <w:tab/>
              <w:t>като има предвид, че изменението на климата и разрушаването на околната среда изостриха неравенствата и засегнаха отрицателно най-уязвимите групи; като има предвид, че се очаква преходът към неутралност по отношение на климата да създаде около 2,5 милиона допълнителни работни места;</w:t>
            </w:r>
          </w:p>
        </w:tc>
        <w:tc>
          <w:tcPr>
            <w:tcW w:w="4876" w:type="dxa"/>
            <w:tcBorders>
              <w:top w:val="nil"/>
              <w:left w:val="nil"/>
              <w:bottom w:val="nil"/>
              <w:right w:val="nil"/>
            </w:tcBorders>
          </w:tcPr>
          <w:p w14:paraId="7F1F0B2B" w14:textId="77777777" w:rsidR="0079043D" w:rsidRPr="00F84786" w:rsidRDefault="0079043D" w:rsidP="00095C5D">
            <w:pPr>
              <w:pStyle w:val="Normal6a"/>
            </w:pPr>
            <w:r w:rsidRPr="00F84786">
              <w:t>Г.</w:t>
            </w:r>
            <w:r w:rsidRPr="00F84786">
              <w:tab/>
              <w:t xml:space="preserve">като има предвид, че изменението на климата и разрушаването на околната среда изостриха неравенствата и засегнаха отрицателно най-уязвимите групи; като има предвид, че се очаква преходът към неутралност по отношение на климата да създаде около 2,5 милиона допълнителни работни места; </w:t>
            </w:r>
            <w:r w:rsidRPr="00F84786">
              <w:rPr>
                <w:b/>
                <w:i/>
              </w:rPr>
              <w:t>като има предвид, че екологичният преход изисква създаването на качествени работни места в областта на климата, включително в производството и внедряването на енергия от възобновяеми източници, в производството на решения за устойчива мобилност и по техните вериги на доставки, които могат да предложат стабилни, добре платени и ориентирани към бъдещето възможности за заетост; като има предвид, че са необходими ефективни защитни мрежи и механизми за закрила, за да се подкрепят работниците, засегнати от прехода към нисковъглеродна икономика, което може да гарантира, че никой няма да бъде изоставен и че преходът е социално справедлив;</w:t>
            </w:r>
          </w:p>
        </w:tc>
      </w:tr>
    </w:tbl>
    <w:p w14:paraId="433F034C"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636E660E" w14:textId="77777777" w:rsidR="0079043D" w:rsidRPr="00F84786" w:rsidRDefault="0079043D" w:rsidP="0079043D">
      <w:r w:rsidRPr="00F84786">
        <w:rPr>
          <w:rStyle w:val="HideTWBExt"/>
        </w:rPr>
        <w:t>&lt;/Amend&gt;</w:t>
      </w:r>
    </w:p>
    <w:p w14:paraId="1D4E130F"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69</w:t>
      </w:r>
      <w:r w:rsidRPr="00F84786">
        <w:rPr>
          <w:rStyle w:val="HideTWBExt"/>
          <w:b w:val="0"/>
        </w:rPr>
        <w:t>&lt;/NumAm&gt;</w:t>
      </w:r>
    </w:p>
    <w:p w14:paraId="573DF679"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7F25597E" w14:textId="77777777" w:rsidR="0079043D" w:rsidRPr="00F84786" w:rsidRDefault="0079043D" w:rsidP="0079043D">
      <w:pPr>
        <w:pStyle w:val="NormalBold"/>
      </w:pPr>
      <w:r w:rsidRPr="00F84786">
        <w:rPr>
          <w:rStyle w:val="HideTWBExt"/>
          <w:b w:val="0"/>
        </w:rPr>
        <w:t>&lt;/RepeatBlock-By&gt;</w:t>
      </w:r>
    </w:p>
    <w:p w14:paraId="56E7394C"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F8E02A1" w14:textId="77777777" w:rsidR="0079043D" w:rsidRPr="00F84786" w:rsidRDefault="0079043D" w:rsidP="0079043D">
      <w:pPr>
        <w:pStyle w:val="NormalBold"/>
      </w:pPr>
      <w:r w:rsidRPr="00F84786">
        <w:rPr>
          <w:rStyle w:val="HideTWBExt"/>
          <w:b w:val="0"/>
        </w:rPr>
        <w:t>&lt;Article&gt;</w:t>
      </w:r>
      <w:r w:rsidRPr="00F84786">
        <w:t>Съображение Г</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767D28B2" w14:textId="77777777" w:rsidTr="00095C5D">
        <w:trPr>
          <w:trHeight w:hRule="exact" w:val="240"/>
          <w:jc w:val="center"/>
        </w:trPr>
        <w:tc>
          <w:tcPr>
            <w:tcW w:w="9752" w:type="dxa"/>
            <w:gridSpan w:val="2"/>
            <w:tcBorders>
              <w:top w:val="nil"/>
              <w:left w:val="nil"/>
              <w:bottom w:val="nil"/>
              <w:right w:val="nil"/>
            </w:tcBorders>
          </w:tcPr>
          <w:p w14:paraId="0607DB85" w14:textId="77777777" w:rsidR="0079043D" w:rsidRPr="00F84786" w:rsidRDefault="0079043D" w:rsidP="00095C5D"/>
        </w:tc>
      </w:tr>
      <w:tr w:rsidR="00643568" w:rsidRPr="00F84786" w14:paraId="4BE2B168" w14:textId="77777777" w:rsidTr="00095C5D">
        <w:trPr>
          <w:trHeight w:val="240"/>
          <w:jc w:val="center"/>
        </w:trPr>
        <w:tc>
          <w:tcPr>
            <w:tcW w:w="4876" w:type="dxa"/>
            <w:tcBorders>
              <w:top w:val="nil"/>
              <w:left w:val="nil"/>
              <w:bottom w:val="nil"/>
              <w:right w:val="nil"/>
            </w:tcBorders>
          </w:tcPr>
          <w:p w14:paraId="3A8F3B63"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23E60F39" w14:textId="77777777" w:rsidR="0079043D" w:rsidRPr="00F84786" w:rsidRDefault="0079043D" w:rsidP="00095C5D">
            <w:pPr>
              <w:pStyle w:val="AmColumnHeading"/>
            </w:pPr>
            <w:r w:rsidRPr="00F84786">
              <w:t>Изменение</w:t>
            </w:r>
          </w:p>
        </w:tc>
      </w:tr>
      <w:tr w:rsidR="00643568" w:rsidRPr="00F84786" w14:paraId="33A95A21" w14:textId="77777777" w:rsidTr="00095C5D">
        <w:trPr>
          <w:jc w:val="center"/>
        </w:trPr>
        <w:tc>
          <w:tcPr>
            <w:tcW w:w="4876" w:type="dxa"/>
            <w:tcBorders>
              <w:top w:val="nil"/>
              <w:left w:val="nil"/>
              <w:bottom w:val="nil"/>
              <w:right w:val="nil"/>
            </w:tcBorders>
          </w:tcPr>
          <w:p w14:paraId="52BCC95B" w14:textId="633457FE" w:rsidR="0079043D" w:rsidRPr="00F84786" w:rsidRDefault="0079043D" w:rsidP="00095C5D">
            <w:pPr>
              <w:pStyle w:val="Normal6a"/>
            </w:pPr>
            <w:r w:rsidRPr="00F84786">
              <w:t>Г.</w:t>
            </w:r>
            <w:r w:rsidRPr="00F84786">
              <w:tab/>
              <w:t xml:space="preserve">като има предвид, че изменението на климата и разрушаването на околната среда изостриха неравенствата и засегнаха </w:t>
            </w:r>
            <w:r w:rsidRPr="00F84786">
              <w:rPr>
                <w:b/>
                <w:i/>
              </w:rPr>
              <w:t>отрицателно</w:t>
            </w:r>
            <w:r w:rsidRPr="00F84786">
              <w:t xml:space="preserve"> най-уязвимите групи; като има предвид, че </w:t>
            </w:r>
            <w:r w:rsidRPr="00F84786">
              <w:rPr>
                <w:b/>
                <w:i/>
              </w:rPr>
              <w:t>се очаква</w:t>
            </w:r>
            <w:r w:rsidRPr="00F84786">
              <w:t xml:space="preserve"> преходът към неутралност по отношение на климата да създаде </w:t>
            </w:r>
            <w:r w:rsidRPr="00F84786">
              <w:rPr>
                <w:b/>
                <w:i/>
              </w:rPr>
              <w:t>около</w:t>
            </w:r>
            <w:r w:rsidRPr="00F84786">
              <w:t xml:space="preserve"> 2,5 милиона допълнителни </w:t>
            </w:r>
            <w:r w:rsidR="005413ED" w:rsidRPr="00F84786">
              <w:t>работни места</w:t>
            </w:r>
            <w:r w:rsidRPr="00F84786">
              <w:t>;</w:t>
            </w:r>
          </w:p>
        </w:tc>
        <w:tc>
          <w:tcPr>
            <w:tcW w:w="4876" w:type="dxa"/>
            <w:tcBorders>
              <w:top w:val="nil"/>
              <w:left w:val="nil"/>
              <w:bottom w:val="nil"/>
              <w:right w:val="nil"/>
            </w:tcBorders>
          </w:tcPr>
          <w:p w14:paraId="2F859B73" w14:textId="575F08AC" w:rsidR="0079043D" w:rsidRPr="00F84786" w:rsidRDefault="0079043D" w:rsidP="00095C5D">
            <w:pPr>
              <w:pStyle w:val="Normal6a"/>
            </w:pPr>
            <w:r w:rsidRPr="00F84786">
              <w:t>Г.</w:t>
            </w:r>
            <w:r w:rsidRPr="00F84786">
              <w:tab/>
              <w:t xml:space="preserve">като има предвид, че изменението на климата и разрушаването на околната среда изостриха неравенствата и засегнаха </w:t>
            </w:r>
            <w:r w:rsidRPr="00F84786">
              <w:rPr>
                <w:b/>
                <w:i/>
              </w:rPr>
              <w:t>най-тежко</w:t>
            </w:r>
            <w:r w:rsidRPr="00F84786">
              <w:t xml:space="preserve"> най-уязвимите групи</w:t>
            </w:r>
            <w:r w:rsidRPr="00F84786">
              <w:rPr>
                <w:b/>
                <w:i/>
              </w:rPr>
              <w:t>;</w:t>
            </w:r>
            <w:r w:rsidR="00643568" w:rsidRPr="00F84786">
              <w:rPr>
                <w:b/>
                <w:i/>
              </w:rPr>
              <w:t xml:space="preserve"> </w:t>
            </w:r>
            <w:r w:rsidRPr="00F84786">
              <w:t xml:space="preserve">като има предвид, че </w:t>
            </w:r>
            <w:r w:rsidRPr="00F84786">
              <w:rPr>
                <w:b/>
                <w:i/>
              </w:rPr>
              <w:t>силните и адекватно финансирани социални системи и системи за подходяща социална закрила са предпоставка за гарантирането на справедлив и честен преход към неутралност по отношение на климата и цифрова трансформация</w:t>
            </w:r>
            <w:r w:rsidRPr="00F84786">
              <w:t xml:space="preserve">; като има предвид, че преходът към неутралност по отношение на климата </w:t>
            </w:r>
            <w:r w:rsidRPr="00F84786">
              <w:rPr>
                <w:b/>
                <w:i/>
              </w:rPr>
              <w:t>би могъл</w:t>
            </w:r>
            <w:r w:rsidRPr="00F84786">
              <w:t xml:space="preserve"> да създаде </w:t>
            </w:r>
            <w:r w:rsidRPr="00F84786">
              <w:rPr>
                <w:b/>
                <w:i/>
              </w:rPr>
              <w:t>между 1 и</w:t>
            </w:r>
            <w:r w:rsidRPr="00F84786">
              <w:t xml:space="preserve"> 2,5 милиона допълнителни </w:t>
            </w:r>
            <w:r w:rsidRPr="00F84786">
              <w:rPr>
                <w:b/>
                <w:i/>
              </w:rPr>
              <w:t>качествени</w:t>
            </w:r>
            <w:r w:rsidR="005413ED" w:rsidRPr="00F84786">
              <w:rPr>
                <w:b/>
                <w:i/>
              </w:rPr>
              <w:t xml:space="preserve"> </w:t>
            </w:r>
            <w:r w:rsidRPr="00F84786">
              <w:t>работни места</w:t>
            </w:r>
            <w:r w:rsidRPr="00F84786">
              <w:rPr>
                <w:b/>
                <w:i/>
              </w:rPr>
              <w:t xml:space="preserve">, ако е </w:t>
            </w:r>
            <w:r w:rsidR="005413ED" w:rsidRPr="00F84786">
              <w:rPr>
                <w:b/>
                <w:i/>
              </w:rPr>
              <w:t>придружен</w:t>
            </w:r>
            <w:r w:rsidRPr="00F84786">
              <w:rPr>
                <w:b/>
                <w:i/>
              </w:rPr>
              <w:t xml:space="preserve"> от ефективни политики</w:t>
            </w:r>
            <w:r w:rsidRPr="00F84786">
              <w:t xml:space="preserve">; </w:t>
            </w:r>
            <w:r w:rsidRPr="00F84786">
              <w:rPr>
                <w:b/>
                <w:i/>
              </w:rPr>
              <w:t>като има предвид, че социалното въздействие на прехода към неутралност по отношение на климата не може да бъде постигнато без подходяща рамка за справедлив преход;</w:t>
            </w:r>
          </w:p>
        </w:tc>
      </w:tr>
    </w:tbl>
    <w:p w14:paraId="02F3652E"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4E7D4A3C" w14:textId="77777777" w:rsidR="0079043D" w:rsidRPr="00F84786" w:rsidRDefault="0079043D" w:rsidP="0079043D">
      <w:r w:rsidRPr="00F84786">
        <w:rPr>
          <w:rStyle w:val="HideTWBExt"/>
        </w:rPr>
        <w:t>&lt;/Amend&gt;</w:t>
      </w:r>
    </w:p>
    <w:p w14:paraId="3795C64D"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70</w:t>
      </w:r>
      <w:r w:rsidRPr="00F84786">
        <w:rPr>
          <w:rStyle w:val="HideTWBExt"/>
          <w:b w:val="0"/>
        </w:rPr>
        <w:t>&lt;/NumAm&gt;</w:t>
      </w:r>
    </w:p>
    <w:p w14:paraId="07E5550A"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03FC04AD" w14:textId="77777777" w:rsidR="0079043D" w:rsidRPr="00F84786" w:rsidRDefault="0079043D" w:rsidP="0079043D">
      <w:pPr>
        <w:pStyle w:val="NormalBold"/>
      </w:pPr>
      <w:r w:rsidRPr="00F84786">
        <w:rPr>
          <w:rStyle w:val="HideTWBExt"/>
          <w:b w:val="0"/>
        </w:rPr>
        <w:t>&lt;/RepeatBlock-By&gt;</w:t>
      </w:r>
    </w:p>
    <w:p w14:paraId="764C227B"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61D3CD61" w14:textId="77777777" w:rsidR="0079043D" w:rsidRPr="00F84786" w:rsidRDefault="0079043D" w:rsidP="0079043D">
      <w:pPr>
        <w:pStyle w:val="NormalBold"/>
      </w:pPr>
      <w:r w:rsidRPr="00F84786">
        <w:rPr>
          <w:rStyle w:val="HideTWBExt"/>
          <w:b w:val="0"/>
        </w:rPr>
        <w:t>&lt;Article&gt;</w:t>
      </w:r>
      <w:r w:rsidRPr="00F84786">
        <w:t>Съображение Г</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94D8F6B" w14:textId="77777777" w:rsidTr="00095C5D">
        <w:trPr>
          <w:trHeight w:hRule="exact" w:val="240"/>
          <w:jc w:val="center"/>
        </w:trPr>
        <w:tc>
          <w:tcPr>
            <w:tcW w:w="9752" w:type="dxa"/>
            <w:gridSpan w:val="2"/>
            <w:tcBorders>
              <w:top w:val="nil"/>
              <w:left w:val="nil"/>
              <w:bottom w:val="nil"/>
              <w:right w:val="nil"/>
            </w:tcBorders>
          </w:tcPr>
          <w:p w14:paraId="157AF674" w14:textId="77777777" w:rsidR="0079043D" w:rsidRPr="00F84786" w:rsidRDefault="0079043D" w:rsidP="00095C5D"/>
        </w:tc>
      </w:tr>
      <w:tr w:rsidR="00643568" w:rsidRPr="00F84786" w14:paraId="21D628EA" w14:textId="77777777" w:rsidTr="00095C5D">
        <w:trPr>
          <w:trHeight w:val="240"/>
          <w:jc w:val="center"/>
        </w:trPr>
        <w:tc>
          <w:tcPr>
            <w:tcW w:w="4876" w:type="dxa"/>
            <w:tcBorders>
              <w:top w:val="nil"/>
              <w:left w:val="nil"/>
              <w:bottom w:val="nil"/>
              <w:right w:val="nil"/>
            </w:tcBorders>
          </w:tcPr>
          <w:p w14:paraId="1F83B618"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1AED6F5E" w14:textId="77777777" w:rsidR="0079043D" w:rsidRPr="00F84786" w:rsidRDefault="0079043D" w:rsidP="00095C5D">
            <w:pPr>
              <w:pStyle w:val="AmColumnHeading"/>
            </w:pPr>
            <w:r w:rsidRPr="00F84786">
              <w:t>Изменение</w:t>
            </w:r>
          </w:p>
        </w:tc>
      </w:tr>
      <w:tr w:rsidR="00643568" w:rsidRPr="00F84786" w14:paraId="7A7C2BFA" w14:textId="77777777" w:rsidTr="00095C5D">
        <w:trPr>
          <w:jc w:val="center"/>
        </w:trPr>
        <w:tc>
          <w:tcPr>
            <w:tcW w:w="4876" w:type="dxa"/>
            <w:tcBorders>
              <w:top w:val="nil"/>
              <w:left w:val="nil"/>
              <w:bottom w:val="nil"/>
              <w:right w:val="nil"/>
            </w:tcBorders>
          </w:tcPr>
          <w:p w14:paraId="2FEC6297" w14:textId="77777777" w:rsidR="0079043D" w:rsidRPr="00F84786" w:rsidRDefault="0079043D" w:rsidP="00095C5D">
            <w:pPr>
              <w:pStyle w:val="Normal6a"/>
            </w:pPr>
            <w:r w:rsidRPr="00F84786">
              <w:t>Г.</w:t>
            </w:r>
            <w:r w:rsidRPr="00F84786">
              <w:tab/>
              <w:t xml:space="preserve">като има предвид, че изменението на климата </w:t>
            </w:r>
            <w:r w:rsidRPr="00F84786">
              <w:rPr>
                <w:b/>
                <w:i/>
              </w:rPr>
              <w:t>и разрушаването на околната среда изостриха</w:t>
            </w:r>
            <w:r w:rsidRPr="00F84786">
              <w:t xml:space="preserve"> неравенствата и </w:t>
            </w:r>
            <w:r w:rsidRPr="00F84786">
              <w:rPr>
                <w:b/>
                <w:i/>
              </w:rPr>
              <w:t xml:space="preserve">засегнаха </w:t>
            </w:r>
            <w:r w:rsidRPr="00F84786">
              <w:t xml:space="preserve">отрицателно най-уязвимите групи; като има предвид, че се очаква преходът към неутралност по отношение на климата да създаде </w:t>
            </w:r>
            <w:r w:rsidRPr="00F84786">
              <w:rPr>
                <w:b/>
                <w:i/>
              </w:rPr>
              <w:t>около</w:t>
            </w:r>
            <w:r w:rsidRPr="00F84786">
              <w:t xml:space="preserve"> 2,5 милиона допълнителни работни места;</w:t>
            </w:r>
          </w:p>
        </w:tc>
        <w:tc>
          <w:tcPr>
            <w:tcW w:w="4876" w:type="dxa"/>
            <w:tcBorders>
              <w:top w:val="nil"/>
              <w:left w:val="nil"/>
              <w:bottom w:val="nil"/>
              <w:right w:val="nil"/>
            </w:tcBorders>
          </w:tcPr>
          <w:p w14:paraId="1A8EFC92" w14:textId="77777777" w:rsidR="0079043D" w:rsidRPr="00F84786" w:rsidRDefault="0079043D" w:rsidP="00095C5D">
            <w:pPr>
              <w:pStyle w:val="Normal6a"/>
            </w:pPr>
            <w:r w:rsidRPr="00F84786">
              <w:t>Г.</w:t>
            </w:r>
            <w:r w:rsidRPr="00F84786">
              <w:tab/>
              <w:t xml:space="preserve">като има предвид, че изменението на климата </w:t>
            </w:r>
            <w:r w:rsidRPr="00F84786">
              <w:rPr>
                <w:b/>
                <w:i/>
              </w:rPr>
              <w:t>изостри</w:t>
            </w:r>
            <w:r w:rsidRPr="00F84786">
              <w:t xml:space="preserve"> неравенствата и </w:t>
            </w:r>
            <w:r w:rsidRPr="00F84786">
              <w:rPr>
                <w:b/>
                <w:i/>
              </w:rPr>
              <w:t>засегна</w:t>
            </w:r>
            <w:r w:rsidRPr="00F84786">
              <w:t xml:space="preserve"> отрицателно най-уязвимите групи; като има предвид, че се очаква преходът към неутралност по отношение на климата да създаде </w:t>
            </w:r>
            <w:r w:rsidRPr="00F84786">
              <w:rPr>
                <w:b/>
                <w:i/>
              </w:rPr>
              <w:t>между 1 и</w:t>
            </w:r>
            <w:r w:rsidRPr="00F84786">
              <w:t xml:space="preserve"> 2,5 милиона допълнителни работни места </w:t>
            </w:r>
            <w:r w:rsidRPr="00F84786">
              <w:rPr>
                <w:b/>
                <w:i/>
              </w:rPr>
              <w:t>до 2030 г., ако бъде подкрепен от подходящи политики в областта на заетостта и образованието</w:t>
            </w:r>
            <w:r w:rsidRPr="00F84786">
              <w:t xml:space="preserve">; </w:t>
            </w:r>
            <w:r w:rsidRPr="00F84786">
              <w:rPr>
                <w:b/>
                <w:i/>
              </w:rPr>
              <w:t>като има предвид, че следва да се осигури подходяща подкрепа за работниците и домакинствата, за да се гарантира справедлив преход;</w:t>
            </w:r>
          </w:p>
        </w:tc>
      </w:tr>
    </w:tbl>
    <w:p w14:paraId="08B005D8"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63DCD1DC" w14:textId="77777777" w:rsidR="0079043D" w:rsidRPr="00F84786" w:rsidRDefault="0079043D" w:rsidP="0079043D">
      <w:r w:rsidRPr="00F84786">
        <w:rPr>
          <w:rStyle w:val="HideTWBExt"/>
        </w:rPr>
        <w:t>&lt;/Amend&gt;</w:t>
      </w:r>
    </w:p>
    <w:p w14:paraId="296BCD13"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71</w:t>
      </w:r>
      <w:r w:rsidRPr="00F84786">
        <w:rPr>
          <w:rStyle w:val="HideTWBExt"/>
          <w:b w:val="0"/>
        </w:rPr>
        <w:t>&lt;/NumAm&gt;</w:t>
      </w:r>
    </w:p>
    <w:p w14:paraId="27A717D0" w14:textId="77777777" w:rsidR="0079043D" w:rsidRPr="00F84786" w:rsidRDefault="0079043D" w:rsidP="0079043D">
      <w:pPr>
        <w:pStyle w:val="NormalBold"/>
      </w:pPr>
      <w:r w:rsidRPr="00F84786">
        <w:rPr>
          <w:rStyle w:val="HideTWBExt"/>
          <w:b w:val="0"/>
        </w:rPr>
        <w:t>&lt;RepeatBlock-By&gt;&lt;Members&gt;</w:t>
      </w:r>
      <w:r w:rsidR="009C6B10" w:rsidRPr="00F84786">
        <w:t>Петър Волгин</w:t>
      </w:r>
      <w:r w:rsidRPr="00F84786">
        <w:rPr>
          <w:rStyle w:val="HideTWBExt"/>
          <w:b w:val="0"/>
        </w:rPr>
        <w:t>&lt;/Members&gt;</w:t>
      </w:r>
    </w:p>
    <w:p w14:paraId="50494C18" w14:textId="77777777" w:rsidR="0079043D" w:rsidRPr="00F84786" w:rsidRDefault="0079043D" w:rsidP="0079043D">
      <w:pPr>
        <w:pStyle w:val="NormalBold"/>
      </w:pPr>
      <w:r w:rsidRPr="00F84786">
        <w:rPr>
          <w:rStyle w:val="HideTWBExt"/>
          <w:b w:val="0"/>
        </w:rPr>
        <w:t>&lt;/RepeatBlock-By&gt;</w:t>
      </w:r>
    </w:p>
    <w:p w14:paraId="26F92424"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3EEC3060" w14:textId="77777777" w:rsidR="0079043D" w:rsidRPr="00F84786" w:rsidRDefault="0079043D" w:rsidP="0079043D">
      <w:pPr>
        <w:pStyle w:val="NormalBold"/>
      </w:pPr>
      <w:r w:rsidRPr="00F84786">
        <w:rPr>
          <w:rStyle w:val="HideTWBExt"/>
          <w:b w:val="0"/>
        </w:rPr>
        <w:t>&lt;Article&gt;</w:t>
      </w:r>
      <w:r w:rsidRPr="00F84786">
        <w:t>Съображение Г</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162176CB" w14:textId="77777777" w:rsidTr="00095C5D">
        <w:trPr>
          <w:trHeight w:hRule="exact" w:val="240"/>
          <w:jc w:val="center"/>
        </w:trPr>
        <w:tc>
          <w:tcPr>
            <w:tcW w:w="9752" w:type="dxa"/>
            <w:gridSpan w:val="2"/>
            <w:tcBorders>
              <w:top w:val="nil"/>
              <w:left w:val="nil"/>
              <w:bottom w:val="nil"/>
              <w:right w:val="nil"/>
            </w:tcBorders>
          </w:tcPr>
          <w:p w14:paraId="0608AEAB" w14:textId="77777777" w:rsidR="0079043D" w:rsidRPr="00F84786" w:rsidRDefault="0079043D" w:rsidP="00095C5D"/>
        </w:tc>
      </w:tr>
      <w:tr w:rsidR="00643568" w:rsidRPr="00F84786" w14:paraId="519CD0B1" w14:textId="77777777" w:rsidTr="00095C5D">
        <w:trPr>
          <w:trHeight w:val="240"/>
          <w:jc w:val="center"/>
        </w:trPr>
        <w:tc>
          <w:tcPr>
            <w:tcW w:w="4876" w:type="dxa"/>
            <w:tcBorders>
              <w:top w:val="nil"/>
              <w:left w:val="nil"/>
              <w:bottom w:val="nil"/>
              <w:right w:val="nil"/>
            </w:tcBorders>
          </w:tcPr>
          <w:p w14:paraId="1CD704B8"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7FDCB871" w14:textId="77777777" w:rsidR="0079043D" w:rsidRPr="00F84786" w:rsidRDefault="0079043D" w:rsidP="00095C5D">
            <w:pPr>
              <w:pStyle w:val="AmColumnHeading"/>
            </w:pPr>
            <w:r w:rsidRPr="00F84786">
              <w:t>Изменение</w:t>
            </w:r>
          </w:p>
        </w:tc>
      </w:tr>
      <w:tr w:rsidR="00643568" w:rsidRPr="00F84786" w14:paraId="3E50CB4F" w14:textId="77777777" w:rsidTr="00095C5D">
        <w:trPr>
          <w:jc w:val="center"/>
        </w:trPr>
        <w:tc>
          <w:tcPr>
            <w:tcW w:w="4876" w:type="dxa"/>
            <w:tcBorders>
              <w:top w:val="nil"/>
              <w:left w:val="nil"/>
              <w:bottom w:val="nil"/>
              <w:right w:val="nil"/>
            </w:tcBorders>
          </w:tcPr>
          <w:p w14:paraId="07FF0A12" w14:textId="77777777" w:rsidR="0079043D" w:rsidRPr="00F84786" w:rsidRDefault="0079043D" w:rsidP="00095C5D">
            <w:pPr>
              <w:pStyle w:val="Normal6a"/>
            </w:pPr>
            <w:r w:rsidRPr="00F84786">
              <w:t>Г.</w:t>
            </w:r>
            <w:r w:rsidRPr="00F84786">
              <w:tab/>
              <w:t xml:space="preserve">като има предвид, че изменението на климата и разрушаването на околната среда изостриха неравенствата и засегнаха отрицателно най-уязвимите групи; </w:t>
            </w:r>
            <w:r w:rsidRPr="00F84786">
              <w:rPr>
                <w:b/>
                <w:i/>
              </w:rPr>
              <w:t>като има предвид, че се очаква преходът към неутралност по отношение на климата да създаде около 2,5 милиона допълнителни работни места;</w:t>
            </w:r>
          </w:p>
        </w:tc>
        <w:tc>
          <w:tcPr>
            <w:tcW w:w="4876" w:type="dxa"/>
            <w:tcBorders>
              <w:top w:val="nil"/>
              <w:left w:val="nil"/>
              <w:bottom w:val="nil"/>
              <w:right w:val="nil"/>
            </w:tcBorders>
          </w:tcPr>
          <w:p w14:paraId="5E31FA00" w14:textId="77777777" w:rsidR="0079043D" w:rsidRPr="00F84786" w:rsidRDefault="0079043D" w:rsidP="00095C5D">
            <w:pPr>
              <w:pStyle w:val="Normal6a"/>
            </w:pPr>
            <w:r w:rsidRPr="00F84786">
              <w:t>Г.</w:t>
            </w:r>
            <w:r w:rsidRPr="00F84786">
              <w:tab/>
              <w:t>като има предвид, че изменението на климата и разрушаването на околната среда изостриха неравенствата и засегнаха отрицателно най-уязвимите групи; </w:t>
            </w:r>
          </w:p>
        </w:tc>
      </w:tr>
    </w:tbl>
    <w:p w14:paraId="3C947276"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25F7EDC3" w14:textId="77777777" w:rsidR="0079043D" w:rsidRPr="00F84786" w:rsidRDefault="0079043D" w:rsidP="0079043D">
      <w:r w:rsidRPr="00F84786">
        <w:rPr>
          <w:rStyle w:val="HideTWBExt"/>
        </w:rPr>
        <w:t>&lt;/Amend&gt;</w:t>
      </w:r>
    </w:p>
    <w:p w14:paraId="336923F6"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72</w:t>
      </w:r>
      <w:r w:rsidRPr="00F84786">
        <w:rPr>
          <w:rStyle w:val="HideTWBExt"/>
          <w:b w:val="0"/>
        </w:rPr>
        <w:t>&lt;/NumAm&gt;</w:t>
      </w:r>
    </w:p>
    <w:p w14:paraId="63957134" w14:textId="77777777" w:rsidR="0079043D" w:rsidRPr="00F84786" w:rsidRDefault="0079043D" w:rsidP="0079043D">
      <w:pPr>
        <w:pStyle w:val="NormalBold"/>
      </w:pPr>
      <w:r w:rsidRPr="00F84786">
        <w:rPr>
          <w:rStyle w:val="HideTWBExt"/>
          <w:b w:val="0"/>
        </w:rPr>
        <w:t>&lt;RepeatBlock-By&gt;&lt;Members&gt;</w:t>
      </w:r>
      <w:r w:rsidRPr="00F84786">
        <w:t>Нела Рил</w:t>
      </w:r>
      <w:r w:rsidRPr="00F84786">
        <w:rPr>
          <w:rStyle w:val="HideTWBExt"/>
          <w:b w:val="0"/>
        </w:rPr>
        <w:t>&lt;/Members&gt;</w:t>
      </w:r>
    </w:p>
    <w:p w14:paraId="7724B3C0" w14:textId="77777777" w:rsidR="0079043D" w:rsidRPr="00F84786" w:rsidRDefault="0079043D" w:rsidP="0079043D">
      <w:r w:rsidRPr="00F84786">
        <w:rPr>
          <w:rStyle w:val="HideTWBExt"/>
        </w:rPr>
        <w:t>&lt;AuNomDe&gt;</w:t>
      </w:r>
      <w:r w:rsidRPr="00F84786">
        <w:rPr>
          <w:rStyle w:val="HideTWBInt"/>
        </w:rPr>
        <w:t>{Verts/ALE}</w:t>
      </w:r>
      <w:r w:rsidRPr="00F84786">
        <w:t>от името на групата Verts/ALE</w:t>
      </w:r>
      <w:r w:rsidRPr="00F84786">
        <w:rPr>
          <w:rStyle w:val="HideTWBExt"/>
        </w:rPr>
        <w:t>&lt;/AuNomDe&gt;</w:t>
      </w:r>
    </w:p>
    <w:p w14:paraId="5610C11D" w14:textId="77777777" w:rsidR="0079043D" w:rsidRPr="00F84786" w:rsidRDefault="0079043D" w:rsidP="0079043D">
      <w:pPr>
        <w:pStyle w:val="NormalBold"/>
      </w:pPr>
      <w:r w:rsidRPr="00F84786">
        <w:rPr>
          <w:rStyle w:val="HideTWBExt"/>
          <w:b w:val="0"/>
        </w:rPr>
        <w:t>&lt;/RepeatBlock-By&gt;</w:t>
      </w:r>
    </w:p>
    <w:p w14:paraId="5BCD52D2"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6EEF2198" w14:textId="77777777" w:rsidR="0079043D" w:rsidRPr="00F84786" w:rsidRDefault="0079043D" w:rsidP="0079043D">
      <w:pPr>
        <w:pStyle w:val="NormalBold"/>
      </w:pPr>
      <w:r w:rsidRPr="00F84786">
        <w:rPr>
          <w:rStyle w:val="HideTWBExt"/>
          <w:b w:val="0"/>
        </w:rPr>
        <w:t>&lt;Article&gt;</w:t>
      </w:r>
      <w:r w:rsidRPr="00F84786">
        <w:t>Съображение Г</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0B0931E2" w14:textId="77777777" w:rsidTr="00095C5D">
        <w:trPr>
          <w:trHeight w:hRule="exact" w:val="240"/>
          <w:jc w:val="center"/>
        </w:trPr>
        <w:tc>
          <w:tcPr>
            <w:tcW w:w="9752" w:type="dxa"/>
            <w:gridSpan w:val="2"/>
            <w:tcBorders>
              <w:top w:val="nil"/>
              <w:left w:val="nil"/>
              <w:bottom w:val="nil"/>
              <w:right w:val="nil"/>
            </w:tcBorders>
          </w:tcPr>
          <w:p w14:paraId="66E8C638" w14:textId="77777777" w:rsidR="0079043D" w:rsidRPr="00F84786" w:rsidRDefault="0079043D" w:rsidP="00095C5D"/>
        </w:tc>
      </w:tr>
      <w:tr w:rsidR="00643568" w:rsidRPr="00F84786" w14:paraId="5144A001" w14:textId="77777777" w:rsidTr="00095C5D">
        <w:trPr>
          <w:trHeight w:val="240"/>
          <w:jc w:val="center"/>
        </w:trPr>
        <w:tc>
          <w:tcPr>
            <w:tcW w:w="4876" w:type="dxa"/>
            <w:tcBorders>
              <w:top w:val="nil"/>
              <w:left w:val="nil"/>
              <w:bottom w:val="nil"/>
              <w:right w:val="nil"/>
            </w:tcBorders>
          </w:tcPr>
          <w:p w14:paraId="7ACB4EEA"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49F6077" w14:textId="77777777" w:rsidR="0079043D" w:rsidRPr="00F84786" w:rsidRDefault="0079043D" w:rsidP="00095C5D">
            <w:pPr>
              <w:pStyle w:val="AmColumnHeading"/>
            </w:pPr>
            <w:r w:rsidRPr="00F84786">
              <w:t>Изменение</w:t>
            </w:r>
          </w:p>
        </w:tc>
      </w:tr>
      <w:tr w:rsidR="00643568" w:rsidRPr="00F84786" w14:paraId="297EE4C7" w14:textId="77777777" w:rsidTr="00095C5D">
        <w:trPr>
          <w:jc w:val="center"/>
        </w:trPr>
        <w:tc>
          <w:tcPr>
            <w:tcW w:w="4876" w:type="dxa"/>
            <w:tcBorders>
              <w:top w:val="nil"/>
              <w:left w:val="nil"/>
              <w:bottom w:val="nil"/>
              <w:right w:val="nil"/>
            </w:tcBorders>
          </w:tcPr>
          <w:p w14:paraId="50BB19FC" w14:textId="77777777" w:rsidR="0079043D" w:rsidRPr="00F84786" w:rsidRDefault="0079043D" w:rsidP="00095C5D">
            <w:pPr>
              <w:pStyle w:val="Normal6a"/>
            </w:pPr>
            <w:r w:rsidRPr="00F84786">
              <w:t>Г.</w:t>
            </w:r>
            <w:r w:rsidRPr="00F84786">
              <w:tab/>
              <w:t>като има предвид, че изменението на климата и разрушаването на околната среда изостриха неравенствата и засегнаха отрицателно най-уязвимите групи; като има предвид, че се очаква преходът към неутралност по отношение на климата да създаде около 2,5 милиона допълнителни работни места;</w:t>
            </w:r>
          </w:p>
        </w:tc>
        <w:tc>
          <w:tcPr>
            <w:tcW w:w="4876" w:type="dxa"/>
            <w:tcBorders>
              <w:top w:val="nil"/>
              <w:left w:val="nil"/>
              <w:bottom w:val="nil"/>
              <w:right w:val="nil"/>
            </w:tcBorders>
          </w:tcPr>
          <w:p w14:paraId="34E0A74C" w14:textId="77777777" w:rsidR="0079043D" w:rsidRPr="00F84786" w:rsidRDefault="0079043D" w:rsidP="00095C5D">
            <w:pPr>
              <w:pStyle w:val="Normal6a"/>
            </w:pPr>
            <w:r w:rsidRPr="00F84786">
              <w:t>Г.</w:t>
            </w:r>
            <w:r w:rsidRPr="00F84786">
              <w:tab/>
              <w:t>като има предвид, че изменението на климата и разрушаването на околната среда изостриха неравенствата и засегнаха отрицателно най-уязвимите групи; като има предвид, че се очаква преходът към неутралност по отношение на климата</w:t>
            </w:r>
            <w:r w:rsidRPr="00F84786">
              <w:rPr>
                <w:b/>
                <w:i/>
              </w:rPr>
              <w:t>, който вече стимулира ръста на заетостта,</w:t>
            </w:r>
            <w:r w:rsidRPr="00F84786">
              <w:t xml:space="preserve"> да създаде около 2,5 милиона допълнителни работни места </w:t>
            </w:r>
            <w:r w:rsidRPr="00F84786">
              <w:rPr>
                <w:b/>
                <w:i/>
              </w:rPr>
              <w:t>до 2030 г.</w:t>
            </w:r>
            <w:r w:rsidRPr="00F84786">
              <w:t>;</w:t>
            </w:r>
          </w:p>
        </w:tc>
      </w:tr>
    </w:tbl>
    <w:p w14:paraId="041B7BCA"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2D68B187" w14:textId="77777777" w:rsidR="0079043D" w:rsidRPr="00F84786" w:rsidRDefault="0079043D" w:rsidP="0079043D">
      <w:r w:rsidRPr="00F84786">
        <w:rPr>
          <w:rStyle w:val="HideTWBExt"/>
        </w:rPr>
        <w:t>&lt;/Amend&gt;</w:t>
      </w:r>
    </w:p>
    <w:p w14:paraId="246F43EA"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73</w:t>
      </w:r>
      <w:r w:rsidRPr="00F84786">
        <w:rPr>
          <w:rStyle w:val="HideTWBExt"/>
          <w:b w:val="0"/>
        </w:rPr>
        <w:t>&lt;/NumAm&gt;</w:t>
      </w:r>
    </w:p>
    <w:p w14:paraId="5B8D2081" w14:textId="77777777" w:rsidR="0079043D" w:rsidRPr="00F84786" w:rsidRDefault="0079043D" w:rsidP="0079043D">
      <w:pPr>
        <w:pStyle w:val="NormalBold"/>
      </w:pPr>
      <w:r w:rsidRPr="00F84786">
        <w:rPr>
          <w:rStyle w:val="HideTWBExt"/>
          <w:b w:val="0"/>
        </w:rPr>
        <w:t>&lt;RepeatBlock-By&gt;&lt;Members&gt;</w:t>
      </w:r>
      <w:r w:rsidRPr="00F84786">
        <w:t>Марлена Малонг</w:t>
      </w:r>
      <w:r w:rsidRPr="00F84786">
        <w:rPr>
          <w:rStyle w:val="HideTWBExt"/>
          <w:b w:val="0"/>
        </w:rPr>
        <w:t>&lt;/Members&gt;</w:t>
      </w:r>
    </w:p>
    <w:p w14:paraId="5024CD0E" w14:textId="77777777" w:rsidR="0079043D" w:rsidRPr="00F84786" w:rsidRDefault="0079043D" w:rsidP="0079043D">
      <w:r w:rsidRPr="00F84786">
        <w:rPr>
          <w:rStyle w:val="HideTWBExt"/>
        </w:rPr>
        <w:t>&lt;AuNomDe&gt;</w:t>
      </w:r>
      <w:r w:rsidRPr="00F84786">
        <w:rPr>
          <w:rStyle w:val="HideTWBInt"/>
        </w:rPr>
        <w:t>{ECR}</w:t>
      </w:r>
      <w:r w:rsidRPr="00F84786">
        <w:t>от името на групата ECR</w:t>
      </w:r>
      <w:r w:rsidRPr="00F84786">
        <w:rPr>
          <w:rStyle w:val="HideTWBExt"/>
        </w:rPr>
        <w:t>&lt;/AuNomDe&gt;</w:t>
      </w:r>
    </w:p>
    <w:p w14:paraId="2EDB63E9" w14:textId="77777777" w:rsidR="0079043D" w:rsidRPr="00F84786" w:rsidRDefault="0079043D" w:rsidP="0079043D">
      <w:pPr>
        <w:pStyle w:val="NormalBold"/>
      </w:pPr>
      <w:r w:rsidRPr="00F84786">
        <w:rPr>
          <w:rStyle w:val="HideTWBExt"/>
          <w:b w:val="0"/>
        </w:rPr>
        <w:t>&lt;/RepeatBlock-By&gt;</w:t>
      </w:r>
    </w:p>
    <w:p w14:paraId="3194A29C"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2E2F00A8" w14:textId="77777777" w:rsidR="0079043D" w:rsidRPr="00F84786" w:rsidRDefault="0079043D" w:rsidP="0079043D">
      <w:pPr>
        <w:pStyle w:val="NormalBold"/>
      </w:pPr>
      <w:r w:rsidRPr="00F84786">
        <w:rPr>
          <w:rStyle w:val="HideTWBExt"/>
          <w:b w:val="0"/>
        </w:rPr>
        <w:t>&lt;Article&gt;</w:t>
      </w:r>
      <w:r w:rsidRPr="00F84786">
        <w:t>Съображение Г</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10C9C1B5" w14:textId="77777777" w:rsidTr="00095C5D">
        <w:trPr>
          <w:trHeight w:hRule="exact" w:val="240"/>
          <w:jc w:val="center"/>
        </w:trPr>
        <w:tc>
          <w:tcPr>
            <w:tcW w:w="9752" w:type="dxa"/>
            <w:gridSpan w:val="2"/>
            <w:tcBorders>
              <w:top w:val="nil"/>
              <w:left w:val="nil"/>
              <w:bottom w:val="nil"/>
              <w:right w:val="nil"/>
            </w:tcBorders>
          </w:tcPr>
          <w:p w14:paraId="5C38F988" w14:textId="77777777" w:rsidR="0079043D" w:rsidRPr="00F84786" w:rsidRDefault="0079043D" w:rsidP="00095C5D"/>
        </w:tc>
      </w:tr>
      <w:tr w:rsidR="00643568" w:rsidRPr="00F84786" w14:paraId="7430E413" w14:textId="77777777" w:rsidTr="00095C5D">
        <w:trPr>
          <w:trHeight w:val="240"/>
          <w:jc w:val="center"/>
        </w:trPr>
        <w:tc>
          <w:tcPr>
            <w:tcW w:w="4876" w:type="dxa"/>
            <w:tcBorders>
              <w:top w:val="nil"/>
              <w:left w:val="nil"/>
              <w:bottom w:val="nil"/>
              <w:right w:val="nil"/>
            </w:tcBorders>
          </w:tcPr>
          <w:p w14:paraId="2718F46D"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0365D1DE" w14:textId="77777777" w:rsidR="0079043D" w:rsidRPr="00F84786" w:rsidRDefault="0079043D" w:rsidP="00095C5D">
            <w:pPr>
              <w:pStyle w:val="AmColumnHeading"/>
            </w:pPr>
            <w:r w:rsidRPr="00F84786">
              <w:t>Изменение</w:t>
            </w:r>
          </w:p>
        </w:tc>
      </w:tr>
      <w:tr w:rsidR="00643568" w:rsidRPr="00F84786" w14:paraId="79565262" w14:textId="77777777" w:rsidTr="00095C5D">
        <w:trPr>
          <w:jc w:val="center"/>
        </w:trPr>
        <w:tc>
          <w:tcPr>
            <w:tcW w:w="4876" w:type="dxa"/>
            <w:tcBorders>
              <w:top w:val="nil"/>
              <w:left w:val="nil"/>
              <w:bottom w:val="nil"/>
              <w:right w:val="nil"/>
            </w:tcBorders>
          </w:tcPr>
          <w:p w14:paraId="12AA901C" w14:textId="77777777" w:rsidR="0079043D" w:rsidRPr="00F84786" w:rsidRDefault="0079043D" w:rsidP="00095C5D">
            <w:pPr>
              <w:pStyle w:val="Normal6a"/>
            </w:pPr>
            <w:r w:rsidRPr="00F84786">
              <w:t>Г.</w:t>
            </w:r>
            <w:r w:rsidRPr="00F84786">
              <w:tab/>
            </w:r>
            <w:r w:rsidRPr="00F84786">
              <w:rPr>
                <w:b/>
                <w:i/>
              </w:rPr>
              <w:t>като има предвид, че изменението на климата и разрушаването на околната среда изостриха неравенствата и засегнаха отрицателно най-уязвимите групи;</w:t>
            </w:r>
            <w:r w:rsidRPr="00F84786">
              <w:t xml:space="preserve"> </w:t>
            </w:r>
            <w:r w:rsidRPr="00F84786">
              <w:rPr>
                <w:b/>
                <w:i/>
              </w:rPr>
              <w:t>като има предвид, че се очаква преходът</w:t>
            </w:r>
            <w:r w:rsidRPr="00F84786">
              <w:t xml:space="preserve"> към неутралност по отношение на климата</w:t>
            </w:r>
            <w:r w:rsidRPr="00F84786">
              <w:rPr>
                <w:b/>
                <w:i/>
              </w:rPr>
              <w:t xml:space="preserve"> да създаде около 2,5 милиона допълнителни работни места</w:t>
            </w:r>
            <w:r w:rsidRPr="00F84786">
              <w:t>;</w:t>
            </w:r>
          </w:p>
        </w:tc>
        <w:tc>
          <w:tcPr>
            <w:tcW w:w="4876" w:type="dxa"/>
            <w:tcBorders>
              <w:top w:val="nil"/>
              <w:left w:val="nil"/>
              <w:bottom w:val="nil"/>
              <w:right w:val="nil"/>
            </w:tcBorders>
          </w:tcPr>
          <w:p w14:paraId="34674888" w14:textId="77777777" w:rsidR="0079043D" w:rsidRPr="00F84786" w:rsidRDefault="0079043D" w:rsidP="00095C5D">
            <w:pPr>
              <w:pStyle w:val="Normal6a"/>
            </w:pPr>
            <w:r w:rsidRPr="00F84786">
              <w:t>Г.</w:t>
            </w:r>
            <w:r w:rsidRPr="00F84786">
              <w:tab/>
              <w:t xml:space="preserve">като има предвид, че </w:t>
            </w:r>
            <w:r w:rsidRPr="00F84786">
              <w:rPr>
                <w:b/>
                <w:i/>
              </w:rPr>
              <w:t>екологичният преход</w:t>
            </w:r>
            <w:r w:rsidRPr="00F84786">
              <w:t xml:space="preserve"> </w:t>
            </w:r>
            <w:r w:rsidRPr="00F84786">
              <w:rPr>
                <w:b/>
                <w:bCs/>
                <w:i/>
                <w:iCs/>
              </w:rPr>
              <w:t>и</w:t>
            </w:r>
            <w:r w:rsidRPr="00F84786">
              <w:t xml:space="preserve"> </w:t>
            </w:r>
            <w:r w:rsidRPr="00F84786">
              <w:rPr>
                <w:b/>
                <w:i/>
              </w:rPr>
              <w:t xml:space="preserve">стремежът </w:t>
            </w:r>
            <w:r w:rsidRPr="00F84786">
              <w:t>към неутралност по отношение на климата</w:t>
            </w:r>
            <w:r w:rsidRPr="00F84786">
              <w:rPr>
                <w:b/>
                <w:i/>
              </w:rPr>
              <w:t xml:space="preserve"> водят до спад на промишлеността и заплаха от загуба</w:t>
            </w:r>
            <w:r w:rsidRPr="00F84786">
              <w:t xml:space="preserve"> </w:t>
            </w:r>
            <w:r w:rsidRPr="00F84786">
              <w:rPr>
                <w:b/>
                <w:bCs/>
                <w:i/>
                <w:iCs/>
              </w:rPr>
              <w:t>на</w:t>
            </w:r>
            <w:r w:rsidRPr="00F84786">
              <w:t xml:space="preserve"> </w:t>
            </w:r>
            <w:r w:rsidRPr="00F84786">
              <w:rPr>
                <w:b/>
                <w:i/>
              </w:rPr>
              <w:t>много работни места в отделните региони на ЕС</w:t>
            </w:r>
            <w:r w:rsidRPr="00F84786">
              <w:t>;</w:t>
            </w:r>
          </w:p>
        </w:tc>
      </w:tr>
    </w:tbl>
    <w:p w14:paraId="7FA376A7"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3D0BEB04" w14:textId="77777777" w:rsidR="0079043D" w:rsidRPr="00F84786" w:rsidRDefault="0079043D" w:rsidP="0079043D">
      <w:r w:rsidRPr="00F84786">
        <w:rPr>
          <w:rStyle w:val="HideTWBExt"/>
        </w:rPr>
        <w:t>&lt;/Amend&gt;</w:t>
      </w:r>
    </w:p>
    <w:p w14:paraId="0D43C628"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74</w:t>
      </w:r>
      <w:r w:rsidRPr="00F84786">
        <w:rPr>
          <w:rStyle w:val="HideTWBExt"/>
          <w:b w:val="0"/>
        </w:rPr>
        <w:t>&lt;/NumAm&gt;</w:t>
      </w:r>
    </w:p>
    <w:p w14:paraId="7C15ADDE" w14:textId="77777777" w:rsidR="0079043D" w:rsidRPr="00F84786" w:rsidRDefault="0079043D" w:rsidP="0079043D">
      <w:pPr>
        <w:pStyle w:val="NormalBold"/>
      </w:pPr>
      <w:r w:rsidRPr="00F84786">
        <w:rPr>
          <w:rStyle w:val="HideTWBExt"/>
          <w:b w:val="0"/>
        </w:rPr>
        <w:t>&lt;RepeatBlock-By&gt;&lt;Members&gt;</w:t>
      </w:r>
      <w:r w:rsidRPr="00F84786">
        <w:t xml:space="preserve">Галато Александраки, </w:t>
      </w:r>
      <w:r w:rsidR="00046E77" w:rsidRPr="00F84786">
        <w:t>Емануил Франгос</w:t>
      </w:r>
      <w:r w:rsidRPr="00F84786">
        <w:rPr>
          <w:rStyle w:val="HideTWBExt"/>
          <w:b w:val="0"/>
        </w:rPr>
        <w:t>&lt;/Members&gt;</w:t>
      </w:r>
    </w:p>
    <w:p w14:paraId="66BC0679" w14:textId="77777777" w:rsidR="0079043D" w:rsidRPr="00F84786" w:rsidRDefault="0079043D" w:rsidP="0079043D">
      <w:pPr>
        <w:pStyle w:val="NormalBold"/>
      </w:pPr>
      <w:r w:rsidRPr="00F84786">
        <w:rPr>
          <w:rStyle w:val="HideTWBExt"/>
          <w:b w:val="0"/>
        </w:rPr>
        <w:t>&lt;/RepeatBlock-By&gt;</w:t>
      </w:r>
    </w:p>
    <w:p w14:paraId="56512E4A"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0369C107" w14:textId="77777777" w:rsidR="0079043D" w:rsidRPr="00F84786" w:rsidRDefault="0079043D" w:rsidP="0079043D">
      <w:pPr>
        <w:pStyle w:val="NormalBold"/>
      </w:pPr>
      <w:r w:rsidRPr="00F84786">
        <w:rPr>
          <w:rStyle w:val="HideTWBExt"/>
          <w:b w:val="0"/>
        </w:rPr>
        <w:t>&lt;Article&gt;</w:t>
      </w:r>
      <w:r w:rsidRPr="00F84786">
        <w:t>Съображение Г a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77138C0" w14:textId="77777777" w:rsidTr="00095C5D">
        <w:trPr>
          <w:trHeight w:hRule="exact" w:val="240"/>
          <w:jc w:val="center"/>
        </w:trPr>
        <w:tc>
          <w:tcPr>
            <w:tcW w:w="9752" w:type="dxa"/>
            <w:gridSpan w:val="2"/>
            <w:tcBorders>
              <w:top w:val="nil"/>
              <w:left w:val="nil"/>
              <w:bottom w:val="nil"/>
              <w:right w:val="nil"/>
            </w:tcBorders>
          </w:tcPr>
          <w:p w14:paraId="0B1ECB7D" w14:textId="77777777" w:rsidR="0079043D" w:rsidRPr="00F84786" w:rsidRDefault="0079043D" w:rsidP="00095C5D"/>
        </w:tc>
      </w:tr>
      <w:tr w:rsidR="00643568" w:rsidRPr="00F84786" w14:paraId="2B8EE670" w14:textId="77777777" w:rsidTr="00095C5D">
        <w:trPr>
          <w:trHeight w:val="240"/>
          <w:jc w:val="center"/>
        </w:trPr>
        <w:tc>
          <w:tcPr>
            <w:tcW w:w="4876" w:type="dxa"/>
            <w:tcBorders>
              <w:top w:val="nil"/>
              <w:left w:val="nil"/>
              <w:bottom w:val="nil"/>
              <w:right w:val="nil"/>
            </w:tcBorders>
          </w:tcPr>
          <w:p w14:paraId="0D9AFC63"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0DD12541" w14:textId="77777777" w:rsidR="0079043D" w:rsidRPr="00F84786" w:rsidRDefault="0079043D" w:rsidP="00095C5D">
            <w:pPr>
              <w:pStyle w:val="AmColumnHeading"/>
            </w:pPr>
            <w:r w:rsidRPr="00F84786">
              <w:t>Изменение</w:t>
            </w:r>
          </w:p>
        </w:tc>
      </w:tr>
      <w:tr w:rsidR="00643568" w:rsidRPr="00F84786" w14:paraId="7CD8C9CE" w14:textId="77777777" w:rsidTr="00095C5D">
        <w:trPr>
          <w:jc w:val="center"/>
        </w:trPr>
        <w:tc>
          <w:tcPr>
            <w:tcW w:w="4876" w:type="dxa"/>
            <w:tcBorders>
              <w:top w:val="nil"/>
              <w:left w:val="nil"/>
              <w:bottom w:val="nil"/>
              <w:right w:val="nil"/>
            </w:tcBorders>
          </w:tcPr>
          <w:p w14:paraId="242B1687" w14:textId="77777777" w:rsidR="0079043D" w:rsidRPr="00F84786" w:rsidRDefault="0079043D" w:rsidP="00095C5D">
            <w:pPr>
              <w:pStyle w:val="Normal6a"/>
            </w:pPr>
          </w:p>
        </w:tc>
        <w:tc>
          <w:tcPr>
            <w:tcW w:w="4876" w:type="dxa"/>
            <w:tcBorders>
              <w:top w:val="nil"/>
              <w:left w:val="nil"/>
              <w:bottom w:val="nil"/>
              <w:right w:val="nil"/>
            </w:tcBorders>
          </w:tcPr>
          <w:p w14:paraId="240C0998" w14:textId="77777777" w:rsidR="0079043D" w:rsidRPr="00F84786" w:rsidRDefault="0079043D" w:rsidP="00095C5D">
            <w:pPr>
              <w:pStyle w:val="Normal6a"/>
            </w:pPr>
            <w:r w:rsidRPr="00F84786">
              <w:rPr>
                <w:b/>
                <w:i/>
              </w:rPr>
              <w:t>Гa.</w:t>
            </w:r>
            <w:r w:rsidRPr="00F84786">
              <w:tab/>
            </w:r>
            <w:r w:rsidRPr="00F84786">
              <w:rPr>
                <w:b/>
                <w:i/>
              </w:rPr>
              <w:t>като има предвид, че се очаква екологичният преход да създаде нови работни места, подчертава, че реалното въздействие върху заетостта зависи от издръжливостта и устойчивостта на традиционните производствени сектори, като преработвателната промишленост и първичния сектор;</w:t>
            </w:r>
            <w:r w:rsidRPr="00F84786">
              <w:t xml:space="preserve"> </w:t>
            </w:r>
            <w:r w:rsidRPr="00F84786">
              <w:rPr>
                <w:b/>
                <w:i/>
              </w:rPr>
              <w:t>посочва, че много региони на ЕС зависят от тези сектори за стабилни и качествени работни места и че прибързаното или небалансирано прилагане на политиките за преход може да доведе до загуба на доходи, деиндустриализация и свиване на икономиката на местно ниво;</w:t>
            </w:r>
          </w:p>
        </w:tc>
      </w:tr>
    </w:tbl>
    <w:p w14:paraId="23C2EFE1"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{EL}</w:t>
      </w:r>
      <w:r w:rsidRPr="00F84786">
        <w:t>el</w:t>
      </w:r>
      <w:r w:rsidRPr="00F84786">
        <w:rPr>
          <w:rStyle w:val="HideTWBExt"/>
        </w:rPr>
        <w:t>&lt;/Original&gt;</w:t>
      </w:r>
    </w:p>
    <w:p w14:paraId="087950F3" w14:textId="77777777" w:rsidR="0079043D" w:rsidRPr="00F84786" w:rsidRDefault="0079043D" w:rsidP="0079043D">
      <w:r w:rsidRPr="00F84786">
        <w:rPr>
          <w:rStyle w:val="HideTWBExt"/>
        </w:rPr>
        <w:t>&lt;/Amend&gt;</w:t>
      </w:r>
    </w:p>
    <w:p w14:paraId="31233552"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75</w:t>
      </w:r>
      <w:r w:rsidRPr="00F84786">
        <w:rPr>
          <w:rStyle w:val="HideTWBExt"/>
          <w:b w:val="0"/>
        </w:rPr>
        <w:t>&lt;/NumAm&gt;</w:t>
      </w:r>
    </w:p>
    <w:p w14:paraId="2EC169B9"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4D01BD5E" w14:textId="77777777" w:rsidR="0079043D" w:rsidRPr="00F84786" w:rsidRDefault="0079043D" w:rsidP="0079043D">
      <w:pPr>
        <w:pStyle w:val="NormalBold"/>
      </w:pPr>
      <w:r w:rsidRPr="00F84786">
        <w:rPr>
          <w:rStyle w:val="HideTWBExt"/>
          <w:b w:val="0"/>
        </w:rPr>
        <w:t>&lt;/RepeatBlock-By&gt;</w:t>
      </w:r>
    </w:p>
    <w:p w14:paraId="56CA8CD9"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338A4889" w14:textId="77777777" w:rsidR="0079043D" w:rsidRPr="00F84786" w:rsidRDefault="0079043D" w:rsidP="0079043D">
      <w:pPr>
        <w:pStyle w:val="NormalBold"/>
      </w:pPr>
      <w:r w:rsidRPr="00F84786">
        <w:rPr>
          <w:rStyle w:val="HideTWBExt"/>
          <w:b w:val="0"/>
        </w:rPr>
        <w:t>&lt;Article&gt;</w:t>
      </w:r>
      <w:r w:rsidRPr="00F84786">
        <w:t>Съображение Г a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DE41FB2" w14:textId="77777777" w:rsidTr="00095C5D">
        <w:trPr>
          <w:trHeight w:hRule="exact" w:val="240"/>
          <w:jc w:val="center"/>
        </w:trPr>
        <w:tc>
          <w:tcPr>
            <w:tcW w:w="9752" w:type="dxa"/>
            <w:gridSpan w:val="2"/>
            <w:tcBorders>
              <w:top w:val="nil"/>
              <w:left w:val="nil"/>
              <w:bottom w:val="nil"/>
              <w:right w:val="nil"/>
            </w:tcBorders>
          </w:tcPr>
          <w:p w14:paraId="5B0D723B" w14:textId="77777777" w:rsidR="0079043D" w:rsidRPr="00F84786" w:rsidRDefault="0079043D" w:rsidP="00095C5D"/>
        </w:tc>
      </w:tr>
      <w:tr w:rsidR="00643568" w:rsidRPr="00F84786" w14:paraId="7638EFED" w14:textId="77777777" w:rsidTr="00095C5D">
        <w:trPr>
          <w:trHeight w:val="240"/>
          <w:jc w:val="center"/>
        </w:trPr>
        <w:tc>
          <w:tcPr>
            <w:tcW w:w="4876" w:type="dxa"/>
            <w:tcBorders>
              <w:top w:val="nil"/>
              <w:left w:val="nil"/>
              <w:bottom w:val="nil"/>
              <w:right w:val="nil"/>
            </w:tcBorders>
          </w:tcPr>
          <w:p w14:paraId="23A0B679"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7850C62" w14:textId="77777777" w:rsidR="0079043D" w:rsidRPr="00F84786" w:rsidRDefault="0079043D" w:rsidP="00095C5D">
            <w:pPr>
              <w:pStyle w:val="AmColumnHeading"/>
            </w:pPr>
            <w:r w:rsidRPr="00F84786">
              <w:t>Изменение</w:t>
            </w:r>
          </w:p>
        </w:tc>
      </w:tr>
      <w:tr w:rsidR="00643568" w:rsidRPr="00F84786" w14:paraId="4E6E9AF0" w14:textId="77777777" w:rsidTr="00095C5D">
        <w:trPr>
          <w:jc w:val="center"/>
        </w:trPr>
        <w:tc>
          <w:tcPr>
            <w:tcW w:w="4876" w:type="dxa"/>
            <w:tcBorders>
              <w:top w:val="nil"/>
              <w:left w:val="nil"/>
              <w:bottom w:val="nil"/>
              <w:right w:val="nil"/>
            </w:tcBorders>
          </w:tcPr>
          <w:p w14:paraId="01595F9F" w14:textId="77777777" w:rsidR="0079043D" w:rsidRPr="00F84786" w:rsidRDefault="0079043D" w:rsidP="00095C5D">
            <w:pPr>
              <w:pStyle w:val="Normal6a"/>
            </w:pPr>
          </w:p>
        </w:tc>
        <w:tc>
          <w:tcPr>
            <w:tcW w:w="4876" w:type="dxa"/>
            <w:tcBorders>
              <w:top w:val="nil"/>
              <w:left w:val="nil"/>
              <w:bottom w:val="nil"/>
              <w:right w:val="nil"/>
            </w:tcBorders>
          </w:tcPr>
          <w:p w14:paraId="5CB60870" w14:textId="77777777" w:rsidR="0079043D" w:rsidRPr="00F84786" w:rsidRDefault="0079043D" w:rsidP="00095C5D">
            <w:pPr>
              <w:pStyle w:val="Normal6a"/>
            </w:pPr>
            <w:r w:rsidRPr="00F84786">
              <w:rPr>
                <w:b/>
                <w:i/>
              </w:rPr>
              <w:t>Га.</w:t>
            </w:r>
            <w:r w:rsidRPr="00F84786">
              <w:tab/>
            </w:r>
            <w:r w:rsidRPr="00F84786">
              <w:rPr>
                <w:b/>
                <w:i/>
              </w:rPr>
              <w:t>като има предвид, че екологичният и цифровият преход трябва да бъдат социално справедливи и приобщаващи за всички, като се използва възможността за създаване на качествени работни места, справяне с дискриминацията на работното място, защита на правата на работниците и повишаване на трудовите стандарти; като има предвид, че е от съществено значение да се насърчава създаването на качествени работни места, стабилна и подходяща социална закрила, както и целенасочени инвестиции в умения, които отговарят на нововъзникващите възможности за труд в екологичния и цифровия сектор, заедно с образованието за възрастни, за да се гарантира достъп до висококачествена квалификация и преквалификация за всички;</w:t>
            </w:r>
          </w:p>
        </w:tc>
      </w:tr>
    </w:tbl>
    <w:p w14:paraId="043ABDDC"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5C925E23" w14:textId="77777777" w:rsidR="0079043D" w:rsidRPr="00F84786" w:rsidRDefault="0079043D" w:rsidP="0079043D">
      <w:r w:rsidRPr="00F84786">
        <w:rPr>
          <w:rStyle w:val="HideTWBExt"/>
        </w:rPr>
        <w:t>&lt;/Amend&gt;</w:t>
      </w:r>
    </w:p>
    <w:p w14:paraId="76324DE9"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76</w:t>
      </w:r>
      <w:r w:rsidRPr="00F84786">
        <w:rPr>
          <w:rStyle w:val="HideTWBExt"/>
          <w:b w:val="0"/>
        </w:rPr>
        <w:t>&lt;/NumAm&gt;</w:t>
      </w:r>
    </w:p>
    <w:p w14:paraId="02E3E4C0" w14:textId="77777777" w:rsidR="0079043D" w:rsidRPr="00F84786" w:rsidRDefault="0079043D" w:rsidP="0079043D">
      <w:pPr>
        <w:pStyle w:val="NormalBold"/>
      </w:pPr>
      <w:r w:rsidRPr="00F84786">
        <w:rPr>
          <w:rStyle w:val="HideTWBExt"/>
          <w:b w:val="0"/>
        </w:rPr>
        <w:t>&lt;RepeatBlock-By&gt;&lt;Members&gt;</w:t>
      </w:r>
      <w:r w:rsidRPr="00F84786">
        <w:t>Северин Вербрук, Никола Бартушек, Маргарита де ла Пиза Карион</w:t>
      </w:r>
      <w:r w:rsidRPr="00F84786">
        <w:rPr>
          <w:rStyle w:val="HideTWBExt"/>
          <w:b w:val="0"/>
        </w:rPr>
        <w:t>&lt;/Members&gt;</w:t>
      </w:r>
    </w:p>
    <w:p w14:paraId="7BCB4C06" w14:textId="77777777" w:rsidR="0079043D" w:rsidRPr="00F84786" w:rsidRDefault="0079043D" w:rsidP="0079043D">
      <w:pPr>
        <w:pStyle w:val="NormalBold"/>
      </w:pPr>
      <w:r w:rsidRPr="00F84786">
        <w:rPr>
          <w:rStyle w:val="HideTWBExt"/>
          <w:b w:val="0"/>
        </w:rPr>
        <w:t>&lt;/RepeatBlock-By&gt;</w:t>
      </w:r>
    </w:p>
    <w:p w14:paraId="41307DD0"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C577A3D" w14:textId="77777777" w:rsidR="0079043D" w:rsidRPr="00F84786" w:rsidRDefault="0079043D" w:rsidP="0079043D">
      <w:pPr>
        <w:pStyle w:val="NormalBold"/>
      </w:pPr>
      <w:r w:rsidRPr="00F84786">
        <w:rPr>
          <w:rStyle w:val="HideTWBExt"/>
          <w:b w:val="0"/>
        </w:rPr>
        <w:t>&lt;Article&gt;</w:t>
      </w:r>
      <w:r w:rsidRPr="00F84786">
        <w:t>Съображение Г а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744AA178" w14:textId="77777777" w:rsidTr="00095C5D">
        <w:trPr>
          <w:trHeight w:hRule="exact" w:val="240"/>
          <w:jc w:val="center"/>
        </w:trPr>
        <w:tc>
          <w:tcPr>
            <w:tcW w:w="9752" w:type="dxa"/>
            <w:gridSpan w:val="2"/>
            <w:tcBorders>
              <w:top w:val="nil"/>
              <w:left w:val="nil"/>
              <w:bottom w:val="nil"/>
              <w:right w:val="nil"/>
            </w:tcBorders>
          </w:tcPr>
          <w:p w14:paraId="42F962A8" w14:textId="77777777" w:rsidR="0079043D" w:rsidRPr="00F84786" w:rsidRDefault="0079043D" w:rsidP="00095C5D"/>
        </w:tc>
      </w:tr>
      <w:tr w:rsidR="00643568" w:rsidRPr="00F84786" w14:paraId="0F85D966" w14:textId="77777777" w:rsidTr="00095C5D">
        <w:trPr>
          <w:trHeight w:val="240"/>
          <w:jc w:val="center"/>
        </w:trPr>
        <w:tc>
          <w:tcPr>
            <w:tcW w:w="4876" w:type="dxa"/>
            <w:tcBorders>
              <w:top w:val="nil"/>
              <w:left w:val="nil"/>
              <w:bottom w:val="nil"/>
              <w:right w:val="nil"/>
            </w:tcBorders>
          </w:tcPr>
          <w:p w14:paraId="6E215BA5"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10C5CE3E" w14:textId="77777777" w:rsidR="0079043D" w:rsidRPr="00F84786" w:rsidRDefault="0079043D" w:rsidP="00095C5D">
            <w:pPr>
              <w:pStyle w:val="AmColumnHeading"/>
            </w:pPr>
            <w:r w:rsidRPr="00F84786">
              <w:t>Изменение</w:t>
            </w:r>
          </w:p>
        </w:tc>
      </w:tr>
      <w:tr w:rsidR="00643568" w:rsidRPr="00F84786" w14:paraId="5AE0EE33" w14:textId="77777777" w:rsidTr="00095C5D">
        <w:trPr>
          <w:jc w:val="center"/>
        </w:trPr>
        <w:tc>
          <w:tcPr>
            <w:tcW w:w="4876" w:type="dxa"/>
            <w:tcBorders>
              <w:top w:val="nil"/>
              <w:left w:val="nil"/>
              <w:bottom w:val="nil"/>
              <w:right w:val="nil"/>
            </w:tcBorders>
          </w:tcPr>
          <w:p w14:paraId="1CF1CC5D" w14:textId="77777777" w:rsidR="0079043D" w:rsidRPr="00F84786" w:rsidRDefault="0079043D" w:rsidP="00095C5D">
            <w:pPr>
              <w:pStyle w:val="Normal6a"/>
            </w:pPr>
          </w:p>
        </w:tc>
        <w:tc>
          <w:tcPr>
            <w:tcW w:w="4876" w:type="dxa"/>
            <w:tcBorders>
              <w:top w:val="nil"/>
              <w:left w:val="nil"/>
              <w:bottom w:val="nil"/>
              <w:right w:val="nil"/>
            </w:tcBorders>
          </w:tcPr>
          <w:p w14:paraId="0339C901" w14:textId="77777777" w:rsidR="0079043D" w:rsidRPr="00F84786" w:rsidRDefault="0079043D" w:rsidP="00095C5D">
            <w:pPr>
              <w:pStyle w:val="Normal6a"/>
            </w:pPr>
            <w:r w:rsidRPr="00F84786">
              <w:rPr>
                <w:b/>
                <w:i/>
              </w:rPr>
              <w:t>Гa.</w:t>
            </w:r>
            <w:r w:rsidRPr="00F84786">
              <w:tab/>
            </w:r>
            <w:r w:rsidRPr="00F84786">
              <w:rPr>
                <w:b/>
                <w:i/>
              </w:rPr>
              <w:t>като има предвид, че икономическата стагнация изостри неравенствата и засегна най-уязвимите групи; като има предвид, че тази стагнация се дължи и на политически избор; приветства приемането от Парламента на първо четене на Директива COM/2025/80 „Омнибус“, която има за цел да опрости и намали бюрокрацията; като има предвид, че само икономическото възстановяване може да гарантира по устойчив начин създаването на качествени работни места и намаляването на социалната несигурност;</w:t>
            </w:r>
          </w:p>
        </w:tc>
      </w:tr>
    </w:tbl>
    <w:p w14:paraId="021EF546"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{FR}</w:t>
      </w:r>
      <w:r w:rsidRPr="00F84786">
        <w:t>fr</w:t>
      </w:r>
      <w:r w:rsidRPr="00F84786">
        <w:rPr>
          <w:rStyle w:val="HideTWBExt"/>
        </w:rPr>
        <w:t>&lt;/Original&gt;</w:t>
      </w:r>
    </w:p>
    <w:p w14:paraId="78B42145" w14:textId="77777777" w:rsidR="0079043D" w:rsidRPr="00F84786" w:rsidRDefault="0079043D" w:rsidP="0079043D">
      <w:r w:rsidRPr="00F84786">
        <w:rPr>
          <w:rStyle w:val="HideTWBExt"/>
        </w:rPr>
        <w:t>&lt;/Amend&gt;</w:t>
      </w:r>
    </w:p>
    <w:p w14:paraId="316D3FAB"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77</w:t>
      </w:r>
      <w:r w:rsidRPr="00F84786">
        <w:rPr>
          <w:rStyle w:val="HideTWBExt"/>
          <w:b w:val="0"/>
        </w:rPr>
        <w:t>&lt;/NumAm&gt;</w:t>
      </w:r>
    </w:p>
    <w:p w14:paraId="47304761" w14:textId="77777777" w:rsidR="0079043D" w:rsidRPr="00F84786" w:rsidRDefault="0079043D" w:rsidP="0079043D">
      <w:pPr>
        <w:pStyle w:val="NormalBold"/>
      </w:pPr>
      <w:r w:rsidRPr="00F84786">
        <w:rPr>
          <w:rStyle w:val="HideTWBExt"/>
          <w:b w:val="0"/>
        </w:rPr>
        <w:t>&lt;RepeatBlock-By&gt;&lt;Members&gt;</w:t>
      </w:r>
      <w:r w:rsidRPr="00F84786">
        <w:t>Пал Секереш, Маргарита де ла Пиза Карион</w:t>
      </w:r>
      <w:r w:rsidRPr="00F84786">
        <w:rPr>
          <w:rStyle w:val="HideTWBExt"/>
          <w:b w:val="0"/>
        </w:rPr>
        <w:t>&lt;/Members&gt;</w:t>
      </w:r>
    </w:p>
    <w:p w14:paraId="222F4049" w14:textId="77777777" w:rsidR="0079043D" w:rsidRPr="00F84786" w:rsidRDefault="0079043D" w:rsidP="0079043D">
      <w:pPr>
        <w:pStyle w:val="NormalBold"/>
      </w:pPr>
      <w:r w:rsidRPr="00F84786">
        <w:rPr>
          <w:rStyle w:val="HideTWBExt"/>
          <w:b w:val="0"/>
        </w:rPr>
        <w:t>&lt;/RepeatBlock-By&gt;</w:t>
      </w:r>
    </w:p>
    <w:p w14:paraId="09C20784"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3A70201" w14:textId="77777777" w:rsidR="0079043D" w:rsidRPr="00F84786" w:rsidRDefault="0079043D" w:rsidP="0079043D">
      <w:pPr>
        <w:pStyle w:val="NormalBold"/>
      </w:pPr>
      <w:r w:rsidRPr="00F84786">
        <w:rPr>
          <w:rStyle w:val="HideTWBExt"/>
          <w:b w:val="0"/>
        </w:rPr>
        <w:t>&lt;Article&gt;</w:t>
      </w:r>
      <w:r w:rsidRPr="00F84786">
        <w:t>Съображение Г a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7B8F67C3" w14:textId="77777777" w:rsidTr="00095C5D">
        <w:trPr>
          <w:trHeight w:hRule="exact" w:val="240"/>
          <w:jc w:val="center"/>
        </w:trPr>
        <w:tc>
          <w:tcPr>
            <w:tcW w:w="9752" w:type="dxa"/>
            <w:gridSpan w:val="2"/>
            <w:tcBorders>
              <w:top w:val="nil"/>
              <w:left w:val="nil"/>
              <w:bottom w:val="nil"/>
              <w:right w:val="nil"/>
            </w:tcBorders>
          </w:tcPr>
          <w:p w14:paraId="6904E343" w14:textId="77777777" w:rsidR="0079043D" w:rsidRPr="00F84786" w:rsidRDefault="0079043D" w:rsidP="00095C5D"/>
        </w:tc>
      </w:tr>
      <w:tr w:rsidR="00643568" w:rsidRPr="00F84786" w14:paraId="383A554E" w14:textId="77777777" w:rsidTr="00095C5D">
        <w:trPr>
          <w:trHeight w:val="240"/>
          <w:jc w:val="center"/>
        </w:trPr>
        <w:tc>
          <w:tcPr>
            <w:tcW w:w="4876" w:type="dxa"/>
            <w:tcBorders>
              <w:top w:val="nil"/>
              <w:left w:val="nil"/>
              <w:bottom w:val="nil"/>
              <w:right w:val="nil"/>
            </w:tcBorders>
          </w:tcPr>
          <w:p w14:paraId="478CAFA8"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7B3B97C5" w14:textId="77777777" w:rsidR="0079043D" w:rsidRPr="00F84786" w:rsidRDefault="0079043D" w:rsidP="00095C5D">
            <w:pPr>
              <w:pStyle w:val="AmColumnHeading"/>
            </w:pPr>
            <w:r w:rsidRPr="00F84786">
              <w:t>Изменение</w:t>
            </w:r>
          </w:p>
        </w:tc>
      </w:tr>
      <w:tr w:rsidR="00643568" w:rsidRPr="00F84786" w14:paraId="6D3AEC34" w14:textId="77777777" w:rsidTr="00095C5D">
        <w:trPr>
          <w:jc w:val="center"/>
        </w:trPr>
        <w:tc>
          <w:tcPr>
            <w:tcW w:w="4876" w:type="dxa"/>
            <w:tcBorders>
              <w:top w:val="nil"/>
              <w:left w:val="nil"/>
              <w:bottom w:val="nil"/>
              <w:right w:val="nil"/>
            </w:tcBorders>
          </w:tcPr>
          <w:p w14:paraId="30E76B2D" w14:textId="77777777" w:rsidR="0079043D" w:rsidRPr="00F84786" w:rsidRDefault="0079043D" w:rsidP="00095C5D">
            <w:pPr>
              <w:pStyle w:val="Normal6a"/>
            </w:pPr>
          </w:p>
        </w:tc>
        <w:tc>
          <w:tcPr>
            <w:tcW w:w="4876" w:type="dxa"/>
            <w:tcBorders>
              <w:top w:val="nil"/>
              <w:left w:val="nil"/>
              <w:bottom w:val="nil"/>
              <w:right w:val="nil"/>
            </w:tcBorders>
          </w:tcPr>
          <w:p w14:paraId="39076F05" w14:textId="77777777" w:rsidR="0079043D" w:rsidRPr="00F84786" w:rsidRDefault="0079043D" w:rsidP="00095C5D">
            <w:pPr>
              <w:pStyle w:val="Normal6a"/>
            </w:pPr>
            <w:r w:rsidRPr="00F84786">
              <w:rPr>
                <w:b/>
                <w:i/>
              </w:rPr>
              <w:t>Га.</w:t>
            </w:r>
            <w:r w:rsidRPr="00F84786">
              <w:tab/>
            </w:r>
            <w:r w:rsidRPr="00F84786">
              <w:rPr>
                <w:b/>
                <w:i/>
              </w:rPr>
              <w:t>като има предвид, че в прогнозите, съгласно които се очакват повече работни места чрез неутралност по отношение на климата, се пренебрегват значителните загуби на работни места, очаквани в секторите с висок въглероден интензитет, както и конкурентното предимство на икономиките на Далечния изток в производството на технологии за енергия от възобновяеми източници, и се подценяват социалните и регионалните различия, които преходът може да задълбочи, което означава, че далеч не е гарантирано, че нетното въздействие върху заетостта ще бъде положително;</w:t>
            </w:r>
          </w:p>
        </w:tc>
      </w:tr>
    </w:tbl>
    <w:p w14:paraId="08847B7C"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5D81E96F" w14:textId="77777777" w:rsidR="0079043D" w:rsidRPr="00F84786" w:rsidRDefault="0079043D" w:rsidP="0079043D">
      <w:r w:rsidRPr="00F84786">
        <w:rPr>
          <w:rStyle w:val="HideTWBExt"/>
        </w:rPr>
        <w:t>&lt;/Amend&gt;</w:t>
      </w:r>
    </w:p>
    <w:p w14:paraId="5BE539AA"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78</w:t>
      </w:r>
      <w:r w:rsidRPr="00F84786">
        <w:rPr>
          <w:rStyle w:val="HideTWBExt"/>
          <w:b w:val="0"/>
        </w:rPr>
        <w:t>&lt;/NumAm&gt;</w:t>
      </w:r>
    </w:p>
    <w:p w14:paraId="03E20FA5" w14:textId="77777777" w:rsidR="0079043D" w:rsidRPr="00F84786" w:rsidRDefault="0079043D" w:rsidP="0079043D">
      <w:pPr>
        <w:pStyle w:val="NormalBold"/>
      </w:pPr>
      <w:r w:rsidRPr="00F84786">
        <w:rPr>
          <w:rStyle w:val="HideTWBExt"/>
          <w:b w:val="0"/>
        </w:rPr>
        <w:t>&lt;RepeatBlock-By&gt;&lt;Members&gt;</w:t>
      </w:r>
      <w:r w:rsidR="00046E77" w:rsidRPr="00F84786">
        <w:t>Константинос Арванитис</w:t>
      </w:r>
      <w:r w:rsidRPr="00F84786">
        <w:rPr>
          <w:rStyle w:val="HideTWBExt"/>
          <w:b w:val="0"/>
        </w:rPr>
        <w:t>&lt;/Members&gt;</w:t>
      </w:r>
    </w:p>
    <w:p w14:paraId="127EDB1A" w14:textId="77777777" w:rsidR="0079043D" w:rsidRPr="00F84786" w:rsidRDefault="0079043D" w:rsidP="0079043D">
      <w:pPr>
        <w:pStyle w:val="NormalBold"/>
      </w:pPr>
      <w:r w:rsidRPr="00F84786">
        <w:rPr>
          <w:rStyle w:val="HideTWBExt"/>
          <w:b w:val="0"/>
        </w:rPr>
        <w:t>&lt;/RepeatBlock-By&gt;</w:t>
      </w:r>
    </w:p>
    <w:p w14:paraId="27A823BA"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86F61A5" w14:textId="77777777" w:rsidR="0079043D" w:rsidRPr="00F84786" w:rsidRDefault="0079043D" w:rsidP="0079043D">
      <w:pPr>
        <w:pStyle w:val="NormalBold"/>
      </w:pPr>
      <w:r w:rsidRPr="00F84786">
        <w:rPr>
          <w:rStyle w:val="HideTWBExt"/>
          <w:b w:val="0"/>
        </w:rPr>
        <w:t>&lt;Article&gt;</w:t>
      </w:r>
      <w:r w:rsidRPr="00F84786">
        <w:t>Съображение Г a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A78D7EE" w14:textId="77777777" w:rsidTr="00095C5D">
        <w:trPr>
          <w:trHeight w:hRule="exact" w:val="240"/>
          <w:jc w:val="center"/>
        </w:trPr>
        <w:tc>
          <w:tcPr>
            <w:tcW w:w="9752" w:type="dxa"/>
            <w:gridSpan w:val="2"/>
            <w:tcBorders>
              <w:top w:val="nil"/>
              <w:left w:val="nil"/>
              <w:bottom w:val="nil"/>
              <w:right w:val="nil"/>
            </w:tcBorders>
          </w:tcPr>
          <w:p w14:paraId="6401F74B" w14:textId="77777777" w:rsidR="0079043D" w:rsidRPr="00F84786" w:rsidRDefault="0079043D" w:rsidP="00095C5D"/>
        </w:tc>
      </w:tr>
      <w:tr w:rsidR="00643568" w:rsidRPr="00F84786" w14:paraId="100CF5D9" w14:textId="77777777" w:rsidTr="00095C5D">
        <w:trPr>
          <w:trHeight w:val="240"/>
          <w:jc w:val="center"/>
        </w:trPr>
        <w:tc>
          <w:tcPr>
            <w:tcW w:w="4876" w:type="dxa"/>
            <w:tcBorders>
              <w:top w:val="nil"/>
              <w:left w:val="nil"/>
              <w:bottom w:val="nil"/>
              <w:right w:val="nil"/>
            </w:tcBorders>
          </w:tcPr>
          <w:p w14:paraId="49009D94"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37AA019F" w14:textId="77777777" w:rsidR="0079043D" w:rsidRPr="00F84786" w:rsidRDefault="0079043D" w:rsidP="00095C5D">
            <w:pPr>
              <w:pStyle w:val="AmColumnHeading"/>
            </w:pPr>
            <w:r w:rsidRPr="00F84786">
              <w:t>Изменение</w:t>
            </w:r>
          </w:p>
        </w:tc>
      </w:tr>
      <w:tr w:rsidR="00643568" w:rsidRPr="00F84786" w14:paraId="3A11F871" w14:textId="77777777" w:rsidTr="00095C5D">
        <w:trPr>
          <w:jc w:val="center"/>
        </w:trPr>
        <w:tc>
          <w:tcPr>
            <w:tcW w:w="4876" w:type="dxa"/>
            <w:tcBorders>
              <w:top w:val="nil"/>
              <w:left w:val="nil"/>
              <w:bottom w:val="nil"/>
              <w:right w:val="nil"/>
            </w:tcBorders>
          </w:tcPr>
          <w:p w14:paraId="5C404B70" w14:textId="77777777" w:rsidR="0079043D" w:rsidRPr="00F84786" w:rsidRDefault="0079043D" w:rsidP="00095C5D">
            <w:pPr>
              <w:pStyle w:val="Normal6a"/>
            </w:pPr>
          </w:p>
        </w:tc>
        <w:tc>
          <w:tcPr>
            <w:tcW w:w="4876" w:type="dxa"/>
            <w:tcBorders>
              <w:top w:val="nil"/>
              <w:left w:val="nil"/>
              <w:bottom w:val="nil"/>
              <w:right w:val="nil"/>
            </w:tcBorders>
          </w:tcPr>
          <w:p w14:paraId="299AFE13" w14:textId="77777777" w:rsidR="0079043D" w:rsidRPr="00F84786" w:rsidRDefault="0079043D" w:rsidP="00095C5D">
            <w:pPr>
              <w:pStyle w:val="Normal6a"/>
            </w:pPr>
            <w:r w:rsidRPr="00F84786">
              <w:rPr>
                <w:b/>
                <w:i/>
              </w:rPr>
              <w:t>Га.</w:t>
            </w:r>
            <w:r w:rsidRPr="00F84786">
              <w:tab/>
            </w:r>
            <w:r w:rsidRPr="00F84786">
              <w:rPr>
                <w:b/>
                <w:i/>
              </w:rPr>
              <w:t>като има предвид, че производството в областта на отбраната е сравнително капиталоемко и генерира по-малко работни места за единица инвестиция в сравнение с образованието, здравеопазването или зелените сектори; като има предвид, че поради това планираното преразпределяне на публични ресурси към отбраната поражда опасения относно социалното въздействие и въздействието върху заетостта на тази промяна в приоритетите;</w:t>
            </w:r>
          </w:p>
        </w:tc>
      </w:tr>
    </w:tbl>
    <w:p w14:paraId="5E74E336"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453D787E" w14:textId="77777777" w:rsidR="0079043D" w:rsidRPr="00F84786" w:rsidRDefault="0079043D" w:rsidP="0079043D">
      <w:r w:rsidRPr="00F84786">
        <w:rPr>
          <w:rStyle w:val="HideTWBExt"/>
        </w:rPr>
        <w:t>&lt;/Amend&gt;</w:t>
      </w:r>
    </w:p>
    <w:p w14:paraId="62444680"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79</w:t>
      </w:r>
      <w:r w:rsidRPr="00F84786">
        <w:rPr>
          <w:rStyle w:val="HideTWBExt"/>
          <w:b w:val="0"/>
        </w:rPr>
        <w:t>&lt;/NumAm&gt;</w:t>
      </w:r>
    </w:p>
    <w:p w14:paraId="70517656" w14:textId="77777777" w:rsidR="0079043D" w:rsidRPr="00F84786" w:rsidRDefault="0079043D" w:rsidP="0079043D">
      <w:pPr>
        <w:pStyle w:val="NormalBold"/>
      </w:pPr>
      <w:r w:rsidRPr="00F84786">
        <w:rPr>
          <w:rStyle w:val="HideTWBExt"/>
          <w:b w:val="0"/>
        </w:rPr>
        <w:t>&lt;RepeatBlock-By&gt;&lt;Members&gt;</w:t>
      </w:r>
      <w:r w:rsidRPr="00F84786">
        <w:t>Северин Вербрук, Никола Бартушек, Маргарита де ла Пиза Карион</w:t>
      </w:r>
      <w:r w:rsidRPr="00F84786">
        <w:rPr>
          <w:rStyle w:val="HideTWBExt"/>
          <w:b w:val="0"/>
        </w:rPr>
        <w:t>&lt;/Members&gt;</w:t>
      </w:r>
    </w:p>
    <w:p w14:paraId="0035B948" w14:textId="77777777" w:rsidR="0079043D" w:rsidRPr="00F84786" w:rsidRDefault="0079043D" w:rsidP="0079043D">
      <w:pPr>
        <w:pStyle w:val="NormalBold"/>
      </w:pPr>
      <w:r w:rsidRPr="00F84786">
        <w:rPr>
          <w:rStyle w:val="HideTWBExt"/>
          <w:b w:val="0"/>
        </w:rPr>
        <w:t>&lt;/RepeatBlock-By&gt;</w:t>
      </w:r>
    </w:p>
    <w:p w14:paraId="2811B256"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9F3430B" w14:textId="77777777" w:rsidR="0079043D" w:rsidRPr="00F84786" w:rsidRDefault="0079043D" w:rsidP="0079043D">
      <w:pPr>
        <w:pStyle w:val="NormalBold"/>
      </w:pPr>
      <w:r w:rsidRPr="00F84786">
        <w:rPr>
          <w:rStyle w:val="HideTWBExt"/>
          <w:b w:val="0"/>
        </w:rPr>
        <w:t>&lt;Article&gt;</w:t>
      </w:r>
      <w:r w:rsidRPr="00F84786">
        <w:t>Съображение Г б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A90EF20" w14:textId="77777777" w:rsidTr="00095C5D">
        <w:trPr>
          <w:trHeight w:hRule="exact" w:val="240"/>
          <w:jc w:val="center"/>
        </w:trPr>
        <w:tc>
          <w:tcPr>
            <w:tcW w:w="9752" w:type="dxa"/>
            <w:gridSpan w:val="2"/>
            <w:tcBorders>
              <w:top w:val="nil"/>
              <w:left w:val="nil"/>
              <w:bottom w:val="nil"/>
              <w:right w:val="nil"/>
            </w:tcBorders>
          </w:tcPr>
          <w:p w14:paraId="145FCEE5" w14:textId="77777777" w:rsidR="0079043D" w:rsidRPr="00F84786" w:rsidRDefault="0079043D" w:rsidP="00095C5D"/>
        </w:tc>
      </w:tr>
      <w:tr w:rsidR="00643568" w:rsidRPr="00F84786" w14:paraId="6929A04B" w14:textId="77777777" w:rsidTr="00095C5D">
        <w:trPr>
          <w:trHeight w:val="240"/>
          <w:jc w:val="center"/>
        </w:trPr>
        <w:tc>
          <w:tcPr>
            <w:tcW w:w="4876" w:type="dxa"/>
            <w:tcBorders>
              <w:top w:val="nil"/>
              <w:left w:val="nil"/>
              <w:bottom w:val="nil"/>
              <w:right w:val="nil"/>
            </w:tcBorders>
          </w:tcPr>
          <w:p w14:paraId="6532607C"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58AC6849" w14:textId="77777777" w:rsidR="0079043D" w:rsidRPr="00F84786" w:rsidRDefault="0079043D" w:rsidP="00095C5D">
            <w:pPr>
              <w:pStyle w:val="AmColumnHeading"/>
            </w:pPr>
            <w:r w:rsidRPr="00F84786">
              <w:t>Изменение</w:t>
            </w:r>
          </w:p>
        </w:tc>
      </w:tr>
      <w:tr w:rsidR="00643568" w:rsidRPr="00F84786" w14:paraId="359B3D30" w14:textId="77777777" w:rsidTr="00095C5D">
        <w:trPr>
          <w:jc w:val="center"/>
        </w:trPr>
        <w:tc>
          <w:tcPr>
            <w:tcW w:w="4876" w:type="dxa"/>
            <w:tcBorders>
              <w:top w:val="nil"/>
              <w:left w:val="nil"/>
              <w:bottom w:val="nil"/>
              <w:right w:val="nil"/>
            </w:tcBorders>
          </w:tcPr>
          <w:p w14:paraId="7CF74D09" w14:textId="77777777" w:rsidR="0079043D" w:rsidRPr="00F84786" w:rsidRDefault="0079043D" w:rsidP="00095C5D">
            <w:pPr>
              <w:pStyle w:val="Normal6a"/>
            </w:pPr>
          </w:p>
        </w:tc>
        <w:tc>
          <w:tcPr>
            <w:tcW w:w="4876" w:type="dxa"/>
            <w:tcBorders>
              <w:top w:val="nil"/>
              <w:left w:val="nil"/>
              <w:bottom w:val="nil"/>
              <w:right w:val="nil"/>
            </w:tcBorders>
          </w:tcPr>
          <w:p w14:paraId="365352C6" w14:textId="77777777" w:rsidR="0079043D" w:rsidRPr="00F84786" w:rsidRDefault="0079043D" w:rsidP="00095C5D">
            <w:pPr>
              <w:pStyle w:val="Normal6a"/>
            </w:pPr>
            <w:r w:rsidRPr="00F84786">
              <w:rPr>
                <w:b/>
                <w:i/>
              </w:rPr>
              <w:t>Гб.</w:t>
            </w:r>
            <w:r w:rsidRPr="00F84786">
              <w:tab/>
            </w:r>
            <w:r w:rsidRPr="00F84786">
              <w:rPr>
                <w:b/>
                <w:i/>
              </w:rPr>
              <w:t>като има предвид, че миграционният натиск изостри неравенствата и засегна най-уязвимите групи;</w:t>
            </w:r>
          </w:p>
        </w:tc>
      </w:tr>
    </w:tbl>
    <w:p w14:paraId="1F872A50"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{FR}</w:t>
      </w:r>
      <w:r w:rsidRPr="00F84786">
        <w:t>fr</w:t>
      </w:r>
      <w:r w:rsidRPr="00F84786">
        <w:rPr>
          <w:rStyle w:val="HideTWBExt"/>
        </w:rPr>
        <w:t>&lt;/Original&gt;</w:t>
      </w:r>
    </w:p>
    <w:p w14:paraId="1F6F0AAB" w14:textId="77777777" w:rsidR="0079043D" w:rsidRPr="00F84786" w:rsidRDefault="0079043D" w:rsidP="0079043D">
      <w:r w:rsidRPr="00F84786">
        <w:rPr>
          <w:rStyle w:val="HideTWBExt"/>
        </w:rPr>
        <w:t>&lt;/Amend&gt;</w:t>
      </w:r>
    </w:p>
    <w:p w14:paraId="01F9002A"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80</w:t>
      </w:r>
      <w:r w:rsidRPr="00F84786">
        <w:rPr>
          <w:rStyle w:val="HideTWBExt"/>
          <w:b w:val="0"/>
        </w:rPr>
        <w:t>&lt;/NumAm&gt;</w:t>
      </w:r>
    </w:p>
    <w:p w14:paraId="48880E05"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268EA997" w14:textId="77777777" w:rsidR="0079043D" w:rsidRPr="00F84786" w:rsidRDefault="0079043D" w:rsidP="0079043D">
      <w:pPr>
        <w:pStyle w:val="NormalBold"/>
      </w:pPr>
      <w:r w:rsidRPr="00F84786">
        <w:rPr>
          <w:rStyle w:val="HideTWBExt"/>
          <w:b w:val="0"/>
        </w:rPr>
        <w:t>&lt;/RepeatBlock-By&gt;</w:t>
      </w:r>
    </w:p>
    <w:p w14:paraId="4A0CD32E"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690E76EE" w14:textId="77777777" w:rsidR="0079043D" w:rsidRPr="00F84786" w:rsidRDefault="0079043D" w:rsidP="0079043D">
      <w:pPr>
        <w:pStyle w:val="NormalBold"/>
      </w:pPr>
      <w:r w:rsidRPr="00F84786">
        <w:rPr>
          <w:rStyle w:val="HideTWBExt"/>
          <w:b w:val="0"/>
        </w:rPr>
        <w:t>&lt;Article&gt;</w:t>
      </w:r>
      <w:r w:rsidRPr="00F84786">
        <w:t>Съображение Д</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681E5836" w14:textId="77777777" w:rsidTr="00095C5D">
        <w:trPr>
          <w:trHeight w:hRule="exact" w:val="240"/>
          <w:jc w:val="center"/>
        </w:trPr>
        <w:tc>
          <w:tcPr>
            <w:tcW w:w="9752" w:type="dxa"/>
            <w:gridSpan w:val="2"/>
            <w:tcBorders>
              <w:top w:val="nil"/>
              <w:left w:val="nil"/>
              <w:bottom w:val="nil"/>
              <w:right w:val="nil"/>
            </w:tcBorders>
          </w:tcPr>
          <w:p w14:paraId="6AF585E3" w14:textId="77777777" w:rsidR="0079043D" w:rsidRPr="00F84786" w:rsidRDefault="0079043D" w:rsidP="00095C5D"/>
        </w:tc>
      </w:tr>
      <w:tr w:rsidR="00643568" w:rsidRPr="00F84786" w14:paraId="100C90BA" w14:textId="77777777" w:rsidTr="00095C5D">
        <w:trPr>
          <w:trHeight w:val="240"/>
          <w:jc w:val="center"/>
        </w:trPr>
        <w:tc>
          <w:tcPr>
            <w:tcW w:w="4876" w:type="dxa"/>
            <w:tcBorders>
              <w:top w:val="nil"/>
              <w:left w:val="nil"/>
              <w:bottom w:val="nil"/>
              <w:right w:val="nil"/>
            </w:tcBorders>
          </w:tcPr>
          <w:p w14:paraId="6F2B0E78"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1D6FF49" w14:textId="77777777" w:rsidR="0079043D" w:rsidRPr="00F84786" w:rsidRDefault="0079043D" w:rsidP="00095C5D">
            <w:pPr>
              <w:pStyle w:val="AmColumnHeading"/>
            </w:pPr>
            <w:r w:rsidRPr="00F84786">
              <w:t>Изменение</w:t>
            </w:r>
          </w:p>
        </w:tc>
      </w:tr>
      <w:tr w:rsidR="00643568" w:rsidRPr="00F84786" w14:paraId="63631E1A" w14:textId="77777777" w:rsidTr="00095C5D">
        <w:trPr>
          <w:jc w:val="center"/>
        </w:trPr>
        <w:tc>
          <w:tcPr>
            <w:tcW w:w="4876" w:type="dxa"/>
            <w:tcBorders>
              <w:top w:val="nil"/>
              <w:left w:val="nil"/>
              <w:bottom w:val="nil"/>
              <w:right w:val="nil"/>
            </w:tcBorders>
          </w:tcPr>
          <w:p w14:paraId="4D18F70D" w14:textId="77777777" w:rsidR="0079043D" w:rsidRPr="00F84786" w:rsidRDefault="0079043D" w:rsidP="00095C5D">
            <w:pPr>
              <w:pStyle w:val="Normal6a"/>
            </w:pPr>
            <w:r w:rsidRPr="00F84786">
              <w:t>Д.</w:t>
            </w:r>
            <w:r w:rsidRPr="00F84786">
              <w:tab/>
              <w:t>като има предвид, че натискът, породен от</w:t>
            </w:r>
            <w:r w:rsidRPr="00F84786">
              <w:rPr>
                <w:b/>
                <w:i/>
              </w:rPr>
              <w:t xml:space="preserve"> жилищните разходи</w:t>
            </w:r>
            <w:r w:rsidRPr="00F84786">
              <w:rPr>
                <w:b/>
                <w:bCs/>
                <w:i/>
                <w:iCs/>
              </w:rPr>
              <w:t>,</w:t>
            </w:r>
            <w:r w:rsidRPr="00F84786">
              <w:t xml:space="preserve"> и високите цени на енергията </w:t>
            </w:r>
            <w:r w:rsidRPr="00F84786">
              <w:rPr>
                <w:b/>
                <w:bCs/>
                <w:i/>
                <w:iCs/>
              </w:rPr>
              <w:t>налагат</w:t>
            </w:r>
            <w:r w:rsidRPr="00F84786">
              <w:t xml:space="preserve"> значителна тежест на домакинствата, но въпреки това жилищната политика често е недостатъчно силно застъпена в специфичните за всяка държава препоръки;</w:t>
            </w:r>
          </w:p>
        </w:tc>
        <w:tc>
          <w:tcPr>
            <w:tcW w:w="4876" w:type="dxa"/>
            <w:tcBorders>
              <w:top w:val="nil"/>
              <w:left w:val="nil"/>
              <w:bottom w:val="nil"/>
              <w:right w:val="nil"/>
            </w:tcBorders>
          </w:tcPr>
          <w:p w14:paraId="51CA9280" w14:textId="77777777" w:rsidR="0079043D" w:rsidRPr="00F84786" w:rsidRDefault="0079043D" w:rsidP="00095C5D">
            <w:pPr>
              <w:pStyle w:val="Normal6a"/>
            </w:pPr>
            <w:r w:rsidRPr="00F84786">
              <w:t>Д.</w:t>
            </w:r>
            <w:r w:rsidRPr="00F84786">
              <w:tab/>
              <w:t xml:space="preserve">като има предвид, че </w:t>
            </w:r>
            <w:r w:rsidRPr="00F84786">
              <w:rPr>
                <w:b/>
                <w:i/>
              </w:rPr>
              <w:t>в ЕС продължава жилищната криза, която засяга по-специално домакинствата с ниски и средни доходи, жените, младите и възрастните хора, ЛГБТИ лицата, работниците мигранти, домакинствата с един родител</w:t>
            </w:r>
            <w:r w:rsidRPr="00F84786">
              <w:t xml:space="preserve">, </w:t>
            </w:r>
            <w:r w:rsidRPr="00F84786">
              <w:rPr>
                <w:b/>
                <w:i/>
              </w:rPr>
              <w:t>хората с увреждания, бездомните хора и други уязвими групи; като има предвид</w:t>
            </w:r>
            <w:r w:rsidRPr="00F84786">
              <w:t xml:space="preserve">, </w:t>
            </w:r>
            <w:r w:rsidRPr="00F84786">
              <w:rPr>
                <w:b/>
                <w:i/>
              </w:rPr>
              <w:t xml:space="preserve">че </w:t>
            </w:r>
            <w:r w:rsidRPr="00F84786">
              <w:t>натискът, породен от</w:t>
            </w:r>
            <w:r w:rsidRPr="00F84786">
              <w:rPr>
                <w:b/>
                <w:i/>
              </w:rPr>
              <w:t xml:space="preserve"> разходите</w:t>
            </w:r>
            <w:r w:rsidRPr="00F84786">
              <w:t xml:space="preserve"> и високите цени на енергията</w:t>
            </w:r>
            <w:r w:rsidRPr="00F84786">
              <w:rPr>
                <w:b/>
                <w:bCs/>
                <w:i/>
                <w:iCs/>
              </w:rPr>
              <w:t>,</w:t>
            </w:r>
            <w:r w:rsidRPr="00F84786">
              <w:t xml:space="preserve"> </w:t>
            </w:r>
            <w:r w:rsidRPr="00F84786">
              <w:rPr>
                <w:b/>
                <w:i/>
              </w:rPr>
              <w:t>увеличи разходите за живот и</w:t>
            </w:r>
            <w:r w:rsidRPr="00F84786">
              <w:t xml:space="preserve"> </w:t>
            </w:r>
            <w:r w:rsidRPr="00F84786">
              <w:rPr>
                <w:b/>
                <w:bCs/>
                <w:i/>
                <w:iCs/>
              </w:rPr>
              <w:t>налага</w:t>
            </w:r>
            <w:r w:rsidRPr="00F84786">
              <w:t xml:space="preserve"> значителна тежест на домакинствата, но въпреки това жилищната политика често е недостатъчно силно застъпена в специфичните за всяка държава препоръки;</w:t>
            </w:r>
            <w:r w:rsidR="00643568" w:rsidRPr="00F84786">
              <w:t xml:space="preserve"> </w:t>
            </w:r>
            <w:r w:rsidRPr="00F84786">
              <w:rPr>
                <w:b/>
                <w:i/>
              </w:rPr>
              <w:t>като има предвид, че загубата на покупателна способност и нарастващите жилищни разходи ограничават способността им да придобиват или наемат достойни жилища на достъпни цени и да живеят самостоятелно; като има предвид, че достъпът до достойни, финансово достъпни и устойчиви жилища е от съществено значение, за да се гарантира, че всички хора, независимо от доходите или личните обстоятелства, могат да упражняват правото си на жилищно настаняване; като има предвид, че през последното десетилетие цените на жилищата в ЕС са нараснали средно с около 10% по-бързо от доходите, което намалява финансовата достъпност; като има предвид, че жилищата стават недостъпни за много европейски граждани и че 8,9% от населението на ЕС живее в домакинства, в които разходите за жилище представляват 40% от общия им разполагаем доход; като има предвид, че достойните, качествени и финансово достъпни жилища, включително чрез социални жилища, са основно условие за гарантиране на равни възможности и борба с бедността и/или социалното изключване;</w:t>
            </w:r>
          </w:p>
        </w:tc>
      </w:tr>
    </w:tbl>
    <w:p w14:paraId="6C86B0F9"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06401F05" w14:textId="77777777" w:rsidR="0079043D" w:rsidRPr="00F84786" w:rsidRDefault="0079043D" w:rsidP="0079043D">
      <w:r w:rsidRPr="00F84786">
        <w:rPr>
          <w:rStyle w:val="HideTWBExt"/>
        </w:rPr>
        <w:t>&lt;/Amend&gt;</w:t>
      </w:r>
    </w:p>
    <w:p w14:paraId="64F2BF48"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81</w:t>
      </w:r>
      <w:r w:rsidRPr="00F84786">
        <w:rPr>
          <w:rStyle w:val="HideTWBExt"/>
          <w:b w:val="0"/>
        </w:rPr>
        <w:t>&lt;/NumAm&gt;</w:t>
      </w:r>
    </w:p>
    <w:p w14:paraId="4FA11D66" w14:textId="77777777" w:rsidR="0079043D" w:rsidRPr="00F84786" w:rsidRDefault="0079043D" w:rsidP="0079043D">
      <w:pPr>
        <w:pStyle w:val="NormalBold"/>
      </w:pPr>
      <w:r w:rsidRPr="00F84786">
        <w:rPr>
          <w:rStyle w:val="HideTWBExt"/>
          <w:b w:val="0"/>
        </w:rPr>
        <w:t>&lt;RepeatBlock-By&gt;&lt;Members&gt;</w:t>
      </w:r>
      <w:r w:rsidRPr="00F84786">
        <w:t>Абадия Ховер Маравиляс</w:t>
      </w:r>
      <w:r w:rsidRPr="00F84786">
        <w:rPr>
          <w:rStyle w:val="HideTWBExt"/>
          <w:b w:val="0"/>
        </w:rPr>
        <w:t>&lt;/Members&gt;</w:t>
      </w:r>
    </w:p>
    <w:p w14:paraId="72F1AFA3" w14:textId="77777777" w:rsidR="0079043D" w:rsidRPr="00F84786" w:rsidRDefault="0079043D" w:rsidP="0079043D">
      <w:pPr>
        <w:pStyle w:val="NormalBold"/>
      </w:pPr>
      <w:r w:rsidRPr="00F84786">
        <w:rPr>
          <w:rStyle w:val="HideTWBExt"/>
          <w:b w:val="0"/>
        </w:rPr>
        <w:t>&lt;/RepeatBlock-By&gt;</w:t>
      </w:r>
    </w:p>
    <w:p w14:paraId="3CEBFB66"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4184335" w14:textId="77777777" w:rsidR="0079043D" w:rsidRPr="00F84786" w:rsidRDefault="0079043D" w:rsidP="0079043D">
      <w:pPr>
        <w:pStyle w:val="NormalBold"/>
      </w:pPr>
      <w:r w:rsidRPr="00F84786">
        <w:rPr>
          <w:rStyle w:val="HideTWBExt"/>
          <w:b w:val="0"/>
        </w:rPr>
        <w:t>&lt;Article&gt;</w:t>
      </w:r>
      <w:r w:rsidRPr="00F84786">
        <w:t>Съображение Д</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6654D81A" w14:textId="77777777" w:rsidTr="00095C5D">
        <w:trPr>
          <w:trHeight w:hRule="exact" w:val="240"/>
          <w:jc w:val="center"/>
        </w:trPr>
        <w:tc>
          <w:tcPr>
            <w:tcW w:w="9752" w:type="dxa"/>
            <w:gridSpan w:val="2"/>
            <w:tcBorders>
              <w:top w:val="nil"/>
              <w:left w:val="nil"/>
              <w:bottom w:val="nil"/>
              <w:right w:val="nil"/>
            </w:tcBorders>
          </w:tcPr>
          <w:p w14:paraId="71D72935" w14:textId="77777777" w:rsidR="0079043D" w:rsidRPr="00F84786" w:rsidRDefault="0079043D" w:rsidP="00095C5D"/>
        </w:tc>
      </w:tr>
      <w:tr w:rsidR="00643568" w:rsidRPr="00F84786" w14:paraId="12A5223D" w14:textId="77777777" w:rsidTr="00095C5D">
        <w:trPr>
          <w:trHeight w:val="240"/>
          <w:jc w:val="center"/>
        </w:trPr>
        <w:tc>
          <w:tcPr>
            <w:tcW w:w="4876" w:type="dxa"/>
            <w:tcBorders>
              <w:top w:val="nil"/>
              <w:left w:val="nil"/>
              <w:bottom w:val="nil"/>
              <w:right w:val="nil"/>
            </w:tcBorders>
          </w:tcPr>
          <w:p w14:paraId="5FF35567"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15204935" w14:textId="77777777" w:rsidR="0079043D" w:rsidRPr="00F84786" w:rsidRDefault="0079043D" w:rsidP="00095C5D">
            <w:pPr>
              <w:pStyle w:val="AmColumnHeading"/>
            </w:pPr>
            <w:r w:rsidRPr="00F84786">
              <w:t>Изменение</w:t>
            </w:r>
          </w:p>
        </w:tc>
      </w:tr>
      <w:tr w:rsidR="00643568" w:rsidRPr="00F84786" w14:paraId="1B52CFFA" w14:textId="77777777" w:rsidTr="00095C5D">
        <w:trPr>
          <w:jc w:val="center"/>
        </w:trPr>
        <w:tc>
          <w:tcPr>
            <w:tcW w:w="4876" w:type="dxa"/>
            <w:tcBorders>
              <w:top w:val="nil"/>
              <w:left w:val="nil"/>
              <w:bottom w:val="nil"/>
              <w:right w:val="nil"/>
            </w:tcBorders>
          </w:tcPr>
          <w:p w14:paraId="641F4989" w14:textId="77777777" w:rsidR="0079043D" w:rsidRPr="00F84786" w:rsidRDefault="0079043D" w:rsidP="00095C5D">
            <w:pPr>
              <w:pStyle w:val="Normal6a"/>
            </w:pPr>
            <w:r w:rsidRPr="00F84786">
              <w:t>Д.</w:t>
            </w:r>
            <w:r w:rsidRPr="00F84786">
              <w:tab/>
              <w:t xml:space="preserve">като има предвид, че натискът, породен от жилищните разходи, и високите цени на енергията </w:t>
            </w:r>
            <w:r w:rsidRPr="00F84786">
              <w:rPr>
                <w:b/>
                <w:i/>
              </w:rPr>
              <w:t>налагат</w:t>
            </w:r>
            <w:r w:rsidRPr="00F84786">
              <w:t xml:space="preserve"> значителна тежест </w:t>
            </w:r>
            <w:r w:rsidRPr="00F84786">
              <w:rPr>
                <w:b/>
                <w:i/>
              </w:rPr>
              <w:t>на</w:t>
            </w:r>
            <w:r w:rsidRPr="00F84786">
              <w:t xml:space="preserve"> домакинствата, но въпреки това жилищната политика </w:t>
            </w:r>
            <w:r w:rsidRPr="00F84786">
              <w:rPr>
                <w:b/>
                <w:i/>
              </w:rPr>
              <w:t>често е</w:t>
            </w:r>
            <w:r w:rsidRPr="00F84786">
              <w:t xml:space="preserve"> недостатъчно силно застъпена в специфичните за всяка държава препоръки;</w:t>
            </w:r>
          </w:p>
        </w:tc>
        <w:tc>
          <w:tcPr>
            <w:tcW w:w="4876" w:type="dxa"/>
            <w:tcBorders>
              <w:top w:val="nil"/>
              <w:left w:val="nil"/>
              <w:bottom w:val="nil"/>
              <w:right w:val="nil"/>
            </w:tcBorders>
          </w:tcPr>
          <w:p w14:paraId="1F5502A2" w14:textId="77777777" w:rsidR="0079043D" w:rsidRPr="00F84786" w:rsidRDefault="0079043D" w:rsidP="00095C5D">
            <w:pPr>
              <w:pStyle w:val="Normal6a"/>
            </w:pPr>
            <w:r w:rsidRPr="00F84786">
              <w:t>Д.</w:t>
            </w:r>
            <w:r w:rsidRPr="00F84786">
              <w:tab/>
              <w:t xml:space="preserve">като има предвид, че натискът, породен от жилищните разходи, и високите цени на енергията </w:t>
            </w:r>
            <w:r w:rsidRPr="00F84786">
              <w:rPr>
                <w:b/>
                <w:i/>
              </w:rPr>
              <w:t>представляват</w:t>
            </w:r>
            <w:r w:rsidRPr="00F84786">
              <w:t xml:space="preserve"> значителна тежест </w:t>
            </w:r>
            <w:r w:rsidRPr="00F84786">
              <w:rPr>
                <w:b/>
                <w:i/>
              </w:rPr>
              <w:t>за</w:t>
            </w:r>
            <w:r w:rsidRPr="00F84786">
              <w:t xml:space="preserve"> домакинствата </w:t>
            </w:r>
            <w:r w:rsidRPr="00F84786">
              <w:rPr>
                <w:b/>
                <w:i/>
              </w:rPr>
              <w:t>в целия Съюз; като има предвид, че продължаващата липса на предлагане на жилища все повече се признава като един от основните структурни фактори за проблемите с финансовата достъпност в ЕС, наред с недостига на работна ръка в строителния сектор</w:t>
            </w:r>
            <w:r w:rsidRPr="00F84786">
              <w:t xml:space="preserve">, но въпреки това жилищната политика </w:t>
            </w:r>
            <w:r w:rsidRPr="00F84786">
              <w:rPr>
                <w:b/>
                <w:i/>
              </w:rPr>
              <w:t>продължава да бъде</w:t>
            </w:r>
            <w:r w:rsidRPr="00F84786">
              <w:t xml:space="preserve"> недостатъчно силно застъпена в специфичните за всяка държава препоръки; </w:t>
            </w:r>
            <w:r w:rsidRPr="00F84786">
              <w:rPr>
                <w:b/>
                <w:i/>
              </w:rPr>
              <w:t>като има предвид, че регулаторната несигурност и недостатъчните стимули обезкуражават частните собственици да инвестират спестяванията си в пазара на наеми и жилища, което се усложнява от недостатъчните публични инвестиции в осигуряването на земя и либерализирането на планирането в няколко държави членки; като има предвид, че мерките за контрол на цените и замразяване на наемите, приети в някои държави, се оказаха неефективни и рискуват да ограничат допълнително предлагането, като възпрепятстват инвестициите в жилищния пазар;</w:t>
            </w:r>
          </w:p>
        </w:tc>
      </w:tr>
    </w:tbl>
    <w:p w14:paraId="53017C77"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7B10C87A" w14:textId="77777777" w:rsidR="0079043D" w:rsidRPr="00F84786" w:rsidRDefault="0079043D" w:rsidP="0079043D">
      <w:r w:rsidRPr="00F84786">
        <w:rPr>
          <w:rStyle w:val="HideTWBExt"/>
        </w:rPr>
        <w:t>&lt;/Amend&gt;</w:t>
      </w:r>
    </w:p>
    <w:p w14:paraId="4DE7FC10"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82</w:t>
      </w:r>
      <w:r w:rsidRPr="00F84786">
        <w:rPr>
          <w:rStyle w:val="HideTWBExt"/>
          <w:b w:val="0"/>
        </w:rPr>
        <w:t>&lt;/NumAm&gt;</w:t>
      </w:r>
    </w:p>
    <w:p w14:paraId="57BDC282"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25DBE71F" w14:textId="77777777" w:rsidR="0079043D" w:rsidRPr="00F84786" w:rsidRDefault="0079043D" w:rsidP="0079043D">
      <w:pPr>
        <w:pStyle w:val="NormalBold"/>
      </w:pPr>
      <w:r w:rsidRPr="00F84786">
        <w:rPr>
          <w:rStyle w:val="HideTWBExt"/>
          <w:b w:val="0"/>
        </w:rPr>
        <w:t>&lt;/RepeatBlock-By&gt;</w:t>
      </w:r>
    </w:p>
    <w:p w14:paraId="003E4757"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043751F" w14:textId="77777777" w:rsidR="0079043D" w:rsidRPr="00F84786" w:rsidRDefault="0079043D" w:rsidP="0079043D">
      <w:pPr>
        <w:pStyle w:val="NormalBold"/>
      </w:pPr>
      <w:r w:rsidRPr="00F84786">
        <w:rPr>
          <w:rStyle w:val="HideTWBExt"/>
          <w:b w:val="0"/>
        </w:rPr>
        <w:t>&lt;Article&gt;</w:t>
      </w:r>
      <w:r w:rsidRPr="00F84786">
        <w:t>Съображение Д</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4B664E7C" w14:textId="77777777" w:rsidTr="00095C5D">
        <w:trPr>
          <w:trHeight w:hRule="exact" w:val="240"/>
          <w:jc w:val="center"/>
        </w:trPr>
        <w:tc>
          <w:tcPr>
            <w:tcW w:w="9752" w:type="dxa"/>
            <w:gridSpan w:val="2"/>
            <w:tcBorders>
              <w:top w:val="nil"/>
              <w:left w:val="nil"/>
              <w:bottom w:val="nil"/>
              <w:right w:val="nil"/>
            </w:tcBorders>
          </w:tcPr>
          <w:p w14:paraId="66F12005" w14:textId="77777777" w:rsidR="0079043D" w:rsidRPr="00F84786" w:rsidRDefault="0079043D" w:rsidP="00095C5D"/>
        </w:tc>
      </w:tr>
      <w:tr w:rsidR="00643568" w:rsidRPr="00F84786" w14:paraId="268EB441" w14:textId="77777777" w:rsidTr="00095C5D">
        <w:trPr>
          <w:trHeight w:val="240"/>
          <w:jc w:val="center"/>
        </w:trPr>
        <w:tc>
          <w:tcPr>
            <w:tcW w:w="4876" w:type="dxa"/>
            <w:tcBorders>
              <w:top w:val="nil"/>
              <w:left w:val="nil"/>
              <w:bottom w:val="nil"/>
              <w:right w:val="nil"/>
            </w:tcBorders>
          </w:tcPr>
          <w:p w14:paraId="2EDDCFC0"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0E77D763" w14:textId="77777777" w:rsidR="0079043D" w:rsidRPr="00F84786" w:rsidRDefault="0079043D" w:rsidP="00095C5D">
            <w:pPr>
              <w:pStyle w:val="AmColumnHeading"/>
            </w:pPr>
            <w:r w:rsidRPr="00F84786">
              <w:t>Изменение</w:t>
            </w:r>
          </w:p>
        </w:tc>
      </w:tr>
      <w:tr w:rsidR="00643568" w:rsidRPr="00F84786" w14:paraId="1477D498" w14:textId="77777777" w:rsidTr="00095C5D">
        <w:trPr>
          <w:jc w:val="center"/>
        </w:trPr>
        <w:tc>
          <w:tcPr>
            <w:tcW w:w="4876" w:type="dxa"/>
            <w:tcBorders>
              <w:top w:val="nil"/>
              <w:left w:val="nil"/>
              <w:bottom w:val="nil"/>
              <w:right w:val="nil"/>
            </w:tcBorders>
          </w:tcPr>
          <w:p w14:paraId="4BA5D96F" w14:textId="77777777" w:rsidR="0079043D" w:rsidRPr="00F84786" w:rsidRDefault="0079043D" w:rsidP="00095C5D">
            <w:pPr>
              <w:pStyle w:val="Normal6a"/>
            </w:pPr>
            <w:r w:rsidRPr="00F84786">
              <w:t>Д.</w:t>
            </w:r>
            <w:r w:rsidRPr="00F84786">
              <w:tab/>
              <w:t xml:space="preserve">като има предвид, че натискът, породен от жилищните разходи, и високите цени на енергията </w:t>
            </w:r>
            <w:r w:rsidRPr="00F84786">
              <w:rPr>
                <w:b/>
                <w:i/>
              </w:rPr>
              <w:t>налагат</w:t>
            </w:r>
            <w:r w:rsidRPr="00F84786">
              <w:t xml:space="preserve"> значителна тежест </w:t>
            </w:r>
            <w:r w:rsidRPr="00F84786">
              <w:rPr>
                <w:b/>
                <w:i/>
              </w:rPr>
              <w:t>на</w:t>
            </w:r>
            <w:r w:rsidRPr="00F84786">
              <w:t xml:space="preserve"> домакинствата, но въпреки това жилищната политика често е недостатъчно силно застъпена в специфичните за всяка държава препоръки;</w:t>
            </w:r>
          </w:p>
        </w:tc>
        <w:tc>
          <w:tcPr>
            <w:tcW w:w="4876" w:type="dxa"/>
            <w:tcBorders>
              <w:top w:val="nil"/>
              <w:left w:val="nil"/>
              <w:bottom w:val="nil"/>
              <w:right w:val="nil"/>
            </w:tcBorders>
          </w:tcPr>
          <w:p w14:paraId="34935D87" w14:textId="77777777" w:rsidR="0079043D" w:rsidRPr="00F84786" w:rsidRDefault="0079043D" w:rsidP="00095C5D">
            <w:pPr>
              <w:pStyle w:val="Normal6a"/>
            </w:pPr>
            <w:r w:rsidRPr="00F84786">
              <w:t>Д.</w:t>
            </w:r>
            <w:r w:rsidRPr="00F84786">
              <w:tab/>
              <w:t xml:space="preserve">като има предвид, че натискът, породен от жилищните разходи, и високите цени на енергията </w:t>
            </w:r>
            <w:r w:rsidRPr="00F84786">
              <w:rPr>
                <w:b/>
                <w:i/>
              </w:rPr>
              <w:t>представляват</w:t>
            </w:r>
            <w:r w:rsidRPr="00F84786">
              <w:t xml:space="preserve"> значителна тежест </w:t>
            </w:r>
            <w:r w:rsidRPr="00F84786">
              <w:rPr>
                <w:b/>
                <w:i/>
              </w:rPr>
              <w:t>за</w:t>
            </w:r>
            <w:r w:rsidRPr="00F84786">
              <w:t xml:space="preserve"> домакинствата </w:t>
            </w:r>
            <w:r w:rsidRPr="00F84786">
              <w:rPr>
                <w:b/>
                <w:i/>
              </w:rPr>
              <w:t>и мобилните работници</w:t>
            </w:r>
            <w:r w:rsidRPr="00F84786">
              <w:t xml:space="preserve">, но въпреки това жилищната политика често е недостатъчно силно застъпена в специфичните за всяка държава препоръки; </w:t>
            </w:r>
            <w:r w:rsidRPr="00F84786">
              <w:rPr>
                <w:b/>
                <w:i/>
              </w:rPr>
              <w:t>като има предвид, че инвестициите в социални услуги и увеличаването на предлагането на жилища, включително социални жилища и жилища на достъпни цени, както и в енергийна ефективност и саниране на сгради, играят ключова роля за намаляване на бедността, включително енергийната бедност, и за подобряване на финансовата достъпност;</w:t>
            </w:r>
          </w:p>
        </w:tc>
      </w:tr>
    </w:tbl>
    <w:p w14:paraId="542388CF"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724452E0" w14:textId="77777777" w:rsidR="0079043D" w:rsidRPr="00F84786" w:rsidRDefault="0079043D" w:rsidP="0079043D">
      <w:r w:rsidRPr="00F84786">
        <w:rPr>
          <w:rStyle w:val="HideTWBExt"/>
        </w:rPr>
        <w:t>&lt;/Amend&gt;</w:t>
      </w:r>
    </w:p>
    <w:p w14:paraId="422C47DF"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83</w:t>
      </w:r>
      <w:r w:rsidRPr="00F84786">
        <w:rPr>
          <w:rStyle w:val="HideTWBExt"/>
          <w:b w:val="0"/>
        </w:rPr>
        <w:t>&lt;/NumAm&gt;</w:t>
      </w:r>
    </w:p>
    <w:p w14:paraId="37CE1073" w14:textId="77777777" w:rsidR="0079043D" w:rsidRPr="00F84786" w:rsidRDefault="0079043D" w:rsidP="0079043D">
      <w:pPr>
        <w:pStyle w:val="NormalBold"/>
      </w:pPr>
      <w:r w:rsidRPr="00F84786">
        <w:rPr>
          <w:rStyle w:val="HideTWBExt"/>
          <w:b w:val="0"/>
        </w:rPr>
        <w:t>&lt;RepeatBlock-By&gt;&lt;Members&gt;</w:t>
      </w:r>
      <w:r w:rsidR="00046E77" w:rsidRPr="00F84786">
        <w:t>Ангелика Винциг</w:t>
      </w:r>
      <w:r w:rsidRPr="00F84786">
        <w:rPr>
          <w:rStyle w:val="HideTWBExt"/>
          <w:b w:val="0"/>
        </w:rPr>
        <w:t>&lt;/Members&gt;</w:t>
      </w:r>
    </w:p>
    <w:p w14:paraId="7759EED4" w14:textId="77777777" w:rsidR="0079043D" w:rsidRPr="00F84786" w:rsidRDefault="0079043D" w:rsidP="0079043D">
      <w:pPr>
        <w:pStyle w:val="NormalBold"/>
      </w:pPr>
      <w:r w:rsidRPr="00F84786">
        <w:rPr>
          <w:rStyle w:val="HideTWBExt"/>
          <w:b w:val="0"/>
        </w:rPr>
        <w:t>&lt;/RepeatBlock-By&gt;</w:t>
      </w:r>
    </w:p>
    <w:p w14:paraId="502C402A"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CA65C8E" w14:textId="77777777" w:rsidR="0079043D" w:rsidRPr="00F84786" w:rsidRDefault="0079043D" w:rsidP="0079043D">
      <w:pPr>
        <w:pStyle w:val="NormalBold"/>
      </w:pPr>
      <w:r w:rsidRPr="00F84786">
        <w:rPr>
          <w:rStyle w:val="HideTWBExt"/>
          <w:b w:val="0"/>
        </w:rPr>
        <w:t>&lt;Article&gt;</w:t>
      </w:r>
      <w:r w:rsidRPr="00F84786">
        <w:t>Съображение Д</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C693AF8" w14:textId="77777777" w:rsidTr="00095C5D">
        <w:trPr>
          <w:trHeight w:hRule="exact" w:val="240"/>
          <w:jc w:val="center"/>
        </w:trPr>
        <w:tc>
          <w:tcPr>
            <w:tcW w:w="9752" w:type="dxa"/>
            <w:gridSpan w:val="2"/>
            <w:tcBorders>
              <w:top w:val="nil"/>
              <w:left w:val="nil"/>
              <w:bottom w:val="nil"/>
              <w:right w:val="nil"/>
            </w:tcBorders>
          </w:tcPr>
          <w:p w14:paraId="25399080" w14:textId="77777777" w:rsidR="0079043D" w:rsidRPr="00F84786" w:rsidRDefault="0079043D" w:rsidP="00095C5D"/>
        </w:tc>
      </w:tr>
      <w:tr w:rsidR="00643568" w:rsidRPr="00F84786" w14:paraId="581A1DD0" w14:textId="77777777" w:rsidTr="00095C5D">
        <w:trPr>
          <w:trHeight w:val="240"/>
          <w:jc w:val="center"/>
        </w:trPr>
        <w:tc>
          <w:tcPr>
            <w:tcW w:w="4876" w:type="dxa"/>
            <w:tcBorders>
              <w:top w:val="nil"/>
              <w:left w:val="nil"/>
              <w:bottom w:val="nil"/>
              <w:right w:val="nil"/>
            </w:tcBorders>
          </w:tcPr>
          <w:p w14:paraId="5C0805F9"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3AD9FF0B" w14:textId="77777777" w:rsidR="0079043D" w:rsidRPr="00F84786" w:rsidRDefault="0079043D" w:rsidP="00095C5D">
            <w:pPr>
              <w:pStyle w:val="AmColumnHeading"/>
            </w:pPr>
            <w:r w:rsidRPr="00F84786">
              <w:t>Изменение</w:t>
            </w:r>
          </w:p>
        </w:tc>
      </w:tr>
      <w:tr w:rsidR="00643568" w:rsidRPr="00F84786" w14:paraId="5B501C58" w14:textId="77777777" w:rsidTr="00095C5D">
        <w:trPr>
          <w:jc w:val="center"/>
        </w:trPr>
        <w:tc>
          <w:tcPr>
            <w:tcW w:w="4876" w:type="dxa"/>
            <w:tcBorders>
              <w:top w:val="nil"/>
              <w:left w:val="nil"/>
              <w:bottom w:val="nil"/>
              <w:right w:val="nil"/>
            </w:tcBorders>
          </w:tcPr>
          <w:p w14:paraId="7CF6A613" w14:textId="77777777" w:rsidR="0079043D" w:rsidRPr="00F84786" w:rsidRDefault="0079043D" w:rsidP="00095C5D">
            <w:pPr>
              <w:pStyle w:val="Normal6a"/>
            </w:pPr>
            <w:r w:rsidRPr="00F84786">
              <w:t>Д.</w:t>
            </w:r>
            <w:r w:rsidRPr="00F84786">
              <w:tab/>
              <w:t>като има предвид, че натискът, породен от жилищните разходи, и високите цени на енергията налагат значителна тежест на домакинствата, но въпреки това жилищната политика често е недостатъчно силно застъпена в специфичните за всяка държава препоръки;</w:t>
            </w:r>
          </w:p>
        </w:tc>
        <w:tc>
          <w:tcPr>
            <w:tcW w:w="4876" w:type="dxa"/>
            <w:tcBorders>
              <w:top w:val="nil"/>
              <w:left w:val="nil"/>
              <w:bottom w:val="nil"/>
              <w:right w:val="nil"/>
            </w:tcBorders>
          </w:tcPr>
          <w:p w14:paraId="1D4E2E3A" w14:textId="77777777" w:rsidR="0079043D" w:rsidRPr="00F84786" w:rsidRDefault="0079043D" w:rsidP="00095C5D">
            <w:pPr>
              <w:pStyle w:val="Normal6a"/>
            </w:pPr>
            <w:r w:rsidRPr="00F84786">
              <w:t>Д.</w:t>
            </w:r>
            <w:r w:rsidRPr="00F84786">
              <w:tab/>
              <w:t xml:space="preserve">като има предвид, че натискът, породен от жилищните разходи, и високите цени на енергията налагат значителна тежест на домакинствата, но въпреки това жилищната политика често е недостатъчно силно застъпена в специфичните за всяка държава препоръки; </w:t>
            </w:r>
            <w:r w:rsidRPr="00F84786">
              <w:rPr>
                <w:b/>
                <w:i/>
              </w:rPr>
              <w:t>като има предвид, че гъвкавостта на пазара на труда, благоприятните условия за предприемачество и намалената административна тежест са от съществено значение за справяне с продължаващия недостиг на работна ръка и за превръщане на инвестициите в умения в създаване на работни места;</w:t>
            </w:r>
          </w:p>
        </w:tc>
      </w:tr>
    </w:tbl>
    <w:p w14:paraId="2B5C3B6E"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0C60AE2D" w14:textId="77777777" w:rsidR="0079043D" w:rsidRPr="00F84786" w:rsidRDefault="0079043D" w:rsidP="0079043D">
      <w:r w:rsidRPr="00F84786">
        <w:rPr>
          <w:rStyle w:val="HideTWBExt"/>
        </w:rPr>
        <w:t>&lt;/Amend&gt;</w:t>
      </w:r>
    </w:p>
    <w:p w14:paraId="7406A533"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84</w:t>
      </w:r>
      <w:r w:rsidRPr="00F84786">
        <w:rPr>
          <w:rStyle w:val="HideTWBExt"/>
          <w:b w:val="0"/>
        </w:rPr>
        <w:t>&lt;/NumAm&gt;</w:t>
      </w:r>
    </w:p>
    <w:p w14:paraId="3DFC7FDA" w14:textId="77777777" w:rsidR="0079043D" w:rsidRPr="00F84786" w:rsidRDefault="0079043D" w:rsidP="0079043D">
      <w:pPr>
        <w:pStyle w:val="NormalBold"/>
      </w:pPr>
      <w:r w:rsidRPr="00F84786">
        <w:rPr>
          <w:rStyle w:val="HideTWBExt"/>
          <w:b w:val="0"/>
        </w:rPr>
        <w:t>&lt;RepeatBlock-By&gt;&lt;Members&gt;</w:t>
      </w:r>
      <w:r w:rsidRPr="00F84786">
        <w:t>Северин Вербрук, Никола Бартушек, Маргарита де ла Пиза Карион</w:t>
      </w:r>
      <w:r w:rsidRPr="00F84786">
        <w:rPr>
          <w:rStyle w:val="HideTWBExt"/>
          <w:b w:val="0"/>
        </w:rPr>
        <w:t>&lt;/Members&gt;</w:t>
      </w:r>
    </w:p>
    <w:p w14:paraId="1AC19E72" w14:textId="77777777" w:rsidR="0079043D" w:rsidRPr="00F84786" w:rsidRDefault="0079043D" w:rsidP="0079043D">
      <w:pPr>
        <w:pStyle w:val="NormalBold"/>
      </w:pPr>
      <w:r w:rsidRPr="00F84786">
        <w:rPr>
          <w:rStyle w:val="HideTWBExt"/>
          <w:b w:val="0"/>
        </w:rPr>
        <w:t>&lt;/RepeatBlock-By&gt;</w:t>
      </w:r>
    </w:p>
    <w:p w14:paraId="10E84380"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39722EF0" w14:textId="77777777" w:rsidR="0079043D" w:rsidRPr="00F84786" w:rsidRDefault="0079043D" w:rsidP="0079043D">
      <w:pPr>
        <w:pStyle w:val="NormalBold"/>
      </w:pPr>
      <w:r w:rsidRPr="00F84786">
        <w:rPr>
          <w:rStyle w:val="HideTWBExt"/>
          <w:b w:val="0"/>
        </w:rPr>
        <w:t>&lt;Article&gt;</w:t>
      </w:r>
      <w:r w:rsidRPr="00F84786">
        <w:t>Съображение Д</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703E6DD0" w14:textId="77777777" w:rsidTr="00095C5D">
        <w:trPr>
          <w:trHeight w:hRule="exact" w:val="240"/>
          <w:jc w:val="center"/>
        </w:trPr>
        <w:tc>
          <w:tcPr>
            <w:tcW w:w="9752" w:type="dxa"/>
            <w:gridSpan w:val="2"/>
            <w:tcBorders>
              <w:top w:val="nil"/>
              <w:left w:val="nil"/>
              <w:bottom w:val="nil"/>
              <w:right w:val="nil"/>
            </w:tcBorders>
          </w:tcPr>
          <w:p w14:paraId="6C7F71D2" w14:textId="77777777" w:rsidR="0079043D" w:rsidRPr="00F84786" w:rsidRDefault="0079043D" w:rsidP="00095C5D"/>
        </w:tc>
      </w:tr>
      <w:tr w:rsidR="00643568" w:rsidRPr="00F84786" w14:paraId="2AA090C0" w14:textId="77777777" w:rsidTr="00095C5D">
        <w:trPr>
          <w:trHeight w:val="240"/>
          <w:jc w:val="center"/>
        </w:trPr>
        <w:tc>
          <w:tcPr>
            <w:tcW w:w="4876" w:type="dxa"/>
            <w:tcBorders>
              <w:top w:val="nil"/>
              <w:left w:val="nil"/>
              <w:bottom w:val="nil"/>
              <w:right w:val="nil"/>
            </w:tcBorders>
          </w:tcPr>
          <w:p w14:paraId="2607AD64"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0F938D4E" w14:textId="77777777" w:rsidR="0079043D" w:rsidRPr="00F84786" w:rsidRDefault="0079043D" w:rsidP="00095C5D">
            <w:pPr>
              <w:pStyle w:val="AmColumnHeading"/>
            </w:pPr>
            <w:r w:rsidRPr="00F84786">
              <w:t>Изменение</w:t>
            </w:r>
          </w:p>
        </w:tc>
      </w:tr>
      <w:tr w:rsidR="00643568" w:rsidRPr="00F84786" w14:paraId="12445B05" w14:textId="77777777" w:rsidTr="00095C5D">
        <w:trPr>
          <w:jc w:val="center"/>
        </w:trPr>
        <w:tc>
          <w:tcPr>
            <w:tcW w:w="4876" w:type="dxa"/>
            <w:tcBorders>
              <w:top w:val="nil"/>
              <w:left w:val="nil"/>
              <w:bottom w:val="nil"/>
              <w:right w:val="nil"/>
            </w:tcBorders>
          </w:tcPr>
          <w:p w14:paraId="6CDDDE0E" w14:textId="77777777" w:rsidR="0079043D" w:rsidRPr="00F84786" w:rsidRDefault="0079043D" w:rsidP="00095C5D">
            <w:pPr>
              <w:pStyle w:val="Normal6a"/>
            </w:pPr>
            <w:r w:rsidRPr="00F84786">
              <w:t>Д.</w:t>
            </w:r>
            <w:r w:rsidRPr="00F84786">
              <w:tab/>
              <w:t>като има предвид, че натискът, породен от жилищните разходи, и високите цени на енергията налагат значителна тежест на домакинствата, но въпреки това жилищната политика често е недостатъчно силно застъпена в специфичните за всяка държава препоръки;</w:t>
            </w:r>
          </w:p>
        </w:tc>
        <w:tc>
          <w:tcPr>
            <w:tcW w:w="4876" w:type="dxa"/>
            <w:tcBorders>
              <w:top w:val="nil"/>
              <w:left w:val="nil"/>
              <w:bottom w:val="nil"/>
              <w:right w:val="nil"/>
            </w:tcBorders>
          </w:tcPr>
          <w:p w14:paraId="169CA3CB" w14:textId="77777777" w:rsidR="0079043D" w:rsidRPr="00F84786" w:rsidRDefault="0079043D" w:rsidP="00095C5D">
            <w:pPr>
              <w:pStyle w:val="Normal6a"/>
            </w:pPr>
            <w:r w:rsidRPr="00F84786">
              <w:t>Д.</w:t>
            </w:r>
            <w:r w:rsidRPr="00F84786">
              <w:tab/>
              <w:t xml:space="preserve">като има предвид, че натискът, породен от жилищните разходи, и високите цени на енергията налагат значителна тежест на домакинствата, но въпреки това жилищната политика често е недостатъчно силно застъпена в специфичните за всяка държава препоръки; </w:t>
            </w:r>
            <w:r w:rsidRPr="00F84786">
              <w:rPr>
                <w:b/>
                <w:i/>
              </w:rPr>
              <w:t>като има предвид, че запазването на Зеления пакт задълбочава тези тежести, по-специално цената на енергията, като подкопава икономическото положение както на домакинствата, така и на предприятията, а оттам и качеството на работните места;</w:t>
            </w:r>
          </w:p>
        </w:tc>
      </w:tr>
    </w:tbl>
    <w:p w14:paraId="6364921A"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{FR}</w:t>
      </w:r>
      <w:r w:rsidRPr="00F84786">
        <w:t>fr</w:t>
      </w:r>
      <w:r w:rsidRPr="00F84786">
        <w:rPr>
          <w:rStyle w:val="HideTWBExt"/>
        </w:rPr>
        <w:t>&lt;/Original&gt;</w:t>
      </w:r>
    </w:p>
    <w:p w14:paraId="2445CDA2" w14:textId="77777777" w:rsidR="0079043D" w:rsidRPr="00F84786" w:rsidRDefault="0079043D" w:rsidP="0079043D">
      <w:r w:rsidRPr="00F84786">
        <w:rPr>
          <w:rStyle w:val="HideTWBExt"/>
        </w:rPr>
        <w:t>&lt;/Amend&gt;</w:t>
      </w:r>
    </w:p>
    <w:p w14:paraId="24EE7FB1"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85</w:t>
      </w:r>
      <w:r w:rsidRPr="00F84786">
        <w:rPr>
          <w:rStyle w:val="HideTWBExt"/>
          <w:b w:val="0"/>
        </w:rPr>
        <w:t>&lt;/NumAm&gt;</w:t>
      </w:r>
    </w:p>
    <w:p w14:paraId="6CA579D9" w14:textId="77777777" w:rsidR="0079043D" w:rsidRPr="00F84786" w:rsidRDefault="0079043D" w:rsidP="0079043D">
      <w:pPr>
        <w:pStyle w:val="NormalBold"/>
      </w:pPr>
      <w:r w:rsidRPr="00F84786">
        <w:rPr>
          <w:rStyle w:val="HideTWBExt"/>
          <w:b w:val="0"/>
        </w:rPr>
        <w:t>&lt;RepeatBlock-By&gt;&lt;Members&gt;</w:t>
      </w:r>
      <w:r w:rsidR="00046E77" w:rsidRPr="00F84786">
        <w:t>Константинос Арванитис</w:t>
      </w:r>
      <w:r w:rsidRPr="00F84786">
        <w:rPr>
          <w:rStyle w:val="HideTWBExt"/>
          <w:b w:val="0"/>
        </w:rPr>
        <w:t>&lt;/Members&gt;</w:t>
      </w:r>
    </w:p>
    <w:p w14:paraId="23405DCA" w14:textId="77777777" w:rsidR="0079043D" w:rsidRPr="00F84786" w:rsidRDefault="0079043D" w:rsidP="0079043D">
      <w:pPr>
        <w:pStyle w:val="NormalBold"/>
      </w:pPr>
      <w:r w:rsidRPr="00F84786">
        <w:rPr>
          <w:rStyle w:val="HideTWBExt"/>
          <w:b w:val="0"/>
        </w:rPr>
        <w:t>&lt;/RepeatBlock-By&gt;</w:t>
      </w:r>
    </w:p>
    <w:p w14:paraId="775ACDD8"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197D1E6" w14:textId="77777777" w:rsidR="0079043D" w:rsidRPr="00F84786" w:rsidRDefault="0079043D" w:rsidP="0079043D">
      <w:pPr>
        <w:pStyle w:val="NormalBold"/>
      </w:pPr>
      <w:r w:rsidRPr="00F84786">
        <w:rPr>
          <w:rStyle w:val="HideTWBExt"/>
          <w:b w:val="0"/>
        </w:rPr>
        <w:t>&lt;Article&gt;</w:t>
      </w:r>
      <w:r w:rsidRPr="00F84786">
        <w:t>Съображение Д</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A72C528" w14:textId="77777777" w:rsidTr="00095C5D">
        <w:trPr>
          <w:trHeight w:hRule="exact" w:val="240"/>
          <w:jc w:val="center"/>
        </w:trPr>
        <w:tc>
          <w:tcPr>
            <w:tcW w:w="9752" w:type="dxa"/>
            <w:gridSpan w:val="2"/>
            <w:tcBorders>
              <w:top w:val="nil"/>
              <w:left w:val="nil"/>
              <w:bottom w:val="nil"/>
              <w:right w:val="nil"/>
            </w:tcBorders>
          </w:tcPr>
          <w:p w14:paraId="685C5D43" w14:textId="77777777" w:rsidR="0079043D" w:rsidRPr="00F84786" w:rsidRDefault="0079043D" w:rsidP="00095C5D"/>
        </w:tc>
      </w:tr>
      <w:tr w:rsidR="00643568" w:rsidRPr="00F84786" w14:paraId="1604CE63" w14:textId="77777777" w:rsidTr="00095C5D">
        <w:trPr>
          <w:trHeight w:val="240"/>
          <w:jc w:val="center"/>
        </w:trPr>
        <w:tc>
          <w:tcPr>
            <w:tcW w:w="4876" w:type="dxa"/>
            <w:tcBorders>
              <w:top w:val="nil"/>
              <w:left w:val="nil"/>
              <w:bottom w:val="nil"/>
              <w:right w:val="nil"/>
            </w:tcBorders>
          </w:tcPr>
          <w:p w14:paraId="600265FF"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570FD901" w14:textId="77777777" w:rsidR="0079043D" w:rsidRPr="00F84786" w:rsidRDefault="0079043D" w:rsidP="00095C5D">
            <w:pPr>
              <w:pStyle w:val="AmColumnHeading"/>
            </w:pPr>
            <w:r w:rsidRPr="00F84786">
              <w:t>Изменение</w:t>
            </w:r>
          </w:p>
        </w:tc>
      </w:tr>
      <w:tr w:rsidR="00643568" w:rsidRPr="00F84786" w14:paraId="0891832B" w14:textId="77777777" w:rsidTr="00095C5D">
        <w:trPr>
          <w:jc w:val="center"/>
        </w:trPr>
        <w:tc>
          <w:tcPr>
            <w:tcW w:w="4876" w:type="dxa"/>
            <w:tcBorders>
              <w:top w:val="nil"/>
              <w:left w:val="nil"/>
              <w:bottom w:val="nil"/>
              <w:right w:val="nil"/>
            </w:tcBorders>
          </w:tcPr>
          <w:p w14:paraId="516E6955" w14:textId="77777777" w:rsidR="0079043D" w:rsidRPr="00F84786" w:rsidRDefault="0079043D" w:rsidP="00095C5D">
            <w:pPr>
              <w:pStyle w:val="Normal6a"/>
            </w:pPr>
            <w:r w:rsidRPr="00F84786">
              <w:t>Д.</w:t>
            </w:r>
            <w:r w:rsidRPr="00F84786">
              <w:tab/>
              <w:t xml:space="preserve">като има предвид, че натискът, породен от жилищните разходи, и високите цени на енергията налагат значителна тежест на домакинствата, </w:t>
            </w:r>
            <w:r w:rsidRPr="00F84786">
              <w:rPr>
                <w:b/>
                <w:i/>
              </w:rPr>
              <w:t>но въпреки това</w:t>
            </w:r>
            <w:r w:rsidRPr="00F84786">
              <w:t xml:space="preserve"> жилищната политика често е недостатъчно силно застъпена в специфичните за всяка държава препоръки;</w:t>
            </w:r>
          </w:p>
        </w:tc>
        <w:tc>
          <w:tcPr>
            <w:tcW w:w="4876" w:type="dxa"/>
            <w:tcBorders>
              <w:top w:val="nil"/>
              <w:left w:val="nil"/>
              <w:bottom w:val="nil"/>
              <w:right w:val="nil"/>
            </w:tcBorders>
          </w:tcPr>
          <w:p w14:paraId="13CBB2A8" w14:textId="77777777" w:rsidR="0079043D" w:rsidRPr="00F84786" w:rsidRDefault="0079043D" w:rsidP="00095C5D">
            <w:pPr>
              <w:pStyle w:val="Normal6a"/>
            </w:pPr>
            <w:r w:rsidRPr="00F84786">
              <w:t>Д.</w:t>
            </w:r>
            <w:r w:rsidRPr="00F84786">
              <w:tab/>
              <w:t xml:space="preserve">като има предвид, че </w:t>
            </w:r>
            <w:r w:rsidRPr="00F84786">
              <w:rPr>
                <w:b/>
                <w:i/>
              </w:rPr>
              <w:t>постоянните разходи за живот,</w:t>
            </w:r>
            <w:r w:rsidRPr="00F84786">
              <w:t xml:space="preserve"> натискът, породен от жилищните разходи, и високите цени на енергията налагат значителна тежест на домакинствата</w:t>
            </w:r>
            <w:r w:rsidRPr="00F84786">
              <w:rPr>
                <w:b/>
                <w:i/>
              </w:rPr>
              <w:t>; като има предвид, че достъпът до жилища на достъпни цени е все по-ограничен поради спекулации и нерегулирани краткосрочни наеми; като има предвид, че</w:t>
            </w:r>
            <w:r w:rsidRPr="00F84786">
              <w:t xml:space="preserve"> жилищната политика често е недостатъчно силно застъпена в специфичните за всяка държава препоръки;</w:t>
            </w:r>
          </w:p>
        </w:tc>
      </w:tr>
    </w:tbl>
    <w:p w14:paraId="5161BB92"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2D65BDA9" w14:textId="77777777" w:rsidR="0079043D" w:rsidRPr="00F84786" w:rsidRDefault="0079043D" w:rsidP="0079043D">
      <w:r w:rsidRPr="00F84786">
        <w:rPr>
          <w:rStyle w:val="HideTWBExt"/>
        </w:rPr>
        <w:t>&lt;/Amend&gt;</w:t>
      </w:r>
    </w:p>
    <w:p w14:paraId="3329CC45"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86</w:t>
      </w:r>
      <w:r w:rsidRPr="00F84786">
        <w:rPr>
          <w:rStyle w:val="HideTWBExt"/>
          <w:b w:val="0"/>
        </w:rPr>
        <w:t>&lt;/NumAm&gt;</w:t>
      </w:r>
    </w:p>
    <w:p w14:paraId="658E3EAB" w14:textId="77777777" w:rsidR="0079043D" w:rsidRPr="00F84786" w:rsidRDefault="0079043D" w:rsidP="0079043D">
      <w:pPr>
        <w:pStyle w:val="NormalBold"/>
      </w:pPr>
      <w:r w:rsidRPr="00F84786">
        <w:rPr>
          <w:rStyle w:val="HideTWBExt"/>
          <w:b w:val="0"/>
        </w:rPr>
        <w:t>&lt;RepeatBlock-By&gt;&lt;Members&gt;</w:t>
      </w:r>
      <w:r w:rsidRPr="00F84786">
        <w:t>Нела Рил</w:t>
      </w:r>
      <w:r w:rsidRPr="00F84786">
        <w:rPr>
          <w:rStyle w:val="HideTWBExt"/>
          <w:b w:val="0"/>
        </w:rPr>
        <w:t>&lt;/Members&gt;</w:t>
      </w:r>
    </w:p>
    <w:p w14:paraId="1D070A87" w14:textId="77777777" w:rsidR="0079043D" w:rsidRPr="00F84786" w:rsidRDefault="0079043D" w:rsidP="0079043D">
      <w:r w:rsidRPr="00F84786">
        <w:rPr>
          <w:rStyle w:val="HideTWBExt"/>
        </w:rPr>
        <w:t>&lt;AuNomDe&gt;</w:t>
      </w:r>
      <w:r w:rsidRPr="00F84786">
        <w:rPr>
          <w:rStyle w:val="HideTWBInt"/>
        </w:rPr>
        <w:t>{Verts/ALE}</w:t>
      </w:r>
      <w:r w:rsidRPr="00F84786">
        <w:t>от името на групата Verts/ALE</w:t>
      </w:r>
      <w:r w:rsidRPr="00F84786">
        <w:rPr>
          <w:rStyle w:val="HideTWBExt"/>
        </w:rPr>
        <w:t>&lt;/AuNomDe&gt;</w:t>
      </w:r>
    </w:p>
    <w:p w14:paraId="322B9FCE" w14:textId="77777777" w:rsidR="0079043D" w:rsidRPr="00F84786" w:rsidRDefault="0079043D" w:rsidP="0079043D">
      <w:pPr>
        <w:pStyle w:val="NormalBold"/>
      </w:pPr>
      <w:r w:rsidRPr="00F84786">
        <w:rPr>
          <w:rStyle w:val="HideTWBExt"/>
          <w:b w:val="0"/>
        </w:rPr>
        <w:t>&lt;/RepeatBlock-By&gt;</w:t>
      </w:r>
    </w:p>
    <w:p w14:paraId="4E9E759B"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301297FF" w14:textId="77777777" w:rsidR="0079043D" w:rsidRPr="00F84786" w:rsidRDefault="0079043D" w:rsidP="0079043D">
      <w:pPr>
        <w:pStyle w:val="NormalBold"/>
      </w:pPr>
      <w:r w:rsidRPr="00F84786">
        <w:rPr>
          <w:rStyle w:val="HideTWBExt"/>
          <w:b w:val="0"/>
        </w:rPr>
        <w:t>&lt;Article&gt;</w:t>
      </w:r>
      <w:r w:rsidRPr="00F84786">
        <w:t>Съображение Д</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0566D8E" w14:textId="77777777" w:rsidTr="00095C5D">
        <w:trPr>
          <w:trHeight w:hRule="exact" w:val="240"/>
          <w:jc w:val="center"/>
        </w:trPr>
        <w:tc>
          <w:tcPr>
            <w:tcW w:w="9752" w:type="dxa"/>
            <w:gridSpan w:val="2"/>
            <w:tcBorders>
              <w:top w:val="nil"/>
              <w:left w:val="nil"/>
              <w:bottom w:val="nil"/>
              <w:right w:val="nil"/>
            </w:tcBorders>
          </w:tcPr>
          <w:p w14:paraId="545DDF90" w14:textId="77777777" w:rsidR="0079043D" w:rsidRPr="00F84786" w:rsidRDefault="0079043D" w:rsidP="00095C5D"/>
        </w:tc>
      </w:tr>
      <w:tr w:rsidR="00643568" w:rsidRPr="00F84786" w14:paraId="4919DFB4" w14:textId="77777777" w:rsidTr="00095C5D">
        <w:trPr>
          <w:trHeight w:val="240"/>
          <w:jc w:val="center"/>
        </w:trPr>
        <w:tc>
          <w:tcPr>
            <w:tcW w:w="4876" w:type="dxa"/>
            <w:tcBorders>
              <w:top w:val="nil"/>
              <w:left w:val="nil"/>
              <w:bottom w:val="nil"/>
              <w:right w:val="nil"/>
            </w:tcBorders>
          </w:tcPr>
          <w:p w14:paraId="7EB5BD0B"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1D2254BF" w14:textId="77777777" w:rsidR="0079043D" w:rsidRPr="00F84786" w:rsidRDefault="0079043D" w:rsidP="00095C5D">
            <w:pPr>
              <w:pStyle w:val="AmColumnHeading"/>
            </w:pPr>
            <w:r w:rsidRPr="00F84786">
              <w:t>Изменение</w:t>
            </w:r>
          </w:p>
        </w:tc>
      </w:tr>
      <w:tr w:rsidR="00643568" w:rsidRPr="00F84786" w14:paraId="6CDF0DD7" w14:textId="77777777" w:rsidTr="00095C5D">
        <w:trPr>
          <w:jc w:val="center"/>
        </w:trPr>
        <w:tc>
          <w:tcPr>
            <w:tcW w:w="4876" w:type="dxa"/>
            <w:tcBorders>
              <w:top w:val="nil"/>
              <w:left w:val="nil"/>
              <w:bottom w:val="nil"/>
              <w:right w:val="nil"/>
            </w:tcBorders>
          </w:tcPr>
          <w:p w14:paraId="00A7DEB3" w14:textId="77777777" w:rsidR="0079043D" w:rsidRPr="00F84786" w:rsidRDefault="0079043D" w:rsidP="00095C5D">
            <w:pPr>
              <w:pStyle w:val="Normal6a"/>
            </w:pPr>
            <w:r w:rsidRPr="00F84786">
              <w:t>Д.</w:t>
            </w:r>
            <w:r w:rsidRPr="00F84786">
              <w:tab/>
              <w:t xml:space="preserve">като има предвид, че натискът, породен от жилищните разходи, и високите цени на енергията налагат значителна тежест на домакинствата, но въпреки това жилищната политика често е </w:t>
            </w:r>
            <w:r w:rsidRPr="00F84786">
              <w:rPr>
                <w:b/>
                <w:i/>
              </w:rPr>
              <w:t>недостатъчно</w:t>
            </w:r>
            <w:r w:rsidRPr="00F84786">
              <w:t xml:space="preserve"> силно застъпена в специфичните за всяка държава препоръки;</w:t>
            </w:r>
          </w:p>
        </w:tc>
        <w:tc>
          <w:tcPr>
            <w:tcW w:w="4876" w:type="dxa"/>
            <w:tcBorders>
              <w:top w:val="nil"/>
              <w:left w:val="nil"/>
              <w:bottom w:val="nil"/>
              <w:right w:val="nil"/>
            </w:tcBorders>
          </w:tcPr>
          <w:p w14:paraId="4317387E" w14:textId="77777777" w:rsidR="0079043D" w:rsidRPr="00F84786" w:rsidRDefault="0079043D" w:rsidP="00095C5D">
            <w:pPr>
              <w:pStyle w:val="Normal6a"/>
            </w:pPr>
            <w:r w:rsidRPr="00F84786">
              <w:t>Д.</w:t>
            </w:r>
            <w:r w:rsidRPr="00F84786">
              <w:tab/>
              <w:t xml:space="preserve">като има предвид, че натискът, породен от жилищните разходи, и високите цени на енергията налагат значителна тежест на домакинствата, но въпреки това жилищната политика често </w:t>
            </w:r>
            <w:r w:rsidRPr="00F84786">
              <w:rPr>
                <w:b/>
                <w:i/>
              </w:rPr>
              <w:t>не</w:t>
            </w:r>
            <w:r w:rsidRPr="00F84786">
              <w:t xml:space="preserve"> е </w:t>
            </w:r>
            <w:r w:rsidRPr="00F84786">
              <w:rPr>
                <w:b/>
                <w:i/>
              </w:rPr>
              <w:t>достатъчно</w:t>
            </w:r>
            <w:r w:rsidRPr="00F84786">
              <w:t xml:space="preserve"> силно застъпена в специфичните за всяка държава препоръки</w:t>
            </w:r>
            <w:r w:rsidRPr="00F84786">
              <w:rPr>
                <w:b/>
                <w:i/>
              </w:rPr>
              <w:t>, въпреки че играе централна роля за гарантирането на доходите, социалното приобщаване и устойчивостта на разходите за живот</w:t>
            </w:r>
            <w:r w:rsidRPr="00F84786">
              <w:t>;</w:t>
            </w:r>
          </w:p>
        </w:tc>
      </w:tr>
    </w:tbl>
    <w:p w14:paraId="4422F521"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0C22CEEE" w14:textId="77777777" w:rsidR="0079043D" w:rsidRPr="00F84786" w:rsidRDefault="0079043D" w:rsidP="0079043D">
      <w:r w:rsidRPr="00F84786">
        <w:rPr>
          <w:rStyle w:val="HideTWBExt"/>
        </w:rPr>
        <w:t>&lt;/Amend&gt;</w:t>
      </w:r>
    </w:p>
    <w:p w14:paraId="2E692F11"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87</w:t>
      </w:r>
      <w:r w:rsidRPr="00F84786">
        <w:rPr>
          <w:rStyle w:val="HideTWBExt"/>
          <w:b w:val="0"/>
        </w:rPr>
        <w:t>&lt;/NumAm&gt;</w:t>
      </w:r>
    </w:p>
    <w:p w14:paraId="143F7845" w14:textId="77777777" w:rsidR="0079043D" w:rsidRPr="00F84786" w:rsidRDefault="0079043D" w:rsidP="0079043D">
      <w:pPr>
        <w:pStyle w:val="NormalBold"/>
      </w:pPr>
      <w:r w:rsidRPr="00F84786">
        <w:rPr>
          <w:rStyle w:val="HideTWBExt"/>
          <w:b w:val="0"/>
        </w:rPr>
        <w:t>&lt;RepeatBlock-By&gt;&lt;Members&gt;</w:t>
      </w:r>
      <w:r w:rsidRPr="00F84786">
        <w:t>Марлена Малонг</w:t>
      </w:r>
      <w:r w:rsidRPr="00F84786">
        <w:rPr>
          <w:rStyle w:val="HideTWBExt"/>
          <w:b w:val="0"/>
        </w:rPr>
        <w:t>&lt;/Members&gt;</w:t>
      </w:r>
    </w:p>
    <w:p w14:paraId="61F5A16B" w14:textId="77777777" w:rsidR="0079043D" w:rsidRPr="00F84786" w:rsidRDefault="0079043D" w:rsidP="0079043D">
      <w:r w:rsidRPr="00F84786">
        <w:rPr>
          <w:rStyle w:val="HideTWBExt"/>
        </w:rPr>
        <w:t>&lt;AuNomDe&gt;</w:t>
      </w:r>
      <w:r w:rsidRPr="00F84786">
        <w:rPr>
          <w:rStyle w:val="HideTWBInt"/>
        </w:rPr>
        <w:t>{ECR}</w:t>
      </w:r>
      <w:r w:rsidRPr="00F84786">
        <w:t>от името на групата ECR</w:t>
      </w:r>
      <w:r w:rsidRPr="00F84786">
        <w:rPr>
          <w:rStyle w:val="HideTWBExt"/>
        </w:rPr>
        <w:t>&lt;/AuNomDe&gt;</w:t>
      </w:r>
    </w:p>
    <w:p w14:paraId="273E621C" w14:textId="77777777" w:rsidR="0079043D" w:rsidRPr="00F84786" w:rsidRDefault="0079043D" w:rsidP="0079043D">
      <w:pPr>
        <w:pStyle w:val="NormalBold"/>
      </w:pPr>
      <w:r w:rsidRPr="00F84786">
        <w:rPr>
          <w:rStyle w:val="HideTWBExt"/>
          <w:b w:val="0"/>
        </w:rPr>
        <w:t>&lt;/RepeatBlock-By&gt;</w:t>
      </w:r>
    </w:p>
    <w:p w14:paraId="1F4696A7"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20E4D45" w14:textId="77777777" w:rsidR="0079043D" w:rsidRPr="00F84786" w:rsidRDefault="0079043D" w:rsidP="0079043D">
      <w:pPr>
        <w:pStyle w:val="NormalBold"/>
      </w:pPr>
      <w:r w:rsidRPr="00F84786">
        <w:rPr>
          <w:rStyle w:val="HideTWBExt"/>
          <w:b w:val="0"/>
        </w:rPr>
        <w:t>&lt;Article&gt;</w:t>
      </w:r>
      <w:r w:rsidRPr="00F84786">
        <w:t>Съображение Д</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789D9817" w14:textId="77777777" w:rsidTr="00095C5D">
        <w:trPr>
          <w:trHeight w:hRule="exact" w:val="240"/>
          <w:jc w:val="center"/>
        </w:trPr>
        <w:tc>
          <w:tcPr>
            <w:tcW w:w="9752" w:type="dxa"/>
            <w:gridSpan w:val="2"/>
            <w:tcBorders>
              <w:top w:val="nil"/>
              <w:left w:val="nil"/>
              <w:bottom w:val="nil"/>
              <w:right w:val="nil"/>
            </w:tcBorders>
          </w:tcPr>
          <w:p w14:paraId="29B750A5" w14:textId="77777777" w:rsidR="0079043D" w:rsidRPr="00F84786" w:rsidRDefault="0079043D" w:rsidP="00095C5D"/>
        </w:tc>
      </w:tr>
      <w:tr w:rsidR="00643568" w:rsidRPr="00F84786" w14:paraId="34928E9E" w14:textId="77777777" w:rsidTr="00095C5D">
        <w:trPr>
          <w:trHeight w:val="240"/>
          <w:jc w:val="center"/>
        </w:trPr>
        <w:tc>
          <w:tcPr>
            <w:tcW w:w="4876" w:type="dxa"/>
            <w:tcBorders>
              <w:top w:val="nil"/>
              <w:left w:val="nil"/>
              <w:bottom w:val="nil"/>
              <w:right w:val="nil"/>
            </w:tcBorders>
          </w:tcPr>
          <w:p w14:paraId="50E09581"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52D4461C" w14:textId="77777777" w:rsidR="0079043D" w:rsidRPr="00F84786" w:rsidRDefault="0079043D" w:rsidP="00095C5D">
            <w:pPr>
              <w:pStyle w:val="AmColumnHeading"/>
            </w:pPr>
            <w:r w:rsidRPr="00F84786">
              <w:t>Изменение</w:t>
            </w:r>
          </w:p>
        </w:tc>
      </w:tr>
      <w:tr w:rsidR="00643568" w:rsidRPr="00F84786" w14:paraId="0BCF1D6C" w14:textId="77777777" w:rsidTr="00095C5D">
        <w:trPr>
          <w:jc w:val="center"/>
        </w:trPr>
        <w:tc>
          <w:tcPr>
            <w:tcW w:w="4876" w:type="dxa"/>
            <w:tcBorders>
              <w:top w:val="nil"/>
              <w:left w:val="nil"/>
              <w:bottom w:val="nil"/>
              <w:right w:val="nil"/>
            </w:tcBorders>
          </w:tcPr>
          <w:p w14:paraId="75761332" w14:textId="77777777" w:rsidR="0079043D" w:rsidRPr="00F84786" w:rsidRDefault="0079043D" w:rsidP="00095C5D">
            <w:pPr>
              <w:pStyle w:val="Normal6a"/>
            </w:pPr>
            <w:r w:rsidRPr="00F84786">
              <w:t>Д.</w:t>
            </w:r>
            <w:r w:rsidRPr="00F84786">
              <w:tab/>
              <w:t>като има предвид, че натискът, породен от жилищните разходи, и високите цени на енергията налагат значителна тежест на домакинствата</w:t>
            </w:r>
            <w:r w:rsidRPr="00F84786">
              <w:rPr>
                <w:b/>
                <w:i/>
              </w:rPr>
              <w:t>, но въпреки това жилищната политика често е недостатъчно силно застъпена в специфичните за всяка държава препоръки</w:t>
            </w:r>
            <w:r w:rsidRPr="00F84786">
              <w:t>;</w:t>
            </w:r>
          </w:p>
        </w:tc>
        <w:tc>
          <w:tcPr>
            <w:tcW w:w="4876" w:type="dxa"/>
            <w:tcBorders>
              <w:top w:val="nil"/>
              <w:left w:val="nil"/>
              <w:bottom w:val="nil"/>
              <w:right w:val="nil"/>
            </w:tcBorders>
          </w:tcPr>
          <w:p w14:paraId="4DCB5029" w14:textId="77777777" w:rsidR="0079043D" w:rsidRPr="00F84786" w:rsidRDefault="0079043D" w:rsidP="00095C5D">
            <w:pPr>
              <w:pStyle w:val="Normal6a"/>
            </w:pPr>
            <w:r w:rsidRPr="00F84786">
              <w:t>Д.</w:t>
            </w:r>
            <w:r w:rsidRPr="00F84786">
              <w:tab/>
              <w:t>като има предвид, че натискът, породен от жилищните разходи, и високите цени на енергията налагат значителна тежест на домакинствата;</w:t>
            </w:r>
          </w:p>
        </w:tc>
      </w:tr>
    </w:tbl>
    <w:p w14:paraId="23A87A9F"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1174FD0E" w14:textId="77777777" w:rsidR="0079043D" w:rsidRPr="00F84786" w:rsidRDefault="0079043D" w:rsidP="0079043D">
      <w:r w:rsidRPr="00F84786">
        <w:rPr>
          <w:rStyle w:val="HideTWBExt"/>
        </w:rPr>
        <w:t>&lt;/Amend&gt;</w:t>
      </w:r>
    </w:p>
    <w:p w14:paraId="501CCD03"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88</w:t>
      </w:r>
      <w:r w:rsidRPr="00F84786">
        <w:rPr>
          <w:rStyle w:val="HideTWBExt"/>
          <w:b w:val="0"/>
        </w:rPr>
        <w:t>&lt;/NumAm&gt;</w:t>
      </w:r>
    </w:p>
    <w:p w14:paraId="7BF1DE81" w14:textId="77777777" w:rsidR="0079043D" w:rsidRPr="00F84786" w:rsidRDefault="0079043D" w:rsidP="0079043D">
      <w:pPr>
        <w:pStyle w:val="NormalBold"/>
      </w:pPr>
      <w:r w:rsidRPr="00F84786">
        <w:rPr>
          <w:rStyle w:val="HideTWBExt"/>
          <w:b w:val="0"/>
        </w:rPr>
        <w:t>&lt;RepeatBlock-By&gt;&lt;Members&gt;</w:t>
      </w:r>
      <w:r w:rsidR="00046E77" w:rsidRPr="00F84786">
        <w:t>Емануил Франгос</w:t>
      </w:r>
      <w:r w:rsidRPr="00F84786">
        <w:t>, Галато Александраки</w:t>
      </w:r>
      <w:r w:rsidRPr="00F84786">
        <w:rPr>
          <w:rStyle w:val="HideTWBExt"/>
          <w:b w:val="0"/>
        </w:rPr>
        <w:t>&lt;/Members&gt;</w:t>
      </w:r>
    </w:p>
    <w:p w14:paraId="08F1E2B8" w14:textId="77777777" w:rsidR="0079043D" w:rsidRPr="00F84786" w:rsidRDefault="0079043D" w:rsidP="0079043D">
      <w:pPr>
        <w:pStyle w:val="NormalBold"/>
      </w:pPr>
      <w:r w:rsidRPr="00F84786">
        <w:rPr>
          <w:rStyle w:val="HideTWBExt"/>
          <w:b w:val="0"/>
        </w:rPr>
        <w:t>&lt;/RepeatBlock-By&gt;</w:t>
      </w:r>
    </w:p>
    <w:p w14:paraId="42935707"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297E8B80" w14:textId="77777777" w:rsidR="0079043D" w:rsidRPr="00F84786" w:rsidRDefault="0079043D" w:rsidP="0079043D">
      <w:pPr>
        <w:pStyle w:val="NormalBold"/>
      </w:pPr>
      <w:r w:rsidRPr="00F84786">
        <w:rPr>
          <w:rStyle w:val="HideTWBExt"/>
          <w:b w:val="0"/>
        </w:rPr>
        <w:t>&lt;Article&gt;</w:t>
      </w:r>
      <w:r w:rsidRPr="00F84786">
        <w:t>Съображение Д</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68ED540E" w14:textId="77777777" w:rsidTr="00095C5D">
        <w:trPr>
          <w:trHeight w:hRule="exact" w:val="240"/>
          <w:jc w:val="center"/>
        </w:trPr>
        <w:tc>
          <w:tcPr>
            <w:tcW w:w="9752" w:type="dxa"/>
            <w:gridSpan w:val="2"/>
            <w:tcBorders>
              <w:top w:val="nil"/>
              <w:left w:val="nil"/>
              <w:bottom w:val="nil"/>
              <w:right w:val="nil"/>
            </w:tcBorders>
          </w:tcPr>
          <w:p w14:paraId="76BA6CD0" w14:textId="77777777" w:rsidR="0079043D" w:rsidRPr="00F84786" w:rsidRDefault="0079043D" w:rsidP="00095C5D"/>
        </w:tc>
      </w:tr>
      <w:tr w:rsidR="00643568" w:rsidRPr="00F84786" w14:paraId="2F06FD40" w14:textId="77777777" w:rsidTr="00095C5D">
        <w:trPr>
          <w:trHeight w:val="240"/>
          <w:jc w:val="center"/>
        </w:trPr>
        <w:tc>
          <w:tcPr>
            <w:tcW w:w="4876" w:type="dxa"/>
            <w:tcBorders>
              <w:top w:val="nil"/>
              <w:left w:val="nil"/>
              <w:bottom w:val="nil"/>
              <w:right w:val="nil"/>
            </w:tcBorders>
          </w:tcPr>
          <w:p w14:paraId="73BE9DE3"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72BBF084" w14:textId="77777777" w:rsidR="0079043D" w:rsidRPr="00F84786" w:rsidRDefault="0079043D" w:rsidP="00095C5D">
            <w:pPr>
              <w:pStyle w:val="AmColumnHeading"/>
            </w:pPr>
            <w:r w:rsidRPr="00F84786">
              <w:t>Изменение</w:t>
            </w:r>
          </w:p>
        </w:tc>
      </w:tr>
      <w:tr w:rsidR="00643568" w:rsidRPr="00F84786" w14:paraId="6AB30C0F" w14:textId="77777777" w:rsidTr="00095C5D">
        <w:trPr>
          <w:jc w:val="center"/>
        </w:trPr>
        <w:tc>
          <w:tcPr>
            <w:tcW w:w="4876" w:type="dxa"/>
            <w:tcBorders>
              <w:top w:val="nil"/>
              <w:left w:val="nil"/>
              <w:bottom w:val="nil"/>
              <w:right w:val="nil"/>
            </w:tcBorders>
          </w:tcPr>
          <w:p w14:paraId="3A2E5F7C" w14:textId="77777777" w:rsidR="0079043D" w:rsidRPr="00F84786" w:rsidRDefault="0079043D" w:rsidP="00095C5D">
            <w:pPr>
              <w:pStyle w:val="Normal6a"/>
            </w:pPr>
            <w:r w:rsidRPr="00F84786">
              <w:t>Д.</w:t>
            </w:r>
            <w:r w:rsidRPr="00F84786">
              <w:tab/>
              <w:t>като има предвид, че натискът, породен от жилищните разходи, и високите цени на енергията налагат значителна тежест на домакинствата, но въпреки това жилищната политика често е недостатъчно силно застъпена в специфичните за всяка държава препоръки;</w:t>
            </w:r>
          </w:p>
        </w:tc>
        <w:tc>
          <w:tcPr>
            <w:tcW w:w="4876" w:type="dxa"/>
            <w:tcBorders>
              <w:top w:val="nil"/>
              <w:left w:val="nil"/>
              <w:bottom w:val="nil"/>
              <w:right w:val="nil"/>
            </w:tcBorders>
          </w:tcPr>
          <w:p w14:paraId="2011ECB8" w14:textId="77777777" w:rsidR="0079043D" w:rsidRPr="00F84786" w:rsidRDefault="0079043D" w:rsidP="00095C5D">
            <w:pPr>
              <w:pStyle w:val="Normal6a"/>
            </w:pPr>
            <w:r w:rsidRPr="00F84786">
              <w:t>Д.</w:t>
            </w:r>
            <w:r w:rsidRPr="00F84786">
              <w:tab/>
              <w:t>като има предвид, че натискът, породен от жилищните разходи, и високите цени на енергията</w:t>
            </w:r>
            <w:r w:rsidRPr="00F84786">
              <w:rPr>
                <w:b/>
                <w:i/>
              </w:rPr>
              <w:t>, които отчасти са резултат от геополитически решения,</w:t>
            </w:r>
            <w:r w:rsidRPr="00F84786">
              <w:t xml:space="preserve"> налагат значителна тежест на домакинствата, но въпреки това жилищната политика често е недостатъчно силно застъпена в специфичните за всяка държава препоръки;</w:t>
            </w:r>
          </w:p>
        </w:tc>
      </w:tr>
    </w:tbl>
    <w:p w14:paraId="71E284A5"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{EL}</w:t>
      </w:r>
      <w:r w:rsidRPr="00F84786">
        <w:t>el</w:t>
      </w:r>
      <w:r w:rsidRPr="00F84786">
        <w:rPr>
          <w:rStyle w:val="HideTWBExt"/>
        </w:rPr>
        <w:t>&lt;/Original&gt;</w:t>
      </w:r>
    </w:p>
    <w:p w14:paraId="1A07AF0C" w14:textId="77777777" w:rsidR="0079043D" w:rsidRPr="00F84786" w:rsidRDefault="0079043D" w:rsidP="0079043D">
      <w:r w:rsidRPr="00F84786">
        <w:rPr>
          <w:rStyle w:val="HideTWBExt"/>
        </w:rPr>
        <w:t>&lt;/Amend&gt;</w:t>
      </w:r>
    </w:p>
    <w:p w14:paraId="33D311A3"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89</w:t>
      </w:r>
      <w:r w:rsidRPr="00F84786">
        <w:rPr>
          <w:rStyle w:val="HideTWBExt"/>
          <w:b w:val="0"/>
        </w:rPr>
        <w:t>&lt;/NumAm&gt;</w:t>
      </w:r>
    </w:p>
    <w:p w14:paraId="43586F7C"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32B9B6A6" w14:textId="77777777" w:rsidR="0079043D" w:rsidRPr="00F84786" w:rsidRDefault="0079043D" w:rsidP="0079043D">
      <w:pPr>
        <w:pStyle w:val="NormalBold"/>
      </w:pPr>
      <w:r w:rsidRPr="00F84786">
        <w:rPr>
          <w:rStyle w:val="HideTWBExt"/>
          <w:b w:val="0"/>
        </w:rPr>
        <w:t>&lt;/RepeatBlock-By&gt;</w:t>
      </w:r>
    </w:p>
    <w:p w14:paraId="19A0C68A"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7ED5381" w14:textId="77777777" w:rsidR="0079043D" w:rsidRPr="00F84786" w:rsidRDefault="0079043D" w:rsidP="0079043D">
      <w:pPr>
        <w:pStyle w:val="NormalBold"/>
      </w:pPr>
      <w:r w:rsidRPr="00F84786">
        <w:rPr>
          <w:rStyle w:val="HideTWBExt"/>
          <w:b w:val="0"/>
        </w:rPr>
        <w:t>&lt;Article&gt;</w:t>
      </w:r>
      <w:r w:rsidRPr="00F84786">
        <w:t>Съображение Д a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5A9FBCAC" w14:textId="77777777" w:rsidTr="00095C5D">
        <w:trPr>
          <w:trHeight w:hRule="exact" w:val="240"/>
          <w:jc w:val="center"/>
        </w:trPr>
        <w:tc>
          <w:tcPr>
            <w:tcW w:w="9752" w:type="dxa"/>
            <w:gridSpan w:val="2"/>
            <w:tcBorders>
              <w:top w:val="nil"/>
              <w:left w:val="nil"/>
              <w:bottom w:val="nil"/>
              <w:right w:val="nil"/>
            </w:tcBorders>
          </w:tcPr>
          <w:p w14:paraId="76A95E9E" w14:textId="77777777" w:rsidR="0079043D" w:rsidRPr="00F84786" w:rsidRDefault="0079043D" w:rsidP="00095C5D"/>
        </w:tc>
      </w:tr>
      <w:tr w:rsidR="00643568" w:rsidRPr="00F84786" w14:paraId="15993974" w14:textId="77777777" w:rsidTr="00095C5D">
        <w:trPr>
          <w:trHeight w:val="240"/>
          <w:jc w:val="center"/>
        </w:trPr>
        <w:tc>
          <w:tcPr>
            <w:tcW w:w="4876" w:type="dxa"/>
            <w:tcBorders>
              <w:top w:val="nil"/>
              <w:left w:val="nil"/>
              <w:bottom w:val="nil"/>
              <w:right w:val="nil"/>
            </w:tcBorders>
          </w:tcPr>
          <w:p w14:paraId="3D15F444"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0E48B01E" w14:textId="77777777" w:rsidR="0079043D" w:rsidRPr="00F84786" w:rsidRDefault="0079043D" w:rsidP="00095C5D">
            <w:pPr>
              <w:pStyle w:val="AmColumnHeading"/>
            </w:pPr>
            <w:r w:rsidRPr="00F84786">
              <w:t>Изменение</w:t>
            </w:r>
          </w:p>
        </w:tc>
      </w:tr>
      <w:tr w:rsidR="00643568" w:rsidRPr="00F84786" w14:paraId="31F665EE" w14:textId="77777777" w:rsidTr="00095C5D">
        <w:trPr>
          <w:jc w:val="center"/>
        </w:trPr>
        <w:tc>
          <w:tcPr>
            <w:tcW w:w="4876" w:type="dxa"/>
            <w:tcBorders>
              <w:top w:val="nil"/>
              <w:left w:val="nil"/>
              <w:bottom w:val="nil"/>
              <w:right w:val="nil"/>
            </w:tcBorders>
          </w:tcPr>
          <w:p w14:paraId="323DE6B7" w14:textId="77777777" w:rsidR="0079043D" w:rsidRPr="00F84786" w:rsidRDefault="0079043D" w:rsidP="00095C5D">
            <w:pPr>
              <w:pStyle w:val="Normal6a"/>
            </w:pPr>
          </w:p>
        </w:tc>
        <w:tc>
          <w:tcPr>
            <w:tcW w:w="4876" w:type="dxa"/>
            <w:tcBorders>
              <w:top w:val="nil"/>
              <w:left w:val="nil"/>
              <w:bottom w:val="nil"/>
              <w:right w:val="nil"/>
            </w:tcBorders>
          </w:tcPr>
          <w:p w14:paraId="0BC8D094" w14:textId="77777777" w:rsidR="0079043D" w:rsidRPr="00F84786" w:rsidRDefault="0079043D" w:rsidP="00095C5D">
            <w:pPr>
              <w:pStyle w:val="Normal6a"/>
            </w:pPr>
            <w:r w:rsidRPr="00F84786">
              <w:rPr>
                <w:b/>
                <w:i/>
              </w:rPr>
              <w:t>Да.</w:t>
            </w:r>
            <w:r w:rsidRPr="00F84786">
              <w:tab/>
            </w:r>
            <w:r w:rsidRPr="00F84786">
              <w:rPr>
                <w:b/>
                <w:i/>
              </w:rPr>
              <w:t>като има предвид, че в ЕС все още има най-малко 1,4 милиона лица с увреждания, които пребивават в институции; като има предвид, че най-малко 292 848 деца живеят в институции в ЕС, което продължава да бъде значителна част от алтернативните грижи за децата в повечето държави членки; като има предвид, че живеещите в институции са изолирани от по-широката общност и нямат достатъчен контрол върху живота си и решенията, които ги засягат; като има предвид, че въпреки факта, че Европейският съюз отдавна е ангажиран с процеса на деинституционализация, продължават да са необходими усилия както на европейско, така и на национално равнище, за да се даде възможност на уязвимите групи да живеят независимо в семейна или общностна среда;</w:t>
            </w:r>
          </w:p>
        </w:tc>
      </w:tr>
    </w:tbl>
    <w:p w14:paraId="54B11CB9"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29A7C711" w14:textId="77777777" w:rsidR="0079043D" w:rsidRPr="00F84786" w:rsidRDefault="0079043D" w:rsidP="0079043D">
      <w:r w:rsidRPr="00F84786">
        <w:rPr>
          <w:rStyle w:val="HideTWBExt"/>
        </w:rPr>
        <w:t>&lt;/Amend&gt;</w:t>
      </w:r>
    </w:p>
    <w:p w14:paraId="248C9332"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90</w:t>
      </w:r>
      <w:r w:rsidRPr="00F84786">
        <w:rPr>
          <w:rStyle w:val="HideTWBExt"/>
          <w:b w:val="0"/>
        </w:rPr>
        <w:t>&lt;/NumAm&gt;</w:t>
      </w:r>
    </w:p>
    <w:p w14:paraId="3FF7AB99"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1B7EDC88" w14:textId="77777777" w:rsidR="0079043D" w:rsidRPr="00F84786" w:rsidRDefault="0079043D" w:rsidP="0079043D">
      <w:pPr>
        <w:pStyle w:val="NormalBold"/>
      </w:pPr>
      <w:r w:rsidRPr="00F84786">
        <w:rPr>
          <w:rStyle w:val="HideTWBExt"/>
          <w:b w:val="0"/>
        </w:rPr>
        <w:t>&lt;/RepeatBlock-By&gt;</w:t>
      </w:r>
    </w:p>
    <w:p w14:paraId="6CDF1FFA"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6DA9A1A" w14:textId="77777777" w:rsidR="0079043D" w:rsidRPr="00F84786" w:rsidRDefault="0079043D" w:rsidP="0079043D">
      <w:pPr>
        <w:pStyle w:val="NormalBold"/>
      </w:pPr>
      <w:r w:rsidRPr="00F84786">
        <w:rPr>
          <w:rStyle w:val="HideTWBExt"/>
          <w:b w:val="0"/>
        </w:rPr>
        <w:t>&lt;Article&gt;</w:t>
      </w:r>
      <w:r w:rsidRPr="00F84786">
        <w:t>Съображение Д a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5A37B408" w14:textId="77777777" w:rsidTr="00095C5D">
        <w:trPr>
          <w:trHeight w:hRule="exact" w:val="240"/>
          <w:jc w:val="center"/>
        </w:trPr>
        <w:tc>
          <w:tcPr>
            <w:tcW w:w="9752" w:type="dxa"/>
            <w:gridSpan w:val="2"/>
            <w:tcBorders>
              <w:top w:val="nil"/>
              <w:left w:val="nil"/>
              <w:bottom w:val="nil"/>
              <w:right w:val="nil"/>
            </w:tcBorders>
          </w:tcPr>
          <w:p w14:paraId="4B56C105" w14:textId="77777777" w:rsidR="0079043D" w:rsidRPr="00F84786" w:rsidRDefault="0079043D" w:rsidP="00095C5D"/>
        </w:tc>
      </w:tr>
      <w:tr w:rsidR="00643568" w:rsidRPr="00F84786" w14:paraId="190015CA" w14:textId="77777777" w:rsidTr="00095C5D">
        <w:trPr>
          <w:trHeight w:val="240"/>
          <w:jc w:val="center"/>
        </w:trPr>
        <w:tc>
          <w:tcPr>
            <w:tcW w:w="4876" w:type="dxa"/>
            <w:tcBorders>
              <w:top w:val="nil"/>
              <w:left w:val="nil"/>
              <w:bottom w:val="nil"/>
              <w:right w:val="nil"/>
            </w:tcBorders>
          </w:tcPr>
          <w:p w14:paraId="2602813B"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924849B" w14:textId="77777777" w:rsidR="0079043D" w:rsidRPr="00F84786" w:rsidRDefault="0079043D" w:rsidP="00095C5D">
            <w:pPr>
              <w:pStyle w:val="AmColumnHeading"/>
            </w:pPr>
            <w:r w:rsidRPr="00F84786">
              <w:t>Изменение</w:t>
            </w:r>
          </w:p>
        </w:tc>
      </w:tr>
      <w:tr w:rsidR="00643568" w:rsidRPr="00F84786" w14:paraId="311E193F" w14:textId="77777777" w:rsidTr="00095C5D">
        <w:trPr>
          <w:jc w:val="center"/>
        </w:trPr>
        <w:tc>
          <w:tcPr>
            <w:tcW w:w="4876" w:type="dxa"/>
            <w:tcBorders>
              <w:top w:val="nil"/>
              <w:left w:val="nil"/>
              <w:bottom w:val="nil"/>
              <w:right w:val="nil"/>
            </w:tcBorders>
          </w:tcPr>
          <w:p w14:paraId="335093F1" w14:textId="77777777" w:rsidR="0079043D" w:rsidRPr="00F84786" w:rsidRDefault="0079043D" w:rsidP="00095C5D">
            <w:pPr>
              <w:pStyle w:val="Normal6a"/>
            </w:pPr>
          </w:p>
        </w:tc>
        <w:tc>
          <w:tcPr>
            <w:tcW w:w="4876" w:type="dxa"/>
            <w:tcBorders>
              <w:top w:val="nil"/>
              <w:left w:val="nil"/>
              <w:bottom w:val="nil"/>
              <w:right w:val="nil"/>
            </w:tcBorders>
          </w:tcPr>
          <w:p w14:paraId="354848D0" w14:textId="77777777" w:rsidR="0079043D" w:rsidRPr="00F84786" w:rsidRDefault="0079043D" w:rsidP="00095C5D">
            <w:pPr>
              <w:pStyle w:val="Normal6a"/>
            </w:pPr>
            <w:r w:rsidRPr="00F84786">
              <w:rPr>
                <w:b/>
                <w:i/>
              </w:rPr>
              <w:t>Да.</w:t>
            </w:r>
            <w:r w:rsidRPr="00F84786">
              <w:tab/>
            </w:r>
            <w:r w:rsidRPr="00F84786">
              <w:rPr>
                <w:b/>
                <w:i/>
              </w:rPr>
              <w:t>като има предвид, че ЕС и държавите членки имат задължение към своите граждани да осигурят всеобщ достъп до достойни и достъпни жилища в съответствие с основните права, включително членове 16, 30 и 31 от Европейската социална харта и принцип 19 от Европейския стълб на социалните права; като има предвид, че поради това в европейския семестър следва систематично да се оценява финансовата достъпност на жилищата, бездомничеството и енергийната бедност, и тези оценки да се превръщат в конкретни специфични за всяка държава препоръки и инвестиционни приоритети; като има предвид, че жилищната политика има значително макроикономическо значение и следва да бъде отразена по подходящ начин в рамката на ЕС за икономическо управление;</w:t>
            </w:r>
          </w:p>
        </w:tc>
      </w:tr>
    </w:tbl>
    <w:p w14:paraId="6ABB5CE0"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30E6F928" w14:textId="77777777" w:rsidR="0079043D" w:rsidRPr="00F84786" w:rsidRDefault="0079043D" w:rsidP="0079043D">
      <w:r w:rsidRPr="00F84786">
        <w:rPr>
          <w:rStyle w:val="HideTWBExt"/>
        </w:rPr>
        <w:t>&lt;/Amend&gt;</w:t>
      </w:r>
    </w:p>
    <w:p w14:paraId="27F15012"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91</w:t>
      </w:r>
      <w:r w:rsidRPr="00F84786">
        <w:rPr>
          <w:rStyle w:val="HideTWBExt"/>
          <w:b w:val="0"/>
        </w:rPr>
        <w:t>&lt;/NumAm&gt;</w:t>
      </w:r>
    </w:p>
    <w:p w14:paraId="6F998286" w14:textId="77777777" w:rsidR="0079043D" w:rsidRPr="00F84786" w:rsidRDefault="0079043D" w:rsidP="0079043D">
      <w:pPr>
        <w:pStyle w:val="NormalBold"/>
      </w:pPr>
      <w:r w:rsidRPr="00F84786">
        <w:rPr>
          <w:rStyle w:val="HideTWBExt"/>
          <w:b w:val="0"/>
        </w:rPr>
        <w:t>&lt;RepeatBlock-By&gt;&lt;Members&gt;</w:t>
      </w:r>
      <w:r w:rsidRPr="00F84786">
        <w:t>Абадия Ховер Маравиляс</w:t>
      </w:r>
      <w:r w:rsidRPr="00F84786">
        <w:rPr>
          <w:rStyle w:val="HideTWBExt"/>
          <w:b w:val="0"/>
        </w:rPr>
        <w:t>&lt;/Members&gt;</w:t>
      </w:r>
    </w:p>
    <w:p w14:paraId="6F315386" w14:textId="77777777" w:rsidR="0079043D" w:rsidRPr="00F84786" w:rsidRDefault="0079043D" w:rsidP="0079043D">
      <w:pPr>
        <w:pStyle w:val="NormalBold"/>
      </w:pPr>
      <w:r w:rsidRPr="00F84786">
        <w:rPr>
          <w:rStyle w:val="HideTWBExt"/>
          <w:b w:val="0"/>
        </w:rPr>
        <w:t>&lt;/RepeatBlock-By&gt;</w:t>
      </w:r>
    </w:p>
    <w:p w14:paraId="525E3DD4"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0476DB7D" w14:textId="77777777" w:rsidR="0079043D" w:rsidRPr="00F84786" w:rsidRDefault="0079043D" w:rsidP="0079043D">
      <w:pPr>
        <w:pStyle w:val="NormalBold"/>
      </w:pPr>
      <w:r w:rsidRPr="00F84786">
        <w:rPr>
          <w:rStyle w:val="HideTWBExt"/>
          <w:b w:val="0"/>
        </w:rPr>
        <w:t>&lt;Article&gt;</w:t>
      </w:r>
      <w:r w:rsidRPr="00F84786">
        <w:t>Съображение Д a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4819862D" w14:textId="77777777" w:rsidTr="00095C5D">
        <w:trPr>
          <w:trHeight w:hRule="exact" w:val="240"/>
          <w:jc w:val="center"/>
        </w:trPr>
        <w:tc>
          <w:tcPr>
            <w:tcW w:w="9752" w:type="dxa"/>
            <w:gridSpan w:val="2"/>
            <w:tcBorders>
              <w:top w:val="nil"/>
              <w:left w:val="nil"/>
              <w:bottom w:val="nil"/>
              <w:right w:val="nil"/>
            </w:tcBorders>
          </w:tcPr>
          <w:p w14:paraId="5ECF0C58" w14:textId="77777777" w:rsidR="0079043D" w:rsidRPr="00F84786" w:rsidRDefault="0079043D" w:rsidP="00095C5D"/>
        </w:tc>
      </w:tr>
      <w:tr w:rsidR="00643568" w:rsidRPr="00F84786" w14:paraId="449A483D" w14:textId="77777777" w:rsidTr="00095C5D">
        <w:trPr>
          <w:trHeight w:val="240"/>
          <w:jc w:val="center"/>
        </w:trPr>
        <w:tc>
          <w:tcPr>
            <w:tcW w:w="4876" w:type="dxa"/>
            <w:tcBorders>
              <w:top w:val="nil"/>
              <w:left w:val="nil"/>
              <w:bottom w:val="nil"/>
              <w:right w:val="nil"/>
            </w:tcBorders>
          </w:tcPr>
          <w:p w14:paraId="163D5001"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933002B" w14:textId="77777777" w:rsidR="0079043D" w:rsidRPr="00F84786" w:rsidRDefault="0079043D" w:rsidP="00095C5D">
            <w:pPr>
              <w:pStyle w:val="AmColumnHeading"/>
            </w:pPr>
            <w:r w:rsidRPr="00F84786">
              <w:t>Изменение</w:t>
            </w:r>
          </w:p>
        </w:tc>
      </w:tr>
      <w:tr w:rsidR="00643568" w:rsidRPr="00F84786" w14:paraId="64956C55" w14:textId="77777777" w:rsidTr="00095C5D">
        <w:trPr>
          <w:jc w:val="center"/>
        </w:trPr>
        <w:tc>
          <w:tcPr>
            <w:tcW w:w="4876" w:type="dxa"/>
            <w:tcBorders>
              <w:top w:val="nil"/>
              <w:left w:val="nil"/>
              <w:bottom w:val="nil"/>
              <w:right w:val="nil"/>
            </w:tcBorders>
          </w:tcPr>
          <w:p w14:paraId="6DD22519" w14:textId="77777777" w:rsidR="0079043D" w:rsidRPr="00F84786" w:rsidRDefault="0079043D" w:rsidP="00095C5D">
            <w:pPr>
              <w:pStyle w:val="Normal6a"/>
            </w:pPr>
          </w:p>
        </w:tc>
        <w:tc>
          <w:tcPr>
            <w:tcW w:w="4876" w:type="dxa"/>
            <w:tcBorders>
              <w:top w:val="nil"/>
              <w:left w:val="nil"/>
              <w:bottom w:val="nil"/>
              <w:right w:val="nil"/>
            </w:tcBorders>
          </w:tcPr>
          <w:p w14:paraId="31E6213A" w14:textId="77777777" w:rsidR="0079043D" w:rsidRPr="00F84786" w:rsidRDefault="0079043D" w:rsidP="00095C5D">
            <w:pPr>
              <w:pStyle w:val="Normal6a"/>
            </w:pPr>
            <w:r w:rsidRPr="00F84786">
              <w:rPr>
                <w:b/>
                <w:i/>
              </w:rPr>
              <w:t>Да.</w:t>
            </w:r>
            <w:r w:rsidRPr="00F84786">
              <w:tab/>
            </w:r>
            <w:r w:rsidRPr="00F84786">
              <w:rPr>
                <w:b/>
                <w:i/>
              </w:rPr>
              <w:t>като има предвид, че демографските предизвикателства като застаряването на населението, ниската раждаемост и обезлюдяването на селските райони, по-специално масовото напускане на работници в градските райони, оказват отрицателно въздействие върху териториалното сближаване, функционирането на пазарите на труда и устойчивостта на системите за социална закрила, като по този начин задълбочават регионалните различия в рамките на Съюза; като има предвид, че както се подчертава в доклада на Драги, устойчивият растеж и европейската конкурентоспособност зависят от адаптирането на системите за образование и обучение към променящите се нужди от умения, укрепването на професионалното обучение, за да се увеличи приобщаването на работещото население на пазара на труда;</w:t>
            </w:r>
          </w:p>
        </w:tc>
      </w:tr>
    </w:tbl>
    <w:p w14:paraId="5369F6E8"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2332100E" w14:textId="77777777" w:rsidR="0079043D" w:rsidRPr="00F84786" w:rsidRDefault="0079043D" w:rsidP="0079043D">
      <w:r w:rsidRPr="00F84786">
        <w:rPr>
          <w:rStyle w:val="HideTWBExt"/>
        </w:rPr>
        <w:t>&lt;/Amend&gt;</w:t>
      </w:r>
    </w:p>
    <w:p w14:paraId="529EA088"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92</w:t>
      </w:r>
      <w:r w:rsidRPr="00F84786">
        <w:rPr>
          <w:rStyle w:val="HideTWBExt"/>
          <w:b w:val="0"/>
        </w:rPr>
        <w:t>&lt;/NumAm&gt;</w:t>
      </w:r>
    </w:p>
    <w:p w14:paraId="2A816B22" w14:textId="77777777" w:rsidR="0079043D" w:rsidRPr="00F84786" w:rsidRDefault="0079043D" w:rsidP="0079043D">
      <w:pPr>
        <w:pStyle w:val="NormalBold"/>
      </w:pPr>
      <w:r w:rsidRPr="00F84786">
        <w:rPr>
          <w:rStyle w:val="HideTWBExt"/>
          <w:b w:val="0"/>
        </w:rPr>
        <w:t>&lt;RepeatBlock-By&gt;&lt;Members&gt;</w:t>
      </w:r>
      <w:r w:rsidR="00046E77" w:rsidRPr="00F84786">
        <w:t>Константинос Арванитис</w:t>
      </w:r>
      <w:r w:rsidRPr="00F84786">
        <w:rPr>
          <w:rStyle w:val="HideTWBExt"/>
          <w:b w:val="0"/>
        </w:rPr>
        <w:t>&lt;/Members&gt;</w:t>
      </w:r>
    </w:p>
    <w:p w14:paraId="41F7B624" w14:textId="77777777" w:rsidR="0079043D" w:rsidRPr="00F84786" w:rsidRDefault="0079043D" w:rsidP="0079043D">
      <w:pPr>
        <w:pStyle w:val="NormalBold"/>
      </w:pPr>
      <w:r w:rsidRPr="00F84786">
        <w:rPr>
          <w:rStyle w:val="HideTWBExt"/>
          <w:b w:val="0"/>
        </w:rPr>
        <w:t>&lt;/RepeatBlock-By&gt;</w:t>
      </w:r>
    </w:p>
    <w:p w14:paraId="57136528"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1E1CA6D2" w14:textId="77777777" w:rsidR="0079043D" w:rsidRPr="00F84786" w:rsidRDefault="0079043D" w:rsidP="0079043D">
      <w:pPr>
        <w:pStyle w:val="NormalBold"/>
      </w:pPr>
      <w:r w:rsidRPr="00F84786">
        <w:rPr>
          <w:rStyle w:val="HideTWBExt"/>
          <w:b w:val="0"/>
        </w:rPr>
        <w:t>&lt;Article&gt;</w:t>
      </w:r>
      <w:r w:rsidRPr="00F84786">
        <w:t>Съображение Д a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EA11A7F" w14:textId="77777777" w:rsidTr="00095C5D">
        <w:trPr>
          <w:trHeight w:hRule="exact" w:val="240"/>
          <w:jc w:val="center"/>
        </w:trPr>
        <w:tc>
          <w:tcPr>
            <w:tcW w:w="9752" w:type="dxa"/>
            <w:gridSpan w:val="2"/>
            <w:tcBorders>
              <w:top w:val="nil"/>
              <w:left w:val="nil"/>
              <w:bottom w:val="nil"/>
              <w:right w:val="nil"/>
            </w:tcBorders>
          </w:tcPr>
          <w:p w14:paraId="4C38805C" w14:textId="77777777" w:rsidR="0079043D" w:rsidRPr="00F84786" w:rsidRDefault="0079043D" w:rsidP="00095C5D"/>
        </w:tc>
      </w:tr>
      <w:tr w:rsidR="00643568" w:rsidRPr="00F84786" w14:paraId="55379C2F" w14:textId="77777777" w:rsidTr="00095C5D">
        <w:trPr>
          <w:trHeight w:val="240"/>
          <w:jc w:val="center"/>
        </w:trPr>
        <w:tc>
          <w:tcPr>
            <w:tcW w:w="4876" w:type="dxa"/>
            <w:tcBorders>
              <w:top w:val="nil"/>
              <w:left w:val="nil"/>
              <w:bottom w:val="nil"/>
              <w:right w:val="nil"/>
            </w:tcBorders>
          </w:tcPr>
          <w:p w14:paraId="75824224"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21304E46" w14:textId="77777777" w:rsidR="0079043D" w:rsidRPr="00F84786" w:rsidRDefault="0079043D" w:rsidP="00095C5D">
            <w:pPr>
              <w:pStyle w:val="AmColumnHeading"/>
            </w:pPr>
            <w:r w:rsidRPr="00F84786">
              <w:t>Изменение</w:t>
            </w:r>
          </w:p>
        </w:tc>
      </w:tr>
      <w:tr w:rsidR="00643568" w:rsidRPr="00F84786" w14:paraId="1B8917B8" w14:textId="77777777" w:rsidTr="00095C5D">
        <w:trPr>
          <w:jc w:val="center"/>
        </w:trPr>
        <w:tc>
          <w:tcPr>
            <w:tcW w:w="4876" w:type="dxa"/>
            <w:tcBorders>
              <w:top w:val="nil"/>
              <w:left w:val="nil"/>
              <w:bottom w:val="nil"/>
              <w:right w:val="nil"/>
            </w:tcBorders>
          </w:tcPr>
          <w:p w14:paraId="516F9F39" w14:textId="77777777" w:rsidR="0079043D" w:rsidRPr="00F84786" w:rsidRDefault="0079043D" w:rsidP="00095C5D">
            <w:pPr>
              <w:pStyle w:val="Normal6a"/>
            </w:pPr>
          </w:p>
        </w:tc>
        <w:tc>
          <w:tcPr>
            <w:tcW w:w="4876" w:type="dxa"/>
            <w:tcBorders>
              <w:top w:val="nil"/>
              <w:left w:val="nil"/>
              <w:bottom w:val="nil"/>
              <w:right w:val="nil"/>
            </w:tcBorders>
          </w:tcPr>
          <w:p w14:paraId="423C39FB" w14:textId="77777777" w:rsidR="0079043D" w:rsidRPr="00F84786" w:rsidRDefault="0079043D" w:rsidP="00095C5D">
            <w:pPr>
              <w:pStyle w:val="Normal6a"/>
            </w:pPr>
            <w:r w:rsidRPr="00F84786">
              <w:rPr>
                <w:b/>
                <w:i/>
              </w:rPr>
              <w:t>Да.</w:t>
            </w:r>
            <w:r w:rsidRPr="00F84786">
              <w:tab/>
            </w:r>
            <w:r w:rsidRPr="00F84786">
              <w:rPr>
                <w:b/>
                <w:i/>
              </w:rPr>
              <w:t>като има предвид, че енергийната бедност продължава да бъде значителен проблем в ЕС, като около 10,6% от населението през 2023 г. съобщават, че не са били в състояние да поддържат домовете си достатъчно топли, което показва увеличение с 1,3% в сравнение с 2022 г.; като има предвид, че по-широките показатели сочат, че между 8% и 16% от европейските граждани са изправени пред предизвикателства да си позволят основни енергийни услуги, което подчертава трайните и структурни проблеми с финансовата достъпност</w:t>
            </w:r>
            <w:r w:rsidRPr="00F84786">
              <w:rPr>
                <w:b/>
                <w:i/>
                <w:vertAlign w:val="superscript"/>
              </w:rPr>
              <w:t>2a</w:t>
            </w:r>
            <w:r w:rsidRPr="00F84786">
              <w:rPr>
                <w:b/>
                <w:i/>
              </w:rPr>
              <w:t>;</w:t>
            </w:r>
          </w:p>
        </w:tc>
      </w:tr>
      <w:tr w:rsidR="00643568" w:rsidRPr="00F84786" w14:paraId="1D68E0EC" w14:textId="77777777" w:rsidTr="00095C5D">
        <w:trPr>
          <w:jc w:val="center"/>
        </w:trPr>
        <w:tc>
          <w:tcPr>
            <w:tcW w:w="4876" w:type="dxa"/>
            <w:tcBorders>
              <w:top w:val="nil"/>
              <w:left w:val="nil"/>
              <w:bottom w:val="nil"/>
              <w:right w:val="nil"/>
            </w:tcBorders>
          </w:tcPr>
          <w:p w14:paraId="755FB6E5" w14:textId="77777777" w:rsidR="0079043D" w:rsidRPr="00F84786" w:rsidRDefault="0079043D" w:rsidP="00095C5D"/>
        </w:tc>
        <w:tc>
          <w:tcPr>
            <w:tcW w:w="4876" w:type="dxa"/>
            <w:tcBorders>
              <w:top w:val="nil"/>
              <w:left w:val="nil"/>
              <w:bottom w:val="nil"/>
              <w:right w:val="nil"/>
            </w:tcBorders>
          </w:tcPr>
          <w:p w14:paraId="73F87336" w14:textId="77777777" w:rsidR="0079043D" w:rsidRPr="00F84786" w:rsidRDefault="0079043D" w:rsidP="00095C5D">
            <w:pPr>
              <w:pStyle w:val="Normal6a"/>
            </w:pPr>
            <w:r w:rsidRPr="00F84786">
              <w:rPr>
                <w:b/>
                <w:i/>
              </w:rPr>
              <w:t>_________________</w:t>
            </w:r>
          </w:p>
        </w:tc>
      </w:tr>
      <w:tr w:rsidR="00643568" w:rsidRPr="00F84786" w14:paraId="2102D546" w14:textId="77777777" w:rsidTr="00095C5D">
        <w:trPr>
          <w:jc w:val="center"/>
        </w:trPr>
        <w:tc>
          <w:tcPr>
            <w:tcW w:w="4876" w:type="dxa"/>
            <w:tcBorders>
              <w:top w:val="nil"/>
              <w:left w:val="nil"/>
              <w:bottom w:val="nil"/>
              <w:right w:val="nil"/>
            </w:tcBorders>
          </w:tcPr>
          <w:p w14:paraId="5B896C6A" w14:textId="77777777" w:rsidR="0079043D" w:rsidRPr="00F84786" w:rsidRDefault="0079043D" w:rsidP="00095C5D"/>
        </w:tc>
        <w:tc>
          <w:tcPr>
            <w:tcW w:w="4876" w:type="dxa"/>
            <w:tcBorders>
              <w:top w:val="nil"/>
              <w:left w:val="nil"/>
              <w:bottom w:val="nil"/>
              <w:right w:val="nil"/>
            </w:tcBorders>
          </w:tcPr>
          <w:p w14:paraId="4210FE91" w14:textId="77777777" w:rsidR="0079043D" w:rsidRPr="00F84786" w:rsidRDefault="0079043D" w:rsidP="00095C5D">
            <w:pPr>
              <w:pStyle w:val="Normal6a"/>
            </w:pPr>
            <w:r w:rsidRPr="00F84786">
              <w:rPr>
                <w:b/>
                <w:i/>
                <w:vertAlign w:val="superscript"/>
              </w:rPr>
              <w:t>2a</w:t>
            </w:r>
            <w:r w:rsidRPr="00F84786">
              <w:t xml:space="preserve"> </w:t>
            </w:r>
            <w:r w:rsidRPr="00F84786">
              <w:rPr>
                <w:b/>
                <w:i/>
              </w:rPr>
              <w:t>https://ec.europa.eu/eurostat/web/products-eurostat-news/w/ddn-20250123-2 https://joint-research-centre.ec.europa.eu/jrc-news-and-updates/whos-energy-poor-eu-its-more-complex-it-seems-2024-09-25_en</w:t>
            </w:r>
          </w:p>
        </w:tc>
      </w:tr>
    </w:tbl>
    <w:p w14:paraId="04BC94AF"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51A09E2B" w14:textId="77777777" w:rsidR="0079043D" w:rsidRPr="00F84786" w:rsidRDefault="0079043D" w:rsidP="0079043D">
      <w:r w:rsidRPr="00F84786">
        <w:rPr>
          <w:rStyle w:val="HideTWBExt"/>
        </w:rPr>
        <w:t>&lt;/Amend&gt;</w:t>
      </w:r>
    </w:p>
    <w:p w14:paraId="19E0B1FD"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93</w:t>
      </w:r>
      <w:r w:rsidRPr="00F84786">
        <w:rPr>
          <w:rStyle w:val="HideTWBExt"/>
          <w:b w:val="0"/>
        </w:rPr>
        <w:t>&lt;/NumAm&gt;</w:t>
      </w:r>
    </w:p>
    <w:p w14:paraId="5C18ECA2" w14:textId="77777777" w:rsidR="0079043D" w:rsidRPr="00F84786" w:rsidRDefault="0079043D" w:rsidP="0079043D">
      <w:pPr>
        <w:pStyle w:val="NormalBold"/>
      </w:pPr>
      <w:r w:rsidRPr="00F84786">
        <w:rPr>
          <w:rStyle w:val="HideTWBExt"/>
          <w:b w:val="0"/>
        </w:rPr>
        <w:t>&lt;RepeatBlock-By&gt;&lt;Members&gt;</w:t>
      </w:r>
      <w:r w:rsidRPr="00F84786">
        <w:t>Пал Секереш, Никола Бартушек, Маргарита де ла Пиза Карион</w:t>
      </w:r>
      <w:r w:rsidRPr="00F84786">
        <w:rPr>
          <w:rStyle w:val="HideTWBExt"/>
          <w:b w:val="0"/>
        </w:rPr>
        <w:t>&lt;/Members&gt;</w:t>
      </w:r>
    </w:p>
    <w:p w14:paraId="433AE5C2" w14:textId="77777777" w:rsidR="0079043D" w:rsidRPr="00F84786" w:rsidRDefault="0079043D" w:rsidP="0079043D">
      <w:pPr>
        <w:pStyle w:val="NormalBold"/>
      </w:pPr>
      <w:r w:rsidRPr="00F84786">
        <w:rPr>
          <w:rStyle w:val="HideTWBExt"/>
          <w:b w:val="0"/>
        </w:rPr>
        <w:t>&lt;/RepeatBlock-By&gt;</w:t>
      </w:r>
    </w:p>
    <w:p w14:paraId="458D1453"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50518D9E" w14:textId="77777777" w:rsidR="0079043D" w:rsidRPr="00F84786" w:rsidRDefault="0079043D" w:rsidP="0079043D">
      <w:pPr>
        <w:pStyle w:val="NormalBold"/>
      </w:pPr>
      <w:r w:rsidRPr="00F84786">
        <w:rPr>
          <w:rStyle w:val="HideTWBExt"/>
          <w:b w:val="0"/>
        </w:rPr>
        <w:t>&lt;Article&gt;</w:t>
      </w:r>
      <w:r w:rsidRPr="00F84786">
        <w:t>Съображение Д a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5AD37DD9" w14:textId="77777777" w:rsidTr="00095C5D">
        <w:trPr>
          <w:trHeight w:hRule="exact" w:val="240"/>
          <w:jc w:val="center"/>
        </w:trPr>
        <w:tc>
          <w:tcPr>
            <w:tcW w:w="9752" w:type="dxa"/>
            <w:gridSpan w:val="2"/>
            <w:tcBorders>
              <w:top w:val="nil"/>
              <w:left w:val="nil"/>
              <w:bottom w:val="nil"/>
              <w:right w:val="nil"/>
            </w:tcBorders>
          </w:tcPr>
          <w:p w14:paraId="63B2BB97" w14:textId="77777777" w:rsidR="0079043D" w:rsidRPr="00F84786" w:rsidRDefault="0079043D" w:rsidP="00095C5D"/>
        </w:tc>
      </w:tr>
      <w:tr w:rsidR="00643568" w:rsidRPr="00F84786" w14:paraId="33C7A2C6" w14:textId="77777777" w:rsidTr="00095C5D">
        <w:trPr>
          <w:trHeight w:val="240"/>
          <w:jc w:val="center"/>
        </w:trPr>
        <w:tc>
          <w:tcPr>
            <w:tcW w:w="4876" w:type="dxa"/>
            <w:tcBorders>
              <w:top w:val="nil"/>
              <w:left w:val="nil"/>
              <w:bottom w:val="nil"/>
              <w:right w:val="nil"/>
            </w:tcBorders>
          </w:tcPr>
          <w:p w14:paraId="7E8FE08B"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70A63838" w14:textId="77777777" w:rsidR="0079043D" w:rsidRPr="00F84786" w:rsidRDefault="0079043D" w:rsidP="00095C5D">
            <w:pPr>
              <w:pStyle w:val="AmColumnHeading"/>
            </w:pPr>
            <w:r w:rsidRPr="00F84786">
              <w:t>Изменение</w:t>
            </w:r>
          </w:p>
        </w:tc>
      </w:tr>
      <w:tr w:rsidR="00643568" w:rsidRPr="00F84786" w14:paraId="5B7FEE79" w14:textId="77777777" w:rsidTr="00095C5D">
        <w:trPr>
          <w:jc w:val="center"/>
        </w:trPr>
        <w:tc>
          <w:tcPr>
            <w:tcW w:w="4876" w:type="dxa"/>
            <w:tcBorders>
              <w:top w:val="nil"/>
              <w:left w:val="nil"/>
              <w:bottom w:val="nil"/>
              <w:right w:val="nil"/>
            </w:tcBorders>
          </w:tcPr>
          <w:p w14:paraId="0CBC4519" w14:textId="77777777" w:rsidR="0079043D" w:rsidRPr="00F84786" w:rsidRDefault="0079043D" w:rsidP="00095C5D">
            <w:pPr>
              <w:pStyle w:val="Normal6a"/>
            </w:pPr>
          </w:p>
        </w:tc>
        <w:tc>
          <w:tcPr>
            <w:tcW w:w="4876" w:type="dxa"/>
            <w:tcBorders>
              <w:top w:val="nil"/>
              <w:left w:val="nil"/>
              <w:bottom w:val="nil"/>
              <w:right w:val="nil"/>
            </w:tcBorders>
          </w:tcPr>
          <w:p w14:paraId="2DB38848" w14:textId="77777777" w:rsidR="0079043D" w:rsidRPr="00F84786" w:rsidRDefault="0079043D" w:rsidP="00095C5D">
            <w:pPr>
              <w:pStyle w:val="Normal6a"/>
            </w:pPr>
            <w:r w:rsidRPr="00F84786">
              <w:rPr>
                <w:b/>
                <w:i/>
              </w:rPr>
              <w:t>Да.</w:t>
            </w:r>
            <w:r w:rsidRPr="00F84786">
              <w:tab/>
            </w:r>
            <w:r w:rsidRPr="00F84786">
              <w:rPr>
                <w:b/>
                <w:i/>
              </w:rPr>
              <w:t>като има предвид, че в специфичните за всяка държава доклади следва да се взема предвид как поддържането на ниски цени на енергията за домакинствата помага да се предотврати попадането на семействата в капана на бедността;</w:t>
            </w:r>
          </w:p>
        </w:tc>
      </w:tr>
    </w:tbl>
    <w:p w14:paraId="55EC7A43"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6C1B422A" w14:textId="77777777" w:rsidR="0079043D" w:rsidRPr="00F84786" w:rsidRDefault="0079043D" w:rsidP="0079043D">
      <w:r w:rsidRPr="00F84786">
        <w:rPr>
          <w:rStyle w:val="HideTWBExt"/>
        </w:rPr>
        <w:t>&lt;/Amend&gt;</w:t>
      </w:r>
    </w:p>
    <w:p w14:paraId="6CC63FB0"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94</w:t>
      </w:r>
      <w:r w:rsidRPr="00F84786">
        <w:rPr>
          <w:rStyle w:val="HideTWBExt"/>
          <w:b w:val="0"/>
        </w:rPr>
        <w:t>&lt;/NumAm&gt;</w:t>
      </w:r>
    </w:p>
    <w:p w14:paraId="0C863BA7" w14:textId="77777777" w:rsidR="0079043D" w:rsidRPr="00F84786" w:rsidRDefault="0079043D" w:rsidP="0079043D">
      <w:pPr>
        <w:pStyle w:val="NormalBold"/>
      </w:pPr>
      <w:r w:rsidRPr="00F84786">
        <w:rPr>
          <w:rStyle w:val="HideTWBExt"/>
          <w:b w:val="0"/>
        </w:rPr>
        <w:t>&lt;RepeatBlock-By&gt;&lt;Members&gt;</w:t>
      </w:r>
      <w:r w:rsidR="00046E77" w:rsidRPr="00F84786">
        <w:t>Константинос Арванитис</w:t>
      </w:r>
      <w:r w:rsidRPr="00F84786">
        <w:rPr>
          <w:rStyle w:val="HideTWBExt"/>
          <w:b w:val="0"/>
        </w:rPr>
        <w:t>&lt;/Members&gt;</w:t>
      </w:r>
    </w:p>
    <w:p w14:paraId="14AB1AC3" w14:textId="77777777" w:rsidR="0079043D" w:rsidRPr="00F84786" w:rsidRDefault="0079043D" w:rsidP="0079043D">
      <w:pPr>
        <w:pStyle w:val="NormalBold"/>
      </w:pPr>
      <w:r w:rsidRPr="00F84786">
        <w:rPr>
          <w:rStyle w:val="HideTWBExt"/>
          <w:b w:val="0"/>
        </w:rPr>
        <w:t>&lt;/RepeatBlock-By&gt;</w:t>
      </w:r>
    </w:p>
    <w:p w14:paraId="032E5AF3"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2463C0EB" w14:textId="77777777" w:rsidR="0079043D" w:rsidRPr="00F84786" w:rsidRDefault="0079043D" w:rsidP="0079043D">
      <w:pPr>
        <w:pStyle w:val="NormalBold"/>
      </w:pPr>
      <w:r w:rsidRPr="00F84786">
        <w:rPr>
          <w:rStyle w:val="HideTWBExt"/>
          <w:b w:val="0"/>
        </w:rPr>
        <w:t>&lt;Article&gt;</w:t>
      </w:r>
      <w:r w:rsidRPr="00F84786">
        <w:t>Съображение Д б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141D5910" w14:textId="77777777" w:rsidTr="00095C5D">
        <w:trPr>
          <w:trHeight w:hRule="exact" w:val="240"/>
          <w:jc w:val="center"/>
        </w:trPr>
        <w:tc>
          <w:tcPr>
            <w:tcW w:w="9752" w:type="dxa"/>
            <w:gridSpan w:val="2"/>
            <w:tcBorders>
              <w:top w:val="nil"/>
              <w:left w:val="nil"/>
              <w:bottom w:val="nil"/>
              <w:right w:val="nil"/>
            </w:tcBorders>
          </w:tcPr>
          <w:p w14:paraId="21ECCA65" w14:textId="77777777" w:rsidR="0079043D" w:rsidRPr="00F84786" w:rsidRDefault="0079043D" w:rsidP="00095C5D"/>
        </w:tc>
      </w:tr>
      <w:tr w:rsidR="00643568" w:rsidRPr="00F84786" w14:paraId="05EF7575" w14:textId="77777777" w:rsidTr="00095C5D">
        <w:trPr>
          <w:trHeight w:val="240"/>
          <w:jc w:val="center"/>
        </w:trPr>
        <w:tc>
          <w:tcPr>
            <w:tcW w:w="4876" w:type="dxa"/>
            <w:tcBorders>
              <w:top w:val="nil"/>
              <w:left w:val="nil"/>
              <w:bottom w:val="nil"/>
              <w:right w:val="nil"/>
            </w:tcBorders>
          </w:tcPr>
          <w:p w14:paraId="44EE8285"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0D11FBA4" w14:textId="77777777" w:rsidR="0079043D" w:rsidRPr="00F84786" w:rsidRDefault="0079043D" w:rsidP="00095C5D">
            <w:pPr>
              <w:pStyle w:val="AmColumnHeading"/>
            </w:pPr>
            <w:r w:rsidRPr="00F84786">
              <w:t>Изменение</w:t>
            </w:r>
          </w:p>
        </w:tc>
      </w:tr>
      <w:tr w:rsidR="00643568" w:rsidRPr="00F84786" w14:paraId="633CF840" w14:textId="77777777" w:rsidTr="00095C5D">
        <w:trPr>
          <w:jc w:val="center"/>
        </w:trPr>
        <w:tc>
          <w:tcPr>
            <w:tcW w:w="4876" w:type="dxa"/>
            <w:tcBorders>
              <w:top w:val="nil"/>
              <w:left w:val="nil"/>
              <w:bottom w:val="nil"/>
              <w:right w:val="nil"/>
            </w:tcBorders>
          </w:tcPr>
          <w:p w14:paraId="4E79C9CB" w14:textId="77777777" w:rsidR="0079043D" w:rsidRPr="00F84786" w:rsidRDefault="0079043D" w:rsidP="00095C5D">
            <w:pPr>
              <w:pStyle w:val="Normal6a"/>
            </w:pPr>
          </w:p>
        </w:tc>
        <w:tc>
          <w:tcPr>
            <w:tcW w:w="4876" w:type="dxa"/>
            <w:tcBorders>
              <w:top w:val="nil"/>
              <w:left w:val="nil"/>
              <w:bottom w:val="nil"/>
              <w:right w:val="nil"/>
            </w:tcBorders>
          </w:tcPr>
          <w:p w14:paraId="313F44BE" w14:textId="77777777" w:rsidR="0079043D" w:rsidRPr="00F84786" w:rsidRDefault="0079043D" w:rsidP="00095C5D">
            <w:pPr>
              <w:pStyle w:val="Normal6a"/>
            </w:pPr>
            <w:r w:rsidRPr="00F84786">
              <w:rPr>
                <w:b/>
                <w:i/>
              </w:rPr>
              <w:t>Дб.</w:t>
            </w:r>
            <w:r w:rsidRPr="00F84786">
              <w:tab/>
            </w:r>
            <w:r w:rsidRPr="00F84786">
              <w:rPr>
                <w:b/>
                <w:i/>
              </w:rPr>
              <w:t>като има предвид, че новата цифрова икономика има потенциала да генерира ползи за обществото като цяло чрез подобряване на качеството на живот и на условията на труд и създаване на нови възможности за заетост; като има предвид, че се очаква цифровизацията, роботизацията, автоматизацията и изкуственият интелект да донесат ползи за гражданите и обществото, като подобрят качеството на живот и създадат нови възможности за заетост, но същевременно да породят и редица рискове и предизвикателства, които трябва да бъдат преодолени; като има предвид, че социалният диалог на работното място има значителни предимства по отношение на приемането и внедряването на ИИ и свързаното с него обучение на служителите;</w:t>
            </w:r>
          </w:p>
        </w:tc>
      </w:tr>
      <w:tr w:rsidR="00643568" w:rsidRPr="00F84786" w14:paraId="74C0EE60" w14:textId="77777777" w:rsidTr="00095C5D">
        <w:trPr>
          <w:jc w:val="center"/>
        </w:trPr>
        <w:tc>
          <w:tcPr>
            <w:tcW w:w="4876" w:type="dxa"/>
            <w:tcBorders>
              <w:top w:val="nil"/>
              <w:left w:val="nil"/>
              <w:bottom w:val="nil"/>
              <w:right w:val="nil"/>
            </w:tcBorders>
          </w:tcPr>
          <w:p w14:paraId="350C972D" w14:textId="77777777" w:rsidR="0079043D" w:rsidRPr="00F84786" w:rsidRDefault="0079043D" w:rsidP="00095C5D"/>
        </w:tc>
        <w:tc>
          <w:tcPr>
            <w:tcW w:w="4876" w:type="dxa"/>
            <w:tcBorders>
              <w:top w:val="nil"/>
              <w:left w:val="nil"/>
              <w:bottom w:val="nil"/>
              <w:right w:val="nil"/>
            </w:tcBorders>
          </w:tcPr>
          <w:p w14:paraId="3F1070B7" w14:textId="77777777" w:rsidR="0079043D" w:rsidRPr="00F84786" w:rsidRDefault="0079043D" w:rsidP="00095C5D">
            <w:pPr>
              <w:pStyle w:val="Normal6a"/>
            </w:pPr>
            <w:r w:rsidRPr="00F84786">
              <w:rPr>
                <w:b/>
                <w:i/>
              </w:rPr>
              <w:t>_________________</w:t>
            </w:r>
          </w:p>
        </w:tc>
      </w:tr>
      <w:tr w:rsidR="00643568" w:rsidRPr="00F84786" w14:paraId="5E5EE5B5" w14:textId="77777777" w:rsidTr="00095C5D">
        <w:trPr>
          <w:jc w:val="center"/>
        </w:trPr>
        <w:tc>
          <w:tcPr>
            <w:tcW w:w="4876" w:type="dxa"/>
            <w:tcBorders>
              <w:top w:val="nil"/>
              <w:left w:val="nil"/>
              <w:bottom w:val="nil"/>
              <w:right w:val="nil"/>
            </w:tcBorders>
          </w:tcPr>
          <w:p w14:paraId="2885C72C" w14:textId="77777777" w:rsidR="0079043D" w:rsidRPr="00F84786" w:rsidRDefault="0079043D" w:rsidP="00095C5D"/>
        </w:tc>
        <w:tc>
          <w:tcPr>
            <w:tcW w:w="4876" w:type="dxa"/>
            <w:tcBorders>
              <w:top w:val="nil"/>
              <w:left w:val="nil"/>
              <w:bottom w:val="nil"/>
              <w:right w:val="nil"/>
            </w:tcBorders>
          </w:tcPr>
          <w:p w14:paraId="2F36A4D9" w14:textId="77777777" w:rsidR="0079043D" w:rsidRPr="00F84786" w:rsidRDefault="0079043D" w:rsidP="00095C5D">
            <w:pPr>
              <w:pStyle w:val="Normal6a"/>
            </w:pPr>
            <w:r w:rsidRPr="00F84786">
              <w:rPr>
                <w:b/>
                <w:i/>
                <w:vertAlign w:val="superscript"/>
              </w:rPr>
              <w:t xml:space="preserve">3a </w:t>
            </w:r>
            <w:r w:rsidRPr="00F84786">
              <w:rPr>
                <w:b/>
                <w:i/>
              </w:rPr>
              <w:t>Eurofound (2026 г., предстоящо) Европейско проучване на условията на труд за 2024 г.</w:t>
            </w:r>
            <w:r w:rsidRPr="00F84786">
              <w:t>:</w:t>
            </w:r>
            <w:r w:rsidRPr="00F84786">
              <w:rPr>
                <w:b/>
                <w:i/>
              </w:rPr>
              <w:t xml:space="preserve"> Обобщаващ доклад| Eurofound</w:t>
            </w:r>
          </w:p>
        </w:tc>
      </w:tr>
    </w:tbl>
    <w:p w14:paraId="799F3887"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6C4882D5" w14:textId="77777777" w:rsidR="0079043D" w:rsidRPr="00F84786" w:rsidRDefault="0079043D" w:rsidP="0079043D">
      <w:r w:rsidRPr="00F84786">
        <w:rPr>
          <w:rStyle w:val="HideTWBExt"/>
        </w:rPr>
        <w:t>&lt;/Amend&gt;</w:t>
      </w:r>
    </w:p>
    <w:p w14:paraId="34D025E2"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95</w:t>
      </w:r>
      <w:r w:rsidRPr="00F84786">
        <w:rPr>
          <w:rStyle w:val="HideTWBExt"/>
          <w:b w:val="0"/>
        </w:rPr>
        <w:t>&lt;/NumAm&gt;</w:t>
      </w:r>
    </w:p>
    <w:p w14:paraId="304A165C" w14:textId="77777777" w:rsidR="0079043D" w:rsidRPr="00F84786" w:rsidRDefault="0079043D" w:rsidP="0079043D">
      <w:pPr>
        <w:pStyle w:val="NormalBold"/>
      </w:pPr>
      <w:r w:rsidRPr="00F84786">
        <w:rPr>
          <w:rStyle w:val="HideTWBExt"/>
          <w:b w:val="0"/>
        </w:rPr>
        <w:t>&lt;RepeatBlock-By&gt;&lt;Members&gt;</w:t>
      </w:r>
      <w:r w:rsidRPr="00F84786">
        <w:t>Абадия Ховер Маравиляс</w:t>
      </w:r>
      <w:r w:rsidRPr="00F84786">
        <w:rPr>
          <w:rStyle w:val="HideTWBExt"/>
          <w:b w:val="0"/>
        </w:rPr>
        <w:t>&lt;/Members&gt;</w:t>
      </w:r>
    </w:p>
    <w:p w14:paraId="2548974C" w14:textId="77777777" w:rsidR="0079043D" w:rsidRPr="00F84786" w:rsidRDefault="0079043D" w:rsidP="0079043D">
      <w:pPr>
        <w:pStyle w:val="NormalBold"/>
      </w:pPr>
      <w:r w:rsidRPr="00F84786">
        <w:rPr>
          <w:rStyle w:val="HideTWBExt"/>
          <w:b w:val="0"/>
        </w:rPr>
        <w:t>&lt;/RepeatBlock-By&gt;</w:t>
      </w:r>
    </w:p>
    <w:p w14:paraId="6CE10A36"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10519E06" w14:textId="77777777" w:rsidR="0079043D" w:rsidRPr="00F84786" w:rsidRDefault="0079043D" w:rsidP="0079043D">
      <w:pPr>
        <w:pStyle w:val="NormalBold"/>
      </w:pPr>
      <w:r w:rsidRPr="00F84786">
        <w:rPr>
          <w:rStyle w:val="HideTWBExt"/>
          <w:b w:val="0"/>
        </w:rPr>
        <w:t>&lt;Article&gt;</w:t>
      </w:r>
      <w:r w:rsidRPr="00F84786">
        <w:t>Съображение Д б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69D20752" w14:textId="77777777" w:rsidTr="00095C5D">
        <w:trPr>
          <w:trHeight w:hRule="exact" w:val="240"/>
          <w:jc w:val="center"/>
        </w:trPr>
        <w:tc>
          <w:tcPr>
            <w:tcW w:w="9752" w:type="dxa"/>
            <w:gridSpan w:val="2"/>
            <w:tcBorders>
              <w:top w:val="nil"/>
              <w:left w:val="nil"/>
              <w:bottom w:val="nil"/>
              <w:right w:val="nil"/>
            </w:tcBorders>
          </w:tcPr>
          <w:p w14:paraId="26280EF1" w14:textId="77777777" w:rsidR="0079043D" w:rsidRPr="00F84786" w:rsidRDefault="0079043D" w:rsidP="00095C5D"/>
        </w:tc>
      </w:tr>
      <w:tr w:rsidR="00643568" w:rsidRPr="00F84786" w14:paraId="30043E21" w14:textId="77777777" w:rsidTr="00095C5D">
        <w:trPr>
          <w:trHeight w:val="240"/>
          <w:jc w:val="center"/>
        </w:trPr>
        <w:tc>
          <w:tcPr>
            <w:tcW w:w="4876" w:type="dxa"/>
            <w:tcBorders>
              <w:top w:val="nil"/>
              <w:left w:val="nil"/>
              <w:bottom w:val="nil"/>
              <w:right w:val="nil"/>
            </w:tcBorders>
          </w:tcPr>
          <w:p w14:paraId="396FB17A"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0CF86340" w14:textId="77777777" w:rsidR="0079043D" w:rsidRPr="00F84786" w:rsidRDefault="0079043D" w:rsidP="00095C5D">
            <w:pPr>
              <w:pStyle w:val="AmColumnHeading"/>
            </w:pPr>
            <w:r w:rsidRPr="00F84786">
              <w:t>Изменение</w:t>
            </w:r>
          </w:p>
        </w:tc>
      </w:tr>
      <w:tr w:rsidR="00643568" w:rsidRPr="00F84786" w14:paraId="5F9ACA80" w14:textId="77777777" w:rsidTr="00095C5D">
        <w:trPr>
          <w:jc w:val="center"/>
        </w:trPr>
        <w:tc>
          <w:tcPr>
            <w:tcW w:w="4876" w:type="dxa"/>
            <w:tcBorders>
              <w:top w:val="nil"/>
              <w:left w:val="nil"/>
              <w:bottom w:val="nil"/>
              <w:right w:val="nil"/>
            </w:tcBorders>
          </w:tcPr>
          <w:p w14:paraId="2DD05474" w14:textId="77777777" w:rsidR="0079043D" w:rsidRPr="00F84786" w:rsidRDefault="0079043D" w:rsidP="00095C5D">
            <w:pPr>
              <w:pStyle w:val="Normal6a"/>
            </w:pPr>
          </w:p>
        </w:tc>
        <w:tc>
          <w:tcPr>
            <w:tcW w:w="4876" w:type="dxa"/>
            <w:tcBorders>
              <w:top w:val="nil"/>
              <w:left w:val="nil"/>
              <w:bottom w:val="nil"/>
              <w:right w:val="nil"/>
            </w:tcBorders>
          </w:tcPr>
          <w:p w14:paraId="2C449F2A" w14:textId="77777777" w:rsidR="0079043D" w:rsidRPr="00F84786" w:rsidRDefault="0079043D" w:rsidP="00095C5D">
            <w:pPr>
              <w:pStyle w:val="Normal6a"/>
            </w:pPr>
            <w:r w:rsidRPr="00F84786">
              <w:rPr>
                <w:b/>
                <w:i/>
              </w:rPr>
              <w:t>Дб.</w:t>
            </w:r>
            <w:r w:rsidRPr="00F84786">
              <w:tab/>
            </w:r>
            <w:r w:rsidRPr="00F84786">
              <w:rPr>
                <w:b/>
                <w:i/>
              </w:rPr>
              <w:t>като има предвид, че в доклада на Лета се предупреждава за намаляването на раждаемостта и се подчертава необходимостта от създаване на рамка за подкрепа на семействата като част от стратегия за приобщаващ растеж в съответствие с Европейския стълб на социалните права; като има предвид, че в него също така се подчертава, че свободното движение на хора продължава да бъде най-слабо развитата свобода, и се призовава за намаляване на пречките пред професионалната мобилност, като същевременно се преодоляват териториалните дисбаланси и се гарантира правото на пребиваване чрез политики, които насърчават правото на оставане;</w:t>
            </w:r>
          </w:p>
        </w:tc>
      </w:tr>
    </w:tbl>
    <w:p w14:paraId="50576BD6"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44D0DAB1" w14:textId="77777777" w:rsidR="0079043D" w:rsidRPr="00F84786" w:rsidRDefault="0079043D" w:rsidP="0079043D">
      <w:r w:rsidRPr="00F84786">
        <w:rPr>
          <w:rStyle w:val="HideTWBExt"/>
        </w:rPr>
        <w:t>&lt;/Amend&gt;</w:t>
      </w:r>
    </w:p>
    <w:p w14:paraId="1B628C00"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96</w:t>
      </w:r>
      <w:r w:rsidRPr="00F84786">
        <w:rPr>
          <w:rStyle w:val="HideTWBExt"/>
          <w:b w:val="0"/>
        </w:rPr>
        <w:t>&lt;/NumAm&gt;</w:t>
      </w:r>
    </w:p>
    <w:p w14:paraId="2EA18B5B"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066BF41C" w14:textId="77777777" w:rsidR="0079043D" w:rsidRPr="00F84786" w:rsidRDefault="0079043D" w:rsidP="0079043D">
      <w:pPr>
        <w:pStyle w:val="NormalBold"/>
      </w:pPr>
      <w:r w:rsidRPr="00F84786">
        <w:rPr>
          <w:rStyle w:val="HideTWBExt"/>
          <w:b w:val="0"/>
        </w:rPr>
        <w:t>&lt;/RepeatBlock-By&gt;</w:t>
      </w:r>
    </w:p>
    <w:p w14:paraId="768085AC"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3B951DD5" w14:textId="77777777" w:rsidR="0079043D" w:rsidRPr="00F84786" w:rsidRDefault="0079043D" w:rsidP="0079043D">
      <w:pPr>
        <w:pStyle w:val="NormalBold"/>
      </w:pPr>
      <w:r w:rsidRPr="00F84786">
        <w:rPr>
          <w:rStyle w:val="HideTWBExt"/>
          <w:b w:val="0"/>
        </w:rPr>
        <w:t>&lt;Article&gt;</w:t>
      </w:r>
      <w:r w:rsidRPr="00F84786">
        <w:t>Съображение Д б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1F41E0F8" w14:textId="77777777" w:rsidTr="00095C5D">
        <w:trPr>
          <w:trHeight w:hRule="exact" w:val="240"/>
          <w:jc w:val="center"/>
        </w:trPr>
        <w:tc>
          <w:tcPr>
            <w:tcW w:w="9752" w:type="dxa"/>
            <w:gridSpan w:val="2"/>
            <w:tcBorders>
              <w:top w:val="nil"/>
              <w:left w:val="nil"/>
              <w:bottom w:val="nil"/>
              <w:right w:val="nil"/>
            </w:tcBorders>
          </w:tcPr>
          <w:p w14:paraId="62A64214" w14:textId="77777777" w:rsidR="0079043D" w:rsidRPr="00F84786" w:rsidRDefault="0079043D" w:rsidP="00095C5D"/>
        </w:tc>
      </w:tr>
      <w:tr w:rsidR="00643568" w:rsidRPr="00F84786" w14:paraId="04CA68A5" w14:textId="77777777" w:rsidTr="00095C5D">
        <w:trPr>
          <w:trHeight w:val="240"/>
          <w:jc w:val="center"/>
        </w:trPr>
        <w:tc>
          <w:tcPr>
            <w:tcW w:w="4876" w:type="dxa"/>
            <w:tcBorders>
              <w:top w:val="nil"/>
              <w:left w:val="nil"/>
              <w:bottom w:val="nil"/>
              <w:right w:val="nil"/>
            </w:tcBorders>
          </w:tcPr>
          <w:p w14:paraId="3D604C8E"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3265C1D9" w14:textId="77777777" w:rsidR="0079043D" w:rsidRPr="00F84786" w:rsidRDefault="0079043D" w:rsidP="00095C5D">
            <w:pPr>
              <w:pStyle w:val="AmColumnHeading"/>
            </w:pPr>
            <w:r w:rsidRPr="00F84786">
              <w:t>Изменение</w:t>
            </w:r>
          </w:p>
        </w:tc>
      </w:tr>
      <w:tr w:rsidR="00643568" w:rsidRPr="00F84786" w14:paraId="57CC7275" w14:textId="77777777" w:rsidTr="00095C5D">
        <w:trPr>
          <w:jc w:val="center"/>
        </w:trPr>
        <w:tc>
          <w:tcPr>
            <w:tcW w:w="4876" w:type="dxa"/>
            <w:tcBorders>
              <w:top w:val="nil"/>
              <w:left w:val="nil"/>
              <w:bottom w:val="nil"/>
              <w:right w:val="nil"/>
            </w:tcBorders>
          </w:tcPr>
          <w:p w14:paraId="641D2801" w14:textId="77777777" w:rsidR="0079043D" w:rsidRPr="00F84786" w:rsidRDefault="0079043D" w:rsidP="00095C5D">
            <w:pPr>
              <w:pStyle w:val="Normal6a"/>
            </w:pPr>
          </w:p>
        </w:tc>
        <w:tc>
          <w:tcPr>
            <w:tcW w:w="4876" w:type="dxa"/>
            <w:tcBorders>
              <w:top w:val="nil"/>
              <w:left w:val="nil"/>
              <w:bottom w:val="nil"/>
              <w:right w:val="nil"/>
            </w:tcBorders>
          </w:tcPr>
          <w:p w14:paraId="4D9492B1" w14:textId="77777777" w:rsidR="0079043D" w:rsidRPr="00F84786" w:rsidRDefault="0079043D" w:rsidP="00095C5D">
            <w:pPr>
              <w:pStyle w:val="Normal6a"/>
            </w:pPr>
            <w:r w:rsidRPr="00F84786">
              <w:rPr>
                <w:b/>
                <w:i/>
              </w:rPr>
              <w:t>Дб.</w:t>
            </w:r>
            <w:r w:rsidRPr="00F84786">
              <w:tab/>
            </w:r>
            <w:r w:rsidRPr="00F84786">
              <w:rPr>
                <w:b/>
                <w:i/>
              </w:rPr>
              <w:t>като има предвид, че над 40 милиона души в Съюза, което съответства на около 9,2% от населението, са засегнати от енергийна бедност през 2024 г., измерена като дял на хората, които не могат да поддържат дома си достатъчно топъл, и тя остава значително по-висока сред хората, изложени на риск от бедност или социално изключване, което означава, че много домакинства с ниски доходи все още трябва да избират между плащане на сметки за енергия, наем, здравеопазване или храна;</w:t>
            </w:r>
          </w:p>
        </w:tc>
      </w:tr>
    </w:tbl>
    <w:p w14:paraId="594FCA65"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65146100" w14:textId="77777777" w:rsidR="0079043D" w:rsidRPr="00F84786" w:rsidRDefault="0079043D" w:rsidP="0079043D">
      <w:r w:rsidRPr="00F84786">
        <w:rPr>
          <w:rStyle w:val="HideTWBExt"/>
        </w:rPr>
        <w:t>&lt;/Amend&gt;</w:t>
      </w:r>
    </w:p>
    <w:p w14:paraId="59DA34CF"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97</w:t>
      </w:r>
      <w:r w:rsidRPr="00F84786">
        <w:rPr>
          <w:rStyle w:val="HideTWBExt"/>
          <w:b w:val="0"/>
        </w:rPr>
        <w:t>&lt;/NumAm&gt;</w:t>
      </w:r>
    </w:p>
    <w:p w14:paraId="2328D40D"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705BAAF2" w14:textId="77777777" w:rsidR="0079043D" w:rsidRPr="00F84786" w:rsidRDefault="0079043D" w:rsidP="0079043D">
      <w:pPr>
        <w:pStyle w:val="NormalBold"/>
      </w:pPr>
      <w:r w:rsidRPr="00F84786">
        <w:rPr>
          <w:rStyle w:val="HideTWBExt"/>
          <w:b w:val="0"/>
        </w:rPr>
        <w:t>&lt;/RepeatBlock-By&gt;</w:t>
      </w:r>
    </w:p>
    <w:p w14:paraId="07B9F6E9"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0441F8D4" w14:textId="77777777" w:rsidR="0079043D" w:rsidRPr="00F84786" w:rsidRDefault="0079043D" w:rsidP="0079043D">
      <w:pPr>
        <w:pStyle w:val="NormalBold"/>
      </w:pPr>
      <w:r w:rsidRPr="00F84786">
        <w:rPr>
          <w:rStyle w:val="HideTWBExt"/>
          <w:b w:val="0"/>
        </w:rPr>
        <w:t>&lt;Article&gt;</w:t>
      </w:r>
      <w:r w:rsidRPr="00F84786">
        <w:t>Съображение Е</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6CD3107" w14:textId="77777777" w:rsidTr="00095C5D">
        <w:trPr>
          <w:trHeight w:hRule="exact" w:val="240"/>
          <w:jc w:val="center"/>
        </w:trPr>
        <w:tc>
          <w:tcPr>
            <w:tcW w:w="9752" w:type="dxa"/>
            <w:gridSpan w:val="2"/>
            <w:tcBorders>
              <w:top w:val="nil"/>
              <w:left w:val="nil"/>
              <w:bottom w:val="nil"/>
              <w:right w:val="nil"/>
            </w:tcBorders>
          </w:tcPr>
          <w:p w14:paraId="71F3889F" w14:textId="77777777" w:rsidR="0079043D" w:rsidRPr="00F84786" w:rsidRDefault="0079043D" w:rsidP="00095C5D"/>
        </w:tc>
      </w:tr>
      <w:tr w:rsidR="00643568" w:rsidRPr="00F84786" w14:paraId="7C5E0BB5" w14:textId="77777777" w:rsidTr="00095C5D">
        <w:trPr>
          <w:trHeight w:val="240"/>
          <w:jc w:val="center"/>
        </w:trPr>
        <w:tc>
          <w:tcPr>
            <w:tcW w:w="4876" w:type="dxa"/>
            <w:tcBorders>
              <w:top w:val="nil"/>
              <w:left w:val="nil"/>
              <w:bottom w:val="nil"/>
              <w:right w:val="nil"/>
            </w:tcBorders>
          </w:tcPr>
          <w:p w14:paraId="28DE975C"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7E6178A3" w14:textId="77777777" w:rsidR="0079043D" w:rsidRPr="00F84786" w:rsidRDefault="0079043D" w:rsidP="00095C5D">
            <w:pPr>
              <w:pStyle w:val="AmColumnHeading"/>
            </w:pPr>
            <w:r w:rsidRPr="00F84786">
              <w:t>Изменение</w:t>
            </w:r>
          </w:p>
        </w:tc>
      </w:tr>
      <w:tr w:rsidR="00643568" w:rsidRPr="00F84786" w14:paraId="36C3897C" w14:textId="77777777" w:rsidTr="00095C5D">
        <w:trPr>
          <w:jc w:val="center"/>
        </w:trPr>
        <w:tc>
          <w:tcPr>
            <w:tcW w:w="4876" w:type="dxa"/>
            <w:tcBorders>
              <w:top w:val="nil"/>
              <w:left w:val="nil"/>
              <w:bottom w:val="nil"/>
              <w:right w:val="nil"/>
            </w:tcBorders>
          </w:tcPr>
          <w:p w14:paraId="3EF420C1" w14:textId="77777777" w:rsidR="0079043D" w:rsidRPr="00F84786" w:rsidRDefault="0079043D" w:rsidP="00095C5D">
            <w:pPr>
              <w:pStyle w:val="Normal6a"/>
            </w:pPr>
            <w:r w:rsidRPr="00F84786">
              <w:t>Е.</w:t>
            </w:r>
            <w:r w:rsidRPr="00F84786">
              <w:tab/>
              <w:t xml:space="preserve">като има предвид, че ЕС е изправен пред постоянен недостиг на работници и умения </w:t>
            </w:r>
            <w:r w:rsidRPr="00F84786">
              <w:rPr>
                <w:b/>
                <w:i/>
              </w:rPr>
              <w:t>поради</w:t>
            </w:r>
            <w:r w:rsidRPr="00F84786">
              <w:t xml:space="preserve"> редица фактори, включително лошо качество на работните места;</w:t>
            </w:r>
          </w:p>
        </w:tc>
        <w:tc>
          <w:tcPr>
            <w:tcW w:w="4876" w:type="dxa"/>
            <w:tcBorders>
              <w:top w:val="nil"/>
              <w:left w:val="nil"/>
              <w:bottom w:val="nil"/>
              <w:right w:val="nil"/>
            </w:tcBorders>
          </w:tcPr>
          <w:p w14:paraId="36996BA6" w14:textId="77777777" w:rsidR="0079043D" w:rsidRPr="00F84786" w:rsidRDefault="0079043D" w:rsidP="00095C5D">
            <w:pPr>
              <w:pStyle w:val="Normal6a"/>
            </w:pPr>
            <w:r w:rsidRPr="00F84786">
              <w:t>Е.</w:t>
            </w:r>
            <w:r w:rsidRPr="00F84786">
              <w:tab/>
              <w:t xml:space="preserve">като има предвид, че ЕС е изправен пред постоянен недостиг на работници и умения </w:t>
            </w:r>
            <w:r w:rsidRPr="00F84786">
              <w:rPr>
                <w:b/>
                <w:i/>
              </w:rPr>
              <w:t>в някои сектори като науката и технологиите; като има предвид, че недостигът е свързан с</w:t>
            </w:r>
            <w:r w:rsidRPr="00F84786">
              <w:t xml:space="preserve"> редица фактори, включително лошо качество на работните места</w:t>
            </w:r>
            <w:r w:rsidRPr="00F84786">
              <w:rPr>
                <w:b/>
                <w:i/>
              </w:rPr>
              <w:t>, липса на привлекателност и инвестиции в качествени обществени услуги, лоши условия на труд и ниски заплати, дискриминация, ограничен достъп до качествени възможности за повишаване на квалификацията и преквалификация</w:t>
            </w:r>
            <w:r w:rsidRPr="00F84786">
              <w:t>;</w:t>
            </w:r>
            <w:r w:rsidR="00643568" w:rsidRPr="00F84786">
              <w:t xml:space="preserve"> </w:t>
            </w:r>
            <w:r w:rsidRPr="00F84786">
              <w:rPr>
                <w:b/>
                <w:i/>
              </w:rPr>
              <w:t>като има предвид, че справянето с недостига и задържането на всички видове таланти изисква подобряване на правата на качествените работници и колективното договаряне, достъпа до системи за социална закрила, подобряване на качеството на работните места, възможности за развитие на умения, съобразени с нуждите, и достойни условия на труд, вместо да се разчита на дерегулиране на пазара на труда; като има предвид, че способността на ЕС да се справя с бъдещи сътресения, кризи и многостранни кризи, докато осъществява демографския, цифровия и екологичния преход, до голяма степен ще зависи от условията, при които работниците от критично значение ще могат да извършват своята работа;</w:t>
            </w:r>
          </w:p>
        </w:tc>
      </w:tr>
    </w:tbl>
    <w:p w14:paraId="067E2D25"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3196A8C7" w14:textId="77777777" w:rsidR="0079043D" w:rsidRPr="00F84786" w:rsidRDefault="0079043D" w:rsidP="0079043D">
      <w:r w:rsidRPr="00F84786">
        <w:rPr>
          <w:rStyle w:val="HideTWBExt"/>
        </w:rPr>
        <w:t>&lt;/Amend&gt;</w:t>
      </w:r>
    </w:p>
    <w:p w14:paraId="7BD5A6F1"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98</w:t>
      </w:r>
      <w:r w:rsidRPr="00F84786">
        <w:rPr>
          <w:rStyle w:val="HideTWBExt"/>
          <w:b w:val="0"/>
        </w:rPr>
        <w:t>&lt;/NumAm&gt;</w:t>
      </w:r>
    </w:p>
    <w:p w14:paraId="4E7264C9" w14:textId="77777777" w:rsidR="0079043D" w:rsidRPr="00F84786" w:rsidRDefault="0079043D" w:rsidP="0079043D">
      <w:pPr>
        <w:pStyle w:val="NormalBold"/>
      </w:pPr>
      <w:r w:rsidRPr="00F84786">
        <w:rPr>
          <w:rStyle w:val="HideTWBExt"/>
          <w:b w:val="0"/>
        </w:rPr>
        <w:t>&lt;RepeatBlock-By&gt;&lt;Members&gt;</w:t>
      </w:r>
      <w:r w:rsidR="00046E77" w:rsidRPr="00F84786">
        <w:t>Константинос Арванитис</w:t>
      </w:r>
      <w:r w:rsidRPr="00F84786">
        <w:rPr>
          <w:rStyle w:val="HideTWBExt"/>
          <w:b w:val="0"/>
        </w:rPr>
        <w:t>&lt;/Members&gt;</w:t>
      </w:r>
    </w:p>
    <w:p w14:paraId="159148F7" w14:textId="77777777" w:rsidR="0079043D" w:rsidRPr="00F84786" w:rsidRDefault="0079043D" w:rsidP="0079043D">
      <w:pPr>
        <w:pStyle w:val="NormalBold"/>
      </w:pPr>
      <w:r w:rsidRPr="00F84786">
        <w:rPr>
          <w:rStyle w:val="HideTWBExt"/>
          <w:b w:val="0"/>
        </w:rPr>
        <w:t>&lt;/RepeatBlock-By&gt;</w:t>
      </w:r>
    </w:p>
    <w:p w14:paraId="01A8EC53"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87ECF4B" w14:textId="77777777" w:rsidR="0079043D" w:rsidRPr="00F84786" w:rsidRDefault="0079043D" w:rsidP="0079043D">
      <w:pPr>
        <w:pStyle w:val="NormalBold"/>
      </w:pPr>
      <w:r w:rsidRPr="00F84786">
        <w:rPr>
          <w:rStyle w:val="HideTWBExt"/>
          <w:b w:val="0"/>
        </w:rPr>
        <w:t>&lt;Article&gt;</w:t>
      </w:r>
      <w:r w:rsidRPr="00F84786">
        <w:t>Съображение Е</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02B4DE96" w14:textId="77777777" w:rsidTr="00095C5D">
        <w:trPr>
          <w:trHeight w:hRule="exact" w:val="240"/>
          <w:jc w:val="center"/>
        </w:trPr>
        <w:tc>
          <w:tcPr>
            <w:tcW w:w="9752" w:type="dxa"/>
            <w:gridSpan w:val="2"/>
            <w:tcBorders>
              <w:top w:val="nil"/>
              <w:left w:val="nil"/>
              <w:bottom w:val="nil"/>
              <w:right w:val="nil"/>
            </w:tcBorders>
          </w:tcPr>
          <w:p w14:paraId="43E3515B" w14:textId="77777777" w:rsidR="0079043D" w:rsidRPr="00F84786" w:rsidRDefault="0079043D" w:rsidP="00095C5D"/>
        </w:tc>
      </w:tr>
      <w:tr w:rsidR="00643568" w:rsidRPr="00F84786" w14:paraId="5900458D" w14:textId="77777777" w:rsidTr="00095C5D">
        <w:trPr>
          <w:trHeight w:val="240"/>
          <w:jc w:val="center"/>
        </w:trPr>
        <w:tc>
          <w:tcPr>
            <w:tcW w:w="4876" w:type="dxa"/>
            <w:tcBorders>
              <w:top w:val="nil"/>
              <w:left w:val="nil"/>
              <w:bottom w:val="nil"/>
              <w:right w:val="nil"/>
            </w:tcBorders>
          </w:tcPr>
          <w:p w14:paraId="6FCBE1C1"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7BA08AF8" w14:textId="77777777" w:rsidR="0079043D" w:rsidRPr="00F84786" w:rsidRDefault="0079043D" w:rsidP="00095C5D">
            <w:pPr>
              <w:pStyle w:val="AmColumnHeading"/>
            </w:pPr>
            <w:r w:rsidRPr="00F84786">
              <w:t>Изменение</w:t>
            </w:r>
          </w:p>
        </w:tc>
      </w:tr>
      <w:tr w:rsidR="00643568" w:rsidRPr="00F84786" w14:paraId="06E050BB" w14:textId="77777777" w:rsidTr="00095C5D">
        <w:trPr>
          <w:jc w:val="center"/>
        </w:trPr>
        <w:tc>
          <w:tcPr>
            <w:tcW w:w="4876" w:type="dxa"/>
            <w:tcBorders>
              <w:top w:val="nil"/>
              <w:left w:val="nil"/>
              <w:bottom w:val="nil"/>
              <w:right w:val="nil"/>
            </w:tcBorders>
          </w:tcPr>
          <w:p w14:paraId="7A791CFE" w14:textId="77777777" w:rsidR="0079043D" w:rsidRPr="00F84786" w:rsidRDefault="0079043D" w:rsidP="00095C5D">
            <w:pPr>
              <w:pStyle w:val="Normal6a"/>
            </w:pPr>
            <w:r w:rsidRPr="00F84786">
              <w:t>Е.</w:t>
            </w:r>
            <w:r w:rsidRPr="00F84786">
              <w:tab/>
              <w:t>като има предвид, че ЕС е изправен пред постоянен недостиг на работници и умения поради редица фактори, включително лошо качество на работните места;</w:t>
            </w:r>
          </w:p>
        </w:tc>
        <w:tc>
          <w:tcPr>
            <w:tcW w:w="4876" w:type="dxa"/>
            <w:tcBorders>
              <w:top w:val="nil"/>
              <w:left w:val="nil"/>
              <w:bottom w:val="nil"/>
              <w:right w:val="nil"/>
            </w:tcBorders>
          </w:tcPr>
          <w:p w14:paraId="135A3642" w14:textId="77777777" w:rsidR="0079043D" w:rsidRPr="00F84786" w:rsidRDefault="0079043D" w:rsidP="00095C5D">
            <w:pPr>
              <w:pStyle w:val="Normal6a"/>
            </w:pPr>
            <w:r w:rsidRPr="00F84786">
              <w:t>Е.</w:t>
            </w:r>
            <w:r w:rsidRPr="00F84786">
              <w:tab/>
              <w:t xml:space="preserve">като има предвид, че ЕС е изправен пред постоянен недостиг на работници и умения поради редица фактори, включително лошо качество на работните места; </w:t>
            </w:r>
            <w:r w:rsidRPr="00F84786">
              <w:rPr>
                <w:b/>
                <w:i/>
              </w:rPr>
              <w:t>като има предвид, че според Европейското проучване на условията на труд за 2024 г. 18% от работната сила в ЕС са с резултати под средните за ЕС по всички измерения на качеството на работните места, което означава, че те се намират на работни места с лошо качество</w:t>
            </w:r>
            <w:r w:rsidRPr="00F84786">
              <w:rPr>
                <w:b/>
                <w:i/>
                <w:vertAlign w:val="superscript"/>
              </w:rPr>
              <w:t>4а</w:t>
            </w:r>
            <w:r w:rsidRPr="00F84786">
              <w:rPr>
                <w:b/>
                <w:i/>
              </w:rPr>
              <w:t>; като има предвид, че недостигът на работна ръка в няколко сектора не може да бъде преодолян по устойчив начин чрез увеличаване на несигурната заетост или чрез създаване на неравностойни условия на труд за работниците мигранти; като има предвид, че равното третиране, достъпът до социална закрила и достойните условия на труд за всички, включително за работниците мигранти, са от съществено значение за справяне с недостига на работна ръка и за гарантиране на социалното сближаване;</w:t>
            </w:r>
          </w:p>
        </w:tc>
      </w:tr>
      <w:tr w:rsidR="00643568" w:rsidRPr="00F84786" w14:paraId="516EF0AC" w14:textId="77777777" w:rsidTr="00095C5D">
        <w:trPr>
          <w:jc w:val="center"/>
        </w:trPr>
        <w:tc>
          <w:tcPr>
            <w:tcW w:w="4876" w:type="dxa"/>
            <w:tcBorders>
              <w:top w:val="nil"/>
              <w:left w:val="nil"/>
              <w:bottom w:val="nil"/>
              <w:right w:val="nil"/>
            </w:tcBorders>
          </w:tcPr>
          <w:p w14:paraId="6685C5BC" w14:textId="77777777" w:rsidR="0079043D" w:rsidRPr="00F84786" w:rsidRDefault="0079043D" w:rsidP="00095C5D"/>
        </w:tc>
        <w:tc>
          <w:tcPr>
            <w:tcW w:w="4876" w:type="dxa"/>
            <w:tcBorders>
              <w:top w:val="nil"/>
              <w:left w:val="nil"/>
              <w:bottom w:val="nil"/>
              <w:right w:val="nil"/>
            </w:tcBorders>
          </w:tcPr>
          <w:p w14:paraId="34FFB928" w14:textId="77777777" w:rsidR="0079043D" w:rsidRPr="00F84786" w:rsidRDefault="0079043D" w:rsidP="00095C5D">
            <w:pPr>
              <w:pStyle w:val="Normal6a"/>
            </w:pPr>
            <w:r w:rsidRPr="00F84786">
              <w:rPr>
                <w:b/>
                <w:i/>
              </w:rPr>
              <w:t>_________________</w:t>
            </w:r>
          </w:p>
        </w:tc>
      </w:tr>
      <w:tr w:rsidR="00643568" w:rsidRPr="00F84786" w14:paraId="39EBB8CC" w14:textId="77777777" w:rsidTr="00095C5D">
        <w:trPr>
          <w:jc w:val="center"/>
        </w:trPr>
        <w:tc>
          <w:tcPr>
            <w:tcW w:w="4876" w:type="dxa"/>
            <w:tcBorders>
              <w:top w:val="nil"/>
              <w:left w:val="nil"/>
              <w:bottom w:val="nil"/>
              <w:right w:val="nil"/>
            </w:tcBorders>
          </w:tcPr>
          <w:p w14:paraId="2813D8B8" w14:textId="77777777" w:rsidR="0079043D" w:rsidRPr="00F84786" w:rsidRDefault="0079043D" w:rsidP="00095C5D"/>
        </w:tc>
        <w:tc>
          <w:tcPr>
            <w:tcW w:w="4876" w:type="dxa"/>
            <w:tcBorders>
              <w:top w:val="nil"/>
              <w:left w:val="nil"/>
              <w:bottom w:val="nil"/>
              <w:right w:val="nil"/>
            </w:tcBorders>
          </w:tcPr>
          <w:p w14:paraId="1C6DC358" w14:textId="77777777" w:rsidR="0079043D" w:rsidRPr="00F84786" w:rsidRDefault="0079043D" w:rsidP="00095C5D">
            <w:pPr>
              <w:pStyle w:val="Normal6a"/>
            </w:pPr>
            <w:r w:rsidRPr="00F84786">
              <w:rPr>
                <w:b/>
                <w:i/>
                <w:vertAlign w:val="superscript"/>
              </w:rPr>
              <w:t xml:space="preserve">4a </w:t>
            </w:r>
            <w:r w:rsidRPr="00F84786">
              <w:rPr>
                <w:b/>
                <w:i/>
              </w:rPr>
              <w:t>Европейското проучване на условията на труд за 2024 г</w:t>
            </w:r>
            <w:r w:rsidRPr="00F84786">
              <w:rPr>
                <w:b/>
                <w:bCs/>
                <w:i/>
                <w:iCs/>
              </w:rPr>
              <w:t>.:</w:t>
            </w:r>
            <w:r w:rsidRPr="00F84786">
              <w:rPr>
                <w:b/>
                <w:i/>
              </w:rPr>
              <w:t xml:space="preserve"> Обобщаващ доклад| Eurofound</w:t>
            </w:r>
          </w:p>
        </w:tc>
      </w:tr>
    </w:tbl>
    <w:p w14:paraId="231D3BEF"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339100CA" w14:textId="77777777" w:rsidR="0079043D" w:rsidRPr="00F84786" w:rsidRDefault="0079043D" w:rsidP="0079043D">
      <w:r w:rsidRPr="00F84786">
        <w:rPr>
          <w:rStyle w:val="HideTWBExt"/>
        </w:rPr>
        <w:t>&lt;/Amend&gt;</w:t>
      </w:r>
    </w:p>
    <w:p w14:paraId="5CD80B5D"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99</w:t>
      </w:r>
      <w:r w:rsidRPr="00F84786">
        <w:rPr>
          <w:rStyle w:val="HideTWBExt"/>
          <w:b w:val="0"/>
        </w:rPr>
        <w:t>&lt;/NumAm&gt;</w:t>
      </w:r>
    </w:p>
    <w:p w14:paraId="6738E1A6" w14:textId="77777777" w:rsidR="0079043D" w:rsidRPr="00F84786" w:rsidRDefault="0079043D" w:rsidP="0079043D">
      <w:pPr>
        <w:pStyle w:val="NormalBold"/>
      </w:pPr>
      <w:r w:rsidRPr="00F84786">
        <w:rPr>
          <w:rStyle w:val="HideTWBExt"/>
          <w:b w:val="0"/>
        </w:rPr>
        <w:t>&lt;RepeatBlock-By&gt;&lt;Members&gt;</w:t>
      </w:r>
      <w:r w:rsidRPr="00F84786">
        <w:t>Нела Рил</w:t>
      </w:r>
      <w:r w:rsidRPr="00F84786">
        <w:rPr>
          <w:rStyle w:val="HideTWBExt"/>
          <w:b w:val="0"/>
        </w:rPr>
        <w:t>&lt;/Members&gt;</w:t>
      </w:r>
    </w:p>
    <w:p w14:paraId="0C35889B" w14:textId="77777777" w:rsidR="0079043D" w:rsidRPr="00F84786" w:rsidRDefault="0079043D" w:rsidP="0079043D">
      <w:r w:rsidRPr="00F84786">
        <w:rPr>
          <w:rStyle w:val="HideTWBExt"/>
        </w:rPr>
        <w:t>&lt;AuNomDe&gt;</w:t>
      </w:r>
      <w:r w:rsidRPr="00F84786">
        <w:rPr>
          <w:rStyle w:val="HideTWBInt"/>
        </w:rPr>
        <w:t>{Verts/ALE}</w:t>
      </w:r>
      <w:r w:rsidRPr="00F84786">
        <w:t>от името на групата Verts/ALE</w:t>
      </w:r>
      <w:r w:rsidRPr="00F84786">
        <w:rPr>
          <w:rStyle w:val="HideTWBExt"/>
        </w:rPr>
        <w:t>&lt;/AuNomDe&gt;</w:t>
      </w:r>
    </w:p>
    <w:p w14:paraId="7CC659FA" w14:textId="77777777" w:rsidR="0079043D" w:rsidRPr="00F84786" w:rsidRDefault="0079043D" w:rsidP="0079043D">
      <w:pPr>
        <w:pStyle w:val="NormalBold"/>
      </w:pPr>
      <w:r w:rsidRPr="00F84786">
        <w:rPr>
          <w:rStyle w:val="HideTWBExt"/>
          <w:b w:val="0"/>
        </w:rPr>
        <w:t>&lt;/RepeatBlock-By&gt;</w:t>
      </w:r>
    </w:p>
    <w:p w14:paraId="6076CA73"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84176B8" w14:textId="77777777" w:rsidR="0079043D" w:rsidRPr="00F84786" w:rsidRDefault="0079043D" w:rsidP="0079043D">
      <w:pPr>
        <w:pStyle w:val="NormalBold"/>
      </w:pPr>
      <w:r w:rsidRPr="00F84786">
        <w:rPr>
          <w:rStyle w:val="HideTWBExt"/>
          <w:b w:val="0"/>
        </w:rPr>
        <w:t>&lt;Article&gt;</w:t>
      </w:r>
      <w:r w:rsidRPr="00F84786">
        <w:t>Съображение Е</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1020273E" w14:textId="77777777" w:rsidTr="00095C5D">
        <w:trPr>
          <w:trHeight w:hRule="exact" w:val="240"/>
          <w:jc w:val="center"/>
        </w:trPr>
        <w:tc>
          <w:tcPr>
            <w:tcW w:w="9752" w:type="dxa"/>
            <w:gridSpan w:val="2"/>
            <w:tcBorders>
              <w:top w:val="nil"/>
              <w:left w:val="nil"/>
              <w:bottom w:val="nil"/>
              <w:right w:val="nil"/>
            </w:tcBorders>
          </w:tcPr>
          <w:p w14:paraId="12743BA0" w14:textId="77777777" w:rsidR="0079043D" w:rsidRPr="00F84786" w:rsidRDefault="0079043D" w:rsidP="00095C5D"/>
        </w:tc>
      </w:tr>
      <w:tr w:rsidR="00643568" w:rsidRPr="00F84786" w14:paraId="5C689766" w14:textId="77777777" w:rsidTr="00095C5D">
        <w:trPr>
          <w:trHeight w:val="240"/>
          <w:jc w:val="center"/>
        </w:trPr>
        <w:tc>
          <w:tcPr>
            <w:tcW w:w="4876" w:type="dxa"/>
            <w:tcBorders>
              <w:top w:val="nil"/>
              <w:left w:val="nil"/>
              <w:bottom w:val="nil"/>
              <w:right w:val="nil"/>
            </w:tcBorders>
          </w:tcPr>
          <w:p w14:paraId="3C8E3F41"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381D7043" w14:textId="77777777" w:rsidR="0079043D" w:rsidRPr="00F84786" w:rsidRDefault="0079043D" w:rsidP="00095C5D">
            <w:pPr>
              <w:pStyle w:val="AmColumnHeading"/>
            </w:pPr>
            <w:r w:rsidRPr="00F84786">
              <w:t>Изменение</w:t>
            </w:r>
          </w:p>
        </w:tc>
      </w:tr>
      <w:tr w:rsidR="00643568" w:rsidRPr="00F84786" w14:paraId="2FB78938" w14:textId="77777777" w:rsidTr="00095C5D">
        <w:trPr>
          <w:jc w:val="center"/>
        </w:trPr>
        <w:tc>
          <w:tcPr>
            <w:tcW w:w="4876" w:type="dxa"/>
            <w:tcBorders>
              <w:top w:val="nil"/>
              <w:left w:val="nil"/>
              <w:bottom w:val="nil"/>
              <w:right w:val="nil"/>
            </w:tcBorders>
          </w:tcPr>
          <w:p w14:paraId="338514D3" w14:textId="77777777" w:rsidR="0079043D" w:rsidRPr="00F84786" w:rsidRDefault="0079043D" w:rsidP="00095C5D">
            <w:pPr>
              <w:pStyle w:val="Normal6a"/>
            </w:pPr>
            <w:r w:rsidRPr="00F84786">
              <w:t>Е.</w:t>
            </w:r>
            <w:r w:rsidRPr="00F84786">
              <w:tab/>
              <w:t xml:space="preserve">като има предвид, че ЕС е изправен пред постоянен недостиг на работници и умения </w:t>
            </w:r>
            <w:r w:rsidRPr="00F84786">
              <w:rPr>
                <w:b/>
                <w:i/>
              </w:rPr>
              <w:t>поради</w:t>
            </w:r>
            <w:r w:rsidRPr="00F84786">
              <w:t xml:space="preserve"> редица фактори, включително </w:t>
            </w:r>
            <w:r w:rsidRPr="00F84786">
              <w:rPr>
                <w:b/>
                <w:i/>
              </w:rPr>
              <w:t>лошо качество</w:t>
            </w:r>
            <w:r w:rsidRPr="00F84786">
              <w:t xml:space="preserve"> на работните места;</w:t>
            </w:r>
          </w:p>
        </w:tc>
        <w:tc>
          <w:tcPr>
            <w:tcW w:w="4876" w:type="dxa"/>
            <w:tcBorders>
              <w:top w:val="nil"/>
              <w:left w:val="nil"/>
              <w:bottom w:val="nil"/>
              <w:right w:val="nil"/>
            </w:tcBorders>
          </w:tcPr>
          <w:p w14:paraId="137CA44B" w14:textId="77777777" w:rsidR="0079043D" w:rsidRPr="00F84786" w:rsidRDefault="0079043D" w:rsidP="00095C5D">
            <w:pPr>
              <w:pStyle w:val="Normal6a"/>
            </w:pPr>
            <w:r w:rsidRPr="00F84786">
              <w:t>Е.</w:t>
            </w:r>
            <w:r w:rsidRPr="00F84786">
              <w:tab/>
              <w:t xml:space="preserve">като има предвид, че ЕС е изправен пред постоянен недостиг на работници и умения </w:t>
            </w:r>
            <w:r w:rsidRPr="00F84786">
              <w:rPr>
                <w:b/>
                <w:i/>
              </w:rPr>
              <w:t>в резултат на</w:t>
            </w:r>
            <w:r w:rsidRPr="00F84786">
              <w:t xml:space="preserve"> редица фактори, включително </w:t>
            </w:r>
            <w:r w:rsidRPr="00F84786">
              <w:rPr>
                <w:b/>
                <w:i/>
              </w:rPr>
              <w:t xml:space="preserve">качеството </w:t>
            </w:r>
            <w:r w:rsidRPr="00F84786">
              <w:t>на работните места</w:t>
            </w:r>
            <w:r w:rsidRPr="00F84786">
              <w:rPr>
                <w:b/>
                <w:i/>
              </w:rPr>
              <w:t>, лошите условия на труд, непривлекателните заплати, търсенето на нови набори от умения и недостига на подходящо обучение, пречките пред достъпа до образование и липсата или признаването на умения</w:t>
            </w:r>
            <w:r w:rsidRPr="00F84786">
              <w:t xml:space="preserve">; </w:t>
            </w:r>
            <w:r w:rsidRPr="00F84786">
              <w:rPr>
                <w:b/>
                <w:i/>
              </w:rPr>
              <w:t>като има предвид, че в предложението за съвместен доклад за заетостта се подчертава, че Европа трябва да се справи със структурните слабости на своя пазар на труда, като подобри качеството на работните места, и се показва, че качествените работни места спомагат за постигането на по-висок ръст на производителността, по-добри икономически резултати и по-голяма социална справедливост и социално сближаване;</w:t>
            </w:r>
          </w:p>
        </w:tc>
      </w:tr>
    </w:tbl>
    <w:p w14:paraId="2F17F71F"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45702891" w14:textId="77777777" w:rsidR="0079043D" w:rsidRPr="00F84786" w:rsidRDefault="0079043D" w:rsidP="0079043D">
      <w:r w:rsidRPr="00F84786">
        <w:rPr>
          <w:rStyle w:val="HideTWBExt"/>
        </w:rPr>
        <w:t>&lt;/Amend&gt;</w:t>
      </w:r>
    </w:p>
    <w:p w14:paraId="7AD12760"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100</w:t>
      </w:r>
      <w:r w:rsidRPr="00F84786">
        <w:rPr>
          <w:rStyle w:val="HideTWBExt"/>
          <w:b w:val="0"/>
        </w:rPr>
        <w:t>&lt;/NumAm&gt;</w:t>
      </w:r>
    </w:p>
    <w:p w14:paraId="44E092DF" w14:textId="77777777" w:rsidR="0079043D" w:rsidRPr="00F84786" w:rsidRDefault="0079043D" w:rsidP="0079043D">
      <w:pPr>
        <w:pStyle w:val="NormalBold"/>
      </w:pPr>
      <w:r w:rsidRPr="00F84786">
        <w:rPr>
          <w:rStyle w:val="HideTWBExt"/>
          <w:b w:val="0"/>
        </w:rPr>
        <w:t>&lt;RepeatBlock-By&gt;&lt;Members&gt;</w:t>
      </w:r>
      <w:r w:rsidRPr="00F84786">
        <w:t>Абадия Ховер Маравиляс</w:t>
      </w:r>
      <w:r w:rsidRPr="00F84786">
        <w:rPr>
          <w:rStyle w:val="HideTWBExt"/>
          <w:b w:val="0"/>
        </w:rPr>
        <w:t>&lt;/Members&gt;</w:t>
      </w:r>
    </w:p>
    <w:p w14:paraId="766F5EBC" w14:textId="77777777" w:rsidR="0079043D" w:rsidRPr="00F84786" w:rsidRDefault="0079043D" w:rsidP="0079043D">
      <w:pPr>
        <w:pStyle w:val="NormalBold"/>
      </w:pPr>
      <w:r w:rsidRPr="00F84786">
        <w:rPr>
          <w:rStyle w:val="HideTWBExt"/>
          <w:b w:val="0"/>
        </w:rPr>
        <w:t>&lt;/RepeatBlock-By&gt;</w:t>
      </w:r>
    </w:p>
    <w:p w14:paraId="29923774"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69661902" w14:textId="77777777" w:rsidR="0079043D" w:rsidRPr="00F84786" w:rsidRDefault="0079043D" w:rsidP="0079043D">
      <w:pPr>
        <w:pStyle w:val="NormalBold"/>
      </w:pPr>
      <w:r w:rsidRPr="00F84786">
        <w:rPr>
          <w:rStyle w:val="HideTWBExt"/>
          <w:b w:val="0"/>
        </w:rPr>
        <w:t>&lt;Article&gt;</w:t>
      </w:r>
      <w:r w:rsidRPr="00F84786">
        <w:t>Съображение Е</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BEC92AF" w14:textId="77777777" w:rsidTr="00095C5D">
        <w:trPr>
          <w:trHeight w:hRule="exact" w:val="240"/>
          <w:jc w:val="center"/>
        </w:trPr>
        <w:tc>
          <w:tcPr>
            <w:tcW w:w="9752" w:type="dxa"/>
            <w:gridSpan w:val="2"/>
            <w:tcBorders>
              <w:top w:val="nil"/>
              <w:left w:val="nil"/>
              <w:bottom w:val="nil"/>
              <w:right w:val="nil"/>
            </w:tcBorders>
          </w:tcPr>
          <w:p w14:paraId="0CDA4097" w14:textId="77777777" w:rsidR="0079043D" w:rsidRPr="00F84786" w:rsidRDefault="0079043D" w:rsidP="00095C5D"/>
        </w:tc>
      </w:tr>
      <w:tr w:rsidR="00643568" w:rsidRPr="00F84786" w14:paraId="7B2EA4CC" w14:textId="77777777" w:rsidTr="00095C5D">
        <w:trPr>
          <w:trHeight w:val="240"/>
          <w:jc w:val="center"/>
        </w:trPr>
        <w:tc>
          <w:tcPr>
            <w:tcW w:w="4876" w:type="dxa"/>
            <w:tcBorders>
              <w:top w:val="nil"/>
              <w:left w:val="nil"/>
              <w:bottom w:val="nil"/>
              <w:right w:val="nil"/>
            </w:tcBorders>
          </w:tcPr>
          <w:p w14:paraId="2DC41566"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5675AB04" w14:textId="77777777" w:rsidR="0079043D" w:rsidRPr="00F84786" w:rsidRDefault="0079043D" w:rsidP="00095C5D">
            <w:pPr>
              <w:pStyle w:val="AmColumnHeading"/>
            </w:pPr>
            <w:r w:rsidRPr="00F84786">
              <w:t>Изменение</w:t>
            </w:r>
          </w:p>
        </w:tc>
      </w:tr>
      <w:tr w:rsidR="00643568" w:rsidRPr="00F84786" w14:paraId="66D5F104" w14:textId="77777777" w:rsidTr="00095C5D">
        <w:trPr>
          <w:jc w:val="center"/>
        </w:trPr>
        <w:tc>
          <w:tcPr>
            <w:tcW w:w="4876" w:type="dxa"/>
            <w:tcBorders>
              <w:top w:val="nil"/>
              <w:left w:val="nil"/>
              <w:bottom w:val="nil"/>
              <w:right w:val="nil"/>
            </w:tcBorders>
          </w:tcPr>
          <w:p w14:paraId="477518F9" w14:textId="77777777" w:rsidR="0079043D" w:rsidRPr="00F84786" w:rsidRDefault="0079043D" w:rsidP="00095C5D">
            <w:pPr>
              <w:pStyle w:val="Normal6a"/>
            </w:pPr>
            <w:r w:rsidRPr="00F84786">
              <w:t>Е.</w:t>
            </w:r>
            <w:r w:rsidRPr="00F84786">
              <w:tab/>
              <w:t xml:space="preserve">като има предвид, че ЕС е изправен пред постоянен недостиг на работници и умения </w:t>
            </w:r>
            <w:r w:rsidRPr="00F84786">
              <w:rPr>
                <w:b/>
                <w:i/>
              </w:rPr>
              <w:t>поради редица фактори</w:t>
            </w:r>
            <w:r w:rsidRPr="00F84786">
              <w:t xml:space="preserve">, </w:t>
            </w:r>
            <w:r w:rsidRPr="00F84786">
              <w:rPr>
                <w:b/>
                <w:i/>
              </w:rPr>
              <w:t>включително лошо качество</w:t>
            </w:r>
            <w:r w:rsidRPr="00F84786">
              <w:t xml:space="preserve"> на </w:t>
            </w:r>
            <w:r w:rsidRPr="00F84786">
              <w:rPr>
                <w:b/>
                <w:i/>
              </w:rPr>
              <w:t>работните места</w:t>
            </w:r>
            <w:r w:rsidRPr="00F84786">
              <w:t>;</w:t>
            </w:r>
          </w:p>
        </w:tc>
        <w:tc>
          <w:tcPr>
            <w:tcW w:w="4876" w:type="dxa"/>
            <w:tcBorders>
              <w:top w:val="nil"/>
              <w:left w:val="nil"/>
              <w:bottom w:val="nil"/>
              <w:right w:val="nil"/>
            </w:tcBorders>
          </w:tcPr>
          <w:p w14:paraId="724BF3D4" w14:textId="77777777" w:rsidR="0079043D" w:rsidRPr="00F84786" w:rsidRDefault="0079043D" w:rsidP="00095C5D">
            <w:pPr>
              <w:pStyle w:val="Normal6a"/>
            </w:pPr>
            <w:r w:rsidRPr="00F84786">
              <w:t>Е.</w:t>
            </w:r>
            <w:r w:rsidRPr="00F84786">
              <w:tab/>
              <w:t>като има предвид, че ЕС е изправен пред постоянен недостиг на работници и умения</w:t>
            </w:r>
            <w:r w:rsidRPr="00F84786">
              <w:rPr>
                <w:b/>
                <w:i/>
              </w:rPr>
              <w:t>, дължащ се главно на структурни несъответствия между търсените и предлаганите умения</w:t>
            </w:r>
            <w:r w:rsidRPr="00F84786">
              <w:t xml:space="preserve">, </w:t>
            </w:r>
            <w:r w:rsidRPr="00F84786">
              <w:rPr>
                <w:b/>
                <w:i/>
              </w:rPr>
              <w:t>бързи технологични промени и недостатъчно адаптиране на националните системи за образование и обучение към нуждите</w:t>
            </w:r>
            <w:r w:rsidRPr="00F84786">
              <w:t xml:space="preserve"> на </w:t>
            </w:r>
            <w:r w:rsidRPr="00F84786">
              <w:rPr>
                <w:b/>
                <w:i/>
              </w:rPr>
              <w:t>пазара на труда</w:t>
            </w:r>
            <w:r w:rsidRPr="00F84786">
              <w:t>;</w:t>
            </w:r>
            <w:r w:rsidRPr="00F84786">
              <w:rPr>
                <w:b/>
                <w:i/>
              </w:rPr>
              <w:t xml:space="preserve"> като има предвид, че недостигът е особено остър при новите и нововъзникващите технологии; като има предвид, че ограничените перспективи за професионално развитие и застоят на възможностите за младите хора в някои части на Съюза все повече ги стимулират да търсят работа в трети държави, което допълнително изостря недостига на работна ръка и умения в рамките на ЕС;</w:t>
            </w:r>
          </w:p>
        </w:tc>
      </w:tr>
    </w:tbl>
    <w:p w14:paraId="388C20F6"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72D95687" w14:textId="77777777" w:rsidR="0079043D" w:rsidRPr="00F84786" w:rsidRDefault="0079043D" w:rsidP="0079043D">
      <w:r w:rsidRPr="00F84786">
        <w:rPr>
          <w:rStyle w:val="HideTWBExt"/>
        </w:rPr>
        <w:t>&lt;/Amend&gt;</w:t>
      </w:r>
    </w:p>
    <w:p w14:paraId="16D97F18"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101</w:t>
      </w:r>
      <w:r w:rsidRPr="00F84786">
        <w:rPr>
          <w:rStyle w:val="HideTWBExt"/>
          <w:b w:val="0"/>
        </w:rPr>
        <w:t>&lt;/NumAm&gt;</w:t>
      </w:r>
    </w:p>
    <w:p w14:paraId="30ED6D8C"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1F9065AF" w14:textId="77777777" w:rsidR="0079043D" w:rsidRPr="00F84786" w:rsidRDefault="0079043D" w:rsidP="0079043D">
      <w:pPr>
        <w:pStyle w:val="NormalBold"/>
      </w:pPr>
      <w:r w:rsidRPr="00F84786">
        <w:rPr>
          <w:rStyle w:val="HideTWBExt"/>
          <w:b w:val="0"/>
        </w:rPr>
        <w:t>&lt;/RepeatBlock-By&gt;</w:t>
      </w:r>
    </w:p>
    <w:p w14:paraId="0199AB8B"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F56931D" w14:textId="77777777" w:rsidR="0079043D" w:rsidRPr="00F84786" w:rsidRDefault="0079043D" w:rsidP="0079043D">
      <w:pPr>
        <w:pStyle w:val="NormalBold"/>
      </w:pPr>
      <w:r w:rsidRPr="00F84786">
        <w:rPr>
          <w:rStyle w:val="HideTWBExt"/>
          <w:b w:val="0"/>
        </w:rPr>
        <w:t>&lt;Article&gt;</w:t>
      </w:r>
      <w:r w:rsidRPr="00F84786">
        <w:t>Съображение Е</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1406E9F8" w14:textId="77777777" w:rsidTr="00095C5D">
        <w:trPr>
          <w:trHeight w:hRule="exact" w:val="240"/>
          <w:jc w:val="center"/>
        </w:trPr>
        <w:tc>
          <w:tcPr>
            <w:tcW w:w="9752" w:type="dxa"/>
            <w:gridSpan w:val="2"/>
            <w:tcBorders>
              <w:top w:val="nil"/>
              <w:left w:val="nil"/>
              <w:bottom w:val="nil"/>
              <w:right w:val="nil"/>
            </w:tcBorders>
          </w:tcPr>
          <w:p w14:paraId="3756B267" w14:textId="77777777" w:rsidR="0079043D" w:rsidRPr="00F84786" w:rsidRDefault="0079043D" w:rsidP="00095C5D"/>
        </w:tc>
      </w:tr>
      <w:tr w:rsidR="00643568" w:rsidRPr="00F84786" w14:paraId="26CAB2BF" w14:textId="77777777" w:rsidTr="00095C5D">
        <w:trPr>
          <w:trHeight w:val="240"/>
          <w:jc w:val="center"/>
        </w:trPr>
        <w:tc>
          <w:tcPr>
            <w:tcW w:w="4876" w:type="dxa"/>
            <w:tcBorders>
              <w:top w:val="nil"/>
              <w:left w:val="nil"/>
              <w:bottom w:val="nil"/>
              <w:right w:val="nil"/>
            </w:tcBorders>
          </w:tcPr>
          <w:p w14:paraId="684A8CAF"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0F03FB41" w14:textId="77777777" w:rsidR="0079043D" w:rsidRPr="00F84786" w:rsidRDefault="0079043D" w:rsidP="00095C5D">
            <w:pPr>
              <w:pStyle w:val="AmColumnHeading"/>
            </w:pPr>
            <w:r w:rsidRPr="00F84786">
              <w:t>Изменение</w:t>
            </w:r>
          </w:p>
        </w:tc>
      </w:tr>
      <w:tr w:rsidR="00643568" w:rsidRPr="00F84786" w14:paraId="2163568A" w14:textId="77777777" w:rsidTr="00095C5D">
        <w:trPr>
          <w:jc w:val="center"/>
        </w:trPr>
        <w:tc>
          <w:tcPr>
            <w:tcW w:w="4876" w:type="dxa"/>
            <w:tcBorders>
              <w:top w:val="nil"/>
              <w:left w:val="nil"/>
              <w:bottom w:val="nil"/>
              <w:right w:val="nil"/>
            </w:tcBorders>
          </w:tcPr>
          <w:p w14:paraId="493823D3" w14:textId="77777777" w:rsidR="0079043D" w:rsidRPr="00F84786" w:rsidRDefault="0079043D" w:rsidP="00095C5D">
            <w:pPr>
              <w:pStyle w:val="Normal6a"/>
            </w:pPr>
            <w:r w:rsidRPr="00F84786">
              <w:t>Е.</w:t>
            </w:r>
            <w:r w:rsidRPr="00F84786">
              <w:tab/>
              <w:t xml:space="preserve">като има предвид, че ЕС е изправен пред постоянен недостиг на работници и умения поради редица фактори, включително </w:t>
            </w:r>
            <w:r w:rsidRPr="00F84786">
              <w:rPr>
                <w:b/>
                <w:i/>
              </w:rPr>
              <w:t>лошо</w:t>
            </w:r>
            <w:r w:rsidRPr="00F84786">
              <w:t xml:space="preserve"> качество на работните места;</w:t>
            </w:r>
          </w:p>
        </w:tc>
        <w:tc>
          <w:tcPr>
            <w:tcW w:w="4876" w:type="dxa"/>
            <w:tcBorders>
              <w:top w:val="nil"/>
              <w:left w:val="nil"/>
              <w:bottom w:val="nil"/>
              <w:right w:val="nil"/>
            </w:tcBorders>
          </w:tcPr>
          <w:p w14:paraId="09C338B6" w14:textId="77777777" w:rsidR="0079043D" w:rsidRPr="00F84786" w:rsidRDefault="0079043D" w:rsidP="00095C5D">
            <w:pPr>
              <w:pStyle w:val="Normal6a"/>
            </w:pPr>
            <w:r w:rsidRPr="00F84786">
              <w:t>Е.</w:t>
            </w:r>
            <w:r w:rsidRPr="00F84786">
              <w:tab/>
              <w:t xml:space="preserve">като има предвид, че ЕС е изправен пред постоянен недостиг на работници и умения поради редица фактори, включително </w:t>
            </w:r>
            <w:r w:rsidRPr="00F84786">
              <w:rPr>
                <w:b/>
                <w:i/>
              </w:rPr>
              <w:t>несъответствието между търсените и предлаганите умения, демографските промени и лошото</w:t>
            </w:r>
            <w:r w:rsidRPr="00F84786">
              <w:t xml:space="preserve"> качество на работните места</w:t>
            </w:r>
            <w:r w:rsidRPr="00F84786">
              <w:rPr>
                <w:b/>
                <w:i/>
              </w:rPr>
              <w:t>, които бяха определени като ключова пречка за растежа и конкурентоспособността на ЕС</w:t>
            </w:r>
            <w:r w:rsidRPr="00F84786">
              <w:t xml:space="preserve">; </w:t>
            </w:r>
            <w:r w:rsidRPr="00F84786">
              <w:rPr>
                <w:b/>
                <w:i/>
              </w:rPr>
              <w:t>като има предвид, че до 2050 г. се очаква работещото население на ЕС да намалее с до 18,8 милиона души</w:t>
            </w:r>
            <w:r w:rsidRPr="00F84786">
              <w:rPr>
                <w:b/>
                <w:i/>
                <w:vertAlign w:val="superscript"/>
              </w:rPr>
              <w:t>3а</w:t>
            </w:r>
            <w:r w:rsidRPr="00F84786">
              <w:rPr>
                <w:b/>
                <w:i/>
              </w:rPr>
              <w:t>, което показва, че освен мерките за активизиране и обучение и в допълнение към тях ще бъде необходима законна трудова миграция, за да се допълни работната сила в ЕС;</w:t>
            </w:r>
          </w:p>
        </w:tc>
      </w:tr>
      <w:tr w:rsidR="00643568" w:rsidRPr="00F84786" w14:paraId="4ED14107" w14:textId="77777777" w:rsidTr="00095C5D">
        <w:trPr>
          <w:jc w:val="center"/>
        </w:trPr>
        <w:tc>
          <w:tcPr>
            <w:tcW w:w="4876" w:type="dxa"/>
            <w:tcBorders>
              <w:top w:val="nil"/>
              <w:left w:val="nil"/>
              <w:bottom w:val="nil"/>
              <w:right w:val="nil"/>
            </w:tcBorders>
          </w:tcPr>
          <w:p w14:paraId="7AFBBD5A" w14:textId="77777777" w:rsidR="0079043D" w:rsidRPr="00F84786" w:rsidRDefault="0079043D" w:rsidP="00095C5D"/>
        </w:tc>
        <w:tc>
          <w:tcPr>
            <w:tcW w:w="4876" w:type="dxa"/>
            <w:tcBorders>
              <w:top w:val="nil"/>
              <w:left w:val="nil"/>
              <w:bottom w:val="nil"/>
              <w:right w:val="nil"/>
            </w:tcBorders>
          </w:tcPr>
          <w:p w14:paraId="269C2201" w14:textId="77777777" w:rsidR="0079043D" w:rsidRPr="00F84786" w:rsidRDefault="0079043D" w:rsidP="00095C5D">
            <w:pPr>
              <w:pStyle w:val="Normal6a"/>
            </w:pPr>
            <w:r w:rsidRPr="00F84786">
              <w:rPr>
                <w:b/>
                <w:i/>
              </w:rPr>
              <w:t>_________________</w:t>
            </w:r>
          </w:p>
        </w:tc>
      </w:tr>
      <w:tr w:rsidR="00643568" w:rsidRPr="00F84786" w14:paraId="636F5A7C" w14:textId="77777777" w:rsidTr="00095C5D">
        <w:trPr>
          <w:jc w:val="center"/>
        </w:trPr>
        <w:tc>
          <w:tcPr>
            <w:tcW w:w="4876" w:type="dxa"/>
            <w:tcBorders>
              <w:top w:val="nil"/>
              <w:left w:val="nil"/>
              <w:bottom w:val="nil"/>
              <w:right w:val="nil"/>
            </w:tcBorders>
          </w:tcPr>
          <w:p w14:paraId="4CB87A04" w14:textId="77777777" w:rsidR="0079043D" w:rsidRPr="00F84786" w:rsidRDefault="0079043D" w:rsidP="00095C5D"/>
        </w:tc>
        <w:tc>
          <w:tcPr>
            <w:tcW w:w="4876" w:type="dxa"/>
            <w:tcBorders>
              <w:top w:val="nil"/>
              <w:left w:val="nil"/>
              <w:bottom w:val="nil"/>
              <w:right w:val="nil"/>
            </w:tcBorders>
          </w:tcPr>
          <w:p w14:paraId="5C2DC870" w14:textId="77777777" w:rsidR="0079043D" w:rsidRPr="00F84786" w:rsidRDefault="0079043D" w:rsidP="00095C5D">
            <w:pPr>
              <w:pStyle w:val="Normal6a"/>
            </w:pPr>
            <w:r w:rsidRPr="00F84786">
              <w:rPr>
                <w:b/>
                <w:i/>
                <w:vertAlign w:val="superscript"/>
              </w:rPr>
              <w:t xml:space="preserve">3a </w:t>
            </w:r>
            <w:r w:rsidRPr="00F84786">
              <w:rPr>
                <w:b/>
                <w:i/>
              </w:rPr>
              <w:t>Employment and Social Developments in Europe (ESDE) 2025 (Заетост и социални тенденции в Европа за 2025 г.), Европейска комисия, септември 2025 г.</w:t>
            </w:r>
          </w:p>
        </w:tc>
      </w:tr>
    </w:tbl>
    <w:p w14:paraId="41EF332B"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108AD696" w14:textId="77777777" w:rsidR="0079043D" w:rsidRPr="00F84786" w:rsidRDefault="0079043D" w:rsidP="0079043D">
      <w:r w:rsidRPr="00F84786">
        <w:rPr>
          <w:rStyle w:val="HideTWBExt"/>
        </w:rPr>
        <w:t>&lt;/Amend&gt;</w:t>
      </w:r>
    </w:p>
    <w:p w14:paraId="3956E36D"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102</w:t>
      </w:r>
      <w:r w:rsidRPr="00F84786">
        <w:rPr>
          <w:rStyle w:val="HideTWBExt"/>
          <w:b w:val="0"/>
        </w:rPr>
        <w:t>&lt;/NumAm&gt;</w:t>
      </w:r>
    </w:p>
    <w:p w14:paraId="555FA982" w14:textId="77777777" w:rsidR="0079043D" w:rsidRPr="00F84786" w:rsidRDefault="0079043D" w:rsidP="0079043D">
      <w:pPr>
        <w:pStyle w:val="NormalBold"/>
      </w:pPr>
      <w:r w:rsidRPr="00F84786">
        <w:rPr>
          <w:rStyle w:val="HideTWBExt"/>
          <w:b w:val="0"/>
        </w:rPr>
        <w:t>&lt;RepeatBlock-By&gt;&lt;Members&gt;</w:t>
      </w:r>
      <w:r w:rsidRPr="00F84786">
        <w:t>Северин Вербрук, Никола Бартушек, Маргарита де ла Пиза Карион</w:t>
      </w:r>
      <w:r w:rsidRPr="00F84786">
        <w:rPr>
          <w:rStyle w:val="HideTWBExt"/>
          <w:b w:val="0"/>
        </w:rPr>
        <w:t>&lt;/Members&gt;</w:t>
      </w:r>
    </w:p>
    <w:p w14:paraId="51F6C30E" w14:textId="77777777" w:rsidR="0079043D" w:rsidRPr="00F84786" w:rsidRDefault="0079043D" w:rsidP="0079043D">
      <w:pPr>
        <w:pStyle w:val="NormalBold"/>
      </w:pPr>
      <w:r w:rsidRPr="00F84786">
        <w:rPr>
          <w:rStyle w:val="HideTWBExt"/>
          <w:b w:val="0"/>
        </w:rPr>
        <w:t>&lt;/RepeatBlock-By&gt;</w:t>
      </w:r>
    </w:p>
    <w:p w14:paraId="02A5E055"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309BD41A" w14:textId="77777777" w:rsidR="0079043D" w:rsidRPr="00F84786" w:rsidRDefault="0079043D" w:rsidP="0079043D">
      <w:pPr>
        <w:pStyle w:val="NormalBold"/>
      </w:pPr>
      <w:r w:rsidRPr="00F84786">
        <w:rPr>
          <w:rStyle w:val="HideTWBExt"/>
          <w:b w:val="0"/>
        </w:rPr>
        <w:t>&lt;Article&gt;</w:t>
      </w:r>
      <w:r w:rsidRPr="00F84786">
        <w:t>Съображение Е</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4DA418DC" w14:textId="77777777" w:rsidTr="00095C5D">
        <w:trPr>
          <w:trHeight w:hRule="exact" w:val="240"/>
          <w:jc w:val="center"/>
        </w:trPr>
        <w:tc>
          <w:tcPr>
            <w:tcW w:w="9752" w:type="dxa"/>
            <w:gridSpan w:val="2"/>
            <w:tcBorders>
              <w:top w:val="nil"/>
              <w:left w:val="nil"/>
              <w:bottom w:val="nil"/>
              <w:right w:val="nil"/>
            </w:tcBorders>
          </w:tcPr>
          <w:p w14:paraId="6524BE44" w14:textId="77777777" w:rsidR="0079043D" w:rsidRPr="00F84786" w:rsidRDefault="0079043D" w:rsidP="00095C5D"/>
        </w:tc>
      </w:tr>
      <w:tr w:rsidR="00643568" w:rsidRPr="00F84786" w14:paraId="1BF5ECD3" w14:textId="77777777" w:rsidTr="00095C5D">
        <w:trPr>
          <w:trHeight w:val="240"/>
          <w:jc w:val="center"/>
        </w:trPr>
        <w:tc>
          <w:tcPr>
            <w:tcW w:w="4876" w:type="dxa"/>
            <w:tcBorders>
              <w:top w:val="nil"/>
              <w:left w:val="nil"/>
              <w:bottom w:val="nil"/>
              <w:right w:val="nil"/>
            </w:tcBorders>
          </w:tcPr>
          <w:p w14:paraId="2B5A87D0"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B1912E0" w14:textId="77777777" w:rsidR="0079043D" w:rsidRPr="00F84786" w:rsidRDefault="0079043D" w:rsidP="00095C5D">
            <w:pPr>
              <w:pStyle w:val="AmColumnHeading"/>
            </w:pPr>
            <w:r w:rsidRPr="00F84786">
              <w:t>Изменение</w:t>
            </w:r>
          </w:p>
        </w:tc>
      </w:tr>
      <w:tr w:rsidR="00643568" w:rsidRPr="00F84786" w14:paraId="487FE6F7" w14:textId="77777777" w:rsidTr="00095C5D">
        <w:trPr>
          <w:jc w:val="center"/>
        </w:trPr>
        <w:tc>
          <w:tcPr>
            <w:tcW w:w="4876" w:type="dxa"/>
            <w:tcBorders>
              <w:top w:val="nil"/>
              <w:left w:val="nil"/>
              <w:bottom w:val="nil"/>
              <w:right w:val="nil"/>
            </w:tcBorders>
          </w:tcPr>
          <w:p w14:paraId="448B1F23" w14:textId="77777777" w:rsidR="0079043D" w:rsidRPr="00F84786" w:rsidRDefault="0079043D" w:rsidP="00095C5D">
            <w:pPr>
              <w:pStyle w:val="Normal6a"/>
            </w:pPr>
            <w:r w:rsidRPr="00F84786">
              <w:t>Е.</w:t>
            </w:r>
            <w:r w:rsidRPr="00F84786">
              <w:tab/>
              <w:t xml:space="preserve">като има предвид, че ЕС е изправен пред постоянен недостиг на работници и умения поради редица фактори, включително </w:t>
            </w:r>
            <w:r w:rsidRPr="00F84786">
              <w:rPr>
                <w:b/>
                <w:i/>
              </w:rPr>
              <w:t>лошо</w:t>
            </w:r>
            <w:r w:rsidRPr="00F84786">
              <w:t xml:space="preserve"> качество на работните места;</w:t>
            </w:r>
          </w:p>
        </w:tc>
        <w:tc>
          <w:tcPr>
            <w:tcW w:w="4876" w:type="dxa"/>
            <w:tcBorders>
              <w:top w:val="nil"/>
              <w:left w:val="nil"/>
              <w:bottom w:val="nil"/>
              <w:right w:val="nil"/>
            </w:tcBorders>
          </w:tcPr>
          <w:p w14:paraId="28365C4E" w14:textId="77777777" w:rsidR="0079043D" w:rsidRPr="00F84786" w:rsidRDefault="0079043D" w:rsidP="00095C5D">
            <w:pPr>
              <w:pStyle w:val="Normal6a"/>
            </w:pPr>
            <w:r w:rsidRPr="00F84786">
              <w:t>Е.</w:t>
            </w:r>
            <w:r w:rsidRPr="00F84786">
              <w:tab/>
              <w:t xml:space="preserve">като има предвид, че ЕС е изправен пред постоянен недостиг на работници и умения поради редица фактори, включително </w:t>
            </w:r>
            <w:r w:rsidRPr="00F84786">
              <w:rPr>
                <w:b/>
                <w:i/>
              </w:rPr>
              <w:t>лошото</w:t>
            </w:r>
            <w:r w:rsidRPr="00F84786">
              <w:t xml:space="preserve"> качество на работните места </w:t>
            </w:r>
            <w:r w:rsidRPr="00F84786">
              <w:rPr>
                <w:b/>
                <w:i/>
              </w:rPr>
              <w:t>и липсата на доверие в бъдещето, свързани също така с намаляването на политическите решения и натрупването на ограничения, включително административни</w:t>
            </w:r>
            <w:r w:rsidRPr="00F84786">
              <w:t>;</w:t>
            </w:r>
          </w:p>
        </w:tc>
      </w:tr>
    </w:tbl>
    <w:p w14:paraId="6DCC6845"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{FR}</w:t>
      </w:r>
      <w:r w:rsidRPr="00F84786">
        <w:t>fr</w:t>
      </w:r>
      <w:r w:rsidRPr="00F84786">
        <w:rPr>
          <w:rStyle w:val="HideTWBExt"/>
        </w:rPr>
        <w:t>&lt;/Original&gt;</w:t>
      </w:r>
    </w:p>
    <w:p w14:paraId="55C91766" w14:textId="77777777" w:rsidR="0079043D" w:rsidRPr="00F84786" w:rsidRDefault="0079043D" w:rsidP="0079043D">
      <w:r w:rsidRPr="00F84786">
        <w:rPr>
          <w:rStyle w:val="HideTWBExt"/>
        </w:rPr>
        <w:t>&lt;/Amend&gt;</w:t>
      </w:r>
    </w:p>
    <w:p w14:paraId="1E939978"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103</w:t>
      </w:r>
      <w:r w:rsidRPr="00F84786">
        <w:rPr>
          <w:rStyle w:val="HideTWBExt"/>
          <w:b w:val="0"/>
        </w:rPr>
        <w:t>&lt;/NumAm&gt;</w:t>
      </w:r>
    </w:p>
    <w:p w14:paraId="1F735C46" w14:textId="77777777" w:rsidR="0079043D" w:rsidRPr="00F84786" w:rsidRDefault="0079043D" w:rsidP="0079043D">
      <w:pPr>
        <w:pStyle w:val="NormalBold"/>
      </w:pPr>
      <w:r w:rsidRPr="00F84786">
        <w:rPr>
          <w:rStyle w:val="HideTWBExt"/>
          <w:b w:val="0"/>
        </w:rPr>
        <w:t>&lt;RepeatBlock-By&gt;&lt;Members&gt;</w:t>
      </w:r>
      <w:r w:rsidRPr="00F84786">
        <w:t>Марлена Малонг</w:t>
      </w:r>
      <w:r w:rsidRPr="00F84786">
        <w:rPr>
          <w:rStyle w:val="HideTWBExt"/>
          <w:b w:val="0"/>
        </w:rPr>
        <w:t>&lt;/Members&gt;</w:t>
      </w:r>
    </w:p>
    <w:p w14:paraId="27A7AE71" w14:textId="77777777" w:rsidR="0079043D" w:rsidRPr="00F84786" w:rsidRDefault="0079043D" w:rsidP="0079043D">
      <w:r w:rsidRPr="00F84786">
        <w:rPr>
          <w:rStyle w:val="HideTWBExt"/>
        </w:rPr>
        <w:t>&lt;AuNomDe&gt;</w:t>
      </w:r>
      <w:r w:rsidRPr="00F84786">
        <w:rPr>
          <w:rStyle w:val="HideTWBInt"/>
        </w:rPr>
        <w:t>{ECR}</w:t>
      </w:r>
      <w:r w:rsidRPr="00F84786">
        <w:t>от името на групата ECR</w:t>
      </w:r>
      <w:r w:rsidRPr="00F84786">
        <w:rPr>
          <w:rStyle w:val="HideTWBExt"/>
        </w:rPr>
        <w:t>&lt;/AuNomDe&gt;</w:t>
      </w:r>
    </w:p>
    <w:p w14:paraId="66DBE3B0" w14:textId="77777777" w:rsidR="0079043D" w:rsidRPr="00F84786" w:rsidRDefault="0079043D" w:rsidP="0079043D">
      <w:pPr>
        <w:pStyle w:val="NormalBold"/>
      </w:pPr>
      <w:r w:rsidRPr="00F84786">
        <w:rPr>
          <w:rStyle w:val="HideTWBExt"/>
          <w:b w:val="0"/>
        </w:rPr>
        <w:t>&lt;/RepeatBlock-By&gt;</w:t>
      </w:r>
    </w:p>
    <w:p w14:paraId="1CBAD173"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601DB94" w14:textId="77777777" w:rsidR="0079043D" w:rsidRPr="00F84786" w:rsidRDefault="0079043D" w:rsidP="0079043D">
      <w:pPr>
        <w:pStyle w:val="NormalBold"/>
      </w:pPr>
      <w:r w:rsidRPr="00F84786">
        <w:rPr>
          <w:rStyle w:val="HideTWBExt"/>
          <w:b w:val="0"/>
        </w:rPr>
        <w:t>&lt;Article&gt;</w:t>
      </w:r>
      <w:r w:rsidRPr="00F84786">
        <w:t>Съображение Е</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65EBBFE4" w14:textId="77777777" w:rsidTr="00095C5D">
        <w:trPr>
          <w:trHeight w:hRule="exact" w:val="240"/>
          <w:jc w:val="center"/>
        </w:trPr>
        <w:tc>
          <w:tcPr>
            <w:tcW w:w="9752" w:type="dxa"/>
            <w:gridSpan w:val="2"/>
            <w:tcBorders>
              <w:top w:val="nil"/>
              <w:left w:val="nil"/>
              <w:bottom w:val="nil"/>
              <w:right w:val="nil"/>
            </w:tcBorders>
          </w:tcPr>
          <w:p w14:paraId="50519C73" w14:textId="77777777" w:rsidR="0079043D" w:rsidRPr="00F84786" w:rsidRDefault="0079043D" w:rsidP="00095C5D"/>
        </w:tc>
      </w:tr>
      <w:tr w:rsidR="00643568" w:rsidRPr="00F84786" w14:paraId="346A3F06" w14:textId="77777777" w:rsidTr="00095C5D">
        <w:trPr>
          <w:trHeight w:val="240"/>
          <w:jc w:val="center"/>
        </w:trPr>
        <w:tc>
          <w:tcPr>
            <w:tcW w:w="4876" w:type="dxa"/>
            <w:tcBorders>
              <w:top w:val="nil"/>
              <w:left w:val="nil"/>
              <w:bottom w:val="nil"/>
              <w:right w:val="nil"/>
            </w:tcBorders>
          </w:tcPr>
          <w:p w14:paraId="202D7F0C"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0C6FB472" w14:textId="77777777" w:rsidR="0079043D" w:rsidRPr="00F84786" w:rsidRDefault="0079043D" w:rsidP="00095C5D">
            <w:pPr>
              <w:pStyle w:val="AmColumnHeading"/>
            </w:pPr>
            <w:r w:rsidRPr="00F84786">
              <w:t>Изменение</w:t>
            </w:r>
          </w:p>
        </w:tc>
      </w:tr>
      <w:tr w:rsidR="00643568" w:rsidRPr="00F84786" w14:paraId="1D620D33" w14:textId="77777777" w:rsidTr="00095C5D">
        <w:trPr>
          <w:jc w:val="center"/>
        </w:trPr>
        <w:tc>
          <w:tcPr>
            <w:tcW w:w="4876" w:type="dxa"/>
            <w:tcBorders>
              <w:top w:val="nil"/>
              <w:left w:val="nil"/>
              <w:bottom w:val="nil"/>
              <w:right w:val="nil"/>
            </w:tcBorders>
          </w:tcPr>
          <w:p w14:paraId="6B009933" w14:textId="77777777" w:rsidR="0079043D" w:rsidRPr="00F84786" w:rsidRDefault="0079043D" w:rsidP="00095C5D">
            <w:pPr>
              <w:pStyle w:val="Normal6a"/>
            </w:pPr>
            <w:r w:rsidRPr="00F84786">
              <w:t>Е.</w:t>
            </w:r>
            <w:r w:rsidRPr="00F84786">
              <w:tab/>
              <w:t>като има предвид, че ЕС е изправен пред постоянен недостиг на работници и умения поради редица фактори, включително лошо качество на работните места;</w:t>
            </w:r>
          </w:p>
        </w:tc>
        <w:tc>
          <w:tcPr>
            <w:tcW w:w="4876" w:type="dxa"/>
            <w:tcBorders>
              <w:top w:val="nil"/>
              <w:left w:val="nil"/>
              <w:bottom w:val="nil"/>
              <w:right w:val="nil"/>
            </w:tcBorders>
          </w:tcPr>
          <w:p w14:paraId="1102396F" w14:textId="77777777" w:rsidR="0079043D" w:rsidRPr="00F84786" w:rsidRDefault="0079043D" w:rsidP="00095C5D">
            <w:pPr>
              <w:pStyle w:val="Normal6a"/>
            </w:pPr>
            <w:r w:rsidRPr="00F84786">
              <w:t>Е.</w:t>
            </w:r>
            <w:r w:rsidRPr="00F84786">
              <w:tab/>
              <w:t>като има предвид, че ЕС е изправен пред постоянен недостиг на работници и умения поради редица фактори, включително лошо качество на работните места</w:t>
            </w:r>
            <w:r w:rsidRPr="00F84786">
              <w:rPr>
                <w:b/>
                <w:bCs/>
                <w:i/>
                <w:iCs/>
              </w:rPr>
              <w:t>,</w:t>
            </w:r>
            <w:r w:rsidRPr="00F84786">
              <w:t xml:space="preserve"> </w:t>
            </w:r>
            <w:r w:rsidRPr="00F84786">
              <w:rPr>
                <w:b/>
                <w:i/>
              </w:rPr>
              <w:t>и по-специално поради демографската криза, включително разликата в раждаемостта и бързо застаряващото общество</w:t>
            </w:r>
            <w:r w:rsidRPr="00F84786">
              <w:t>;</w:t>
            </w:r>
          </w:p>
        </w:tc>
      </w:tr>
    </w:tbl>
    <w:p w14:paraId="55A12801"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22889D56" w14:textId="77777777" w:rsidR="0079043D" w:rsidRPr="00F84786" w:rsidRDefault="0079043D" w:rsidP="0079043D">
      <w:r w:rsidRPr="00F84786">
        <w:rPr>
          <w:rStyle w:val="HideTWBExt"/>
        </w:rPr>
        <w:t>&lt;/Amend&gt;</w:t>
      </w:r>
    </w:p>
    <w:p w14:paraId="6E08A017"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104</w:t>
      </w:r>
      <w:r w:rsidRPr="00F84786">
        <w:rPr>
          <w:rStyle w:val="HideTWBExt"/>
          <w:b w:val="0"/>
        </w:rPr>
        <w:t>&lt;/NumAm&gt;</w:t>
      </w:r>
    </w:p>
    <w:p w14:paraId="5BF286DE" w14:textId="77777777" w:rsidR="0079043D" w:rsidRPr="00F84786" w:rsidRDefault="0079043D" w:rsidP="0079043D">
      <w:pPr>
        <w:pStyle w:val="NormalBold"/>
      </w:pPr>
      <w:r w:rsidRPr="00F84786">
        <w:rPr>
          <w:rStyle w:val="HideTWBExt"/>
          <w:b w:val="0"/>
        </w:rPr>
        <w:t>&lt;RepeatBlock-By&gt;&lt;Members&gt;</w:t>
      </w:r>
      <w:r w:rsidR="00046E77" w:rsidRPr="00F84786">
        <w:t>Ангелика Винциг</w:t>
      </w:r>
      <w:r w:rsidRPr="00F84786">
        <w:rPr>
          <w:rStyle w:val="HideTWBExt"/>
          <w:b w:val="0"/>
        </w:rPr>
        <w:t>&lt;/Members&gt;</w:t>
      </w:r>
    </w:p>
    <w:p w14:paraId="022CDDE0" w14:textId="77777777" w:rsidR="0079043D" w:rsidRPr="00F84786" w:rsidRDefault="0079043D" w:rsidP="0079043D">
      <w:pPr>
        <w:pStyle w:val="NormalBold"/>
      </w:pPr>
      <w:r w:rsidRPr="00F84786">
        <w:rPr>
          <w:rStyle w:val="HideTWBExt"/>
          <w:b w:val="0"/>
        </w:rPr>
        <w:t>&lt;/RepeatBlock-By&gt;</w:t>
      </w:r>
    </w:p>
    <w:p w14:paraId="0E488B15"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100C5AA8" w14:textId="77777777" w:rsidR="0079043D" w:rsidRPr="00F84786" w:rsidRDefault="0079043D" w:rsidP="0079043D">
      <w:pPr>
        <w:pStyle w:val="NormalBold"/>
      </w:pPr>
      <w:r w:rsidRPr="00F84786">
        <w:rPr>
          <w:rStyle w:val="HideTWBExt"/>
          <w:b w:val="0"/>
        </w:rPr>
        <w:t>&lt;Article&gt;</w:t>
      </w:r>
      <w:r w:rsidRPr="00F84786">
        <w:t>Съображение Е</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788331A6" w14:textId="77777777" w:rsidTr="00095C5D">
        <w:trPr>
          <w:trHeight w:hRule="exact" w:val="240"/>
          <w:jc w:val="center"/>
        </w:trPr>
        <w:tc>
          <w:tcPr>
            <w:tcW w:w="9752" w:type="dxa"/>
            <w:gridSpan w:val="2"/>
            <w:tcBorders>
              <w:top w:val="nil"/>
              <w:left w:val="nil"/>
              <w:bottom w:val="nil"/>
              <w:right w:val="nil"/>
            </w:tcBorders>
          </w:tcPr>
          <w:p w14:paraId="44FEA816" w14:textId="77777777" w:rsidR="0079043D" w:rsidRPr="00F84786" w:rsidRDefault="0079043D" w:rsidP="00095C5D"/>
        </w:tc>
      </w:tr>
      <w:tr w:rsidR="00643568" w:rsidRPr="00F84786" w14:paraId="175162FA" w14:textId="77777777" w:rsidTr="00095C5D">
        <w:trPr>
          <w:trHeight w:val="240"/>
          <w:jc w:val="center"/>
        </w:trPr>
        <w:tc>
          <w:tcPr>
            <w:tcW w:w="4876" w:type="dxa"/>
            <w:tcBorders>
              <w:top w:val="nil"/>
              <w:left w:val="nil"/>
              <w:bottom w:val="nil"/>
              <w:right w:val="nil"/>
            </w:tcBorders>
          </w:tcPr>
          <w:p w14:paraId="5C14AF74"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209BE29D" w14:textId="77777777" w:rsidR="0079043D" w:rsidRPr="00F84786" w:rsidRDefault="0079043D" w:rsidP="00095C5D">
            <w:pPr>
              <w:pStyle w:val="AmColumnHeading"/>
            </w:pPr>
            <w:r w:rsidRPr="00F84786">
              <w:t>Изменение</w:t>
            </w:r>
          </w:p>
        </w:tc>
      </w:tr>
      <w:tr w:rsidR="00643568" w:rsidRPr="00F84786" w14:paraId="1D4BB14C" w14:textId="77777777" w:rsidTr="00095C5D">
        <w:trPr>
          <w:jc w:val="center"/>
        </w:trPr>
        <w:tc>
          <w:tcPr>
            <w:tcW w:w="4876" w:type="dxa"/>
            <w:tcBorders>
              <w:top w:val="nil"/>
              <w:left w:val="nil"/>
              <w:bottom w:val="nil"/>
              <w:right w:val="nil"/>
            </w:tcBorders>
          </w:tcPr>
          <w:p w14:paraId="284EBE4E" w14:textId="77777777" w:rsidR="0079043D" w:rsidRPr="00F84786" w:rsidRDefault="0079043D" w:rsidP="00095C5D">
            <w:pPr>
              <w:pStyle w:val="Normal6a"/>
            </w:pPr>
            <w:r w:rsidRPr="00F84786">
              <w:t>Е.</w:t>
            </w:r>
            <w:r w:rsidRPr="00F84786">
              <w:tab/>
              <w:t xml:space="preserve">като има предвид, че ЕС е изправен пред постоянен недостиг на работници и умения поради редица фактори, включително </w:t>
            </w:r>
            <w:r w:rsidRPr="00F84786">
              <w:rPr>
                <w:b/>
                <w:i/>
              </w:rPr>
              <w:t>лошо</w:t>
            </w:r>
            <w:r w:rsidRPr="00F84786">
              <w:t xml:space="preserve"> </w:t>
            </w:r>
            <w:r w:rsidRPr="00F84786">
              <w:rPr>
                <w:b/>
                <w:bCs/>
                <w:i/>
                <w:iCs/>
              </w:rPr>
              <w:t>качество</w:t>
            </w:r>
            <w:r w:rsidRPr="00F84786">
              <w:t xml:space="preserve"> на работните места;</w:t>
            </w:r>
          </w:p>
        </w:tc>
        <w:tc>
          <w:tcPr>
            <w:tcW w:w="4876" w:type="dxa"/>
            <w:tcBorders>
              <w:top w:val="nil"/>
              <w:left w:val="nil"/>
              <w:bottom w:val="nil"/>
              <w:right w:val="nil"/>
            </w:tcBorders>
          </w:tcPr>
          <w:p w14:paraId="6FE773A0" w14:textId="77777777" w:rsidR="0079043D" w:rsidRPr="00F84786" w:rsidRDefault="0079043D" w:rsidP="00095C5D">
            <w:pPr>
              <w:pStyle w:val="Normal6a"/>
            </w:pPr>
            <w:r w:rsidRPr="00F84786">
              <w:t>Е.</w:t>
            </w:r>
            <w:r w:rsidRPr="00F84786">
              <w:tab/>
              <w:t xml:space="preserve">като има предвид, че ЕС е изправен пред постоянен недостиг на работници и умения поради редица фактори, включително </w:t>
            </w:r>
            <w:r w:rsidRPr="00F84786">
              <w:rPr>
                <w:b/>
                <w:i/>
              </w:rPr>
              <w:t>демографското развитие, екологичния и цифровия преход и</w:t>
            </w:r>
            <w:r w:rsidRPr="00F84786">
              <w:t xml:space="preserve"> </w:t>
            </w:r>
            <w:r w:rsidRPr="00F84786">
              <w:rPr>
                <w:b/>
                <w:bCs/>
                <w:i/>
                <w:iCs/>
              </w:rPr>
              <w:t>качеството</w:t>
            </w:r>
            <w:r w:rsidRPr="00F84786">
              <w:t xml:space="preserve"> на работните места;</w:t>
            </w:r>
          </w:p>
        </w:tc>
      </w:tr>
    </w:tbl>
    <w:p w14:paraId="7BDD60EF"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76DCB718" w14:textId="77777777" w:rsidR="0079043D" w:rsidRPr="00F84786" w:rsidRDefault="0079043D" w:rsidP="0079043D">
      <w:r w:rsidRPr="00F84786">
        <w:rPr>
          <w:rStyle w:val="HideTWBExt"/>
        </w:rPr>
        <w:t>&lt;/Amend&gt;</w:t>
      </w:r>
    </w:p>
    <w:p w14:paraId="0C6900BE"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105</w:t>
      </w:r>
      <w:r w:rsidRPr="00F84786">
        <w:rPr>
          <w:rStyle w:val="HideTWBExt"/>
          <w:b w:val="0"/>
        </w:rPr>
        <w:t>&lt;/NumAm&gt;</w:t>
      </w:r>
    </w:p>
    <w:p w14:paraId="334E3797" w14:textId="77777777" w:rsidR="0079043D" w:rsidRPr="00F84786" w:rsidRDefault="0079043D" w:rsidP="0079043D">
      <w:pPr>
        <w:pStyle w:val="NormalBold"/>
      </w:pPr>
      <w:r w:rsidRPr="00F84786">
        <w:rPr>
          <w:rStyle w:val="HideTWBExt"/>
          <w:b w:val="0"/>
        </w:rPr>
        <w:t>&lt;RepeatBlock-By&gt;&lt;Members&gt;</w:t>
      </w:r>
      <w:r w:rsidR="004921B4" w:rsidRPr="00F84786">
        <w:t>Мириам Лексман</w:t>
      </w:r>
      <w:r w:rsidRPr="00F84786">
        <w:rPr>
          <w:rStyle w:val="HideTWBExt"/>
          <w:b w:val="0"/>
        </w:rPr>
        <w:t>&lt;/Members&gt;</w:t>
      </w:r>
    </w:p>
    <w:p w14:paraId="5AB76908" w14:textId="77777777" w:rsidR="0079043D" w:rsidRPr="00F84786" w:rsidRDefault="0079043D" w:rsidP="0079043D">
      <w:pPr>
        <w:pStyle w:val="NormalBold"/>
      </w:pPr>
      <w:r w:rsidRPr="00F84786">
        <w:rPr>
          <w:rStyle w:val="HideTWBExt"/>
          <w:b w:val="0"/>
        </w:rPr>
        <w:t>&lt;/RepeatBlock-By&gt;</w:t>
      </w:r>
    </w:p>
    <w:p w14:paraId="49453531"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F16781B" w14:textId="77777777" w:rsidR="0079043D" w:rsidRPr="00F84786" w:rsidRDefault="0079043D" w:rsidP="0079043D">
      <w:pPr>
        <w:pStyle w:val="NormalBold"/>
      </w:pPr>
      <w:r w:rsidRPr="00F84786">
        <w:rPr>
          <w:rStyle w:val="HideTWBExt"/>
          <w:b w:val="0"/>
        </w:rPr>
        <w:t>&lt;Article&gt;</w:t>
      </w:r>
      <w:r w:rsidRPr="00F84786">
        <w:t>Съображение Е</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5F87D5BB" w14:textId="77777777" w:rsidTr="00095C5D">
        <w:trPr>
          <w:trHeight w:hRule="exact" w:val="240"/>
          <w:jc w:val="center"/>
        </w:trPr>
        <w:tc>
          <w:tcPr>
            <w:tcW w:w="9752" w:type="dxa"/>
            <w:gridSpan w:val="2"/>
            <w:tcBorders>
              <w:top w:val="nil"/>
              <w:left w:val="nil"/>
              <w:bottom w:val="nil"/>
              <w:right w:val="nil"/>
            </w:tcBorders>
          </w:tcPr>
          <w:p w14:paraId="1C0AA5D0" w14:textId="77777777" w:rsidR="0079043D" w:rsidRPr="00F84786" w:rsidRDefault="0079043D" w:rsidP="00095C5D"/>
        </w:tc>
      </w:tr>
      <w:tr w:rsidR="00643568" w:rsidRPr="00F84786" w14:paraId="3941EB48" w14:textId="77777777" w:rsidTr="00095C5D">
        <w:trPr>
          <w:trHeight w:val="240"/>
          <w:jc w:val="center"/>
        </w:trPr>
        <w:tc>
          <w:tcPr>
            <w:tcW w:w="4876" w:type="dxa"/>
            <w:tcBorders>
              <w:top w:val="nil"/>
              <w:left w:val="nil"/>
              <w:bottom w:val="nil"/>
              <w:right w:val="nil"/>
            </w:tcBorders>
          </w:tcPr>
          <w:p w14:paraId="791F5779"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26BB66A" w14:textId="77777777" w:rsidR="0079043D" w:rsidRPr="00F84786" w:rsidRDefault="0079043D" w:rsidP="00095C5D">
            <w:pPr>
              <w:pStyle w:val="AmColumnHeading"/>
            </w:pPr>
            <w:r w:rsidRPr="00F84786">
              <w:t>Изменение</w:t>
            </w:r>
          </w:p>
        </w:tc>
      </w:tr>
      <w:tr w:rsidR="00643568" w:rsidRPr="00F84786" w14:paraId="73C5D529" w14:textId="77777777" w:rsidTr="00095C5D">
        <w:trPr>
          <w:jc w:val="center"/>
        </w:trPr>
        <w:tc>
          <w:tcPr>
            <w:tcW w:w="4876" w:type="dxa"/>
            <w:tcBorders>
              <w:top w:val="nil"/>
              <w:left w:val="nil"/>
              <w:bottom w:val="nil"/>
              <w:right w:val="nil"/>
            </w:tcBorders>
          </w:tcPr>
          <w:p w14:paraId="30EBFCC7" w14:textId="77777777" w:rsidR="0079043D" w:rsidRPr="00F84786" w:rsidRDefault="0079043D" w:rsidP="00095C5D">
            <w:pPr>
              <w:pStyle w:val="Normal6a"/>
            </w:pPr>
            <w:r w:rsidRPr="00F84786">
              <w:t>Е.</w:t>
            </w:r>
            <w:r w:rsidRPr="00F84786">
              <w:tab/>
              <w:t>като има предвид, че ЕС е изправен пред постоянен недостиг на работници и умения поради редица фактори, включително лошо качество на работните места;</w:t>
            </w:r>
          </w:p>
        </w:tc>
        <w:tc>
          <w:tcPr>
            <w:tcW w:w="4876" w:type="dxa"/>
            <w:tcBorders>
              <w:top w:val="nil"/>
              <w:left w:val="nil"/>
              <w:bottom w:val="nil"/>
              <w:right w:val="nil"/>
            </w:tcBorders>
          </w:tcPr>
          <w:p w14:paraId="684D2D0A" w14:textId="77777777" w:rsidR="0079043D" w:rsidRPr="00F84786" w:rsidRDefault="0079043D" w:rsidP="00095C5D">
            <w:pPr>
              <w:pStyle w:val="Normal6a"/>
            </w:pPr>
            <w:r w:rsidRPr="00F84786">
              <w:t>Е.</w:t>
            </w:r>
            <w:r w:rsidRPr="00F84786">
              <w:tab/>
              <w:t xml:space="preserve">като има предвид, че ЕС е изправен пред постоянен недостиг на работници и умения поради редица фактори, включително лошо качество на работните места </w:t>
            </w:r>
            <w:r w:rsidRPr="00F84786">
              <w:rPr>
                <w:b/>
                <w:i/>
              </w:rPr>
              <w:t>или ниско заплащане в някои сектори, включително сектора за полагане на грижи</w:t>
            </w:r>
            <w:r w:rsidRPr="00F84786">
              <w:t>;</w:t>
            </w:r>
          </w:p>
        </w:tc>
      </w:tr>
    </w:tbl>
    <w:p w14:paraId="078F81C1"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27718655" w14:textId="77777777" w:rsidR="0079043D" w:rsidRPr="00F84786" w:rsidRDefault="0079043D" w:rsidP="0079043D">
      <w:r w:rsidRPr="00F84786">
        <w:rPr>
          <w:rStyle w:val="HideTWBExt"/>
        </w:rPr>
        <w:t>&lt;/Amend&gt;</w:t>
      </w:r>
    </w:p>
    <w:p w14:paraId="493B2DB7"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106</w:t>
      </w:r>
      <w:r w:rsidRPr="00F84786">
        <w:rPr>
          <w:rStyle w:val="HideTWBExt"/>
          <w:b w:val="0"/>
        </w:rPr>
        <w:t>&lt;/NumAm&gt;</w:t>
      </w:r>
    </w:p>
    <w:p w14:paraId="7E55A037" w14:textId="77777777" w:rsidR="0079043D" w:rsidRPr="00F84786" w:rsidRDefault="0079043D" w:rsidP="0079043D">
      <w:pPr>
        <w:pStyle w:val="NormalBold"/>
      </w:pPr>
      <w:r w:rsidRPr="00F84786">
        <w:rPr>
          <w:rStyle w:val="HideTWBExt"/>
          <w:b w:val="0"/>
        </w:rPr>
        <w:t>&lt;RepeatBlock-By&gt;&lt;Members&gt;</w:t>
      </w:r>
      <w:r w:rsidRPr="00F84786">
        <w:t>Пал Секереш</w:t>
      </w:r>
      <w:r w:rsidRPr="00F84786">
        <w:rPr>
          <w:rStyle w:val="HideTWBExt"/>
          <w:b w:val="0"/>
        </w:rPr>
        <w:t>&lt;/Members&gt;</w:t>
      </w:r>
    </w:p>
    <w:p w14:paraId="35F05CE9" w14:textId="77777777" w:rsidR="0079043D" w:rsidRPr="00F84786" w:rsidRDefault="0079043D" w:rsidP="0079043D">
      <w:pPr>
        <w:pStyle w:val="NormalBold"/>
      </w:pPr>
      <w:r w:rsidRPr="00F84786">
        <w:rPr>
          <w:rStyle w:val="HideTWBExt"/>
          <w:b w:val="0"/>
        </w:rPr>
        <w:t>&lt;/RepeatBlock-By&gt;</w:t>
      </w:r>
    </w:p>
    <w:p w14:paraId="61292518"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0280EA61" w14:textId="77777777" w:rsidR="0079043D" w:rsidRPr="00F84786" w:rsidRDefault="0079043D" w:rsidP="0079043D">
      <w:pPr>
        <w:pStyle w:val="NormalBold"/>
      </w:pPr>
      <w:r w:rsidRPr="00F84786">
        <w:rPr>
          <w:rStyle w:val="HideTWBExt"/>
          <w:b w:val="0"/>
        </w:rPr>
        <w:t>&lt;Article&gt;</w:t>
      </w:r>
      <w:r w:rsidRPr="00F84786">
        <w:t>Съображение Е a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AC06F34" w14:textId="77777777" w:rsidTr="00095C5D">
        <w:trPr>
          <w:trHeight w:hRule="exact" w:val="240"/>
          <w:jc w:val="center"/>
        </w:trPr>
        <w:tc>
          <w:tcPr>
            <w:tcW w:w="9752" w:type="dxa"/>
            <w:gridSpan w:val="2"/>
            <w:tcBorders>
              <w:top w:val="nil"/>
              <w:left w:val="nil"/>
              <w:bottom w:val="nil"/>
              <w:right w:val="nil"/>
            </w:tcBorders>
          </w:tcPr>
          <w:p w14:paraId="26AC4ADB" w14:textId="77777777" w:rsidR="0079043D" w:rsidRPr="00F84786" w:rsidRDefault="0079043D" w:rsidP="00095C5D"/>
        </w:tc>
      </w:tr>
      <w:tr w:rsidR="00643568" w:rsidRPr="00F84786" w14:paraId="4AC86950" w14:textId="77777777" w:rsidTr="00095C5D">
        <w:trPr>
          <w:trHeight w:val="240"/>
          <w:jc w:val="center"/>
        </w:trPr>
        <w:tc>
          <w:tcPr>
            <w:tcW w:w="4876" w:type="dxa"/>
            <w:tcBorders>
              <w:top w:val="nil"/>
              <w:left w:val="nil"/>
              <w:bottom w:val="nil"/>
              <w:right w:val="nil"/>
            </w:tcBorders>
          </w:tcPr>
          <w:p w14:paraId="0376FEDA"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071BA653" w14:textId="77777777" w:rsidR="0079043D" w:rsidRPr="00F84786" w:rsidRDefault="0079043D" w:rsidP="00095C5D">
            <w:pPr>
              <w:pStyle w:val="AmColumnHeading"/>
            </w:pPr>
            <w:r w:rsidRPr="00F84786">
              <w:t>Изменение</w:t>
            </w:r>
          </w:p>
        </w:tc>
      </w:tr>
      <w:tr w:rsidR="00643568" w:rsidRPr="00F84786" w14:paraId="2A79753D" w14:textId="77777777" w:rsidTr="00095C5D">
        <w:trPr>
          <w:jc w:val="center"/>
        </w:trPr>
        <w:tc>
          <w:tcPr>
            <w:tcW w:w="4876" w:type="dxa"/>
            <w:tcBorders>
              <w:top w:val="nil"/>
              <w:left w:val="nil"/>
              <w:bottom w:val="nil"/>
              <w:right w:val="nil"/>
            </w:tcBorders>
          </w:tcPr>
          <w:p w14:paraId="057CED85" w14:textId="77777777" w:rsidR="0079043D" w:rsidRPr="00F84786" w:rsidRDefault="0079043D" w:rsidP="00095C5D">
            <w:pPr>
              <w:pStyle w:val="Normal6a"/>
            </w:pPr>
          </w:p>
        </w:tc>
        <w:tc>
          <w:tcPr>
            <w:tcW w:w="4876" w:type="dxa"/>
            <w:tcBorders>
              <w:top w:val="nil"/>
              <w:left w:val="nil"/>
              <w:bottom w:val="nil"/>
              <w:right w:val="nil"/>
            </w:tcBorders>
          </w:tcPr>
          <w:p w14:paraId="24B0B76C" w14:textId="77777777" w:rsidR="0079043D" w:rsidRPr="00F84786" w:rsidRDefault="0079043D" w:rsidP="00095C5D">
            <w:pPr>
              <w:pStyle w:val="Normal6a"/>
            </w:pPr>
            <w:r w:rsidRPr="00F84786">
              <w:rPr>
                <w:b/>
                <w:i/>
              </w:rPr>
              <w:t>Еа.</w:t>
            </w:r>
            <w:r w:rsidRPr="00F84786">
              <w:tab/>
            </w:r>
            <w:r w:rsidRPr="00F84786">
              <w:rPr>
                <w:b/>
                <w:i/>
              </w:rPr>
              <w:t>като има предвид, че ЕС е изправен пред постоянен недостиг на работна ръка и умения и нарастваща безработица, като броят на безработните в ЕС се е увеличил с 517 000 между октомври 2024 г. и октомври 2025 г. поради редица фактори, включително демографския спад, несъответствията между образованието и нуждите на пазара на труда, ниската мобилност на работната сила и бързия растеж на икономиката, дължащ се на цифровизацията, основаните на изкуствен интелект и увеличаващите се услуги, все по-малко предоставяни от човек, и зелените технологии;</w:t>
            </w:r>
          </w:p>
        </w:tc>
      </w:tr>
    </w:tbl>
    <w:p w14:paraId="1093782F"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04766072" w14:textId="77777777" w:rsidR="0079043D" w:rsidRPr="00F84786" w:rsidRDefault="0079043D" w:rsidP="0079043D">
      <w:r w:rsidRPr="00F84786">
        <w:rPr>
          <w:rStyle w:val="HideTWBExt"/>
        </w:rPr>
        <w:t>&lt;/Amend&gt;</w:t>
      </w:r>
    </w:p>
    <w:p w14:paraId="4C5E9FD3"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107</w:t>
      </w:r>
      <w:r w:rsidRPr="00F84786">
        <w:rPr>
          <w:rStyle w:val="HideTWBExt"/>
          <w:b w:val="0"/>
        </w:rPr>
        <w:t>&lt;/NumAm&gt;</w:t>
      </w:r>
    </w:p>
    <w:p w14:paraId="65263425"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05AB6F20" w14:textId="77777777" w:rsidR="0079043D" w:rsidRPr="00F84786" w:rsidRDefault="0079043D" w:rsidP="0079043D">
      <w:pPr>
        <w:pStyle w:val="NormalBold"/>
      </w:pPr>
      <w:r w:rsidRPr="00F84786">
        <w:rPr>
          <w:rStyle w:val="HideTWBExt"/>
          <w:b w:val="0"/>
        </w:rPr>
        <w:t>&lt;/RepeatBlock-By&gt;</w:t>
      </w:r>
    </w:p>
    <w:p w14:paraId="1CD2BF85"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5C0A2130" w14:textId="77777777" w:rsidR="0079043D" w:rsidRPr="00F84786" w:rsidRDefault="0079043D" w:rsidP="0079043D">
      <w:pPr>
        <w:pStyle w:val="NormalBold"/>
      </w:pPr>
      <w:r w:rsidRPr="00F84786">
        <w:rPr>
          <w:rStyle w:val="HideTWBExt"/>
          <w:b w:val="0"/>
        </w:rPr>
        <w:t>&lt;Article&gt;</w:t>
      </w:r>
      <w:r w:rsidRPr="00F84786">
        <w:t>Съображение Е a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4BEFF3D2" w14:textId="77777777" w:rsidTr="00095C5D">
        <w:trPr>
          <w:trHeight w:hRule="exact" w:val="240"/>
          <w:jc w:val="center"/>
        </w:trPr>
        <w:tc>
          <w:tcPr>
            <w:tcW w:w="9752" w:type="dxa"/>
            <w:gridSpan w:val="2"/>
            <w:tcBorders>
              <w:top w:val="nil"/>
              <w:left w:val="nil"/>
              <w:bottom w:val="nil"/>
              <w:right w:val="nil"/>
            </w:tcBorders>
          </w:tcPr>
          <w:p w14:paraId="0BA82068" w14:textId="77777777" w:rsidR="0079043D" w:rsidRPr="00F84786" w:rsidRDefault="0079043D" w:rsidP="00095C5D"/>
        </w:tc>
      </w:tr>
      <w:tr w:rsidR="00643568" w:rsidRPr="00F84786" w14:paraId="6A86867A" w14:textId="77777777" w:rsidTr="00095C5D">
        <w:trPr>
          <w:trHeight w:val="240"/>
          <w:jc w:val="center"/>
        </w:trPr>
        <w:tc>
          <w:tcPr>
            <w:tcW w:w="4876" w:type="dxa"/>
            <w:tcBorders>
              <w:top w:val="nil"/>
              <w:left w:val="nil"/>
              <w:bottom w:val="nil"/>
              <w:right w:val="nil"/>
            </w:tcBorders>
          </w:tcPr>
          <w:p w14:paraId="4F69A86A"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236EBE48" w14:textId="77777777" w:rsidR="0079043D" w:rsidRPr="00F84786" w:rsidRDefault="0079043D" w:rsidP="00095C5D">
            <w:pPr>
              <w:pStyle w:val="AmColumnHeading"/>
            </w:pPr>
            <w:r w:rsidRPr="00F84786">
              <w:t>Изменение</w:t>
            </w:r>
          </w:p>
        </w:tc>
      </w:tr>
      <w:tr w:rsidR="00643568" w:rsidRPr="00F84786" w14:paraId="157E4579" w14:textId="77777777" w:rsidTr="00095C5D">
        <w:trPr>
          <w:jc w:val="center"/>
        </w:trPr>
        <w:tc>
          <w:tcPr>
            <w:tcW w:w="4876" w:type="dxa"/>
            <w:tcBorders>
              <w:top w:val="nil"/>
              <w:left w:val="nil"/>
              <w:bottom w:val="nil"/>
              <w:right w:val="nil"/>
            </w:tcBorders>
          </w:tcPr>
          <w:p w14:paraId="45E1EA9C" w14:textId="77777777" w:rsidR="0079043D" w:rsidRPr="00F84786" w:rsidRDefault="0079043D" w:rsidP="00095C5D">
            <w:pPr>
              <w:pStyle w:val="Normal6a"/>
            </w:pPr>
          </w:p>
        </w:tc>
        <w:tc>
          <w:tcPr>
            <w:tcW w:w="4876" w:type="dxa"/>
            <w:tcBorders>
              <w:top w:val="nil"/>
              <w:left w:val="nil"/>
              <w:bottom w:val="nil"/>
              <w:right w:val="nil"/>
            </w:tcBorders>
          </w:tcPr>
          <w:p w14:paraId="06F238EB" w14:textId="77777777" w:rsidR="0079043D" w:rsidRPr="00F84786" w:rsidRDefault="0079043D" w:rsidP="00095C5D">
            <w:pPr>
              <w:pStyle w:val="Normal6a"/>
            </w:pPr>
            <w:r w:rsidRPr="00F84786">
              <w:rPr>
                <w:b/>
                <w:i/>
              </w:rPr>
              <w:t>Еа.</w:t>
            </w:r>
            <w:r w:rsidRPr="00F84786">
              <w:tab/>
            </w:r>
            <w:r w:rsidRPr="00F84786">
              <w:rPr>
                <w:b/>
                <w:i/>
              </w:rPr>
              <w:t>като има предвид, че 51 милиона жители на Европа на възраст между 20 и 64 години не са заети на пазара на труда, като това са предимно жени, възрастни хора, роми, хора с увреждания и мигранти; като има предвид, че целенасочената подкрепа и мерките за активизиране биха увеличили участието на тези групи на пазара на труда и по този начин биха подобрили конкурентоспособността и приобщаващия характер на работната сила;</w:t>
            </w:r>
          </w:p>
        </w:tc>
      </w:tr>
    </w:tbl>
    <w:p w14:paraId="283BEBFB"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1DD8B86E" w14:textId="77777777" w:rsidR="0079043D" w:rsidRPr="00F84786" w:rsidRDefault="0079043D" w:rsidP="0079043D">
      <w:r w:rsidRPr="00F84786">
        <w:rPr>
          <w:rStyle w:val="HideTWBExt"/>
        </w:rPr>
        <w:t>&lt;/Amend&gt;</w:t>
      </w:r>
    </w:p>
    <w:p w14:paraId="1E2808F0"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108</w:t>
      </w:r>
      <w:r w:rsidRPr="00F84786">
        <w:rPr>
          <w:rStyle w:val="HideTWBExt"/>
          <w:b w:val="0"/>
        </w:rPr>
        <w:t>&lt;/NumAm&gt;</w:t>
      </w:r>
    </w:p>
    <w:p w14:paraId="00EBA2C7"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6AD0599F" w14:textId="77777777" w:rsidR="0079043D" w:rsidRPr="00F84786" w:rsidRDefault="0079043D" w:rsidP="0079043D">
      <w:pPr>
        <w:pStyle w:val="NormalBold"/>
      </w:pPr>
      <w:r w:rsidRPr="00F84786">
        <w:rPr>
          <w:rStyle w:val="HideTWBExt"/>
          <w:b w:val="0"/>
        </w:rPr>
        <w:t>&lt;/RepeatBlock-By&gt;</w:t>
      </w:r>
    </w:p>
    <w:p w14:paraId="560B24D8"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0491500F" w14:textId="77777777" w:rsidR="0079043D" w:rsidRPr="00F84786" w:rsidRDefault="0079043D" w:rsidP="0079043D">
      <w:pPr>
        <w:pStyle w:val="NormalBold"/>
      </w:pPr>
      <w:r w:rsidRPr="00F84786">
        <w:rPr>
          <w:rStyle w:val="HideTWBExt"/>
          <w:b w:val="0"/>
        </w:rPr>
        <w:t>&lt;Article&gt;</w:t>
      </w:r>
      <w:r w:rsidRPr="00F84786">
        <w:t>Съображение Е a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4F1786F" w14:textId="77777777" w:rsidTr="00095C5D">
        <w:trPr>
          <w:trHeight w:hRule="exact" w:val="240"/>
          <w:jc w:val="center"/>
        </w:trPr>
        <w:tc>
          <w:tcPr>
            <w:tcW w:w="9752" w:type="dxa"/>
            <w:gridSpan w:val="2"/>
            <w:tcBorders>
              <w:top w:val="nil"/>
              <w:left w:val="nil"/>
              <w:bottom w:val="nil"/>
              <w:right w:val="nil"/>
            </w:tcBorders>
          </w:tcPr>
          <w:p w14:paraId="55B8FDE7" w14:textId="77777777" w:rsidR="0079043D" w:rsidRPr="00F84786" w:rsidRDefault="0079043D" w:rsidP="00095C5D"/>
        </w:tc>
      </w:tr>
      <w:tr w:rsidR="00643568" w:rsidRPr="00F84786" w14:paraId="5C94AF76" w14:textId="77777777" w:rsidTr="00095C5D">
        <w:trPr>
          <w:trHeight w:val="240"/>
          <w:jc w:val="center"/>
        </w:trPr>
        <w:tc>
          <w:tcPr>
            <w:tcW w:w="4876" w:type="dxa"/>
            <w:tcBorders>
              <w:top w:val="nil"/>
              <w:left w:val="nil"/>
              <w:bottom w:val="nil"/>
              <w:right w:val="nil"/>
            </w:tcBorders>
          </w:tcPr>
          <w:p w14:paraId="2EA61B48"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357174A5" w14:textId="77777777" w:rsidR="0079043D" w:rsidRPr="00F84786" w:rsidRDefault="0079043D" w:rsidP="00095C5D">
            <w:pPr>
              <w:pStyle w:val="AmColumnHeading"/>
            </w:pPr>
            <w:r w:rsidRPr="00F84786">
              <w:t>Изменение</w:t>
            </w:r>
          </w:p>
        </w:tc>
      </w:tr>
      <w:tr w:rsidR="00643568" w:rsidRPr="00F84786" w14:paraId="406A4C00" w14:textId="77777777" w:rsidTr="00095C5D">
        <w:trPr>
          <w:jc w:val="center"/>
        </w:trPr>
        <w:tc>
          <w:tcPr>
            <w:tcW w:w="4876" w:type="dxa"/>
            <w:tcBorders>
              <w:top w:val="nil"/>
              <w:left w:val="nil"/>
              <w:bottom w:val="nil"/>
              <w:right w:val="nil"/>
            </w:tcBorders>
          </w:tcPr>
          <w:p w14:paraId="4F1C33AF" w14:textId="77777777" w:rsidR="0079043D" w:rsidRPr="00F84786" w:rsidRDefault="0079043D" w:rsidP="00095C5D">
            <w:pPr>
              <w:pStyle w:val="Normal6a"/>
            </w:pPr>
          </w:p>
        </w:tc>
        <w:tc>
          <w:tcPr>
            <w:tcW w:w="4876" w:type="dxa"/>
            <w:tcBorders>
              <w:top w:val="nil"/>
              <w:left w:val="nil"/>
              <w:bottom w:val="nil"/>
              <w:right w:val="nil"/>
            </w:tcBorders>
          </w:tcPr>
          <w:p w14:paraId="07F7970C" w14:textId="77777777" w:rsidR="0079043D" w:rsidRPr="00F84786" w:rsidRDefault="0079043D" w:rsidP="00095C5D">
            <w:pPr>
              <w:pStyle w:val="Normal6a"/>
            </w:pPr>
            <w:r w:rsidRPr="00F84786">
              <w:rPr>
                <w:b/>
                <w:i/>
              </w:rPr>
              <w:t>Еа.</w:t>
            </w:r>
            <w:r w:rsidRPr="00F84786">
              <w:tab/>
            </w:r>
            <w:r w:rsidRPr="00F84786">
              <w:rPr>
                <w:b/>
                <w:i/>
              </w:rPr>
              <w:t>като има предвид, че публичните разходи сами по себе си може да не покрият мащаба на нуждите от повишаване на квалификацията и преквалификация, като се имат предвид трансформационните предизвикателства, пред които е изправен ЕС; като има предвид, че ученето през целия живот и повишаването на квалификацията и преквалификацията са от съществено значение, за да могат хората да бъдат в крак с бързо променящия се пазар;</w:t>
            </w:r>
          </w:p>
        </w:tc>
      </w:tr>
    </w:tbl>
    <w:p w14:paraId="48F26F05"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1799F68C" w14:textId="77777777" w:rsidR="0079043D" w:rsidRPr="00F84786" w:rsidRDefault="0079043D" w:rsidP="0079043D">
      <w:r w:rsidRPr="00F84786">
        <w:rPr>
          <w:rStyle w:val="HideTWBExt"/>
        </w:rPr>
        <w:t>&lt;/Amend&gt;</w:t>
      </w:r>
    </w:p>
    <w:p w14:paraId="089429A3"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109</w:t>
      </w:r>
      <w:r w:rsidRPr="00F84786">
        <w:rPr>
          <w:rStyle w:val="HideTWBExt"/>
          <w:b w:val="0"/>
        </w:rPr>
        <w:t>&lt;/NumAm&gt;</w:t>
      </w:r>
    </w:p>
    <w:p w14:paraId="370DFE59" w14:textId="77777777" w:rsidR="0079043D" w:rsidRPr="00F84786" w:rsidRDefault="0079043D" w:rsidP="0079043D">
      <w:pPr>
        <w:pStyle w:val="NormalBold"/>
      </w:pPr>
      <w:r w:rsidRPr="00F84786">
        <w:rPr>
          <w:rStyle w:val="HideTWBExt"/>
          <w:b w:val="0"/>
        </w:rPr>
        <w:t>&lt;RepeatBlock-By&gt;&lt;Members&gt;</w:t>
      </w:r>
      <w:r w:rsidR="00046E77" w:rsidRPr="00F84786">
        <w:t>Константинос Арванитис</w:t>
      </w:r>
      <w:r w:rsidRPr="00F84786">
        <w:rPr>
          <w:rStyle w:val="HideTWBExt"/>
          <w:b w:val="0"/>
        </w:rPr>
        <w:t>&lt;/Members&gt;</w:t>
      </w:r>
    </w:p>
    <w:p w14:paraId="2EE375A6" w14:textId="77777777" w:rsidR="0079043D" w:rsidRPr="00F84786" w:rsidRDefault="0079043D" w:rsidP="0079043D">
      <w:pPr>
        <w:pStyle w:val="NormalBold"/>
      </w:pPr>
      <w:r w:rsidRPr="00F84786">
        <w:rPr>
          <w:rStyle w:val="HideTWBExt"/>
          <w:b w:val="0"/>
        </w:rPr>
        <w:t>&lt;/RepeatBlock-By&gt;</w:t>
      </w:r>
    </w:p>
    <w:p w14:paraId="6725288F"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1791EC30" w14:textId="77777777" w:rsidR="0079043D" w:rsidRPr="00F84786" w:rsidRDefault="0079043D" w:rsidP="0079043D">
      <w:pPr>
        <w:pStyle w:val="NormalBold"/>
      </w:pPr>
      <w:r w:rsidRPr="00F84786">
        <w:rPr>
          <w:rStyle w:val="HideTWBExt"/>
          <w:b w:val="0"/>
        </w:rPr>
        <w:t>&lt;Article&gt;</w:t>
      </w:r>
      <w:r w:rsidRPr="00F84786">
        <w:t>Съображение Е a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9AD990A" w14:textId="77777777" w:rsidTr="00095C5D">
        <w:trPr>
          <w:trHeight w:hRule="exact" w:val="240"/>
          <w:jc w:val="center"/>
        </w:trPr>
        <w:tc>
          <w:tcPr>
            <w:tcW w:w="9752" w:type="dxa"/>
            <w:gridSpan w:val="2"/>
            <w:tcBorders>
              <w:top w:val="nil"/>
              <w:left w:val="nil"/>
              <w:bottom w:val="nil"/>
              <w:right w:val="nil"/>
            </w:tcBorders>
          </w:tcPr>
          <w:p w14:paraId="541EB90A" w14:textId="77777777" w:rsidR="0079043D" w:rsidRPr="00F84786" w:rsidRDefault="0079043D" w:rsidP="00095C5D"/>
        </w:tc>
      </w:tr>
      <w:tr w:rsidR="00643568" w:rsidRPr="00F84786" w14:paraId="78A2B88D" w14:textId="77777777" w:rsidTr="00095C5D">
        <w:trPr>
          <w:trHeight w:val="240"/>
          <w:jc w:val="center"/>
        </w:trPr>
        <w:tc>
          <w:tcPr>
            <w:tcW w:w="4876" w:type="dxa"/>
            <w:tcBorders>
              <w:top w:val="nil"/>
              <w:left w:val="nil"/>
              <w:bottom w:val="nil"/>
              <w:right w:val="nil"/>
            </w:tcBorders>
          </w:tcPr>
          <w:p w14:paraId="53D4D765"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27581177" w14:textId="77777777" w:rsidR="0079043D" w:rsidRPr="00F84786" w:rsidRDefault="0079043D" w:rsidP="00095C5D">
            <w:pPr>
              <w:pStyle w:val="AmColumnHeading"/>
            </w:pPr>
            <w:r w:rsidRPr="00F84786">
              <w:t>Изменение</w:t>
            </w:r>
          </w:p>
        </w:tc>
      </w:tr>
      <w:tr w:rsidR="00643568" w:rsidRPr="00F84786" w14:paraId="0CD317D8" w14:textId="77777777" w:rsidTr="00095C5D">
        <w:trPr>
          <w:jc w:val="center"/>
        </w:trPr>
        <w:tc>
          <w:tcPr>
            <w:tcW w:w="4876" w:type="dxa"/>
            <w:tcBorders>
              <w:top w:val="nil"/>
              <w:left w:val="nil"/>
              <w:bottom w:val="nil"/>
              <w:right w:val="nil"/>
            </w:tcBorders>
          </w:tcPr>
          <w:p w14:paraId="158EED84" w14:textId="77777777" w:rsidR="0079043D" w:rsidRPr="00F84786" w:rsidRDefault="0079043D" w:rsidP="00095C5D">
            <w:pPr>
              <w:pStyle w:val="Normal6a"/>
            </w:pPr>
          </w:p>
        </w:tc>
        <w:tc>
          <w:tcPr>
            <w:tcW w:w="4876" w:type="dxa"/>
            <w:tcBorders>
              <w:top w:val="nil"/>
              <w:left w:val="nil"/>
              <w:bottom w:val="nil"/>
              <w:right w:val="nil"/>
            </w:tcBorders>
          </w:tcPr>
          <w:p w14:paraId="273A90D6" w14:textId="77777777" w:rsidR="0079043D" w:rsidRPr="00F84786" w:rsidRDefault="0079043D" w:rsidP="00095C5D">
            <w:pPr>
              <w:pStyle w:val="Normal6a"/>
            </w:pPr>
            <w:r w:rsidRPr="00F84786">
              <w:rPr>
                <w:b/>
                <w:i/>
              </w:rPr>
              <w:t>Еа.</w:t>
            </w:r>
            <w:r w:rsidRPr="00F84786">
              <w:tab/>
            </w:r>
            <w:r w:rsidRPr="00F84786">
              <w:rPr>
                <w:b/>
                <w:i/>
              </w:rPr>
              <w:t>като има предвид, че рисковете, свързани с изменението на климата, са свързани с повишено излагане на опасности, например високи температури, което води до по-ниски стандарти за качество на работните места, загуба на производителност и по-голяма несигурност на работните места</w:t>
            </w:r>
            <w:r w:rsidRPr="00F84786">
              <w:rPr>
                <w:b/>
                <w:i/>
                <w:vertAlign w:val="superscript"/>
              </w:rPr>
              <w:t>5а</w:t>
            </w:r>
            <w:r w:rsidRPr="00F84786">
              <w:rPr>
                <w:b/>
                <w:i/>
              </w:rPr>
              <w:t>;</w:t>
            </w:r>
          </w:p>
        </w:tc>
      </w:tr>
      <w:tr w:rsidR="00643568" w:rsidRPr="00F84786" w14:paraId="0F775CCB" w14:textId="77777777" w:rsidTr="00095C5D">
        <w:trPr>
          <w:jc w:val="center"/>
        </w:trPr>
        <w:tc>
          <w:tcPr>
            <w:tcW w:w="4876" w:type="dxa"/>
            <w:tcBorders>
              <w:top w:val="nil"/>
              <w:left w:val="nil"/>
              <w:bottom w:val="nil"/>
              <w:right w:val="nil"/>
            </w:tcBorders>
          </w:tcPr>
          <w:p w14:paraId="1946727E" w14:textId="77777777" w:rsidR="0079043D" w:rsidRPr="00F84786" w:rsidRDefault="0079043D" w:rsidP="00095C5D"/>
        </w:tc>
        <w:tc>
          <w:tcPr>
            <w:tcW w:w="4876" w:type="dxa"/>
            <w:tcBorders>
              <w:top w:val="nil"/>
              <w:left w:val="nil"/>
              <w:bottom w:val="nil"/>
              <w:right w:val="nil"/>
            </w:tcBorders>
          </w:tcPr>
          <w:p w14:paraId="3EA30804" w14:textId="77777777" w:rsidR="0079043D" w:rsidRPr="00F84786" w:rsidRDefault="0079043D" w:rsidP="00095C5D">
            <w:pPr>
              <w:pStyle w:val="Normal6a"/>
            </w:pPr>
            <w:r w:rsidRPr="00F84786">
              <w:rPr>
                <w:b/>
                <w:i/>
              </w:rPr>
              <w:t>_________________</w:t>
            </w:r>
          </w:p>
        </w:tc>
      </w:tr>
      <w:tr w:rsidR="00643568" w:rsidRPr="00F84786" w14:paraId="679BE031" w14:textId="77777777" w:rsidTr="00095C5D">
        <w:trPr>
          <w:jc w:val="center"/>
        </w:trPr>
        <w:tc>
          <w:tcPr>
            <w:tcW w:w="4876" w:type="dxa"/>
            <w:tcBorders>
              <w:top w:val="nil"/>
              <w:left w:val="nil"/>
              <w:bottom w:val="nil"/>
              <w:right w:val="nil"/>
            </w:tcBorders>
          </w:tcPr>
          <w:p w14:paraId="712F9B54" w14:textId="77777777" w:rsidR="0079043D" w:rsidRPr="00F84786" w:rsidRDefault="0079043D" w:rsidP="00095C5D"/>
        </w:tc>
        <w:tc>
          <w:tcPr>
            <w:tcW w:w="4876" w:type="dxa"/>
            <w:tcBorders>
              <w:top w:val="nil"/>
              <w:left w:val="nil"/>
              <w:bottom w:val="nil"/>
              <w:right w:val="nil"/>
            </w:tcBorders>
          </w:tcPr>
          <w:p w14:paraId="4A66DF93" w14:textId="77777777" w:rsidR="0079043D" w:rsidRPr="00F84786" w:rsidRDefault="0079043D" w:rsidP="00095C5D">
            <w:pPr>
              <w:pStyle w:val="Normal6a"/>
            </w:pPr>
            <w:r w:rsidRPr="00F84786">
              <w:rPr>
                <w:b/>
                <w:bCs/>
                <w:i/>
                <w:iCs/>
                <w:vertAlign w:val="superscript"/>
              </w:rPr>
              <w:t xml:space="preserve">5а </w:t>
            </w:r>
            <w:r w:rsidRPr="00F84786">
              <w:rPr>
                <w:b/>
                <w:bCs/>
                <w:i/>
                <w:iCs/>
              </w:rPr>
              <w:t>Качество на работните места във връзка с изменението на климата | Eurofound 2025 г.:</w:t>
            </w:r>
            <w:r w:rsidRPr="00F84786">
              <w:rPr>
                <w:b/>
                <w:i/>
              </w:rPr>
              <w:t xml:space="preserve"> Европейско проучване на условията на труд за 2024 г.: Първи констатации | Eurofound</w:t>
            </w:r>
          </w:p>
        </w:tc>
      </w:tr>
    </w:tbl>
    <w:p w14:paraId="61F4B72D"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04243176" w14:textId="77777777" w:rsidR="0079043D" w:rsidRPr="00F84786" w:rsidRDefault="0079043D" w:rsidP="0079043D">
      <w:r w:rsidRPr="00F84786">
        <w:rPr>
          <w:rStyle w:val="HideTWBExt"/>
        </w:rPr>
        <w:t>&lt;/Amend&gt;</w:t>
      </w:r>
    </w:p>
    <w:p w14:paraId="7B8A35DC"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110</w:t>
      </w:r>
      <w:r w:rsidRPr="00F84786">
        <w:rPr>
          <w:rStyle w:val="HideTWBExt"/>
          <w:b w:val="0"/>
        </w:rPr>
        <w:t>&lt;/NumAm&gt;</w:t>
      </w:r>
    </w:p>
    <w:p w14:paraId="00412965"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5EDDAD87" w14:textId="77777777" w:rsidR="0079043D" w:rsidRPr="00F84786" w:rsidRDefault="0079043D" w:rsidP="0079043D">
      <w:pPr>
        <w:pStyle w:val="NormalBold"/>
      </w:pPr>
      <w:r w:rsidRPr="00F84786">
        <w:rPr>
          <w:rStyle w:val="HideTWBExt"/>
          <w:b w:val="0"/>
        </w:rPr>
        <w:t>&lt;/RepeatBlock-By&gt;</w:t>
      </w:r>
    </w:p>
    <w:p w14:paraId="795709D4"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1B2106EC" w14:textId="77777777" w:rsidR="0079043D" w:rsidRPr="00F84786" w:rsidRDefault="0079043D" w:rsidP="0079043D">
      <w:pPr>
        <w:pStyle w:val="NormalBold"/>
      </w:pPr>
      <w:r w:rsidRPr="00F84786">
        <w:rPr>
          <w:rStyle w:val="HideTWBExt"/>
          <w:b w:val="0"/>
        </w:rPr>
        <w:t>&lt;Article&gt;</w:t>
      </w:r>
      <w:r w:rsidRPr="00F84786">
        <w:t>Съображение Е б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4B019786" w14:textId="77777777" w:rsidTr="00095C5D">
        <w:trPr>
          <w:trHeight w:hRule="exact" w:val="240"/>
          <w:jc w:val="center"/>
        </w:trPr>
        <w:tc>
          <w:tcPr>
            <w:tcW w:w="9752" w:type="dxa"/>
            <w:gridSpan w:val="2"/>
            <w:tcBorders>
              <w:top w:val="nil"/>
              <w:left w:val="nil"/>
              <w:bottom w:val="nil"/>
              <w:right w:val="nil"/>
            </w:tcBorders>
          </w:tcPr>
          <w:p w14:paraId="5D135DC8" w14:textId="77777777" w:rsidR="0079043D" w:rsidRPr="00F84786" w:rsidRDefault="0079043D" w:rsidP="00095C5D"/>
        </w:tc>
      </w:tr>
      <w:tr w:rsidR="00643568" w:rsidRPr="00F84786" w14:paraId="7D90E255" w14:textId="77777777" w:rsidTr="00095C5D">
        <w:trPr>
          <w:trHeight w:val="240"/>
          <w:jc w:val="center"/>
        </w:trPr>
        <w:tc>
          <w:tcPr>
            <w:tcW w:w="4876" w:type="dxa"/>
            <w:tcBorders>
              <w:top w:val="nil"/>
              <w:left w:val="nil"/>
              <w:bottom w:val="nil"/>
              <w:right w:val="nil"/>
            </w:tcBorders>
          </w:tcPr>
          <w:p w14:paraId="171ECFAA"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14117A63" w14:textId="77777777" w:rsidR="0079043D" w:rsidRPr="00F84786" w:rsidRDefault="0079043D" w:rsidP="00095C5D">
            <w:pPr>
              <w:pStyle w:val="AmColumnHeading"/>
            </w:pPr>
            <w:r w:rsidRPr="00F84786">
              <w:t>Изменение</w:t>
            </w:r>
          </w:p>
        </w:tc>
      </w:tr>
      <w:tr w:rsidR="00643568" w:rsidRPr="00F84786" w14:paraId="4F075F34" w14:textId="77777777" w:rsidTr="00095C5D">
        <w:trPr>
          <w:jc w:val="center"/>
        </w:trPr>
        <w:tc>
          <w:tcPr>
            <w:tcW w:w="4876" w:type="dxa"/>
            <w:tcBorders>
              <w:top w:val="nil"/>
              <w:left w:val="nil"/>
              <w:bottom w:val="nil"/>
              <w:right w:val="nil"/>
            </w:tcBorders>
          </w:tcPr>
          <w:p w14:paraId="3A47C3D3" w14:textId="77777777" w:rsidR="0079043D" w:rsidRPr="00F84786" w:rsidRDefault="0079043D" w:rsidP="00095C5D">
            <w:pPr>
              <w:pStyle w:val="Normal6a"/>
            </w:pPr>
          </w:p>
        </w:tc>
        <w:tc>
          <w:tcPr>
            <w:tcW w:w="4876" w:type="dxa"/>
            <w:tcBorders>
              <w:top w:val="nil"/>
              <w:left w:val="nil"/>
              <w:bottom w:val="nil"/>
              <w:right w:val="nil"/>
            </w:tcBorders>
          </w:tcPr>
          <w:p w14:paraId="6E3053AF" w14:textId="77777777" w:rsidR="0079043D" w:rsidRPr="00F84786" w:rsidRDefault="0079043D" w:rsidP="00095C5D">
            <w:pPr>
              <w:pStyle w:val="Normal6a"/>
            </w:pPr>
            <w:r w:rsidRPr="00F84786">
              <w:rPr>
                <w:b/>
                <w:i/>
              </w:rPr>
              <w:t>Еб.</w:t>
            </w:r>
            <w:r w:rsidRPr="00F84786">
              <w:tab/>
            </w:r>
            <w:r w:rsidRPr="00F84786">
              <w:rPr>
                <w:b/>
                <w:i/>
              </w:rPr>
              <w:t>като има предвид, че в няколко държави членки нетната миграция е основният фактор, допринасящ за растежа на заетостта от 2021 г. насам, и като има предвид, че засилването на интеграцията на мигрантите на пазара на труда е от съществено значение за справяне с недостига на работна ръка и умения, за реагиране на демографските промени и за насърчаване на социалното сближаване; като има предвид, че мигрантите съставляват около 11,2% от работната сила в ЕС, но представляват 76% от ръста на заетостта между 2023 г. и 2024 г., като ръстът на заетостта за работниците, родени извън ЕС, е особено силен в секторите, изправени пред значителен недостиг на работна ръка, включително строителството, хотелиерството и ресторантьорството; като има предвид, че въпреки този принос равнищата на заетост и активност на работната сила на мигрантите остават по-ниски от тези на родените в държавата, като особено големи са различията при жените мигранти, а около 7,4 милиона мигранти остават извън пазара на труда в ЕС поради множество пречки пред пазара на труда и социалната интеграция, включително ниски образователни резултати и езикови познания, дискриминация, лошо здраве, ниски перспективи за качествена работа и трудности при признаването на квалификациите, придобити извън ЕС;</w:t>
            </w:r>
          </w:p>
        </w:tc>
      </w:tr>
    </w:tbl>
    <w:p w14:paraId="68DC26D4"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60CA8428" w14:textId="77777777" w:rsidR="0079043D" w:rsidRPr="00F84786" w:rsidRDefault="0079043D" w:rsidP="0079043D">
      <w:r w:rsidRPr="00F84786">
        <w:rPr>
          <w:rStyle w:val="HideTWBExt"/>
        </w:rPr>
        <w:t>&lt;/Amend&gt;</w:t>
      </w:r>
    </w:p>
    <w:p w14:paraId="543CD702"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111</w:t>
      </w:r>
      <w:r w:rsidRPr="00F84786">
        <w:rPr>
          <w:rStyle w:val="HideTWBExt"/>
          <w:b w:val="0"/>
        </w:rPr>
        <w:t>&lt;/NumAm&gt;</w:t>
      </w:r>
    </w:p>
    <w:p w14:paraId="3D1157D2"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5D62E2F0" w14:textId="77777777" w:rsidR="0079043D" w:rsidRPr="00F84786" w:rsidRDefault="0079043D" w:rsidP="0079043D">
      <w:pPr>
        <w:pStyle w:val="NormalBold"/>
      </w:pPr>
      <w:r w:rsidRPr="00F84786">
        <w:rPr>
          <w:rStyle w:val="HideTWBExt"/>
          <w:b w:val="0"/>
        </w:rPr>
        <w:t>&lt;/RepeatBlock-By&gt;</w:t>
      </w:r>
    </w:p>
    <w:p w14:paraId="35A8EE40"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2CC8D7A8" w14:textId="77777777" w:rsidR="0079043D" w:rsidRPr="00F84786" w:rsidRDefault="0079043D" w:rsidP="0079043D">
      <w:pPr>
        <w:pStyle w:val="NormalBold"/>
      </w:pPr>
      <w:r w:rsidRPr="00F84786">
        <w:rPr>
          <w:rStyle w:val="HideTWBExt"/>
          <w:b w:val="0"/>
        </w:rPr>
        <w:t>&lt;Article&gt;</w:t>
      </w:r>
      <w:r w:rsidRPr="00F84786">
        <w:t>Съображение Е б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72ADC374" w14:textId="77777777" w:rsidTr="00095C5D">
        <w:trPr>
          <w:trHeight w:hRule="exact" w:val="240"/>
          <w:jc w:val="center"/>
        </w:trPr>
        <w:tc>
          <w:tcPr>
            <w:tcW w:w="9752" w:type="dxa"/>
            <w:gridSpan w:val="2"/>
            <w:tcBorders>
              <w:top w:val="nil"/>
              <w:left w:val="nil"/>
              <w:bottom w:val="nil"/>
              <w:right w:val="nil"/>
            </w:tcBorders>
          </w:tcPr>
          <w:p w14:paraId="300609AB" w14:textId="77777777" w:rsidR="0079043D" w:rsidRPr="00F84786" w:rsidRDefault="0079043D" w:rsidP="00095C5D"/>
        </w:tc>
      </w:tr>
      <w:tr w:rsidR="00643568" w:rsidRPr="00F84786" w14:paraId="036CB251" w14:textId="77777777" w:rsidTr="00095C5D">
        <w:trPr>
          <w:trHeight w:val="240"/>
          <w:jc w:val="center"/>
        </w:trPr>
        <w:tc>
          <w:tcPr>
            <w:tcW w:w="4876" w:type="dxa"/>
            <w:tcBorders>
              <w:top w:val="nil"/>
              <w:left w:val="nil"/>
              <w:bottom w:val="nil"/>
              <w:right w:val="nil"/>
            </w:tcBorders>
          </w:tcPr>
          <w:p w14:paraId="0F302D48"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645EB9D" w14:textId="77777777" w:rsidR="0079043D" w:rsidRPr="00F84786" w:rsidRDefault="0079043D" w:rsidP="00095C5D">
            <w:pPr>
              <w:pStyle w:val="AmColumnHeading"/>
            </w:pPr>
            <w:r w:rsidRPr="00F84786">
              <w:t>Изменение</w:t>
            </w:r>
          </w:p>
        </w:tc>
      </w:tr>
      <w:tr w:rsidR="00643568" w:rsidRPr="00F84786" w14:paraId="2DDF4647" w14:textId="77777777" w:rsidTr="00095C5D">
        <w:trPr>
          <w:jc w:val="center"/>
        </w:trPr>
        <w:tc>
          <w:tcPr>
            <w:tcW w:w="4876" w:type="dxa"/>
            <w:tcBorders>
              <w:top w:val="nil"/>
              <w:left w:val="nil"/>
              <w:bottom w:val="nil"/>
              <w:right w:val="nil"/>
            </w:tcBorders>
          </w:tcPr>
          <w:p w14:paraId="7C017D74" w14:textId="77777777" w:rsidR="0079043D" w:rsidRPr="00F84786" w:rsidRDefault="0079043D" w:rsidP="00095C5D">
            <w:pPr>
              <w:pStyle w:val="Normal6a"/>
            </w:pPr>
          </w:p>
        </w:tc>
        <w:tc>
          <w:tcPr>
            <w:tcW w:w="4876" w:type="dxa"/>
            <w:tcBorders>
              <w:top w:val="nil"/>
              <w:left w:val="nil"/>
              <w:bottom w:val="nil"/>
              <w:right w:val="nil"/>
            </w:tcBorders>
          </w:tcPr>
          <w:p w14:paraId="6036B58A" w14:textId="77777777" w:rsidR="0079043D" w:rsidRPr="00F84786" w:rsidRDefault="0079043D" w:rsidP="00095C5D">
            <w:pPr>
              <w:pStyle w:val="Normal6a"/>
            </w:pPr>
            <w:r w:rsidRPr="00F84786">
              <w:rPr>
                <w:b/>
                <w:i/>
              </w:rPr>
              <w:t>Еб.</w:t>
            </w:r>
            <w:r w:rsidRPr="00F84786">
              <w:tab/>
            </w:r>
            <w:r w:rsidRPr="00F84786">
              <w:rPr>
                <w:b/>
                <w:i/>
              </w:rPr>
              <w:t>като има предвид, че през 2024 г. всеки пети европеец е работил поне частично от вкъщи и според проучване на Eurofound половината от работниците биха искали да работят от вкъщи няколко дни седмично, а една четвърт от работниците биха искали да работят изключително от вкъщи</w:t>
            </w:r>
            <w:r w:rsidRPr="00F84786">
              <w:rPr>
                <w:b/>
                <w:i/>
                <w:vertAlign w:val="superscript"/>
              </w:rPr>
              <w:t>4а</w:t>
            </w:r>
            <w:r w:rsidRPr="00F84786">
              <w:rPr>
                <w:b/>
                <w:i/>
              </w:rPr>
              <w:t>;</w:t>
            </w:r>
          </w:p>
        </w:tc>
      </w:tr>
      <w:tr w:rsidR="00643568" w:rsidRPr="00F84786" w14:paraId="070BE92B" w14:textId="77777777" w:rsidTr="00095C5D">
        <w:trPr>
          <w:jc w:val="center"/>
        </w:trPr>
        <w:tc>
          <w:tcPr>
            <w:tcW w:w="4876" w:type="dxa"/>
            <w:tcBorders>
              <w:top w:val="nil"/>
              <w:left w:val="nil"/>
              <w:bottom w:val="nil"/>
              <w:right w:val="nil"/>
            </w:tcBorders>
          </w:tcPr>
          <w:p w14:paraId="6997CEC8" w14:textId="77777777" w:rsidR="0079043D" w:rsidRPr="00F84786" w:rsidRDefault="0079043D" w:rsidP="00095C5D"/>
        </w:tc>
        <w:tc>
          <w:tcPr>
            <w:tcW w:w="4876" w:type="dxa"/>
            <w:tcBorders>
              <w:top w:val="nil"/>
              <w:left w:val="nil"/>
              <w:bottom w:val="nil"/>
              <w:right w:val="nil"/>
            </w:tcBorders>
          </w:tcPr>
          <w:p w14:paraId="7FE4C94F" w14:textId="77777777" w:rsidR="0079043D" w:rsidRPr="00F84786" w:rsidRDefault="0079043D" w:rsidP="00095C5D">
            <w:pPr>
              <w:pStyle w:val="Normal6a"/>
            </w:pPr>
            <w:r w:rsidRPr="00F84786">
              <w:rPr>
                <w:b/>
                <w:i/>
              </w:rPr>
              <w:t>_________________</w:t>
            </w:r>
          </w:p>
        </w:tc>
      </w:tr>
      <w:tr w:rsidR="00643568" w:rsidRPr="00F84786" w14:paraId="185D7327" w14:textId="77777777" w:rsidTr="00095C5D">
        <w:trPr>
          <w:jc w:val="center"/>
        </w:trPr>
        <w:tc>
          <w:tcPr>
            <w:tcW w:w="4876" w:type="dxa"/>
            <w:tcBorders>
              <w:top w:val="nil"/>
              <w:left w:val="nil"/>
              <w:bottom w:val="nil"/>
              <w:right w:val="nil"/>
            </w:tcBorders>
          </w:tcPr>
          <w:p w14:paraId="6EFCC7B2" w14:textId="77777777" w:rsidR="0079043D" w:rsidRPr="00F84786" w:rsidRDefault="0079043D" w:rsidP="00095C5D"/>
        </w:tc>
        <w:tc>
          <w:tcPr>
            <w:tcW w:w="4876" w:type="dxa"/>
            <w:tcBorders>
              <w:top w:val="nil"/>
              <w:left w:val="nil"/>
              <w:bottom w:val="nil"/>
              <w:right w:val="nil"/>
            </w:tcBorders>
          </w:tcPr>
          <w:p w14:paraId="7285F6E4" w14:textId="77777777" w:rsidR="0079043D" w:rsidRPr="00F84786" w:rsidRDefault="0079043D" w:rsidP="00095C5D">
            <w:pPr>
              <w:pStyle w:val="Normal6a"/>
            </w:pPr>
            <w:r w:rsidRPr="00F84786">
              <w:rPr>
                <w:b/>
                <w:i/>
                <w:vertAlign w:val="superscript"/>
              </w:rPr>
              <w:t>4a</w:t>
            </w:r>
            <w:r w:rsidRPr="00F84786">
              <w:t xml:space="preserve"> </w:t>
            </w:r>
            <w:r w:rsidRPr="00F84786">
              <w:rPr>
                <w:b/>
                <w:bCs/>
                <w:i/>
                <w:iCs/>
              </w:rPr>
              <w:t>COM(2025) 944 final.</w:t>
            </w:r>
          </w:p>
        </w:tc>
      </w:tr>
    </w:tbl>
    <w:p w14:paraId="54176F6A"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221A23F4" w14:textId="77777777" w:rsidR="0079043D" w:rsidRPr="00F84786" w:rsidRDefault="0079043D" w:rsidP="0079043D">
      <w:r w:rsidRPr="00F84786">
        <w:rPr>
          <w:rStyle w:val="HideTWBExt"/>
        </w:rPr>
        <w:t>&lt;/Amend&gt;</w:t>
      </w:r>
    </w:p>
    <w:p w14:paraId="5FE21770"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112</w:t>
      </w:r>
      <w:r w:rsidRPr="00F84786">
        <w:rPr>
          <w:rStyle w:val="HideTWBExt"/>
          <w:b w:val="0"/>
        </w:rPr>
        <w:t>&lt;/NumAm&gt;</w:t>
      </w:r>
    </w:p>
    <w:p w14:paraId="7FAA0EAE" w14:textId="77777777" w:rsidR="0079043D" w:rsidRPr="00F84786" w:rsidRDefault="0079043D" w:rsidP="0079043D">
      <w:pPr>
        <w:pStyle w:val="NormalBold"/>
      </w:pPr>
      <w:r w:rsidRPr="00F84786">
        <w:rPr>
          <w:rStyle w:val="HideTWBExt"/>
          <w:b w:val="0"/>
        </w:rPr>
        <w:t>&lt;RepeatBlock-By&gt;&lt;Members&gt;</w:t>
      </w:r>
      <w:r w:rsidRPr="00F84786">
        <w:t>Марлена Малонг</w:t>
      </w:r>
      <w:r w:rsidRPr="00F84786">
        <w:rPr>
          <w:rStyle w:val="HideTWBExt"/>
          <w:b w:val="0"/>
        </w:rPr>
        <w:t>&lt;/Members&gt;</w:t>
      </w:r>
    </w:p>
    <w:p w14:paraId="3A02381A" w14:textId="77777777" w:rsidR="0079043D" w:rsidRPr="00F84786" w:rsidRDefault="0079043D" w:rsidP="0079043D">
      <w:r w:rsidRPr="00F84786">
        <w:rPr>
          <w:rStyle w:val="HideTWBExt"/>
        </w:rPr>
        <w:t>&lt;AuNomDe&gt;</w:t>
      </w:r>
      <w:r w:rsidRPr="00F84786">
        <w:rPr>
          <w:rStyle w:val="HideTWBInt"/>
        </w:rPr>
        <w:t>{ECR}</w:t>
      </w:r>
      <w:r w:rsidRPr="00F84786">
        <w:t>от името на групата ECR</w:t>
      </w:r>
      <w:r w:rsidRPr="00F84786">
        <w:rPr>
          <w:rStyle w:val="HideTWBExt"/>
        </w:rPr>
        <w:t>&lt;/AuNomDe&gt;</w:t>
      </w:r>
    </w:p>
    <w:p w14:paraId="022EFFE9" w14:textId="77777777" w:rsidR="0079043D" w:rsidRPr="00F84786" w:rsidRDefault="0079043D" w:rsidP="0079043D">
      <w:pPr>
        <w:pStyle w:val="NormalBold"/>
      </w:pPr>
      <w:r w:rsidRPr="00F84786">
        <w:rPr>
          <w:rStyle w:val="HideTWBExt"/>
          <w:b w:val="0"/>
        </w:rPr>
        <w:t>&lt;/RepeatBlock-By&gt;</w:t>
      </w:r>
    </w:p>
    <w:p w14:paraId="601C458A"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37A4AC4E" w14:textId="77777777" w:rsidR="0079043D" w:rsidRPr="00F84786" w:rsidRDefault="0079043D" w:rsidP="0079043D">
      <w:pPr>
        <w:pStyle w:val="NormalBold"/>
      </w:pPr>
      <w:r w:rsidRPr="00F84786">
        <w:rPr>
          <w:rStyle w:val="HideTWBExt"/>
          <w:b w:val="0"/>
        </w:rPr>
        <w:t>&lt;Article&gt;</w:t>
      </w:r>
      <w:r w:rsidRPr="00F84786">
        <w:t>Съображение Ж</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030AD78" w14:textId="77777777" w:rsidTr="00095C5D">
        <w:trPr>
          <w:trHeight w:hRule="exact" w:val="240"/>
          <w:jc w:val="center"/>
        </w:trPr>
        <w:tc>
          <w:tcPr>
            <w:tcW w:w="9752" w:type="dxa"/>
            <w:gridSpan w:val="2"/>
            <w:tcBorders>
              <w:top w:val="nil"/>
              <w:left w:val="nil"/>
              <w:bottom w:val="nil"/>
              <w:right w:val="nil"/>
            </w:tcBorders>
          </w:tcPr>
          <w:p w14:paraId="43730FC4" w14:textId="77777777" w:rsidR="0079043D" w:rsidRPr="00F84786" w:rsidRDefault="0079043D" w:rsidP="00095C5D"/>
        </w:tc>
      </w:tr>
      <w:tr w:rsidR="00643568" w:rsidRPr="00F84786" w14:paraId="5D4423AB" w14:textId="77777777" w:rsidTr="00095C5D">
        <w:trPr>
          <w:trHeight w:val="240"/>
          <w:jc w:val="center"/>
        </w:trPr>
        <w:tc>
          <w:tcPr>
            <w:tcW w:w="4876" w:type="dxa"/>
            <w:tcBorders>
              <w:top w:val="nil"/>
              <w:left w:val="nil"/>
              <w:bottom w:val="nil"/>
              <w:right w:val="nil"/>
            </w:tcBorders>
          </w:tcPr>
          <w:p w14:paraId="567B9136"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5D7E9C6F" w14:textId="77777777" w:rsidR="0079043D" w:rsidRPr="00F84786" w:rsidRDefault="0079043D" w:rsidP="00095C5D">
            <w:pPr>
              <w:pStyle w:val="AmColumnHeading"/>
            </w:pPr>
            <w:r w:rsidRPr="00F84786">
              <w:t>Изменение</w:t>
            </w:r>
          </w:p>
        </w:tc>
      </w:tr>
      <w:tr w:rsidR="00643568" w:rsidRPr="00F84786" w14:paraId="349E0841" w14:textId="77777777" w:rsidTr="00095C5D">
        <w:trPr>
          <w:jc w:val="center"/>
        </w:trPr>
        <w:tc>
          <w:tcPr>
            <w:tcW w:w="4876" w:type="dxa"/>
            <w:tcBorders>
              <w:top w:val="nil"/>
              <w:left w:val="nil"/>
              <w:bottom w:val="nil"/>
              <w:right w:val="nil"/>
            </w:tcBorders>
          </w:tcPr>
          <w:p w14:paraId="1A192CB1" w14:textId="77777777" w:rsidR="0079043D" w:rsidRPr="00F84786" w:rsidRDefault="0079043D" w:rsidP="00095C5D">
            <w:pPr>
              <w:pStyle w:val="Normal6a"/>
            </w:pPr>
            <w:r w:rsidRPr="00F84786">
              <w:rPr>
                <w:b/>
                <w:i/>
              </w:rPr>
              <w:t>Ж.</w:t>
            </w:r>
            <w:r w:rsidRPr="00F84786">
              <w:tab/>
            </w:r>
            <w:r w:rsidRPr="00F84786">
              <w:rPr>
                <w:b/>
                <w:i/>
              </w:rPr>
              <w:t>като има предвид, че данните показват, че са необходими повече усилия в повечето държави членки, за да се постигне целта до 2030 г. 60% от възрастните да участват в образование и обучение; като има предвид, че интегрираният подход към координацията на политиките в рамките на европейския семестър осигурява рамката за насочване на необходимите инвестиции в развитието на човешкия капитал, системите за образование и обучение;</w:t>
            </w:r>
          </w:p>
        </w:tc>
        <w:tc>
          <w:tcPr>
            <w:tcW w:w="4876" w:type="dxa"/>
            <w:tcBorders>
              <w:top w:val="nil"/>
              <w:left w:val="nil"/>
              <w:bottom w:val="nil"/>
              <w:right w:val="nil"/>
            </w:tcBorders>
          </w:tcPr>
          <w:p w14:paraId="52D44669" w14:textId="77777777" w:rsidR="0079043D" w:rsidRPr="00F84786" w:rsidRDefault="0079043D" w:rsidP="00095C5D">
            <w:pPr>
              <w:pStyle w:val="Normal6a"/>
            </w:pPr>
            <w:r w:rsidRPr="00F84786">
              <w:rPr>
                <w:b/>
                <w:i/>
              </w:rPr>
              <w:t>заличава се</w:t>
            </w:r>
          </w:p>
        </w:tc>
      </w:tr>
    </w:tbl>
    <w:p w14:paraId="2DAF84D9"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41884D80" w14:textId="77777777" w:rsidR="0079043D" w:rsidRPr="00F84786" w:rsidRDefault="0079043D" w:rsidP="0079043D">
      <w:r w:rsidRPr="00F84786">
        <w:rPr>
          <w:rStyle w:val="HideTWBExt"/>
        </w:rPr>
        <w:t>&lt;/Amend&gt;</w:t>
      </w:r>
    </w:p>
    <w:p w14:paraId="25120B15"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113</w:t>
      </w:r>
      <w:r w:rsidRPr="00F84786">
        <w:rPr>
          <w:rStyle w:val="HideTWBExt"/>
          <w:b w:val="0"/>
        </w:rPr>
        <w:t>&lt;/NumAm&gt;</w:t>
      </w:r>
    </w:p>
    <w:p w14:paraId="403FE777" w14:textId="77777777" w:rsidR="0079043D" w:rsidRPr="00F84786" w:rsidRDefault="0079043D" w:rsidP="0079043D">
      <w:pPr>
        <w:pStyle w:val="NormalBold"/>
      </w:pPr>
      <w:r w:rsidRPr="00F84786">
        <w:rPr>
          <w:rStyle w:val="HideTWBExt"/>
          <w:b w:val="0"/>
        </w:rPr>
        <w:t>&lt;RepeatBlock-By&gt;&lt;Members&gt;</w:t>
      </w:r>
      <w:r w:rsidR="00046E77" w:rsidRPr="00F84786">
        <w:t>Константинос Арванитис</w:t>
      </w:r>
      <w:r w:rsidRPr="00F84786">
        <w:rPr>
          <w:rStyle w:val="HideTWBExt"/>
          <w:b w:val="0"/>
        </w:rPr>
        <w:t>&lt;/Members&gt;</w:t>
      </w:r>
    </w:p>
    <w:p w14:paraId="6E9F9AF7" w14:textId="77777777" w:rsidR="0079043D" w:rsidRPr="00F84786" w:rsidRDefault="0079043D" w:rsidP="0079043D">
      <w:pPr>
        <w:pStyle w:val="NormalBold"/>
      </w:pPr>
      <w:r w:rsidRPr="00F84786">
        <w:rPr>
          <w:rStyle w:val="HideTWBExt"/>
          <w:b w:val="0"/>
        </w:rPr>
        <w:t>&lt;/RepeatBlock-By&gt;</w:t>
      </w:r>
    </w:p>
    <w:p w14:paraId="7C08F4A8"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E9EC5D7" w14:textId="77777777" w:rsidR="0079043D" w:rsidRPr="00F84786" w:rsidRDefault="0079043D" w:rsidP="0079043D">
      <w:pPr>
        <w:pStyle w:val="NormalBold"/>
      </w:pPr>
      <w:r w:rsidRPr="00F84786">
        <w:rPr>
          <w:rStyle w:val="HideTWBExt"/>
          <w:b w:val="0"/>
        </w:rPr>
        <w:t>&lt;Article&gt;</w:t>
      </w:r>
      <w:r w:rsidRPr="00F84786">
        <w:t>Съображение Ж</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4EF8218C" w14:textId="77777777" w:rsidTr="00095C5D">
        <w:trPr>
          <w:trHeight w:hRule="exact" w:val="240"/>
          <w:jc w:val="center"/>
        </w:trPr>
        <w:tc>
          <w:tcPr>
            <w:tcW w:w="9752" w:type="dxa"/>
            <w:gridSpan w:val="2"/>
            <w:tcBorders>
              <w:top w:val="nil"/>
              <w:left w:val="nil"/>
              <w:bottom w:val="nil"/>
              <w:right w:val="nil"/>
            </w:tcBorders>
          </w:tcPr>
          <w:p w14:paraId="2C18D034" w14:textId="77777777" w:rsidR="0079043D" w:rsidRPr="00F84786" w:rsidRDefault="0079043D" w:rsidP="00095C5D"/>
        </w:tc>
      </w:tr>
      <w:tr w:rsidR="00643568" w:rsidRPr="00F84786" w14:paraId="38092758" w14:textId="77777777" w:rsidTr="00095C5D">
        <w:trPr>
          <w:trHeight w:val="240"/>
          <w:jc w:val="center"/>
        </w:trPr>
        <w:tc>
          <w:tcPr>
            <w:tcW w:w="4876" w:type="dxa"/>
            <w:tcBorders>
              <w:top w:val="nil"/>
              <w:left w:val="nil"/>
              <w:bottom w:val="nil"/>
              <w:right w:val="nil"/>
            </w:tcBorders>
          </w:tcPr>
          <w:p w14:paraId="202BDCB7"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DBF1EB0" w14:textId="77777777" w:rsidR="0079043D" w:rsidRPr="00F84786" w:rsidRDefault="0079043D" w:rsidP="00095C5D">
            <w:pPr>
              <w:pStyle w:val="AmColumnHeading"/>
            </w:pPr>
            <w:r w:rsidRPr="00F84786">
              <w:t>Изменение</w:t>
            </w:r>
          </w:p>
        </w:tc>
      </w:tr>
      <w:tr w:rsidR="00643568" w:rsidRPr="00F84786" w14:paraId="614EF6F7" w14:textId="77777777" w:rsidTr="00095C5D">
        <w:trPr>
          <w:jc w:val="center"/>
        </w:trPr>
        <w:tc>
          <w:tcPr>
            <w:tcW w:w="4876" w:type="dxa"/>
            <w:tcBorders>
              <w:top w:val="nil"/>
              <w:left w:val="nil"/>
              <w:bottom w:val="nil"/>
              <w:right w:val="nil"/>
            </w:tcBorders>
          </w:tcPr>
          <w:p w14:paraId="523739E7" w14:textId="77777777" w:rsidR="0079043D" w:rsidRPr="00F84786" w:rsidRDefault="0079043D" w:rsidP="00095C5D">
            <w:pPr>
              <w:pStyle w:val="Normal6a"/>
            </w:pPr>
            <w:r w:rsidRPr="00F84786">
              <w:t>Ж.</w:t>
            </w:r>
            <w:r w:rsidRPr="00F84786">
              <w:tab/>
              <w:t>като има предвид, че данните показват, че са необходими повече усилия в повечето държави членки, за да се постигне целта до 2030 г. 60% от възрастните да участват в образование и обучение; като има предвид, че интегрираният подход към координацията на политиките в рамките на европейския семестър осигурява рамката за насочване на необходимите инвестиции в развитието на човешкия капитал, системите за образование и обучение;</w:t>
            </w:r>
          </w:p>
        </w:tc>
        <w:tc>
          <w:tcPr>
            <w:tcW w:w="4876" w:type="dxa"/>
            <w:tcBorders>
              <w:top w:val="nil"/>
              <w:left w:val="nil"/>
              <w:bottom w:val="nil"/>
              <w:right w:val="nil"/>
            </w:tcBorders>
          </w:tcPr>
          <w:p w14:paraId="2BB53214" w14:textId="77777777" w:rsidR="0079043D" w:rsidRPr="00F84786" w:rsidRDefault="0079043D" w:rsidP="00095C5D">
            <w:pPr>
              <w:pStyle w:val="Normal6a"/>
            </w:pPr>
            <w:r w:rsidRPr="00F84786">
              <w:t>Ж.</w:t>
            </w:r>
            <w:r w:rsidRPr="00F84786">
              <w:tab/>
              <w:t xml:space="preserve">като има предвид, че данните показват, че са необходими повече усилия в повечето държави членки, за да се постигне целта до 2030 г. 60% от възрастните да участват в образование и обучение; като има предвид, че интегрираният подход към координацията на политиките в рамките на европейския семестър осигурява рамката за насочване на необходимите инвестиции в развитието на човешкия капитал, системите за образование и обучение; </w:t>
            </w:r>
            <w:r w:rsidRPr="00F84786">
              <w:rPr>
                <w:b/>
                <w:i/>
              </w:rPr>
              <w:t>като има предвид, че рестриктивните фискални политики в рамките на европейския семестър в няколко държави членки доведоха до съкращения или недостатъчни инвестиции в образованието и научните изследвания, което отслаби дългосрочните перспективи за растеж; като има предвид, че поради това Комисията се призовава да проучи възможностите, включително целеви клаузи за дерогация или „златно правило“ за разходите, свързани с образованието, за да се гарантира, че инвестициите в образование и научни изследвания не са ограничени от краткосрочни бюджетни ограничения;</w:t>
            </w:r>
          </w:p>
        </w:tc>
      </w:tr>
    </w:tbl>
    <w:p w14:paraId="2D65496F"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21BEE9CA" w14:textId="77777777" w:rsidR="0079043D" w:rsidRPr="00F84786" w:rsidRDefault="0079043D" w:rsidP="0079043D">
      <w:r w:rsidRPr="00F84786">
        <w:rPr>
          <w:rStyle w:val="HideTWBExt"/>
        </w:rPr>
        <w:t>&lt;/Amend&gt;</w:t>
      </w:r>
    </w:p>
    <w:p w14:paraId="341BA248"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114</w:t>
      </w:r>
      <w:r w:rsidRPr="00F84786">
        <w:rPr>
          <w:rStyle w:val="HideTWBExt"/>
          <w:b w:val="0"/>
        </w:rPr>
        <w:t>&lt;/NumAm&gt;</w:t>
      </w:r>
    </w:p>
    <w:p w14:paraId="232D6AF7"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206D5229" w14:textId="77777777" w:rsidR="0079043D" w:rsidRPr="00F84786" w:rsidRDefault="0079043D" w:rsidP="0079043D">
      <w:pPr>
        <w:pStyle w:val="NormalBold"/>
      </w:pPr>
      <w:r w:rsidRPr="00F84786">
        <w:rPr>
          <w:rStyle w:val="HideTWBExt"/>
          <w:b w:val="0"/>
        </w:rPr>
        <w:t>&lt;/RepeatBlock-By&gt;</w:t>
      </w:r>
    </w:p>
    <w:p w14:paraId="1CF5ACDD"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17F55615" w14:textId="77777777" w:rsidR="0079043D" w:rsidRPr="00F84786" w:rsidRDefault="0079043D" w:rsidP="0079043D">
      <w:pPr>
        <w:pStyle w:val="NormalBold"/>
      </w:pPr>
      <w:r w:rsidRPr="00F84786">
        <w:rPr>
          <w:rStyle w:val="HideTWBExt"/>
          <w:b w:val="0"/>
        </w:rPr>
        <w:t>&lt;Article&gt;</w:t>
      </w:r>
      <w:r w:rsidRPr="00F84786">
        <w:t>Съображение Ж</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63DC7BD7" w14:textId="77777777" w:rsidTr="00095C5D">
        <w:trPr>
          <w:trHeight w:hRule="exact" w:val="240"/>
          <w:jc w:val="center"/>
        </w:trPr>
        <w:tc>
          <w:tcPr>
            <w:tcW w:w="9752" w:type="dxa"/>
            <w:gridSpan w:val="2"/>
            <w:tcBorders>
              <w:top w:val="nil"/>
              <w:left w:val="nil"/>
              <w:bottom w:val="nil"/>
              <w:right w:val="nil"/>
            </w:tcBorders>
          </w:tcPr>
          <w:p w14:paraId="39F41528" w14:textId="77777777" w:rsidR="0079043D" w:rsidRPr="00F84786" w:rsidRDefault="0079043D" w:rsidP="00095C5D"/>
        </w:tc>
      </w:tr>
      <w:tr w:rsidR="00643568" w:rsidRPr="00F84786" w14:paraId="72712925" w14:textId="77777777" w:rsidTr="00095C5D">
        <w:trPr>
          <w:trHeight w:val="240"/>
          <w:jc w:val="center"/>
        </w:trPr>
        <w:tc>
          <w:tcPr>
            <w:tcW w:w="4876" w:type="dxa"/>
            <w:tcBorders>
              <w:top w:val="nil"/>
              <w:left w:val="nil"/>
              <w:bottom w:val="nil"/>
              <w:right w:val="nil"/>
            </w:tcBorders>
          </w:tcPr>
          <w:p w14:paraId="1C87DEEB"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237FA1DC" w14:textId="77777777" w:rsidR="0079043D" w:rsidRPr="00F84786" w:rsidRDefault="0079043D" w:rsidP="00095C5D">
            <w:pPr>
              <w:pStyle w:val="AmColumnHeading"/>
            </w:pPr>
            <w:r w:rsidRPr="00F84786">
              <w:t>Изменение</w:t>
            </w:r>
          </w:p>
        </w:tc>
      </w:tr>
      <w:tr w:rsidR="00643568" w:rsidRPr="00F84786" w14:paraId="2EFFD7B2" w14:textId="77777777" w:rsidTr="00095C5D">
        <w:trPr>
          <w:jc w:val="center"/>
        </w:trPr>
        <w:tc>
          <w:tcPr>
            <w:tcW w:w="4876" w:type="dxa"/>
            <w:tcBorders>
              <w:top w:val="nil"/>
              <w:left w:val="nil"/>
              <w:bottom w:val="nil"/>
              <w:right w:val="nil"/>
            </w:tcBorders>
          </w:tcPr>
          <w:p w14:paraId="7A44616E" w14:textId="77777777" w:rsidR="0079043D" w:rsidRPr="00F84786" w:rsidRDefault="0079043D" w:rsidP="00095C5D">
            <w:pPr>
              <w:pStyle w:val="Normal6a"/>
            </w:pPr>
            <w:r w:rsidRPr="00F84786">
              <w:t>Ж.</w:t>
            </w:r>
            <w:r w:rsidRPr="00F84786">
              <w:tab/>
              <w:t xml:space="preserve">като има предвид, че </w:t>
            </w:r>
            <w:r w:rsidRPr="00F84786">
              <w:rPr>
                <w:b/>
                <w:i/>
              </w:rPr>
              <w:t>данните показват</w:t>
            </w:r>
            <w:r w:rsidRPr="00F84786">
              <w:t xml:space="preserve">, че са необходими повече усилия </w:t>
            </w:r>
            <w:r w:rsidRPr="00F84786">
              <w:rPr>
                <w:b/>
                <w:i/>
              </w:rPr>
              <w:t>в повечето държави членки</w:t>
            </w:r>
            <w:r w:rsidRPr="00F84786">
              <w:t xml:space="preserve">, </w:t>
            </w:r>
            <w:r w:rsidRPr="00F84786">
              <w:rPr>
                <w:b/>
                <w:i/>
              </w:rPr>
              <w:t>за да се постигне целта</w:t>
            </w:r>
            <w:r w:rsidRPr="00F84786">
              <w:t xml:space="preserve"> до 2030 г. 60% от възрастните да участват в образование и обучение; като има предвид, че интегрираният подход към координацията на политиките в рамките на европейския семестър осигурява рамката за насочване на необходимите инвестиции в развитието на човешкия капитал, системите за образование и обучение;</w:t>
            </w:r>
          </w:p>
        </w:tc>
        <w:tc>
          <w:tcPr>
            <w:tcW w:w="4876" w:type="dxa"/>
            <w:tcBorders>
              <w:top w:val="nil"/>
              <w:left w:val="nil"/>
              <w:bottom w:val="nil"/>
              <w:right w:val="nil"/>
            </w:tcBorders>
          </w:tcPr>
          <w:p w14:paraId="2C5AB5DE" w14:textId="77777777" w:rsidR="0079043D" w:rsidRPr="00F84786" w:rsidRDefault="0079043D" w:rsidP="00095C5D">
            <w:pPr>
              <w:pStyle w:val="Normal6a"/>
            </w:pPr>
            <w:r w:rsidRPr="00F84786">
              <w:t>Ж.</w:t>
            </w:r>
            <w:r w:rsidRPr="00F84786">
              <w:tab/>
              <w:t xml:space="preserve">като има предвид, че </w:t>
            </w:r>
            <w:r w:rsidRPr="00F84786">
              <w:rPr>
                <w:b/>
                <w:i/>
              </w:rPr>
              <w:t>през 2022 г. делът на възрастните, участващи в обучение, е бил 39,5%, което показва</w:t>
            </w:r>
            <w:r w:rsidRPr="00F84786">
              <w:t xml:space="preserve">, че </w:t>
            </w:r>
            <w:r w:rsidRPr="00F84786">
              <w:rPr>
                <w:b/>
                <w:i/>
              </w:rPr>
              <w:t>в повечето държави членки</w:t>
            </w:r>
            <w:r w:rsidRPr="00F84786">
              <w:t xml:space="preserve"> са необходими повече усилия </w:t>
            </w:r>
            <w:r w:rsidRPr="00F84786">
              <w:rPr>
                <w:b/>
                <w:i/>
              </w:rPr>
              <w:t xml:space="preserve">за постигане на целта </w:t>
            </w:r>
            <w:r w:rsidRPr="00F84786">
              <w:t>до 2030 г. 60% от възрастните да участват в образование и обучение</w:t>
            </w:r>
            <w:r w:rsidRPr="00F84786">
              <w:rPr>
                <w:b/>
                <w:i/>
              </w:rPr>
              <w:t>; като има предвид, че повечето държави членки изостават</w:t>
            </w:r>
            <w:r w:rsidRPr="00F84786">
              <w:t xml:space="preserve"> </w:t>
            </w:r>
            <w:r w:rsidRPr="00F84786">
              <w:rPr>
                <w:b/>
                <w:bCs/>
                <w:i/>
                <w:iCs/>
              </w:rPr>
              <w:t>в</w:t>
            </w:r>
            <w:r w:rsidRPr="00F84786">
              <w:t xml:space="preserve"> </w:t>
            </w:r>
            <w:r w:rsidRPr="00F84786">
              <w:rPr>
                <w:b/>
                <w:i/>
              </w:rPr>
              <w:t>постигането на своите национални цели в това отношение</w:t>
            </w:r>
            <w:r w:rsidRPr="00F84786">
              <w:t xml:space="preserve">; като има предвид, че интегрираният подход към координацията на политиките в рамките на европейския семестър осигурява рамката за насочване на необходимите инвестиции в развитието на човешкия капитал, системите за образование и обучение; </w:t>
            </w:r>
            <w:r w:rsidRPr="00F84786">
              <w:rPr>
                <w:b/>
                <w:i/>
              </w:rPr>
              <w:t>като има предвид, че е необходимо да се положат значителни допълнителни усилия, за да се гарантира провеждането на качествени политики за обучение, по-специално за работниците с по-ниска степен на квалификация, които насърчават ученето през целия живот и укрепват конкурентоспособността, устойчивостта и приобщаването на работната сила в ЕС;</w:t>
            </w:r>
          </w:p>
        </w:tc>
      </w:tr>
    </w:tbl>
    <w:p w14:paraId="28029D89"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07624A65" w14:textId="77777777" w:rsidR="0079043D" w:rsidRPr="00F84786" w:rsidRDefault="0079043D" w:rsidP="0079043D">
      <w:r w:rsidRPr="00F84786">
        <w:rPr>
          <w:rStyle w:val="HideTWBExt"/>
        </w:rPr>
        <w:t>&lt;/Amend&gt;</w:t>
      </w:r>
    </w:p>
    <w:p w14:paraId="60CCABF4"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115</w:t>
      </w:r>
      <w:r w:rsidRPr="00F84786">
        <w:rPr>
          <w:rStyle w:val="HideTWBExt"/>
          <w:b w:val="0"/>
        </w:rPr>
        <w:t>&lt;/NumAm&gt;</w:t>
      </w:r>
    </w:p>
    <w:p w14:paraId="26ED9060"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02C87976" w14:textId="77777777" w:rsidR="0079043D" w:rsidRPr="00F84786" w:rsidRDefault="0079043D" w:rsidP="0079043D">
      <w:pPr>
        <w:pStyle w:val="NormalBold"/>
      </w:pPr>
      <w:r w:rsidRPr="00F84786">
        <w:rPr>
          <w:rStyle w:val="HideTWBExt"/>
          <w:b w:val="0"/>
        </w:rPr>
        <w:t>&lt;/RepeatBlock-By&gt;</w:t>
      </w:r>
    </w:p>
    <w:p w14:paraId="5FE85B63"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006D5A8" w14:textId="77777777" w:rsidR="0079043D" w:rsidRPr="00F84786" w:rsidRDefault="0079043D" w:rsidP="0079043D">
      <w:pPr>
        <w:pStyle w:val="NormalBold"/>
      </w:pPr>
      <w:r w:rsidRPr="00F84786">
        <w:rPr>
          <w:rStyle w:val="HideTWBExt"/>
          <w:b w:val="0"/>
        </w:rPr>
        <w:t>&lt;Article&gt;</w:t>
      </w:r>
      <w:r w:rsidRPr="00F84786">
        <w:t>Съображение Ж</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0D0713B8" w14:textId="77777777" w:rsidTr="00095C5D">
        <w:trPr>
          <w:trHeight w:hRule="exact" w:val="240"/>
          <w:jc w:val="center"/>
        </w:trPr>
        <w:tc>
          <w:tcPr>
            <w:tcW w:w="9752" w:type="dxa"/>
            <w:gridSpan w:val="2"/>
            <w:tcBorders>
              <w:top w:val="nil"/>
              <w:left w:val="nil"/>
              <w:bottom w:val="nil"/>
              <w:right w:val="nil"/>
            </w:tcBorders>
          </w:tcPr>
          <w:p w14:paraId="513F8611" w14:textId="77777777" w:rsidR="0079043D" w:rsidRPr="00F84786" w:rsidRDefault="0079043D" w:rsidP="00095C5D"/>
        </w:tc>
      </w:tr>
      <w:tr w:rsidR="00643568" w:rsidRPr="00F84786" w14:paraId="410E7EDE" w14:textId="77777777" w:rsidTr="00095C5D">
        <w:trPr>
          <w:trHeight w:val="240"/>
          <w:jc w:val="center"/>
        </w:trPr>
        <w:tc>
          <w:tcPr>
            <w:tcW w:w="4876" w:type="dxa"/>
            <w:tcBorders>
              <w:top w:val="nil"/>
              <w:left w:val="nil"/>
              <w:bottom w:val="nil"/>
              <w:right w:val="nil"/>
            </w:tcBorders>
          </w:tcPr>
          <w:p w14:paraId="638C2FA4"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140C9074" w14:textId="77777777" w:rsidR="0079043D" w:rsidRPr="00F84786" w:rsidRDefault="0079043D" w:rsidP="00095C5D">
            <w:pPr>
              <w:pStyle w:val="AmColumnHeading"/>
            </w:pPr>
            <w:r w:rsidRPr="00F84786">
              <w:t>Изменение</w:t>
            </w:r>
          </w:p>
        </w:tc>
      </w:tr>
      <w:tr w:rsidR="00643568" w:rsidRPr="00F84786" w14:paraId="5B883C04" w14:textId="77777777" w:rsidTr="00095C5D">
        <w:trPr>
          <w:jc w:val="center"/>
        </w:trPr>
        <w:tc>
          <w:tcPr>
            <w:tcW w:w="4876" w:type="dxa"/>
            <w:tcBorders>
              <w:top w:val="nil"/>
              <w:left w:val="nil"/>
              <w:bottom w:val="nil"/>
              <w:right w:val="nil"/>
            </w:tcBorders>
          </w:tcPr>
          <w:p w14:paraId="6425E47C" w14:textId="77777777" w:rsidR="0079043D" w:rsidRPr="00F84786" w:rsidRDefault="0079043D" w:rsidP="00095C5D">
            <w:pPr>
              <w:pStyle w:val="Normal6a"/>
            </w:pPr>
            <w:r w:rsidRPr="00F84786">
              <w:t>Ж.</w:t>
            </w:r>
            <w:r w:rsidRPr="00F84786">
              <w:tab/>
              <w:t xml:space="preserve">като има предвид, че данните показват, че са необходими повече усилия в повечето държави членки, за да се постигне целта до 2030 г. 60% от възрастните да участват в образование и обучение; като има предвид, че интегрираният подход към координацията на политиките в рамките на европейския семестър осигурява рамката за насочване на необходимите инвестиции в развитието на човешкия капитал, </w:t>
            </w:r>
            <w:r w:rsidRPr="00F84786">
              <w:rPr>
                <w:b/>
                <w:i/>
              </w:rPr>
              <w:t>системите</w:t>
            </w:r>
            <w:r w:rsidRPr="00F84786">
              <w:t xml:space="preserve"> за образование и обучение;</w:t>
            </w:r>
          </w:p>
        </w:tc>
        <w:tc>
          <w:tcPr>
            <w:tcW w:w="4876" w:type="dxa"/>
            <w:tcBorders>
              <w:top w:val="nil"/>
              <w:left w:val="nil"/>
              <w:bottom w:val="nil"/>
              <w:right w:val="nil"/>
            </w:tcBorders>
          </w:tcPr>
          <w:p w14:paraId="1CBB6116" w14:textId="77777777" w:rsidR="0079043D" w:rsidRPr="00F84786" w:rsidRDefault="0079043D" w:rsidP="00095C5D">
            <w:pPr>
              <w:pStyle w:val="Normal6a"/>
            </w:pPr>
            <w:r w:rsidRPr="00F84786">
              <w:t>Ж.</w:t>
            </w:r>
            <w:r w:rsidRPr="00F84786">
              <w:tab/>
              <w:t>като има предвид, че данните показват, че са необходими повече усилия в повечето държави членки, за да се постигне целта до 2030 г. 60% от възрастните да участват в образование и обучение</w:t>
            </w:r>
            <w:r w:rsidRPr="00F84786">
              <w:rPr>
                <w:b/>
                <w:i/>
              </w:rPr>
              <w:t>, по-специално в контекста на демографския преход и структурните промени на пазарите на труда</w:t>
            </w:r>
            <w:r w:rsidRPr="00F84786">
              <w:t xml:space="preserve">; като има предвид, че интегрираният подход към координацията на политиките в рамките на европейския семестър осигурява рамката за насочване на необходимите инвестиции в развитието на човешкия капитал </w:t>
            </w:r>
            <w:r w:rsidRPr="00F84786">
              <w:rPr>
                <w:b/>
                <w:i/>
              </w:rPr>
              <w:t>като част от по-широка социална програма</w:t>
            </w:r>
            <w:r w:rsidRPr="00F84786">
              <w:t xml:space="preserve">, </w:t>
            </w:r>
            <w:r w:rsidRPr="00F84786">
              <w:rPr>
                <w:b/>
                <w:i/>
              </w:rPr>
              <w:t>включително висококачествени и достъпни системи</w:t>
            </w:r>
            <w:r w:rsidRPr="00F84786">
              <w:t xml:space="preserve"> за образование и обучение </w:t>
            </w:r>
            <w:r w:rsidRPr="00F84786">
              <w:rPr>
                <w:b/>
                <w:i/>
              </w:rPr>
              <w:t>за всички</w:t>
            </w:r>
            <w:r w:rsidRPr="00F84786">
              <w:t>;</w:t>
            </w:r>
          </w:p>
        </w:tc>
      </w:tr>
    </w:tbl>
    <w:p w14:paraId="14735A0B"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285223C0" w14:textId="77777777" w:rsidR="0079043D" w:rsidRPr="00F84786" w:rsidRDefault="0079043D" w:rsidP="0079043D">
      <w:r w:rsidRPr="00F84786">
        <w:rPr>
          <w:rStyle w:val="HideTWBExt"/>
        </w:rPr>
        <w:t>&lt;/Amend&gt;</w:t>
      </w:r>
    </w:p>
    <w:p w14:paraId="723248B9"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116</w:t>
      </w:r>
      <w:r w:rsidRPr="00F84786">
        <w:rPr>
          <w:rStyle w:val="HideTWBExt"/>
          <w:b w:val="0"/>
        </w:rPr>
        <w:t>&lt;/NumAm&gt;</w:t>
      </w:r>
    </w:p>
    <w:p w14:paraId="0E1CE875" w14:textId="77777777" w:rsidR="0079043D" w:rsidRPr="00F84786" w:rsidRDefault="0079043D" w:rsidP="0079043D">
      <w:pPr>
        <w:pStyle w:val="NormalBold"/>
      </w:pPr>
      <w:r w:rsidRPr="00F84786">
        <w:rPr>
          <w:rStyle w:val="HideTWBExt"/>
          <w:b w:val="0"/>
        </w:rPr>
        <w:t>&lt;RepeatBlock-By&gt;&lt;Members&gt;</w:t>
      </w:r>
      <w:r w:rsidRPr="00F84786">
        <w:t>Пал Секереш, Никола Бартушек, Маргарита де ла Пиза Карион</w:t>
      </w:r>
      <w:r w:rsidRPr="00F84786">
        <w:rPr>
          <w:rStyle w:val="HideTWBExt"/>
          <w:b w:val="0"/>
        </w:rPr>
        <w:t>&lt;/Members&gt;</w:t>
      </w:r>
    </w:p>
    <w:p w14:paraId="060E7EBD" w14:textId="77777777" w:rsidR="0079043D" w:rsidRPr="00F84786" w:rsidRDefault="0079043D" w:rsidP="0079043D">
      <w:pPr>
        <w:pStyle w:val="NormalBold"/>
      </w:pPr>
      <w:r w:rsidRPr="00F84786">
        <w:rPr>
          <w:rStyle w:val="HideTWBExt"/>
          <w:b w:val="0"/>
        </w:rPr>
        <w:t>&lt;/RepeatBlock-By&gt;</w:t>
      </w:r>
    </w:p>
    <w:p w14:paraId="7520CEE8"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06AE879B" w14:textId="77777777" w:rsidR="0079043D" w:rsidRPr="00F84786" w:rsidRDefault="0079043D" w:rsidP="0079043D">
      <w:pPr>
        <w:pStyle w:val="NormalBold"/>
      </w:pPr>
      <w:r w:rsidRPr="00F84786">
        <w:rPr>
          <w:rStyle w:val="HideTWBExt"/>
          <w:b w:val="0"/>
        </w:rPr>
        <w:t>&lt;Article&gt;</w:t>
      </w:r>
      <w:r w:rsidRPr="00F84786">
        <w:t>Съображение Ж</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1E3007A9" w14:textId="77777777" w:rsidTr="00095C5D">
        <w:trPr>
          <w:trHeight w:hRule="exact" w:val="240"/>
          <w:jc w:val="center"/>
        </w:trPr>
        <w:tc>
          <w:tcPr>
            <w:tcW w:w="9752" w:type="dxa"/>
            <w:gridSpan w:val="2"/>
            <w:tcBorders>
              <w:top w:val="nil"/>
              <w:left w:val="nil"/>
              <w:bottom w:val="nil"/>
              <w:right w:val="nil"/>
            </w:tcBorders>
          </w:tcPr>
          <w:p w14:paraId="7094F962" w14:textId="77777777" w:rsidR="0079043D" w:rsidRPr="00F84786" w:rsidRDefault="0079043D" w:rsidP="00095C5D"/>
        </w:tc>
      </w:tr>
      <w:tr w:rsidR="00643568" w:rsidRPr="00F84786" w14:paraId="613FD887" w14:textId="77777777" w:rsidTr="00095C5D">
        <w:trPr>
          <w:trHeight w:val="240"/>
          <w:jc w:val="center"/>
        </w:trPr>
        <w:tc>
          <w:tcPr>
            <w:tcW w:w="4876" w:type="dxa"/>
            <w:tcBorders>
              <w:top w:val="nil"/>
              <w:left w:val="nil"/>
              <w:bottom w:val="nil"/>
              <w:right w:val="nil"/>
            </w:tcBorders>
          </w:tcPr>
          <w:p w14:paraId="33A296F7"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7F8660E3" w14:textId="77777777" w:rsidR="0079043D" w:rsidRPr="00F84786" w:rsidRDefault="0079043D" w:rsidP="00095C5D">
            <w:pPr>
              <w:pStyle w:val="AmColumnHeading"/>
            </w:pPr>
            <w:r w:rsidRPr="00F84786">
              <w:t>Изменение</w:t>
            </w:r>
          </w:p>
        </w:tc>
      </w:tr>
      <w:tr w:rsidR="00643568" w:rsidRPr="00F84786" w14:paraId="7BFEF3FB" w14:textId="77777777" w:rsidTr="00095C5D">
        <w:trPr>
          <w:jc w:val="center"/>
        </w:trPr>
        <w:tc>
          <w:tcPr>
            <w:tcW w:w="4876" w:type="dxa"/>
            <w:tcBorders>
              <w:top w:val="nil"/>
              <w:left w:val="nil"/>
              <w:bottom w:val="nil"/>
              <w:right w:val="nil"/>
            </w:tcBorders>
          </w:tcPr>
          <w:p w14:paraId="69629AD1" w14:textId="77777777" w:rsidR="0079043D" w:rsidRPr="00F84786" w:rsidRDefault="0079043D" w:rsidP="00095C5D">
            <w:pPr>
              <w:pStyle w:val="Normal6a"/>
            </w:pPr>
            <w:r w:rsidRPr="00F84786">
              <w:t>Ж.</w:t>
            </w:r>
            <w:r w:rsidRPr="00F84786">
              <w:tab/>
              <w:t xml:space="preserve">като има предвид, че данните показват, че са </w:t>
            </w:r>
            <w:r w:rsidRPr="00F84786">
              <w:rPr>
                <w:b/>
                <w:i/>
              </w:rPr>
              <w:t>необходими повече усилия</w:t>
            </w:r>
            <w:r w:rsidRPr="00F84786">
              <w:t xml:space="preserve"> в </w:t>
            </w:r>
            <w:r w:rsidRPr="00F84786">
              <w:rPr>
                <w:b/>
                <w:i/>
              </w:rPr>
              <w:t>повечето държави членки</w:t>
            </w:r>
            <w:r w:rsidRPr="00F84786">
              <w:t xml:space="preserve">, </w:t>
            </w:r>
            <w:r w:rsidRPr="00F84786">
              <w:rPr>
                <w:b/>
                <w:i/>
              </w:rPr>
              <w:t xml:space="preserve">за да се постигне </w:t>
            </w:r>
            <w:r w:rsidRPr="00F84786">
              <w:t>целта</w:t>
            </w:r>
            <w:r w:rsidRPr="00F84786">
              <w:rPr>
                <w:b/>
                <w:i/>
              </w:rPr>
              <w:t xml:space="preserve"> до 2030 г. </w:t>
            </w:r>
            <w:r w:rsidRPr="00F84786">
              <w:t>60% от възрастните да участват в образование и обучение; като има предвид, че интегрираният подход към координацията на политиките в рамките на европейския семестър осигурява рамката за насочване на необходимите инвестиции в развитието на човешкия капитал, системите за образование и обучение;</w:t>
            </w:r>
          </w:p>
        </w:tc>
        <w:tc>
          <w:tcPr>
            <w:tcW w:w="4876" w:type="dxa"/>
            <w:tcBorders>
              <w:top w:val="nil"/>
              <w:left w:val="nil"/>
              <w:bottom w:val="nil"/>
              <w:right w:val="nil"/>
            </w:tcBorders>
          </w:tcPr>
          <w:p w14:paraId="06DA33B9" w14:textId="77777777" w:rsidR="0079043D" w:rsidRPr="00F84786" w:rsidRDefault="0079043D" w:rsidP="00095C5D">
            <w:pPr>
              <w:pStyle w:val="Normal6a"/>
            </w:pPr>
            <w:r w:rsidRPr="00F84786">
              <w:t>Ж.</w:t>
            </w:r>
            <w:r w:rsidRPr="00F84786">
              <w:tab/>
              <w:t xml:space="preserve">като има предвид, че данните показват, че </w:t>
            </w:r>
            <w:r w:rsidRPr="00F84786">
              <w:rPr>
                <w:b/>
                <w:i/>
              </w:rPr>
              <w:t>някои държави членки вече</w:t>
            </w:r>
            <w:r w:rsidRPr="00F84786">
              <w:t xml:space="preserve"> са </w:t>
            </w:r>
            <w:r w:rsidRPr="00F84786">
              <w:rPr>
                <w:b/>
                <w:i/>
              </w:rPr>
              <w:t xml:space="preserve">постигнали </w:t>
            </w:r>
            <w:r w:rsidRPr="00F84786">
              <w:t>целта 60% от възрастните да участват в образование и обучение</w:t>
            </w:r>
            <w:r w:rsidRPr="00F84786">
              <w:rPr>
                <w:b/>
                <w:bCs/>
                <w:i/>
                <w:iCs/>
              </w:rPr>
              <w:t>,</w:t>
            </w:r>
            <w:r w:rsidRPr="00F84786">
              <w:rPr>
                <w:b/>
                <w:bCs/>
              </w:rPr>
              <w:t xml:space="preserve"> </w:t>
            </w:r>
            <w:r w:rsidRPr="00F84786">
              <w:rPr>
                <w:b/>
                <w:i/>
              </w:rPr>
              <w:t>а други вече са надхвърлили 55%, и че те биха могли</w:t>
            </w:r>
            <w:r w:rsidRPr="00F84786">
              <w:t xml:space="preserve"> </w:t>
            </w:r>
            <w:r w:rsidRPr="00F84786">
              <w:rPr>
                <w:b/>
                <w:bCs/>
                <w:i/>
                <w:iCs/>
              </w:rPr>
              <w:t>да</w:t>
            </w:r>
            <w:r w:rsidRPr="00F84786">
              <w:t xml:space="preserve"> </w:t>
            </w:r>
            <w:r w:rsidRPr="00F84786">
              <w:rPr>
                <w:b/>
                <w:i/>
              </w:rPr>
              <w:t>послужат като добър пример за онези държави членки, които изостават</w:t>
            </w:r>
            <w:r w:rsidRPr="00F84786">
              <w:t>; като има предвид, че интегрираният подход към координацията на политиките в рамките на европейския семестър осигурява рамката за насочване на необходимите инвестиции в развитието на човешкия капитал, системите за образование и обучение;</w:t>
            </w:r>
          </w:p>
        </w:tc>
      </w:tr>
    </w:tbl>
    <w:p w14:paraId="7EE2D1BA"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5E94BBFD" w14:textId="77777777" w:rsidR="0079043D" w:rsidRPr="00F84786" w:rsidRDefault="0079043D" w:rsidP="0079043D">
      <w:r w:rsidRPr="00F84786">
        <w:rPr>
          <w:rStyle w:val="HideTWBExt"/>
        </w:rPr>
        <w:t>&lt;/Amend&gt;</w:t>
      </w:r>
    </w:p>
    <w:p w14:paraId="0AFCB6A6"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117</w:t>
      </w:r>
      <w:r w:rsidRPr="00F84786">
        <w:rPr>
          <w:rStyle w:val="HideTWBExt"/>
          <w:b w:val="0"/>
        </w:rPr>
        <w:t>&lt;/NumAm&gt;</w:t>
      </w:r>
    </w:p>
    <w:p w14:paraId="1BF7BAB3"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09C227F1" w14:textId="77777777" w:rsidR="0079043D" w:rsidRPr="00F84786" w:rsidRDefault="0079043D" w:rsidP="0079043D">
      <w:pPr>
        <w:pStyle w:val="NormalBold"/>
      </w:pPr>
      <w:r w:rsidRPr="00F84786">
        <w:rPr>
          <w:rStyle w:val="HideTWBExt"/>
          <w:b w:val="0"/>
        </w:rPr>
        <w:t>&lt;/RepeatBlock-By&gt;</w:t>
      </w:r>
    </w:p>
    <w:p w14:paraId="788303E4"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55393CA2" w14:textId="77777777" w:rsidR="0079043D" w:rsidRPr="00F84786" w:rsidRDefault="0079043D" w:rsidP="0079043D">
      <w:pPr>
        <w:pStyle w:val="NormalBold"/>
      </w:pPr>
      <w:r w:rsidRPr="00F84786">
        <w:rPr>
          <w:rStyle w:val="HideTWBExt"/>
          <w:b w:val="0"/>
        </w:rPr>
        <w:t>&lt;Article&gt;</w:t>
      </w:r>
      <w:r w:rsidRPr="00F84786">
        <w:t>Съображение Ж a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6DB664E5" w14:textId="77777777" w:rsidTr="00095C5D">
        <w:trPr>
          <w:trHeight w:hRule="exact" w:val="240"/>
          <w:jc w:val="center"/>
        </w:trPr>
        <w:tc>
          <w:tcPr>
            <w:tcW w:w="9752" w:type="dxa"/>
            <w:gridSpan w:val="2"/>
            <w:tcBorders>
              <w:top w:val="nil"/>
              <w:left w:val="nil"/>
              <w:bottom w:val="nil"/>
              <w:right w:val="nil"/>
            </w:tcBorders>
          </w:tcPr>
          <w:p w14:paraId="0FD807F8" w14:textId="77777777" w:rsidR="0079043D" w:rsidRPr="00F84786" w:rsidRDefault="0079043D" w:rsidP="00095C5D"/>
        </w:tc>
      </w:tr>
      <w:tr w:rsidR="00643568" w:rsidRPr="00F84786" w14:paraId="632CDC63" w14:textId="77777777" w:rsidTr="00095C5D">
        <w:trPr>
          <w:trHeight w:val="240"/>
          <w:jc w:val="center"/>
        </w:trPr>
        <w:tc>
          <w:tcPr>
            <w:tcW w:w="4876" w:type="dxa"/>
            <w:tcBorders>
              <w:top w:val="nil"/>
              <w:left w:val="nil"/>
              <w:bottom w:val="nil"/>
              <w:right w:val="nil"/>
            </w:tcBorders>
          </w:tcPr>
          <w:p w14:paraId="0949A10D"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8B42CF0" w14:textId="77777777" w:rsidR="0079043D" w:rsidRPr="00F84786" w:rsidRDefault="0079043D" w:rsidP="00095C5D">
            <w:pPr>
              <w:pStyle w:val="AmColumnHeading"/>
            </w:pPr>
            <w:r w:rsidRPr="00F84786">
              <w:t>Изменение</w:t>
            </w:r>
          </w:p>
        </w:tc>
      </w:tr>
      <w:tr w:rsidR="00643568" w:rsidRPr="00F84786" w14:paraId="3B1BEE4E" w14:textId="77777777" w:rsidTr="00095C5D">
        <w:trPr>
          <w:jc w:val="center"/>
        </w:trPr>
        <w:tc>
          <w:tcPr>
            <w:tcW w:w="4876" w:type="dxa"/>
            <w:tcBorders>
              <w:top w:val="nil"/>
              <w:left w:val="nil"/>
              <w:bottom w:val="nil"/>
              <w:right w:val="nil"/>
            </w:tcBorders>
          </w:tcPr>
          <w:p w14:paraId="4B0F9CB4" w14:textId="77777777" w:rsidR="0079043D" w:rsidRPr="00F84786" w:rsidRDefault="0079043D" w:rsidP="00095C5D">
            <w:pPr>
              <w:pStyle w:val="Normal6a"/>
            </w:pPr>
          </w:p>
        </w:tc>
        <w:tc>
          <w:tcPr>
            <w:tcW w:w="4876" w:type="dxa"/>
            <w:tcBorders>
              <w:top w:val="nil"/>
              <w:left w:val="nil"/>
              <w:bottom w:val="nil"/>
              <w:right w:val="nil"/>
            </w:tcBorders>
          </w:tcPr>
          <w:p w14:paraId="30FB7DF5" w14:textId="77777777" w:rsidR="0079043D" w:rsidRPr="00F84786" w:rsidRDefault="0079043D" w:rsidP="00095C5D">
            <w:pPr>
              <w:pStyle w:val="Normal6a"/>
            </w:pPr>
            <w:r w:rsidRPr="00F84786">
              <w:rPr>
                <w:b/>
                <w:i/>
              </w:rPr>
              <w:t>Жа.</w:t>
            </w:r>
            <w:r w:rsidRPr="00F84786">
              <w:tab/>
            </w:r>
            <w:r w:rsidRPr="00F84786">
              <w:rPr>
                <w:b/>
                <w:i/>
              </w:rPr>
              <w:t>като има предвид, че квалифицираните работници и достъпът до качествено образование, ПОО и ученето през целия живот са от решаващо значение за осигуряване на справедлив двоен преход на икономиката на ЕС; като има предвид, че в рамките на Съюза е необходимо да се оптимизира използването на талантите и човешкия капитал, тъй като само 44% от работниците съобщават, че имат достатъчно възможности да използват своите умения и знания в работата си</w:t>
            </w:r>
            <w:r w:rsidRPr="00F84786">
              <w:rPr>
                <w:b/>
                <w:i/>
                <w:vertAlign w:val="superscript"/>
              </w:rPr>
              <w:t>5а</w:t>
            </w:r>
            <w:r w:rsidRPr="00F84786">
              <w:rPr>
                <w:b/>
                <w:i/>
              </w:rPr>
              <w:t>; като има предвид, че в същото време програмите за повишаване на квалификацията, преквалификация и обучение трябва да бъдат достъпни за всички работници, включително и за тези с увреждания, и следва да бъдат адаптирани към нуждите и възможностите на работниците;</w:t>
            </w:r>
          </w:p>
        </w:tc>
      </w:tr>
      <w:tr w:rsidR="00643568" w:rsidRPr="00F84786" w14:paraId="6A099D97" w14:textId="77777777" w:rsidTr="00095C5D">
        <w:trPr>
          <w:jc w:val="center"/>
        </w:trPr>
        <w:tc>
          <w:tcPr>
            <w:tcW w:w="4876" w:type="dxa"/>
            <w:tcBorders>
              <w:top w:val="nil"/>
              <w:left w:val="nil"/>
              <w:bottom w:val="nil"/>
              <w:right w:val="nil"/>
            </w:tcBorders>
          </w:tcPr>
          <w:p w14:paraId="3991F90F" w14:textId="77777777" w:rsidR="0079043D" w:rsidRPr="00F84786" w:rsidRDefault="0079043D" w:rsidP="00095C5D"/>
        </w:tc>
        <w:tc>
          <w:tcPr>
            <w:tcW w:w="4876" w:type="dxa"/>
            <w:tcBorders>
              <w:top w:val="nil"/>
              <w:left w:val="nil"/>
              <w:bottom w:val="nil"/>
              <w:right w:val="nil"/>
            </w:tcBorders>
          </w:tcPr>
          <w:p w14:paraId="300C7C4F" w14:textId="77777777" w:rsidR="0079043D" w:rsidRPr="00F84786" w:rsidRDefault="0079043D" w:rsidP="00095C5D">
            <w:pPr>
              <w:pStyle w:val="Normal6a"/>
            </w:pPr>
            <w:r w:rsidRPr="00F84786">
              <w:rPr>
                <w:b/>
                <w:i/>
              </w:rPr>
              <w:t>_________________</w:t>
            </w:r>
          </w:p>
        </w:tc>
      </w:tr>
      <w:tr w:rsidR="00643568" w:rsidRPr="00F84786" w14:paraId="0F4A568E" w14:textId="77777777" w:rsidTr="00095C5D">
        <w:trPr>
          <w:jc w:val="center"/>
        </w:trPr>
        <w:tc>
          <w:tcPr>
            <w:tcW w:w="4876" w:type="dxa"/>
            <w:tcBorders>
              <w:top w:val="nil"/>
              <w:left w:val="nil"/>
              <w:bottom w:val="nil"/>
              <w:right w:val="nil"/>
            </w:tcBorders>
          </w:tcPr>
          <w:p w14:paraId="0DEFA138" w14:textId="77777777" w:rsidR="0079043D" w:rsidRPr="00F84786" w:rsidRDefault="0079043D" w:rsidP="00095C5D"/>
        </w:tc>
        <w:tc>
          <w:tcPr>
            <w:tcW w:w="4876" w:type="dxa"/>
            <w:tcBorders>
              <w:top w:val="nil"/>
              <w:left w:val="nil"/>
              <w:bottom w:val="nil"/>
              <w:right w:val="nil"/>
            </w:tcBorders>
          </w:tcPr>
          <w:p w14:paraId="3D08A262" w14:textId="77777777" w:rsidR="0079043D" w:rsidRPr="00F84786" w:rsidRDefault="0079043D" w:rsidP="00095C5D">
            <w:pPr>
              <w:pStyle w:val="Normal6a"/>
            </w:pPr>
            <w:r w:rsidRPr="00F84786">
              <w:rPr>
                <w:b/>
                <w:i/>
                <w:vertAlign w:val="superscript"/>
              </w:rPr>
              <w:t>5a</w:t>
            </w:r>
            <w:r w:rsidRPr="00F84786">
              <w:t xml:space="preserve"> </w:t>
            </w:r>
            <w:r w:rsidRPr="00F84786">
              <w:rPr>
                <w:b/>
                <w:i/>
              </w:rPr>
              <w:t xml:space="preserve">Eurofound (2025 г.): Европейско проучване на условията на труд за 2024 г.: Първи констатации. </w:t>
            </w:r>
          </w:p>
        </w:tc>
      </w:tr>
    </w:tbl>
    <w:p w14:paraId="31E74DF8"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11A6E868" w14:textId="77777777" w:rsidR="0079043D" w:rsidRPr="00F84786" w:rsidRDefault="0079043D" w:rsidP="0079043D">
      <w:r w:rsidRPr="00F84786">
        <w:rPr>
          <w:rStyle w:val="HideTWBExt"/>
        </w:rPr>
        <w:t>&lt;/Amend&gt;</w:t>
      </w:r>
    </w:p>
    <w:p w14:paraId="4B2E91EE"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118</w:t>
      </w:r>
      <w:r w:rsidRPr="00F84786">
        <w:rPr>
          <w:rStyle w:val="HideTWBExt"/>
          <w:b w:val="0"/>
        </w:rPr>
        <w:t>&lt;/NumAm&gt;</w:t>
      </w:r>
    </w:p>
    <w:p w14:paraId="54A1417C"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495A0CB6" w14:textId="77777777" w:rsidR="0079043D" w:rsidRPr="00F84786" w:rsidRDefault="0079043D" w:rsidP="0079043D">
      <w:pPr>
        <w:pStyle w:val="NormalBold"/>
      </w:pPr>
      <w:r w:rsidRPr="00F84786">
        <w:rPr>
          <w:rStyle w:val="HideTWBExt"/>
          <w:b w:val="0"/>
        </w:rPr>
        <w:t>&lt;/RepeatBlock-By&gt;</w:t>
      </w:r>
    </w:p>
    <w:p w14:paraId="1EA673B7"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2B205E6" w14:textId="77777777" w:rsidR="0079043D" w:rsidRPr="00F84786" w:rsidRDefault="0079043D" w:rsidP="0079043D">
      <w:pPr>
        <w:pStyle w:val="NormalBold"/>
      </w:pPr>
      <w:r w:rsidRPr="00F84786">
        <w:rPr>
          <w:rStyle w:val="HideTWBExt"/>
          <w:b w:val="0"/>
        </w:rPr>
        <w:t>&lt;Article&gt;</w:t>
      </w:r>
      <w:r w:rsidRPr="00F84786">
        <w:t>Съображение Ж б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C699928" w14:textId="77777777" w:rsidTr="00095C5D">
        <w:trPr>
          <w:trHeight w:hRule="exact" w:val="240"/>
          <w:jc w:val="center"/>
        </w:trPr>
        <w:tc>
          <w:tcPr>
            <w:tcW w:w="9752" w:type="dxa"/>
            <w:gridSpan w:val="2"/>
            <w:tcBorders>
              <w:top w:val="nil"/>
              <w:left w:val="nil"/>
              <w:bottom w:val="nil"/>
              <w:right w:val="nil"/>
            </w:tcBorders>
          </w:tcPr>
          <w:p w14:paraId="32994144" w14:textId="77777777" w:rsidR="0079043D" w:rsidRPr="00F84786" w:rsidRDefault="0079043D" w:rsidP="00095C5D"/>
        </w:tc>
      </w:tr>
      <w:tr w:rsidR="00643568" w:rsidRPr="00F84786" w14:paraId="3176F263" w14:textId="77777777" w:rsidTr="00095C5D">
        <w:trPr>
          <w:trHeight w:val="240"/>
          <w:jc w:val="center"/>
        </w:trPr>
        <w:tc>
          <w:tcPr>
            <w:tcW w:w="4876" w:type="dxa"/>
            <w:tcBorders>
              <w:top w:val="nil"/>
              <w:left w:val="nil"/>
              <w:bottom w:val="nil"/>
              <w:right w:val="nil"/>
            </w:tcBorders>
          </w:tcPr>
          <w:p w14:paraId="3A256A00"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8604D01" w14:textId="77777777" w:rsidR="0079043D" w:rsidRPr="00F84786" w:rsidRDefault="0079043D" w:rsidP="00095C5D">
            <w:pPr>
              <w:pStyle w:val="AmColumnHeading"/>
            </w:pPr>
            <w:r w:rsidRPr="00F84786">
              <w:t>Изменение</w:t>
            </w:r>
          </w:p>
        </w:tc>
      </w:tr>
      <w:tr w:rsidR="00643568" w:rsidRPr="00F84786" w14:paraId="69EC3729" w14:textId="77777777" w:rsidTr="00095C5D">
        <w:trPr>
          <w:jc w:val="center"/>
        </w:trPr>
        <w:tc>
          <w:tcPr>
            <w:tcW w:w="4876" w:type="dxa"/>
            <w:tcBorders>
              <w:top w:val="nil"/>
              <w:left w:val="nil"/>
              <w:bottom w:val="nil"/>
              <w:right w:val="nil"/>
            </w:tcBorders>
          </w:tcPr>
          <w:p w14:paraId="3B3D7D55" w14:textId="77777777" w:rsidR="0079043D" w:rsidRPr="00F84786" w:rsidRDefault="0079043D" w:rsidP="00095C5D">
            <w:pPr>
              <w:pStyle w:val="Normal6a"/>
            </w:pPr>
          </w:p>
        </w:tc>
        <w:tc>
          <w:tcPr>
            <w:tcW w:w="4876" w:type="dxa"/>
            <w:tcBorders>
              <w:top w:val="nil"/>
              <w:left w:val="nil"/>
              <w:bottom w:val="nil"/>
              <w:right w:val="nil"/>
            </w:tcBorders>
          </w:tcPr>
          <w:p w14:paraId="40FDF6A7" w14:textId="77777777" w:rsidR="0079043D" w:rsidRPr="00F84786" w:rsidRDefault="0079043D" w:rsidP="00095C5D">
            <w:pPr>
              <w:pStyle w:val="Normal6a"/>
            </w:pPr>
            <w:r w:rsidRPr="00F84786">
              <w:rPr>
                <w:b/>
                <w:i/>
              </w:rPr>
              <w:t>Жб.</w:t>
            </w:r>
            <w:r w:rsidRPr="00F84786">
              <w:tab/>
            </w:r>
            <w:r w:rsidRPr="00F84786">
              <w:rPr>
                <w:b/>
                <w:i/>
              </w:rPr>
              <w:t>като има предвид, че през 2022 г. средният резултат на 15-годишните ученици по PISA по отношение на основните умения (четене, математика и природни науки) е спаднал с 10 пункта спрямо 2018 г., като слабите резултати са по-често срещани сред учащите се в неравностойно положение; като има предвид, че това обезпокоително влошаване на уменията и неравенствата в образованието изисква реформи и инвестиции в образованието и обучението, за да се гарантира развитието на бъдещите поколения и техния преход от образование към работа;</w:t>
            </w:r>
          </w:p>
        </w:tc>
      </w:tr>
    </w:tbl>
    <w:p w14:paraId="260D1F93"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608111A8" w14:textId="77777777" w:rsidR="0079043D" w:rsidRPr="00F84786" w:rsidRDefault="0079043D" w:rsidP="0079043D">
      <w:r w:rsidRPr="00F84786">
        <w:rPr>
          <w:rStyle w:val="HideTWBExt"/>
        </w:rPr>
        <w:t>&lt;/Amend&gt;</w:t>
      </w:r>
    </w:p>
    <w:p w14:paraId="528F5044"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119</w:t>
      </w:r>
      <w:r w:rsidRPr="00F84786">
        <w:rPr>
          <w:rStyle w:val="HideTWBExt"/>
          <w:b w:val="0"/>
        </w:rPr>
        <w:t>&lt;/NumAm&gt;</w:t>
      </w:r>
    </w:p>
    <w:p w14:paraId="5F0732AB"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322FAE87" w14:textId="77777777" w:rsidR="0079043D" w:rsidRPr="00F84786" w:rsidRDefault="0079043D" w:rsidP="0079043D">
      <w:pPr>
        <w:pStyle w:val="NormalBold"/>
      </w:pPr>
      <w:r w:rsidRPr="00F84786">
        <w:rPr>
          <w:rStyle w:val="HideTWBExt"/>
          <w:b w:val="0"/>
        </w:rPr>
        <w:t>&lt;/RepeatBlock-By&gt;</w:t>
      </w:r>
    </w:p>
    <w:p w14:paraId="6A4733CD"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89B399B" w14:textId="77777777" w:rsidR="0079043D" w:rsidRPr="00F84786" w:rsidRDefault="0079043D" w:rsidP="0079043D">
      <w:pPr>
        <w:pStyle w:val="NormalBold"/>
      </w:pPr>
      <w:r w:rsidRPr="00F84786">
        <w:rPr>
          <w:rStyle w:val="HideTWBExt"/>
          <w:b w:val="0"/>
        </w:rPr>
        <w:t>&lt;Article&gt;</w:t>
      </w:r>
      <w:r w:rsidRPr="00F84786">
        <w:t>Съображение З</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7487C38F" w14:textId="77777777" w:rsidTr="00095C5D">
        <w:trPr>
          <w:trHeight w:hRule="exact" w:val="240"/>
          <w:jc w:val="center"/>
        </w:trPr>
        <w:tc>
          <w:tcPr>
            <w:tcW w:w="9752" w:type="dxa"/>
            <w:gridSpan w:val="2"/>
            <w:tcBorders>
              <w:top w:val="nil"/>
              <w:left w:val="nil"/>
              <w:bottom w:val="nil"/>
              <w:right w:val="nil"/>
            </w:tcBorders>
          </w:tcPr>
          <w:p w14:paraId="05FDCC00" w14:textId="77777777" w:rsidR="0079043D" w:rsidRPr="00F84786" w:rsidRDefault="0079043D" w:rsidP="00095C5D"/>
        </w:tc>
      </w:tr>
      <w:tr w:rsidR="00643568" w:rsidRPr="00F84786" w14:paraId="6416A89D" w14:textId="77777777" w:rsidTr="00095C5D">
        <w:trPr>
          <w:trHeight w:val="240"/>
          <w:jc w:val="center"/>
        </w:trPr>
        <w:tc>
          <w:tcPr>
            <w:tcW w:w="4876" w:type="dxa"/>
            <w:tcBorders>
              <w:top w:val="nil"/>
              <w:left w:val="nil"/>
              <w:bottom w:val="nil"/>
              <w:right w:val="nil"/>
            </w:tcBorders>
          </w:tcPr>
          <w:p w14:paraId="1766418F"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8EDC11F" w14:textId="77777777" w:rsidR="0079043D" w:rsidRPr="00F84786" w:rsidRDefault="0079043D" w:rsidP="00095C5D">
            <w:pPr>
              <w:pStyle w:val="AmColumnHeading"/>
            </w:pPr>
            <w:r w:rsidRPr="00F84786">
              <w:t>Изменение</w:t>
            </w:r>
          </w:p>
        </w:tc>
      </w:tr>
      <w:tr w:rsidR="00643568" w:rsidRPr="00F84786" w14:paraId="7CC8E9F7" w14:textId="77777777" w:rsidTr="00095C5D">
        <w:trPr>
          <w:jc w:val="center"/>
        </w:trPr>
        <w:tc>
          <w:tcPr>
            <w:tcW w:w="4876" w:type="dxa"/>
            <w:tcBorders>
              <w:top w:val="nil"/>
              <w:left w:val="nil"/>
              <w:bottom w:val="nil"/>
              <w:right w:val="nil"/>
            </w:tcBorders>
          </w:tcPr>
          <w:p w14:paraId="544F6D85" w14:textId="77777777" w:rsidR="0079043D" w:rsidRPr="00F84786" w:rsidRDefault="0079043D" w:rsidP="00095C5D">
            <w:pPr>
              <w:pStyle w:val="Normal6a"/>
            </w:pPr>
            <w:r w:rsidRPr="00F84786">
              <w:t>З.</w:t>
            </w:r>
            <w:r w:rsidRPr="00F84786">
              <w:tab/>
              <w:t xml:space="preserve">като има предвид, че нуждите от допълнителни инвестиции в социална инфраструктура се оценяват приблизително на 192 милиарда евро годишно, включително в </w:t>
            </w:r>
            <w:r w:rsidRPr="00F84786">
              <w:rPr>
                <w:b/>
                <w:i/>
              </w:rPr>
              <w:t>жилища на достъпни цени</w:t>
            </w:r>
            <w:r w:rsidRPr="00F84786">
              <w:t>, здравеопазване и дългосрочни грижи, образование и обучение през целия живот</w:t>
            </w:r>
            <w:r w:rsidRPr="00F84786">
              <w:rPr>
                <w:b/>
                <w:i/>
                <w:vertAlign w:val="superscript"/>
              </w:rPr>
              <w:t>1</w:t>
            </w:r>
            <w:r w:rsidRPr="00F84786">
              <w:t>; като има предвид, че е необходима допълнителна работа за измерване на недостига на социални инвестиции в ЕС, както и на икономическата възвръщаемост на социалните инвестиции;</w:t>
            </w:r>
          </w:p>
        </w:tc>
        <w:tc>
          <w:tcPr>
            <w:tcW w:w="4876" w:type="dxa"/>
            <w:tcBorders>
              <w:top w:val="nil"/>
              <w:left w:val="nil"/>
              <w:bottom w:val="nil"/>
              <w:right w:val="nil"/>
            </w:tcBorders>
          </w:tcPr>
          <w:p w14:paraId="06296308" w14:textId="77777777" w:rsidR="0079043D" w:rsidRPr="00F84786" w:rsidRDefault="0079043D" w:rsidP="00095C5D">
            <w:pPr>
              <w:pStyle w:val="Normal6a"/>
            </w:pPr>
            <w:r w:rsidRPr="00F84786">
              <w:t>З.</w:t>
            </w:r>
            <w:r w:rsidRPr="00F84786">
              <w:tab/>
              <w:t xml:space="preserve">като има предвид, че нуждите от допълнителни инвестиции в социална инфраструктура се оценяват приблизително на 192 милиарда евро годишно, включително в </w:t>
            </w:r>
            <w:r w:rsidRPr="00F84786">
              <w:rPr>
                <w:b/>
                <w:i/>
              </w:rPr>
              <w:t>достъпни и достойни жилища</w:t>
            </w:r>
            <w:r w:rsidRPr="00F84786">
              <w:t xml:space="preserve">, </w:t>
            </w:r>
            <w:r w:rsidRPr="00F84786">
              <w:rPr>
                <w:b/>
                <w:i/>
              </w:rPr>
              <w:t>качествено</w:t>
            </w:r>
            <w:r w:rsidRPr="00F84786">
              <w:t xml:space="preserve"> здравеопазване и дългосрочни грижи, </w:t>
            </w:r>
            <w:r w:rsidRPr="00F84786">
              <w:rPr>
                <w:b/>
                <w:i/>
              </w:rPr>
              <w:t>качествено</w:t>
            </w:r>
            <w:r w:rsidRPr="00F84786">
              <w:t xml:space="preserve"> образование и обучение през целия живот; като има предвид, че е необходима допълнителна работа за измерване на недостига на социални инвестиции в ЕС, както и на икономическата възвръщаемост на социалните инвестиции; </w:t>
            </w:r>
            <w:r w:rsidRPr="00F84786">
              <w:rPr>
                <w:b/>
                <w:i/>
              </w:rPr>
              <w:t>като има предвид, че частните инвестиции в ЕС са в застой от десетилетия и че делът на доходите от капитал се е увеличил, без да бъде изцяло реинвестиран в реалната икономика, като голяма част от него се разпределя под формата на дивиденти и обратно изкупуване на акции; като има предвид, че този структурен недостиг на инвестиции подкопава иновациите, декарбонизацията, социалното сближаване и създаването на качествени работни места, и увеличава значението на публичните инвестиции;</w:t>
            </w:r>
          </w:p>
        </w:tc>
      </w:tr>
      <w:tr w:rsidR="00643568" w:rsidRPr="00F84786" w14:paraId="6CEE8051" w14:textId="77777777" w:rsidTr="00095C5D">
        <w:trPr>
          <w:jc w:val="center"/>
        </w:trPr>
        <w:tc>
          <w:tcPr>
            <w:tcW w:w="4876" w:type="dxa"/>
            <w:tcBorders>
              <w:top w:val="nil"/>
              <w:left w:val="nil"/>
              <w:bottom w:val="nil"/>
              <w:right w:val="nil"/>
            </w:tcBorders>
          </w:tcPr>
          <w:p w14:paraId="42C4B48C" w14:textId="77777777" w:rsidR="0079043D" w:rsidRPr="00F84786" w:rsidRDefault="0079043D" w:rsidP="00095C5D">
            <w:pPr>
              <w:pStyle w:val="Normal6a"/>
            </w:pPr>
            <w:r w:rsidRPr="00F84786">
              <w:rPr>
                <w:b/>
                <w:i/>
              </w:rPr>
              <w:t>_________________</w:t>
            </w:r>
          </w:p>
        </w:tc>
        <w:tc>
          <w:tcPr>
            <w:tcW w:w="4876" w:type="dxa"/>
            <w:tcBorders>
              <w:top w:val="nil"/>
              <w:left w:val="nil"/>
              <w:bottom w:val="nil"/>
              <w:right w:val="nil"/>
            </w:tcBorders>
          </w:tcPr>
          <w:p w14:paraId="0F4F369B" w14:textId="77777777" w:rsidR="0079043D" w:rsidRPr="00F84786" w:rsidRDefault="0079043D" w:rsidP="00095C5D"/>
        </w:tc>
      </w:tr>
      <w:tr w:rsidR="00643568" w:rsidRPr="00F84786" w14:paraId="7E1CEF5F" w14:textId="77777777" w:rsidTr="00095C5D">
        <w:trPr>
          <w:jc w:val="center"/>
        </w:trPr>
        <w:tc>
          <w:tcPr>
            <w:tcW w:w="4876" w:type="dxa"/>
            <w:tcBorders>
              <w:top w:val="nil"/>
              <w:left w:val="nil"/>
              <w:bottom w:val="nil"/>
              <w:right w:val="nil"/>
            </w:tcBorders>
          </w:tcPr>
          <w:p w14:paraId="14BDA37B" w14:textId="77777777" w:rsidR="0079043D" w:rsidRPr="00F84786" w:rsidRDefault="0079043D" w:rsidP="00095C5D">
            <w:pPr>
              <w:pStyle w:val="Normal6a"/>
            </w:pPr>
            <w:r w:rsidRPr="00F84786">
              <w:rPr>
                <w:b/>
                <w:i/>
                <w:vertAlign w:val="superscript"/>
              </w:rPr>
              <w:t xml:space="preserve">1 </w:t>
            </w:r>
            <w:r w:rsidRPr="00F84786">
              <w:rPr>
                <w:b/>
                <w:i/>
              </w:rPr>
              <w:t>Работен документ на службите на Комисията от 27 май 2020 г., озаглавен „Identifying Europe’s recovery needs“ (Определяне на нуждите на Европа от възстановяване) (SWD(2020)0098), придружаващ съобщението на Комисията, озаглавено „Часът на Европа: възстановяване и подготовка за следващото поколение“ (COM(2020)0456).</w:t>
            </w:r>
          </w:p>
        </w:tc>
        <w:tc>
          <w:tcPr>
            <w:tcW w:w="4876" w:type="dxa"/>
            <w:tcBorders>
              <w:top w:val="nil"/>
              <w:left w:val="nil"/>
              <w:bottom w:val="nil"/>
              <w:right w:val="nil"/>
            </w:tcBorders>
          </w:tcPr>
          <w:p w14:paraId="4A35697E" w14:textId="77777777" w:rsidR="0079043D" w:rsidRPr="00F84786" w:rsidRDefault="0079043D" w:rsidP="00095C5D"/>
        </w:tc>
      </w:tr>
    </w:tbl>
    <w:p w14:paraId="3717FF3B"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2EA74DAE" w14:textId="77777777" w:rsidR="0079043D" w:rsidRPr="00F84786" w:rsidRDefault="0079043D" w:rsidP="0079043D">
      <w:r w:rsidRPr="00F84786">
        <w:rPr>
          <w:rStyle w:val="HideTWBExt"/>
        </w:rPr>
        <w:t>&lt;/Amend&gt;</w:t>
      </w:r>
    </w:p>
    <w:p w14:paraId="635BDE7B"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120</w:t>
      </w:r>
      <w:r w:rsidRPr="00F84786">
        <w:rPr>
          <w:rStyle w:val="HideTWBExt"/>
          <w:b w:val="0"/>
        </w:rPr>
        <w:t>&lt;/NumAm&gt;</w:t>
      </w:r>
    </w:p>
    <w:p w14:paraId="5672FF75" w14:textId="77777777" w:rsidR="0079043D" w:rsidRPr="00F84786" w:rsidRDefault="0079043D" w:rsidP="0079043D">
      <w:pPr>
        <w:pStyle w:val="NormalBold"/>
      </w:pPr>
      <w:r w:rsidRPr="00F84786">
        <w:rPr>
          <w:rStyle w:val="HideTWBExt"/>
          <w:b w:val="0"/>
        </w:rPr>
        <w:t>&lt;RepeatBlock-By&gt;&lt;Members&gt;</w:t>
      </w:r>
      <w:r w:rsidR="004921B4" w:rsidRPr="00F84786">
        <w:t>Мириам Лексман</w:t>
      </w:r>
      <w:r w:rsidRPr="00F84786">
        <w:rPr>
          <w:rStyle w:val="HideTWBExt"/>
          <w:b w:val="0"/>
        </w:rPr>
        <w:t>&lt;/Members&gt;</w:t>
      </w:r>
    </w:p>
    <w:p w14:paraId="14BEFF20" w14:textId="77777777" w:rsidR="0079043D" w:rsidRPr="00F84786" w:rsidRDefault="0079043D" w:rsidP="0079043D">
      <w:pPr>
        <w:pStyle w:val="NormalBold"/>
      </w:pPr>
      <w:r w:rsidRPr="00F84786">
        <w:rPr>
          <w:rStyle w:val="HideTWBExt"/>
          <w:b w:val="0"/>
        </w:rPr>
        <w:t>&lt;/RepeatBlock-By&gt;</w:t>
      </w:r>
    </w:p>
    <w:p w14:paraId="7E4E3D5F"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1A95620C" w14:textId="77777777" w:rsidR="0079043D" w:rsidRPr="00F84786" w:rsidRDefault="0079043D" w:rsidP="0079043D">
      <w:pPr>
        <w:pStyle w:val="NormalBold"/>
      </w:pPr>
      <w:r w:rsidRPr="00F84786">
        <w:rPr>
          <w:rStyle w:val="HideTWBExt"/>
          <w:b w:val="0"/>
        </w:rPr>
        <w:t>&lt;Article&gt;</w:t>
      </w:r>
      <w:r w:rsidRPr="00F84786">
        <w:t>Съображение З</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5C4DFFA8" w14:textId="77777777" w:rsidTr="00095C5D">
        <w:trPr>
          <w:trHeight w:hRule="exact" w:val="240"/>
          <w:jc w:val="center"/>
        </w:trPr>
        <w:tc>
          <w:tcPr>
            <w:tcW w:w="9752" w:type="dxa"/>
            <w:gridSpan w:val="2"/>
            <w:tcBorders>
              <w:top w:val="nil"/>
              <w:left w:val="nil"/>
              <w:bottom w:val="nil"/>
              <w:right w:val="nil"/>
            </w:tcBorders>
          </w:tcPr>
          <w:p w14:paraId="6FDF15A3" w14:textId="77777777" w:rsidR="0079043D" w:rsidRPr="00F84786" w:rsidRDefault="0079043D" w:rsidP="00095C5D"/>
        </w:tc>
      </w:tr>
      <w:tr w:rsidR="00643568" w:rsidRPr="00F84786" w14:paraId="57FB3786" w14:textId="77777777" w:rsidTr="00095C5D">
        <w:trPr>
          <w:trHeight w:val="240"/>
          <w:jc w:val="center"/>
        </w:trPr>
        <w:tc>
          <w:tcPr>
            <w:tcW w:w="4876" w:type="dxa"/>
            <w:tcBorders>
              <w:top w:val="nil"/>
              <w:left w:val="nil"/>
              <w:bottom w:val="nil"/>
              <w:right w:val="nil"/>
            </w:tcBorders>
          </w:tcPr>
          <w:p w14:paraId="3755AA2C"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C6E212A" w14:textId="77777777" w:rsidR="0079043D" w:rsidRPr="00F84786" w:rsidRDefault="0079043D" w:rsidP="00095C5D">
            <w:pPr>
              <w:pStyle w:val="AmColumnHeading"/>
            </w:pPr>
            <w:r w:rsidRPr="00F84786">
              <w:t>Изменение</w:t>
            </w:r>
          </w:p>
        </w:tc>
      </w:tr>
      <w:tr w:rsidR="00643568" w:rsidRPr="00F84786" w14:paraId="24DB71F9" w14:textId="77777777" w:rsidTr="00095C5D">
        <w:trPr>
          <w:jc w:val="center"/>
        </w:trPr>
        <w:tc>
          <w:tcPr>
            <w:tcW w:w="4876" w:type="dxa"/>
            <w:tcBorders>
              <w:top w:val="nil"/>
              <w:left w:val="nil"/>
              <w:bottom w:val="nil"/>
              <w:right w:val="nil"/>
            </w:tcBorders>
          </w:tcPr>
          <w:p w14:paraId="5B8E05D7" w14:textId="77777777" w:rsidR="0079043D" w:rsidRPr="00F84786" w:rsidRDefault="0079043D" w:rsidP="00095C5D">
            <w:pPr>
              <w:pStyle w:val="Normal6a"/>
            </w:pPr>
            <w:r w:rsidRPr="00F84786">
              <w:t>З.</w:t>
            </w:r>
            <w:r w:rsidRPr="00F84786">
              <w:tab/>
              <w:t>като има предвид, че нуждите от допълнителни инвестиции в социална инфраструктура се оценяват приблизително на 192 милиарда евро годишно, включително в жилища на достъпни цени, здравеопазване и дългосрочни грижи, образование и обучение през целия живот</w:t>
            </w:r>
            <w:r w:rsidRPr="00F84786">
              <w:rPr>
                <w:vertAlign w:val="superscript"/>
              </w:rPr>
              <w:t>1</w:t>
            </w:r>
            <w:r w:rsidRPr="00F84786">
              <w:t>; като има предвид, че е необходима допълнителна работа за измерване на недостига на социални инвестиции в ЕС, както и на икономическата възвръщаемост на социалните инвестиции;</w:t>
            </w:r>
          </w:p>
        </w:tc>
        <w:tc>
          <w:tcPr>
            <w:tcW w:w="4876" w:type="dxa"/>
            <w:tcBorders>
              <w:top w:val="nil"/>
              <w:left w:val="nil"/>
              <w:bottom w:val="nil"/>
              <w:right w:val="nil"/>
            </w:tcBorders>
          </w:tcPr>
          <w:p w14:paraId="7282F41A" w14:textId="77777777" w:rsidR="0079043D" w:rsidRPr="00F84786" w:rsidRDefault="0079043D" w:rsidP="00095C5D">
            <w:pPr>
              <w:pStyle w:val="Normal6a"/>
            </w:pPr>
            <w:r w:rsidRPr="00F84786">
              <w:t>З.</w:t>
            </w:r>
            <w:r w:rsidRPr="00F84786">
              <w:tab/>
              <w:t xml:space="preserve">като има предвид, че нуждите от допълнителни инвестиции в социална инфраструктура се оценяват приблизително на 192 милиарда евро годишно, включително в жилища на достъпни цени, </w:t>
            </w:r>
            <w:r w:rsidRPr="00F84786">
              <w:rPr>
                <w:b/>
                <w:i/>
              </w:rPr>
              <w:t>инфраструктура за</w:t>
            </w:r>
            <w:r w:rsidRPr="00F84786">
              <w:t xml:space="preserve"> здравеопазване и </w:t>
            </w:r>
            <w:r w:rsidRPr="00F84786">
              <w:rPr>
                <w:b/>
                <w:i/>
              </w:rPr>
              <w:t>грижи, включително за</w:t>
            </w:r>
            <w:r w:rsidRPr="00F84786">
              <w:t xml:space="preserve"> дългосрочни грижи, образование</w:t>
            </w:r>
            <w:r w:rsidRPr="00F84786">
              <w:rPr>
                <w:b/>
                <w:i/>
              </w:rPr>
              <w:t>, продължаващо обучение</w:t>
            </w:r>
            <w:r w:rsidRPr="00F84786">
              <w:t xml:space="preserve"> и обучение през целия живот</w:t>
            </w:r>
            <w:r w:rsidRPr="00F84786">
              <w:rPr>
                <w:vertAlign w:val="superscript"/>
              </w:rPr>
              <w:t>1</w:t>
            </w:r>
            <w:r w:rsidRPr="00F84786">
              <w:t>; като има предвид, че е необходима допълнителна работа за измерване на недостига на социални инвестиции в ЕС, както и на икономическата възвръщаемост на социалните инвестиции;</w:t>
            </w:r>
          </w:p>
        </w:tc>
      </w:tr>
      <w:tr w:rsidR="00643568" w:rsidRPr="00F84786" w14:paraId="29E605A9" w14:textId="77777777" w:rsidTr="00095C5D">
        <w:trPr>
          <w:jc w:val="center"/>
        </w:trPr>
        <w:tc>
          <w:tcPr>
            <w:tcW w:w="4876" w:type="dxa"/>
            <w:tcBorders>
              <w:top w:val="nil"/>
              <w:left w:val="nil"/>
              <w:bottom w:val="nil"/>
              <w:right w:val="nil"/>
            </w:tcBorders>
          </w:tcPr>
          <w:p w14:paraId="11B01FEC" w14:textId="77777777" w:rsidR="0079043D" w:rsidRPr="00F84786" w:rsidRDefault="0079043D" w:rsidP="00095C5D">
            <w:pPr>
              <w:pStyle w:val="Normal6a"/>
            </w:pPr>
            <w:r w:rsidRPr="00F84786">
              <w:rPr>
                <w:b/>
                <w:i/>
              </w:rPr>
              <w:t>_________________</w:t>
            </w:r>
          </w:p>
        </w:tc>
        <w:tc>
          <w:tcPr>
            <w:tcW w:w="4876" w:type="dxa"/>
            <w:tcBorders>
              <w:top w:val="nil"/>
              <w:left w:val="nil"/>
              <w:bottom w:val="nil"/>
              <w:right w:val="nil"/>
            </w:tcBorders>
          </w:tcPr>
          <w:p w14:paraId="2CC558A2" w14:textId="77777777" w:rsidR="0079043D" w:rsidRPr="00F84786" w:rsidRDefault="0079043D" w:rsidP="00095C5D">
            <w:pPr>
              <w:pStyle w:val="Normal6a"/>
            </w:pPr>
            <w:r w:rsidRPr="00F84786">
              <w:rPr>
                <w:b/>
                <w:i/>
              </w:rPr>
              <w:t>_________________</w:t>
            </w:r>
          </w:p>
        </w:tc>
      </w:tr>
      <w:tr w:rsidR="00643568" w:rsidRPr="00F84786" w14:paraId="4B216BA1" w14:textId="77777777" w:rsidTr="00095C5D">
        <w:trPr>
          <w:jc w:val="center"/>
        </w:trPr>
        <w:tc>
          <w:tcPr>
            <w:tcW w:w="4876" w:type="dxa"/>
            <w:tcBorders>
              <w:top w:val="nil"/>
              <w:left w:val="nil"/>
              <w:bottom w:val="nil"/>
              <w:right w:val="nil"/>
            </w:tcBorders>
          </w:tcPr>
          <w:p w14:paraId="7873F0D1" w14:textId="77777777" w:rsidR="0079043D" w:rsidRPr="00F84786" w:rsidRDefault="0079043D" w:rsidP="00095C5D">
            <w:pPr>
              <w:pStyle w:val="Normal6a"/>
            </w:pPr>
            <w:r w:rsidRPr="00F84786">
              <w:rPr>
                <w:vertAlign w:val="superscript"/>
              </w:rPr>
              <w:t xml:space="preserve">1 </w:t>
            </w:r>
            <w:r w:rsidRPr="00F84786">
              <w:t>Работен документ на службите на Комисията от 27 май 2020 г., озаглавен „Identifying Europe’s recovery needs“ (Определяне на нуждите на Европа от възстановяване) (SWD(2020)0098), придружаващ съобщението на Комисията, озаглавено „Часът на Европа: възстановяване и подготовка за следващото поколение“ (COM(2020)0456).</w:t>
            </w:r>
          </w:p>
        </w:tc>
        <w:tc>
          <w:tcPr>
            <w:tcW w:w="4876" w:type="dxa"/>
            <w:tcBorders>
              <w:top w:val="nil"/>
              <w:left w:val="nil"/>
              <w:bottom w:val="nil"/>
              <w:right w:val="nil"/>
            </w:tcBorders>
          </w:tcPr>
          <w:p w14:paraId="12EA8C9F" w14:textId="77777777" w:rsidR="0079043D" w:rsidRPr="00F84786" w:rsidRDefault="0079043D" w:rsidP="00095C5D">
            <w:pPr>
              <w:pStyle w:val="Normal6a"/>
            </w:pPr>
            <w:r w:rsidRPr="00F84786">
              <w:rPr>
                <w:vertAlign w:val="superscript"/>
              </w:rPr>
              <w:t xml:space="preserve">1 </w:t>
            </w:r>
            <w:r w:rsidRPr="00F84786">
              <w:t>Работен документ на службите на Комисията от 27 май 2020 г., озаглавен „Identifying Europe’s recovery needs“ (Определяне на нуждите на Европа от възстановяване) (SWD(2020)0098), придружаващ съобщението на Комисията, озаглавено „Часът на Европа: възстановяване и подготовка за следващото поколение“ (COM(2020)0456).</w:t>
            </w:r>
          </w:p>
        </w:tc>
      </w:tr>
    </w:tbl>
    <w:p w14:paraId="5C2ADE59"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73A0D485" w14:textId="77777777" w:rsidR="0079043D" w:rsidRPr="00F84786" w:rsidRDefault="0079043D" w:rsidP="0079043D">
      <w:r w:rsidRPr="00F84786">
        <w:rPr>
          <w:rStyle w:val="HideTWBExt"/>
        </w:rPr>
        <w:t>&lt;/Amend&gt;</w:t>
      </w:r>
    </w:p>
    <w:p w14:paraId="7C05EA7F"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121</w:t>
      </w:r>
      <w:r w:rsidRPr="00F84786">
        <w:rPr>
          <w:rStyle w:val="HideTWBExt"/>
          <w:b w:val="0"/>
        </w:rPr>
        <w:t>&lt;/NumAm&gt;</w:t>
      </w:r>
    </w:p>
    <w:p w14:paraId="0A0217D4" w14:textId="77777777" w:rsidR="0079043D" w:rsidRPr="00F84786" w:rsidRDefault="0079043D" w:rsidP="0079043D">
      <w:pPr>
        <w:pStyle w:val="NormalBold"/>
      </w:pPr>
      <w:r w:rsidRPr="00F84786">
        <w:rPr>
          <w:rStyle w:val="HideTWBExt"/>
          <w:b w:val="0"/>
        </w:rPr>
        <w:t>&lt;RepeatBlock-By&gt;&lt;Members&gt;</w:t>
      </w:r>
      <w:r w:rsidRPr="00F84786">
        <w:t>Пал Секереш, Никола Бартушек, Маргарита де ла Пиза Карион</w:t>
      </w:r>
      <w:r w:rsidRPr="00F84786">
        <w:rPr>
          <w:rStyle w:val="HideTWBExt"/>
          <w:b w:val="0"/>
        </w:rPr>
        <w:t>&lt;/Members&gt;</w:t>
      </w:r>
    </w:p>
    <w:p w14:paraId="0D58E614" w14:textId="77777777" w:rsidR="0079043D" w:rsidRPr="00F84786" w:rsidRDefault="0079043D" w:rsidP="0079043D">
      <w:pPr>
        <w:pStyle w:val="NormalBold"/>
      </w:pPr>
      <w:r w:rsidRPr="00F84786">
        <w:rPr>
          <w:rStyle w:val="HideTWBExt"/>
          <w:b w:val="0"/>
        </w:rPr>
        <w:t>&lt;/RepeatBlock-By&gt;</w:t>
      </w:r>
    </w:p>
    <w:p w14:paraId="267F3A60"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9EF35AF" w14:textId="77777777" w:rsidR="0079043D" w:rsidRPr="00F84786" w:rsidRDefault="0079043D" w:rsidP="0079043D">
      <w:pPr>
        <w:pStyle w:val="NormalBold"/>
      </w:pPr>
      <w:r w:rsidRPr="00F84786">
        <w:rPr>
          <w:rStyle w:val="HideTWBExt"/>
          <w:b w:val="0"/>
        </w:rPr>
        <w:t>&lt;Article&gt;</w:t>
      </w:r>
      <w:r w:rsidRPr="00F84786">
        <w:t>Съображение З</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D814E14" w14:textId="77777777" w:rsidTr="00095C5D">
        <w:trPr>
          <w:trHeight w:hRule="exact" w:val="240"/>
          <w:jc w:val="center"/>
        </w:trPr>
        <w:tc>
          <w:tcPr>
            <w:tcW w:w="9752" w:type="dxa"/>
            <w:gridSpan w:val="2"/>
            <w:tcBorders>
              <w:top w:val="nil"/>
              <w:left w:val="nil"/>
              <w:bottom w:val="nil"/>
              <w:right w:val="nil"/>
            </w:tcBorders>
          </w:tcPr>
          <w:p w14:paraId="68EB7F58" w14:textId="77777777" w:rsidR="0079043D" w:rsidRPr="00F84786" w:rsidRDefault="0079043D" w:rsidP="00095C5D"/>
        </w:tc>
      </w:tr>
      <w:tr w:rsidR="00643568" w:rsidRPr="00F84786" w14:paraId="7FACEDAB" w14:textId="77777777" w:rsidTr="00095C5D">
        <w:trPr>
          <w:trHeight w:val="240"/>
          <w:jc w:val="center"/>
        </w:trPr>
        <w:tc>
          <w:tcPr>
            <w:tcW w:w="4876" w:type="dxa"/>
            <w:tcBorders>
              <w:top w:val="nil"/>
              <w:left w:val="nil"/>
              <w:bottom w:val="nil"/>
              <w:right w:val="nil"/>
            </w:tcBorders>
          </w:tcPr>
          <w:p w14:paraId="549D1973"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29E635DB" w14:textId="77777777" w:rsidR="0079043D" w:rsidRPr="00F84786" w:rsidRDefault="0079043D" w:rsidP="00095C5D">
            <w:pPr>
              <w:pStyle w:val="AmColumnHeading"/>
            </w:pPr>
            <w:r w:rsidRPr="00F84786">
              <w:t>Изменение</w:t>
            </w:r>
          </w:p>
        </w:tc>
      </w:tr>
      <w:tr w:rsidR="00643568" w:rsidRPr="00F84786" w14:paraId="4563BCE9" w14:textId="77777777" w:rsidTr="00095C5D">
        <w:trPr>
          <w:jc w:val="center"/>
        </w:trPr>
        <w:tc>
          <w:tcPr>
            <w:tcW w:w="4876" w:type="dxa"/>
            <w:tcBorders>
              <w:top w:val="nil"/>
              <w:left w:val="nil"/>
              <w:bottom w:val="nil"/>
              <w:right w:val="nil"/>
            </w:tcBorders>
          </w:tcPr>
          <w:p w14:paraId="2826B488" w14:textId="77777777" w:rsidR="0079043D" w:rsidRPr="00F84786" w:rsidRDefault="0079043D" w:rsidP="00095C5D">
            <w:pPr>
              <w:pStyle w:val="Normal6a"/>
            </w:pPr>
            <w:r w:rsidRPr="00F84786">
              <w:t>З.</w:t>
            </w:r>
            <w:r w:rsidRPr="00F84786">
              <w:tab/>
              <w:t xml:space="preserve">като има предвид, че </w:t>
            </w:r>
            <w:r w:rsidRPr="00F84786">
              <w:rPr>
                <w:b/>
                <w:i/>
              </w:rPr>
              <w:t>нуждите от</w:t>
            </w:r>
            <w:r w:rsidRPr="00F84786">
              <w:t xml:space="preserve"> допълнителни инвестиции в социална инфраструктура </w:t>
            </w:r>
            <w:r w:rsidRPr="00F84786">
              <w:rPr>
                <w:b/>
                <w:i/>
              </w:rPr>
              <w:t>се оценяват приблизително на 192 милиарда евро годишно</w:t>
            </w:r>
            <w:r w:rsidRPr="00F84786">
              <w:t>, включително в жилища на достъпни цени, здравеопазване и дългосрочни грижи, образование и обучение през целия живот</w:t>
            </w:r>
            <w:r w:rsidRPr="00F84786">
              <w:rPr>
                <w:vertAlign w:val="superscript"/>
              </w:rPr>
              <w:t>1</w:t>
            </w:r>
            <w:r w:rsidRPr="00F84786">
              <w:t>; като има предвид, че е необходима допълнителна работа за измерване на недостига на социални инвестиции в ЕС, както и на икономическата възвръщаемост на социалните инвестиции;</w:t>
            </w:r>
          </w:p>
        </w:tc>
        <w:tc>
          <w:tcPr>
            <w:tcW w:w="4876" w:type="dxa"/>
            <w:tcBorders>
              <w:top w:val="nil"/>
              <w:left w:val="nil"/>
              <w:bottom w:val="nil"/>
              <w:right w:val="nil"/>
            </w:tcBorders>
          </w:tcPr>
          <w:p w14:paraId="6FE87F2C" w14:textId="77777777" w:rsidR="0079043D" w:rsidRPr="00F84786" w:rsidRDefault="0079043D" w:rsidP="00095C5D">
            <w:pPr>
              <w:pStyle w:val="Normal6a"/>
            </w:pPr>
            <w:r w:rsidRPr="00F84786">
              <w:t>З.</w:t>
            </w:r>
            <w:r w:rsidRPr="00F84786">
              <w:tab/>
              <w:t xml:space="preserve">като има предвид, че </w:t>
            </w:r>
            <w:r w:rsidRPr="00F84786">
              <w:rPr>
                <w:b/>
                <w:i/>
              </w:rPr>
              <w:t>са необходими значителни</w:t>
            </w:r>
            <w:r w:rsidRPr="00F84786">
              <w:t xml:space="preserve"> допълнителни инвестиции в социална инфраструктура, включително в жилища на достъпни цени, здравеопазване и дългосрочни грижи, образование и обучение през целия живот</w:t>
            </w:r>
            <w:r w:rsidRPr="00F84786">
              <w:rPr>
                <w:vertAlign w:val="superscript"/>
              </w:rPr>
              <w:t>1</w:t>
            </w:r>
            <w:r w:rsidRPr="00F84786">
              <w:t>;</w:t>
            </w:r>
            <w:r w:rsidRPr="00F84786">
              <w:rPr>
                <w:b/>
                <w:i/>
              </w:rPr>
              <w:t xml:space="preserve"> </w:t>
            </w:r>
            <w:r w:rsidRPr="00F84786">
              <w:t>като има предвид, че е необходима допълнителна работа за измерване на недостига на социални инвестиции в ЕС, както и на икономическата възвръщаемост на социалните инвестиции;</w:t>
            </w:r>
          </w:p>
        </w:tc>
      </w:tr>
      <w:tr w:rsidR="00643568" w:rsidRPr="00F84786" w14:paraId="4C556BFB" w14:textId="77777777" w:rsidTr="00095C5D">
        <w:trPr>
          <w:jc w:val="center"/>
        </w:trPr>
        <w:tc>
          <w:tcPr>
            <w:tcW w:w="4876" w:type="dxa"/>
            <w:tcBorders>
              <w:top w:val="nil"/>
              <w:left w:val="nil"/>
              <w:bottom w:val="nil"/>
              <w:right w:val="nil"/>
            </w:tcBorders>
          </w:tcPr>
          <w:p w14:paraId="1E530F49" w14:textId="77777777" w:rsidR="0079043D" w:rsidRPr="00F84786" w:rsidRDefault="0079043D" w:rsidP="00095C5D">
            <w:pPr>
              <w:pStyle w:val="Normal6a"/>
            </w:pPr>
            <w:r w:rsidRPr="00F84786">
              <w:rPr>
                <w:b/>
                <w:i/>
              </w:rPr>
              <w:t>_________________</w:t>
            </w:r>
          </w:p>
        </w:tc>
        <w:tc>
          <w:tcPr>
            <w:tcW w:w="4876" w:type="dxa"/>
            <w:tcBorders>
              <w:top w:val="nil"/>
              <w:left w:val="nil"/>
              <w:bottom w:val="nil"/>
              <w:right w:val="nil"/>
            </w:tcBorders>
          </w:tcPr>
          <w:p w14:paraId="737E38C9" w14:textId="77777777" w:rsidR="0079043D" w:rsidRPr="00F84786" w:rsidRDefault="0079043D" w:rsidP="00095C5D">
            <w:pPr>
              <w:pStyle w:val="Normal6a"/>
            </w:pPr>
            <w:r w:rsidRPr="00F84786">
              <w:rPr>
                <w:b/>
                <w:i/>
              </w:rPr>
              <w:t>_________________</w:t>
            </w:r>
          </w:p>
        </w:tc>
      </w:tr>
      <w:tr w:rsidR="00643568" w:rsidRPr="00F84786" w14:paraId="08878331" w14:textId="77777777" w:rsidTr="00095C5D">
        <w:trPr>
          <w:jc w:val="center"/>
        </w:trPr>
        <w:tc>
          <w:tcPr>
            <w:tcW w:w="4876" w:type="dxa"/>
            <w:tcBorders>
              <w:top w:val="nil"/>
              <w:left w:val="nil"/>
              <w:bottom w:val="nil"/>
              <w:right w:val="nil"/>
            </w:tcBorders>
          </w:tcPr>
          <w:p w14:paraId="041C6ADB" w14:textId="77777777" w:rsidR="0079043D" w:rsidRPr="00F84786" w:rsidRDefault="0079043D" w:rsidP="00095C5D">
            <w:pPr>
              <w:pStyle w:val="Normal6a"/>
            </w:pPr>
            <w:r w:rsidRPr="00F84786">
              <w:rPr>
                <w:vertAlign w:val="superscript"/>
              </w:rPr>
              <w:t xml:space="preserve">1 </w:t>
            </w:r>
            <w:r w:rsidRPr="00F84786">
              <w:t>Работен документ на службите на Комисията от 27 май 2020 г., озаглавен „Identifying Europe’s recovery needs“ (Определяне на нуждите на Европа от възстановяване) (SWD(2020)0098), придружаващ съобщението на Комисията, озаглавено „Часът на Европа: възстановяване и подготовка за следващото поколение“ (COM(2020)0456).</w:t>
            </w:r>
          </w:p>
        </w:tc>
        <w:tc>
          <w:tcPr>
            <w:tcW w:w="4876" w:type="dxa"/>
            <w:tcBorders>
              <w:top w:val="nil"/>
              <w:left w:val="nil"/>
              <w:bottom w:val="nil"/>
              <w:right w:val="nil"/>
            </w:tcBorders>
          </w:tcPr>
          <w:p w14:paraId="513C11E6" w14:textId="77777777" w:rsidR="0079043D" w:rsidRPr="00F84786" w:rsidRDefault="0079043D" w:rsidP="00095C5D">
            <w:pPr>
              <w:pStyle w:val="Normal6a"/>
            </w:pPr>
            <w:r w:rsidRPr="00F84786">
              <w:rPr>
                <w:vertAlign w:val="superscript"/>
              </w:rPr>
              <w:t xml:space="preserve">1 </w:t>
            </w:r>
            <w:r w:rsidRPr="00F84786">
              <w:t>Работен документ на службите на Комисията от 27 май 2020 г., озаглавен „Identifying Europe’s recovery needs“ (Определяне на нуждите на Европа от възстановяване) (SWD(2020)0098), придружаващ съобщението на Комисията, озаглавено „Часът на Европа: възстановяване и подготовка за следващото поколение“ (COM(2020)0456).</w:t>
            </w:r>
          </w:p>
        </w:tc>
      </w:tr>
    </w:tbl>
    <w:p w14:paraId="51C0B216"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687CD42D" w14:textId="77777777" w:rsidR="0079043D" w:rsidRPr="00F84786" w:rsidRDefault="0079043D" w:rsidP="0079043D">
      <w:r w:rsidRPr="00F84786">
        <w:rPr>
          <w:rStyle w:val="HideTWBExt"/>
        </w:rPr>
        <w:t>&lt;/Amend&gt;</w:t>
      </w:r>
    </w:p>
    <w:p w14:paraId="17E4A88D"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122</w:t>
      </w:r>
      <w:r w:rsidRPr="00F84786">
        <w:rPr>
          <w:rStyle w:val="HideTWBExt"/>
          <w:b w:val="0"/>
        </w:rPr>
        <w:t>&lt;/NumAm&gt;</w:t>
      </w:r>
    </w:p>
    <w:p w14:paraId="3A22F9C5" w14:textId="77777777" w:rsidR="0079043D" w:rsidRPr="00F84786" w:rsidRDefault="0079043D" w:rsidP="0079043D">
      <w:pPr>
        <w:pStyle w:val="NormalBold"/>
      </w:pPr>
      <w:r w:rsidRPr="00F84786">
        <w:rPr>
          <w:rStyle w:val="HideTWBExt"/>
          <w:b w:val="0"/>
        </w:rPr>
        <w:t>&lt;RepeatBlock-By&gt;&lt;Members&gt;</w:t>
      </w:r>
      <w:r w:rsidR="00046E77" w:rsidRPr="00F84786">
        <w:t>Ангелика Винциг</w:t>
      </w:r>
      <w:r w:rsidRPr="00F84786">
        <w:rPr>
          <w:rStyle w:val="HideTWBExt"/>
          <w:b w:val="0"/>
        </w:rPr>
        <w:t>&lt;/Members&gt;</w:t>
      </w:r>
    </w:p>
    <w:p w14:paraId="6AD4DE85" w14:textId="77777777" w:rsidR="0079043D" w:rsidRPr="00F84786" w:rsidRDefault="0079043D" w:rsidP="0079043D">
      <w:pPr>
        <w:pStyle w:val="NormalBold"/>
      </w:pPr>
      <w:r w:rsidRPr="00F84786">
        <w:rPr>
          <w:rStyle w:val="HideTWBExt"/>
          <w:b w:val="0"/>
        </w:rPr>
        <w:t>&lt;/RepeatBlock-By&gt;</w:t>
      </w:r>
    </w:p>
    <w:p w14:paraId="03697A00"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0079F1D9" w14:textId="77777777" w:rsidR="0079043D" w:rsidRPr="00F84786" w:rsidRDefault="0079043D" w:rsidP="0079043D">
      <w:pPr>
        <w:pStyle w:val="NormalBold"/>
      </w:pPr>
      <w:r w:rsidRPr="00F84786">
        <w:rPr>
          <w:rStyle w:val="HideTWBExt"/>
          <w:b w:val="0"/>
        </w:rPr>
        <w:t>&lt;Article&gt;</w:t>
      </w:r>
      <w:r w:rsidRPr="00F84786">
        <w:t>Съображение З</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67A38C4F" w14:textId="77777777" w:rsidTr="00095C5D">
        <w:trPr>
          <w:trHeight w:hRule="exact" w:val="240"/>
          <w:jc w:val="center"/>
        </w:trPr>
        <w:tc>
          <w:tcPr>
            <w:tcW w:w="9752" w:type="dxa"/>
            <w:gridSpan w:val="2"/>
            <w:tcBorders>
              <w:top w:val="nil"/>
              <w:left w:val="nil"/>
              <w:bottom w:val="nil"/>
              <w:right w:val="nil"/>
            </w:tcBorders>
          </w:tcPr>
          <w:p w14:paraId="613FCCE0" w14:textId="77777777" w:rsidR="0079043D" w:rsidRPr="00F84786" w:rsidRDefault="0079043D" w:rsidP="00095C5D"/>
        </w:tc>
      </w:tr>
      <w:tr w:rsidR="00643568" w:rsidRPr="00F84786" w14:paraId="6CB16EBB" w14:textId="77777777" w:rsidTr="00095C5D">
        <w:trPr>
          <w:trHeight w:val="240"/>
          <w:jc w:val="center"/>
        </w:trPr>
        <w:tc>
          <w:tcPr>
            <w:tcW w:w="4876" w:type="dxa"/>
            <w:tcBorders>
              <w:top w:val="nil"/>
              <w:left w:val="nil"/>
              <w:bottom w:val="nil"/>
              <w:right w:val="nil"/>
            </w:tcBorders>
          </w:tcPr>
          <w:p w14:paraId="084A9D53"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31823ED6" w14:textId="77777777" w:rsidR="0079043D" w:rsidRPr="00F84786" w:rsidRDefault="0079043D" w:rsidP="00095C5D">
            <w:pPr>
              <w:pStyle w:val="AmColumnHeading"/>
            </w:pPr>
            <w:r w:rsidRPr="00F84786">
              <w:t>Изменение</w:t>
            </w:r>
          </w:p>
        </w:tc>
      </w:tr>
      <w:tr w:rsidR="00643568" w:rsidRPr="00F84786" w14:paraId="32DBF3E2" w14:textId="77777777" w:rsidTr="00095C5D">
        <w:trPr>
          <w:jc w:val="center"/>
        </w:trPr>
        <w:tc>
          <w:tcPr>
            <w:tcW w:w="4876" w:type="dxa"/>
            <w:tcBorders>
              <w:top w:val="nil"/>
              <w:left w:val="nil"/>
              <w:bottom w:val="nil"/>
              <w:right w:val="nil"/>
            </w:tcBorders>
          </w:tcPr>
          <w:p w14:paraId="6DF1F7B6" w14:textId="77777777" w:rsidR="0079043D" w:rsidRPr="00F84786" w:rsidRDefault="0079043D" w:rsidP="00095C5D">
            <w:pPr>
              <w:pStyle w:val="Normal6a"/>
            </w:pPr>
            <w:r w:rsidRPr="00F84786">
              <w:t>З.</w:t>
            </w:r>
            <w:r w:rsidRPr="00F84786">
              <w:tab/>
              <w:t>като има предвид, че нуждите от допълнителни инвестиции в социална инфраструктура се оценяват приблизително на 192 милиарда евро годишно, включително в жилища на достъпни цени, здравеопазване и дългосрочни грижи, образование и обучение през целия живот</w:t>
            </w:r>
            <w:r w:rsidRPr="00F84786">
              <w:rPr>
                <w:vertAlign w:val="superscript"/>
              </w:rPr>
              <w:t>1</w:t>
            </w:r>
            <w:r w:rsidRPr="00F84786">
              <w:t xml:space="preserve">; като има предвид, че е необходима допълнителна работа за измерване </w:t>
            </w:r>
            <w:r w:rsidRPr="00F84786">
              <w:rPr>
                <w:b/>
                <w:i/>
              </w:rPr>
              <w:t>на недостига на социални инвестиции в ЕС, както и</w:t>
            </w:r>
            <w:r w:rsidRPr="00F84786">
              <w:t xml:space="preserve"> на икономическата възвръщаемост на социалните инвестиции;</w:t>
            </w:r>
          </w:p>
        </w:tc>
        <w:tc>
          <w:tcPr>
            <w:tcW w:w="4876" w:type="dxa"/>
            <w:tcBorders>
              <w:top w:val="nil"/>
              <w:left w:val="nil"/>
              <w:bottom w:val="nil"/>
              <w:right w:val="nil"/>
            </w:tcBorders>
          </w:tcPr>
          <w:p w14:paraId="76B90404" w14:textId="77777777" w:rsidR="0079043D" w:rsidRPr="00F84786" w:rsidRDefault="0079043D" w:rsidP="00095C5D">
            <w:pPr>
              <w:pStyle w:val="Normal6a"/>
            </w:pPr>
            <w:r w:rsidRPr="00F84786">
              <w:t>З.</w:t>
            </w:r>
            <w:r w:rsidRPr="00F84786">
              <w:tab/>
              <w:t>като има предвид, че нуждите от допълнителни инвестиции в социална инфраструктура се оценяват приблизително на 192 милиарда евро годишно, включително в жилища на достъпни цени, здравеопазване и дългосрочни грижи, образование и обучение през целия живот</w:t>
            </w:r>
            <w:r w:rsidRPr="00F84786">
              <w:rPr>
                <w:vertAlign w:val="superscript"/>
              </w:rPr>
              <w:t>1</w:t>
            </w:r>
            <w:r w:rsidRPr="00F84786">
              <w:t>; като има предвид, че е необходима допълнителна работа за измерване на икономическата възвръщаемост на социалните инвестиции;</w:t>
            </w:r>
          </w:p>
        </w:tc>
      </w:tr>
      <w:tr w:rsidR="00643568" w:rsidRPr="00F84786" w14:paraId="60576405" w14:textId="77777777" w:rsidTr="00095C5D">
        <w:trPr>
          <w:jc w:val="center"/>
        </w:trPr>
        <w:tc>
          <w:tcPr>
            <w:tcW w:w="4876" w:type="dxa"/>
            <w:tcBorders>
              <w:top w:val="nil"/>
              <w:left w:val="nil"/>
              <w:bottom w:val="nil"/>
              <w:right w:val="nil"/>
            </w:tcBorders>
          </w:tcPr>
          <w:p w14:paraId="3B27E444" w14:textId="77777777" w:rsidR="0079043D" w:rsidRPr="00F84786" w:rsidRDefault="0079043D" w:rsidP="00095C5D">
            <w:pPr>
              <w:pStyle w:val="Normal6a"/>
            </w:pPr>
            <w:r w:rsidRPr="00F84786">
              <w:rPr>
                <w:b/>
                <w:i/>
              </w:rPr>
              <w:t>_________________</w:t>
            </w:r>
          </w:p>
        </w:tc>
        <w:tc>
          <w:tcPr>
            <w:tcW w:w="4876" w:type="dxa"/>
            <w:tcBorders>
              <w:top w:val="nil"/>
              <w:left w:val="nil"/>
              <w:bottom w:val="nil"/>
              <w:right w:val="nil"/>
            </w:tcBorders>
          </w:tcPr>
          <w:p w14:paraId="046CE344" w14:textId="77777777" w:rsidR="0079043D" w:rsidRPr="00F84786" w:rsidRDefault="0079043D" w:rsidP="00095C5D">
            <w:pPr>
              <w:pStyle w:val="Normal6a"/>
            </w:pPr>
            <w:r w:rsidRPr="00F84786">
              <w:rPr>
                <w:b/>
                <w:i/>
              </w:rPr>
              <w:t>_________________</w:t>
            </w:r>
          </w:p>
        </w:tc>
      </w:tr>
      <w:tr w:rsidR="00643568" w:rsidRPr="00F84786" w14:paraId="4B34EB6D" w14:textId="77777777" w:rsidTr="00095C5D">
        <w:trPr>
          <w:jc w:val="center"/>
        </w:trPr>
        <w:tc>
          <w:tcPr>
            <w:tcW w:w="4876" w:type="dxa"/>
            <w:tcBorders>
              <w:top w:val="nil"/>
              <w:left w:val="nil"/>
              <w:bottom w:val="nil"/>
              <w:right w:val="nil"/>
            </w:tcBorders>
          </w:tcPr>
          <w:p w14:paraId="13A4F620" w14:textId="77777777" w:rsidR="0079043D" w:rsidRPr="00F84786" w:rsidRDefault="0079043D" w:rsidP="00095C5D">
            <w:pPr>
              <w:pStyle w:val="Normal6a"/>
            </w:pPr>
            <w:r w:rsidRPr="00F84786">
              <w:rPr>
                <w:vertAlign w:val="superscript"/>
              </w:rPr>
              <w:t xml:space="preserve">1 </w:t>
            </w:r>
            <w:r w:rsidRPr="00F84786">
              <w:t>Работен документ на службите на Комисията от 27 май 2020 г., озаглавен „Identifying Europe’s recovery needs“ (Определяне на нуждите на Европа от възстановяване) (SWD(2020)0098), придружаващ съобщението на Комисията, озаглавено „Часът на Европа: възстановяване и подготовка за следващото поколение“ (COM(2020)0456).</w:t>
            </w:r>
          </w:p>
        </w:tc>
        <w:tc>
          <w:tcPr>
            <w:tcW w:w="4876" w:type="dxa"/>
            <w:tcBorders>
              <w:top w:val="nil"/>
              <w:left w:val="nil"/>
              <w:bottom w:val="nil"/>
              <w:right w:val="nil"/>
            </w:tcBorders>
          </w:tcPr>
          <w:p w14:paraId="3A82E917" w14:textId="77777777" w:rsidR="0079043D" w:rsidRPr="00F84786" w:rsidRDefault="0079043D" w:rsidP="00095C5D">
            <w:pPr>
              <w:pStyle w:val="Normal6a"/>
            </w:pPr>
            <w:r w:rsidRPr="00F84786">
              <w:rPr>
                <w:vertAlign w:val="superscript"/>
              </w:rPr>
              <w:t xml:space="preserve">1 </w:t>
            </w:r>
            <w:r w:rsidRPr="00F84786">
              <w:t>Работен документ на службите на Комисията от 27 май 2020 г., озаглавен „Identifying Europe’s recovery needs“ (Определяне на нуждите на Европа от възстановяване) (SWD(2020)0098), придружаващ съобщението на Комисията, озаглавено „Часът на Европа: възстановяване и подготовка за следващото поколение“ (COM(2020)0456).</w:t>
            </w:r>
          </w:p>
        </w:tc>
      </w:tr>
    </w:tbl>
    <w:p w14:paraId="483886CB"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3B97FD8D" w14:textId="77777777" w:rsidR="0079043D" w:rsidRPr="00F84786" w:rsidRDefault="0079043D" w:rsidP="0079043D">
      <w:r w:rsidRPr="00F84786">
        <w:rPr>
          <w:rStyle w:val="HideTWBExt"/>
        </w:rPr>
        <w:t>&lt;/Amend&gt;</w:t>
      </w:r>
    </w:p>
    <w:p w14:paraId="50E6E1F7"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123</w:t>
      </w:r>
      <w:r w:rsidRPr="00F84786">
        <w:rPr>
          <w:rStyle w:val="HideTWBExt"/>
          <w:b w:val="0"/>
        </w:rPr>
        <w:t>&lt;/NumAm&gt;</w:t>
      </w:r>
    </w:p>
    <w:p w14:paraId="44778F1B"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39B9D880" w14:textId="77777777" w:rsidR="0079043D" w:rsidRPr="00F84786" w:rsidRDefault="0079043D" w:rsidP="0079043D">
      <w:pPr>
        <w:pStyle w:val="NormalBold"/>
      </w:pPr>
      <w:r w:rsidRPr="00F84786">
        <w:rPr>
          <w:rStyle w:val="HideTWBExt"/>
          <w:b w:val="0"/>
        </w:rPr>
        <w:t>&lt;/RepeatBlock-By&gt;</w:t>
      </w:r>
    </w:p>
    <w:p w14:paraId="29B36A3D"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62FF616D" w14:textId="77777777" w:rsidR="0079043D" w:rsidRPr="00F84786" w:rsidRDefault="0079043D" w:rsidP="0079043D">
      <w:pPr>
        <w:pStyle w:val="NormalBold"/>
      </w:pPr>
      <w:r w:rsidRPr="00F84786">
        <w:rPr>
          <w:rStyle w:val="HideTWBExt"/>
          <w:b w:val="0"/>
        </w:rPr>
        <w:t>&lt;Article&gt;</w:t>
      </w:r>
      <w:r w:rsidRPr="00F84786">
        <w:t>Съображение З</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71B7497B" w14:textId="77777777" w:rsidTr="00095C5D">
        <w:trPr>
          <w:trHeight w:hRule="exact" w:val="240"/>
          <w:jc w:val="center"/>
        </w:trPr>
        <w:tc>
          <w:tcPr>
            <w:tcW w:w="9752" w:type="dxa"/>
            <w:gridSpan w:val="2"/>
            <w:tcBorders>
              <w:top w:val="nil"/>
              <w:left w:val="nil"/>
              <w:bottom w:val="nil"/>
              <w:right w:val="nil"/>
            </w:tcBorders>
          </w:tcPr>
          <w:p w14:paraId="7A49866F" w14:textId="77777777" w:rsidR="0079043D" w:rsidRPr="00F84786" w:rsidRDefault="0079043D" w:rsidP="00095C5D"/>
        </w:tc>
      </w:tr>
      <w:tr w:rsidR="00643568" w:rsidRPr="00F84786" w14:paraId="31341CF0" w14:textId="77777777" w:rsidTr="00095C5D">
        <w:trPr>
          <w:trHeight w:val="240"/>
          <w:jc w:val="center"/>
        </w:trPr>
        <w:tc>
          <w:tcPr>
            <w:tcW w:w="4876" w:type="dxa"/>
            <w:tcBorders>
              <w:top w:val="nil"/>
              <w:left w:val="nil"/>
              <w:bottom w:val="nil"/>
              <w:right w:val="nil"/>
            </w:tcBorders>
          </w:tcPr>
          <w:p w14:paraId="1F8AE8F3"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2F177018" w14:textId="77777777" w:rsidR="0079043D" w:rsidRPr="00F84786" w:rsidRDefault="0079043D" w:rsidP="00095C5D">
            <w:pPr>
              <w:pStyle w:val="AmColumnHeading"/>
            </w:pPr>
            <w:r w:rsidRPr="00F84786">
              <w:t>Изменение</w:t>
            </w:r>
          </w:p>
        </w:tc>
      </w:tr>
      <w:tr w:rsidR="00643568" w:rsidRPr="00F84786" w14:paraId="3FB32130" w14:textId="77777777" w:rsidTr="00095C5D">
        <w:trPr>
          <w:jc w:val="center"/>
        </w:trPr>
        <w:tc>
          <w:tcPr>
            <w:tcW w:w="4876" w:type="dxa"/>
            <w:tcBorders>
              <w:top w:val="nil"/>
              <w:left w:val="nil"/>
              <w:bottom w:val="nil"/>
              <w:right w:val="nil"/>
            </w:tcBorders>
          </w:tcPr>
          <w:p w14:paraId="37470352" w14:textId="77777777" w:rsidR="0079043D" w:rsidRPr="00F84786" w:rsidRDefault="0079043D" w:rsidP="00095C5D">
            <w:pPr>
              <w:pStyle w:val="Normal6a"/>
            </w:pPr>
            <w:r w:rsidRPr="00F84786">
              <w:t>З.</w:t>
            </w:r>
            <w:r w:rsidRPr="00F84786">
              <w:tab/>
              <w:t>като има предвид, че нуждите от допълнителни инвестиции в социална инфраструктура се оценяват приблизително на 192 милиарда евро годишно, включително в жилища на достъпни цени, здравеопазване и дългосрочни грижи, образование и обучение през целия живот</w:t>
            </w:r>
            <w:r w:rsidRPr="00F84786">
              <w:rPr>
                <w:vertAlign w:val="superscript"/>
              </w:rPr>
              <w:t>1</w:t>
            </w:r>
            <w:r w:rsidRPr="00F84786">
              <w:t>; като има предвид, че е необходима допълнителна работа за измерване на недостига на социални инвестиции в ЕС, както и на икономическата възвръщаемост на социалните инвестиции;</w:t>
            </w:r>
          </w:p>
        </w:tc>
        <w:tc>
          <w:tcPr>
            <w:tcW w:w="4876" w:type="dxa"/>
            <w:tcBorders>
              <w:top w:val="nil"/>
              <w:left w:val="nil"/>
              <w:bottom w:val="nil"/>
              <w:right w:val="nil"/>
            </w:tcBorders>
          </w:tcPr>
          <w:p w14:paraId="3A573C5A" w14:textId="77777777" w:rsidR="0079043D" w:rsidRPr="00F84786" w:rsidRDefault="0079043D" w:rsidP="00095C5D">
            <w:pPr>
              <w:pStyle w:val="Normal6a"/>
            </w:pPr>
            <w:r w:rsidRPr="00F84786">
              <w:t>З.</w:t>
            </w:r>
            <w:r w:rsidRPr="00F84786">
              <w:tab/>
              <w:t>като има предвид, че нуждите от допълнителни инвестиции в социална инфраструктура се оценяват приблизително на 192 милиарда евро годишно, включително в жилища на достъпни цени, здравеопазване и дългосрочни грижи, образование и обучение през целия живот</w:t>
            </w:r>
            <w:r w:rsidRPr="00F84786">
              <w:rPr>
                <w:vertAlign w:val="superscript"/>
              </w:rPr>
              <w:t>1</w:t>
            </w:r>
            <w:r w:rsidRPr="00F84786">
              <w:t xml:space="preserve">; като има предвид, че е необходима допълнителна работа за измерване на недостига на социални инвестиции </w:t>
            </w:r>
            <w:r w:rsidRPr="00F84786">
              <w:rPr>
                <w:b/>
                <w:i/>
              </w:rPr>
              <w:t>след възстановяването</w:t>
            </w:r>
            <w:r w:rsidRPr="00F84786">
              <w:t xml:space="preserve"> в ЕС, както и на икономическата възвръщаемост на социалните инвестиции;</w:t>
            </w:r>
          </w:p>
        </w:tc>
      </w:tr>
      <w:tr w:rsidR="00643568" w:rsidRPr="00F84786" w14:paraId="2F354CA1" w14:textId="77777777" w:rsidTr="00095C5D">
        <w:trPr>
          <w:jc w:val="center"/>
        </w:trPr>
        <w:tc>
          <w:tcPr>
            <w:tcW w:w="4876" w:type="dxa"/>
            <w:tcBorders>
              <w:top w:val="nil"/>
              <w:left w:val="nil"/>
              <w:bottom w:val="nil"/>
              <w:right w:val="nil"/>
            </w:tcBorders>
          </w:tcPr>
          <w:p w14:paraId="560CF5C5" w14:textId="77777777" w:rsidR="0079043D" w:rsidRPr="00F84786" w:rsidRDefault="0079043D" w:rsidP="00095C5D">
            <w:pPr>
              <w:pStyle w:val="Normal6a"/>
            </w:pPr>
            <w:r w:rsidRPr="00F84786">
              <w:rPr>
                <w:b/>
                <w:i/>
              </w:rPr>
              <w:t>_________________</w:t>
            </w:r>
          </w:p>
        </w:tc>
        <w:tc>
          <w:tcPr>
            <w:tcW w:w="4876" w:type="dxa"/>
            <w:tcBorders>
              <w:top w:val="nil"/>
              <w:left w:val="nil"/>
              <w:bottom w:val="nil"/>
              <w:right w:val="nil"/>
            </w:tcBorders>
          </w:tcPr>
          <w:p w14:paraId="4A3D5D68" w14:textId="77777777" w:rsidR="0079043D" w:rsidRPr="00F84786" w:rsidRDefault="0079043D" w:rsidP="00095C5D">
            <w:pPr>
              <w:pStyle w:val="Normal6a"/>
            </w:pPr>
            <w:r w:rsidRPr="00F84786">
              <w:rPr>
                <w:b/>
                <w:i/>
              </w:rPr>
              <w:t>_________________</w:t>
            </w:r>
          </w:p>
        </w:tc>
      </w:tr>
      <w:tr w:rsidR="00643568" w:rsidRPr="00F84786" w14:paraId="661834D8" w14:textId="77777777" w:rsidTr="00095C5D">
        <w:trPr>
          <w:jc w:val="center"/>
        </w:trPr>
        <w:tc>
          <w:tcPr>
            <w:tcW w:w="4876" w:type="dxa"/>
            <w:tcBorders>
              <w:top w:val="nil"/>
              <w:left w:val="nil"/>
              <w:bottom w:val="nil"/>
              <w:right w:val="nil"/>
            </w:tcBorders>
          </w:tcPr>
          <w:p w14:paraId="2AC97AE8" w14:textId="77777777" w:rsidR="0079043D" w:rsidRPr="00F84786" w:rsidRDefault="0079043D" w:rsidP="00095C5D">
            <w:pPr>
              <w:pStyle w:val="Normal6a"/>
            </w:pPr>
            <w:r w:rsidRPr="00F84786">
              <w:rPr>
                <w:vertAlign w:val="superscript"/>
              </w:rPr>
              <w:t xml:space="preserve">1 </w:t>
            </w:r>
            <w:r w:rsidRPr="00F84786">
              <w:t>Работен документ на службите на Комисията от 27 май 2020 г., озаглавен „Identifying Europe’s recovery needs“ (Определяне на нуждите на Европа от възстановяване) (SWD(2020)0098), придружаващ съобщението на Комисията, озаглавено „Часът на Европа: възстановяване и подготовка за следващото поколение“ (COM(2020)0456).</w:t>
            </w:r>
          </w:p>
        </w:tc>
        <w:tc>
          <w:tcPr>
            <w:tcW w:w="4876" w:type="dxa"/>
            <w:tcBorders>
              <w:top w:val="nil"/>
              <w:left w:val="nil"/>
              <w:bottom w:val="nil"/>
              <w:right w:val="nil"/>
            </w:tcBorders>
          </w:tcPr>
          <w:p w14:paraId="0E7CD586" w14:textId="77777777" w:rsidR="0079043D" w:rsidRPr="00F84786" w:rsidRDefault="0079043D" w:rsidP="00095C5D">
            <w:pPr>
              <w:pStyle w:val="Normal6a"/>
            </w:pPr>
            <w:r w:rsidRPr="00F84786">
              <w:rPr>
                <w:vertAlign w:val="superscript"/>
              </w:rPr>
              <w:t xml:space="preserve">1 </w:t>
            </w:r>
            <w:r w:rsidRPr="00F84786">
              <w:t>Работен документ на службите на Комисията от 27 май 2020 г., озаглавен „Identifying Europe’s recovery needs“ (Определяне на нуждите на Европа от възстановяване) (SWD(2020)0098), придружаващ съобщението на Комисията, озаглавено „Часът на Европа: възстановяване и подготовка за следващото поколение“ (COM(2020)0456).</w:t>
            </w:r>
          </w:p>
        </w:tc>
      </w:tr>
    </w:tbl>
    <w:p w14:paraId="49B02107"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04EFEC3A" w14:textId="77777777" w:rsidR="0079043D" w:rsidRPr="00F84786" w:rsidRDefault="0079043D" w:rsidP="0079043D">
      <w:r w:rsidRPr="00F84786">
        <w:rPr>
          <w:rStyle w:val="HideTWBExt"/>
        </w:rPr>
        <w:t>&lt;/Amend&gt;</w:t>
      </w:r>
    </w:p>
    <w:p w14:paraId="03462904"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124</w:t>
      </w:r>
      <w:r w:rsidRPr="00F84786">
        <w:rPr>
          <w:rStyle w:val="HideTWBExt"/>
          <w:b w:val="0"/>
        </w:rPr>
        <w:t>&lt;/NumAm&gt;</w:t>
      </w:r>
    </w:p>
    <w:p w14:paraId="35A03DEB" w14:textId="77777777" w:rsidR="0079043D" w:rsidRPr="00F84786" w:rsidRDefault="0079043D" w:rsidP="0079043D">
      <w:pPr>
        <w:pStyle w:val="NormalBold"/>
      </w:pPr>
      <w:r w:rsidRPr="00F84786">
        <w:rPr>
          <w:rStyle w:val="HideTWBExt"/>
          <w:b w:val="0"/>
        </w:rPr>
        <w:t>&lt;RepeatBlock-By&gt;&lt;Members&gt;</w:t>
      </w:r>
      <w:r w:rsidRPr="00F84786">
        <w:t>Абадия Ховер Маравиляс</w:t>
      </w:r>
      <w:r w:rsidRPr="00F84786">
        <w:rPr>
          <w:rStyle w:val="HideTWBExt"/>
          <w:b w:val="0"/>
        </w:rPr>
        <w:t>&lt;/Members&gt;</w:t>
      </w:r>
    </w:p>
    <w:p w14:paraId="5F743471" w14:textId="77777777" w:rsidR="0079043D" w:rsidRPr="00F84786" w:rsidRDefault="0079043D" w:rsidP="0079043D">
      <w:pPr>
        <w:pStyle w:val="NormalBold"/>
      </w:pPr>
      <w:r w:rsidRPr="00F84786">
        <w:rPr>
          <w:rStyle w:val="HideTWBExt"/>
          <w:b w:val="0"/>
        </w:rPr>
        <w:t>&lt;/RepeatBlock-By&gt;</w:t>
      </w:r>
    </w:p>
    <w:p w14:paraId="080CBC41"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6B9EBDFC" w14:textId="77777777" w:rsidR="0079043D" w:rsidRPr="00F84786" w:rsidRDefault="0079043D" w:rsidP="0079043D">
      <w:pPr>
        <w:pStyle w:val="NormalBold"/>
      </w:pPr>
      <w:r w:rsidRPr="00F84786">
        <w:rPr>
          <w:rStyle w:val="HideTWBExt"/>
          <w:b w:val="0"/>
        </w:rPr>
        <w:t>&lt;Article&gt;</w:t>
      </w:r>
      <w:r w:rsidRPr="00F84786">
        <w:t>Съображение З a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986F5C5" w14:textId="77777777" w:rsidTr="00095C5D">
        <w:trPr>
          <w:trHeight w:hRule="exact" w:val="240"/>
          <w:jc w:val="center"/>
        </w:trPr>
        <w:tc>
          <w:tcPr>
            <w:tcW w:w="9752" w:type="dxa"/>
            <w:gridSpan w:val="2"/>
            <w:tcBorders>
              <w:top w:val="nil"/>
              <w:left w:val="nil"/>
              <w:bottom w:val="nil"/>
              <w:right w:val="nil"/>
            </w:tcBorders>
          </w:tcPr>
          <w:p w14:paraId="43EB6B7A" w14:textId="77777777" w:rsidR="0079043D" w:rsidRPr="00F84786" w:rsidRDefault="0079043D" w:rsidP="00095C5D"/>
        </w:tc>
      </w:tr>
      <w:tr w:rsidR="00643568" w:rsidRPr="00F84786" w14:paraId="5A33AA94" w14:textId="77777777" w:rsidTr="00095C5D">
        <w:trPr>
          <w:trHeight w:val="240"/>
          <w:jc w:val="center"/>
        </w:trPr>
        <w:tc>
          <w:tcPr>
            <w:tcW w:w="4876" w:type="dxa"/>
            <w:tcBorders>
              <w:top w:val="nil"/>
              <w:left w:val="nil"/>
              <w:bottom w:val="nil"/>
              <w:right w:val="nil"/>
            </w:tcBorders>
          </w:tcPr>
          <w:p w14:paraId="098F673A"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5D77DBAF" w14:textId="77777777" w:rsidR="0079043D" w:rsidRPr="00F84786" w:rsidRDefault="0079043D" w:rsidP="00095C5D">
            <w:pPr>
              <w:pStyle w:val="AmColumnHeading"/>
            </w:pPr>
            <w:r w:rsidRPr="00F84786">
              <w:t>Изменение</w:t>
            </w:r>
          </w:p>
        </w:tc>
      </w:tr>
      <w:tr w:rsidR="00643568" w:rsidRPr="00F84786" w14:paraId="2CEE5DC6" w14:textId="77777777" w:rsidTr="00095C5D">
        <w:trPr>
          <w:jc w:val="center"/>
        </w:trPr>
        <w:tc>
          <w:tcPr>
            <w:tcW w:w="4876" w:type="dxa"/>
            <w:tcBorders>
              <w:top w:val="nil"/>
              <w:left w:val="nil"/>
              <w:bottom w:val="nil"/>
              <w:right w:val="nil"/>
            </w:tcBorders>
          </w:tcPr>
          <w:p w14:paraId="0B23E016" w14:textId="77777777" w:rsidR="0079043D" w:rsidRPr="00F84786" w:rsidRDefault="0079043D" w:rsidP="00095C5D">
            <w:pPr>
              <w:pStyle w:val="Normal6a"/>
            </w:pPr>
          </w:p>
        </w:tc>
        <w:tc>
          <w:tcPr>
            <w:tcW w:w="4876" w:type="dxa"/>
            <w:tcBorders>
              <w:top w:val="nil"/>
              <w:left w:val="nil"/>
              <w:bottom w:val="nil"/>
              <w:right w:val="nil"/>
            </w:tcBorders>
          </w:tcPr>
          <w:p w14:paraId="7A586A2E" w14:textId="77777777" w:rsidR="0079043D" w:rsidRPr="00F84786" w:rsidRDefault="0079043D" w:rsidP="00095C5D">
            <w:pPr>
              <w:pStyle w:val="Normal6a"/>
            </w:pPr>
            <w:r w:rsidRPr="00F84786">
              <w:rPr>
                <w:b/>
                <w:i/>
              </w:rPr>
              <w:t>Зa.</w:t>
            </w:r>
            <w:r w:rsidRPr="00F84786">
              <w:tab/>
            </w:r>
            <w:r w:rsidRPr="00F84786">
              <w:rPr>
                <w:b/>
                <w:i/>
              </w:rPr>
              <w:t>като има предвид, че Механизмът за възстановяване и устойчивост (МВУ), като временен и извънреден инструмент на NextGenerationEU, ще приключи през декември 2026 г., което ще изисква от държавите членки значително да ускорят изпълнението на поетите задължения за инвестиции и ефективното изпълнение на свързаните с тях структурни реформи; като има предвид, че МВУ продължава да бъде основен двигател на публичните инвестиции и социалните разходи в много държави членки, със значително въздействие върху заетостта, социалното сближаване, конкурентоспособността и икономическата устойчивост; като има предвид, че въпреки това някои от основните държави членки бенефициери са използвали инструмента в недостатъчна степен или неамбициозно, което е довело до забавяне на изпълнението и ограничаване на трансформиращия му ефект; като има предвид, че пълноценното използване на МВУ изисква не само усвояването на средствата, но и приемането на задълбочени и трайни реформи, разработени и изпълнени с участието на регионите, за да се гарантира устойчив, приобщаващ и дългосрочен растеж в целия Съюз;</w:t>
            </w:r>
          </w:p>
        </w:tc>
      </w:tr>
    </w:tbl>
    <w:p w14:paraId="4F904088"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6C0885CF" w14:textId="77777777" w:rsidR="0079043D" w:rsidRPr="00F84786" w:rsidRDefault="0079043D" w:rsidP="0079043D">
      <w:r w:rsidRPr="00F84786">
        <w:rPr>
          <w:rStyle w:val="HideTWBExt"/>
        </w:rPr>
        <w:t>&lt;/Amend&gt;</w:t>
      </w:r>
    </w:p>
    <w:p w14:paraId="1E023F53"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125</w:t>
      </w:r>
      <w:r w:rsidRPr="00F84786">
        <w:rPr>
          <w:rStyle w:val="HideTWBExt"/>
          <w:b w:val="0"/>
        </w:rPr>
        <w:t>&lt;/NumAm&gt;</w:t>
      </w:r>
    </w:p>
    <w:p w14:paraId="574426FF"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6C98E84A" w14:textId="77777777" w:rsidR="0079043D" w:rsidRPr="00F84786" w:rsidRDefault="0079043D" w:rsidP="0079043D">
      <w:pPr>
        <w:pStyle w:val="NormalBold"/>
      </w:pPr>
      <w:r w:rsidRPr="00F84786">
        <w:rPr>
          <w:rStyle w:val="HideTWBExt"/>
          <w:b w:val="0"/>
        </w:rPr>
        <w:t>&lt;/RepeatBlock-By&gt;</w:t>
      </w:r>
    </w:p>
    <w:p w14:paraId="41144F0D"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3297C6A" w14:textId="77777777" w:rsidR="0079043D" w:rsidRPr="00F84786" w:rsidRDefault="0079043D" w:rsidP="0079043D">
      <w:pPr>
        <w:pStyle w:val="NormalBold"/>
      </w:pPr>
      <w:r w:rsidRPr="00F84786">
        <w:rPr>
          <w:rStyle w:val="HideTWBExt"/>
          <w:b w:val="0"/>
        </w:rPr>
        <w:t>&lt;Article&gt;</w:t>
      </w:r>
      <w:r w:rsidRPr="00F84786">
        <w:t>Съображение З a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1979A588" w14:textId="77777777" w:rsidTr="00095C5D">
        <w:trPr>
          <w:trHeight w:hRule="exact" w:val="240"/>
          <w:jc w:val="center"/>
        </w:trPr>
        <w:tc>
          <w:tcPr>
            <w:tcW w:w="9752" w:type="dxa"/>
            <w:gridSpan w:val="2"/>
            <w:tcBorders>
              <w:top w:val="nil"/>
              <w:left w:val="nil"/>
              <w:bottom w:val="nil"/>
              <w:right w:val="nil"/>
            </w:tcBorders>
          </w:tcPr>
          <w:p w14:paraId="2996CE6B" w14:textId="77777777" w:rsidR="0079043D" w:rsidRPr="00F84786" w:rsidRDefault="0079043D" w:rsidP="00095C5D"/>
        </w:tc>
      </w:tr>
      <w:tr w:rsidR="00643568" w:rsidRPr="00F84786" w14:paraId="678DD352" w14:textId="77777777" w:rsidTr="00095C5D">
        <w:trPr>
          <w:trHeight w:val="240"/>
          <w:jc w:val="center"/>
        </w:trPr>
        <w:tc>
          <w:tcPr>
            <w:tcW w:w="4876" w:type="dxa"/>
            <w:tcBorders>
              <w:top w:val="nil"/>
              <w:left w:val="nil"/>
              <w:bottom w:val="nil"/>
              <w:right w:val="nil"/>
            </w:tcBorders>
          </w:tcPr>
          <w:p w14:paraId="6AD010E5"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B250DC3" w14:textId="77777777" w:rsidR="0079043D" w:rsidRPr="00F84786" w:rsidRDefault="0079043D" w:rsidP="00095C5D">
            <w:pPr>
              <w:pStyle w:val="AmColumnHeading"/>
            </w:pPr>
            <w:r w:rsidRPr="00F84786">
              <w:t>Изменение</w:t>
            </w:r>
          </w:p>
        </w:tc>
      </w:tr>
      <w:tr w:rsidR="00643568" w:rsidRPr="00F84786" w14:paraId="7BE41AAD" w14:textId="77777777" w:rsidTr="00095C5D">
        <w:trPr>
          <w:jc w:val="center"/>
        </w:trPr>
        <w:tc>
          <w:tcPr>
            <w:tcW w:w="4876" w:type="dxa"/>
            <w:tcBorders>
              <w:top w:val="nil"/>
              <w:left w:val="nil"/>
              <w:bottom w:val="nil"/>
              <w:right w:val="nil"/>
            </w:tcBorders>
          </w:tcPr>
          <w:p w14:paraId="46F0D6B1" w14:textId="77777777" w:rsidR="0079043D" w:rsidRPr="00F84786" w:rsidRDefault="0079043D" w:rsidP="00095C5D">
            <w:pPr>
              <w:pStyle w:val="Normal6a"/>
            </w:pPr>
          </w:p>
        </w:tc>
        <w:tc>
          <w:tcPr>
            <w:tcW w:w="4876" w:type="dxa"/>
            <w:tcBorders>
              <w:top w:val="nil"/>
              <w:left w:val="nil"/>
              <w:bottom w:val="nil"/>
              <w:right w:val="nil"/>
            </w:tcBorders>
          </w:tcPr>
          <w:p w14:paraId="20691F57" w14:textId="77777777" w:rsidR="0079043D" w:rsidRPr="00F84786" w:rsidRDefault="0079043D" w:rsidP="00095C5D">
            <w:pPr>
              <w:pStyle w:val="Normal6a"/>
            </w:pPr>
            <w:r w:rsidRPr="00F84786">
              <w:rPr>
                <w:b/>
                <w:i/>
              </w:rPr>
              <w:t>Зa.</w:t>
            </w:r>
            <w:r w:rsidRPr="00F84786">
              <w:tab/>
            </w:r>
            <w:r w:rsidRPr="00F84786">
              <w:rPr>
                <w:b/>
                <w:i/>
              </w:rPr>
              <w:t>като има предвид, че публичните разходи за деца и младежи не следва да се разглеждат само като социални разходи, а като инвестиция в бъдещето; като има предвид, че при децата социалните инвестиции водят до по-добро образование и по-добри перспективи за работа, което от своя страна стимулира икономическите показатели; като има предвид, че според Европейската комисия ЕС трябва да инвестира допълнително над 11 милиарда евро годишно, за да постигне целите от Барселона от 2030 г. за образование и грижи в ранна детска възраст (ОГРДВ)</w:t>
            </w:r>
            <w:r w:rsidRPr="00F84786">
              <w:rPr>
                <w:b/>
                <w:i/>
                <w:vertAlign w:val="superscript"/>
              </w:rPr>
              <w:t>6a</w:t>
            </w:r>
            <w:r w:rsidRPr="00F84786">
              <w:rPr>
                <w:b/>
                <w:i/>
              </w:rPr>
              <w:t>; като има предвид, че децата, които могат да извлекат най-големи ползи от участието си в ОГРДВ, като например тези в неравностойно положение, обикновено ги посещават най-малко и продължават да се сблъскват с пречки пред достъпа до тях;</w:t>
            </w:r>
          </w:p>
        </w:tc>
      </w:tr>
      <w:tr w:rsidR="00643568" w:rsidRPr="00F84786" w14:paraId="01D6BBF1" w14:textId="77777777" w:rsidTr="00095C5D">
        <w:trPr>
          <w:jc w:val="center"/>
        </w:trPr>
        <w:tc>
          <w:tcPr>
            <w:tcW w:w="4876" w:type="dxa"/>
            <w:tcBorders>
              <w:top w:val="nil"/>
              <w:left w:val="nil"/>
              <w:bottom w:val="nil"/>
              <w:right w:val="nil"/>
            </w:tcBorders>
          </w:tcPr>
          <w:p w14:paraId="78E06963" w14:textId="77777777" w:rsidR="0079043D" w:rsidRPr="00F84786" w:rsidRDefault="0079043D" w:rsidP="00095C5D"/>
        </w:tc>
        <w:tc>
          <w:tcPr>
            <w:tcW w:w="4876" w:type="dxa"/>
            <w:tcBorders>
              <w:top w:val="nil"/>
              <w:left w:val="nil"/>
              <w:bottom w:val="nil"/>
              <w:right w:val="nil"/>
            </w:tcBorders>
          </w:tcPr>
          <w:p w14:paraId="5437F59F" w14:textId="77777777" w:rsidR="0079043D" w:rsidRPr="00F84786" w:rsidRDefault="0079043D" w:rsidP="00095C5D">
            <w:pPr>
              <w:pStyle w:val="Normal6a"/>
            </w:pPr>
            <w:r w:rsidRPr="00F84786">
              <w:rPr>
                <w:b/>
                <w:i/>
              </w:rPr>
              <w:t>_________________</w:t>
            </w:r>
          </w:p>
        </w:tc>
      </w:tr>
      <w:tr w:rsidR="00643568" w:rsidRPr="00F84786" w14:paraId="03C4CFB5" w14:textId="77777777" w:rsidTr="00095C5D">
        <w:trPr>
          <w:jc w:val="center"/>
        </w:trPr>
        <w:tc>
          <w:tcPr>
            <w:tcW w:w="4876" w:type="dxa"/>
            <w:tcBorders>
              <w:top w:val="nil"/>
              <w:left w:val="nil"/>
              <w:bottom w:val="nil"/>
              <w:right w:val="nil"/>
            </w:tcBorders>
          </w:tcPr>
          <w:p w14:paraId="25F4C499" w14:textId="77777777" w:rsidR="0079043D" w:rsidRPr="00F84786" w:rsidRDefault="0079043D" w:rsidP="00095C5D"/>
        </w:tc>
        <w:tc>
          <w:tcPr>
            <w:tcW w:w="4876" w:type="dxa"/>
            <w:tcBorders>
              <w:top w:val="nil"/>
              <w:left w:val="nil"/>
              <w:bottom w:val="nil"/>
              <w:right w:val="nil"/>
            </w:tcBorders>
          </w:tcPr>
          <w:p w14:paraId="3A26F654" w14:textId="77777777" w:rsidR="0079043D" w:rsidRPr="00F84786" w:rsidRDefault="0079043D" w:rsidP="00095C5D">
            <w:pPr>
              <w:pStyle w:val="Normal6a"/>
            </w:pPr>
            <w:r w:rsidRPr="00F84786">
              <w:rPr>
                <w:b/>
                <w:i/>
                <w:vertAlign w:val="superscript"/>
              </w:rPr>
              <w:t xml:space="preserve">6a </w:t>
            </w:r>
            <w:r w:rsidRPr="00F84786">
              <w:rPr>
                <w:b/>
                <w:i/>
              </w:rPr>
              <w:t>Employment and Social Developments in Europe (ESDE) 2024 (Заетост и социални тенденции в Европа за 2024 г.), Европейска комисия, септември 2025 г.</w:t>
            </w:r>
          </w:p>
        </w:tc>
      </w:tr>
    </w:tbl>
    <w:p w14:paraId="30610867"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158C335C" w14:textId="77777777" w:rsidR="0079043D" w:rsidRPr="00F84786" w:rsidRDefault="0079043D" w:rsidP="0079043D">
      <w:r w:rsidRPr="00F84786">
        <w:rPr>
          <w:rStyle w:val="HideTWBExt"/>
        </w:rPr>
        <w:t>&lt;/Amend&gt;</w:t>
      </w:r>
    </w:p>
    <w:p w14:paraId="3E9AFF07"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126</w:t>
      </w:r>
      <w:r w:rsidRPr="00F84786">
        <w:rPr>
          <w:rStyle w:val="HideTWBExt"/>
          <w:b w:val="0"/>
        </w:rPr>
        <w:t>&lt;/NumAm&gt;</w:t>
      </w:r>
    </w:p>
    <w:p w14:paraId="5B3688A2" w14:textId="77777777" w:rsidR="0079043D" w:rsidRPr="00F84786" w:rsidRDefault="0079043D" w:rsidP="0079043D">
      <w:pPr>
        <w:pStyle w:val="NormalBold"/>
      </w:pPr>
      <w:r w:rsidRPr="00F84786">
        <w:rPr>
          <w:rStyle w:val="HideTWBExt"/>
          <w:b w:val="0"/>
        </w:rPr>
        <w:t>&lt;RepeatBlock-By&gt;&lt;Members&gt;</w:t>
      </w:r>
      <w:r w:rsidR="00046E77" w:rsidRPr="00F84786">
        <w:t>Ангелика Винциг</w:t>
      </w:r>
      <w:r w:rsidRPr="00F84786">
        <w:rPr>
          <w:rStyle w:val="HideTWBExt"/>
          <w:b w:val="0"/>
        </w:rPr>
        <w:t>&lt;/Members&gt;</w:t>
      </w:r>
    </w:p>
    <w:p w14:paraId="56248791" w14:textId="77777777" w:rsidR="0079043D" w:rsidRPr="00F84786" w:rsidRDefault="0079043D" w:rsidP="0079043D">
      <w:pPr>
        <w:pStyle w:val="NormalBold"/>
      </w:pPr>
      <w:r w:rsidRPr="00F84786">
        <w:rPr>
          <w:rStyle w:val="HideTWBExt"/>
          <w:b w:val="0"/>
        </w:rPr>
        <w:t>&lt;/RepeatBlock-By&gt;</w:t>
      </w:r>
    </w:p>
    <w:p w14:paraId="5271A1E9"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6C5D587C" w14:textId="77777777" w:rsidR="0079043D" w:rsidRPr="00F84786" w:rsidRDefault="0079043D" w:rsidP="0079043D">
      <w:pPr>
        <w:pStyle w:val="NormalBold"/>
      </w:pPr>
      <w:r w:rsidRPr="00F84786">
        <w:rPr>
          <w:rStyle w:val="HideTWBExt"/>
          <w:b w:val="0"/>
        </w:rPr>
        <w:t>&lt;Article&gt;</w:t>
      </w:r>
      <w:r w:rsidRPr="00F84786">
        <w:t>Съображение З a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4A5A7FBE" w14:textId="77777777" w:rsidTr="00095C5D">
        <w:trPr>
          <w:trHeight w:hRule="exact" w:val="240"/>
          <w:jc w:val="center"/>
        </w:trPr>
        <w:tc>
          <w:tcPr>
            <w:tcW w:w="9752" w:type="dxa"/>
            <w:gridSpan w:val="2"/>
            <w:tcBorders>
              <w:top w:val="nil"/>
              <w:left w:val="nil"/>
              <w:bottom w:val="nil"/>
              <w:right w:val="nil"/>
            </w:tcBorders>
          </w:tcPr>
          <w:p w14:paraId="54187C04" w14:textId="77777777" w:rsidR="0079043D" w:rsidRPr="00F84786" w:rsidRDefault="0079043D" w:rsidP="00095C5D"/>
        </w:tc>
      </w:tr>
      <w:tr w:rsidR="00643568" w:rsidRPr="00F84786" w14:paraId="7FFF3147" w14:textId="77777777" w:rsidTr="00095C5D">
        <w:trPr>
          <w:trHeight w:val="240"/>
          <w:jc w:val="center"/>
        </w:trPr>
        <w:tc>
          <w:tcPr>
            <w:tcW w:w="4876" w:type="dxa"/>
            <w:tcBorders>
              <w:top w:val="nil"/>
              <w:left w:val="nil"/>
              <w:bottom w:val="nil"/>
              <w:right w:val="nil"/>
            </w:tcBorders>
          </w:tcPr>
          <w:p w14:paraId="0CE37125"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0C78591C" w14:textId="77777777" w:rsidR="0079043D" w:rsidRPr="00F84786" w:rsidRDefault="0079043D" w:rsidP="00095C5D">
            <w:pPr>
              <w:pStyle w:val="AmColumnHeading"/>
            </w:pPr>
            <w:r w:rsidRPr="00F84786">
              <w:t>Изменение</w:t>
            </w:r>
          </w:p>
        </w:tc>
      </w:tr>
      <w:tr w:rsidR="00643568" w:rsidRPr="00F84786" w14:paraId="3E8CC771" w14:textId="77777777" w:rsidTr="00095C5D">
        <w:trPr>
          <w:jc w:val="center"/>
        </w:trPr>
        <w:tc>
          <w:tcPr>
            <w:tcW w:w="4876" w:type="dxa"/>
            <w:tcBorders>
              <w:top w:val="nil"/>
              <w:left w:val="nil"/>
              <w:bottom w:val="nil"/>
              <w:right w:val="nil"/>
            </w:tcBorders>
          </w:tcPr>
          <w:p w14:paraId="7C127424" w14:textId="77777777" w:rsidR="0079043D" w:rsidRPr="00F84786" w:rsidRDefault="0079043D" w:rsidP="00095C5D">
            <w:pPr>
              <w:pStyle w:val="Normal6a"/>
            </w:pPr>
          </w:p>
        </w:tc>
        <w:tc>
          <w:tcPr>
            <w:tcW w:w="4876" w:type="dxa"/>
            <w:tcBorders>
              <w:top w:val="nil"/>
              <w:left w:val="nil"/>
              <w:bottom w:val="nil"/>
              <w:right w:val="nil"/>
            </w:tcBorders>
          </w:tcPr>
          <w:p w14:paraId="6AFE72F3" w14:textId="77777777" w:rsidR="0079043D" w:rsidRPr="00F84786" w:rsidRDefault="0079043D" w:rsidP="00095C5D">
            <w:pPr>
              <w:pStyle w:val="Normal6a"/>
            </w:pPr>
            <w:r w:rsidRPr="00F84786">
              <w:rPr>
                <w:b/>
                <w:i/>
              </w:rPr>
              <w:t>Зa.</w:t>
            </w:r>
            <w:r w:rsidRPr="00F84786">
              <w:tab/>
            </w:r>
            <w:r w:rsidRPr="00F84786">
              <w:rPr>
                <w:b/>
                <w:i/>
              </w:rPr>
              <w:t>като има предвид, че ЕС е изправен пред дълбоки демографски промени, характеризиращи се с ниска раждаемост, застаряване на населението и намаляване на работната сила; като има предвид, че тези тенденции увеличават натиска върху пазарите на труда, производителността, пенсионните системи и системите за полагане на грижи, и изискват ориентирани към бъдещето реформи за засилване на участието на работната сила, подкрепа за активния живот на възрастните хора и гарантиране на дългосрочната устойчивост на системите за социална закрила;</w:t>
            </w:r>
          </w:p>
        </w:tc>
      </w:tr>
    </w:tbl>
    <w:p w14:paraId="39CC1AEF"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66321757" w14:textId="77777777" w:rsidR="0079043D" w:rsidRPr="00F84786" w:rsidRDefault="0079043D" w:rsidP="0079043D">
      <w:r w:rsidRPr="00F84786">
        <w:rPr>
          <w:rStyle w:val="HideTWBExt"/>
        </w:rPr>
        <w:t>&lt;/Amend&gt;</w:t>
      </w:r>
    </w:p>
    <w:p w14:paraId="2AB6609D"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127</w:t>
      </w:r>
      <w:r w:rsidRPr="00F84786">
        <w:rPr>
          <w:rStyle w:val="HideTWBExt"/>
          <w:b w:val="0"/>
        </w:rPr>
        <w:t>&lt;/NumAm&gt;</w:t>
      </w:r>
    </w:p>
    <w:p w14:paraId="31A5321D"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29805C87" w14:textId="77777777" w:rsidR="0079043D" w:rsidRPr="00F84786" w:rsidRDefault="0079043D" w:rsidP="0079043D">
      <w:pPr>
        <w:pStyle w:val="NormalBold"/>
      </w:pPr>
      <w:r w:rsidRPr="00F84786">
        <w:rPr>
          <w:rStyle w:val="HideTWBExt"/>
          <w:b w:val="0"/>
        </w:rPr>
        <w:t>&lt;/RepeatBlock-By&gt;</w:t>
      </w:r>
    </w:p>
    <w:p w14:paraId="3C6A604A"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57FCC807" w14:textId="77777777" w:rsidR="0079043D" w:rsidRPr="00F84786" w:rsidRDefault="0079043D" w:rsidP="0079043D">
      <w:pPr>
        <w:pStyle w:val="NormalBold"/>
      </w:pPr>
      <w:r w:rsidRPr="00F84786">
        <w:rPr>
          <w:rStyle w:val="HideTWBExt"/>
          <w:b w:val="0"/>
        </w:rPr>
        <w:t>&lt;Article&gt;</w:t>
      </w:r>
      <w:r w:rsidRPr="00F84786">
        <w:t>Съображение З a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708C07CF" w14:textId="77777777" w:rsidTr="00095C5D">
        <w:trPr>
          <w:trHeight w:hRule="exact" w:val="240"/>
          <w:jc w:val="center"/>
        </w:trPr>
        <w:tc>
          <w:tcPr>
            <w:tcW w:w="9752" w:type="dxa"/>
            <w:gridSpan w:val="2"/>
            <w:tcBorders>
              <w:top w:val="nil"/>
              <w:left w:val="nil"/>
              <w:bottom w:val="nil"/>
              <w:right w:val="nil"/>
            </w:tcBorders>
          </w:tcPr>
          <w:p w14:paraId="1792A9E2" w14:textId="77777777" w:rsidR="0079043D" w:rsidRPr="00F84786" w:rsidRDefault="0079043D" w:rsidP="00095C5D"/>
        </w:tc>
      </w:tr>
      <w:tr w:rsidR="00643568" w:rsidRPr="00F84786" w14:paraId="0418BB22" w14:textId="77777777" w:rsidTr="00095C5D">
        <w:trPr>
          <w:trHeight w:val="240"/>
          <w:jc w:val="center"/>
        </w:trPr>
        <w:tc>
          <w:tcPr>
            <w:tcW w:w="4876" w:type="dxa"/>
            <w:tcBorders>
              <w:top w:val="nil"/>
              <w:left w:val="nil"/>
              <w:bottom w:val="nil"/>
              <w:right w:val="nil"/>
            </w:tcBorders>
          </w:tcPr>
          <w:p w14:paraId="47147FB1"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78738DED" w14:textId="77777777" w:rsidR="0079043D" w:rsidRPr="00F84786" w:rsidRDefault="0079043D" w:rsidP="00095C5D">
            <w:pPr>
              <w:pStyle w:val="AmColumnHeading"/>
            </w:pPr>
            <w:r w:rsidRPr="00F84786">
              <w:t>Изменение</w:t>
            </w:r>
          </w:p>
        </w:tc>
      </w:tr>
      <w:tr w:rsidR="00643568" w:rsidRPr="00F84786" w14:paraId="5DEBD401" w14:textId="77777777" w:rsidTr="00095C5D">
        <w:trPr>
          <w:jc w:val="center"/>
        </w:trPr>
        <w:tc>
          <w:tcPr>
            <w:tcW w:w="4876" w:type="dxa"/>
            <w:tcBorders>
              <w:top w:val="nil"/>
              <w:left w:val="nil"/>
              <w:bottom w:val="nil"/>
              <w:right w:val="nil"/>
            </w:tcBorders>
          </w:tcPr>
          <w:p w14:paraId="43CFA88B" w14:textId="77777777" w:rsidR="0079043D" w:rsidRPr="00F84786" w:rsidRDefault="0079043D" w:rsidP="00095C5D">
            <w:pPr>
              <w:pStyle w:val="Normal6a"/>
            </w:pPr>
          </w:p>
        </w:tc>
        <w:tc>
          <w:tcPr>
            <w:tcW w:w="4876" w:type="dxa"/>
            <w:tcBorders>
              <w:top w:val="nil"/>
              <w:left w:val="nil"/>
              <w:bottom w:val="nil"/>
              <w:right w:val="nil"/>
            </w:tcBorders>
          </w:tcPr>
          <w:p w14:paraId="1081C83F" w14:textId="77777777" w:rsidR="0079043D" w:rsidRPr="00F84786" w:rsidRDefault="0079043D" w:rsidP="00095C5D">
            <w:pPr>
              <w:pStyle w:val="Normal6a"/>
            </w:pPr>
            <w:r w:rsidRPr="00F84786">
              <w:rPr>
                <w:b/>
                <w:i/>
              </w:rPr>
              <w:t>Зa.</w:t>
            </w:r>
            <w:r w:rsidRPr="00F84786">
              <w:tab/>
            </w:r>
            <w:r w:rsidRPr="00F84786">
              <w:rPr>
                <w:b/>
                <w:i/>
              </w:rPr>
              <w:t>като има предвид, че разликата в заплащането на жените и мъжете в ЕС понастоящем възлиза на 12%, което се дължи, наред с други фактори, на непропорционалния дял на отговорностите в домакинството и грижите за децата, поемани от жените, и на продължаващото подценяване на доминираните от жени професии; като има предвид, че жените са изправени пред по-висок риск от бедност, особено в напреднала възраст, като разликата в пенсиите на мъжете и жените понастоящем достига 24,5%;</w:t>
            </w:r>
          </w:p>
        </w:tc>
      </w:tr>
    </w:tbl>
    <w:p w14:paraId="3B311044"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6449DBBD" w14:textId="77777777" w:rsidR="0079043D" w:rsidRPr="00F84786" w:rsidRDefault="0079043D" w:rsidP="0079043D">
      <w:r w:rsidRPr="00F84786">
        <w:rPr>
          <w:rStyle w:val="HideTWBExt"/>
        </w:rPr>
        <w:t>&lt;/Amend&gt;</w:t>
      </w:r>
    </w:p>
    <w:p w14:paraId="007FD61A"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128</w:t>
      </w:r>
      <w:r w:rsidRPr="00F84786">
        <w:rPr>
          <w:rStyle w:val="HideTWBExt"/>
          <w:b w:val="0"/>
        </w:rPr>
        <w:t>&lt;/NumAm&gt;</w:t>
      </w:r>
    </w:p>
    <w:p w14:paraId="43456143" w14:textId="77777777" w:rsidR="0079043D" w:rsidRPr="00F84786" w:rsidRDefault="0079043D" w:rsidP="0079043D">
      <w:pPr>
        <w:pStyle w:val="NormalBold"/>
      </w:pPr>
      <w:r w:rsidRPr="00F84786">
        <w:rPr>
          <w:rStyle w:val="HideTWBExt"/>
          <w:b w:val="0"/>
        </w:rPr>
        <w:t>&lt;RepeatBlock-By&gt;&lt;Members&gt;</w:t>
      </w:r>
      <w:r w:rsidRPr="00F84786">
        <w:t>Нела Рил</w:t>
      </w:r>
      <w:r w:rsidRPr="00F84786">
        <w:rPr>
          <w:rStyle w:val="HideTWBExt"/>
          <w:b w:val="0"/>
        </w:rPr>
        <w:t>&lt;/Members&gt;</w:t>
      </w:r>
    </w:p>
    <w:p w14:paraId="57B11B8F" w14:textId="77777777" w:rsidR="0079043D" w:rsidRPr="00F84786" w:rsidRDefault="0079043D" w:rsidP="0079043D">
      <w:r w:rsidRPr="00F84786">
        <w:rPr>
          <w:rStyle w:val="HideTWBExt"/>
        </w:rPr>
        <w:t>&lt;AuNomDe&gt;</w:t>
      </w:r>
      <w:r w:rsidRPr="00F84786">
        <w:rPr>
          <w:rStyle w:val="HideTWBInt"/>
        </w:rPr>
        <w:t>{Verts/ALE}</w:t>
      </w:r>
      <w:r w:rsidRPr="00F84786">
        <w:t>от името на групата Verts/ALE</w:t>
      </w:r>
      <w:r w:rsidRPr="00F84786">
        <w:rPr>
          <w:rStyle w:val="HideTWBExt"/>
        </w:rPr>
        <w:t>&lt;/AuNomDe&gt;</w:t>
      </w:r>
    </w:p>
    <w:p w14:paraId="407B288C" w14:textId="77777777" w:rsidR="0079043D" w:rsidRPr="00F84786" w:rsidRDefault="0079043D" w:rsidP="0079043D">
      <w:pPr>
        <w:pStyle w:val="NormalBold"/>
      </w:pPr>
      <w:r w:rsidRPr="00F84786">
        <w:rPr>
          <w:rStyle w:val="HideTWBExt"/>
          <w:b w:val="0"/>
        </w:rPr>
        <w:t>&lt;/RepeatBlock-By&gt;</w:t>
      </w:r>
    </w:p>
    <w:p w14:paraId="4FCF5667"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60329B90" w14:textId="77777777" w:rsidR="0079043D" w:rsidRPr="00F84786" w:rsidRDefault="0079043D" w:rsidP="0079043D">
      <w:pPr>
        <w:pStyle w:val="NormalBold"/>
      </w:pPr>
      <w:r w:rsidRPr="00F84786">
        <w:rPr>
          <w:rStyle w:val="HideTWBExt"/>
          <w:b w:val="0"/>
        </w:rPr>
        <w:t>&lt;Article&gt;</w:t>
      </w:r>
      <w:r w:rsidRPr="00F84786">
        <w:t>Съображение З a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1C249211" w14:textId="77777777" w:rsidTr="00095C5D">
        <w:trPr>
          <w:trHeight w:hRule="exact" w:val="240"/>
          <w:jc w:val="center"/>
        </w:trPr>
        <w:tc>
          <w:tcPr>
            <w:tcW w:w="9752" w:type="dxa"/>
            <w:gridSpan w:val="2"/>
            <w:tcBorders>
              <w:top w:val="nil"/>
              <w:left w:val="nil"/>
              <w:bottom w:val="nil"/>
              <w:right w:val="nil"/>
            </w:tcBorders>
          </w:tcPr>
          <w:p w14:paraId="1086BD9B" w14:textId="77777777" w:rsidR="0079043D" w:rsidRPr="00F84786" w:rsidRDefault="0079043D" w:rsidP="00095C5D"/>
        </w:tc>
      </w:tr>
      <w:tr w:rsidR="00643568" w:rsidRPr="00F84786" w14:paraId="5C9478C0" w14:textId="77777777" w:rsidTr="00095C5D">
        <w:trPr>
          <w:trHeight w:val="240"/>
          <w:jc w:val="center"/>
        </w:trPr>
        <w:tc>
          <w:tcPr>
            <w:tcW w:w="4876" w:type="dxa"/>
            <w:tcBorders>
              <w:top w:val="nil"/>
              <w:left w:val="nil"/>
              <w:bottom w:val="nil"/>
              <w:right w:val="nil"/>
            </w:tcBorders>
          </w:tcPr>
          <w:p w14:paraId="420456D7"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3B844694" w14:textId="77777777" w:rsidR="0079043D" w:rsidRPr="00F84786" w:rsidRDefault="0079043D" w:rsidP="00095C5D">
            <w:pPr>
              <w:pStyle w:val="AmColumnHeading"/>
            </w:pPr>
            <w:r w:rsidRPr="00F84786">
              <w:t>Изменение</w:t>
            </w:r>
          </w:p>
        </w:tc>
      </w:tr>
      <w:tr w:rsidR="00643568" w:rsidRPr="00F84786" w14:paraId="5E3AC824" w14:textId="77777777" w:rsidTr="00095C5D">
        <w:trPr>
          <w:jc w:val="center"/>
        </w:trPr>
        <w:tc>
          <w:tcPr>
            <w:tcW w:w="4876" w:type="dxa"/>
            <w:tcBorders>
              <w:top w:val="nil"/>
              <w:left w:val="nil"/>
              <w:bottom w:val="nil"/>
              <w:right w:val="nil"/>
            </w:tcBorders>
          </w:tcPr>
          <w:p w14:paraId="46E9478C" w14:textId="77777777" w:rsidR="0079043D" w:rsidRPr="00F84786" w:rsidRDefault="0079043D" w:rsidP="00095C5D">
            <w:pPr>
              <w:pStyle w:val="Normal6a"/>
            </w:pPr>
          </w:p>
        </w:tc>
        <w:tc>
          <w:tcPr>
            <w:tcW w:w="4876" w:type="dxa"/>
            <w:tcBorders>
              <w:top w:val="nil"/>
              <w:left w:val="nil"/>
              <w:bottom w:val="nil"/>
              <w:right w:val="nil"/>
            </w:tcBorders>
          </w:tcPr>
          <w:p w14:paraId="7E6AB1FA" w14:textId="77777777" w:rsidR="0079043D" w:rsidRPr="00F84786" w:rsidRDefault="0079043D" w:rsidP="00095C5D">
            <w:pPr>
              <w:pStyle w:val="Normal6a"/>
            </w:pPr>
            <w:r w:rsidRPr="00F84786">
              <w:rPr>
                <w:b/>
                <w:i/>
              </w:rPr>
              <w:t>Зa.</w:t>
            </w:r>
            <w:r w:rsidRPr="00F84786">
              <w:tab/>
            </w:r>
            <w:r w:rsidRPr="00F84786">
              <w:rPr>
                <w:b/>
                <w:i/>
              </w:rPr>
              <w:t>като има предвид, че понастоящем на равнището на ЕС няма редовно събиране на данни за инвестициите и обхвата на социалните услуги; като има предвид, че събирането на такива данни е от ключово значение за основан на данни анализ на националните социални политики в рамките на европейския семестър;</w:t>
            </w:r>
          </w:p>
        </w:tc>
      </w:tr>
    </w:tbl>
    <w:p w14:paraId="101D04E4"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44516350" w14:textId="77777777" w:rsidR="0079043D" w:rsidRPr="00F84786" w:rsidRDefault="0079043D" w:rsidP="0079043D">
      <w:r w:rsidRPr="00F84786">
        <w:rPr>
          <w:rStyle w:val="HideTWBExt"/>
        </w:rPr>
        <w:t>&lt;/Amend&gt;</w:t>
      </w:r>
    </w:p>
    <w:p w14:paraId="015BCEA8"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129</w:t>
      </w:r>
      <w:r w:rsidRPr="00F84786">
        <w:rPr>
          <w:rStyle w:val="HideTWBExt"/>
          <w:b w:val="0"/>
        </w:rPr>
        <w:t>&lt;/NumAm&gt;</w:t>
      </w:r>
    </w:p>
    <w:p w14:paraId="3A13A74C" w14:textId="77777777" w:rsidR="0079043D" w:rsidRPr="00F84786" w:rsidRDefault="0079043D" w:rsidP="0079043D">
      <w:pPr>
        <w:pStyle w:val="NormalBold"/>
      </w:pPr>
      <w:r w:rsidRPr="00F84786">
        <w:rPr>
          <w:rStyle w:val="HideTWBExt"/>
          <w:b w:val="0"/>
        </w:rPr>
        <w:t>&lt;RepeatBlock-By&gt;&lt;Members&gt;</w:t>
      </w:r>
      <w:r w:rsidRPr="00F84786">
        <w:t>Абадия Ховер Маравиляс</w:t>
      </w:r>
      <w:r w:rsidRPr="00F84786">
        <w:rPr>
          <w:rStyle w:val="HideTWBExt"/>
          <w:b w:val="0"/>
        </w:rPr>
        <w:t>&lt;/Members&gt;</w:t>
      </w:r>
    </w:p>
    <w:p w14:paraId="1F05E528" w14:textId="77777777" w:rsidR="0079043D" w:rsidRPr="00F84786" w:rsidRDefault="0079043D" w:rsidP="0079043D">
      <w:pPr>
        <w:pStyle w:val="NormalBold"/>
      </w:pPr>
      <w:r w:rsidRPr="00F84786">
        <w:rPr>
          <w:rStyle w:val="HideTWBExt"/>
          <w:b w:val="0"/>
        </w:rPr>
        <w:t>&lt;/RepeatBlock-By&gt;</w:t>
      </w:r>
    </w:p>
    <w:p w14:paraId="4034E69B"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87F8F31" w14:textId="77777777" w:rsidR="0079043D" w:rsidRPr="00F84786" w:rsidRDefault="0079043D" w:rsidP="0079043D">
      <w:pPr>
        <w:pStyle w:val="NormalBold"/>
      </w:pPr>
      <w:r w:rsidRPr="00F84786">
        <w:rPr>
          <w:rStyle w:val="HideTWBExt"/>
          <w:b w:val="0"/>
        </w:rPr>
        <w:t>&lt;Article&gt;</w:t>
      </w:r>
      <w:r w:rsidRPr="00F84786">
        <w:t>Съображение З б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984445F" w14:textId="77777777" w:rsidTr="00095C5D">
        <w:trPr>
          <w:trHeight w:hRule="exact" w:val="240"/>
          <w:jc w:val="center"/>
        </w:trPr>
        <w:tc>
          <w:tcPr>
            <w:tcW w:w="9752" w:type="dxa"/>
            <w:gridSpan w:val="2"/>
            <w:tcBorders>
              <w:top w:val="nil"/>
              <w:left w:val="nil"/>
              <w:bottom w:val="nil"/>
              <w:right w:val="nil"/>
            </w:tcBorders>
          </w:tcPr>
          <w:p w14:paraId="60A51E32" w14:textId="77777777" w:rsidR="0079043D" w:rsidRPr="00F84786" w:rsidRDefault="0079043D" w:rsidP="00095C5D"/>
        </w:tc>
      </w:tr>
      <w:tr w:rsidR="00643568" w:rsidRPr="00F84786" w14:paraId="055CDADC" w14:textId="77777777" w:rsidTr="00095C5D">
        <w:trPr>
          <w:trHeight w:val="240"/>
          <w:jc w:val="center"/>
        </w:trPr>
        <w:tc>
          <w:tcPr>
            <w:tcW w:w="4876" w:type="dxa"/>
            <w:tcBorders>
              <w:top w:val="nil"/>
              <w:left w:val="nil"/>
              <w:bottom w:val="nil"/>
              <w:right w:val="nil"/>
            </w:tcBorders>
          </w:tcPr>
          <w:p w14:paraId="223FD30B"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0590215F" w14:textId="77777777" w:rsidR="0079043D" w:rsidRPr="00F84786" w:rsidRDefault="0079043D" w:rsidP="00095C5D">
            <w:pPr>
              <w:pStyle w:val="AmColumnHeading"/>
            </w:pPr>
            <w:r w:rsidRPr="00F84786">
              <w:t>Изменение</w:t>
            </w:r>
          </w:p>
        </w:tc>
      </w:tr>
      <w:tr w:rsidR="00643568" w:rsidRPr="00F84786" w14:paraId="1C86B379" w14:textId="77777777" w:rsidTr="00095C5D">
        <w:trPr>
          <w:jc w:val="center"/>
        </w:trPr>
        <w:tc>
          <w:tcPr>
            <w:tcW w:w="4876" w:type="dxa"/>
            <w:tcBorders>
              <w:top w:val="nil"/>
              <w:left w:val="nil"/>
              <w:bottom w:val="nil"/>
              <w:right w:val="nil"/>
            </w:tcBorders>
          </w:tcPr>
          <w:p w14:paraId="5644D6E1" w14:textId="77777777" w:rsidR="0079043D" w:rsidRPr="00F84786" w:rsidRDefault="0079043D" w:rsidP="00095C5D">
            <w:pPr>
              <w:pStyle w:val="Normal6a"/>
            </w:pPr>
          </w:p>
        </w:tc>
        <w:tc>
          <w:tcPr>
            <w:tcW w:w="4876" w:type="dxa"/>
            <w:tcBorders>
              <w:top w:val="nil"/>
              <w:left w:val="nil"/>
              <w:bottom w:val="nil"/>
              <w:right w:val="nil"/>
            </w:tcBorders>
          </w:tcPr>
          <w:p w14:paraId="29F44EFB" w14:textId="77777777" w:rsidR="0079043D" w:rsidRPr="00F84786" w:rsidRDefault="0079043D" w:rsidP="00095C5D">
            <w:pPr>
              <w:pStyle w:val="Normal6a"/>
            </w:pPr>
            <w:r w:rsidRPr="00F84786">
              <w:rPr>
                <w:b/>
                <w:i/>
              </w:rPr>
              <w:t>Зб.</w:t>
            </w:r>
            <w:r w:rsidRPr="00F84786">
              <w:tab/>
            </w:r>
            <w:r w:rsidRPr="00F84786">
              <w:rPr>
                <w:b/>
                <w:i/>
              </w:rPr>
              <w:t>като има предвид, че в годишния доклад на Европейската сметна палата за 2025 г. се подчертава необходимостта от подобряване на усвояването на средствата от фондовете на ЕС за сближаване, за да се постигне максимално въздействие върху крайните бенефициери; като има предвид, че тъй като понастоящем Съюзът се намира в средата на програмния период 2021 – 2027 г., е от съществено значение да се засили координацията между планирането на проекти с висока добавена стойност и тяхното ефективно изпълнение от държавите членки; като има предвид, че тези подобрения трябва да бъдат придружени от надеждни и последователни системи за одит на национално равнище, които да гарантират прозрачност, ефикасност и отчетност; като има предвид, че ограничената прозрачност, наблюдавана при прилагането на Механизма за възстановяване и устойчивост, включително недостатъците, свързани с публикуването и достъпността на информацията за крайните бенефициери, като например определянето на най-големите получатели на финансиране, подчертава необходимостта от по-ясни и по-последователни стандарти за прозрачност във всички инструменти на ЕС за финансиране, без да се излага на риск стратегическата ориентация на фондовете към целите на Съюза за сближаване, конкурентоспособност и социално приобщаване;</w:t>
            </w:r>
          </w:p>
        </w:tc>
      </w:tr>
    </w:tbl>
    <w:p w14:paraId="769FFCF3"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72B7E7DE" w14:textId="77777777" w:rsidR="0079043D" w:rsidRPr="00F84786" w:rsidRDefault="0079043D" w:rsidP="0079043D">
      <w:r w:rsidRPr="00F84786">
        <w:rPr>
          <w:rStyle w:val="HideTWBExt"/>
        </w:rPr>
        <w:t>&lt;/Amend&gt;</w:t>
      </w:r>
    </w:p>
    <w:p w14:paraId="14471794"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130</w:t>
      </w:r>
      <w:r w:rsidRPr="00F84786">
        <w:rPr>
          <w:rStyle w:val="HideTWBExt"/>
          <w:b w:val="0"/>
        </w:rPr>
        <w:t>&lt;/NumAm&gt;</w:t>
      </w:r>
    </w:p>
    <w:p w14:paraId="066039D9"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3497EC56" w14:textId="77777777" w:rsidR="0079043D" w:rsidRPr="00F84786" w:rsidRDefault="0079043D" w:rsidP="0079043D">
      <w:pPr>
        <w:pStyle w:val="NormalBold"/>
      </w:pPr>
      <w:r w:rsidRPr="00F84786">
        <w:rPr>
          <w:rStyle w:val="HideTWBExt"/>
          <w:b w:val="0"/>
        </w:rPr>
        <w:t>&lt;/RepeatBlock-By&gt;</w:t>
      </w:r>
    </w:p>
    <w:p w14:paraId="4352630D"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AAED252" w14:textId="77777777" w:rsidR="0079043D" w:rsidRPr="00F84786" w:rsidRDefault="0079043D" w:rsidP="0079043D">
      <w:pPr>
        <w:pStyle w:val="NormalBold"/>
      </w:pPr>
      <w:r w:rsidRPr="00F84786">
        <w:rPr>
          <w:rStyle w:val="HideTWBExt"/>
          <w:b w:val="0"/>
        </w:rPr>
        <w:t>&lt;Article&gt;</w:t>
      </w:r>
      <w:r w:rsidRPr="00F84786">
        <w:t>Съображение З б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140CE566" w14:textId="77777777" w:rsidTr="00095C5D">
        <w:trPr>
          <w:trHeight w:hRule="exact" w:val="240"/>
          <w:jc w:val="center"/>
        </w:trPr>
        <w:tc>
          <w:tcPr>
            <w:tcW w:w="9752" w:type="dxa"/>
            <w:gridSpan w:val="2"/>
            <w:tcBorders>
              <w:top w:val="nil"/>
              <w:left w:val="nil"/>
              <w:bottom w:val="nil"/>
              <w:right w:val="nil"/>
            </w:tcBorders>
          </w:tcPr>
          <w:p w14:paraId="2FC78382" w14:textId="77777777" w:rsidR="0079043D" w:rsidRPr="00F84786" w:rsidRDefault="0079043D" w:rsidP="00095C5D"/>
        </w:tc>
      </w:tr>
      <w:tr w:rsidR="00643568" w:rsidRPr="00F84786" w14:paraId="0B563DE4" w14:textId="77777777" w:rsidTr="00095C5D">
        <w:trPr>
          <w:trHeight w:val="240"/>
          <w:jc w:val="center"/>
        </w:trPr>
        <w:tc>
          <w:tcPr>
            <w:tcW w:w="4876" w:type="dxa"/>
            <w:tcBorders>
              <w:top w:val="nil"/>
              <w:left w:val="nil"/>
              <w:bottom w:val="nil"/>
              <w:right w:val="nil"/>
            </w:tcBorders>
          </w:tcPr>
          <w:p w14:paraId="4DC9455B"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3D76A2F4" w14:textId="77777777" w:rsidR="0079043D" w:rsidRPr="00F84786" w:rsidRDefault="0079043D" w:rsidP="00095C5D">
            <w:pPr>
              <w:pStyle w:val="AmColumnHeading"/>
            </w:pPr>
            <w:r w:rsidRPr="00F84786">
              <w:t>Изменение</w:t>
            </w:r>
          </w:p>
        </w:tc>
      </w:tr>
      <w:tr w:rsidR="00643568" w:rsidRPr="00F84786" w14:paraId="0782182A" w14:textId="77777777" w:rsidTr="00095C5D">
        <w:trPr>
          <w:jc w:val="center"/>
        </w:trPr>
        <w:tc>
          <w:tcPr>
            <w:tcW w:w="4876" w:type="dxa"/>
            <w:tcBorders>
              <w:top w:val="nil"/>
              <w:left w:val="nil"/>
              <w:bottom w:val="nil"/>
              <w:right w:val="nil"/>
            </w:tcBorders>
          </w:tcPr>
          <w:p w14:paraId="0690FFBD" w14:textId="77777777" w:rsidR="0079043D" w:rsidRPr="00F84786" w:rsidRDefault="0079043D" w:rsidP="00095C5D">
            <w:pPr>
              <w:pStyle w:val="Normal6a"/>
            </w:pPr>
          </w:p>
        </w:tc>
        <w:tc>
          <w:tcPr>
            <w:tcW w:w="4876" w:type="dxa"/>
            <w:tcBorders>
              <w:top w:val="nil"/>
              <w:left w:val="nil"/>
              <w:bottom w:val="nil"/>
              <w:right w:val="nil"/>
            </w:tcBorders>
          </w:tcPr>
          <w:p w14:paraId="03AFBA13" w14:textId="77777777" w:rsidR="0079043D" w:rsidRPr="00F84786" w:rsidRDefault="0079043D" w:rsidP="00095C5D">
            <w:pPr>
              <w:pStyle w:val="Normal6a"/>
            </w:pPr>
            <w:r w:rsidRPr="00F84786">
              <w:rPr>
                <w:b/>
                <w:i/>
              </w:rPr>
              <w:t>Зб.</w:t>
            </w:r>
            <w:r w:rsidRPr="00F84786">
              <w:tab/>
            </w:r>
            <w:r w:rsidRPr="00F84786">
              <w:rPr>
                <w:b/>
                <w:i/>
              </w:rPr>
              <w:t>като има предвид, че делът на труда в националните доходи в ЕС е намалял структурно през последните десетилетия и се е стабилизирал на по-ниско равнище, отколкото през предходните периоди, докато делът на добавената стойност, натрупана в капитала, се е увеличил; като има предвид, че от средата на 90-те години на миналия век производителността на труда на час се е увеличила с около 34%, докато реалното възнаграждение на час е нараснало едва с около 25%, производителността на труда е нараснала значително по-бързо от реалното възнаграждение на час, което е довело до постоянна разлика между производителността и заплатите и до структурно по-ниско заплащане на работниците спрямо създаваната от тях стойност; като има предвид, че тази разлика не може да бъде обяснена само с технологиите, а отразява институционалния и политическия избор, включително отслабеното колективно договаряне, политиките за ограничаване на заплатите и стратегиите за преместване на производството, които са намалили възможностите на работниците за договаряне;</w:t>
            </w:r>
          </w:p>
        </w:tc>
      </w:tr>
    </w:tbl>
    <w:p w14:paraId="24E5ABA5"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19F6AF1D" w14:textId="77777777" w:rsidR="0079043D" w:rsidRPr="00F84786" w:rsidRDefault="0079043D" w:rsidP="0079043D">
      <w:r w:rsidRPr="00F84786">
        <w:rPr>
          <w:rStyle w:val="HideTWBExt"/>
        </w:rPr>
        <w:t>&lt;/Amend&gt;</w:t>
      </w:r>
    </w:p>
    <w:p w14:paraId="27A89AAB"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131</w:t>
      </w:r>
      <w:r w:rsidRPr="00F84786">
        <w:rPr>
          <w:rStyle w:val="HideTWBExt"/>
          <w:b w:val="0"/>
        </w:rPr>
        <w:t>&lt;/NumAm&gt;</w:t>
      </w:r>
    </w:p>
    <w:p w14:paraId="0A424F44"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2CE79F93" w14:textId="77777777" w:rsidR="0079043D" w:rsidRPr="00F84786" w:rsidRDefault="0079043D" w:rsidP="0079043D">
      <w:pPr>
        <w:pStyle w:val="NormalBold"/>
      </w:pPr>
      <w:r w:rsidRPr="00F84786">
        <w:rPr>
          <w:rStyle w:val="HideTWBExt"/>
          <w:b w:val="0"/>
        </w:rPr>
        <w:t>&lt;/RepeatBlock-By&gt;</w:t>
      </w:r>
    </w:p>
    <w:p w14:paraId="4CE182E6"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026789C0" w14:textId="77777777" w:rsidR="0079043D" w:rsidRPr="00F84786" w:rsidRDefault="0079043D" w:rsidP="0079043D">
      <w:pPr>
        <w:pStyle w:val="NormalBold"/>
      </w:pPr>
      <w:r w:rsidRPr="00F84786">
        <w:rPr>
          <w:rStyle w:val="HideTWBExt"/>
          <w:b w:val="0"/>
        </w:rPr>
        <w:t>&lt;Article&gt;</w:t>
      </w:r>
      <w:r w:rsidRPr="00F84786">
        <w:t>Съображение З б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A587696" w14:textId="77777777" w:rsidTr="00095C5D">
        <w:trPr>
          <w:trHeight w:hRule="exact" w:val="240"/>
          <w:jc w:val="center"/>
        </w:trPr>
        <w:tc>
          <w:tcPr>
            <w:tcW w:w="9752" w:type="dxa"/>
            <w:gridSpan w:val="2"/>
            <w:tcBorders>
              <w:top w:val="nil"/>
              <w:left w:val="nil"/>
              <w:bottom w:val="nil"/>
              <w:right w:val="nil"/>
            </w:tcBorders>
          </w:tcPr>
          <w:p w14:paraId="591C3635" w14:textId="77777777" w:rsidR="0079043D" w:rsidRPr="00F84786" w:rsidRDefault="0079043D" w:rsidP="00095C5D"/>
        </w:tc>
      </w:tr>
      <w:tr w:rsidR="00643568" w:rsidRPr="00F84786" w14:paraId="0AE36A01" w14:textId="77777777" w:rsidTr="00095C5D">
        <w:trPr>
          <w:trHeight w:val="240"/>
          <w:jc w:val="center"/>
        </w:trPr>
        <w:tc>
          <w:tcPr>
            <w:tcW w:w="4876" w:type="dxa"/>
            <w:tcBorders>
              <w:top w:val="nil"/>
              <w:left w:val="nil"/>
              <w:bottom w:val="nil"/>
              <w:right w:val="nil"/>
            </w:tcBorders>
          </w:tcPr>
          <w:p w14:paraId="1ECA0F1E"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8B2B555" w14:textId="77777777" w:rsidR="0079043D" w:rsidRPr="00F84786" w:rsidRDefault="0079043D" w:rsidP="00095C5D">
            <w:pPr>
              <w:pStyle w:val="AmColumnHeading"/>
            </w:pPr>
            <w:r w:rsidRPr="00F84786">
              <w:t>Изменение</w:t>
            </w:r>
          </w:p>
        </w:tc>
      </w:tr>
      <w:tr w:rsidR="00643568" w:rsidRPr="00F84786" w14:paraId="3A8A23AB" w14:textId="77777777" w:rsidTr="00095C5D">
        <w:trPr>
          <w:jc w:val="center"/>
        </w:trPr>
        <w:tc>
          <w:tcPr>
            <w:tcW w:w="4876" w:type="dxa"/>
            <w:tcBorders>
              <w:top w:val="nil"/>
              <w:left w:val="nil"/>
              <w:bottom w:val="nil"/>
              <w:right w:val="nil"/>
            </w:tcBorders>
          </w:tcPr>
          <w:p w14:paraId="51665FF6" w14:textId="77777777" w:rsidR="0079043D" w:rsidRPr="00F84786" w:rsidRDefault="0079043D" w:rsidP="00095C5D">
            <w:pPr>
              <w:pStyle w:val="Normal6a"/>
            </w:pPr>
          </w:p>
        </w:tc>
        <w:tc>
          <w:tcPr>
            <w:tcW w:w="4876" w:type="dxa"/>
            <w:tcBorders>
              <w:top w:val="nil"/>
              <w:left w:val="nil"/>
              <w:bottom w:val="nil"/>
              <w:right w:val="nil"/>
            </w:tcBorders>
          </w:tcPr>
          <w:p w14:paraId="5F7C31AA" w14:textId="77777777" w:rsidR="0079043D" w:rsidRPr="00F84786" w:rsidRDefault="0079043D" w:rsidP="00095C5D">
            <w:pPr>
              <w:pStyle w:val="Normal6a"/>
            </w:pPr>
            <w:r w:rsidRPr="00F84786">
              <w:rPr>
                <w:b/>
                <w:i/>
              </w:rPr>
              <w:t>Зб.</w:t>
            </w:r>
            <w:r w:rsidRPr="00F84786">
              <w:tab/>
            </w:r>
            <w:r w:rsidRPr="00F84786">
              <w:rPr>
                <w:b/>
                <w:i/>
              </w:rPr>
              <w:t>като има предвид, че социалната икономика играе уникална роля в разработването на приобщаващи и иновативни решения на местно равнище, които да допълват традиционните икономически модели; като има предвид, че обществената подкрепа за социалната икономика е висока, като 88% от респондентите на Евробарометър подкрепят стратегии и законодателство в подкрепа на социалната икономика</w:t>
            </w:r>
            <w:r w:rsidRPr="00F84786">
              <w:rPr>
                <w:b/>
                <w:i/>
                <w:vertAlign w:val="superscript"/>
              </w:rPr>
              <w:t>7a</w:t>
            </w:r>
            <w:r w:rsidRPr="00F84786">
              <w:rPr>
                <w:b/>
                <w:i/>
              </w:rPr>
              <w:t>;</w:t>
            </w:r>
          </w:p>
        </w:tc>
      </w:tr>
      <w:tr w:rsidR="00643568" w:rsidRPr="00F84786" w14:paraId="75AB3EE6" w14:textId="77777777" w:rsidTr="00095C5D">
        <w:trPr>
          <w:jc w:val="center"/>
        </w:trPr>
        <w:tc>
          <w:tcPr>
            <w:tcW w:w="4876" w:type="dxa"/>
            <w:tcBorders>
              <w:top w:val="nil"/>
              <w:left w:val="nil"/>
              <w:bottom w:val="nil"/>
              <w:right w:val="nil"/>
            </w:tcBorders>
          </w:tcPr>
          <w:p w14:paraId="608739F3" w14:textId="77777777" w:rsidR="0079043D" w:rsidRPr="00F84786" w:rsidRDefault="0079043D" w:rsidP="00095C5D"/>
        </w:tc>
        <w:tc>
          <w:tcPr>
            <w:tcW w:w="4876" w:type="dxa"/>
            <w:tcBorders>
              <w:top w:val="nil"/>
              <w:left w:val="nil"/>
              <w:bottom w:val="nil"/>
              <w:right w:val="nil"/>
            </w:tcBorders>
          </w:tcPr>
          <w:p w14:paraId="3EC70F85" w14:textId="77777777" w:rsidR="0079043D" w:rsidRPr="00F84786" w:rsidRDefault="0079043D" w:rsidP="00095C5D">
            <w:pPr>
              <w:pStyle w:val="Normal6a"/>
            </w:pPr>
            <w:r w:rsidRPr="00F84786">
              <w:rPr>
                <w:b/>
                <w:i/>
              </w:rPr>
              <w:t>_________________</w:t>
            </w:r>
          </w:p>
        </w:tc>
      </w:tr>
      <w:tr w:rsidR="00643568" w:rsidRPr="00F84786" w14:paraId="2F9C4D85" w14:textId="77777777" w:rsidTr="00095C5D">
        <w:trPr>
          <w:jc w:val="center"/>
        </w:trPr>
        <w:tc>
          <w:tcPr>
            <w:tcW w:w="4876" w:type="dxa"/>
            <w:tcBorders>
              <w:top w:val="nil"/>
              <w:left w:val="nil"/>
              <w:bottom w:val="nil"/>
              <w:right w:val="nil"/>
            </w:tcBorders>
          </w:tcPr>
          <w:p w14:paraId="4598F8BD" w14:textId="77777777" w:rsidR="0079043D" w:rsidRPr="00F84786" w:rsidRDefault="0079043D" w:rsidP="00095C5D"/>
        </w:tc>
        <w:tc>
          <w:tcPr>
            <w:tcW w:w="4876" w:type="dxa"/>
            <w:tcBorders>
              <w:top w:val="nil"/>
              <w:left w:val="nil"/>
              <w:bottom w:val="nil"/>
              <w:right w:val="nil"/>
            </w:tcBorders>
          </w:tcPr>
          <w:p w14:paraId="188B35D1" w14:textId="77777777" w:rsidR="0079043D" w:rsidRPr="00F84786" w:rsidRDefault="0079043D" w:rsidP="00095C5D">
            <w:pPr>
              <w:pStyle w:val="Normal6a"/>
            </w:pPr>
            <w:r w:rsidRPr="00F84786">
              <w:rPr>
                <w:b/>
                <w:i/>
                <w:vertAlign w:val="superscript"/>
              </w:rPr>
              <w:t>7a</w:t>
            </w:r>
            <w:r w:rsidRPr="00F84786">
              <w:t xml:space="preserve"> </w:t>
            </w:r>
            <w:r w:rsidRPr="00F84786">
              <w:rPr>
                <w:b/>
                <w:i/>
              </w:rPr>
              <w:t>Специално проучване на Евробарометър № 567: „Social Econonomy in the life of Europans“ (Социалната икономика в живота на европейците), октомври 2025 г.</w:t>
            </w:r>
          </w:p>
        </w:tc>
      </w:tr>
    </w:tbl>
    <w:p w14:paraId="1A56C2CE"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0D7C2A5D" w14:textId="77777777" w:rsidR="0079043D" w:rsidRPr="00F84786" w:rsidRDefault="0079043D" w:rsidP="0079043D">
      <w:r w:rsidRPr="00F84786">
        <w:rPr>
          <w:rStyle w:val="HideTWBExt"/>
        </w:rPr>
        <w:t>&lt;/Amend&gt;</w:t>
      </w:r>
    </w:p>
    <w:p w14:paraId="6F71D6DF"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132</w:t>
      </w:r>
      <w:r w:rsidRPr="00F84786">
        <w:rPr>
          <w:rStyle w:val="HideTWBExt"/>
          <w:b w:val="0"/>
        </w:rPr>
        <w:t>&lt;/NumAm&gt;</w:t>
      </w:r>
    </w:p>
    <w:p w14:paraId="7D4D25D7"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13B19AA0" w14:textId="77777777" w:rsidR="0079043D" w:rsidRPr="00F84786" w:rsidRDefault="0079043D" w:rsidP="0079043D">
      <w:pPr>
        <w:pStyle w:val="NormalBold"/>
      </w:pPr>
      <w:r w:rsidRPr="00F84786">
        <w:rPr>
          <w:rStyle w:val="HideTWBExt"/>
          <w:b w:val="0"/>
        </w:rPr>
        <w:t>&lt;/RepeatBlock-By&gt;</w:t>
      </w:r>
    </w:p>
    <w:p w14:paraId="1F85A6CC"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655C9C33" w14:textId="77777777" w:rsidR="0079043D" w:rsidRPr="00F84786" w:rsidRDefault="0079043D" w:rsidP="0079043D">
      <w:pPr>
        <w:pStyle w:val="NormalBold"/>
      </w:pPr>
      <w:r w:rsidRPr="00F84786">
        <w:rPr>
          <w:rStyle w:val="HideTWBExt"/>
          <w:b w:val="0"/>
        </w:rPr>
        <w:t>&lt;Article&gt;</w:t>
      </w:r>
      <w:r w:rsidRPr="00F84786">
        <w:t>Съображение З в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5905BD13" w14:textId="77777777" w:rsidTr="00095C5D">
        <w:trPr>
          <w:trHeight w:hRule="exact" w:val="240"/>
          <w:jc w:val="center"/>
        </w:trPr>
        <w:tc>
          <w:tcPr>
            <w:tcW w:w="9752" w:type="dxa"/>
            <w:gridSpan w:val="2"/>
            <w:tcBorders>
              <w:top w:val="nil"/>
              <w:left w:val="nil"/>
              <w:bottom w:val="nil"/>
              <w:right w:val="nil"/>
            </w:tcBorders>
          </w:tcPr>
          <w:p w14:paraId="2CE1444B" w14:textId="77777777" w:rsidR="0079043D" w:rsidRPr="00F84786" w:rsidRDefault="0079043D" w:rsidP="00095C5D"/>
        </w:tc>
      </w:tr>
      <w:tr w:rsidR="00643568" w:rsidRPr="00F84786" w14:paraId="1C56CD1D" w14:textId="77777777" w:rsidTr="00095C5D">
        <w:trPr>
          <w:trHeight w:val="240"/>
          <w:jc w:val="center"/>
        </w:trPr>
        <w:tc>
          <w:tcPr>
            <w:tcW w:w="4876" w:type="dxa"/>
            <w:tcBorders>
              <w:top w:val="nil"/>
              <w:left w:val="nil"/>
              <w:bottom w:val="nil"/>
              <w:right w:val="nil"/>
            </w:tcBorders>
          </w:tcPr>
          <w:p w14:paraId="4C3354D9"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84AE597" w14:textId="77777777" w:rsidR="0079043D" w:rsidRPr="00F84786" w:rsidRDefault="0079043D" w:rsidP="00095C5D">
            <w:pPr>
              <w:pStyle w:val="AmColumnHeading"/>
            </w:pPr>
            <w:r w:rsidRPr="00F84786">
              <w:t>Изменение</w:t>
            </w:r>
          </w:p>
        </w:tc>
      </w:tr>
      <w:tr w:rsidR="00643568" w:rsidRPr="00F84786" w14:paraId="34AB6083" w14:textId="77777777" w:rsidTr="00095C5D">
        <w:trPr>
          <w:jc w:val="center"/>
        </w:trPr>
        <w:tc>
          <w:tcPr>
            <w:tcW w:w="4876" w:type="dxa"/>
            <w:tcBorders>
              <w:top w:val="nil"/>
              <w:left w:val="nil"/>
              <w:bottom w:val="nil"/>
              <w:right w:val="nil"/>
            </w:tcBorders>
          </w:tcPr>
          <w:p w14:paraId="4907A3A8" w14:textId="77777777" w:rsidR="0079043D" w:rsidRPr="00F84786" w:rsidRDefault="0079043D" w:rsidP="00095C5D">
            <w:pPr>
              <w:pStyle w:val="Normal6a"/>
            </w:pPr>
          </w:p>
        </w:tc>
        <w:tc>
          <w:tcPr>
            <w:tcW w:w="4876" w:type="dxa"/>
            <w:tcBorders>
              <w:top w:val="nil"/>
              <w:left w:val="nil"/>
              <w:bottom w:val="nil"/>
              <w:right w:val="nil"/>
            </w:tcBorders>
          </w:tcPr>
          <w:p w14:paraId="451E40DE" w14:textId="77777777" w:rsidR="0079043D" w:rsidRPr="00F84786" w:rsidRDefault="0079043D" w:rsidP="00095C5D">
            <w:pPr>
              <w:pStyle w:val="Normal6a"/>
            </w:pPr>
            <w:r w:rsidRPr="00F84786">
              <w:rPr>
                <w:b/>
                <w:i/>
              </w:rPr>
              <w:t>Зв.</w:t>
            </w:r>
            <w:r w:rsidRPr="00F84786">
              <w:tab/>
            </w:r>
            <w:r w:rsidRPr="00F84786">
              <w:rPr>
                <w:b/>
                <w:i/>
              </w:rPr>
              <w:t>като има предвид, че социалната икономика е ключов компонент на социалната пазарна икономика на ЕС, като дава приоритет на социалните и екологичните цели пред печалбата и реинвестира по-голямата част от излишъка си за колективния интерес; като има предвид, че според Комисията около 6,3% от заетото население на ЕС е работило в социалната икономика; като има предвид, че ЕС следва да развие изцяло потенциала за създаване на качествени работни места, иновации в социалната сфера и предоставяне на услуги в близост и социални услуги, по-специално в регионите с висока безработица, обезлюдяване или ограничен достъп до основни услуги;</w:t>
            </w:r>
          </w:p>
        </w:tc>
      </w:tr>
    </w:tbl>
    <w:p w14:paraId="2DA24F97"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46D43111" w14:textId="77777777" w:rsidR="0079043D" w:rsidRPr="00F84786" w:rsidRDefault="0079043D" w:rsidP="0079043D">
      <w:r w:rsidRPr="00F84786">
        <w:rPr>
          <w:rStyle w:val="HideTWBExt"/>
        </w:rPr>
        <w:t>&lt;/Amend&gt;</w:t>
      </w:r>
    </w:p>
    <w:p w14:paraId="556B3184"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133</w:t>
      </w:r>
      <w:r w:rsidRPr="00F84786">
        <w:rPr>
          <w:rStyle w:val="HideTWBExt"/>
          <w:b w:val="0"/>
        </w:rPr>
        <w:t>&lt;/NumAm&gt;</w:t>
      </w:r>
    </w:p>
    <w:p w14:paraId="0C5774B7"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12254934" w14:textId="77777777" w:rsidR="0079043D" w:rsidRPr="00F84786" w:rsidRDefault="0079043D" w:rsidP="0079043D">
      <w:pPr>
        <w:pStyle w:val="NormalBold"/>
      </w:pPr>
      <w:r w:rsidRPr="00F84786">
        <w:rPr>
          <w:rStyle w:val="HideTWBExt"/>
          <w:b w:val="0"/>
        </w:rPr>
        <w:t>&lt;/RepeatBlock-By&gt;</w:t>
      </w:r>
    </w:p>
    <w:p w14:paraId="3B7616A0"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3C4EBD96" w14:textId="77777777" w:rsidR="0079043D" w:rsidRPr="00F84786" w:rsidRDefault="0079043D" w:rsidP="0079043D">
      <w:pPr>
        <w:pStyle w:val="NormalBold"/>
      </w:pPr>
      <w:r w:rsidRPr="00F84786">
        <w:rPr>
          <w:rStyle w:val="HideTWBExt"/>
          <w:b w:val="0"/>
        </w:rPr>
        <w:t>&lt;Article&gt;</w:t>
      </w:r>
      <w:r w:rsidRPr="00F84786">
        <w:t>Съображение З г (ново)</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033408C" w14:textId="77777777" w:rsidTr="00095C5D">
        <w:trPr>
          <w:trHeight w:hRule="exact" w:val="240"/>
          <w:jc w:val="center"/>
        </w:trPr>
        <w:tc>
          <w:tcPr>
            <w:tcW w:w="9752" w:type="dxa"/>
            <w:gridSpan w:val="2"/>
            <w:tcBorders>
              <w:top w:val="nil"/>
              <w:left w:val="nil"/>
              <w:bottom w:val="nil"/>
              <w:right w:val="nil"/>
            </w:tcBorders>
          </w:tcPr>
          <w:p w14:paraId="33CBE594" w14:textId="77777777" w:rsidR="0079043D" w:rsidRPr="00F84786" w:rsidRDefault="0079043D" w:rsidP="00095C5D"/>
        </w:tc>
      </w:tr>
      <w:tr w:rsidR="00643568" w:rsidRPr="00F84786" w14:paraId="14C0A420" w14:textId="77777777" w:rsidTr="00095C5D">
        <w:trPr>
          <w:trHeight w:val="240"/>
          <w:jc w:val="center"/>
        </w:trPr>
        <w:tc>
          <w:tcPr>
            <w:tcW w:w="4876" w:type="dxa"/>
            <w:tcBorders>
              <w:top w:val="nil"/>
              <w:left w:val="nil"/>
              <w:bottom w:val="nil"/>
              <w:right w:val="nil"/>
            </w:tcBorders>
          </w:tcPr>
          <w:p w14:paraId="39401646"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AA345FB" w14:textId="77777777" w:rsidR="0079043D" w:rsidRPr="00F84786" w:rsidRDefault="0079043D" w:rsidP="00095C5D">
            <w:pPr>
              <w:pStyle w:val="AmColumnHeading"/>
            </w:pPr>
            <w:r w:rsidRPr="00F84786">
              <w:t>Изменение</w:t>
            </w:r>
          </w:p>
        </w:tc>
      </w:tr>
      <w:tr w:rsidR="00643568" w:rsidRPr="00F84786" w14:paraId="61F00FC1" w14:textId="77777777" w:rsidTr="00095C5D">
        <w:trPr>
          <w:jc w:val="center"/>
        </w:trPr>
        <w:tc>
          <w:tcPr>
            <w:tcW w:w="4876" w:type="dxa"/>
            <w:tcBorders>
              <w:top w:val="nil"/>
              <w:left w:val="nil"/>
              <w:bottom w:val="nil"/>
              <w:right w:val="nil"/>
            </w:tcBorders>
          </w:tcPr>
          <w:p w14:paraId="3D650F5B" w14:textId="77777777" w:rsidR="0079043D" w:rsidRPr="00F84786" w:rsidRDefault="0079043D" w:rsidP="00095C5D">
            <w:pPr>
              <w:pStyle w:val="Normal6a"/>
            </w:pPr>
          </w:p>
        </w:tc>
        <w:tc>
          <w:tcPr>
            <w:tcW w:w="4876" w:type="dxa"/>
            <w:tcBorders>
              <w:top w:val="nil"/>
              <w:left w:val="nil"/>
              <w:bottom w:val="nil"/>
              <w:right w:val="nil"/>
            </w:tcBorders>
          </w:tcPr>
          <w:p w14:paraId="690AE495" w14:textId="77777777" w:rsidR="0079043D" w:rsidRPr="00F84786" w:rsidRDefault="0079043D" w:rsidP="00095C5D">
            <w:pPr>
              <w:pStyle w:val="Normal6a"/>
            </w:pPr>
            <w:r w:rsidRPr="00F84786">
              <w:rPr>
                <w:b/>
                <w:i/>
              </w:rPr>
              <w:t>Зг.</w:t>
            </w:r>
            <w:r w:rsidRPr="00F84786">
              <w:tab/>
            </w:r>
            <w:r w:rsidRPr="00F84786">
              <w:rPr>
                <w:b/>
                <w:i/>
              </w:rPr>
              <w:t>като има предвид, че социалният диалог и колективното договаряне са от съществено значение за конкурентоспособността, производителността на труда и социалното сближаване на Съюза; като има предвид, че с дерегулацията и тесния акцент върху намаляването на административната тежест има риск да се подкопаят качествените работни места, добрите условия на труд, и да се задълбочат неравенствата, като по този начин се застраши справедливият и устойчив растеж;</w:t>
            </w:r>
          </w:p>
        </w:tc>
      </w:tr>
    </w:tbl>
    <w:p w14:paraId="519940F8"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7F5E4C79" w14:textId="77777777" w:rsidR="0079043D" w:rsidRPr="00F84786" w:rsidRDefault="0079043D" w:rsidP="0079043D">
      <w:r w:rsidRPr="00F84786">
        <w:rPr>
          <w:rStyle w:val="HideTWBExt"/>
        </w:rPr>
        <w:t>&lt;/Amend&gt;</w:t>
      </w:r>
    </w:p>
    <w:p w14:paraId="5FA8AAC0"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134</w:t>
      </w:r>
      <w:r w:rsidRPr="00F84786">
        <w:rPr>
          <w:rStyle w:val="HideTWBExt"/>
          <w:b w:val="0"/>
        </w:rPr>
        <w:t>&lt;/NumAm&gt;</w:t>
      </w:r>
    </w:p>
    <w:p w14:paraId="64AB7E0F"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220FFE63" w14:textId="77777777" w:rsidR="0079043D" w:rsidRPr="00F84786" w:rsidRDefault="0079043D" w:rsidP="0079043D">
      <w:pPr>
        <w:pStyle w:val="NormalBold"/>
      </w:pPr>
      <w:r w:rsidRPr="00F84786">
        <w:rPr>
          <w:rStyle w:val="HideTWBExt"/>
          <w:b w:val="0"/>
        </w:rPr>
        <w:t>&lt;/RepeatBlock-By&gt;</w:t>
      </w:r>
    </w:p>
    <w:p w14:paraId="5A9ED5E2"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1A80289A" w14:textId="77777777" w:rsidR="0079043D" w:rsidRPr="00F84786" w:rsidRDefault="0079043D" w:rsidP="0079043D">
      <w:pPr>
        <w:pStyle w:val="NormalBold"/>
      </w:pPr>
      <w:r w:rsidRPr="00F84786">
        <w:rPr>
          <w:rStyle w:val="HideTWBExt"/>
          <w:b w:val="0"/>
        </w:rPr>
        <w:t>&lt;Article&gt;</w:t>
      </w:r>
      <w:r w:rsidRPr="00F84786">
        <w:t>Параграф 1</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0F1D8240" w14:textId="77777777" w:rsidTr="00095C5D">
        <w:trPr>
          <w:trHeight w:hRule="exact" w:val="240"/>
          <w:jc w:val="center"/>
        </w:trPr>
        <w:tc>
          <w:tcPr>
            <w:tcW w:w="9752" w:type="dxa"/>
            <w:gridSpan w:val="2"/>
            <w:tcBorders>
              <w:top w:val="nil"/>
              <w:left w:val="nil"/>
              <w:bottom w:val="nil"/>
              <w:right w:val="nil"/>
            </w:tcBorders>
          </w:tcPr>
          <w:p w14:paraId="41A26C32" w14:textId="77777777" w:rsidR="0079043D" w:rsidRPr="00F84786" w:rsidRDefault="0079043D" w:rsidP="00095C5D"/>
        </w:tc>
      </w:tr>
      <w:tr w:rsidR="00643568" w:rsidRPr="00F84786" w14:paraId="388EA791" w14:textId="77777777" w:rsidTr="00095C5D">
        <w:trPr>
          <w:trHeight w:val="240"/>
          <w:jc w:val="center"/>
        </w:trPr>
        <w:tc>
          <w:tcPr>
            <w:tcW w:w="4876" w:type="dxa"/>
            <w:tcBorders>
              <w:top w:val="nil"/>
              <w:left w:val="nil"/>
              <w:bottom w:val="nil"/>
              <w:right w:val="nil"/>
            </w:tcBorders>
          </w:tcPr>
          <w:p w14:paraId="7A1A7AAF"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4E17692" w14:textId="77777777" w:rsidR="0079043D" w:rsidRPr="00F84786" w:rsidRDefault="0079043D" w:rsidP="00095C5D">
            <w:pPr>
              <w:pStyle w:val="AmColumnHeading"/>
            </w:pPr>
            <w:r w:rsidRPr="00F84786">
              <w:t>Изменение</w:t>
            </w:r>
          </w:p>
        </w:tc>
      </w:tr>
      <w:tr w:rsidR="00643568" w:rsidRPr="00F84786" w14:paraId="6C4667BC" w14:textId="77777777" w:rsidTr="00095C5D">
        <w:trPr>
          <w:jc w:val="center"/>
        </w:trPr>
        <w:tc>
          <w:tcPr>
            <w:tcW w:w="4876" w:type="dxa"/>
            <w:tcBorders>
              <w:top w:val="nil"/>
              <w:left w:val="nil"/>
              <w:bottom w:val="nil"/>
              <w:right w:val="nil"/>
            </w:tcBorders>
          </w:tcPr>
          <w:p w14:paraId="53BF2810" w14:textId="77777777" w:rsidR="0079043D" w:rsidRPr="00F84786" w:rsidRDefault="0079043D" w:rsidP="00095C5D">
            <w:pPr>
              <w:pStyle w:val="Normal6a"/>
            </w:pPr>
            <w:r w:rsidRPr="00F84786">
              <w:t>1.</w:t>
            </w:r>
            <w:r w:rsidRPr="00F84786">
              <w:tab/>
              <w:t>подчертава конкурентното предимство на инвестирането в социалния модел на ЕС; призовава препоръките на групата на високо равнище относно бъдещето на социалната закрила и социалната държава, както и препоръките от докладите на Лета и Драги, да бъдат включени в процеса на европейския семестър; приветства интегрирането на ЕССП в рамката за икономическо управление и призовава държавите членки да се възползват от възможността за удължаване на периода на корекция за инвестиране в приоритетите на ЕССП; призовава интегрираната рамка за управление да бъде отразена във вътрешните процеси на институциите на ЕС, като техните икономически и социални органи участват в еднаква степен;</w:t>
            </w:r>
          </w:p>
        </w:tc>
        <w:tc>
          <w:tcPr>
            <w:tcW w:w="4876" w:type="dxa"/>
            <w:tcBorders>
              <w:top w:val="nil"/>
              <w:left w:val="nil"/>
              <w:bottom w:val="nil"/>
              <w:right w:val="nil"/>
            </w:tcBorders>
          </w:tcPr>
          <w:p w14:paraId="6770C51A" w14:textId="77777777" w:rsidR="0079043D" w:rsidRPr="00F84786" w:rsidRDefault="0079043D" w:rsidP="00095C5D">
            <w:pPr>
              <w:pStyle w:val="Normal6a"/>
            </w:pPr>
            <w:r w:rsidRPr="00F84786">
              <w:t>1.</w:t>
            </w:r>
            <w:r w:rsidRPr="00F84786">
              <w:tab/>
              <w:t xml:space="preserve">подчертава конкурентното предимство на инвестирането в социалния модел на ЕС; призовава препоръките на групата на високо равнище относно бъдещето на социалната закрила и социалната държава, както и препоръките от докладите на Лета и Драги, да бъдат включени в процеса на европейския семестър </w:t>
            </w:r>
            <w:r w:rsidRPr="00F84786">
              <w:rPr>
                <w:b/>
                <w:i/>
              </w:rPr>
              <w:t>по балансиран начин, като се гарантира, че мерките за повишаване на конкурентоспособността не подкопават социалните права, обществените услуги или структурите за колективно договаряне</w:t>
            </w:r>
            <w:r w:rsidRPr="00F84786">
              <w:t xml:space="preserve">; приветства интегрирането на ЕССП в рамката за икономическо управление и призовава държавите членки да се възползват от възможността за удължаване на периода на корекция за инвестиране в приоритетите на ЕССП; </w:t>
            </w:r>
            <w:r w:rsidRPr="00F84786">
              <w:rPr>
                <w:b/>
                <w:i/>
              </w:rPr>
              <w:t>подчертава значението на използването на набора от социални показатели и Рамката за социална конвергенция, за да се идентифицират рисковете и да се проследява напредъкът в намаляването на неравенствата, укрепването на системите за социална закрила и насърчаването на добри условия на труд</w:t>
            </w:r>
            <w:r w:rsidRPr="00F84786">
              <w:rPr>
                <w:b/>
                <w:bCs/>
                <w:i/>
                <w:iCs/>
              </w:rPr>
              <w:t>;</w:t>
            </w:r>
            <w:r w:rsidRPr="00F84786">
              <w:t xml:space="preserve"> призовава интегрираната рамка за управление да бъде отразена във вътрешните процеси на институциите на ЕС, като техните икономически и социални органи участват в еднаква степен;</w:t>
            </w:r>
          </w:p>
        </w:tc>
      </w:tr>
    </w:tbl>
    <w:p w14:paraId="640689B6"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69DDF30A" w14:textId="77777777" w:rsidR="0079043D" w:rsidRPr="00F84786" w:rsidRDefault="0079043D" w:rsidP="0079043D">
      <w:r w:rsidRPr="00F84786">
        <w:rPr>
          <w:rStyle w:val="HideTWBExt"/>
        </w:rPr>
        <w:t>&lt;/Amend&gt;</w:t>
      </w:r>
    </w:p>
    <w:p w14:paraId="02C1C45E"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135</w:t>
      </w:r>
      <w:r w:rsidRPr="00F84786">
        <w:rPr>
          <w:rStyle w:val="HideTWBExt"/>
          <w:b w:val="0"/>
        </w:rPr>
        <w:t>&lt;/NumAm&gt;</w:t>
      </w:r>
    </w:p>
    <w:p w14:paraId="5E96F5AE" w14:textId="77777777" w:rsidR="0079043D" w:rsidRPr="00F84786" w:rsidRDefault="0079043D" w:rsidP="0079043D">
      <w:pPr>
        <w:pStyle w:val="NormalBold"/>
      </w:pPr>
      <w:r w:rsidRPr="00F84786">
        <w:rPr>
          <w:rStyle w:val="HideTWBExt"/>
          <w:b w:val="0"/>
        </w:rPr>
        <w:t>&lt;RepeatBlock-By&gt;&lt;Members&gt;</w:t>
      </w:r>
      <w:r w:rsidRPr="00F84786">
        <w:t>Марлена Малонг</w:t>
      </w:r>
      <w:r w:rsidRPr="00F84786">
        <w:rPr>
          <w:rStyle w:val="HideTWBExt"/>
          <w:b w:val="0"/>
        </w:rPr>
        <w:t>&lt;/Members&gt;</w:t>
      </w:r>
    </w:p>
    <w:p w14:paraId="605C0282" w14:textId="77777777" w:rsidR="0079043D" w:rsidRPr="00F84786" w:rsidRDefault="0079043D" w:rsidP="0079043D">
      <w:r w:rsidRPr="00F84786">
        <w:rPr>
          <w:rStyle w:val="HideTWBExt"/>
        </w:rPr>
        <w:t>&lt;AuNomDe&gt;</w:t>
      </w:r>
      <w:r w:rsidRPr="00F84786">
        <w:rPr>
          <w:rStyle w:val="HideTWBInt"/>
        </w:rPr>
        <w:t>{ECR}</w:t>
      </w:r>
      <w:r w:rsidRPr="00F84786">
        <w:t>от името на групата ECR</w:t>
      </w:r>
      <w:r w:rsidRPr="00F84786">
        <w:rPr>
          <w:rStyle w:val="HideTWBExt"/>
        </w:rPr>
        <w:t>&lt;/AuNomDe&gt;</w:t>
      </w:r>
    </w:p>
    <w:p w14:paraId="44D90E17" w14:textId="77777777" w:rsidR="0079043D" w:rsidRPr="00F84786" w:rsidRDefault="0079043D" w:rsidP="0079043D">
      <w:pPr>
        <w:pStyle w:val="NormalBold"/>
      </w:pPr>
      <w:r w:rsidRPr="00F84786">
        <w:rPr>
          <w:rStyle w:val="HideTWBExt"/>
          <w:b w:val="0"/>
        </w:rPr>
        <w:t>&lt;/RepeatBlock-By&gt;</w:t>
      </w:r>
    </w:p>
    <w:p w14:paraId="55FE7287"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1D7C8DA5" w14:textId="77777777" w:rsidR="0079043D" w:rsidRPr="00F84786" w:rsidRDefault="0079043D" w:rsidP="0079043D">
      <w:pPr>
        <w:pStyle w:val="NormalBold"/>
      </w:pPr>
      <w:r w:rsidRPr="00F84786">
        <w:rPr>
          <w:rStyle w:val="HideTWBExt"/>
          <w:b w:val="0"/>
        </w:rPr>
        <w:t>&lt;Article&gt;</w:t>
      </w:r>
      <w:r w:rsidRPr="00F84786">
        <w:t>Параграф 1</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570E82C7" w14:textId="77777777" w:rsidTr="00095C5D">
        <w:trPr>
          <w:trHeight w:hRule="exact" w:val="240"/>
          <w:jc w:val="center"/>
        </w:trPr>
        <w:tc>
          <w:tcPr>
            <w:tcW w:w="9752" w:type="dxa"/>
            <w:gridSpan w:val="2"/>
            <w:tcBorders>
              <w:top w:val="nil"/>
              <w:left w:val="nil"/>
              <w:bottom w:val="nil"/>
              <w:right w:val="nil"/>
            </w:tcBorders>
          </w:tcPr>
          <w:p w14:paraId="4E52BC4C" w14:textId="77777777" w:rsidR="0079043D" w:rsidRPr="00F84786" w:rsidRDefault="0079043D" w:rsidP="00095C5D"/>
        </w:tc>
      </w:tr>
      <w:tr w:rsidR="00643568" w:rsidRPr="00F84786" w14:paraId="6D18E0CC" w14:textId="77777777" w:rsidTr="00095C5D">
        <w:trPr>
          <w:trHeight w:val="240"/>
          <w:jc w:val="center"/>
        </w:trPr>
        <w:tc>
          <w:tcPr>
            <w:tcW w:w="4876" w:type="dxa"/>
            <w:tcBorders>
              <w:top w:val="nil"/>
              <w:left w:val="nil"/>
              <w:bottom w:val="nil"/>
              <w:right w:val="nil"/>
            </w:tcBorders>
          </w:tcPr>
          <w:p w14:paraId="62BBFDF5"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10A8EE5" w14:textId="77777777" w:rsidR="0079043D" w:rsidRPr="00F84786" w:rsidRDefault="0079043D" w:rsidP="00095C5D">
            <w:pPr>
              <w:pStyle w:val="AmColumnHeading"/>
            </w:pPr>
            <w:r w:rsidRPr="00F84786">
              <w:t>Изменение</w:t>
            </w:r>
          </w:p>
        </w:tc>
      </w:tr>
      <w:tr w:rsidR="00643568" w:rsidRPr="00F84786" w14:paraId="3E79D68C" w14:textId="77777777" w:rsidTr="00095C5D">
        <w:trPr>
          <w:jc w:val="center"/>
        </w:trPr>
        <w:tc>
          <w:tcPr>
            <w:tcW w:w="4876" w:type="dxa"/>
            <w:tcBorders>
              <w:top w:val="nil"/>
              <w:left w:val="nil"/>
              <w:bottom w:val="nil"/>
              <w:right w:val="nil"/>
            </w:tcBorders>
          </w:tcPr>
          <w:p w14:paraId="6E74EABE" w14:textId="77777777" w:rsidR="0079043D" w:rsidRPr="00F84786" w:rsidRDefault="0079043D" w:rsidP="00095C5D">
            <w:pPr>
              <w:pStyle w:val="Normal6a"/>
            </w:pPr>
            <w:r w:rsidRPr="00F84786">
              <w:t>1.</w:t>
            </w:r>
            <w:r w:rsidRPr="00F84786">
              <w:tab/>
              <w:t xml:space="preserve">подчертава </w:t>
            </w:r>
            <w:r w:rsidRPr="00F84786">
              <w:rPr>
                <w:b/>
                <w:i/>
              </w:rPr>
              <w:t>конкурентното предимство на инвестирането в социалния модел на</w:t>
            </w:r>
            <w:r w:rsidRPr="00F84786">
              <w:t xml:space="preserve"> ЕС</w:t>
            </w:r>
            <w:r w:rsidRPr="00F84786">
              <w:rPr>
                <w:b/>
                <w:i/>
              </w:rPr>
              <w:t>; призовава препоръките на групата на високо равнище относно бъдещето</w:t>
            </w:r>
            <w:r w:rsidRPr="00F84786">
              <w:t xml:space="preserve"> на </w:t>
            </w:r>
            <w:r w:rsidRPr="00F84786">
              <w:rPr>
                <w:b/>
                <w:i/>
              </w:rPr>
              <w:t>социалната закрила и социалната държава, както</w:t>
            </w:r>
            <w:r w:rsidRPr="00F84786">
              <w:t xml:space="preserve"> и </w:t>
            </w:r>
            <w:r w:rsidRPr="00F84786">
              <w:rPr>
                <w:b/>
                <w:i/>
              </w:rPr>
              <w:t>препоръките от докладите</w:t>
            </w:r>
            <w:r w:rsidRPr="00F84786">
              <w:t xml:space="preserve"> на </w:t>
            </w:r>
            <w:r w:rsidRPr="00F84786">
              <w:rPr>
                <w:b/>
                <w:i/>
              </w:rPr>
              <w:t>Лета и Драги, да бъдат включени в процеса</w:t>
            </w:r>
            <w:r w:rsidRPr="00F84786">
              <w:t xml:space="preserve"> на </w:t>
            </w:r>
            <w:r w:rsidRPr="00F84786">
              <w:rPr>
                <w:b/>
                <w:i/>
              </w:rPr>
              <w:t>европейския семестър</w:t>
            </w:r>
            <w:r w:rsidRPr="00F84786">
              <w:t>;</w:t>
            </w:r>
            <w:r w:rsidRPr="00F84786">
              <w:rPr>
                <w:b/>
                <w:i/>
              </w:rPr>
              <w:t xml:space="preserve"> приветства интегрирането на ЕССП в рамката за икономическо управление</w:t>
            </w:r>
            <w:r w:rsidRPr="00F84786">
              <w:t xml:space="preserve"> и </w:t>
            </w:r>
            <w:r w:rsidRPr="00F84786">
              <w:rPr>
                <w:b/>
                <w:i/>
              </w:rPr>
              <w:t>призовава държавите членки да се възползват</w:t>
            </w:r>
            <w:r w:rsidRPr="00F84786">
              <w:t xml:space="preserve"> от </w:t>
            </w:r>
            <w:r w:rsidRPr="00F84786">
              <w:rPr>
                <w:b/>
                <w:i/>
              </w:rPr>
              <w:t>възможността за удължаване на периода на корекция за инвестиране в приоритетите на ЕССП; призовава интегрираната рамка</w:t>
            </w:r>
            <w:r w:rsidRPr="00F84786">
              <w:t xml:space="preserve"> за </w:t>
            </w:r>
            <w:r w:rsidRPr="00F84786">
              <w:rPr>
                <w:b/>
                <w:i/>
              </w:rPr>
              <w:t>управление да бъде отразена във вътрешните процеси</w:t>
            </w:r>
            <w:r w:rsidRPr="00F84786">
              <w:t xml:space="preserve"> на </w:t>
            </w:r>
            <w:r w:rsidRPr="00F84786">
              <w:rPr>
                <w:b/>
                <w:i/>
              </w:rPr>
              <w:t>институциите</w:t>
            </w:r>
            <w:r w:rsidRPr="00F84786">
              <w:t xml:space="preserve"> на ЕС</w:t>
            </w:r>
            <w:r w:rsidRPr="00F84786">
              <w:rPr>
                <w:b/>
                <w:i/>
              </w:rPr>
              <w:t>, като техните икономически и социални органи участват в еднаква степен</w:t>
            </w:r>
            <w:r w:rsidRPr="00F84786">
              <w:t>;</w:t>
            </w:r>
          </w:p>
        </w:tc>
        <w:tc>
          <w:tcPr>
            <w:tcW w:w="4876" w:type="dxa"/>
            <w:tcBorders>
              <w:top w:val="nil"/>
              <w:left w:val="nil"/>
              <w:bottom w:val="nil"/>
              <w:right w:val="nil"/>
            </w:tcBorders>
          </w:tcPr>
          <w:p w14:paraId="165E65F3" w14:textId="77777777" w:rsidR="0079043D" w:rsidRPr="00F84786" w:rsidRDefault="0079043D" w:rsidP="00095C5D">
            <w:pPr>
              <w:pStyle w:val="Normal6a"/>
            </w:pPr>
            <w:r w:rsidRPr="00F84786">
              <w:t>1.</w:t>
            </w:r>
            <w:r w:rsidRPr="00F84786">
              <w:tab/>
              <w:t>подчертава</w:t>
            </w:r>
            <w:r w:rsidRPr="00F84786">
              <w:rPr>
                <w:b/>
                <w:i/>
              </w:rPr>
              <w:t>, че поради дълбоката демографска криза</w:t>
            </w:r>
            <w:r w:rsidRPr="00F84786">
              <w:t xml:space="preserve"> ЕС </w:t>
            </w:r>
            <w:r w:rsidRPr="00F84786">
              <w:rPr>
                <w:b/>
                <w:i/>
              </w:rPr>
              <w:t>е изправен пред риск от срив</w:t>
            </w:r>
            <w:r w:rsidRPr="00F84786">
              <w:t xml:space="preserve"> на </w:t>
            </w:r>
            <w:r w:rsidRPr="00F84786">
              <w:rPr>
                <w:b/>
                <w:i/>
              </w:rPr>
              <w:t>пенсионните си системи</w:t>
            </w:r>
            <w:r w:rsidRPr="00F84786">
              <w:t xml:space="preserve"> и на </w:t>
            </w:r>
            <w:r w:rsidRPr="00F84786">
              <w:rPr>
                <w:b/>
                <w:i/>
              </w:rPr>
              <w:t>модела</w:t>
            </w:r>
            <w:r w:rsidRPr="00F84786">
              <w:t xml:space="preserve"> на </w:t>
            </w:r>
            <w:r w:rsidRPr="00F84786">
              <w:rPr>
                <w:b/>
                <w:i/>
              </w:rPr>
              <w:t>социалната държава</w:t>
            </w:r>
            <w:r w:rsidRPr="00F84786">
              <w:t>;</w:t>
            </w:r>
            <w:r w:rsidRPr="00F84786">
              <w:rPr>
                <w:b/>
                <w:i/>
              </w:rPr>
              <w:t xml:space="preserve"> подчертава, че демографската криза е</w:t>
            </w:r>
            <w:r w:rsidRPr="00F84786">
              <w:t xml:space="preserve"> и </w:t>
            </w:r>
            <w:r w:rsidRPr="00F84786">
              <w:rPr>
                <w:b/>
                <w:i/>
              </w:rPr>
              <w:t>една</w:t>
            </w:r>
            <w:r w:rsidRPr="00F84786">
              <w:t xml:space="preserve"> от </w:t>
            </w:r>
            <w:r w:rsidRPr="00F84786">
              <w:rPr>
                <w:b/>
                <w:i/>
              </w:rPr>
              <w:t>основните причини</w:t>
            </w:r>
            <w:r w:rsidRPr="00F84786">
              <w:t xml:space="preserve"> за </w:t>
            </w:r>
            <w:r w:rsidRPr="00F84786">
              <w:rPr>
                <w:b/>
                <w:i/>
              </w:rPr>
              <w:t>икономическата стагнация и загубата</w:t>
            </w:r>
            <w:r w:rsidRPr="00F84786">
              <w:t xml:space="preserve"> на </w:t>
            </w:r>
            <w:r w:rsidRPr="00F84786">
              <w:rPr>
                <w:b/>
                <w:i/>
              </w:rPr>
              <w:t>конкурентоспособност</w:t>
            </w:r>
            <w:r w:rsidRPr="00F84786">
              <w:t xml:space="preserve"> на ЕС;</w:t>
            </w:r>
          </w:p>
        </w:tc>
      </w:tr>
    </w:tbl>
    <w:p w14:paraId="63288655"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24B6640A" w14:textId="77777777" w:rsidR="0079043D" w:rsidRPr="00F84786" w:rsidRDefault="0079043D" w:rsidP="0079043D">
      <w:r w:rsidRPr="00F84786">
        <w:rPr>
          <w:rStyle w:val="HideTWBExt"/>
        </w:rPr>
        <w:t>&lt;/Amend&gt;</w:t>
      </w:r>
    </w:p>
    <w:p w14:paraId="0428A276"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136</w:t>
      </w:r>
      <w:r w:rsidRPr="00F84786">
        <w:rPr>
          <w:rStyle w:val="HideTWBExt"/>
          <w:b w:val="0"/>
        </w:rPr>
        <w:t>&lt;/NumAm&gt;</w:t>
      </w:r>
    </w:p>
    <w:p w14:paraId="25ED3FA4" w14:textId="77777777" w:rsidR="0079043D" w:rsidRPr="00F84786" w:rsidRDefault="0079043D" w:rsidP="0079043D">
      <w:pPr>
        <w:pStyle w:val="NormalBold"/>
      </w:pPr>
      <w:r w:rsidRPr="00F84786">
        <w:rPr>
          <w:rStyle w:val="HideTWBExt"/>
          <w:b w:val="0"/>
        </w:rPr>
        <w:t>&lt;RepeatBlock-By&gt;&lt;Members&gt;</w:t>
      </w:r>
      <w:r w:rsidRPr="00F84786">
        <w:t xml:space="preserve">Галато Александраки, </w:t>
      </w:r>
      <w:r w:rsidR="00046E77" w:rsidRPr="00F84786">
        <w:t>Емануил Франгос</w:t>
      </w:r>
      <w:r w:rsidRPr="00F84786">
        <w:rPr>
          <w:rStyle w:val="HideTWBExt"/>
          <w:b w:val="0"/>
        </w:rPr>
        <w:t>&lt;/Members&gt;</w:t>
      </w:r>
    </w:p>
    <w:p w14:paraId="19AF47F4" w14:textId="77777777" w:rsidR="0079043D" w:rsidRPr="00F84786" w:rsidRDefault="0079043D" w:rsidP="0079043D">
      <w:pPr>
        <w:pStyle w:val="NormalBold"/>
      </w:pPr>
      <w:r w:rsidRPr="00F84786">
        <w:rPr>
          <w:rStyle w:val="HideTWBExt"/>
          <w:b w:val="0"/>
        </w:rPr>
        <w:t>&lt;/RepeatBlock-By&gt;</w:t>
      </w:r>
    </w:p>
    <w:p w14:paraId="74681927"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5899F23D" w14:textId="77777777" w:rsidR="0079043D" w:rsidRPr="00F84786" w:rsidRDefault="0079043D" w:rsidP="0079043D">
      <w:pPr>
        <w:pStyle w:val="NormalBold"/>
      </w:pPr>
      <w:r w:rsidRPr="00F84786">
        <w:rPr>
          <w:rStyle w:val="HideTWBExt"/>
          <w:b w:val="0"/>
        </w:rPr>
        <w:t>&lt;Article&gt;</w:t>
      </w:r>
      <w:r w:rsidRPr="00F84786">
        <w:t>Параграф 1</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7FB0F25A" w14:textId="77777777" w:rsidTr="00095C5D">
        <w:trPr>
          <w:trHeight w:hRule="exact" w:val="240"/>
          <w:jc w:val="center"/>
        </w:trPr>
        <w:tc>
          <w:tcPr>
            <w:tcW w:w="9752" w:type="dxa"/>
            <w:gridSpan w:val="2"/>
            <w:tcBorders>
              <w:top w:val="nil"/>
              <w:left w:val="nil"/>
              <w:bottom w:val="nil"/>
              <w:right w:val="nil"/>
            </w:tcBorders>
          </w:tcPr>
          <w:p w14:paraId="24EEFEC8" w14:textId="77777777" w:rsidR="0079043D" w:rsidRPr="00F84786" w:rsidRDefault="0079043D" w:rsidP="00095C5D"/>
        </w:tc>
      </w:tr>
      <w:tr w:rsidR="00643568" w:rsidRPr="00F84786" w14:paraId="45BA56BE" w14:textId="77777777" w:rsidTr="00095C5D">
        <w:trPr>
          <w:trHeight w:val="240"/>
          <w:jc w:val="center"/>
        </w:trPr>
        <w:tc>
          <w:tcPr>
            <w:tcW w:w="4876" w:type="dxa"/>
            <w:tcBorders>
              <w:top w:val="nil"/>
              <w:left w:val="nil"/>
              <w:bottom w:val="nil"/>
              <w:right w:val="nil"/>
            </w:tcBorders>
          </w:tcPr>
          <w:p w14:paraId="424E73A3"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56B70151" w14:textId="77777777" w:rsidR="0079043D" w:rsidRPr="00F84786" w:rsidRDefault="0079043D" w:rsidP="00095C5D">
            <w:pPr>
              <w:pStyle w:val="AmColumnHeading"/>
            </w:pPr>
            <w:r w:rsidRPr="00F84786">
              <w:t>Изменение</w:t>
            </w:r>
          </w:p>
        </w:tc>
      </w:tr>
      <w:tr w:rsidR="00643568" w:rsidRPr="00F84786" w14:paraId="445F6566" w14:textId="77777777" w:rsidTr="00095C5D">
        <w:trPr>
          <w:jc w:val="center"/>
        </w:trPr>
        <w:tc>
          <w:tcPr>
            <w:tcW w:w="4876" w:type="dxa"/>
            <w:tcBorders>
              <w:top w:val="nil"/>
              <w:left w:val="nil"/>
              <w:bottom w:val="nil"/>
              <w:right w:val="nil"/>
            </w:tcBorders>
          </w:tcPr>
          <w:p w14:paraId="189E9A75" w14:textId="77777777" w:rsidR="0079043D" w:rsidRPr="00F84786" w:rsidRDefault="0079043D" w:rsidP="00095C5D">
            <w:pPr>
              <w:pStyle w:val="Normal6a"/>
            </w:pPr>
            <w:r w:rsidRPr="00F84786">
              <w:t>1.</w:t>
            </w:r>
            <w:r w:rsidRPr="00F84786">
              <w:tab/>
              <w:t>подчертава конкурентното предимство на инвестирането в социалния модел на ЕС; призовава препоръките на групата на високо равнище относно бъдещето на социалната закрила и социалната държава, както и препоръките от докладите на Лета и Драги, да бъдат включени в процеса на европейския семестър; приветства интегрирането на ЕССП в рамката за икономическо управление и призовава държавите членки да се възползват от възможността за удължаване на периода на корекция за инвестиране в приоритетите на ЕССП; призовава интегрираната рамка за управление да бъде отразена във вътрешните процеси на институциите на ЕС, като техните икономически и социални органи участват в еднаква степен;</w:t>
            </w:r>
          </w:p>
        </w:tc>
        <w:tc>
          <w:tcPr>
            <w:tcW w:w="4876" w:type="dxa"/>
            <w:tcBorders>
              <w:top w:val="nil"/>
              <w:left w:val="nil"/>
              <w:bottom w:val="nil"/>
              <w:right w:val="nil"/>
            </w:tcBorders>
          </w:tcPr>
          <w:p w14:paraId="17982F68" w14:textId="77777777" w:rsidR="0079043D" w:rsidRPr="00F84786" w:rsidRDefault="0079043D" w:rsidP="00095C5D">
            <w:pPr>
              <w:pStyle w:val="Normal6a"/>
            </w:pPr>
            <w:r w:rsidRPr="00F84786">
              <w:t>1.</w:t>
            </w:r>
            <w:r w:rsidRPr="00F84786">
              <w:tab/>
              <w:t xml:space="preserve">подчертава конкурентното предимство на инвестирането в социалния модел на ЕС; призовава препоръките на групата на високо равнище относно бъдещето на социалната закрила и социалната държава, както и препоръките от докладите на Лета и Драги, да бъдат включени в процеса на европейския семестър; приветства интегрирането на ЕССП в рамката за икономическо управление и призовава държавите членки да се възползват от възможността за удължаване на периода на корекция за инвестиране в приоритетите на ЕССП; призовава интегрираната рамка за управление да бъде отразена във вътрешните процеси на институциите на ЕС, като техните икономически и социални органи участват в еднаква степен; </w:t>
            </w:r>
            <w:r w:rsidRPr="00F84786">
              <w:rPr>
                <w:b/>
                <w:i/>
              </w:rPr>
              <w:t>подчертава, че предвид увеличаването на разходите за живот и намаляването на покупателната способност, нарастването на заетостта не води автоматично до повишаване на жизнения стандарт;</w:t>
            </w:r>
            <w:r w:rsidRPr="00F84786">
              <w:t xml:space="preserve"> </w:t>
            </w:r>
            <w:r w:rsidRPr="00F84786">
              <w:rPr>
                <w:b/>
                <w:i/>
              </w:rPr>
              <w:t>призовава в европейския семестър да се вземат предвид показателите за нетните доходи, за да могат препоръките да отразяват реалното икономическо положение на работниците;</w:t>
            </w:r>
          </w:p>
        </w:tc>
      </w:tr>
    </w:tbl>
    <w:p w14:paraId="1AC1D1E0"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{EL}</w:t>
      </w:r>
      <w:r w:rsidRPr="00F84786">
        <w:t>el</w:t>
      </w:r>
      <w:r w:rsidRPr="00F84786">
        <w:rPr>
          <w:rStyle w:val="HideTWBExt"/>
        </w:rPr>
        <w:t>&lt;/Original&gt;</w:t>
      </w:r>
    </w:p>
    <w:p w14:paraId="189D2D5C" w14:textId="77777777" w:rsidR="0079043D" w:rsidRPr="00F84786" w:rsidRDefault="0079043D" w:rsidP="0079043D">
      <w:r w:rsidRPr="00F84786">
        <w:rPr>
          <w:rStyle w:val="HideTWBExt"/>
        </w:rPr>
        <w:t>&lt;/Amend&gt;</w:t>
      </w:r>
    </w:p>
    <w:p w14:paraId="60E1D1A0"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137</w:t>
      </w:r>
      <w:r w:rsidRPr="00F84786">
        <w:rPr>
          <w:rStyle w:val="HideTWBExt"/>
          <w:b w:val="0"/>
        </w:rPr>
        <w:t>&lt;/NumAm&gt;</w:t>
      </w:r>
    </w:p>
    <w:p w14:paraId="5233D199" w14:textId="77777777" w:rsidR="0079043D" w:rsidRPr="00F84786" w:rsidRDefault="0079043D" w:rsidP="0079043D">
      <w:pPr>
        <w:pStyle w:val="NormalBold"/>
      </w:pPr>
      <w:r w:rsidRPr="00F84786">
        <w:rPr>
          <w:rStyle w:val="HideTWBExt"/>
          <w:b w:val="0"/>
        </w:rPr>
        <w:t>&lt;RepeatBlock-By&gt;&lt;Members&gt;</w:t>
      </w:r>
      <w:r w:rsidRPr="00F84786">
        <w:t>Северин Вербрук, Никола Бартушек, Маргарита де ла Пиза Карион</w:t>
      </w:r>
      <w:r w:rsidRPr="00F84786">
        <w:rPr>
          <w:rStyle w:val="HideTWBExt"/>
          <w:b w:val="0"/>
        </w:rPr>
        <w:t>&lt;/Members&gt;</w:t>
      </w:r>
    </w:p>
    <w:p w14:paraId="28FCB8B2" w14:textId="77777777" w:rsidR="0079043D" w:rsidRPr="00F84786" w:rsidRDefault="0079043D" w:rsidP="0079043D">
      <w:pPr>
        <w:pStyle w:val="NormalBold"/>
      </w:pPr>
      <w:r w:rsidRPr="00F84786">
        <w:rPr>
          <w:rStyle w:val="HideTWBExt"/>
          <w:b w:val="0"/>
        </w:rPr>
        <w:t>&lt;/RepeatBlock-By&gt;</w:t>
      </w:r>
    </w:p>
    <w:p w14:paraId="02463D8A"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5BB38570" w14:textId="77777777" w:rsidR="0079043D" w:rsidRPr="00F84786" w:rsidRDefault="0079043D" w:rsidP="0079043D">
      <w:pPr>
        <w:pStyle w:val="NormalBold"/>
      </w:pPr>
      <w:r w:rsidRPr="00F84786">
        <w:rPr>
          <w:rStyle w:val="HideTWBExt"/>
          <w:b w:val="0"/>
        </w:rPr>
        <w:t>&lt;Article&gt;</w:t>
      </w:r>
      <w:r w:rsidRPr="00F84786">
        <w:t>Параграф 1</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08B19E8" w14:textId="77777777" w:rsidTr="00095C5D">
        <w:trPr>
          <w:trHeight w:hRule="exact" w:val="240"/>
          <w:jc w:val="center"/>
        </w:trPr>
        <w:tc>
          <w:tcPr>
            <w:tcW w:w="9752" w:type="dxa"/>
            <w:gridSpan w:val="2"/>
            <w:tcBorders>
              <w:top w:val="nil"/>
              <w:left w:val="nil"/>
              <w:bottom w:val="nil"/>
              <w:right w:val="nil"/>
            </w:tcBorders>
          </w:tcPr>
          <w:p w14:paraId="1112FD46" w14:textId="77777777" w:rsidR="0079043D" w:rsidRPr="00F84786" w:rsidRDefault="0079043D" w:rsidP="00095C5D"/>
        </w:tc>
      </w:tr>
      <w:tr w:rsidR="00643568" w:rsidRPr="00F84786" w14:paraId="5F59FD21" w14:textId="77777777" w:rsidTr="00095C5D">
        <w:trPr>
          <w:trHeight w:val="240"/>
          <w:jc w:val="center"/>
        </w:trPr>
        <w:tc>
          <w:tcPr>
            <w:tcW w:w="4876" w:type="dxa"/>
            <w:tcBorders>
              <w:top w:val="nil"/>
              <w:left w:val="nil"/>
              <w:bottom w:val="nil"/>
              <w:right w:val="nil"/>
            </w:tcBorders>
          </w:tcPr>
          <w:p w14:paraId="136DAAF5"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71442C07" w14:textId="77777777" w:rsidR="0079043D" w:rsidRPr="00F84786" w:rsidRDefault="0079043D" w:rsidP="00095C5D">
            <w:pPr>
              <w:pStyle w:val="AmColumnHeading"/>
            </w:pPr>
            <w:r w:rsidRPr="00F84786">
              <w:t>Изменение</w:t>
            </w:r>
          </w:p>
        </w:tc>
      </w:tr>
      <w:tr w:rsidR="00643568" w:rsidRPr="00F84786" w14:paraId="33FD0FE7" w14:textId="77777777" w:rsidTr="00095C5D">
        <w:trPr>
          <w:jc w:val="center"/>
        </w:trPr>
        <w:tc>
          <w:tcPr>
            <w:tcW w:w="4876" w:type="dxa"/>
            <w:tcBorders>
              <w:top w:val="nil"/>
              <w:left w:val="nil"/>
              <w:bottom w:val="nil"/>
              <w:right w:val="nil"/>
            </w:tcBorders>
          </w:tcPr>
          <w:p w14:paraId="1A50CD1B" w14:textId="77777777" w:rsidR="0079043D" w:rsidRPr="00F84786" w:rsidRDefault="0079043D" w:rsidP="00095C5D">
            <w:pPr>
              <w:pStyle w:val="Normal6a"/>
            </w:pPr>
            <w:r w:rsidRPr="00F84786">
              <w:t>1.</w:t>
            </w:r>
            <w:r w:rsidRPr="00F84786">
              <w:tab/>
              <w:t xml:space="preserve">подчертава </w:t>
            </w:r>
            <w:r w:rsidRPr="00F84786">
              <w:rPr>
                <w:b/>
                <w:i/>
              </w:rPr>
              <w:t>конкурентното предимство на инвестирането в социалния модел</w:t>
            </w:r>
            <w:r w:rsidRPr="00F84786">
              <w:t xml:space="preserve"> на </w:t>
            </w:r>
            <w:r w:rsidRPr="00F84786">
              <w:rPr>
                <w:b/>
                <w:i/>
              </w:rPr>
              <w:t>ЕС</w:t>
            </w:r>
            <w:r w:rsidRPr="00F84786">
              <w:t>;</w:t>
            </w:r>
            <w:r w:rsidRPr="00F84786">
              <w:rPr>
                <w:b/>
                <w:i/>
              </w:rPr>
              <w:t xml:space="preserve"> призовава препоръките на групата на високо равнище относно бъдещето на социалната закрила и социалната държава</w:t>
            </w:r>
            <w:r w:rsidRPr="00F84786">
              <w:t xml:space="preserve">, </w:t>
            </w:r>
            <w:r w:rsidRPr="00F84786">
              <w:rPr>
                <w:b/>
                <w:i/>
              </w:rPr>
              <w:t>както и препоръките от докладите</w:t>
            </w:r>
            <w:r w:rsidRPr="00F84786">
              <w:t xml:space="preserve"> на </w:t>
            </w:r>
            <w:r w:rsidRPr="00F84786">
              <w:rPr>
                <w:b/>
                <w:i/>
              </w:rPr>
              <w:t>Лета и Драги, да бъдат включени в процеса</w:t>
            </w:r>
            <w:r w:rsidRPr="00F84786">
              <w:t xml:space="preserve"> на </w:t>
            </w:r>
            <w:r w:rsidRPr="00F84786">
              <w:rPr>
                <w:b/>
                <w:i/>
              </w:rPr>
              <w:t>европейския семестър</w:t>
            </w:r>
            <w:r w:rsidRPr="00F84786">
              <w:t>;</w:t>
            </w:r>
            <w:r w:rsidRPr="00F84786">
              <w:rPr>
                <w:b/>
                <w:i/>
              </w:rPr>
              <w:t xml:space="preserve"> приветства интегрирането</w:t>
            </w:r>
            <w:r w:rsidRPr="00F84786">
              <w:t xml:space="preserve"> на </w:t>
            </w:r>
            <w:r w:rsidRPr="00F84786">
              <w:rPr>
                <w:b/>
                <w:i/>
              </w:rPr>
              <w:t>ЕССП в рамката за икономическо управление</w:t>
            </w:r>
            <w:r w:rsidRPr="00F84786">
              <w:t xml:space="preserve"> и </w:t>
            </w:r>
            <w:r w:rsidRPr="00F84786">
              <w:rPr>
                <w:b/>
                <w:i/>
              </w:rPr>
              <w:t>призовава държавите членки да се възползват от възможността за удължаване на периода на корекция за инвестиране в приоритетите на ЕССП; призовава интегрираната</w:t>
            </w:r>
            <w:r w:rsidRPr="00F84786">
              <w:t xml:space="preserve"> рамка за управление </w:t>
            </w:r>
            <w:r w:rsidRPr="00F84786">
              <w:rPr>
                <w:b/>
                <w:i/>
              </w:rPr>
              <w:t>да бъде отразена във вътрешните процеси на институциите</w:t>
            </w:r>
            <w:r w:rsidRPr="00F84786">
              <w:t xml:space="preserve"> на </w:t>
            </w:r>
            <w:r w:rsidRPr="00F84786">
              <w:rPr>
                <w:b/>
                <w:i/>
              </w:rPr>
              <w:t>ЕС, като техните икономически</w:t>
            </w:r>
            <w:r w:rsidRPr="00F84786">
              <w:t xml:space="preserve"> и </w:t>
            </w:r>
            <w:r w:rsidRPr="00F84786">
              <w:rPr>
                <w:b/>
                <w:i/>
              </w:rPr>
              <w:t>социални</w:t>
            </w:r>
            <w:r w:rsidRPr="00F84786">
              <w:t xml:space="preserve"> органи </w:t>
            </w:r>
            <w:r w:rsidRPr="00F84786">
              <w:rPr>
                <w:b/>
                <w:i/>
              </w:rPr>
              <w:t>участват в еднаква степен</w:t>
            </w:r>
            <w:r w:rsidRPr="00F84786">
              <w:t>;</w:t>
            </w:r>
          </w:p>
        </w:tc>
        <w:tc>
          <w:tcPr>
            <w:tcW w:w="4876" w:type="dxa"/>
            <w:tcBorders>
              <w:top w:val="nil"/>
              <w:left w:val="nil"/>
              <w:bottom w:val="nil"/>
              <w:right w:val="nil"/>
            </w:tcBorders>
          </w:tcPr>
          <w:p w14:paraId="28D950CA" w14:textId="77777777" w:rsidR="0079043D" w:rsidRPr="00F84786" w:rsidRDefault="0079043D" w:rsidP="00095C5D">
            <w:pPr>
              <w:pStyle w:val="Normal6a"/>
            </w:pPr>
            <w:r w:rsidRPr="00F84786">
              <w:t>1.</w:t>
            </w:r>
            <w:r w:rsidRPr="00F84786">
              <w:tab/>
              <w:t>подчертава</w:t>
            </w:r>
            <w:r w:rsidRPr="00F84786">
              <w:rPr>
                <w:b/>
                <w:i/>
              </w:rPr>
              <w:t>, че външните препоръки не трябва да нарушават свободата</w:t>
            </w:r>
            <w:r w:rsidRPr="00F84786">
              <w:t xml:space="preserve"> на </w:t>
            </w:r>
            <w:r w:rsidRPr="00F84786">
              <w:rPr>
                <w:b/>
                <w:i/>
              </w:rPr>
              <w:t>държавите членки да изготвят национални бюджети в съответствие с конституционните си процедури</w:t>
            </w:r>
            <w:r w:rsidRPr="00F84786">
              <w:t>;</w:t>
            </w:r>
            <w:r w:rsidRPr="00F84786">
              <w:rPr>
                <w:b/>
                <w:i/>
              </w:rPr>
              <w:t xml:space="preserve"> като има предвид</w:t>
            </w:r>
            <w:r w:rsidRPr="00F84786">
              <w:t xml:space="preserve">, </w:t>
            </w:r>
            <w:r w:rsidRPr="00F84786">
              <w:rPr>
                <w:b/>
                <w:i/>
              </w:rPr>
              <w:t>че зачитането на ролята</w:t>
            </w:r>
            <w:r w:rsidRPr="00F84786">
              <w:t xml:space="preserve"> на </w:t>
            </w:r>
            <w:r w:rsidRPr="00F84786">
              <w:rPr>
                <w:b/>
                <w:i/>
              </w:rPr>
              <w:t>националните парламенти е единствената демократична гаранция при избора</w:t>
            </w:r>
            <w:r w:rsidRPr="00F84786">
              <w:t xml:space="preserve"> на </w:t>
            </w:r>
            <w:r w:rsidRPr="00F84786">
              <w:rPr>
                <w:b/>
                <w:i/>
              </w:rPr>
              <w:t>насоки</w:t>
            </w:r>
            <w:r w:rsidRPr="00F84786">
              <w:t xml:space="preserve"> на </w:t>
            </w:r>
            <w:r w:rsidRPr="00F84786">
              <w:rPr>
                <w:b/>
                <w:i/>
              </w:rPr>
              <w:t>социалната политика</w:t>
            </w:r>
            <w:r w:rsidRPr="00F84786">
              <w:t xml:space="preserve"> и </w:t>
            </w:r>
            <w:r w:rsidRPr="00F84786">
              <w:rPr>
                <w:b/>
                <w:i/>
              </w:rPr>
              <w:t>определянето на политическите приоритети</w:t>
            </w:r>
            <w:r w:rsidRPr="00F84786">
              <w:t>;</w:t>
            </w:r>
            <w:r w:rsidRPr="00F84786">
              <w:rPr>
                <w:b/>
                <w:i/>
              </w:rPr>
              <w:t xml:space="preserve"> счита, че тази роля не следва да бъде възпрепятствана или ограничавана от интегрирана</w:t>
            </w:r>
            <w:r w:rsidRPr="00F84786">
              <w:t xml:space="preserve"> рамка за управление </w:t>
            </w:r>
            <w:r w:rsidRPr="00F84786">
              <w:rPr>
                <w:b/>
                <w:i/>
              </w:rPr>
              <w:t>или равноправно сдружение</w:t>
            </w:r>
            <w:r w:rsidRPr="00F84786">
              <w:t xml:space="preserve"> на </w:t>
            </w:r>
            <w:r w:rsidRPr="00F84786">
              <w:rPr>
                <w:b/>
                <w:i/>
              </w:rPr>
              <w:t>икономическите</w:t>
            </w:r>
            <w:r w:rsidRPr="00F84786">
              <w:t xml:space="preserve"> и </w:t>
            </w:r>
            <w:r w:rsidRPr="00F84786">
              <w:rPr>
                <w:b/>
                <w:i/>
              </w:rPr>
              <w:t>социалните</w:t>
            </w:r>
            <w:r w:rsidRPr="00F84786">
              <w:t xml:space="preserve"> органи;</w:t>
            </w:r>
          </w:p>
        </w:tc>
      </w:tr>
    </w:tbl>
    <w:p w14:paraId="0E57E571"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{FR}</w:t>
      </w:r>
      <w:r w:rsidRPr="00F84786">
        <w:t>fr</w:t>
      </w:r>
      <w:r w:rsidRPr="00F84786">
        <w:rPr>
          <w:rStyle w:val="HideTWBExt"/>
        </w:rPr>
        <w:t>&lt;/Original&gt;</w:t>
      </w:r>
    </w:p>
    <w:p w14:paraId="5D09CF54" w14:textId="77777777" w:rsidR="0079043D" w:rsidRPr="00F84786" w:rsidRDefault="0079043D" w:rsidP="0079043D">
      <w:r w:rsidRPr="00F84786">
        <w:rPr>
          <w:rStyle w:val="HideTWBExt"/>
        </w:rPr>
        <w:t>&lt;/Amend&gt;</w:t>
      </w:r>
    </w:p>
    <w:p w14:paraId="5C63BAF5"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138</w:t>
      </w:r>
      <w:r w:rsidRPr="00F84786">
        <w:rPr>
          <w:rStyle w:val="HideTWBExt"/>
          <w:b w:val="0"/>
        </w:rPr>
        <w:t>&lt;/NumAm&gt;</w:t>
      </w:r>
    </w:p>
    <w:p w14:paraId="790822FD" w14:textId="77777777" w:rsidR="0079043D" w:rsidRPr="00F84786" w:rsidRDefault="0079043D" w:rsidP="0079043D">
      <w:pPr>
        <w:pStyle w:val="NormalBold"/>
      </w:pPr>
      <w:r w:rsidRPr="00F84786">
        <w:rPr>
          <w:rStyle w:val="HideTWBExt"/>
          <w:b w:val="0"/>
        </w:rPr>
        <w:t>&lt;RepeatBlock-By&gt;&lt;Members&gt;</w:t>
      </w:r>
      <w:r w:rsidR="00046E77" w:rsidRPr="00F84786">
        <w:t>Ангелика Винциг</w:t>
      </w:r>
      <w:r w:rsidRPr="00F84786">
        <w:rPr>
          <w:rStyle w:val="HideTWBExt"/>
          <w:b w:val="0"/>
        </w:rPr>
        <w:t>&lt;/Members&gt;</w:t>
      </w:r>
    </w:p>
    <w:p w14:paraId="483349E2" w14:textId="77777777" w:rsidR="0079043D" w:rsidRPr="00F84786" w:rsidRDefault="0079043D" w:rsidP="0079043D">
      <w:pPr>
        <w:pStyle w:val="NormalBold"/>
      </w:pPr>
      <w:r w:rsidRPr="00F84786">
        <w:rPr>
          <w:rStyle w:val="HideTWBExt"/>
          <w:b w:val="0"/>
        </w:rPr>
        <w:t>&lt;/RepeatBlock-By&gt;</w:t>
      </w:r>
    </w:p>
    <w:p w14:paraId="72A6343F"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6D2F4A39" w14:textId="77777777" w:rsidR="0079043D" w:rsidRPr="00F84786" w:rsidRDefault="0079043D" w:rsidP="0079043D">
      <w:pPr>
        <w:pStyle w:val="NormalBold"/>
      </w:pPr>
      <w:r w:rsidRPr="00F84786">
        <w:rPr>
          <w:rStyle w:val="HideTWBExt"/>
          <w:b w:val="0"/>
        </w:rPr>
        <w:t>&lt;Article&gt;</w:t>
      </w:r>
      <w:r w:rsidRPr="00F84786">
        <w:t>Параграф 1</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7B1D1C99" w14:textId="77777777" w:rsidTr="00095C5D">
        <w:trPr>
          <w:trHeight w:hRule="exact" w:val="240"/>
          <w:jc w:val="center"/>
        </w:trPr>
        <w:tc>
          <w:tcPr>
            <w:tcW w:w="9752" w:type="dxa"/>
            <w:gridSpan w:val="2"/>
            <w:tcBorders>
              <w:top w:val="nil"/>
              <w:left w:val="nil"/>
              <w:bottom w:val="nil"/>
              <w:right w:val="nil"/>
            </w:tcBorders>
          </w:tcPr>
          <w:p w14:paraId="4A3F57EE" w14:textId="77777777" w:rsidR="0079043D" w:rsidRPr="00F84786" w:rsidRDefault="0079043D" w:rsidP="00095C5D"/>
        </w:tc>
      </w:tr>
      <w:tr w:rsidR="00643568" w:rsidRPr="00F84786" w14:paraId="6FF4788B" w14:textId="77777777" w:rsidTr="00095C5D">
        <w:trPr>
          <w:trHeight w:val="240"/>
          <w:jc w:val="center"/>
        </w:trPr>
        <w:tc>
          <w:tcPr>
            <w:tcW w:w="4876" w:type="dxa"/>
            <w:tcBorders>
              <w:top w:val="nil"/>
              <w:left w:val="nil"/>
              <w:bottom w:val="nil"/>
              <w:right w:val="nil"/>
            </w:tcBorders>
          </w:tcPr>
          <w:p w14:paraId="26DF234D"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595A156A" w14:textId="77777777" w:rsidR="0079043D" w:rsidRPr="00F84786" w:rsidRDefault="0079043D" w:rsidP="00095C5D">
            <w:pPr>
              <w:pStyle w:val="AmColumnHeading"/>
            </w:pPr>
            <w:r w:rsidRPr="00F84786">
              <w:t>Изменение</w:t>
            </w:r>
          </w:p>
        </w:tc>
      </w:tr>
      <w:tr w:rsidR="00643568" w:rsidRPr="00F84786" w14:paraId="38742FD0" w14:textId="77777777" w:rsidTr="00095C5D">
        <w:trPr>
          <w:jc w:val="center"/>
        </w:trPr>
        <w:tc>
          <w:tcPr>
            <w:tcW w:w="4876" w:type="dxa"/>
            <w:tcBorders>
              <w:top w:val="nil"/>
              <w:left w:val="nil"/>
              <w:bottom w:val="nil"/>
              <w:right w:val="nil"/>
            </w:tcBorders>
          </w:tcPr>
          <w:p w14:paraId="10C16210" w14:textId="77777777" w:rsidR="0079043D" w:rsidRPr="00F84786" w:rsidRDefault="0079043D" w:rsidP="00095C5D">
            <w:pPr>
              <w:pStyle w:val="Normal6a"/>
            </w:pPr>
            <w:r w:rsidRPr="00F84786">
              <w:t>1.</w:t>
            </w:r>
            <w:r w:rsidRPr="00F84786">
              <w:tab/>
              <w:t>подчертава</w:t>
            </w:r>
            <w:r w:rsidRPr="00F84786">
              <w:rPr>
                <w:b/>
                <w:i/>
              </w:rPr>
              <w:t xml:space="preserve"> конкурентното</w:t>
            </w:r>
            <w:r w:rsidRPr="00F84786">
              <w:t xml:space="preserve"> предимство </w:t>
            </w:r>
            <w:r w:rsidRPr="00F84786">
              <w:rPr>
                <w:b/>
                <w:i/>
              </w:rPr>
              <w:t>на</w:t>
            </w:r>
            <w:r w:rsidRPr="00F84786">
              <w:t xml:space="preserve"> инвестирането в социалния модел на ЕС; призовава препоръките на групата на високо равнище относно бъдещето на социалната закрила и социалната държава, както и препоръките от докладите на Лета и Драги, да бъдат включени в процеса на европейския семестър; приветства интегрирането на ЕССП в рамката за икономическо управление и призовава държавите членки да се възползват от възможността за удължаване на периода на корекция за инвестиране в приоритетите на ЕССП; призовава интегрираната рамка за управление да бъде отразена във вътрешните процеси на институциите на ЕС, като техните икономически и социални органи участват в еднаква степен;</w:t>
            </w:r>
          </w:p>
        </w:tc>
        <w:tc>
          <w:tcPr>
            <w:tcW w:w="4876" w:type="dxa"/>
            <w:tcBorders>
              <w:top w:val="nil"/>
              <w:left w:val="nil"/>
              <w:bottom w:val="nil"/>
              <w:right w:val="nil"/>
            </w:tcBorders>
          </w:tcPr>
          <w:p w14:paraId="65DBB323" w14:textId="77777777" w:rsidR="0079043D" w:rsidRPr="00F84786" w:rsidRDefault="0079043D" w:rsidP="00095C5D">
            <w:pPr>
              <w:pStyle w:val="Normal6a"/>
            </w:pPr>
            <w:r w:rsidRPr="00F84786">
              <w:t>1.</w:t>
            </w:r>
            <w:r w:rsidRPr="00F84786">
              <w:tab/>
              <w:t>подчертава</w:t>
            </w:r>
            <w:r w:rsidRPr="00F84786">
              <w:rPr>
                <w:b/>
                <w:i/>
              </w:rPr>
              <w:t xml:space="preserve"> необходимостта да се гарантира конкурентно</w:t>
            </w:r>
            <w:r w:rsidRPr="00F84786">
              <w:t xml:space="preserve"> предимство </w:t>
            </w:r>
            <w:r w:rsidRPr="00F84786">
              <w:rPr>
                <w:b/>
                <w:i/>
              </w:rPr>
              <w:t>при</w:t>
            </w:r>
            <w:r w:rsidRPr="00F84786">
              <w:t xml:space="preserve"> инвестирането в социалния модел на ЕС; призовава препоръките на групата на високо равнище относно бъдещето на социалната закрила и социалната държава, както и препоръките от докладите на Лета и Драги, да бъдат включени в процеса на европейския семестър; приветства интегрирането на ЕССП в рамката за икономическо управление и призовава държавите членки да се възползват от възможността за удължаване на периода на корекция за инвестиране в приоритетите на ЕССП; призовава интегрираната рамка за управление да бъде отразена във вътрешните процеси на институциите на ЕС, като техните икономически и социални органи участват в еднаква степен; </w:t>
            </w:r>
            <w:r w:rsidRPr="00F84786">
              <w:rPr>
                <w:b/>
                <w:i/>
              </w:rPr>
              <w:t>подчертава, че социалните инвестиции трябва да бъдат планирани по фискално устойчив начин и да се основават на солидни анализи на разходите и ползите на национално равнище;</w:t>
            </w:r>
          </w:p>
        </w:tc>
      </w:tr>
    </w:tbl>
    <w:p w14:paraId="5C5B2031"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2EEEEBA4" w14:textId="77777777" w:rsidR="0079043D" w:rsidRPr="00F84786" w:rsidRDefault="0079043D" w:rsidP="0079043D">
      <w:r w:rsidRPr="00F84786">
        <w:rPr>
          <w:rStyle w:val="HideTWBExt"/>
        </w:rPr>
        <w:t>&lt;/Amend&gt;</w:t>
      </w:r>
    </w:p>
    <w:p w14:paraId="1ED2C560"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139</w:t>
      </w:r>
      <w:r w:rsidRPr="00F84786">
        <w:rPr>
          <w:rStyle w:val="HideTWBExt"/>
          <w:b w:val="0"/>
        </w:rPr>
        <w:t>&lt;/NumAm&gt;</w:t>
      </w:r>
    </w:p>
    <w:p w14:paraId="16EAC2B4" w14:textId="77777777" w:rsidR="0079043D" w:rsidRPr="00F84786" w:rsidRDefault="0079043D" w:rsidP="0079043D">
      <w:pPr>
        <w:pStyle w:val="NormalBold"/>
      </w:pPr>
      <w:r w:rsidRPr="00F84786">
        <w:rPr>
          <w:rStyle w:val="HideTWBExt"/>
          <w:b w:val="0"/>
        </w:rPr>
        <w:t>&lt;RepeatBlock-By&gt;&lt;Members&gt;</w:t>
      </w:r>
      <w:r w:rsidRPr="00F84786">
        <w:t>Пал Секереш, Никола Бартушек</w:t>
      </w:r>
      <w:r w:rsidRPr="00F84786">
        <w:rPr>
          <w:rStyle w:val="HideTWBExt"/>
          <w:b w:val="0"/>
        </w:rPr>
        <w:t>&lt;/Members&gt;</w:t>
      </w:r>
    </w:p>
    <w:p w14:paraId="473C2A2A" w14:textId="77777777" w:rsidR="0079043D" w:rsidRPr="00F84786" w:rsidRDefault="0079043D" w:rsidP="0079043D">
      <w:pPr>
        <w:pStyle w:val="NormalBold"/>
      </w:pPr>
      <w:r w:rsidRPr="00F84786">
        <w:rPr>
          <w:rStyle w:val="HideTWBExt"/>
          <w:b w:val="0"/>
        </w:rPr>
        <w:t>&lt;/RepeatBlock-By&gt;</w:t>
      </w:r>
    </w:p>
    <w:p w14:paraId="6A2A5EA1"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67D2A5D" w14:textId="77777777" w:rsidR="0079043D" w:rsidRPr="00F84786" w:rsidRDefault="0079043D" w:rsidP="0079043D">
      <w:pPr>
        <w:pStyle w:val="NormalBold"/>
      </w:pPr>
      <w:r w:rsidRPr="00F84786">
        <w:rPr>
          <w:rStyle w:val="HideTWBExt"/>
          <w:b w:val="0"/>
        </w:rPr>
        <w:t>&lt;Article&gt;</w:t>
      </w:r>
      <w:r w:rsidRPr="00F84786">
        <w:t>Параграф 1</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A78602D" w14:textId="77777777" w:rsidTr="00095C5D">
        <w:trPr>
          <w:trHeight w:hRule="exact" w:val="240"/>
          <w:jc w:val="center"/>
        </w:trPr>
        <w:tc>
          <w:tcPr>
            <w:tcW w:w="9752" w:type="dxa"/>
            <w:gridSpan w:val="2"/>
            <w:tcBorders>
              <w:top w:val="nil"/>
              <w:left w:val="nil"/>
              <w:bottom w:val="nil"/>
              <w:right w:val="nil"/>
            </w:tcBorders>
          </w:tcPr>
          <w:p w14:paraId="3ACF36DC" w14:textId="77777777" w:rsidR="0079043D" w:rsidRPr="00F84786" w:rsidRDefault="0079043D" w:rsidP="00095C5D"/>
        </w:tc>
      </w:tr>
      <w:tr w:rsidR="00643568" w:rsidRPr="00F84786" w14:paraId="258F983C" w14:textId="77777777" w:rsidTr="00095C5D">
        <w:trPr>
          <w:trHeight w:val="240"/>
          <w:jc w:val="center"/>
        </w:trPr>
        <w:tc>
          <w:tcPr>
            <w:tcW w:w="4876" w:type="dxa"/>
            <w:tcBorders>
              <w:top w:val="nil"/>
              <w:left w:val="nil"/>
              <w:bottom w:val="nil"/>
              <w:right w:val="nil"/>
            </w:tcBorders>
          </w:tcPr>
          <w:p w14:paraId="370E786A"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12E3AB9" w14:textId="77777777" w:rsidR="0079043D" w:rsidRPr="00F84786" w:rsidRDefault="0079043D" w:rsidP="00095C5D">
            <w:pPr>
              <w:pStyle w:val="AmColumnHeading"/>
            </w:pPr>
            <w:r w:rsidRPr="00F84786">
              <w:t>Изменение</w:t>
            </w:r>
          </w:p>
        </w:tc>
      </w:tr>
      <w:tr w:rsidR="00643568" w:rsidRPr="00F84786" w14:paraId="2FD7422A" w14:textId="77777777" w:rsidTr="00095C5D">
        <w:trPr>
          <w:jc w:val="center"/>
        </w:trPr>
        <w:tc>
          <w:tcPr>
            <w:tcW w:w="4876" w:type="dxa"/>
            <w:tcBorders>
              <w:top w:val="nil"/>
              <w:left w:val="nil"/>
              <w:bottom w:val="nil"/>
              <w:right w:val="nil"/>
            </w:tcBorders>
          </w:tcPr>
          <w:p w14:paraId="10D00526" w14:textId="77777777" w:rsidR="0079043D" w:rsidRPr="00F84786" w:rsidRDefault="0079043D" w:rsidP="00095C5D">
            <w:pPr>
              <w:pStyle w:val="Normal6a"/>
            </w:pPr>
            <w:r w:rsidRPr="00F84786">
              <w:t>1.</w:t>
            </w:r>
            <w:r w:rsidRPr="00F84786">
              <w:tab/>
              <w:t xml:space="preserve">подчертава </w:t>
            </w:r>
            <w:r w:rsidRPr="00F84786">
              <w:rPr>
                <w:b/>
                <w:i/>
              </w:rPr>
              <w:t>конкурентното предимство на</w:t>
            </w:r>
            <w:r w:rsidRPr="00F84786">
              <w:t xml:space="preserve"> инвестирането в социалния модел на ЕС; </w:t>
            </w:r>
            <w:r w:rsidRPr="00F84786">
              <w:rPr>
                <w:b/>
                <w:bCs/>
                <w:i/>
                <w:iCs/>
              </w:rPr>
              <w:t>призовава</w:t>
            </w:r>
            <w:r w:rsidRPr="00F84786">
              <w:t xml:space="preserve"> препоръките на групата на високо равнище относно бъдещето на социалната закрила и социалната държава, както и препоръките от докладите на Лета и Драги, </w:t>
            </w:r>
            <w:r w:rsidRPr="00F84786">
              <w:rPr>
                <w:b/>
                <w:i/>
              </w:rPr>
              <w:t>да бъдат включени в</w:t>
            </w:r>
            <w:r w:rsidRPr="00F84786">
              <w:t xml:space="preserve"> процеса на европейския семестър; </w:t>
            </w:r>
            <w:r w:rsidRPr="00F84786">
              <w:rPr>
                <w:b/>
                <w:i/>
              </w:rPr>
              <w:t>приветства</w:t>
            </w:r>
            <w:r w:rsidRPr="00F84786">
              <w:t xml:space="preserve"> интегрирането на ЕССП в рамката за икономическо управление и </w:t>
            </w:r>
            <w:r w:rsidRPr="00F84786">
              <w:rPr>
                <w:b/>
                <w:i/>
              </w:rPr>
              <w:t>призовава</w:t>
            </w:r>
            <w:r w:rsidRPr="00F84786">
              <w:t xml:space="preserve"> държавите членки да </w:t>
            </w:r>
            <w:r w:rsidRPr="00F84786">
              <w:rPr>
                <w:b/>
                <w:bCs/>
                <w:i/>
                <w:iCs/>
              </w:rPr>
              <w:t>се възползват от</w:t>
            </w:r>
            <w:r w:rsidRPr="00F84786">
              <w:t xml:space="preserve"> възможността за удължаване на периода на корекция за инвестиране в приоритетите на ЕССП; </w:t>
            </w:r>
            <w:r w:rsidRPr="00F84786">
              <w:rPr>
                <w:b/>
                <w:i/>
              </w:rPr>
              <w:t>призовава интегрираната рамка за управление да бъде отразена във вътрешните процеси на институциите на ЕС, като техните икономически и социални органи участват в еднаква степен;</w:t>
            </w:r>
          </w:p>
        </w:tc>
        <w:tc>
          <w:tcPr>
            <w:tcW w:w="4876" w:type="dxa"/>
            <w:tcBorders>
              <w:top w:val="nil"/>
              <w:left w:val="nil"/>
              <w:bottom w:val="nil"/>
              <w:right w:val="nil"/>
            </w:tcBorders>
          </w:tcPr>
          <w:p w14:paraId="176243FF" w14:textId="77777777" w:rsidR="0079043D" w:rsidRPr="00F84786" w:rsidRDefault="0079043D" w:rsidP="00095C5D">
            <w:pPr>
              <w:pStyle w:val="Normal6a"/>
            </w:pPr>
            <w:r w:rsidRPr="00F84786">
              <w:t>1.</w:t>
            </w:r>
            <w:r w:rsidRPr="00F84786">
              <w:tab/>
              <w:t xml:space="preserve">подчертава </w:t>
            </w:r>
            <w:r w:rsidRPr="00F84786">
              <w:rPr>
                <w:b/>
                <w:i/>
              </w:rPr>
              <w:t>потенциалните ползи от</w:t>
            </w:r>
            <w:r w:rsidRPr="00F84786">
              <w:t xml:space="preserve"> инвестирането в социалния модел на ЕС; </w:t>
            </w:r>
            <w:r w:rsidRPr="00F84786">
              <w:rPr>
                <w:b/>
                <w:i/>
              </w:rPr>
              <w:t>насърчава държавите членки да вземат предвид</w:t>
            </w:r>
            <w:r w:rsidRPr="00F84786">
              <w:t xml:space="preserve"> препоръките на групата на високо равнище относно бъдещето на социалната закрила и социалната държава, както и препоръките от докладите на Лета и Драги, </w:t>
            </w:r>
            <w:r w:rsidRPr="00F84786">
              <w:rPr>
                <w:b/>
                <w:i/>
              </w:rPr>
              <w:t>при изпълнението на</w:t>
            </w:r>
            <w:r w:rsidRPr="00F84786">
              <w:t xml:space="preserve"> процеса на европейския семестър; </w:t>
            </w:r>
            <w:r w:rsidRPr="00F84786">
              <w:rPr>
                <w:b/>
                <w:i/>
              </w:rPr>
              <w:t>изразява загриженост относно</w:t>
            </w:r>
            <w:r w:rsidRPr="00F84786">
              <w:t xml:space="preserve"> интегрирането на ЕССП в рамката за икономическо управление и </w:t>
            </w:r>
            <w:r w:rsidRPr="00F84786">
              <w:rPr>
                <w:b/>
                <w:i/>
              </w:rPr>
              <w:t>приканва</w:t>
            </w:r>
            <w:r w:rsidRPr="00F84786">
              <w:t xml:space="preserve"> държавите членки да </w:t>
            </w:r>
            <w:r w:rsidRPr="00F84786">
              <w:rPr>
                <w:b/>
                <w:bCs/>
                <w:i/>
                <w:iCs/>
              </w:rPr>
              <w:t>използват</w:t>
            </w:r>
            <w:r w:rsidRPr="00F84786">
              <w:t xml:space="preserve"> възможността за удължаване на периода на корекция за инвестиране в приоритетите на ЕССП;</w:t>
            </w:r>
          </w:p>
        </w:tc>
      </w:tr>
    </w:tbl>
    <w:p w14:paraId="70120565"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7E65E01C" w14:textId="77777777" w:rsidR="0079043D" w:rsidRPr="00F84786" w:rsidRDefault="0079043D" w:rsidP="0079043D">
      <w:r w:rsidRPr="00F84786">
        <w:rPr>
          <w:rStyle w:val="HideTWBExt"/>
        </w:rPr>
        <w:t>&lt;/Amend&gt;</w:t>
      </w:r>
    </w:p>
    <w:p w14:paraId="25538C15"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140</w:t>
      </w:r>
      <w:r w:rsidRPr="00F84786">
        <w:rPr>
          <w:rStyle w:val="HideTWBExt"/>
          <w:b w:val="0"/>
        </w:rPr>
        <w:t>&lt;/NumAm&gt;</w:t>
      </w:r>
    </w:p>
    <w:p w14:paraId="1131C97D" w14:textId="77777777" w:rsidR="0079043D" w:rsidRPr="00F84786" w:rsidRDefault="0079043D" w:rsidP="0079043D">
      <w:pPr>
        <w:pStyle w:val="NormalBold"/>
      </w:pPr>
      <w:r w:rsidRPr="00F84786">
        <w:rPr>
          <w:rStyle w:val="HideTWBExt"/>
          <w:b w:val="0"/>
        </w:rPr>
        <w:t>&lt;RepeatBlock-By&gt;&lt;Members&gt;</w:t>
      </w:r>
      <w:r w:rsidR="00046E77" w:rsidRPr="00F84786">
        <w:t>Константинос Арванитис</w:t>
      </w:r>
      <w:r w:rsidRPr="00F84786">
        <w:rPr>
          <w:rStyle w:val="HideTWBExt"/>
          <w:b w:val="0"/>
        </w:rPr>
        <w:t>&lt;/Members&gt;</w:t>
      </w:r>
    </w:p>
    <w:p w14:paraId="3E0B7B4E" w14:textId="77777777" w:rsidR="0079043D" w:rsidRPr="00F84786" w:rsidRDefault="0079043D" w:rsidP="0079043D">
      <w:pPr>
        <w:pStyle w:val="NormalBold"/>
      </w:pPr>
      <w:r w:rsidRPr="00F84786">
        <w:rPr>
          <w:rStyle w:val="HideTWBExt"/>
          <w:b w:val="0"/>
        </w:rPr>
        <w:t>&lt;/RepeatBlock-By&gt;</w:t>
      </w:r>
    </w:p>
    <w:p w14:paraId="59863055"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0BF91449" w14:textId="77777777" w:rsidR="0079043D" w:rsidRPr="00F84786" w:rsidRDefault="0079043D" w:rsidP="0079043D">
      <w:pPr>
        <w:pStyle w:val="NormalBold"/>
      </w:pPr>
      <w:r w:rsidRPr="00F84786">
        <w:rPr>
          <w:rStyle w:val="HideTWBExt"/>
          <w:b w:val="0"/>
        </w:rPr>
        <w:t>&lt;Article&gt;</w:t>
      </w:r>
      <w:r w:rsidRPr="00F84786">
        <w:t>Параграф 1</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961898E" w14:textId="77777777" w:rsidTr="00095C5D">
        <w:trPr>
          <w:trHeight w:hRule="exact" w:val="240"/>
          <w:jc w:val="center"/>
        </w:trPr>
        <w:tc>
          <w:tcPr>
            <w:tcW w:w="9752" w:type="dxa"/>
            <w:gridSpan w:val="2"/>
            <w:tcBorders>
              <w:top w:val="nil"/>
              <w:left w:val="nil"/>
              <w:bottom w:val="nil"/>
              <w:right w:val="nil"/>
            </w:tcBorders>
          </w:tcPr>
          <w:p w14:paraId="6D8BDB1B" w14:textId="77777777" w:rsidR="0079043D" w:rsidRPr="00F84786" w:rsidRDefault="0079043D" w:rsidP="00095C5D"/>
        </w:tc>
      </w:tr>
      <w:tr w:rsidR="00643568" w:rsidRPr="00F84786" w14:paraId="29C06F32" w14:textId="77777777" w:rsidTr="00095C5D">
        <w:trPr>
          <w:trHeight w:val="240"/>
          <w:jc w:val="center"/>
        </w:trPr>
        <w:tc>
          <w:tcPr>
            <w:tcW w:w="4876" w:type="dxa"/>
            <w:tcBorders>
              <w:top w:val="nil"/>
              <w:left w:val="nil"/>
              <w:bottom w:val="nil"/>
              <w:right w:val="nil"/>
            </w:tcBorders>
          </w:tcPr>
          <w:p w14:paraId="1DE6D20C"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3B14D872" w14:textId="77777777" w:rsidR="0079043D" w:rsidRPr="00F84786" w:rsidRDefault="0079043D" w:rsidP="00095C5D">
            <w:pPr>
              <w:pStyle w:val="AmColumnHeading"/>
            </w:pPr>
            <w:r w:rsidRPr="00F84786">
              <w:t>Изменение</w:t>
            </w:r>
          </w:p>
        </w:tc>
      </w:tr>
      <w:tr w:rsidR="00643568" w:rsidRPr="00F84786" w14:paraId="7BC63D5C" w14:textId="77777777" w:rsidTr="00095C5D">
        <w:trPr>
          <w:jc w:val="center"/>
        </w:trPr>
        <w:tc>
          <w:tcPr>
            <w:tcW w:w="4876" w:type="dxa"/>
            <w:tcBorders>
              <w:top w:val="nil"/>
              <w:left w:val="nil"/>
              <w:bottom w:val="nil"/>
              <w:right w:val="nil"/>
            </w:tcBorders>
          </w:tcPr>
          <w:p w14:paraId="5676AC93" w14:textId="77777777" w:rsidR="0079043D" w:rsidRPr="00F84786" w:rsidRDefault="0079043D" w:rsidP="00095C5D">
            <w:pPr>
              <w:pStyle w:val="Normal6a"/>
            </w:pPr>
            <w:r w:rsidRPr="00F84786">
              <w:t>1.</w:t>
            </w:r>
            <w:r w:rsidRPr="00F84786">
              <w:tab/>
              <w:t>подчертава конкурентното предимство на инвестирането в социалния модел на ЕС; призовава препоръките на групата на високо равнище относно бъдещето на социалната закрила и социалната държава, както и препоръките от докладите на Лета и Драги, да бъдат включени в процеса на европейския семестър; приветства интегрирането на ЕССП в рамката за икономическо управление и призовава държавите членки да се възползват от възможността за удължаване на периода на корекция за инвестиране в приоритетите на ЕССП; призовава интегрираната рамка за управление да бъде отразена във вътрешните процеси на институциите на ЕС, като техните икономически и социални органи участват в еднаква степен;</w:t>
            </w:r>
          </w:p>
        </w:tc>
        <w:tc>
          <w:tcPr>
            <w:tcW w:w="4876" w:type="dxa"/>
            <w:tcBorders>
              <w:top w:val="nil"/>
              <w:left w:val="nil"/>
              <w:bottom w:val="nil"/>
              <w:right w:val="nil"/>
            </w:tcBorders>
          </w:tcPr>
          <w:p w14:paraId="21C77452" w14:textId="77777777" w:rsidR="0079043D" w:rsidRPr="00F84786" w:rsidRDefault="0079043D" w:rsidP="00095C5D">
            <w:pPr>
              <w:pStyle w:val="Normal6a"/>
            </w:pPr>
            <w:r w:rsidRPr="00F84786">
              <w:t>1.</w:t>
            </w:r>
            <w:r w:rsidRPr="00F84786">
              <w:tab/>
              <w:t xml:space="preserve">подчертава конкурентното предимство на инвестирането в социалния модел на ЕС; призовава препоръките на групата на високо равнище относно бъдещето на социалната закрила и социалната държава, както и препоръките от докладите на Лета и Драги, </w:t>
            </w:r>
            <w:r w:rsidRPr="00F84786">
              <w:rPr>
                <w:b/>
                <w:i/>
              </w:rPr>
              <w:t>доколкото чрез тях се укрепват целите на ЕССП,</w:t>
            </w:r>
            <w:r w:rsidRPr="00F84786">
              <w:t xml:space="preserve"> да бъдат включени в процеса на европейския семестър; приветства интегрирането на ЕССП в рамката за икономическо управление и призовава държавите членки да се възползват от възможността за удължаване на периода на корекция за инвестиране в приоритетите на ЕССП </w:t>
            </w:r>
            <w:r w:rsidRPr="00F84786">
              <w:rPr>
                <w:b/>
                <w:i/>
              </w:rPr>
              <w:t>и за действия за постигане на социална справедливост и възходяща конвергенция</w:t>
            </w:r>
            <w:r w:rsidRPr="00F84786">
              <w:t>; призовава интегрираната рамка за управление да бъде отразена във вътрешните процеси на институциите на ЕС, като техните икономически и социални органи участват в еднаква степен;</w:t>
            </w:r>
          </w:p>
        </w:tc>
      </w:tr>
    </w:tbl>
    <w:p w14:paraId="7F2CEEE0"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79D4FC56" w14:textId="77777777" w:rsidR="0079043D" w:rsidRPr="00F84786" w:rsidRDefault="0079043D" w:rsidP="0079043D">
      <w:r w:rsidRPr="00F84786">
        <w:rPr>
          <w:rStyle w:val="HideTWBExt"/>
        </w:rPr>
        <w:t>&lt;/Amend&gt;</w:t>
      </w:r>
    </w:p>
    <w:p w14:paraId="7AE15DE8"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141</w:t>
      </w:r>
      <w:r w:rsidRPr="00F84786">
        <w:rPr>
          <w:rStyle w:val="HideTWBExt"/>
          <w:b w:val="0"/>
        </w:rPr>
        <w:t>&lt;/NumAm&gt;</w:t>
      </w:r>
    </w:p>
    <w:p w14:paraId="32DC986D"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53D04CE9" w14:textId="77777777" w:rsidR="0079043D" w:rsidRPr="00F84786" w:rsidRDefault="0079043D" w:rsidP="0079043D">
      <w:pPr>
        <w:pStyle w:val="NormalBold"/>
      </w:pPr>
      <w:r w:rsidRPr="00F84786">
        <w:rPr>
          <w:rStyle w:val="HideTWBExt"/>
          <w:b w:val="0"/>
        </w:rPr>
        <w:t>&lt;/RepeatBlock-By&gt;</w:t>
      </w:r>
    </w:p>
    <w:p w14:paraId="79237323"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60050684" w14:textId="77777777" w:rsidR="0079043D" w:rsidRPr="00F84786" w:rsidRDefault="0079043D" w:rsidP="0079043D">
      <w:pPr>
        <w:pStyle w:val="NormalBold"/>
      </w:pPr>
      <w:r w:rsidRPr="00F84786">
        <w:rPr>
          <w:rStyle w:val="HideTWBExt"/>
          <w:b w:val="0"/>
        </w:rPr>
        <w:t>&lt;Article&gt;</w:t>
      </w:r>
      <w:r w:rsidRPr="00F84786">
        <w:t>Параграф 1</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62AFE061" w14:textId="77777777" w:rsidTr="00095C5D">
        <w:trPr>
          <w:trHeight w:hRule="exact" w:val="240"/>
          <w:jc w:val="center"/>
        </w:trPr>
        <w:tc>
          <w:tcPr>
            <w:tcW w:w="9752" w:type="dxa"/>
            <w:gridSpan w:val="2"/>
            <w:tcBorders>
              <w:top w:val="nil"/>
              <w:left w:val="nil"/>
              <w:bottom w:val="nil"/>
              <w:right w:val="nil"/>
            </w:tcBorders>
          </w:tcPr>
          <w:p w14:paraId="3BD7D915" w14:textId="77777777" w:rsidR="0079043D" w:rsidRPr="00F84786" w:rsidRDefault="0079043D" w:rsidP="00095C5D"/>
        </w:tc>
      </w:tr>
      <w:tr w:rsidR="00643568" w:rsidRPr="00F84786" w14:paraId="6CE7F22E" w14:textId="77777777" w:rsidTr="00095C5D">
        <w:trPr>
          <w:trHeight w:val="240"/>
          <w:jc w:val="center"/>
        </w:trPr>
        <w:tc>
          <w:tcPr>
            <w:tcW w:w="4876" w:type="dxa"/>
            <w:tcBorders>
              <w:top w:val="nil"/>
              <w:left w:val="nil"/>
              <w:bottom w:val="nil"/>
              <w:right w:val="nil"/>
            </w:tcBorders>
          </w:tcPr>
          <w:p w14:paraId="103FDCB5"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7D02BBB4" w14:textId="77777777" w:rsidR="0079043D" w:rsidRPr="00F84786" w:rsidRDefault="0079043D" w:rsidP="00095C5D">
            <w:pPr>
              <w:pStyle w:val="AmColumnHeading"/>
            </w:pPr>
            <w:r w:rsidRPr="00F84786">
              <w:t>Изменение</w:t>
            </w:r>
          </w:p>
        </w:tc>
      </w:tr>
      <w:tr w:rsidR="00643568" w:rsidRPr="00F84786" w14:paraId="0E24EA4A" w14:textId="77777777" w:rsidTr="00095C5D">
        <w:trPr>
          <w:jc w:val="center"/>
        </w:trPr>
        <w:tc>
          <w:tcPr>
            <w:tcW w:w="4876" w:type="dxa"/>
            <w:tcBorders>
              <w:top w:val="nil"/>
              <w:left w:val="nil"/>
              <w:bottom w:val="nil"/>
              <w:right w:val="nil"/>
            </w:tcBorders>
          </w:tcPr>
          <w:p w14:paraId="1942D06A" w14:textId="77777777" w:rsidR="0079043D" w:rsidRPr="00F84786" w:rsidRDefault="0079043D" w:rsidP="00095C5D">
            <w:pPr>
              <w:pStyle w:val="Normal6a"/>
            </w:pPr>
            <w:r w:rsidRPr="00F84786">
              <w:t>1.</w:t>
            </w:r>
            <w:r w:rsidRPr="00F84786">
              <w:tab/>
              <w:t>подчертава конкурентното предимство на инвестирането в социалния модел на ЕС; призовава препоръките на групата на високо равнище относно бъдещето на социалната закрила и социалната държава, както и препоръките от докладите на Лета и Драги, да бъдат включени в процеса на европейския семестър; приветства интегрирането на ЕССП в рамката за икономическо управление и призовава държавите членки да се възползват от възможността за удължаване на периода на корекция за инвестиране в приоритетите на ЕССП; призовава интегрираната рамка за управление да бъде отразена във вътрешните процеси на институциите на ЕС, като техните икономически и социални органи участват в еднаква степен;</w:t>
            </w:r>
          </w:p>
        </w:tc>
        <w:tc>
          <w:tcPr>
            <w:tcW w:w="4876" w:type="dxa"/>
            <w:tcBorders>
              <w:top w:val="nil"/>
              <w:left w:val="nil"/>
              <w:bottom w:val="nil"/>
              <w:right w:val="nil"/>
            </w:tcBorders>
          </w:tcPr>
          <w:p w14:paraId="3342362B" w14:textId="77777777" w:rsidR="0079043D" w:rsidRPr="00F84786" w:rsidRDefault="0079043D" w:rsidP="00095C5D">
            <w:pPr>
              <w:pStyle w:val="Normal6a"/>
            </w:pPr>
            <w:r w:rsidRPr="00F84786">
              <w:t>1.</w:t>
            </w:r>
            <w:r w:rsidRPr="00F84786">
              <w:tab/>
              <w:t>подчертава конкурентното предимство на инвестирането в социалния модел на ЕС; призовава препоръките на групата на високо равнище относно бъдещето на социалната закрила и социалната държава, както и препоръките от докладите на Лета и Драги, да бъдат включени в процеса на европейския семестър</w:t>
            </w:r>
            <w:r w:rsidRPr="00F84786">
              <w:rPr>
                <w:b/>
                <w:i/>
              </w:rPr>
              <w:t>, за да се защити и укрепи социалната пазарна икономика на ЕС</w:t>
            </w:r>
            <w:r w:rsidRPr="00F84786">
              <w:t>; приветства интегрирането на ЕССП в рамката за икономическо управление и призовава държавите членки да се възползват от възможността за удължаване на периода на корекция за инвестиране в приоритетите на ЕССП; призовава интегрираната рамка за управление да бъде отразена във вътрешните процеси на институциите на ЕС, като техните икономически и социални органи участват в еднаква степен;</w:t>
            </w:r>
          </w:p>
        </w:tc>
      </w:tr>
    </w:tbl>
    <w:p w14:paraId="393CC41E"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6B3C8551" w14:textId="77777777" w:rsidR="0079043D" w:rsidRPr="00F84786" w:rsidRDefault="0079043D" w:rsidP="0079043D">
      <w:r w:rsidRPr="00F84786">
        <w:rPr>
          <w:rStyle w:val="HideTWBExt"/>
        </w:rPr>
        <w:t>&lt;/Amend&gt;</w:t>
      </w:r>
    </w:p>
    <w:p w14:paraId="0BD36D24"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142</w:t>
      </w:r>
      <w:r w:rsidRPr="00F84786">
        <w:rPr>
          <w:rStyle w:val="HideTWBExt"/>
          <w:b w:val="0"/>
        </w:rPr>
        <w:t>&lt;/NumAm&gt;</w:t>
      </w:r>
    </w:p>
    <w:p w14:paraId="490EA32B"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51967F16" w14:textId="77777777" w:rsidR="0079043D" w:rsidRPr="00F84786" w:rsidRDefault="0079043D" w:rsidP="0079043D">
      <w:pPr>
        <w:pStyle w:val="NormalBold"/>
      </w:pPr>
      <w:r w:rsidRPr="00F84786">
        <w:rPr>
          <w:rStyle w:val="HideTWBExt"/>
          <w:b w:val="0"/>
        </w:rPr>
        <w:t>&lt;/RepeatBlock-By&gt;</w:t>
      </w:r>
    </w:p>
    <w:p w14:paraId="1596605D"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4FB7C71" w14:textId="77777777" w:rsidR="0079043D" w:rsidRPr="00F84786" w:rsidRDefault="0079043D" w:rsidP="0079043D">
      <w:pPr>
        <w:pStyle w:val="NormalBold"/>
      </w:pPr>
      <w:r w:rsidRPr="00F84786">
        <w:rPr>
          <w:rStyle w:val="HideTWBExt"/>
          <w:b w:val="0"/>
        </w:rPr>
        <w:t>&lt;Article&gt;</w:t>
      </w:r>
      <w:r w:rsidRPr="00F84786">
        <w:t>Параграф 1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A2C6F6E" w14:textId="77777777" w:rsidTr="00095C5D">
        <w:trPr>
          <w:trHeight w:hRule="exact" w:val="240"/>
          <w:jc w:val="center"/>
        </w:trPr>
        <w:tc>
          <w:tcPr>
            <w:tcW w:w="9752" w:type="dxa"/>
            <w:gridSpan w:val="2"/>
            <w:tcBorders>
              <w:top w:val="nil"/>
              <w:left w:val="nil"/>
              <w:bottom w:val="nil"/>
              <w:right w:val="nil"/>
            </w:tcBorders>
          </w:tcPr>
          <w:p w14:paraId="7EE1DEC7" w14:textId="77777777" w:rsidR="0079043D" w:rsidRPr="00F84786" w:rsidRDefault="0079043D" w:rsidP="00095C5D"/>
        </w:tc>
      </w:tr>
      <w:tr w:rsidR="00643568" w:rsidRPr="00F84786" w14:paraId="4956B954" w14:textId="77777777" w:rsidTr="00095C5D">
        <w:trPr>
          <w:trHeight w:val="240"/>
          <w:jc w:val="center"/>
        </w:trPr>
        <w:tc>
          <w:tcPr>
            <w:tcW w:w="4876" w:type="dxa"/>
            <w:tcBorders>
              <w:top w:val="nil"/>
              <w:left w:val="nil"/>
              <w:bottom w:val="nil"/>
              <w:right w:val="nil"/>
            </w:tcBorders>
          </w:tcPr>
          <w:p w14:paraId="55BBA19B"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1A339E90" w14:textId="77777777" w:rsidR="0079043D" w:rsidRPr="00F84786" w:rsidRDefault="0079043D" w:rsidP="00095C5D">
            <w:pPr>
              <w:pStyle w:val="AmColumnHeading"/>
            </w:pPr>
            <w:r w:rsidRPr="00F84786">
              <w:t>Изменение</w:t>
            </w:r>
          </w:p>
        </w:tc>
      </w:tr>
      <w:tr w:rsidR="00643568" w:rsidRPr="00F84786" w14:paraId="2E0AAFC6" w14:textId="77777777" w:rsidTr="00095C5D">
        <w:trPr>
          <w:jc w:val="center"/>
        </w:trPr>
        <w:tc>
          <w:tcPr>
            <w:tcW w:w="4876" w:type="dxa"/>
            <w:tcBorders>
              <w:top w:val="nil"/>
              <w:left w:val="nil"/>
              <w:bottom w:val="nil"/>
              <w:right w:val="nil"/>
            </w:tcBorders>
          </w:tcPr>
          <w:p w14:paraId="1F109C24" w14:textId="77777777" w:rsidR="0079043D" w:rsidRPr="00F84786" w:rsidRDefault="0079043D" w:rsidP="00095C5D">
            <w:pPr>
              <w:pStyle w:val="Normal6a"/>
            </w:pPr>
          </w:p>
        </w:tc>
        <w:tc>
          <w:tcPr>
            <w:tcW w:w="4876" w:type="dxa"/>
            <w:tcBorders>
              <w:top w:val="nil"/>
              <w:left w:val="nil"/>
              <w:bottom w:val="nil"/>
              <w:right w:val="nil"/>
            </w:tcBorders>
          </w:tcPr>
          <w:p w14:paraId="5B42D5A3" w14:textId="77777777" w:rsidR="0079043D" w:rsidRPr="00F84786" w:rsidRDefault="0079043D" w:rsidP="00095C5D">
            <w:pPr>
              <w:pStyle w:val="Normal6a"/>
            </w:pPr>
            <w:r w:rsidRPr="00F84786">
              <w:rPr>
                <w:b/>
                <w:i/>
              </w:rPr>
              <w:t>1a.</w:t>
            </w:r>
            <w:r w:rsidRPr="00F84786">
              <w:tab/>
            </w:r>
            <w:r w:rsidRPr="00F84786">
              <w:rPr>
                <w:b/>
                <w:i/>
              </w:rPr>
              <w:t>счита, че Комисията и държавите членки следва да гарантират, че фискалните политики в рамките на европейския семестър подкрепят инвестициите, съгласувани с Европейския стълб на социалните права; подчертава, че тези социални инвестиции са от съществено значение за социалното сближаване, възходящата конвергенция, дългосрочната икономическа устойчивост и за справяне с предизвикателствата, установени в набора от социални показатели и рамката за социална конвергенция;</w:t>
            </w:r>
          </w:p>
        </w:tc>
      </w:tr>
    </w:tbl>
    <w:p w14:paraId="6B06056F"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610B709A" w14:textId="77777777" w:rsidR="0079043D" w:rsidRPr="00F84786" w:rsidRDefault="0079043D" w:rsidP="0079043D">
      <w:r w:rsidRPr="00F84786">
        <w:rPr>
          <w:rStyle w:val="HideTWBExt"/>
        </w:rPr>
        <w:t>&lt;/Amend&gt;</w:t>
      </w:r>
    </w:p>
    <w:p w14:paraId="0EEBB8C3"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143</w:t>
      </w:r>
      <w:r w:rsidRPr="00F84786">
        <w:rPr>
          <w:rStyle w:val="HideTWBExt"/>
          <w:b w:val="0"/>
        </w:rPr>
        <w:t>&lt;/NumAm&gt;</w:t>
      </w:r>
    </w:p>
    <w:p w14:paraId="041BCB23" w14:textId="77777777" w:rsidR="0079043D" w:rsidRPr="00F84786" w:rsidRDefault="0079043D" w:rsidP="0079043D">
      <w:pPr>
        <w:pStyle w:val="NormalBold"/>
      </w:pPr>
      <w:r w:rsidRPr="00F84786">
        <w:rPr>
          <w:rStyle w:val="HideTWBExt"/>
          <w:b w:val="0"/>
        </w:rPr>
        <w:t>&lt;RepeatBlock-By&gt;&lt;Members&gt;</w:t>
      </w:r>
      <w:r w:rsidRPr="00F84786">
        <w:t>Пал Секереш, Никола Бартушек, Маргарита де ла Пиза Карион</w:t>
      </w:r>
      <w:r w:rsidRPr="00F84786">
        <w:rPr>
          <w:rStyle w:val="HideTWBExt"/>
          <w:b w:val="0"/>
        </w:rPr>
        <w:t>&lt;/Members&gt;</w:t>
      </w:r>
    </w:p>
    <w:p w14:paraId="394CBD54" w14:textId="77777777" w:rsidR="0079043D" w:rsidRPr="00F84786" w:rsidRDefault="0079043D" w:rsidP="0079043D">
      <w:pPr>
        <w:pStyle w:val="NormalBold"/>
      </w:pPr>
      <w:r w:rsidRPr="00F84786">
        <w:rPr>
          <w:rStyle w:val="HideTWBExt"/>
          <w:b w:val="0"/>
        </w:rPr>
        <w:t>&lt;/RepeatBlock-By&gt;</w:t>
      </w:r>
    </w:p>
    <w:p w14:paraId="50082185"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62FADBA2" w14:textId="77777777" w:rsidR="0079043D" w:rsidRPr="00F84786" w:rsidRDefault="0079043D" w:rsidP="0079043D">
      <w:pPr>
        <w:pStyle w:val="NormalBold"/>
      </w:pPr>
      <w:r w:rsidRPr="00F84786">
        <w:rPr>
          <w:rStyle w:val="HideTWBExt"/>
          <w:b w:val="0"/>
        </w:rPr>
        <w:t>&lt;Article&gt;</w:t>
      </w:r>
      <w:r w:rsidRPr="00F84786">
        <w:t>Параграф 1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4BA3F87B" w14:textId="77777777" w:rsidTr="00095C5D">
        <w:trPr>
          <w:trHeight w:hRule="exact" w:val="240"/>
          <w:jc w:val="center"/>
        </w:trPr>
        <w:tc>
          <w:tcPr>
            <w:tcW w:w="9752" w:type="dxa"/>
            <w:gridSpan w:val="2"/>
            <w:tcBorders>
              <w:top w:val="nil"/>
              <w:left w:val="nil"/>
              <w:bottom w:val="nil"/>
              <w:right w:val="nil"/>
            </w:tcBorders>
          </w:tcPr>
          <w:p w14:paraId="4CC8BA68" w14:textId="77777777" w:rsidR="0079043D" w:rsidRPr="00F84786" w:rsidRDefault="0079043D" w:rsidP="00095C5D"/>
        </w:tc>
      </w:tr>
      <w:tr w:rsidR="00643568" w:rsidRPr="00F84786" w14:paraId="2954430B" w14:textId="77777777" w:rsidTr="00095C5D">
        <w:trPr>
          <w:trHeight w:val="240"/>
          <w:jc w:val="center"/>
        </w:trPr>
        <w:tc>
          <w:tcPr>
            <w:tcW w:w="4876" w:type="dxa"/>
            <w:tcBorders>
              <w:top w:val="nil"/>
              <w:left w:val="nil"/>
              <w:bottom w:val="nil"/>
              <w:right w:val="nil"/>
            </w:tcBorders>
          </w:tcPr>
          <w:p w14:paraId="6C805235"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11DEBF0E" w14:textId="77777777" w:rsidR="0079043D" w:rsidRPr="00F84786" w:rsidRDefault="0079043D" w:rsidP="00095C5D">
            <w:pPr>
              <w:pStyle w:val="AmColumnHeading"/>
            </w:pPr>
            <w:r w:rsidRPr="00F84786">
              <w:t>Изменение</w:t>
            </w:r>
          </w:p>
        </w:tc>
      </w:tr>
      <w:tr w:rsidR="00643568" w:rsidRPr="00F84786" w14:paraId="372C1E22" w14:textId="77777777" w:rsidTr="00095C5D">
        <w:trPr>
          <w:jc w:val="center"/>
        </w:trPr>
        <w:tc>
          <w:tcPr>
            <w:tcW w:w="4876" w:type="dxa"/>
            <w:tcBorders>
              <w:top w:val="nil"/>
              <w:left w:val="nil"/>
              <w:bottom w:val="nil"/>
              <w:right w:val="nil"/>
            </w:tcBorders>
          </w:tcPr>
          <w:p w14:paraId="209CD75D" w14:textId="77777777" w:rsidR="0079043D" w:rsidRPr="00F84786" w:rsidRDefault="0079043D" w:rsidP="00095C5D">
            <w:pPr>
              <w:pStyle w:val="Normal6a"/>
            </w:pPr>
          </w:p>
        </w:tc>
        <w:tc>
          <w:tcPr>
            <w:tcW w:w="4876" w:type="dxa"/>
            <w:tcBorders>
              <w:top w:val="nil"/>
              <w:left w:val="nil"/>
              <w:bottom w:val="nil"/>
              <w:right w:val="nil"/>
            </w:tcBorders>
          </w:tcPr>
          <w:p w14:paraId="3BFEC082" w14:textId="77777777" w:rsidR="0079043D" w:rsidRPr="00F84786" w:rsidRDefault="0079043D" w:rsidP="00095C5D">
            <w:pPr>
              <w:pStyle w:val="Normal6a"/>
            </w:pPr>
            <w:r w:rsidRPr="00F84786">
              <w:rPr>
                <w:b/>
                <w:i/>
              </w:rPr>
              <w:t>1a.</w:t>
            </w:r>
            <w:r w:rsidRPr="00F84786">
              <w:tab/>
            </w:r>
            <w:r w:rsidRPr="00F84786">
              <w:rPr>
                <w:b/>
                <w:i/>
              </w:rPr>
              <w:t>предлага интегрираната рамка за управление да бъде отразена във вътрешните процеси на институциите на ЕС, като техните икономически и социални органи бъдат включени по балансиран начин, без да се използват двойни и политически стандарти по отношение на икономическите решения, подпомагащи конкурентоспособността, производителността, пълния достъп на всички граждани на ЕС до висше образование („Еразъм“) и прехода на икономиките на държавите членки;</w:t>
            </w:r>
          </w:p>
        </w:tc>
      </w:tr>
    </w:tbl>
    <w:p w14:paraId="328CCF33"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5EF5B0FD" w14:textId="77777777" w:rsidR="0079043D" w:rsidRPr="00F84786" w:rsidRDefault="0079043D" w:rsidP="0079043D">
      <w:r w:rsidRPr="00F84786">
        <w:rPr>
          <w:rStyle w:val="HideTWBExt"/>
        </w:rPr>
        <w:t>&lt;/Amend&gt;</w:t>
      </w:r>
    </w:p>
    <w:p w14:paraId="1293D578"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144</w:t>
      </w:r>
      <w:r w:rsidRPr="00F84786">
        <w:rPr>
          <w:rStyle w:val="HideTWBExt"/>
          <w:b w:val="0"/>
        </w:rPr>
        <w:t>&lt;/NumAm&gt;</w:t>
      </w:r>
    </w:p>
    <w:p w14:paraId="4C71243A" w14:textId="77777777" w:rsidR="0079043D" w:rsidRPr="00F84786" w:rsidRDefault="0079043D" w:rsidP="0079043D">
      <w:pPr>
        <w:pStyle w:val="NormalBold"/>
      </w:pPr>
      <w:r w:rsidRPr="00F84786">
        <w:rPr>
          <w:rStyle w:val="HideTWBExt"/>
          <w:b w:val="0"/>
        </w:rPr>
        <w:t>&lt;RepeatBlock-By&gt;&lt;Members&gt;</w:t>
      </w:r>
      <w:r w:rsidRPr="00F84786">
        <w:t xml:space="preserve">Галато Александраки, </w:t>
      </w:r>
      <w:r w:rsidR="00046E77" w:rsidRPr="00F84786">
        <w:t>Емануил Франгос</w:t>
      </w:r>
      <w:r w:rsidRPr="00F84786">
        <w:rPr>
          <w:rStyle w:val="HideTWBExt"/>
          <w:b w:val="0"/>
        </w:rPr>
        <w:t>&lt;/Members&gt;</w:t>
      </w:r>
    </w:p>
    <w:p w14:paraId="2B87916C" w14:textId="77777777" w:rsidR="0079043D" w:rsidRPr="00F84786" w:rsidRDefault="0079043D" w:rsidP="0079043D">
      <w:pPr>
        <w:pStyle w:val="NormalBold"/>
      </w:pPr>
      <w:r w:rsidRPr="00F84786">
        <w:rPr>
          <w:rStyle w:val="HideTWBExt"/>
          <w:b w:val="0"/>
        </w:rPr>
        <w:t>&lt;/RepeatBlock-By&gt;</w:t>
      </w:r>
    </w:p>
    <w:p w14:paraId="0AE2B999"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36F6E27F" w14:textId="77777777" w:rsidR="0079043D" w:rsidRPr="00F84786" w:rsidRDefault="0079043D" w:rsidP="0079043D">
      <w:pPr>
        <w:pStyle w:val="NormalBold"/>
      </w:pPr>
      <w:r w:rsidRPr="00F84786">
        <w:rPr>
          <w:rStyle w:val="HideTWBExt"/>
          <w:b w:val="0"/>
        </w:rPr>
        <w:t>&lt;Article&gt;</w:t>
      </w:r>
      <w:r w:rsidRPr="00F84786">
        <w:t>Параграф 1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B855B80" w14:textId="77777777" w:rsidTr="00095C5D">
        <w:trPr>
          <w:trHeight w:hRule="exact" w:val="240"/>
          <w:jc w:val="center"/>
        </w:trPr>
        <w:tc>
          <w:tcPr>
            <w:tcW w:w="9752" w:type="dxa"/>
            <w:gridSpan w:val="2"/>
            <w:tcBorders>
              <w:top w:val="nil"/>
              <w:left w:val="nil"/>
              <w:bottom w:val="nil"/>
              <w:right w:val="nil"/>
            </w:tcBorders>
          </w:tcPr>
          <w:p w14:paraId="385BF9A7" w14:textId="77777777" w:rsidR="0079043D" w:rsidRPr="00F84786" w:rsidRDefault="0079043D" w:rsidP="00095C5D"/>
        </w:tc>
      </w:tr>
      <w:tr w:rsidR="00643568" w:rsidRPr="00F84786" w14:paraId="4494875C" w14:textId="77777777" w:rsidTr="00095C5D">
        <w:trPr>
          <w:trHeight w:val="240"/>
          <w:jc w:val="center"/>
        </w:trPr>
        <w:tc>
          <w:tcPr>
            <w:tcW w:w="4876" w:type="dxa"/>
            <w:tcBorders>
              <w:top w:val="nil"/>
              <w:left w:val="nil"/>
              <w:bottom w:val="nil"/>
              <w:right w:val="nil"/>
            </w:tcBorders>
          </w:tcPr>
          <w:p w14:paraId="0614238E"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DA4C132" w14:textId="77777777" w:rsidR="0079043D" w:rsidRPr="00F84786" w:rsidRDefault="0079043D" w:rsidP="00095C5D">
            <w:pPr>
              <w:pStyle w:val="AmColumnHeading"/>
            </w:pPr>
            <w:r w:rsidRPr="00F84786">
              <w:t>Изменение</w:t>
            </w:r>
          </w:p>
        </w:tc>
      </w:tr>
      <w:tr w:rsidR="00643568" w:rsidRPr="00F84786" w14:paraId="4C580E4C" w14:textId="77777777" w:rsidTr="00095C5D">
        <w:trPr>
          <w:jc w:val="center"/>
        </w:trPr>
        <w:tc>
          <w:tcPr>
            <w:tcW w:w="4876" w:type="dxa"/>
            <w:tcBorders>
              <w:top w:val="nil"/>
              <w:left w:val="nil"/>
              <w:bottom w:val="nil"/>
              <w:right w:val="nil"/>
            </w:tcBorders>
          </w:tcPr>
          <w:p w14:paraId="1119B95A" w14:textId="77777777" w:rsidR="0079043D" w:rsidRPr="00F84786" w:rsidRDefault="0079043D" w:rsidP="00095C5D">
            <w:pPr>
              <w:pStyle w:val="Normal6a"/>
            </w:pPr>
          </w:p>
        </w:tc>
        <w:tc>
          <w:tcPr>
            <w:tcW w:w="4876" w:type="dxa"/>
            <w:tcBorders>
              <w:top w:val="nil"/>
              <w:left w:val="nil"/>
              <w:bottom w:val="nil"/>
              <w:right w:val="nil"/>
            </w:tcBorders>
          </w:tcPr>
          <w:p w14:paraId="22E87EE0" w14:textId="77777777" w:rsidR="0079043D" w:rsidRPr="00F84786" w:rsidRDefault="0079043D" w:rsidP="00095C5D">
            <w:pPr>
              <w:pStyle w:val="Normal6a"/>
            </w:pPr>
            <w:r w:rsidRPr="00F84786">
              <w:rPr>
                <w:b/>
                <w:i/>
              </w:rPr>
              <w:t>1a.</w:t>
            </w:r>
            <w:r w:rsidRPr="00F84786">
              <w:tab/>
            </w:r>
            <w:r w:rsidRPr="00F84786">
              <w:rPr>
                <w:b/>
                <w:i/>
              </w:rPr>
              <w:t>подчертава, че стимулирането на работните места и уменията изисква бизнес среда, която позволява на малките и средните предприятия да се разрастват;</w:t>
            </w:r>
            <w:r w:rsidRPr="00F84786">
              <w:t xml:space="preserve"> </w:t>
            </w:r>
            <w:r w:rsidRPr="00F84786">
              <w:rPr>
                <w:b/>
                <w:i/>
              </w:rPr>
              <w:t>предупреждава, че прекомерната регулаторна тежест пада непропорционално върху малките и средните предприятия и ограничава способността им да предлагат качествени работни места;</w:t>
            </w:r>
          </w:p>
        </w:tc>
      </w:tr>
    </w:tbl>
    <w:p w14:paraId="692958EA"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{EL}</w:t>
      </w:r>
      <w:r w:rsidRPr="00F84786">
        <w:t>el</w:t>
      </w:r>
      <w:r w:rsidRPr="00F84786">
        <w:rPr>
          <w:rStyle w:val="HideTWBExt"/>
        </w:rPr>
        <w:t>&lt;/Original&gt;</w:t>
      </w:r>
    </w:p>
    <w:p w14:paraId="72450B01" w14:textId="77777777" w:rsidR="0079043D" w:rsidRPr="00F84786" w:rsidRDefault="0079043D" w:rsidP="0079043D">
      <w:r w:rsidRPr="00F84786">
        <w:rPr>
          <w:rStyle w:val="HideTWBExt"/>
        </w:rPr>
        <w:t>&lt;/Amend&gt;</w:t>
      </w:r>
    </w:p>
    <w:p w14:paraId="5DC42B2F"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145</w:t>
      </w:r>
      <w:r w:rsidRPr="00F84786">
        <w:rPr>
          <w:rStyle w:val="HideTWBExt"/>
          <w:b w:val="0"/>
        </w:rPr>
        <w:t>&lt;/NumAm&gt;</w:t>
      </w:r>
    </w:p>
    <w:p w14:paraId="49B993CC"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6F67DE43" w14:textId="77777777" w:rsidR="0079043D" w:rsidRPr="00F84786" w:rsidRDefault="0079043D" w:rsidP="0079043D">
      <w:pPr>
        <w:pStyle w:val="NormalBold"/>
      </w:pPr>
      <w:r w:rsidRPr="00F84786">
        <w:rPr>
          <w:rStyle w:val="HideTWBExt"/>
          <w:b w:val="0"/>
        </w:rPr>
        <w:t>&lt;/RepeatBlock-By&gt;</w:t>
      </w:r>
    </w:p>
    <w:p w14:paraId="7EC6926B"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22EC0A3C" w14:textId="77777777" w:rsidR="0079043D" w:rsidRPr="00F84786" w:rsidRDefault="0079043D" w:rsidP="0079043D">
      <w:pPr>
        <w:pStyle w:val="NormalBold"/>
      </w:pPr>
      <w:r w:rsidRPr="00F84786">
        <w:rPr>
          <w:rStyle w:val="HideTWBExt"/>
          <w:b w:val="0"/>
        </w:rPr>
        <w:t>&lt;Article&gt;</w:t>
      </w:r>
      <w:r w:rsidRPr="00F84786">
        <w:t>Параграф 1 б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50FF9E90" w14:textId="77777777" w:rsidTr="00095C5D">
        <w:trPr>
          <w:trHeight w:hRule="exact" w:val="240"/>
          <w:jc w:val="center"/>
        </w:trPr>
        <w:tc>
          <w:tcPr>
            <w:tcW w:w="9752" w:type="dxa"/>
            <w:gridSpan w:val="2"/>
            <w:tcBorders>
              <w:top w:val="nil"/>
              <w:left w:val="nil"/>
              <w:bottom w:val="nil"/>
              <w:right w:val="nil"/>
            </w:tcBorders>
          </w:tcPr>
          <w:p w14:paraId="545160E9" w14:textId="77777777" w:rsidR="0079043D" w:rsidRPr="00F84786" w:rsidRDefault="0079043D" w:rsidP="00095C5D"/>
        </w:tc>
      </w:tr>
      <w:tr w:rsidR="00643568" w:rsidRPr="00F84786" w14:paraId="01539228" w14:textId="77777777" w:rsidTr="00095C5D">
        <w:trPr>
          <w:trHeight w:val="240"/>
          <w:jc w:val="center"/>
        </w:trPr>
        <w:tc>
          <w:tcPr>
            <w:tcW w:w="4876" w:type="dxa"/>
            <w:tcBorders>
              <w:top w:val="nil"/>
              <w:left w:val="nil"/>
              <w:bottom w:val="nil"/>
              <w:right w:val="nil"/>
            </w:tcBorders>
          </w:tcPr>
          <w:p w14:paraId="7972E4EF"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7C590DF" w14:textId="77777777" w:rsidR="0079043D" w:rsidRPr="00F84786" w:rsidRDefault="0079043D" w:rsidP="00095C5D">
            <w:pPr>
              <w:pStyle w:val="AmColumnHeading"/>
            </w:pPr>
            <w:r w:rsidRPr="00F84786">
              <w:t>Изменение</w:t>
            </w:r>
          </w:p>
        </w:tc>
      </w:tr>
      <w:tr w:rsidR="00643568" w:rsidRPr="00F84786" w14:paraId="1A0C382D" w14:textId="77777777" w:rsidTr="00095C5D">
        <w:trPr>
          <w:jc w:val="center"/>
        </w:trPr>
        <w:tc>
          <w:tcPr>
            <w:tcW w:w="4876" w:type="dxa"/>
            <w:tcBorders>
              <w:top w:val="nil"/>
              <w:left w:val="nil"/>
              <w:bottom w:val="nil"/>
              <w:right w:val="nil"/>
            </w:tcBorders>
          </w:tcPr>
          <w:p w14:paraId="7E1AC585" w14:textId="77777777" w:rsidR="0079043D" w:rsidRPr="00F84786" w:rsidRDefault="0079043D" w:rsidP="00095C5D">
            <w:pPr>
              <w:pStyle w:val="Normal6a"/>
            </w:pPr>
          </w:p>
        </w:tc>
        <w:tc>
          <w:tcPr>
            <w:tcW w:w="4876" w:type="dxa"/>
            <w:tcBorders>
              <w:top w:val="nil"/>
              <w:left w:val="nil"/>
              <w:bottom w:val="nil"/>
              <w:right w:val="nil"/>
            </w:tcBorders>
          </w:tcPr>
          <w:p w14:paraId="641879F9" w14:textId="77777777" w:rsidR="0079043D" w:rsidRPr="00F84786" w:rsidRDefault="0079043D" w:rsidP="00095C5D">
            <w:pPr>
              <w:pStyle w:val="Normal6a"/>
            </w:pPr>
            <w:r w:rsidRPr="00F84786">
              <w:rPr>
                <w:b/>
                <w:i/>
              </w:rPr>
              <w:t>1б.</w:t>
            </w:r>
            <w:r w:rsidRPr="00F84786">
              <w:tab/>
            </w:r>
            <w:r w:rsidRPr="00F84786">
              <w:rPr>
                <w:b/>
                <w:i/>
              </w:rPr>
              <w:t>изразява съжаление относно липсата на данни и анализ на неравенството в богатството и концентрацията на богатство в ЕС, тъй като това е един от основните определящи фактори за бедността; призовава Комисията и държавите членки да оценят социално-икономическото въздействие на неравенствата в богатството и спешно да предложат мерки, които да гарантират по-справедливо разпределение на богатството и ресурсите, за да се даде възможност за напредък към намаляване на бедността с 15 милиона през 2030 г., както и за разширяване на средната класа;</w:t>
            </w:r>
          </w:p>
        </w:tc>
      </w:tr>
    </w:tbl>
    <w:p w14:paraId="61D3CD58"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15798F40" w14:textId="77777777" w:rsidR="0079043D" w:rsidRPr="00F84786" w:rsidRDefault="0079043D" w:rsidP="0079043D">
      <w:r w:rsidRPr="00F84786">
        <w:rPr>
          <w:rStyle w:val="HideTWBExt"/>
        </w:rPr>
        <w:t>&lt;/Amend&gt;</w:t>
      </w:r>
    </w:p>
    <w:p w14:paraId="73793B66"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146</w:t>
      </w:r>
      <w:r w:rsidRPr="00F84786">
        <w:rPr>
          <w:rStyle w:val="HideTWBExt"/>
          <w:b w:val="0"/>
        </w:rPr>
        <w:t>&lt;/NumAm&gt;</w:t>
      </w:r>
    </w:p>
    <w:p w14:paraId="0CE8BE41" w14:textId="77777777" w:rsidR="0079043D" w:rsidRPr="00F84786" w:rsidRDefault="0079043D" w:rsidP="0079043D">
      <w:pPr>
        <w:pStyle w:val="NormalBold"/>
      </w:pPr>
      <w:r w:rsidRPr="00F84786">
        <w:rPr>
          <w:rStyle w:val="HideTWBExt"/>
          <w:b w:val="0"/>
        </w:rPr>
        <w:t>&lt;RepeatBlock-By&gt;&lt;Members&gt;</w:t>
      </w:r>
      <w:r w:rsidRPr="00F84786">
        <w:t>Северин Вербрук, Никола Бартушек, Маргарита де ла Пиза Карион</w:t>
      </w:r>
      <w:r w:rsidRPr="00F84786">
        <w:rPr>
          <w:rStyle w:val="HideTWBExt"/>
          <w:b w:val="0"/>
        </w:rPr>
        <w:t>&lt;/Members&gt;</w:t>
      </w:r>
    </w:p>
    <w:p w14:paraId="57D78360" w14:textId="77777777" w:rsidR="0079043D" w:rsidRPr="00F84786" w:rsidRDefault="0079043D" w:rsidP="0079043D">
      <w:pPr>
        <w:pStyle w:val="NormalBold"/>
      </w:pPr>
      <w:r w:rsidRPr="00F84786">
        <w:rPr>
          <w:rStyle w:val="HideTWBExt"/>
          <w:b w:val="0"/>
        </w:rPr>
        <w:t>&lt;/RepeatBlock-By&gt;</w:t>
      </w:r>
    </w:p>
    <w:p w14:paraId="01D7E9D2"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5331DF00" w14:textId="77777777" w:rsidR="0079043D" w:rsidRPr="00F84786" w:rsidRDefault="0079043D" w:rsidP="0079043D">
      <w:pPr>
        <w:pStyle w:val="NormalBold"/>
      </w:pPr>
      <w:r w:rsidRPr="00F84786">
        <w:rPr>
          <w:rStyle w:val="HideTWBExt"/>
          <w:b w:val="0"/>
        </w:rPr>
        <w:t>&lt;Article&gt;</w:t>
      </w:r>
      <w:r w:rsidRPr="00F84786">
        <w:t>Параграф 2</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5D90D8FE" w14:textId="77777777" w:rsidTr="00095C5D">
        <w:trPr>
          <w:trHeight w:hRule="exact" w:val="240"/>
          <w:jc w:val="center"/>
        </w:trPr>
        <w:tc>
          <w:tcPr>
            <w:tcW w:w="9752" w:type="dxa"/>
            <w:gridSpan w:val="2"/>
            <w:tcBorders>
              <w:top w:val="nil"/>
              <w:left w:val="nil"/>
              <w:bottom w:val="nil"/>
              <w:right w:val="nil"/>
            </w:tcBorders>
          </w:tcPr>
          <w:p w14:paraId="3B44E84E" w14:textId="77777777" w:rsidR="0079043D" w:rsidRPr="00F84786" w:rsidRDefault="0079043D" w:rsidP="00095C5D"/>
        </w:tc>
      </w:tr>
      <w:tr w:rsidR="00643568" w:rsidRPr="00F84786" w14:paraId="516C00EE" w14:textId="77777777" w:rsidTr="00095C5D">
        <w:trPr>
          <w:trHeight w:val="240"/>
          <w:jc w:val="center"/>
        </w:trPr>
        <w:tc>
          <w:tcPr>
            <w:tcW w:w="4876" w:type="dxa"/>
            <w:tcBorders>
              <w:top w:val="nil"/>
              <w:left w:val="nil"/>
              <w:bottom w:val="nil"/>
              <w:right w:val="nil"/>
            </w:tcBorders>
          </w:tcPr>
          <w:p w14:paraId="18E16E41"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1B4F6F42" w14:textId="77777777" w:rsidR="0079043D" w:rsidRPr="00F84786" w:rsidRDefault="0079043D" w:rsidP="00095C5D">
            <w:pPr>
              <w:pStyle w:val="AmColumnHeading"/>
            </w:pPr>
            <w:r w:rsidRPr="00F84786">
              <w:t>Изменение</w:t>
            </w:r>
          </w:p>
        </w:tc>
      </w:tr>
      <w:tr w:rsidR="00643568" w:rsidRPr="00F84786" w14:paraId="477D6CB2" w14:textId="77777777" w:rsidTr="00095C5D">
        <w:trPr>
          <w:jc w:val="center"/>
        </w:trPr>
        <w:tc>
          <w:tcPr>
            <w:tcW w:w="4876" w:type="dxa"/>
            <w:tcBorders>
              <w:top w:val="nil"/>
              <w:left w:val="nil"/>
              <w:bottom w:val="nil"/>
              <w:right w:val="nil"/>
            </w:tcBorders>
          </w:tcPr>
          <w:p w14:paraId="376C8F04" w14:textId="77777777" w:rsidR="0079043D" w:rsidRPr="00F84786" w:rsidRDefault="0079043D" w:rsidP="00095C5D">
            <w:pPr>
              <w:pStyle w:val="Normal6a"/>
            </w:pPr>
            <w:r w:rsidRPr="00F84786">
              <w:rPr>
                <w:b/>
                <w:i/>
              </w:rPr>
              <w:t>2.</w:t>
            </w:r>
            <w:r w:rsidRPr="00F84786">
              <w:tab/>
            </w:r>
            <w:r w:rsidRPr="00F84786">
              <w:rPr>
                <w:b/>
                <w:i/>
              </w:rPr>
              <w:t>счита, че Комисията и Съветът следва да полагат повече усилия за прилагане на ЕССП; призовава целите на плана за действие на ЕССП да бъдат включени в основата на европейския семестър, като бъдат превърнати в референтни показатели в оценките на европейския семестър;</w:t>
            </w:r>
          </w:p>
        </w:tc>
        <w:tc>
          <w:tcPr>
            <w:tcW w:w="4876" w:type="dxa"/>
            <w:tcBorders>
              <w:top w:val="nil"/>
              <w:left w:val="nil"/>
              <w:bottom w:val="nil"/>
              <w:right w:val="nil"/>
            </w:tcBorders>
          </w:tcPr>
          <w:p w14:paraId="5AB75D26" w14:textId="77777777" w:rsidR="0079043D" w:rsidRPr="00F84786" w:rsidRDefault="0079043D" w:rsidP="00095C5D">
            <w:pPr>
              <w:pStyle w:val="Normal6a"/>
            </w:pPr>
            <w:r w:rsidRPr="00F84786">
              <w:rPr>
                <w:b/>
                <w:i/>
              </w:rPr>
              <w:t>заличава се</w:t>
            </w:r>
          </w:p>
        </w:tc>
      </w:tr>
    </w:tbl>
    <w:p w14:paraId="31BFC61A"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{FR}</w:t>
      </w:r>
      <w:r w:rsidRPr="00F84786">
        <w:t>fr</w:t>
      </w:r>
      <w:r w:rsidRPr="00F84786">
        <w:rPr>
          <w:rStyle w:val="HideTWBExt"/>
        </w:rPr>
        <w:t>&lt;/Original&gt;</w:t>
      </w:r>
    </w:p>
    <w:p w14:paraId="251F9A54" w14:textId="77777777" w:rsidR="0079043D" w:rsidRPr="00F84786" w:rsidRDefault="0079043D" w:rsidP="0079043D">
      <w:r w:rsidRPr="00F84786">
        <w:rPr>
          <w:rStyle w:val="HideTWBExt"/>
        </w:rPr>
        <w:t>&lt;/Amend&gt;</w:t>
      </w:r>
    </w:p>
    <w:p w14:paraId="48705BE9"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147</w:t>
      </w:r>
      <w:r w:rsidRPr="00F84786">
        <w:rPr>
          <w:rStyle w:val="HideTWBExt"/>
          <w:b w:val="0"/>
        </w:rPr>
        <w:t>&lt;/NumAm&gt;</w:t>
      </w:r>
    </w:p>
    <w:p w14:paraId="1982D9DB" w14:textId="77777777" w:rsidR="0079043D" w:rsidRPr="00F84786" w:rsidRDefault="0079043D" w:rsidP="0079043D">
      <w:pPr>
        <w:pStyle w:val="NormalBold"/>
      </w:pPr>
      <w:r w:rsidRPr="00F84786">
        <w:rPr>
          <w:rStyle w:val="HideTWBExt"/>
          <w:b w:val="0"/>
        </w:rPr>
        <w:t>&lt;RepeatBlock-By&gt;&lt;Members&gt;</w:t>
      </w:r>
      <w:r w:rsidRPr="00F84786">
        <w:t>Марлена Малонг</w:t>
      </w:r>
      <w:r w:rsidRPr="00F84786">
        <w:rPr>
          <w:rStyle w:val="HideTWBExt"/>
          <w:b w:val="0"/>
        </w:rPr>
        <w:t>&lt;/Members&gt;</w:t>
      </w:r>
    </w:p>
    <w:p w14:paraId="4BEC62BA" w14:textId="77777777" w:rsidR="0079043D" w:rsidRPr="00F84786" w:rsidRDefault="0079043D" w:rsidP="0079043D">
      <w:r w:rsidRPr="00F84786">
        <w:rPr>
          <w:rStyle w:val="HideTWBExt"/>
        </w:rPr>
        <w:t>&lt;AuNomDe&gt;</w:t>
      </w:r>
      <w:r w:rsidRPr="00F84786">
        <w:rPr>
          <w:rStyle w:val="HideTWBInt"/>
        </w:rPr>
        <w:t>{ECR}</w:t>
      </w:r>
      <w:r w:rsidRPr="00F84786">
        <w:t>от името на групата ECR</w:t>
      </w:r>
      <w:r w:rsidRPr="00F84786">
        <w:rPr>
          <w:rStyle w:val="HideTWBExt"/>
        </w:rPr>
        <w:t>&lt;/AuNomDe&gt;</w:t>
      </w:r>
    </w:p>
    <w:p w14:paraId="46944DF1" w14:textId="77777777" w:rsidR="0079043D" w:rsidRPr="00F84786" w:rsidRDefault="0079043D" w:rsidP="0079043D">
      <w:pPr>
        <w:pStyle w:val="NormalBold"/>
      </w:pPr>
      <w:r w:rsidRPr="00F84786">
        <w:rPr>
          <w:rStyle w:val="HideTWBExt"/>
          <w:b w:val="0"/>
        </w:rPr>
        <w:t>&lt;/RepeatBlock-By&gt;</w:t>
      </w:r>
    </w:p>
    <w:p w14:paraId="427EDE42"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18215D4D" w14:textId="77777777" w:rsidR="0079043D" w:rsidRPr="00F84786" w:rsidRDefault="0079043D" w:rsidP="0079043D">
      <w:pPr>
        <w:pStyle w:val="NormalBold"/>
      </w:pPr>
      <w:r w:rsidRPr="00F84786">
        <w:rPr>
          <w:rStyle w:val="HideTWBExt"/>
          <w:b w:val="0"/>
        </w:rPr>
        <w:t>&lt;Article&gt;</w:t>
      </w:r>
      <w:r w:rsidRPr="00F84786">
        <w:t>Параграф 2</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02BE3C7D" w14:textId="77777777" w:rsidTr="00095C5D">
        <w:trPr>
          <w:trHeight w:hRule="exact" w:val="240"/>
          <w:jc w:val="center"/>
        </w:trPr>
        <w:tc>
          <w:tcPr>
            <w:tcW w:w="9752" w:type="dxa"/>
            <w:gridSpan w:val="2"/>
            <w:tcBorders>
              <w:top w:val="nil"/>
              <w:left w:val="nil"/>
              <w:bottom w:val="nil"/>
              <w:right w:val="nil"/>
            </w:tcBorders>
          </w:tcPr>
          <w:p w14:paraId="530505D9" w14:textId="77777777" w:rsidR="0079043D" w:rsidRPr="00F84786" w:rsidRDefault="0079043D" w:rsidP="00095C5D"/>
        </w:tc>
      </w:tr>
      <w:tr w:rsidR="00643568" w:rsidRPr="00F84786" w14:paraId="07E033A4" w14:textId="77777777" w:rsidTr="00095C5D">
        <w:trPr>
          <w:trHeight w:val="240"/>
          <w:jc w:val="center"/>
        </w:trPr>
        <w:tc>
          <w:tcPr>
            <w:tcW w:w="4876" w:type="dxa"/>
            <w:tcBorders>
              <w:top w:val="nil"/>
              <w:left w:val="nil"/>
              <w:bottom w:val="nil"/>
              <w:right w:val="nil"/>
            </w:tcBorders>
          </w:tcPr>
          <w:p w14:paraId="5723350A"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7CB6B239" w14:textId="77777777" w:rsidR="0079043D" w:rsidRPr="00F84786" w:rsidRDefault="0079043D" w:rsidP="00095C5D">
            <w:pPr>
              <w:pStyle w:val="AmColumnHeading"/>
            </w:pPr>
            <w:r w:rsidRPr="00F84786">
              <w:t>Изменение</w:t>
            </w:r>
          </w:p>
        </w:tc>
      </w:tr>
      <w:tr w:rsidR="00643568" w:rsidRPr="00F84786" w14:paraId="536ACC7C" w14:textId="77777777" w:rsidTr="00095C5D">
        <w:trPr>
          <w:jc w:val="center"/>
        </w:trPr>
        <w:tc>
          <w:tcPr>
            <w:tcW w:w="4876" w:type="dxa"/>
            <w:tcBorders>
              <w:top w:val="nil"/>
              <w:left w:val="nil"/>
              <w:bottom w:val="nil"/>
              <w:right w:val="nil"/>
            </w:tcBorders>
          </w:tcPr>
          <w:p w14:paraId="3F29C2AA" w14:textId="77777777" w:rsidR="0079043D" w:rsidRPr="00F84786" w:rsidRDefault="0079043D" w:rsidP="00095C5D">
            <w:pPr>
              <w:pStyle w:val="Normal6a"/>
            </w:pPr>
            <w:r w:rsidRPr="00F84786">
              <w:rPr>
                <w:b/>
                <w:i/>
              </w:rPr>
              <w:t>2.</w:t>
            </w:r>
            <w:r w:rsidRPr="00F84786">
              <w:tab/>
            </w:r>
            <w:r w:rsidRPr="00F84786">
              <w:rPr>
                <w:b/>
                <w:i/>
              </w:rPr>
              <w:t>счита, че Комисията и Съветът следва да полагат повече усилия за прилагане на ЕССП; призовава целите на плана за действие на ЕССП да бъдат включени в основата на европейския семестър, като бъдат превърнати в референтни показатели в оценките на европейския семестър;</w:t>
            </w:r>
          </w:p>
        </w:tc>
        <w:tc>
          <w:tcPr>
            <w:tcW w:w="4876" w:type="dxa"/>
            <w:tcBorders>
              <w:top w:val="nil"/>
              <w:left w:val="nil"/>
              <w:bottom w:val="nil"/>
              <w:right w:val="nil"/>
            </w:tcBorders>
          </w:tcPr>
          <w:p w14:paraId="401DD46A" w14:textId="77777777" w:rsidR="0079043D" w:rsidRPr="00F84786" w:rsidRDefault="0079043D" w:rsidP="00095C5D">
            <w:pPr>
              <w:pStyle w:val="Normal6a"/>
            </w:pPr>
            <w:r w:rsidRPr="00F84786">
              <w:rPr>
                <w:b/>
                <w:i/>
              </w:rPr>
              <w:t>заличава се</w:t>
            </w:r>
          </w:p>
        </w:tc>
      </w:tr>
    </w:tbl>
    <w:p w14:paraId="4333930E"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2C9D4A0B" w14:textId="77777777" w:rsidR="0079043D" w:rsidRPr="00F84786" w:rsidRDefault="0079043D" w:rsidP="0079043D">
      <w:r w:rsidRPr="00F84786">
        <w:rPr>
          <w:rStyle w:val="HideTWBExt"/>
        </w:rPr>
        <w:t>&lt;/Amend&gt;</w:t>
      </w:r>
    </w:p>
    <w:p w14:paraId="292E4630"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148</w:t>
      </w:r>
      <w:r w:rsidRPr="00F84786">
        <w:rPr>
          <w:rStyle w:val="HideTWBExt"/>
          <w:b w:val="0"/>
        </w:rPr>
        <w:t>&lt;/NumAm&gt;</w:t>
      </w:r>
    </w:p>
    <w:p w14:paraId="6F477022" w14:textId="77777777" w:rsidR="0079043D" w:rsidRPr="00F84786" w:rsidRDefault="0079043D" w:rsidP="0079043D">
      <w:pPr>
        <w:pStyle w:val="NormalBold"/>
      </w:pPr>
      <w:r w:rsidRPr="00F84786">
        <w:rPr>
          <w:rStyle w:val="HideTWBExt"/>
          <w:b w:val="0"/>
        </w:rPr>
        <w:t>&lt;RepeatBlock-By&gt;&lt;Members&gt;</w:t>
      </w:r>
      <w:r w:rsidRPr="00F84786">
        <w:t>Пал Секереш, Маргарита де ла Пиза Карион</w:t>
      </w:r>
      <w:r w:rsidRPr="00F84786">
        <w:rPr>
          <w:rStyle w:val="HideTWBExt"/>
          <w:b w:val="0"/>
        </w:rPr>
        <w:t>&lt;/Members&gt;</w:t>
      </w:r>
    </w:p>
    <w:p w14:paraId="22A5BA3F" w14:textId="77777777" w:rsidR="0079043D" w:rsidRPr="00F84786" w:rsidRDefault="0079043D" w:rsidP="0079043D">
      <w:pPr>
        <w:pStyle w:val="NormalBold"/>
      </w:pPr>
      <w:r w:rsidRPr="00F84786">
        <w:rPr>
          <w:rStyle w:val="HideTWBExt"/>
          <w:b w:val="0"/>
        </w:rPr>
        <w:t>&lt;/RepeatBlock-By&gt;</w:t>
      </w:r>
    </w:p>
    <w:p w14:paraId="4AE6B9F5"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1078D941" w14:textId="77777777" w:rsidR="0079043D" w:rsidRPr="00F84786" w:rsidRDefault="0079043D" w:rsidP="0079043D">
      <w:pPr>
        <w:pStyle w:val="NormalBold"/>
      </w:pPr>
      <w:r w:rsidRPr="00F84786">
        <w:rPr>
          <w:rStyle w:val="HideTWBExt"/>
          <w:b w:val="0"/>
        </w:rPr>
        <w:t>&lt;Article&gt;</w:t>
      </w:r>
      <w:r w:rsidRPr="00F84786">
        <w:t>Параграф 2</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541D7D26" w14:textId="77777777" w:rsidTr="00095C5D">
        <w:trPr>
          <w:trHeight w:hRule="exact" w:val="240"/>
          <w:jc w:val="center"/>
        </w:trPr>
        <w:tc>
          <w:tcPr>
            <w:tcW w:w="9752" w:type="dxa"/>
            <w:gridSpan w:val="2"/>
            <w:tcBorders>
              <w:top w:val="nil"/>
              <w:left w:val="nil"/>
              <w:bottom w:val="nil"/>
              <w:right w:val="nil"/>
            </w:tcBorders>
          </w:tcPr>
          <w:p w14:paraId="07333FA6" w14:textId="77777777" w:rsidR="0079043D" w:rsidRPr="00F84786" w:rsidRDefault="0079043D" w:rsidP="00095C5D"/>
        </w:tc>
      </w:tr>
      <w:tr w:rsidR="00643568" w:rsidRPr="00F84786" w14:paraId="5EBB6EBD" w14:textId="77777777" w:rsidTr="00095C5D">
        <w:trPr>
          <w:trHeight w:val="240"/>
          <w:jc w:val="center"/>
        </w:trPr>
        <w:tc>
          <w:tcPr>
            <w:tcW w:w="4876" w:type="dxa"/>
            <w:tcBorders>
              <w:top w:val="nil"/>
              <w:left w:val="nil"/>
              <w:bottom w:val="nil"/>
              <w:right w:val="nil"/>
            </w:tcBorders>
          </w:tcPr>
          <w:p w14:paraId="0A56FD57"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641A09D" w14:textId="77777777" w:rsidR="0079043D" w:rsidRPr="00F84786" w:rsidRDefault="0079043D" w:rsidP="00095C5D">
            <w:pPr>
              <w:pStyle w:val="AmColumnHeading"/>
            </w:pPr>
            <w:r w:rsidRPr="00F84786">
              <w:t>Изменение</w:t>
            </w:r>
          </w:p>
        </w:tc>
      </w:tr>
      <w:tr w:rsidR="00643568" w:rsidRPr="00F84786" w14:paraId="4701EEE8" w14:textId="77777777" w:rsidTr="00095C5D">
        <w:trPr>
          <w:jc w:val="center"/>
        </w:trPr>
        <w:tc>
          <w:tcPr>
            <w:tcW w:w="4876" w:type="dxa"/>
            <w:tcBorders>
              <w:top w:val="nil"/>
              <w:left w:val="nil"/>
              <w:bottom w:val="nil"/>
              <w:right w:val="nil"/>
            </w:tcBorders>
          </w:tcPr>
          <w:p w14:paraId="57944258" w14:textId="77777777" w:rsidR="0079043D" w:rsidRPr="00F84786" w:rsidRDefault="0079043D" w:rsidP="00095C5D">
            <w:pPr>
              <w:pStyle w:val="Normal6a"/>
            </w:pPr>
            <w:r w:rsidRPr="00F84786">
              <w:rPr>
                <w:b/>
                <w:i/>
              </w:rPr>
              <w:t>2.</w:t>
            </w:r>
            <w:r w:rsidRPr="00F84786">
              <w:tab/>
            </w:r>
            <w:r w:rsidRPr="00F84786">
              <w:rPr>
                <w:b/>
                <w:i/>
              </w:rPr>
              <w:t>счита, че Комисията и Съветът следва да полагат повече усилия за прилагане на ЕССП; призовава целите на плана за действие на ЕССП да бъдат включени в основата на европейския семестър, като бъдат превърнати в референтни показатели в оценките на европейския семестър;</w:t>
            </w:r>
          </w:p>
        </w:tc>
        <w:tc>
          <w:tcPr>
            <w:tcW w:w="4876" w:type="dxa"/>
            <w:tcBorders>
              <w:top w:val="nil"/>
              <w:left w:val="nil"/>
              <w:bottom w:val="nil"/>
              <w:right w:val="nil"/>
            </w:tcBorders>
          </w:tcPr>
          <w:p w14:paraId="6DC20335" w14:textId="77777777" w:rsidR="0079043D" w:rsidRPr="00F84786" w:rsidRDefault="0079043D" w:rsidP="00095C5D">
            <w:pPr>
              <w:pStyle w:val="Normal6a"/>
            </w:pPr>
            <w:r w:rsidRPr="00F84786">
              <w:rPr>
                <w:b/>
                <w:i/>
              </w:rPr>
              <w:t>заличава се</w:t>
            </w:r>
          </w:p>
        </w:tc>
      </w:tr>
    </w:tbl>
    <w:p w14:paraId="30370E6D"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4B3144C3" w14:textId="77777777" w:rsidR="0079043D" w:rsidRPr="00F84786" w:rsidRDefault="0079043D" w:rsidP="0079043D">
      <w:r w:rsidRPr="00F84786">
        <w:rPr>
          <w:rStyle w:val="HideTWBExt"/>
        </w:rPr>
        <w:t>&lt;/Amend&gt;</w:t>
      </w:r>
    </w:p>
    <w:p w14:paraId="3C27CC86"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149</w:t>
      </w:r>
      <w:r w:rsidRPr="00F84786">
        <w:rPr>
          <w:rStyle w:val="HideTWBExt"/>
          <w:b w:val="0"/>
        </w:rPr>
        <w:t>&lt;/NumAm&gt;</w:t>
      </w:r>
    </w:p>
    <w:p w14:paraId="5DDE08CB" w14:textId="77777777" w:rsidR="0079043D" w:rsidRPr="00F84786" w:rsidRDefault="0079043D" w:rsidP="0079043D">
      <w:pPr>
        <w:pStyle w:val="NormalBold"/>
      </w:pPr>
      <w:r w:rsidRPr="00F84786">
        <w:rPr>
          <w:rStyle w:val="HideTWBExt"/>
          <w:b w:val="0"/>
        </w:rPr>
        <w:t>&lt;RepeatBlock-By&gt;&lt;Members&gt;</w:t>
      </w:r>
      <w:r w:rsidR="00046E77" w:rsidRPr="00F84786">
        <w:t>Ангелика Винциг</w:t>
      </w:r>
      <w:r w:rsidRPr="00F84786">
        <w:rPr>
          <w:rStyle w:val="HideTWBExt"/>
          <w:b w:val="0"/>
        </w:rPr>
        <w:t>&lt;/Members&gt;</w:t>
      </w:r>
    </w:p>
    <w:p w14:paraId="2A0444F7" w14:textId="77777777" w:rsidR="0079043D" w:rsidRPr="00F84786" w:rsidRDefault="0079043D" w:rsidP="0079043D">
      <w:pPr>
        <w:pStyle w:val="NormalBold"/>
      </w:pPr>
      <w:r w:rsidRPr="00F84786">
        <w:rPr>
          <w:rStyle w:val="HideTWBExt"/>
          <w:b w:val="0"/>
        </w:rPr>
        <w:t>&lt;/RepeatBlock-By&gt;</w:t>
      </w:r>
    </w:p>
    <w:p w14:paraId="00D67CD2"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3F7F2389" w14:textId="77777777" w:rsidR="0079043D" w:rsidRPr="00F84786" w:rsidRDefault="0079043D" w:rsidP="0079043D">
      <w:pPr>
        <w:pStyle w:val="NormalBold"/>
      </w:pPr>
      <w:r w:rsidRPr="00F84786">
        <w:rPr>
          <w:rStyle w:val="HideTWBExt"/>
          <w:b w:val="0"/>
        </w:rPr>
        <w:t>&lt;Article&gt;</w:t>
      </w:r>
      <w:r w:rsidRPr="00F84786">
        <w:t>Параграф 2</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DDB66C0" w14:textId="77777777" w:rsidTr="00095C5D">
        <w:trPr>
          <w:trHeight w:hRule="exact" w:val="240"/>
          <w:jc w:val="center"/>
        </w:trPr>
        <w:tc>
          <w:tcPr>
            <w:tcW w:w="9752" w:type="dxa"/>
            <w:gridSpan w:val="2"/>
            <w:tcBorders>
              <w:top w:val="nil"/>
              <w:left w:val="nil"/>
              <w:bottom w:val="nil"/>
              <w:right w:val="nil"/>
            </w:tcBorders>
          </w:tcPr>
          <w:p w14:paraId="0B830ECC" w14:textId="77777777" w:rsidR="0079043D" w:rsidRPr="00F84786" w:rsidRDefault="0079043D" w:rsidP="00095C5D"/>
        </w:tc>
      </w:tr>
      <w:tr w:rsidR="00643568" w:rsidRPr="00F84786" w14:paraId="5B0FE3BE" w14:textId="77777777" w:rsidTr="00095C5D">
        <w:trPr>
          <w:trHeight w:val="240"/>
          <w:jc w:val="center"/>
        </w:trPr>
        <w:tc>
          <w:tcPr>
            <w:tcW w:w="4876" w:type="dxa"/>
            <w:tcBorders>
              <w:top w:val="nil"/>
              <w:left w:val="nil"/>
              <w:bottom w:val="nil"/>
              <w:right w:val="nil"/>
            </w:tcBorders>
          </w:tcPr>
          <w:p w14:paraId="2501A7E5"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B92D55B" w14:textId="77777777" w:rsidR="0079043D" w:rsidRPr="00F84786" w:rsidRDefault="0079043D" w:rsidP="00095C5D">
            <w:pPr>
              <w:pStyle w:val="AmColumnHeading"/>
            </w:pPr>
            <w:r w:rsidRPr="00F84786">
              <w:t>Изменение</w:t>
            </w:r>
          </w:p>
        </w:tc>
      </w:tr>
      <w:tr w:rsidR="00643568" w:rsidRPr="00F84786" w14:paraId="30AAB0E9" w14:textId="77777777" w:rsidTr="00095C5D">
        <w:trPr>
          <w:jc w:val="center"/>
        </w:trPr>
        <w:tc>
          <w:tcPr>
            <w:tcW w:w="4876" w:type="dxa"/>
            <w:tcBorders>
              <w:top w:val="nil"/>
              <w:left w:val="nil"/>
              <w:bottom w:val="nil"/>
              <w:right w:val="nil"/>
            </w:tcBorders>
          </w:tcPr>
          <w:p w14:paraId="0BA0C825" w14:textId="77777777" w:rsidR="0079043D" w:rsidRPr="00F84786" w:rsidRDefault="0079043D" w:rsidP="00095C5D">
            <w:pPr>
              <w:pStyle w:val="Normal6a"/>
            </w:pPr>
            <w:r w:rsidRPr="00F84786">
              <w:rPr>
                <w:b/>
                <w:i/>
              </w:rPr>
              <w:t>2.</w:t>
            </w:r>
            <w:r w:rsidRPr="00F84786">
              <w:tab/>
            </w:r>
            <w:r w:rsidRPr="00F84786">
              <w:rPr>
                <w:b/>
                <w:i/>
              </w:rPr>
              <w:t>счита, че Комисията и Съветът следва да полагат повече усилия за прилагане на ЕССП; призовава целите на плана за действие на ЕССП да бъдат включени в основата на европейския семестър, като бъдат превърнати в референтни показатели в оценките на европейския семестър;</w:t>
            </w:r>
          </w:p>
        </w:tc>
        <w:tc>
          <w:tcPr>
            <w:tcW w:w="4876" w:type="dxa"/>
            <w:tcBorders>
              <w:top w:val="nil"/>
              <w:left w:val="nil"/>
              <w:bottom w:val="nil"/>
              <w:right w:val="nil"/>
            </w:tcBorders>
          </w:tcPr>
          <w:p w14:paraId="322AD7EF" w14:textId="77777777" w:rsidR="0079043D" w:rsidRPr="00F84786" w:rsidRDefault="0079043D" w:rsidP="00095C5D">
            <w:pPr>
              <w:pStyle w:val="Normal6a"/>
            </w:pPr>
            <w:r w:rsidRPr="00F84786">
              <w:rPr>
                <w:b/>
                <w:i/>
              </w:rPr>
              <w:t>заличава се</w:t>
            </w:r>
          </w:p>
        </w:tc>
      </w:tr>
    </w:tbl>
    <w:p w14:paraId="1F51A041"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197DADA4" w14:textId="77777777" w:rsidR="0079043D" w:rsidRPr="00F84786" w:rsidRDefault="0079043D" w:rsidP="0079043D">
      <w:r w:rsidRPr="00F84786">
        <w:rPr>
          <w:rStyle w:val="HideTWBExt"/>
        </w:rPr>
        <w:t>&lt;/Amend&gt;</w:t>
      </w:r>
    </w:p>
    <w:p w14:paraId="057B1FC2"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150</w:t>
      </w:r>
      <w:r w:rsidRPr="00F84786">
        <w:rPr>
          <w:rStyle w:val="HideTWBExt"/>
          <w:b w:val="0"/>
        </w:rPr>
        <w:t>&lt;/NumAm&gt;</w:t>
      </w:r>
    </w:p>
    <w:p w14:paraId="5F7E0B46"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0183664F" w14:textId="77777777" w:rsidR="0079043D" w:rsidRPr="00F84786" w:rsidRDefault="0079043D" w:rsidP="0079043D">
      <w:pPr>
        <w:pStyle w:val="NormalBold"/>
      </w:pPr>
      <w:r w:rsidRPr="00F84786">
        <w:rPr>
          <w:rStyle w:val="HideTWBExt"/>
          <w:b w:val="0"/>
        </w:rPr>
        <w:t>&lt;/RepeatBlock-By&gt;</w:t>
      </w:r>
    </w:p>
    <w:p w14:paraId="28F88B10"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61FBBEA7" w14:textId="77777777" w:rsidR="0079043D" w:rsidRPr="00F84786" w:rsidRDefault="0079043D" w:rsidP="0079043D">
      <w:pPr>
        <w:pStyle w:val="NormalBold"/>
      </w:pPr>
      <w:r w:rsidRPr="00F84786">
        <w:rPr>
          <w:rStyle w:val="HideTWBExt"/>
          <w:b w:val="0"/>
        </w:rPr>
        <w:t>&lt;Article&gt;</w:t>
      </w:r>
      <w:r w:rsidRPr="00F84786">
        <w:t>Параграф 2</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390C51C" w14:textId="77777777" w:rsidTr="00095C5D">
        <w:trPr>
          <w:trHeight w:hRule="exact" w:val="240"/>
          <w:jc w:val="center"/>
        </w:trPr>
        <w:tc>
          <w:tcPr>
            <w:tcW w:w="9752" w:type="dxa"/>
            <w:gridSpan w:val="2"/>
            <w:tcBorders>
              <w:top w:val="nil"/>
              <w:left w:val="nil"/>
              <w:bottom w:val="nil"/>
              <w:right w:val="nil"/>
            </w:tcBorders>
          </w:tcPr>
          <w:p w14:paraId="11CDE9D8" w14:textId="77777777" w:rsidR="0079043D" w:rsidRPr="00F84786" w:rsidRDefault="0079043D" w:rsidP="00095C5D"/>
        </w:tc>
      </w:tr>
      <w:tr w:rsidR="00643568" w:rsidRPr="00F84786" w14:paraId="27BB14A7" w14:textId="77777777" w:rsidTr="00095C5D">
        <w:trPr>
          <w:trHeight w:val="240"/>
          <w:jc w:val="center"/>
        </w:trPr>
        <w:tc>
          <w:tcPr>
            <w:tcW w:w="4876" w:type="dxa"/>
            <w:tcBorders>
              <w:top w:val="nil"/>
              <w:left w:val="nil"/>
              <w:bottom w:val="nil"/>
              <w:right w:val="nil"/>
            </w:tcBorders>
          </w:tcPr>
          <w:p w14:paraId="03E67B26"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3C0F0838" w14:textId="77777777" w:rsidR="0079043D" w:rsidRPr="00F84786" w:rsidRDefault="0079043D" w:rsidP="00095C5D">
            <w:pPr>
              <w:pStyle w:val="AmColumnHeading"/>
            </w:pPr>
            <w:r w:rsidRPr="00F84786">
              <w:t>Изменение</w:t>
            </w:r>
          </w:p>
        </w:tc>
      </w:tr>
      <w:tr w:rsidR="00643568" w:rsidRPr="00F84786" w14:paraId="7BA56311" w14:textId="77777777" w:rsidTr="00095C5D">
        <w:trPr>
          <w:jc w:val="center"/>
        </w:trPr>
        <w:tc>
          <w:tcPr>
            <w:tcW w:w="4876" w:type="dxa"/>
            <w:tcBorders>
              <w:top w:val="nil"/>
              <w:left w:val="nil"/>
              <w:bottom w:val="nil"/>
              <w:right w:val="nil"/>
            </w:tcBorders>
          </w:tcPr>
          <w:p w14:paraId="4F140902" w14:textId="77777777" w:rsidR="0079043D" w:rsidRPr="00F84786" w:rsidRDefault="0079043D" w:rsidP="00095C5D">
            <w:pPr>
              <w:pStyle w:val="Normal6a"/>
            </w:pPr>
            <w:r w:rsidRPr="00F84786">
              <w:t>2.</w:t>
            </w:r>
            <w:r w:rsidRPr="00F84786">
              <w:tab/>
            </w:r>
            <w:r w:rsidRPr="00F84786">
              <w:rPr>
                <w:b/>
                <w:i/>
              </w:rPr>
              <w:t>счита, че</w:t>
            </w:r>
            <w:r w:rsidRPr="00F84786">
              <w:t xml:space="preserve"> Комисията и </w:t>
            </w:r>
            <w:r w:rsidRPr="00F84786">
              <w:rPr>
                <w:b/>
                <w:i/>
              </w:rPr>
              <w:t>Съветът следва</w:t>
            </w:r>
            <w:r w:rsidRPr="00F84786">
              <w:t xml:space="preserve"> да </w:t>
            </w:r>
            <w:r w:rsidRPr="00F84786">
              <w:rPr>
                <w:b/>
                <w:i/>
              </w:rPr>
              <w:t xml:space="preserve">полагат повече усилия за </w:t>
            </w:r>
            <w:r w:rsidRPr="00F84786">
              <w:t>прилагане на ЕССП; призовава целите на плана за действие на ЕССП да бъдат включени в основата на европейския семестър, като бъдат превърнати в референтни показатели в оценките на европейския семестър;</w:t>
            </w:r>
          </w:p>
        </w:tc>
        <w:tc>
          <w:tcPr>
            <w:tcW w:w="4876" w:type="dxa"/>
            <w:tcBorders>
              <w:top w:val="nil"/>
              <w:left w:val="nil"/>
              <w:bottom w:val="nil"/>
              <w:right w:val="nil"/>
            </w:tcBorders>
          </w:tcPr>
          <w:p w14:paraId="4EAA705C" w14:textId="77777777" w:rsidR="0079043D" w:rsidRPr="00F84786" w:rsidRDefault="0079043D" w:rsidP="00095C5D">
            <w:pPr>
              <w:pStyle w:val="Normal6a"/>
            </w:pPr>
            <w:r w:rsidRPr="00F84786">
              <w:t>2.</w:t>
            </w:r>
            <w:r w:rsidRPr="00F84786">
              <w:tab/>
            </w:r>
            <w:r w:rsidRPr="00F84786">
              <w:rPr>
                <w:b/>
                <w:i/>
              </w:rPr>
              <w:t>настоятелно призовава</w:t>
            </w:r>
            <w:r w:rsidRPr="00F84786">
              <w:t xml:space="preserve"> Комисията и </w:t>
            </w:r>
            <w:r w:rsidRPr="00F84786">
              <w:rPr>
                <w:b/>
                <w:i/>
              </w:rPr>
              <w:t>Съвета</w:t>
            </w:r>
            <w:r w:rsidRPr="00F84786">
              <w:t xml:space="preserve"> да </w:t>
            </w:r>
            <w:r w:rsidRPr="00F84786">
              <w:rPr>
                <w:b/>
                <w:i/>
              </w:rPr>
              <w:t xml:space="preserve">ускорят пълното </w:t>
            </w:r>
            <w:r w:rsidRPr="00F84786">
              <w:t xml:space="preserve">прилагане на ЕССП; призовава целите на плана за действие на ЕССП да бъдат включени в основата на европейския семестър, като бъдат превърнати в референтни показатели в оценките на европейския семестър; </w:t>
            </w:r>
            <w:r w:rsidRPr="00F84786">
              <w:rPr>
                <w:b/>
                <w:i/>
              </w:rPr>
              <w:t>отбелязва, че съвместният доклад за заетостта за 2026 г. се съсредоточава до голяма степен върху недостига на умения и работна ръка и не предоставя в достатъчна степен всеобхватна оценка на прилагането на Европейския стълб на социалните права (ЕССП); подчертава, че този риск от прекалено тясна насоченост не е в пълно съответствие с Регламент (ЕС) 2024/1263, в който се изисква систематично наблюдение на всичките 20 принципа на ЕССП, включително намаляване на бедността, жилищно настаняване, здравеопазване и социална закрила; призовава Комисията да коригира този дисбаланс в бъдещите цикли, за да гарантира точна и пълна картина на социалното положение в ЕС;</w:t>
            </w:r>
          </w:p>
        </w:tc>
      </w:tr>
    </w:tbl>
    <w:p w14:paraId="12D687BA"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4B21AA7C" w14:textId="77777777" w:rsidR="0079043D" w:rsidRPr="00F84786" w:rsidRDefault="0079043D" w:rsidP="0079043D">
      <w:r w:rsidRPr="00F84786">
        <w:rPr>
          <w:rStyle w:val="HideTWBExt"/>
        </w:rPr>
        <w:t>&lt;/Amend&gt;</w:t>
      </w:r>
    </w:p>
    <w:p w14:paraId="65962E90"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151</w:t>
      </w:r>
      <w:r w:rsidRPr="00F84786">
        <w:rPr>
          <w:rStyle w:val="HideTWBExt"/>
          <w:b w:val="0"/>
        </w:rPr>
        <w:t>&lt;/NumAm&gt;</w:t>
      </w:r>
    </w:p>
    <w:p w14:paraId="4D852A25"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08AEB37F" w14:textId="77777777" w:rsidR="0079043D" w:rsidRPr="00F84786" w:rsidRDefault="0079043D" w:rsidP="0079043D">
      <w:pPr>
        <w:pStyle w:val="NormalBold"/>
      </w:pPr>
      <w:r w:rsidRPr="00F84786">
        <w:rPr>
          <w:rStyle w:val="HideTWBExt"/>
          <w:b w:val="0"/>
        </w:rPr>
        <w:t>&lt;/RepeatBlock-By&gt;</w:t>
      </w:r>
    </w:p>
    <w:p w14:paraId="3128D1C0"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06037896" w14:textId="77777777" w:rsidR="0079043D" w:rsidRPr="00F84786" w:rsidRDefault="0079043D" w:rsidP="0079043D">
      <w:pPr>
        <w:pStyle w:val="NormalBold"/>
      </w:pPr>
      <w:r w:rsidRPr="00F84786">
        <w:rPr>
          <w:rStyle w:val="HideTWBExt"/>
          <w:b w:val="0"/>
        </w:rPr>
        <w:t>&lt;Article&gt;</w:t>
      </w:r>
      <w:r w:rsidRPr="00F84786">
        <w:t>Параграф 2</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01A1F9A1" w14:textId="77777777" w:rsidTr="00095C5D">
        <w:trPr>
          <w:trHeight w:hRule="exact" w:val="240"/>
          <w:jc w:val="center"/>
        </w:trPr>
        <w:tc>
          <w:tcPr>
            <w:tcW w:w="9752" w:type="dxa"/>
            <w:gridSpan w:val="2"/>
            <w:tcBorders>
              <w:top w:val="nil"/>
              <w:left w:val="nil"/>
              <w:bottom w:val="nil"/>
              <w:right w:val="nil"/>
            </w:tcBorders>
          </w:tcPr>
          <w:p w14:paraId="4E35D10F" w14:textId="77777777" w:rsidR="0079043D" w:rsidRPr="00F84786" w:rsidRDefault="0079043D" w:rsidP="00095C5D"/>
        </w:tc>
      </w:tr>
      <w:tr w:rsidR="00643568" w:rsidRPr="00F84786" w14:paraId="6CDE443D" w14:textId="77777777" w:rsidTr="00095C5D">
        <w:trPr>
          <w:trHeight w:val="240"/>
          <w:jc w:val="center"/>
        </w:trPr>
        <w:tc>
          <w:tcPr>
            <w:tcW w:w="4876" w:type="dxa"/>
            <w:tcBorders>
              <w:top w:val="nil"/>
              <w:left w:val="nil"/>
              <w:bottom w:val="nil"/>
              <w:right w:val="nil"/>
            </w:tcBorders>
          </w:tcPr>
          <w:p w14:paraId="3DF24C69"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136A3775" w14:textId="77777777" w:rsidR="0079043D" w:rsidRPr="00F84786" w:rsidRDefault="0079043D" w:rsidP="00095C5D">
            <w:pPr>
              <w:pStyle w:val="AmColumnHeading"/>
            </w:pPr>
            <w:r w:rsidRPr="00F84786">
              <w:t>Изменение</w:t>
            </w:r>
          </w:p>
        </w:tc>
      </w:tr>
      <w:tr w:rsidR="00643568" w:rsidRPr="00F84786" w14:paraId="6E1FBA43" w14:textId="77777777" w:rsidTr="00095C5D">
        <w:trPr>
          <w:jc w:val="center"/>
        </w:trPr>
        <w:tc>
          <w:tcPr>
            <w:tcW w:w="4876" w:type="dxa"/>
            <w:tcBorders>
              <w:top w:val="nil"/>
              <w:left w:val="nil"/>
              <w:bottom w:val="nil"/>
              <w:right w:val="nil"/>
            </w:tcBorders>
          </w:tcPr>
          <w:p w14:paraId="25ECD5F7" w14:textId="77777777" w:rsidR="0079043D" w:rsidRPr="00F84786" w:rsidRDefault="0079043D" w:rsidP="00095C5D">
            <w:pPr>
              <w:pStyle w:val="Normal6a"/>
            </w:pPr>
            <w:r w:rsidRPr="00F84786">
              <w:t>2.</w:t>
            </w:r>
            <w:r w:rsidRPr="00F84786">
              <w:tab/>
              <w:t xml:space="preserve">счита, че Комисията и </w:t>
            </w:r>
            <w:r w:rsidRPr="00F84786">
              <w:rPr>
                <w:b/>
                <w:i/>
              </w:rPr>
              <w:t>Съветът</w:t>
            </w:r>
            <w:r w:rsidRPr="00F84786">
              <w:t xml:space="preserve"> следва да полагат повече усилия за прилагане на ЕССП; призовава целите на плана за действие на ЕССП да бъдат включени в основата на европейския семестър, като бъдат превърнати в референтни показатели в оценките на европейския семестър;</w:t>
            </w:r>
          </w:p>
        </w:tc>
        <w:tc>
          <w:tcPr>
            <w:tcW w:w="4876" w:type="dxa"/>
            <w:tcBorders>
              <w:top w:val="nil"/>
              <w:left w:val="nil"/>
              <w:bottom w:val="nil"/>
              <w:right w:val="nil"/>
            </w:tcBorders>
          </w:tcPr>
          <w:p w14:paraId="09D93DAD" w14:textId="77777777" w:rsidR="0079043D" w:rsidRPr="00F84786" w:rsidRDefault="0079043D" w:rsidP="00095C5D">
            <w:pPr>
              <w:pStyle w:val="Normal6a"/>
            </w:pPr>
            <w:r w:rsidRPr="00F84786">
              <w:t>2.</w:t>
            </w:r>
            <w:r w:rsidRPr="00F84786">
              <w:tab/>
              <w:t xml:space="preserve">счита, че Комисията и </w:t>
            </w:r>
            <w:r w:rsidRPr="00F84786">
              <w:rPr>
                <w:b/>
                <w:i/>
              </w:rPr>
              <w:t>държавите членки</w:t>
            </w:r>
            <w:r w:rsidRPr="00F84786">
              <w:t xml:space="preserve"> следва да полагат повече усилия за прилагане на</w:t>
            </w:r>
            <w:r w:rsidRPr="00F84786">
              <w:rPr>
                <w:b/>
                <w:i/>
              </w:rPr>
              <w:t xml:space="preserve"> </w:t>
            </w:r>
            <w:r w:rsidRPr="00F84786">
              <w:t>ЕССП</w:t>
            </w:r>
            <w:r w:rsidRPr="00F84786">
              <w:rPr>
                <w:b/>
                <w:i/>
              </w:rPr>
              <w:t>; приветства във връзка с това обявяването на нов план за действие относно прилагането на ЕССП, за да се даде нов тласък на социалния напредък; подчертава необходимостта актуализираният план за действие да съдържа амбициозни предложения за справяне с бедността и социалното изключване и мерки за подкрепа на работниците, за да се справят с двойния преход, по-специално по отношение на уменията, професионалното образование и обучение и ученето през целия живот</w:t>
            </w:r>
            <w:r w:rsidRPr="00F84786">
              <w:t>; призовава целите на плана за действие на ЕССП да бъдат включени в основата на европейския семестър, като бъдат превърнати в референтни показатели в оценките на европейския семестър;</w:t>
            </w:r>
          </w:p>
        </w:tc>
      </w:tr>
    </w:tbl>
    <w:p w14:paraId="523980D1"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030FC219" w14:textId="77777777" w:rsidR="0079043D" w:rsidRPr="00F84786" w:rsidRDefault="0079043D" w:rsidP="0079043D">
      <w:r w:rsidRPr="00F84786">
        <w:rPr>
          <w:rStyle w:val="HideTWBExt"/>
        </w:rPr>
        <w:t>&lt;/Amend&gt;</w:t>
      </w:r>
    </w:p>
    <w:p w14:paraId="0E95E957"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152</w:t>
      </w:r>
      <w:r w:rsidRPr="00F84786">
        <w:rPr>
          <w:rStyle w:val="HideTWBExt"/>
          <w:b w:val="0"/>
        </w:rPr>
        <w:t>&lt;/NumAm&gt;</w:t>
      </w:r>
    </w:p>
    <w:p w14:paraId="28256130" w14:textId="77777777" w:rsidR="0079043D" w:rsidRPr="00F84786" w:rsidRDefault="0079043D" w:rsidP="0079043D">
      <w:pPr>
        <w:pStyle w:val="NormalBold"/>
      </w:pPr>
      <w:r w:rsidRPr="00F84786">
        <w:rPr>
          <w:rStyle w:val="HideTWBExt"/>
          <w:b w:val="0"/>
        </w:rPr>
        <w:t>&lt;RepeatBlock-By&gt;&lt;Members&gt;</w:t>
      </w:r>
      <w:r w:rsidRPr="00F84786">
        <w:t>Нела Рил</w:t>
      </w:r>
      <w:r w:rsidRPr="00F84786">
        <w:rPr>
          <w:rStyle w:val="HideTWBExt"/>
          <w:b w:val="0"/>
        </w:rPr>
        <w:t>&lt;/Members&gt;</w:t>
      </w:r>
    </w:p>
    <w:p w14:paraId="3D0E29DB" w14:textId="77777777" w:rsidR="0079043D" w:rsidRPr="00F84786" w:rsidRDefault="0079043D" w:rsidP="0079043D">
      <w:r w:rsidRPr="00F84786">
        <w:rPr>
          <w:rStyle w:val="HideTWBExt"/>
        </w:rPr>
        <w:t>&lt;AuNomDe&gt;</w:t>
      </w:r>
      <w:r w:rsidRPr="00F84786">
        <w:rPr>
          <w:rStyle w:val="HideTWBInt"/>
        </w:rPr>
        <w:t>{Verts/ALE}</w:t>
      </w:r>
      <w:r w:rsidRPr="00F84786">
        <w:t>от името на групата Verts/ALE</w:t>
      </w:r>
      <w:r w:rsidRPr="00F84786">
        <w:rPr>
          <w:rStyle w:val="HideTWBExt"/>
        </w:rPr>
        <w:t>&lt;/AuNomDe&gt;</w:t>
      </w:r>
    </w:p>
    <w:p w14:paraId="636891F8" w14:textId="77777777" w:rsidR="0079043D" w:rsidRPr="00F84786" w:rsidRDefault="0079043D" w:rsidP="0079043D">
      <w:pPr>
        <w:pStyle w:val="NormalBold"/>
      </w:pPr>
      <w:r w:rsidRPr="00F84786">
        <w:rPr>
          <w:rStyle w:val="HideTWBExt"/>
          <w:b w:val="0"/>
        </w:rPr>
        <w:t>&lt;/RepeatBlock-By&gt;</w:t>
      </w:r>
    </w:p>
    <w:p w14:paraId="3DB4C803"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5B69EAAA" w14:textId="77777777" w:rsidR="0079043D" w:rsidRPr="00F84786" w:rsidRDefault="0079043D" w:rsidP="0079043D">
      <w:pPr>
        <w:pStyle w:val="NormalBold"/>
      </w:pPr>
      <w:r w:rsidRPr="00F84786">
        <w:rPr>
          <w:rStyle w:val="HideTWBExt"/>
          <w:b w:val="0"/>
        </w:rPr>
        <w:t>&lt;Article&gt;</w:t>
      </w:r>
      <w:r w:rsidRPr="00F84786">
        <w:t>Параграф 2</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5BCE6B9" w14:textId="77777777" w:rsidTr="00095C5D">
        <w:trPr>
          <w:trHeight w:hRule="exact" w:val="240"/>
          <w:jc w:val="center"/>
        </w:trPr>
        <w:tc>
          <w:tcPr>
            <w:tcW w:w="9752" w:type="dxa"/>
            <w:gridSpan w:val="2"/>
            <w:tcBorders>
              <w:top w:val="nil"/>
              <w:left w:val="nil"/>
              <w:bottom w:val="nil"/>
              <w:right w:val="nil"/>
            </w:tcBorders>
          </w:tcPr>
          <w:p w14:paraId="095C51DB" w14:textId="77777777" w:rsidR="0079043D" w:rsidRPr="00F84786" w:rsidRDefault="0079043D" w:rsidP="00095C5D"/>
        </w:tc>
      </w:tr>
      <w:tr w:rsidR="00643568" w:rsidRPr="00F84786" w14:paraId="775CAF28" w14:textId="77777777" w:rsidTr="00095C5D">
        <w:trPr>
          <w:trHeight w:val="240"/>
          <w:jc w:val="center"/>
        </w:trPr>
        <w:tc>
          <w:tcPr>
            <w:tcW w:w="4876" w:type="dxa"/>
            <w:tcBorders>
              <w:top w:val="nil"/>
              <w:left w:val="nil"/>
              <w:bottom w:val="nil"/>
              <w:right w:val="nil"/>
            </w:tcBorders>
          </w:tcPr>
          <w:p w14:paraId="2AEC0879"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3C0DC573" w14:textId="77777777" w:rsidR="0079043D" w:rsidRPr="00F84786" w:rsidRDefault="0079043D" w:rsidP="00095C5D">
            <w:pPr>
              <w:pStyle w:val="AmColumnHeading"/>
            </w:pPr>
            <w:r w:rsidRPr="00F84786">
              <w:t>Изменение</w:t>
            </w:r>
          </w:p>
        </w:tc>
      </w:tr>
      <w:tr w:rsidR="00643568" w:rsidRPr="00F84786" w14:paraId="415DA3CD" w14:textId="77777777" w:rsidTr="00095C5D">
        <w:trPr>
          <w:jc w:val="center"/>
        </w:trPr>
        <w:tc>
          <w:tcPr>
            <w:tcW w:w="4876" w:type="dxa"/>
            <w:tcBorders>
              <w:top w:val="nil"/>
              <w:left w:val="nil"/>
              <w:bottom w:val="nil"/>
              <w:right w:val="nil"/>
            </w:tcBorders>
          </w:tcPr>
          <w:p w14:paraId="39B87E54" w14:textId="77777777" w:rsidR="0079043D" w:rsidRPr="00F84786" w:rsidRDefault="0079043D" w:rsidP="00095C5D">
            <w:pPr>
              <w:pStyle w:val="Normal6a"/>
            </w:pPr>
            <w:r w:rsidRPr="00F84786">
              <w:t>2.</w:t>
            </w:r>
            <w:r w:rsidRPr="00F84786">
              <w:tab/>
              <w:t>счита, че Комисията и Съветът следва да полагат повече усилия за прилагане на ЕССП; призовава целите на плана за действие на ЕССП да бъдат включени в основата на европейския семестър, като бъдат превърнати в референтни показатели в оценките на европейския семестър;</w:t>
            </w:r>
          </w:p>
        </w:tc>
        <w:tc>
          <w:tcPr>
            <w:tcW w:w="4876" w:type="dxa"/>
            <w:tcBorders>
              <w:top w:val="nil"/>
              <w:left w:val="nil"/>
              <w:bottom w:val="nil"/>
              <w:right w:val="nil"/>
            </w:tcBorders>
          </w:tcPr>
          <w:p w14:paraId="75D32C76" w14:textId="77777777" w:rsidR="0079043D" w:rsidRPr="00F84786" w:rsidRDefault="0079043D" w:rsidP="00095C5D">
            <w:pPr>
              <w:pStyle w:val="Normal6a"/>
            </w:pPr>
            <w:r w:rsidRPr="00F84786">
              <w:t>2.</w:t>
            </w:r>
            <w:r w:rsidRPr="00F84786">
              <w:tab/>
              <w:t xml:space="preserve">счита, че Комисията и Съветът следва да полагат повече усилия за прилагане на </w:t>
            </w:r>
            <w:r w:rsidRPr="00F84786">
              <w:rPr>
                <w:b/>
                <w:i/>
              </w:rPr>
              <w:t>Европейския стълб на социалните права (</w:t>
            </w:r>
            <w:r w:rsidRPr="00F84786">
              <w:t>ЕССП</w:t>
            </w:r>
            <w:r w:rsidRPr="00F84786">
              <w:rPr>
                <w:b/>
                <w:i/>
              </w:rPr>
              <w:t>)</w:t>
            </w:r>
            <w:r w:rsidRPr="00F84786">
              <w:t xml:space="preserve">; призовава целите на плана за действие на ЕССП да бъдат включени в основата на европейския семестър, като бъдат превърнати в референтни показатели в оценките на европейския семестър; </w:t>
            </w:r>
            <w:r w:rsidRPr="00F84786">
              <w:rPr>
                <w:b/>
                <w:i/>
              </w:rPr>
              <w:t>подчертава, че последващите действия във връзка с плана за действие на Европейския стълб на социалните права трябва да превърнат политическите ангажименти в конкретни мерки чрез ясни, измерими цели и надеждни показатели за мониторинг; </w:t>
            </w:r>
          </w:p>
        </w:tc>
      </w:tr>
    </w:tbl>
    <w:p w14:paraId="4061CFE8"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0371C85C" w14:textId="77777777" w:rsidR="0079043D" w:rsidRPr="00F84786" w:rsidRDefault="0079043D" w:rsidP="0079043D">
      <w:r w:rsidRPr="00F84786">
        <w:rPr>
          <w:rStyle w:val="HideTWBExt"/>
        </w:rPr>
        <w:t>&lt;/Amend&gt;</w:t>
      </w:r>
    </w:p>
    <w:p w14:paraId="3F201311"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153</w:t>
      </w:r>
      <w:r w:rsidRPr="00F84786">
        <w:rPr>
          <w:rStyle w:val="HideTWBExt"/>
          <w:b w:val="0"/>
        </w:rPr>
        <w:t>&lt;/NumAm&gt;</w:t>
      </w:r>
    </w:p>
    <w:p w14:paraId="4C883C01"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2172E17C" w14:textId="77777777" w:rsidR="0079043D" w:rsidRPr="00F84786" w:rsidRDefault="0079043D" w:rsidP="0079043D">
      <w:pPr>
        <w:pStyle w:val="NormalBold"/>
      </w:pPr>
      <w:r w:rsidRPr="00F84786">
        <w:rPr>
          <w:rStyle w:val="HideTWBExt"/>
          <w:b w:val="0"/>
        </w:rPr>
        <w:t>&lt;/RepeatBlock-By&gt;</w:t>
      </w:r>
    </w:p>
    <w:p w14:paraId="4F4113D5"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0EA2BEA7" w14:textId="77777777" w:rsidR="0079043D" w:rsidRPr="00F84786" w:rsidRDefault="0079043D" w:rsidP="0079043D">
      <w:pPr>
        <w:pStyle w:val="NormalBold"/>
      </w:pPr>
      <w:r w:rsidRPr="00F84786">
        <w:rPr>
          <w:rStyle w:val="HideTWBExt"/>
          <w:b w:val="0"/>
        </w:rPr>
        <w:t>&lt;Article&gt;</w:t>
      </w:r>
      <w:r w:rsidRPr="00F84786">
        <w:t>Параграф 2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7A24DDF1" w14:textId="77777777" w:rsidTr="00095C5D">
        <w:trPr>
          <w:trHeight w:hRule="exact" w:val="240"/>
          <w:jc w:val="center"/>
        </w:trPr>
        <w:tc>
          <w:tcPr>
            <w:tcW w:w="9752" w:type="dxa"/>
            <w:gridSpan w:val="2"/>
            <w:tcBorders>
              <w:top w:val="nil"/>
              <w:left w:val="nil"/>
              <w:bottom w:val="nil"/>
              <w:right w:val="nil"/>
            </w:tcBorders>
          </w:tcPr>
          <w:p w14:paraId="1478D234" w14:textId="77777777" w:rsidR="0079043D" w:rsidRPr="00F84786" w:rsidRDefault="0079043D" w:rsidP="00095C5D"/>
        </w:tc>
      </w:tr>
      <w:tr w:rsidR="00643568" w:rsidRPr="00F84786" w14:paraId="38C88FA6" w14:textId="77777777" w:rsidTr="00095C5D">
        <w:trPr>
          <w:trHeight w:val="240"/>
          <w:jc w:val="center"/>
        </w:trPr>
        <w:tc>
          <w:tcPr>
            <w:tcW w:w="4876" w:type="dxa"/>
            <w:tcBorders>
              <w:top w:val="nil"/>
              <w:left w:val="nil"/>
              <w:bottom w:val="nil"/>
              <w:right w:val="nil"/>
            </w:tcBorders>
          </w:tcPr>
          <w:p w14:paraId="73636A92"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7FC6557" w14:textId="77777777" w:rsidR="0079043D" w:rsidRPr="00F84786" w:rsidRDefault="0079043D" w:rsidP="00095C5D">
            <w:pPr>
              <w:pStyle w:val="AmColumnHeading"/>
            </w:pPr>
            <w:r w:rsidRPr="00F84786">
              <w:t>Изменение</w:t>
            </w:r>
          </w:p>
        </w:tc>
      </w:tr>
      <w:tr w:rsidR="00643568" w:rsidRPr="00F84786" w14:paraId="04F324DB" w14:textId="77777777" w:rsidTr="00095C5D">
        <w:trPr>
          <w:jc w:val="center"/>
        </w:trPr>
        <w:tc>
          <w:tcPr>
            <w:tcW w:w="4876" w:type="dxa"/>
            <w:tcBorders>
              <w:top w:val="nil"/>
              <w:left w:val="nil"/>
              <w:bottom w:val="nil"/>
              <w:right w:val="nil"/>
            </w:tcBorders>
          </w:tcPr>
          <w:p w14:paraId="013BB35E" w14:textId="77777777" w:rsidR="0079043D" w:rsidRPr="00F84786" w:rsidRDefault="0079043D" w:rsidP="00095C5D">
            <w:pPr>
              <w:pStyle w:val="Normal6a"/>
            </w:pPr>
          </w:p>
        </w:tc>
        <w:tc>
          <w:tcPr>
            <w:tcW w:w="4876" w:type="dxa"/>
            <w:tcBorders>
              <w:top w:val="nil"/>
              <w:left w:val="nil"/>
              <w:bottom w:val="nil"/>
              <w:right w:val="nil"/>
            </w:tcBorders>
          </w:tcPr>
          <w:p w14:paraId="6A5CCB60" w14:textId="77777777" w:rsidR="0079043D" w:rsidRPr="00F84786" w:rsidRDefault="0079043D" w:rsidP="00095C5D">
            <w:pPr>
              <w:pStyle w:val="Normal6a"/>
            </w:pPr>
            <w:r w:rsidRPr="00F84786">
              <w:rPr>
                <w:b/>
                <w:i/>
              </w:rPr>
              <w:t>2a.</w:t>
            </w:r>
            <w:r w:rsidRPr="00F84786">
              <w:tab/>
            </w:r>
            <w:r w:rsidRPr="00F84786">
              <w:rPr>
                <w:b/>
                <w:i/>
              </w:rPr>
              <w:t>изразява загриженост, че през 2024 г. 93,3 милиона души в ЕС все още са били изложени на риск от бедност или социално изключване; подчертава, че без промяна на парадигмата в подхода за борба с бедността Европейският съюз и неговите държави членки няма да постигнат своите цели за намаляване на бедността; счита, че обявяването на първата по рода си Стратегия на ЕС за борба с бедността е стъпка в правилната посока към обръщане на тенденцията, но трябва да се осигури всеобхватен подход за справяне с многоизмерните аспекти на бедността и социалното изключване чрез конкретни действия, сериозно разпределение на бюджета, последователно прилагане и наблюдение; освен това подчертава, че в основата на тази стратегия следва да бъде поставена борбата с детската бедност, за да се прекъсне цикълът на бедността;</w:t>
            </w:r>
          </w:p>
        </w:tc>
      </w:tr>
    </w:tbl>
    <w:p w14:paraId="7ED9919D"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7BB42CBE" w14:textId="77777777" w:rsidR="0079043D" w:rsidRPr="00F84786" w:rsidRDefault="0079043D" w:rsidP="0079043D">
      <w:r w:rsidRPr="00F84786">
        <w:rPr>
          <w:rStyle w:val="HideTWBExt"/>
        </w:rPr>
        <w:t>&lt;/Amend&gt;</w:t>
      </w:r>
    </w:p>
    <w:p w14:paraId="4A2566D7"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154</w:t>
      </w:r>
      <w:r w:rsidRPr="00F84786">
        <w:rPr>
          <w:rStyle w:val="HideTWBExt"/>
          <w:b w:val="0"/>
        </w:rPr>
        <w:t>&lt;/NumAm&gt;</w:t>
      </w:r>
    </w:p>
    <w:p w14:paraId="17E71CA7" w14:textId="77777777" w:rsidR="0079043D" w:rsidRPr="00F84786" w:rsidRDefault="0079043D" w:rsidP="0079043D">
      <w:pPr>
        <w:pStyle w:val="NormalBold"/>
      </w:pPr>
      <w:r w:rsidRPr="00F84786">
        <w:rPr>
          <w:rStyle w:val="HideTWBExt"/>
          <w:b w:val="0"/>
        </w:rPr>
        <w:t>&lt;RepeatBlock-By&gt;&lt;Members&gt;</w:t>
      </w:r>
      <w:r w:rsidR="00046E77" w:rsidRPr="00F84786">
        <w:t>Ангелика Винциг</w:t>
      </w:r>
      <w:r w:rsidRPr="00F84786">
        <w:rPr>
          <w:rStyle w:val="HideTWBExt"/>
          <w:b w:val="0"/>
        </w:rPr>
        <w:t>&lt;/Members&gt;</w:t>
      </w:r>
    </w:p>
    <w:p w14:paraId="1842DE47" w14:textId="77777777" w:rsidR="0079043D" w:rsidRPr="00F84786" w:rsidRDefault="0079043D" w:rsidP="0079043D">
      <w:pPr>
        <w:pStyle w:val="NormalBold"/>
      </w:pPr>
      <w:r w:rsidRPr="00F84786">
        <w:rPr>
          <w:rStyle w:val="HideTWBExt"/>
          <w:b w:val="0"/>
        </w:rPr>
        <w:t>&lt;/RepeatBlock-By&gt;</w:t>
      </w:r>
    </w:p>
    <w:p w14:paraId="585618B1"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9FE2267" w14:textId="77777777" w:rsidR="0079043D" w:rsidRPr="00F84786" w:rsidRDefault="0079043D" w:rsidP="0079043D">
      <w:pPr>
        <w:pStyle w:val="NormalBold"/>
      </w:pPr>
      <w:r w:rsidRPr="00F84786">
        <w:rPr>
          <w:rStyle w:val="HideTWBExt"/>
          <w:b w:val="0"/>
        </w:rPr>
        <w:t>&lt;Article&gt;</w:t>
      </w:r>
      <w:r w:rsidRPr="00F84786">
        <w:t>Параграф 2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70B2C03C" w14:textId="77777777" w:rsidTr="00095C5D">
        <w:trPr>
          <w:trHeight w:hRule="exact" w:val="240"/>
          <w:jc w:val="center"/>
        </w:trPr>
        <w:tc>
          <w:tcPr>
            <w:tcW w:w="9752" w:type="dxa"/>
            <w:gridSpan w:val="2"/>
            <w:tcBorders>
              <w:top w:val="nil"/>
              <w:left w:val="nil"/>
              <w:bottom w:val="nil"/>
              <w:right w:val="nil"/>
            </w:tcBorders>
          </w:tcPr>
          <w:p w14:paraId="257ABD09" w14:textId="77777777" w:rsidR="0079043D" w:rsidRPr="00F84786" w:rsidRDefault="0079043D" w:rsidP="00095C5D"/>
        </w:tc>
      </w:tr>
      <w:tr w:rsidR="00643568" w:rsidRPr="00F84786" w14:paraId="35D69C76" w14:textId="77777777" w:rsidTr="00095C5D">
        <w:trPr>
          <w:trHeight w:val="240"/>
          <w:jc w:val="center"/>
        </w:trPr>
        <w:tc>
          <w:tcPr>
            <w:tcW w:w="4876" w:type="dxa"/>
            <w:tcBorders>
              <w:top w:val="nil"/>
              <w:left w:val="nil"/>
              <w:bottom w:val="nil"/>
              <w:right w:val="nil"/>
            </w:tcBorders>
          </w:tcPr>
          <w:p w14:paraId="14859FF5"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5562BAE" w14:textId="77777777" w:rsidR="0079043D" w:rsidRPr="00F84786" w:rsidRDefault="0079043D" w:rsidP="00095C5D">
            <w:pPr>
              <w:pStyle w:val="AmColumnHeading"/>
            </w:pPr>
            <w:r w:rsidRPr="00F84786">
              <w:t>Изменение</w:t>
            </w:r>
          </w:p>
        </w:tc>
      </w:tr>
      <w:tr w:rsidR="00643568" w:rsidRPr="00F84786" w14:paraId="5DC7BC42" w14:textId="77777777" w:rsidTr="00095C5D">
        <w:trPr>
          <w:jc w:val="center"/>
        </w:trPr>
        <w:tc>
          <w:tcPr>
            <w:tcW w:w="4876" w:type="dxa"/>
            <w:tcBorders>
              <w:top w:val="nil"/>
              <w:left w:val="nil"/>
              <w:bottom w:val="nil"/>
              <w:right w:val="nil"/>
            </w:tcBorders>
          </w:tcPr>
          <w:p w14:paraId="053D2413" w14:textId="77777777" w:rsidR="0079043D" w:rsidRPr="00F84786" w:rsidRDefault="0079043D" w:rsidP="00095C5D">
            <w:pPr>
              <w:pStyle w:val="Normal6a"/>
            </w:pPr>
          </w:p>
        </w:tc>
        <w:tc>
          <w:tcPr>
            <w:tcW w:w="4876" w:type="dxa"/>
            <w:tcBorders>
              <w:top w:val="nil"/>
              <w:left w:val="nil"/>
              <w:bottom w:val="nil"/>
              <w:right w:val="nil"/>
            </w:tcBorders>
          </w:tcPr>
          <w:p w14:paraId="159DB224" w14:textId="77777777" w:rsidR="0079043D" w:rsidRPr="00F84786" w:rsidRDefault="0079043D" w:rsidP="00095C5D">
            <w:pPr>
              <w:pStyle w:val="Normal6a"/>
            </w:pPr>
            <w:r w:rsidRPr="00F84786">
              <w:rPr>
                <w:b/>
                <w:i/>
              </w:rPr>
              <w:t>2a.</w:t>
            </w:r>
            <w:r w:rsidRPr="00F84786">
              <w:tab/>
            </w:r>
            <w:r w:rsidRPr="00F84786">
              <w:rPr>
                <w:b/>
                <w:i/>
              </w:rPr>
              <w:t>счита, че целите на ЕССП следва да служат за основа на оценките на европейския семестър като необвързващи ориентировъчни показатели, като същевременно на държавите членки се предоставя свобода на преценка как да постигнат тези цели в съответствие с националните компетентности и бюджетни ограничения;</w:t>
            </w:r>
          </w:p>
        </w:tc>
      </w:tr>
    </w:tbl>
    <w:p w14:paraId="528E1E1F"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3126658D" w14:textId="77777777" w:rsidR="0079043D" w:rsidRPr="00F84786" w:rsidRDefault="0079043D" w:rsidP="0079043D">
      <w:r w:rsidRPr="00F84786">
        <w:rPr>
          <w:rStyle w:val="HideTWBExt"/>
        </w:rPr>
        <w:t>&lt;/Amend&gt;</w:t>
      </w:r>
    </w:p>
    <w:p w14:paraId="2912A758"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155</w:t>
      </w:r>
      <w:r w:rsidRPr="00F84786">
        <w:rPr>
          <w:rStyle w:val="HideTWBExt"/>
          <w:b w:val="0"/>
        </w:rPr>
        <w:t>&lt;/NumAm&gt;</w:t>
      </w:r>
    </w:p>
    <w:p w14:paraId="4BAA9BA2"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6B216652" w14:textId="77777777" w:rsidR="0079043D" w:rsidRPr="00F84786" w:rsidRDefault="0079043D" w:rsidP="0079043D">
      <w:pPr>
        <w:pStyle w:val="NormalBold"/>
      </w:pPr>
      <w:r w:rsidRPr="00F84786">
        <w:rPr>
          <w:rStyle w:val="HideTWBExt"/>
          <w:b w:val="0"/>
        </w:rPr>
        <w:t>&lt;/RepeatBlock-By&gt;</w:t>
      </w:r>
    </w:p>
    <w:p w14:paraId="7B5F5B23"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14383797" w14:textId="77777777" w:rsidR="0079043D" w:rsidRPr="00F84786" w:rsidRDefault="0079043D" w:rsidP="0079043D">
      <w:pPr>
        <w:pStyle w:val="NormalBold"/>
      </w:pPr>
      <w:r w:rsidRPr="00F84786">
        <w:rPr>
          <w:rStyle w:val="HideTWBExt"/>
          <w:b w:val="0"/>
        </w:rPr>
        <w:t>&lt;Article&gt;</w:t>
      </w:r>
      <w:r w:rsidRPr="00F84786">
        <w:t>Параграф 2 б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2F0D5D7" w14:textId="77777777" w:rsidTr="00095C5D">
        <w:trPr>
          <w:trHeight w:hRule="exact" w:val="240"/>
          <w:jc w:val="center"/>
        </w:trPr>
        <w:tc>
          <w:tcPr>
            <w:tcW w:w="9752" w:type="dxa"/>
            <w:gridSpan w:val="2"/>
            <w:tcBorders>
              <w:top w:val="nil"/>
              <w:left w:val="nil"/>
              <w:bottom w:val="nil"/>
              <w:right w:val="nil"/>
            </w:tcBorders>
          </w:tcPr>
          <w:p w14:paraId="4BB968A8" w14:textId="77777777" w:rsidR="0079043D" w:rsidRPr="00F84786" w:rsidRDefault="0079043D" w:rsidP="00095C5D"/>
        </w:tc>
      </w:tr>
      <w:tr w:rsidR="00643568" w:rsidRPr="00F84786" w14:paraId="4F05A0D0" w14:textId="77777777" w:rsidTr="00095C5D">
        <w:trPr>
          <w:trHeight w:val="240"/>
          <w:jc w:val="center"/>
        </w:trPr>
        <w:tc>
          <w:tcPr>
            <w:tcW w:w="4876" w:type="dxa"/>
            <w:tcBorders>
              <w:top w:val="nil"/>
              <w:left w:val="nil"/>
              <w:bottom w:val="nil"/>
              <w:right w:val="nil"/>
            </w:tcBorders>
          </w:tcPr>
          <w:p w14:paraId="0C4866A9"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509714CB" w14:textId="77777777" w:rsidR="0079043D" w:rsidRPr="00F84786" w:rsidRDefault="0079043D" w:rsidP="00095C5D">
            <w:pPr>
              <w:pStyle w:val="AmColumnHeading"/>
            </w:pPr>
            <w:r w:rsidRPr="00F84786">
              <w:t>Изменение</w:t>
            </w:r>
          </w:p>
        </w:tc>
      </w:tr>
      <w:tr w:rsidR="00643568" w:rsidRPr="00F84786" w14:paraId="21D13A64" w14:textId="77777777" w:rsidTr="00095C5D">
        <w:trPr>
          <w:jc w:val="center"/>
        </w:trPr>
        <w:tc>
          <w:tcPr>
            <w:tcW w:w="4876" w:type="dxa"/>
            <w:tcBorders>
              <w:top w:val="nil"/>
              <w:left w:val="nil"/>
              <w:bottom w:val="nil"/>
              <w:right w:val="nil"/>
            </w:tcBorders>
          </w:tcPr>
          <w:p w14:paraId="25F72913" w14:textId="77777777" w:rsidR="0079043D" w:rsidRPr="00F84786" w:rsidRDefault="0079043D" w:rsidP="00095C5D">
            <w:pPr>
              <w:pStyle w:val="Normal6a"/>
            </w:pPr>
          </w:p>
        </w:tc>
        <w:tc>
          <w:tcPr>
            <w:tcW w:w="4876" w:type="dxa"/>
            <w:tcBorders>
              <w:top w:val="nil"/>
              <w:left w:val="nil"/>
              <w:bottom w:val="nil"/>
              <w:right w:val="nil"/>
            </w:tcBorders>
          </w:tcPr>
          <w:p w14:paraId="15EF8BC1" w14:textId="77777777" w:rsidR="0079043D" w:rsidRPr="00F84786" w:rsidRDefault="0079043D" w:rsidP="00095C5D">
            <w:pPr>
              <w:pStyle w:val="Normal6a"/>
            </w:pPr>
            <w:r w:rsidRPr="00F84786">
              <w:rPr>
                <w:b/>
                <w:i/>
              </w:rPr>
              <w:t>2б.</w:t>
            </w:r>
            <w:r w:rsidRPr="00F84786">
              <w:tab/>
            </w:r>
            <w:r w:rsidRPr="00F84786">
              <w:rPr>
                <w:b/>
                <w:i/>
              </w:rPr>
              <w:t>подчертава, че прилагането на Директивата относно адекватните минимални заплати е от ключово значение за борбата с бедността сред работещите и за стимулирането на труда; приветства положителното въздействие на тази директива за намаляване на разликата между минималните и средните заплати в държавите членки и за сближаването на заплатите в цяла Европа; настоятелно призовава държавите членки да приложат изцяло препоръката на Съвета относно адекватния минимален доход и припомня, че една директива на ЕС относно адекватния минимален доход и активното социално приобщаване в съответствие с принципа на субсидиарност би отстранила пропуските в достиженията на правото на ЕС в социалната област, като допринесе за постигането на целите за намаляване на бедността и същевременно насърчи активната интеграция на хората, които не са част от пазара на труда;</w:t>
            </w:r>
          </w:p>
        </w:tc>
      </w:tr>
    </w:tbl>
    <w:p w14:paraId="72B9C88B"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5C4F81DE" w14:textId="77777777" w:rsidR="0079043D" w:rsidRPr="00F84786" w:rsidRDefault="0079043D" w:rsidP="0079043D">
      <w:r w:rsidRPr="00F84786">
        <w:rPr>
          <w:rStyle w:val="HideTWBExt"/>
        </w:rPr>
        <w:t>&lt;/Amend&gt;</w:t>
      </w:r>
    </w:p>
    <w:p w14:paraId="713607C6"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156</w:t>
      </w:r>
      <w:r w:rsidRPr="00F84786">
        <w:rPr>
          <w:rStyle w:val="HideTWBExt"/>
          <w:b w:val="0"/>
        </w:rPr>
        <w:t>&lt;/NumAm&gt;</w:t>
      </w:r>
    </w:p>
    <w:p w14:paraId="40D526DF" w14:textId="77777777" w:rsidR="0079043D" w:rsidRPr="00F84786" w:rsidRDefault="0079043D" w:rsidP="0079043D">
      <w:pPr>
        <w:pStyle w:val="NormalBold"/>
      </w:pPr>
      <w:r w:rsidRPr="00F84786">
        <w:rPr>
          <w:rStyle w:val="HideTWBExt"/>
          <w:b w:val="0"/>
        </w:rPr>
        <w:t>&lt;RepeatBlock-By&gt;&lt;Members&gt;</w:t>
      </w:r>
      <w:r w:rsidR="00046E77" w:rsidRPr="00F84786">
        <w:t>Ангелика Винциг</w:t>
      </w:r>
      <w:r w:rsidRPr="00F84786">
        <w:rPr>
          <w:rStyle w:val="HideTWBExt"/>
          <w:b w:val="0"/>
        </w:rPr>
        <w:t>&lt;/Members&gt;</w:t>
      </w:r>
    </w:p>
    <w:p w14:paraId="4C41213D" w14:textId="77777777" w:rsidR="0079043D" w:rsidRPr="00F84786" w:rsidRDefault="0079043D" w:rsidP="0079043D">
      <w:pPr>
        <w:pStyle w:val="NormalBold"/>
      </w:pPr>
      <w:r w:rsidRPr="00F84786">
        <w:rPr>
          <w:rStyle w:val="HideTWBExt"/>
          <w:b w:val="0"/>
        </w:rPr>
        <w:t>&lt;/RepeatBlock-By&gt;</w:t>
      </w:r>
    </w:p>
    <w:p w14:paraId="79A4EE09"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74CB70C" w14:textId="77777777" w:rsidR="0079043D" w:rsidRPr="00F84786" w:rsidRDefault="0079043D" w:rsidP="0079043D">
      <w:pPr>
        <w:pStyle w:val="NormalBold"/>
      </w:pPr>
      <w:r w:rsidRPr="00F84786">
        <w:rPr>
          <w:rStyle w:val="HideTWBExt"/>
          <w:b w:val="0"/>
        </w:rPr>
        <w:t>&lt;Article&gt;</w:t>
      </w:r>
      <w:r w:rsidRPr="00F84786">
        <w:t>Параграф 2 б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40EECF64" w14:textId="77777777" w:rsidTr="00095C5D">
        <w:trPr>
          <w:trHeight w:hRule="exact" w:val="240"/>
          <w:jc w:val="center"/>
        </w:trPr>
        <w:tc>
          <w:tcPr>
            <w:tcW w:w="9752" w:type="dxa"/>
            <w:gridSpan w:val="2"/>
            <w:tcBorders>
              <w:top w:val="nil"/>
              <w:left w:val="nil"/>
              <w:bottom w:val="nil"/>
              <w:right w:val="nil"/>
            </w:tcBorders>
          </w:tcPr>
          <w:p w14:paraId="651710DD" w14:textId="77777777" w:rsidR="0079043D" w:rsidRPr="00F84786" w:rsidRDefault="0079043D" w:rsidP="00095C5D"/>
        </w:tc>
      </w:tr>
      <w:tr w:rsidR="00643568" w:rsidRPr="00F84786" w14:paraId="597A87E4" w14:textId="77777777" w:rsidTr="00095C5D">
        <w:trPr>
          <w:trHeight w:val="240"/>
          <w:jc w:val="center"/>
        </w:trPr>
        <w:tc>
          <w:tcPr>
            <w:tcW w:w="4876" w:type="dxa"/>
            <w:tcBorders>
              <w:top w:val="nil"/>
              <w:left w:val="nil"/>
              <w:bottom w:val="nil"/>
              <w:right w:val="nil"/>
            </w:tcBorders>
          </w:tcPr>
          <w:p w14:paraId="249718C1"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539D6D64" w14:textId="77777777" w:rsidR="0079043D" w:rsidRPr="00F84786" w:rsidRDefault="0079043D" w:rsidP="00095C5D">
            <w:pPr>
              <w:pStyle w:val="AmColumnHeading"/>
            </w:pPr>
            <w:r w:rsidRPr="00F84786">
              <w:t>Изменение</w:t>
            </w:r>
          </w:p>
        </w:tc>
      </w:tr>
      <w:tr w:rsidR="00643568" w:rsidRPr="00F84786" w14:paraId="213B625B" w14:textId="77777777" w:rsidTr="00095C5D">
        <w:trPr>
          <w:jc w:val="center"/>
        </w:trPr>
        <w:tc>
          <w:tcPr>
            <w:tcW w:w="4876" w:type="dxa"/>
            <w:tcBorders>
              <w:top w:val="nil"/>
              <w:left w:val="nil"/>
              <w:bottom w:val="nil"/>
              <w:right w:val="nil"/>
            </w:tcBorders>
          </w:tcPr>
          <w:p w14:paraId="4CBC2B9D" w14:textId="77777777" w:rsidR="0079043D" w:rsidRPr="00F84786" w:rsidRDefault="0079043D" w:rsidP="00095C5D">
            <w:pPr>
              <w:pStyle w:val="Normal6a"/>
            </w:pPr>
          </w:p>
        </w:tc>
        <w:tc>
          <w:tcPr>
            <w:tcW w:w="4876" w:type="dxa"/>
            <w:tcBorders>
              <w:top w:val="nil"/>
              <w:left w:val="nil"/>
              <w:bottom w:val="nil"/>
              <w:right w:val="nil"/>
            </w:tcBorders>
          </w:tcPr>
          <w:p w14:paraId="69E2148D" w14:textId="77777777" w:rsidR="0079043D" w:rsidRPr="00F84786" w:rsidRDefault="0079043D" w:rsidP="00095C5D">
            <w:pPr>
              <w:pStyle w:val="Normal6a"/>
            </w:pPr>
            <w:r w:rsidRPr="00F84786">
              <w:rPr>
                <w:b/>
                <w:i/>
              </w:rPr>
              <w:t>2б.</w:t>
            </w:r>
            <w:r w:rsidRPr="00F84786">
              <w:tab/>
            </w:r>
            <w:r w:rsidRPr="00F84786">
              <w:rPr>
                <w:b/>
                <w:i/>
              </w:rPr>
              <w:t>призовава Комисията да изпълни целите на плана за действие на ЕССП поетапно и пропорционално, като предостави на държавите членки достатъчно периоди на корекции и преходни разпоредби;</w:t>
            </w:r>
          </w:p>
        </w:tc>
      </w:tr>
    </w:tbl>
    <w:p w14:paraId="7E38FD92"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6B64B2F0" w14:textId="77777777" w:rsidR="0079043D" w:rsidRPr="00F84786" w:rsidRDefault="0079043D" w:rsidP="0079043D">
      <w:r w:rsidRPr="00F84786">
        <w:rPr>
          <w:rStyle w:val="HideTWBExt"/>
        </w:rPr>
        <w:t>&lt;/Amend&gt;</w:t>
      </w:r>
    </w:p>
    <w:p w14:paraId="1131866B"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157</w:t>
      </w:r>
      <w:r w:rsidRPr="00F84786">
        <w:rPr>
          <w:rStyle w:val="HideTWBExt"/>
          <w:b w:val="0"/>
        </w:rPr>
        <w:t>&lt;/NumAm&gt;</w:t>
      </w:r>
    </w:p>
    <w:p w14:paraId="33FE79A2"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448D0F9F" w14:textId="77777777" w:rsidR="0079043D" w:rsidRPr="00F84786" w:rsidRDefault="0079043D" w:rsidP="0079043D">
      <w:pPr>
        <w:pStyle w:val="NormalBold"/>
      </w:pPr>
      <w:r w:rsidRPr="00F84786">
        <w:rPr>
          <w:rStyle w:val="HideTWBExt"/>
          <w:b w:val="0"/>
        </w:rPr>
        <w:t>&lt;/RepeatBlock-By&gt;</w:t>
      </w:r>
    </w:p>
    <w:p w14:paraId="729D2372"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1165C0B5" w14:textId="77777777" w:rsidR="0079043D" w:rsidRPr="00F84786" w:rsidRDefault="0079043D" w:rsidP="0079043D">
      <w:pPr>
        <w:pStyle w:val="NormalBold"/>
      </w:pPr>
      <w:r w:rsidRPr="00F84786">
        <w:rPr>
          <w:rStyle w:val="HideTWBExt"/>
          <w:b w:val="0"/>
        </w:rPr>
        <w:t>&lt;Article&gt;</w:t>
      </w:r>
      <w:r w:rsidRPr="00F84786">
        <w:t>Параграф 2 в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68F91650" w14:textId="77777777" w:rsidTr="00095C5D">
        <w:trPr>
          <w:trHeight w:hRule="exact" w:val="240"/>
          <w:jc w:val="center"/>
        </w:trPr>
        <w:tc>
          <w:tcPr>
            <w:tcW w:w="9752" w:type="dxa"/>
            <w:gridSpan w:val="2"/>
            <w:tcBorders>
              <w:top w:val="nil"/>
              <w:left w:val="nil"/>
              <w:bottom w:val="nil"/>
              <w:right w:val="nil"/>
            </w:tcBorders>
          </w:tcPr>
          <w:p w14:paraId="079E8FA3" w14:textId="77777777" w:rsidR="0079043D" w:rsidRPr="00F84786" w:rsidRDefault="0079043D" w:rsidP="00095C5D"/>
        </w:tc>
      </w:tr>
      <w:tr w:rsidR="00643568" w:rsidRPr="00F84786" w14:paraId="74BEDD27" w14:textId="77777777" w:rsidTr="00095C5D">
        <w:trPr>
          <w:trHeight w:val="240"/>
          <w:jc w:val="center"/>
        </w:trPr>
        <w:tc>
          <w:tcPr>
            <w:tcW w:w="4876" w:type="dxa"/>
            <w:tcBorders>
              <w:top w:val="nil"/>
              <w:left w:val="nil"/>
              <w:bottom w:val="nil"/>
              <w:right w:val="nil"/>
            </w:tcBorders>
          </w:tcPr>
          <w:p w14:paraId="36D9DA72"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5E9E2A05" w14:textId="77777777" w:rsidR="0079043D" w:rsidRPr="00F84786" w:rsidRDefault="0079043D" w:rsidP="00095C5D">
            <w:pPr>
              <w:pStyle w:val="AmColumnHeading"/>
            </w:pPr>
            <w:r w:rsidRPr="00F84786">
              <w:t>Изменение</w:t>
            </w:r>
          </w:p>
        </w:tc>
      </w:tr>
      <w:tr w:rsidR="00643568" w:rsidRPr="00F84786" w14:paraId="66F6C9AD" w14:textId="77777777" w:rsidTr="00095C5D">
        <w:trPr>
          <w:jc w:val="center"/>
        </w:trPr>
        <w:tc>
          <w:tcPr>
            <w:tcW w:w="4876" w:type="dxa"/>
            <w:tcBorders>
              <w:top w:val="nil"/>
              <w:left w:val="nil"/>
              <w:bottom w:val="nil"/>
              <w:right w:val="nil"/>
            </w:tcBorders>
          </w:tcPr>
          <w:p w14:paraId="59370B1E" w14:textId="77777777" w:rsidR="0079043D" w:rsidRPr="00F84786" w:rsidRDefault="0079043D" w:rsidP="00095C5D">
            <w:pPr>
              <w:pStyle w:val="Normal6a"/>
            </w:pPr>
          </w:p>
        </w:tc>
        <w:tc>
          <w:tcPr>
            <w:tcW w:w="4876" w:type="dxa"/>
            <w:tcBorders>
              <w:top w:val="nil"/>
              <w:left w:val="nil"/>
              <w:bottom w:val="nil"/>
              <w:right w:val="nil"/>
            </w:tcBorders>
          </w:tcPr>
          <w:p w14:paraId="2FB251BF" w14:textId="77777777" w:rsidR="0079043D" w:rsidRPr="00F84786" w:rsidRDefault="0079043D" w:rsidP="00095C5D">
            <w:pPr>
              <w:pStyle w:val="Normal6a"/>
            </w:pPr>
            <w:r w:rsidRPr="00F84786">
              <w:rPr>
                <w:b/>
                <w:i/>
              </w:rPr>
              <w:t>2в.</w:t>
            </w:r>
            <w:r w:rsidRPr="00F84786">
              <w:tab/>
            </w:r>
            <w:r w:rsidRPr="00F84786">
              <w:rPr>
                <w:b/>
                <w:i/>
              </w:rPr>
              <w:t>приветства факта, че анализът на прилагането на гаранцията за детето е включен във всички доклади за държавите в Пролетния пакет за 2025 г., и призовава тази практика да се прилага и в бъдещите цикли на европейския семестър; изразява съжаление обаче относно липсата на последващи действия във връзка с тези констатации, като само в две специфични за всяка държава препоръки през 2025 г. се призовава за действия за справяне с детската бедност; във връзка с това повтаря призива си за увеличаване на финансирането на Европейската гаранция за децата със специален бюджет от най-малко 20 милиарда евро и за това държавите членки да насочват най-малко 5% от разпределените им средства по ЕСФ+ за борба с детската бедност и насърчаване на благосъстоянието на децата, като най-малко 10% от тях се заделят за държавите членки, в които равнището на детска бедност надвишава средното за ЕС;</w:t>
            </w:r>
          </w:p>
        </w:tc>
      </w:tr>
    </w:tbl>
    <w:p w14:paraId="24A3E204"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3E228A12" w14:textId="77777777" w:rsidR="0079043D" w:rsidRPr="00F84786" w:rsidRDefault="0079043D" w:rsidP="0079043D">
      <w:r w:rsidRPr="00F84786">
        <w:rPr>
          <w:rStyle w:val="HideTWBExt"/>
        </w:rPr>
        <w:t>&lt;/Amend&gt;</w:t>
      </w:r>
    </w:p>
    <w:p w14:paraId="4E17AD7A"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158</w:t>
      </w:r>
      <w:r w:rsidRPr="00F84786">
        <w:rPr>
          <w:rStyle w:val="HideTWBExt"/>
          <w:b w:val="0"/>
        </w:rPr>
        <w:t>&lt;/NumAm&gt;</w:t>
      </w:r>
    </w:p>
    <w:p w14:paraId="7D671275"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763C1D58" w14:textId="77777777" w:rsidR="0079043D" w:rsidRPr="00F84786" w:rsidRDefault="0079043D" w:rsidP="0079043D">
      <w:pPr>
        <w:pStyle w:val="NormalBold"/>
      </w:pPr>
      <w:r w:rsidRPr="00F84786">
        <w:rPr>
          <w:rStyle w:val="HideTWBExt"/>
          <w:b w:val="0"/>
        </w:rPr>
        <w:t>&lt;/RepeatBlock-By&gt;</w:t>
      </w:r>
    </w:p>
    <w:p w14:paraId="7B3EA922"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2DEB7A69" w14:textId="77777777" w:rsidR="0079043D" w:rsidRPr="00F84786" w:rsidRDefault="0079043D" w:rsidP="0079043D">
      <w:pPr>
        <w:pStyle w:val="NormalBold"/>
      </w:pPr>
      <w:r w:rsidRPr="00F84786">
        <w:rPr>
          <w:rStyle w:val="HideTWBExt"/>
          <w:b w:val="0"/>
        </w:rPr>
        <w:t>&lt;Article&gt;</w:t>
      </w:r>
      <w:r w:rsidRPr="00F84786">
        <w:t>Параграф 2 г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1AD377D5" w14:textId="77777777" w:rsidTr="00095C5D">
        <w:trPr>
          <w:trHeight w:hRule="exact" w:val="240"/>
          <w:jc w:val="center"/>
        </w:trPr>
        <w:tc>
          <w:tcPr>
            <w:tcW w:w="9752" w:type="dxa"/>
            <w:gridSpan w:val="2"/>
            <w:tcBorders>
              <w:top w:val="nil"/>
              <w:left w:val="nil"/>
              <w:bottom w:val="nil"/>
              <w:right w:val="nil"/>
            </w:tcBorders>
          </w:tcPr>
          <w:p w14:paraId="3DC3C7C4" w14:textId="77777777" w:rsidR="0079043D" w:rsidRPr="00F84786" w:rsidRDefault="0079043D" w:rsidP="00095C5D"/>
        </w:tc>
      </w:tr>
      <w:tr w:rsidR="00643568" w:rsidRPr="00F84786" w14:paraId="5AF156C3" w14:textId="77777777" w:rsidTr="00095C5D">
        <w:trPr>
          <w:trHeight w:val="240"/>
          <w:jc w:val="center"/>
        </w:trPr>
        <w:tc>
          <w:tcPr>
            <w:tcW w:w="4876" w:type="dxa"/>
            <w:tcBorders>
              <w:top w:val="nil"/>
              <w:left w:val="nil"/>
              <w:bottom w:val="nil"/>
              <w:right w:val="nil"/>
            </w:tcBorders>
          </w:tcPr>
          <w:p w14:paraId="3DA8E0C0"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12C2EC56" w14:textId="77777777" w:rsidR="0079043D" w:rsidRPr="00F84786" w:rsidRDefault="0079043D" w:rsidP="00095C5D">
            <w:pPr>
              <w:pStyle w:val="AmColumnHeading"/>
            </w:pPr>
            <w:r w:rsidRPr="00F84786">
              <w:t>Изменение</w:t>
            </w:r>
          </w:p>
        </w:tc>
      </w:tr>
      <w:tr w:rsidR="00643568" w:rsidRPr="00F84786" w14:paraId="25448438" w14:textId="77777777" w:rsidTr="00095C5D">
        <w:trPr>
          <w:jc w:val="center"/>
        </w:trPr>
        <w:tc>
          <w:tcPr>
            <w:tcW w:w="4876" w:type="dxa"/>
            <w:tcBorders>
              <w:top w:val="nil"/>
              <w:left w:val="nil"/>
              <w:bottom w:val="nil"/>
              <w:right w:val="nil"/>
            </w:tcBorders>
          </w:tcPr>
          <w:p w14:paraId="779A6787" w14:textId="77777777" w:rsidR="0079043D" w:rsidRPr="00F84786" w:rsidRDefault="0079043D" w:rsidP="00095C5D">
            <w:pPr>
              <w:pStyle w:val="Normal6a"/>
            </w:pPr>
          </w:p>
        </w:tc>
        <w:tc>
          <w:tcPr>
            <w:tcW w:w="4876" w:type="dxa"/>
            <w:tcBorders>
              <w:top w:val="nil"/>
              <w:left w:val="nil"/>
              <w:bottom w:val="nil"/>
              <w:right w:val="nil"/>
            </w:tcBorders>
          </w:tcPr>
          <w:p w14:paraId="7982AD6F" w14:textId="77777777" w:rsidR="0079043D" w:rsidRPr="00F84786" w:rsidRDefault="0079043D" w:rsidP="00095C5D">
            <w:pPr>
              <w:pStyle w:val="Normal6a"/>
            </w:pPr>
            <w:r w:rsidRPr="00F84786">
              <w:rPr>
                <w:b/>
                <w:i/>
              </w:rPr>
              <w:t>2г.</w:t>
            </w:r>
            <w:r w:rsidRPr="00F84786">
              <w:tab/>
            </w:r>
            <w:r w:rsidRPr="00F84786">
              <w:rPr>
                <w:b/>
                <w:i/>
              </w:rPr>
              <w:t>счита, че специфичните за всяка държава препоръки следва да отразяват спазването от страна на държавите членки на бюджетните изисквания за минимално отпускане на средства за борба с детската бедност, определени в Регламента за ЕСФ+; подчертава значението на предстоящите преговори по следващата многогодишна финансова рамка, за да се осигури амбициозен бюджет за Гаранцията за децата и да се отговори на нарастващото предизвикателство, свързано с детската бедност и социалното изключване;</w:t>
            </w:r>
          </w:p>
        </w:tc>
      </w:tr>
    </w:tbl>
    <w:p w14:paraId="50912CCA"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6C70100E" w14:textId="77777777" w:rsidR="0079043D" w:rsidRPr="00F84786" w:rsidRDefault="0079043D" w:rsidP="0079043D">
      <w:r w:rsidRPr="00F84786">
        <w:rPr>
          <w:rStyle w:val="HideTWBExt"/>
        </w:rPr>
        <w:t>&lt;/Amend&gt;</w:t>
      </w:r>
    </w:p>
    <w:p w14:paraId="2224DEA7"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159</w:t>
      </w:r>
      <w:r w:rsidRPr="00F84786">
        <w:rPr>
          <w:rStyle w:val="HideTWBExt"/>
          <w:b w:val="0"/>
        </w:rPr>
        <w:t>&lt;/NumAm&gt;</w:t>
      </w:r>
    </w:p>
    <w:p w14:paraId="7B7E5FFE" w14:textId="77777777" w:rsidR="0079043D" w:rsidRPr="00F84786" w:rsidRDefault="0079043D" w:rsidP="0079043D">
      <w:pPr>
        <w:pStyle w:val="NormalBold"/>
      </w:pPr>
      <w:r w:rsidRPr="00F84786">
        <w:rPr>
          <w:rStyle w:val="HideTWBExt"/>
          <w:b w:val="0"/>
        </w:rPr>
        <w:t>&lt;RepeatBlock-By&gt;&lt;Members&gt;</w:t>
      </w:r>
      <w:r w:rsidR="00046E77" w:rsidRPr="00F84786">
        <w:t>Ангелика Винциг</w:t>
      </w:r>
      <w:r w:rsidRPr="00F84786">
        <w:rPr>
          <w:rStyle w:val="HideTWBExt"/>
          <w:b w:val="0"/>
        </w:rPr>
        <w:t>&lt;/Members&gt;</w:t>
      </w:r>
    </w:p>
    <w:p w14:paraId="3A357D5F" w14:textId="77777777" w:rsidR="0079043D" w:rsidRPr="00F84786" w:rsidRDefault="0079043D" w:rsidP="0079043D">
      <w:pPr>
        <w:pStyle w:val="NormalBold"/>
      </w:pPr>
      <w:r w:rsidRPr="00F84786">
        <w:rPr>
          <w:rStyle w:val="HideTWBExt"/>
          <w:b w:val="0"/>
        </w:rPr>
        <w:t>&lt;/RepeatBlock-By&gt;</w:t>
      </w:r>
    </w:p>
    <w:p w14:paraId="31178725"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6EA863EA" w14:textId="77777777" w:rsidR="0079043D" w:rsidRPr="00F84786" w:rsidRDefault="0079043D" w:rsidP="0079043D">
      <w:pPr>
        <w:pStyle w:val="NormalBold"/>
      </w:pPr>
      <w:r w:rsidRPr="00F84786">
        <w:rPr>
          <w:rStyle w:val="HideTWBExt"/>
          <w:b w:val="0"/>
        </w:rPr>
        <w:t>&lt;Article&gt;</w:t>
      </w:r>
      <w:r w:rsidRPr="00F84786">
        <w:t>Параграф 3</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D4F9D86" w14:textId="77777777" w:rsidTr="00095C5D">
        <w:trPr>
          <w:trHeight w:hRule="exact" w:val="240"/>
          <w:jc w:val="center"/>
        </w:trPr>
        <w:tc>
          <w:tcPr>
            <w:tcW w:w="9752" w:type="dxa"/>
            <w:gridSpan w:val="2"/>
            <w:tcBorders>
              <w:top w:val="nil"/>
              <w:left w:val="nil"/>
              <w:bottom w:val="nil"/>
              <w:right w:val="nil"/>
            </w:tcBorders>
          </w:tcPr>
          <w:p w14:paraId="4D0E012B" w14:textId="77777777" w:rsidR="0079043D" w:rsidRPr="00F84786" w:rsidRDefault="0079043D" w:rsidP="00095C5D"/>
        </w:tc>
      </w:tr>
      <w:tr w:rsidR="00643568" w:rsidRPr="00F84786" w14:paraId="7413F84C" w14:textId="77777777" w:rsidTr="00095C5D">
        <w:trPr>
          <w:trHeight w:val="240"/>
          <w:jc w:val="center"/>
        </w:trPr>
        <w:tc>
          <w:tcPr>
            <w:tcW w:w="4876" w:type="dxa"/>
            <w:tcBorders>
              <w:top w:val="nil"/>
              <w:left w:val="nil"/>
              <w:bottom w:val="nil"/>
              <w:right w:val="nil"/>
            </w:tcBorders>
          </w:tcPr>
          <w:p w14:paraId="625ADB6B"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52A08B7C" w14:textId="77777777" w:rsidR="0079043D" w:rsidRPr="00F84786" w:rsidRDefault="0079043D" w:rsidP="00095C5D">
            <w:pPr>
              <w:pStyle w:val="AmColumnHeading"/>
            </w:pPr>
            <w:r w:rsidRPr="00F84786">
              <w:t>Изменение</w:t>
            </w:r>
          </w:p>
        </w:tc>
      </w:tr>
      <w:tr w:rsidR="00643568" w:rsidRPr="00F84786" w14:paraId="2CF5A517" w14:textId="77777777" w:rsidTr="00095C5D">
        <w:trPr>
          <w:jc w:val="center"/>
        </w:trPr>
        <w:tc>
          <w:tcPr>
            <w:tcW w:w="4876" w:type="dxa"/>
            <w:tcBorders>
              <w:top w:val="nil"/>
              <w:left w:val="nil"/>
              <w:bottom w:val="nil"/>
              <w:right w:val="nil"/>
            </w:tcBorders>
          </w:tcPr>
          <w:p w14:paraId="3D297D29" w14:textId="77777777" w:rsidR="0079043D" w:rsidRPr="00F84786" w:rsidRDefault="0079043D" w:rsidP="00095C5D">
            <w:pPr>
              <w:pStyle w:val="Normal6a"/>
            </w:pPr>
            <w:r w:rsidRPr="00F84786">
              <w:rPr>
                <w:b/>
                <w:i/>
              </w:rPr>
              <w:t>3.</w:t>
            </w:r>
            <w:r w:rsidRPr="00F84786">
              <w:tab/>
            </w:r>
            <w:r w:rsidRPr="00F84786">
              <w:rPr>
                <w:b/>
                <w:i/>
              </w:rPr>
              <w:t>приветства амбицията на Комисията за изкореняване на бедността до 2050 г. и намерението ѝ да предложи законодателен акт за качествени работни места; подчертава необходимостта от съгласуваност между европейския семестър, последващите действия във връзка с плана за действие на ЕССП и инструментите, които предстои да бъдат създадени, с измерими цели и съответни специфични за всяка държава препоръки;</w:t>
            </w:r>
          </w:p>
        </w:tc>
        <w:tc>
          <w:tcPr>
            <w:tcW w:w="4876" w:type="dxa"/>
            <w:tcBorders>
              <w:top w:val="nil"/>
              <w:left w:val="nil"/>
              <w:bottom w:val="nil"/>
              <w:right w:val="nil"/>
            </w:tcBorders>
          </w:tcPr>
          <w:p w14:paraId="7BB369FA" w14:textId="77777777" w:rsidR="0079043D" w:rsidRPr="00F84786" w:rsidRDefault="0079043D" w:rsidP="00095C5D">
            <w:pPr>
              <w:pStyle w:val="Normal6a"/>
            </w:pPr>
            <w:r w:rsidRPr="00F84786">
              <w:rPr>
                <w:b/>
                <w:i/>
              </w:rPr>
              <w:t>заличава се</w:t>
            </w:r>
          </w:p>
        </w:tc>
      </w:tr>
    </w:tbl>
    <w:p w14:paraId="66CB3433"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1C9E885C" w14:textId="77777777" w:rsidR="0079043D" w:rsidRPr="00F84786" w:rsidRDefault="0079043D" w:rsidP="0079043D">
      <w:r w:rsidRPr="00F84786">
        <w:rPr>
          <w:rStyle w:val="HideTWBExt"/>
        </w:rPr>
        <w:t>&lt;/Amend&gt;</w:t>
      </w:r>
    </w:p>
    <w:p w14:paraId="08E1E041"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160</w:t>
      </w:r>
      <w:r w:rsidRPr="00F84786">
        <w:rPr>
          <w:rStyle w:val="HideTWBExt"/>
          <w:b w:val="0"/>
        </w:rPr>
        <w:t>&lt;/NumAm&gt;</w:t>
      </w:r>
    </w:p>
    <w:p w14:paraId="5C64E53E"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25BB6E3E" w14:textId="77777777" w:rsidR="0079043D" w:rsidRPr="00F84786" w:rsidRDefault="0079043D" w:rsidP="0079043D">
      <w:pPr>
        <w:pStyle w:val="NormalBold"/>
      </w:pPr>
      <w:r w:rsidRPr="00F84786">
        <w:rPr>
          <w:rStyle w:val="HideTWBExt"/>
          <w:b w:val="0"/>
        </w:rPr>
        <w:t>&lt;/RepeatBlock-By&gt;</w:t>
      </w:r>
    </w:p>
    <w:p w14:paraId="2280F786"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8A48F98" w14:textId="77777777" w:rsidR="0079043D" w:rsidRPr="00F84786" w:rsidRDefault="0079043D" w:rsidP="0079043D">
      <w:pPr>
        <w:pStyle w:val="NormalBold"/>
      </w:pPr>
      <w:r w:rsidRPr="00F84786">
        <w:rPr>
          <w:rStyle w:val="HideTWBExt"/>
          <w:b w:val="0"/>
        </w:rPr>
        <w:t>&lt;Article&gt;</w:t>
      </w:r>
      <w:r w:rsidRPr="00F84786">
        <w:t>Параграф 3</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7854B921" w14:textId="77777777" w:rsidTr="00095C5D">
        <w:trPr>
          <w:trHeight w:hRule="exact" w:val="240"/>
          <w:jc w:val="center"/>
        </w:trPr>
        <w:tc>
          <w:tcPr>
            <w:tcW w:w="9752" w:type="dxa"/>
            <w:gridSpan w:val="2"/>
            <w:tcBorders>
              <w:top w:val="nil"/>
              <w:left w:val="nil"/>
              <w:bottom w:val="nil"/>
              <w:right w:val="nil"/>
            </w:tcBorders>
          </w:tcPr>
          <w:p w14:paraId="6C2591BC" w14:textId="77777777" w:rsidR="0079043D" w:rsidRPr="00F84786" w:rsidRDefault="0079043D" w:rsidP="00095C5D"/>
        </w:tc>
      </w:tr>
      <w:tr w:rsidR="00643568" w:rsidRPr="00F84786" w14:paraId="1BC36D45" w14:textId="77777777" w:rsidTr="00095C5D">
        <w:trPr>
          <w:trHeight w:val="240"/>
          <w:jc w:val="center"/>
        </w:trPr>
        <w:tc>
          <w:tcPr>
            <w:tcW w:w="4876" w:type="dxa"/>
            <w:tcBorders>
              <w:top w:val="nil"/>
              <w:left w:val="nil"/>
              <w:bottom w:val="nil"/>
              <w:right w:val="nil"/>
            </w:tcBorders>
          </w:tcPr>
          <w:p w14:paraId="654F0D1D"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24B7018E" w14:textId="77777777" w:rsidR="0079043D" w:rsidRPr="00F84786" w:rsidRDefault="0079043D" w:rsidP="00095C5D">
            <w:pPr>
              <w:pStyle w:val="AmColumnHeading"/>
            </w:pPr>
            <w:r w:rsidRPr="00F84786">
              <w:t>Изменение</w:t>
            </w:r>
          </w:p>
        </w:tc>
      </w:tr>
      <w:tr w:rsidR="00643568" w:rsidRPr="00F84786" w14:paraId="78571D4B" w14:textId="77777777" w:rsidTr="00095C5D">
        <w:trPr>
          <w:jc w:val="center"/>
        </w:trPr>
        <w:tc>
          <w:tcPr>
            <w:tcW w:w="4876" w:type="dxa"/>
            <w:tcBorders>
              <w:top w:val="nil"/>
              <w:left w:val="nil"/>
              <w:bottom w:val="nil"/>
              <w:right w:val="nil"/>
            </w:tcBorders>
          </w:tcPr>
          <w:p w14:paraId="3343AAE3" w14:textId="77777777" w:rsidR="0079043D" w:rsidRPr="00F84786" w:rsidRDefault="0079043D" w:rsidP="00095C5D">
            <w:pPr>
              <w:pStyle w:val="Normal6a"/>
            </w:pPr>
            <w:r w:rsidRPr="00F84786">
              <w:t>3.</w:t>
            </w:r>
            <w:r w:rsidRPr="00F84786">
              <w:tab/>
              <w:t>приветства амбицията на Комисията за изкореняване на бедността до 2050 г. и намерението ѝ да предложи законодателен акт за качествени работни места; подчертава необходимостта от съгласуваност между европейския семестър, последващите действия във връзка с плана за действие на ЕССП и инструментите, които предстои да бъдат създадени, с измерими цели и съответни специфични за всяка държава препоръки;</w:t>
            </w:r>
          </w:p>
        </w:tc>
        <w:tc>
          <w:tcPr>
            <w:tcW w:w="4876" w:type="dxa"/>
            <w:tcBorders>
              <w:top w:val="nil"/>
              <w:left w:val="nil"/>
              <w:bottom w:val="nil"/>
              <w:right w:val="nil"/>
            </w:tcBorders>
          </w:tcPr>
          <w:p w14:paraId="45FF907E" w14:textId="77777777" w:rsidR="0079043D" w:rsidRPr="00F84786" w:rsidRDefault="0079043D" w:rsidP="00095C5D">
            <w:pPr>
              <w:pStyle w:val="Normal6a"/>
            </w:pPr>
            <w:r w:rsidRPr="00F84786">
              <w:t>3.</w:t>
            </w:r>
            <w:r w:rsidRPr="00F84786">
              <w:tab/>
              <w:t xml:space="preserve">приветства амбицията на Комисията за изкореняване на бедността до 2050 г. и намерението ѝ да предложи законодателен акт за качествени работни места </w:t>
            </w:r>
            <w:r w:rsidRPr="00F84786">
              <w:rPr>
                <w:b/>
                <w:i/>
              </w:rPr>
              <w:t>и първата стратегия на ЕС за борба с бедността</w:t>
            </w:r>
            <w:r w:rsidRPr="00F84786">
              <w:t xml:space="preserve">; подчертава необходимостта от съгласуваност между европейския семестър, последващите действия във връзка с плана за действие на ЕССП и инструментите, които предстои да бъдат създадени, с измерими цели и съответни специфични за всяка държава препоръки; </w:t>
            </w:r>
            <w:r w:rsidRPr="00F84786">
              <w:rPr>
                <w:b/>
                <w:i/>
              </w:rPr>
              <w:t>счита, че са необходими спешни действия от страна на ЕС за справяне с трайно високите равнища на бедност и социално изключване в ЕС, особено сред децата, младите и възрастните хора, хората с увреждания, лицата, родени извън ЕС, ЛГБТИ лицата и ромските общности; подчертава, че достъпът до висококачествени социални услуги следва да бъде приоритет, включително чрез измерими и обвързани със срокове цели за намаляване на бездомничеството и гарантиране на енергийната сигурност за уязвимите домакинства;</w:t>
            </w:r>
          </w:p>
        </w:tc>
      </w:tr>
    </w:tbl>
    <w:p w14:paraId="410BB930"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79CC327D" w14:textId="77777777" w:rsidR="0079043D" w:rsidRPr="00F84786" w:rsidRDefault="0079043D" w:rsidP="0079043D">
      <w:r w:rsidRPr="00F84786">
        <w:rPr>
          <w:rStyle w:val="HideTWBExt"/>
        </w:rPr>
        <w:t>&lt;/Amend&gt;</w:t>
      </w:r>
    </w:p>
    <w:p w14:paraId="29B9CD43"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161</w:t>
      </w:r>
      <w:r w:rsidRPr="00F84786">
        <w:rPr>
          <w:rStyle w:val="HideTWBExt"/>
          <w:b w:val="0"/>
        </w:rPr>
        <w:t>&lt;/NumAm&gt;</w:t>
      </w:r>
    </w:p>
    <w:p w14:paraId="580453E3" w14:textId="77777777" w:rsidR="0079043D" w:rsidRPr="00F84786" w:rsidRDefault="0079043D" w:rsidP="0079043D">
      <w:pPr>
        <w:pStyle w:val="NormalBold"/>
      </w:pPr>
      <w:r w:rsidRPr="00F84786">
        <w:rPr>
          <w:rStyle w:val="HideTWBExt"/>
          <w:b w:val="0"/>
        </w:rPr>
        <w:t>&lt;RepeatBlock-By&gt;&lt;Members&gt;</w:t>
      </w:r>
      <w:r w:rsidRPr="00F84786">
        <w:t>Нела Рил</w:t>
      </w:r>
      <w:r w:rsidRPr="00F84786">
        <w:rPr>
          <w:rStyle w:val="HideTWBExt"/>
          <w:b w:val="0"/>
        </w:rPr>
        <w:t>&lt;/Members&gt;</w:t>
      </w:r>
    </w:p>
    <w:p w14:paraId="39130F6C" w14:textId="77777777" w:rsidR="0079043D" w:rsidRPr="00F84786" w:rsidRDefault="0079043D" w:rsidP="0079043D">
      <w:r w:rsidRPr="00F84786">
        <w:rPr>
          <w:rStyle w:val="HideTWBExt"/>
        </w:rPr>
        <w:t>&lt;AuNomDe&gt;</w:t>
      </w:r>
      <w:r w:rsidRPr="00F84786">
        <w:rPr>
          <w:rStyle w:val="HideTWBInt"/>
        </w:rPr>
        <w:t>{Verts/ALE}</w:t>
      </w:r>
      <w:r w:rsidRPr="00F84786">
        <w:t>от името на групата Verts/ALE</w:t>
      </w:r>
      <w:r w:rsidRPr="00F84786">
        <w:rPr>
          <w:rStyle w:val="HideTWBExt"/>
        </w:rPr>
        <w:t>&lt;/AuNomDe&gt;</w:t>
      </w:r>
    </w:p>
    <w:p w14:paraId="2B43618D" w14:textId="77777777" w:rsidR="0079043D" w:rsidRPr="00F84786" w:rsidRDefault="0079043D" w:rsidP="0079043D">
      <w:pPr>
        <w:pStyle w:val="NormalBold"/>
      </w:pPr>
      <w:r w:rsidRPr="00F84786">
        <w:rPr>
          <w:rStyle w:val="HideTWBExt"/>
          <w:b w:val="0"/>
        </w:rPr>
        <w:t>&lt;/RepeatBlock-By&gt;</w:t>
      </w:r>
    </w:p>
    <w:p w14:paraId="5302245B"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14399180" w14:textId="77777777" w:rsidR="0079043D" w:rsidRPr="00F84786" w:rsidRDefault="0079043D" w:rsidP="0079043D">
      <w:pPr>
        <w:pStyle w:val="NormalBold"/>
      </w:pPr>
      <w:r w:rsidRPr="00F84786">
        <w:rPr>
          <w:rStyle w:val="HideTWBExt"/>
          <w:b w:val="0"/>
        </w:rPr>
        <w:t>&lt;Article&gt;</w:t>
      </w:r>
      <w:r w:rsidRPr="00F84786">
        <w:t>Параграф 3</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42CE6E96" w14:textId="77777777" w:rsidTr="00095C5D">
        <w:trPr>
          <w:trHeight w:hRule="exact" w:val="240"/>
          <w:jc w:val="center"/>
        </w:trPr>
        <w:tc>
          <w:tcPr>
            <w:tcW w:w="9752" w:type="dxa"/>
            <w:gridSpan w:val="2"/>
            <w:tcBorders>
              <w:top w:val="nil"/>
              <w:left w:val="nil"/>
              <w:bottom w:val="nil"/>
              <w:right w:val="nil"/>
            </w:tcBorders>
          </w:tcPr>
          <w:p w14:paraId="7F8F9830" w14:textId="77777777" w:rsidR="0079043D" w:rsidRPr="00F84786" w:rsidRDefault="0079043D" w:rsidP="00095C5D"/>
        </w:tc>
      </w:tr>
      <w:tr w:rsidR="00643568" w:rsidRPr="00F84786" w14:paraId="70DC8313" w14:textId="77777777" w:rsidTr="00095C5D">
        <w:trPr>
          <w:trHeight w:val="240"/>
          <w:jc w:val="center"/>
        </w:trPr>
        <w:tc>
          <w:tcPr>
            <w:tcW w:w="4876" w:type="dxa"/>
            <w:tcBorders>
              <w:top w:val="nil"/>
              <w:left w:val="nil"/>
              <w:bottom w:val="nil"/>
              <w:right w:val="nil"/>
            </w:tcBorders>
          </w:tcPr>
          <w:p w14:paraId="047541CB"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2169BF4C" w14:textId="77777777" w:rsidR="0079043D" w:rsidRPr="00F84786" w:rsidRDefault="0079043D" w:rsidP="00095C5D">
            <w:pPr>
              <w:pStyle w:val="AmColumnHeading"/>
            </w:pPr>
            <w:r w:rsidRPr="00F84786">
              <w:t>Изменение</w:t>
            </w:r>
          </w:p>
        </w:tc>
      </w:tr>
      <w:tr w:rsidR="00643568" w:rsidRPr="00F84786" w14:paraId="7DCA261A" w14:textId="77777777" w:rsidTr="00095C5D">
        <w:trPr>
          <w:jc w:val="center"/>
        </w:trPr>
        <w:tc>
          <w:tcPr>
            <w:tcW w:w="4876" w:type="dxa"/>
            <w:tcBorders>
              <w:top w:val="nil"/>
              <w:left w:val="nil"/>
              <w:bottom w:val="nil"/>
              <w:right w:val="nil"/>
            </w:tcBorders>
          </w:tcPr>
          <w:p w14:paraId="569D6025" w14:textId="77777777" w:rsidR="0079043D" w:rsidRPr="00F84786" w:rsidRDefault="0079043D" w:rsidP="00095C5D">
            <w:pPr>
              <w:pStyle w:val="Normal6a"/>
            </w:pPr>
            <w:r w:rsidRPr="00F84786">
              <w:t>3.</w:t>
            </w:r>
            <w:r w:rsidRPr="00F84786">
              <w:tab/>
              <w:t>приветства амбицията на Комисията за изкореняване на бедността до 2050 г. и намерението ѝ да предложи законодателен акт за качествени работни места; подчертава необходимостта от съгласуваност между европейския семестър, последващите действия във връзка с плана за действие на ЕССП и инструментите, които предстои да бъдат създадени, с измерими цели и съответни специфични за всяка държава препоръки;</w:t>
            </w:r>
          </w:p>
        </w:tc>
        <w:tc>
          <w:tcPr>
            <w:tcW w:w="4876" w:type="dxa"/>
            <w:tcBorders>
              <w:top w:val="nil"/>
              <w:left w:val="nil"/>
              <w:bottom w:val="nil"/>
              <w:right w:val="nil"/>
            </w:tcBorders>
          </w:tcPr>
          <w:p w14:paraId="6E7E492D" w14:textId="77777777" w:rsidR="0079043D" w:rsidRPr="00F84786" w:rsidRDefault="0079043D" w:rsidP="00095C5D">
            <w:pPr>
              <w:pStyle w:val="Normal6a"/>
            </w:pPr>
            <w:r w:rsidRPr="00F84786">
              <w:t>3.</w:t>
            </w:r>
            <w:r w:rsidRPr="00F84786">
              <w:tab/>
              <w:t xml:space="preserve">приветства амбицията на Комисията за изкореняване на бедността до 2050 г. и намерението ѝ да предложи законодателен акт за качествени работни места; </w:t>
            </w:r>
            <w:r w:rsidRPr="00F84786">
              <w:rPr>
                <w:b/>
                <w:i/>
              </w:rPr>
              <w:t xml:space="preserve">подчертава необходимостта от такъв акт за справяне с алгоритмичното управление на работното място, справедливия преход, психосоциалните рискове и правото на откъсване от работната среда и дистанционна работа, за да се гарантира истинска безопасна модерна работна среда за всички; </w:t>
            </w:r>
            <w:r w:rsidRPr="00F84786">
              <w:t>подчертава необходимостта от съгласуваност между европейския семестър, последващите действия във връзка с плана за действие на ЕССП и инструментите, които предстои да бъдат създадени, с измерими цели и съответни специфични за всяка държава препоръки;</w:t>
            </w:r>
          </w:p>
        </w:tc>
      </w:tr>
    </w:tbl>
    <w:p w14:paraId="4F249CDE"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4AA2E05E" w14:textId="77777777" w:rsidR="0079043D" w:rsidRPr="00F84786" w:rsidRDefault="0079043D" w:rsidP="0079043D">
      <w:r w:rsidRPr="00F84786">
        <w:rPr>
          <w:rStyle w:val="HideTWBExt"/>
        </w:rPr>
        <w:t>&lt;/Amend&gt;</w:t>
      </w:r>
    </w:p>
    <w:p w14:paraId="65864951"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162</w:t>
      </w:r>
      <w:r w:rsidRPr="00F84786">
        <w:rPr>
          <w:rStyle w:val="HideTWBExt"/>
          <w:b w:val="0"/>
        </w:rPr>
        <w:t>&lt;/NumAm&gt;</w:t>
      </w:r>
    </w:p>
    <w:p w14:paraId="6BB79A17"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7D9F533F" w14:textId="77777777" w:rsidR="0079043D" w:rsidRPr="00F84786" w:rsidRDefault="0079043D" w:rsidP="0079043D">
      <w:pPr>
        <w:pStyle w:val="NormalBold"/>
      </w:pPr>
      <w:r w:rsidRPr="00F84786">
        <w:rPr>
          <w:rStyle w:val="HideTWBExt"/>
          <w:b w:val="0"/>
        </w:rPr>
        <w:t>&lt;/RepeatBlock-By&gt;</w:t>
      </w:r>
    </w:p>
    <w:p w14:paraId="6449917E"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55F877B" w14:textId="77777777" w:rsidR="0079043D" w:rsidRPr="00F84786" w:rsidRDefault="0079043D" w:rsidP="0079043D">
      <w:pPr>
        <w:pStyle w:val="NormalBold"/>
      </w:pPr>
      <w:r w:rsidRPr="00F84786">
        <w:rPr>
          <w:rStyle w:val="HideTWBExt"/>
          <w:b w:val="0"/>
        </w:rPr>
        <w:t>&lt;Article&gt;</w:t>
      </w:r>
      <w:r w:rsidRPr="00F84786">
        <w:t>Параграф 3</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056F0440" w14:textId="77777777" w:rsidTr="00095C5D">
        <w:trPr>
          <w:trHeight w:hRule="exact" w:val="240"/>
          <w:jc w:val="center"/>
        </w:trPr>
        <w:tc>
          <w:tcPr>
            <w:tcW w:w="9752" w:type="dxa"/>
            <w:gridSpan w:val="2"/>
            <w:tcBorders>
              <w:top w:val="nil"/>
              <w:left w:val="nil"/>
              <w:bottom w:val="nil"/>
              <w:right w:val="nil"/>
            </w:tcBorders>
          </w:tcPr>
          <w:p w14:paraId="6CDD6B6C" w14:textId="77777777" w:rsidR="0079043D" w:rsidRPr="00F84786" w:rsidRDefault="0079043D" w:rsidP="00095C5D"/>
        </w:tc>
      </w:tr>
      <w:tr w:rsidR="00643568" w:rsidRPr="00F84786" w14:paraId="08ABD21B" w14:textId="77777777" w:rsidTr="00095C5D">
        <w:trPr>
          <w:trHeight w:val="240"/>
          <w:jc w:val="center"/>
        </w:trPr>
        <w:tc>
          <w:tcPr>
            <w:tcW w:w="4876" w:type="dxa"/>
            <w:tcBorders>
              <w:top w:val="nil"/>
              <w:left w:val="nil"/>
              <w:bottom w:val="nil"/>
              <w:right w:val="nil"/>
            </w:tcBorders>
          </w:tcPr>
          <w:p w14:paraId="0F02C207"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77DA318C" w14:textId="77777777" w:rsidR="0079043D" w:rsidRPr="00F84786" w:rsidRDefault="0079043D" w:rsidP="00095C5D">
            <w:pPr>
              <w:pStyle w:val="AmColumnHeading"/>
            </w:pPr>
            <w:r w:rsidRPr="00F84786">
              <w:t>Изменение</w:t>
            </w:r>
          </w:p>
        </w:tc>
      </w:tr>
      <w:tr w:rsidR="00643568" w:rsidRPr="00F84786" w14:paraId="033D08FA" w14:textId="77777777" w:rsidTr="00095C5D">
        <w:trPr>
          <w:jc w:val="center"/>
        </w:trPr>
        <w:tc>
          <w:tcPr>
            <w:tcW w:w="4876" w:type="dxa"/>
            <w:tcBorders>
              <w:top w:val="nil"/>
              <w:left w:val="nil"/>
              <w:bottom w:val="nil"/>
              <w:right w:val="nil"/>
            </w:tcBorders>
          </w:tcPr>
          <w:p w14:paraId="42A80E3B" w14:textId="77777777" w:rsidR="0079043D" w:rsidRPr="00F84786" w:rsidRDefault="0079043D" w:rsidP="00095C5D">
            <w:pPr>
              <w:pStyle w:val="Normal6a"/>
            </w:pPr>
            <w:r w:rsidRPr="00F84786">
              <w:t>3.</w:t>
            </w:r>
            <w:r w:rsidRPr="00F84786">
              <w:tab/>
              <w:t>приветства амбицията на Комисията за изкореняване на бедността до 2050 г. и намерението ѝ да предложи законодателен акт за качествени работни места; подчертава необходимостта от съгласуваност между европейския семестър, последващите действия във връзка с плана за действие на ЕССП и инструментите, които предстои да бъдат създадени, с измерими цели и съответни специфични за всяка държава препоръки;</w:t>
            </w:r>
          </w:p>
        </w:tc>
        <w:tc>
          <w:tcPr>
            <w:tcW w:w="4876" w:type="dxa"/>
            <w:tcBorders>
              <w:top w:val="nil"/>
              <w:left w:val="nil"/>
              <w:bottom w:val="nil"/>
              <w:right w:val="nil"/>
            </w:tcBorders>
          </w:tcPr>
          <w:p w14:paraId="4436BEA8" w14:textId="77777777" w:rsidR="0079043D" w:rsidRPr="00F84786" w:rsidRDefault="0079043D" w:rsidP="00095C5D">
            <w:pPr>
              <w:pStyle w:val="Normal6a"/>
            </w:pPr>
            <w:r w:rsidRPr="00F84786">
              <w:t>3.</w:t>
            </w:r>
            <w:r w:rsidRPr="00F84786">
              <w:tab/>
              <w:t>приветства амбицията на Комисията за изкореняване на бедността до 2050 г. и намерението ѝ да предложи законодателен акт за качествени работни места</w:t>
            </w:r>
            <w:r w:rsidRPr="00F84786">
              <w:rPr>
                <w:b/>
                <w:i/>
              </w:rPr>
              <w:t>, Европейски план за достъпни жилища, както и укрепване на Европейската гаранция за децата</w:t>
            </w:r>
            <w:r w:rsidRPr="00F84786">
              <w:t>; подчертава необходимостта от съгласуваност между европейския семестър, последващите действия във връзка с плана за действие на ЕССП и инструментите, които предстои да бъдат създадени, с измерими цели и съответни специфични за всяка държава препоръки;</w:t>
            </w:r>
          </w:p>
        </w:tc>
      </w:tr>
    </w:tbl>
    <w:p w14:paraId="578E1F68"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0257C8A8" w14:textId="77777777" w:rsidR="0079043D" w:rsidRPr="00F84786" w:rsidRDefault="0079043D" w:rsidP="0079043D">
      <w:r w:rsidRPr="00F84786">
        <w:rPr>
          <w:rStyle w:val="HideTWBExt"/>
        </w:rPr>
        <w:t>&lt;/Amend&gt;</w:t>
      </w:r>
    </w:p>
    <w:p w14:paraId="7CB98069"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163</w:t>
      </w:r>
      <w:r w:rsidRPr="00F84786">
        <w:rPr>
          <w:rStyle w:val="HideTWBExt"/>
          <w:b w:val="0"/>
        </w:rPr>
        <w:t>&lt;/NumAm&gt;</w:t>
      </w:r>
    </w:p>
    <w:p w14:paraId="738042DD" w14:textId="77777777" w:rsidR="0079043D" w:rsidRPr="00F84786" w:rsidRDefault="0079043D" w:rsidP="0079043D">
      <w:pPr>
        <w:pStyle w:val="NormalBold"/>
      </w:pPr>
      <w:r w:rsidRPr="00F84786">
        <w:rPr>
          <w:rStyle w:val="HideTWBExt"/>
          <w:b w:val="0"/>
        </w:rPr>
        <w:t>&lt;RepeatBlock-By&gt;&lt;Members&gt;</w:t>
      </w:r>
      <w:r w:rsidRPr="00F84786">
        <w:t>Северин Вербрук, Никола Бартушек, Маргарита де ла Пиза Карион</w:t>
      </w:r>
      <w:r w:rsidRPr="00F84786">
        <w:rPr>
          <w:rStyle w:val="HideTWBExt"/>
          <w:b w:val="0"/>
        </w:rPr>
        <w:t>&lt;/Members&gt;</w:t>
      </w:r>
    </w:p>
    <w:p w14:paraId="1A921FD5" w14:textId="77777777" w:rsidR="0079043D" w:rsidRPr="00F84786" w:rsidRDefault="0079043D" w:rsidP="0079043D">
      <w:pPr>
        <w:pStyle w:val="NormalBold"/>
      </w:pPr>
      <w:r w:rsidRPr="00F84786">
        <w:rPr>
          <w:rStyle w:val="HideTWBExt"/>
          <w:b w:val="0"/>
        </w:rPr>
        <w:t>&lt;/RepeatBlock-By&gt;</w:t>
      </w:r>
    </w:p>
    <w:p w14:paraId="72DBF87B"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BD8792C" w14:textId="77777777" w:rsidR="0079043D" w:rsidRPr="00F84786" w:rsidRDefault="0079043D" w:rsidP="0079043D">
      <w:pPr>
        <w:pStyle w:val="NormalBold"/>
      </w:pPr>
      <w:r w:rsidRPr="00F84786">
        <w:rPr>
          <w:rStyle w:val="HideTWBExt"/>
          <w:b w:val="0"/>
        </w:rPr>
        <w:t>&lt;Article&gt;</w:t>
      </w:r>
      <w:r w:rsidRPr="00F84786">
        <w:t>Параграф 3</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C735A30" w14:textId="77777777" w:rsidTr="00095C5D">
        <w:trPr>
          <w:trHeight w:hRule="exact" w:val="240"/>
          <w:jc w:val="center"/>
        </w:trPr>
        <w:tc>
          <w:tcPr>
            <w:tcW w:w="9752" w:type="dxa"/>
            <w:gridSpan w:val="2"/>
            <w:tcBorders>
              <w:top w:val="nil"/>
              <w:left w:val="nil"/>
              <w:bottom w:val="nil"/>
              <w:right w:val="nil"/>
            </w:tcBorders>
          </w:tcPr>
          <w:p w14:paraId="3AAD7BCE" w14:textId="77777777" w:rsidR="0079043D" w:rsidRPr="00F84786" w:rsidRDefault="0079043D" w:rsidP="00095C5D"/>
        </w:tc>
      </w:tr>
      <w:tr w:rsidR="00643568" w:rsidRPr="00F84786" w14:paraId="1B5C057C" w14:textId="77777777" w:rsidTr="00095C5D">
        <w:trPr>
          <w:trHeight w:val="240"/>
          <w:jc w:val="center"/>
        </w:trPr>
        <w:tc>
          <w:tcPr>
            <w:tcW w:w="4876" w:type="dxa"/>
            <w:tcBorders>
              <w:top w:val="nil"/>
              <w:left w:val="nil"/>
              <w:bottom w:val="nil"/>
              <w:right w:val="nil"/>
            </w:tcBorders>
          </w:tcPr>
          <w:p w14:paraId="6057C0CC"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218C3864" w14:textId="77777777" w:rsidR="0079043D" w:rsidRPr="00F84786" w:rsidRDefault="0079043D" w:rsidP="00095C5D">
            <w:pPr>
              <w:pStyle w:val="AmColumnHeading"/>
            </w:pPr>
            <w:r w:rsidRPr="00F84786">
              <w:t>Изменение</w:t>
            </w:r>
          </w:p>
        </w:tc>
      </w:tr>
      <w:tr w:rsidR="00643568" w:rsidRPr="00F84786" w14:paraId="759E9C56" w14:textId="77777777" w:rsidTr="00095C5D">
        <w:trPr>
          <w:jc w:val="center"/>
        </w:trPr>
        <w:tc>
          <w:tcPr>
            <w:tcW w:w="4876" w:type="dxa"/>
            <w:tcBorders>
              <w:top w:val="nil"/>
              <w:left w:val="nil"/>
              <w:bottom w:val="nil"/>
              <w:right w:val="nil"/>
            </w:tcBorders>
          </w:tcPr>
          <w:p w14:paraId="344B1F85" w14:textId="77777777" w:rsidR="0079043D" w:rsidRPr="00F84786" w:rsidRDefault="0079043D" w:rsidP="00095C5D">
            <w:pPr>
              <w:pStyle w:val="Normal6a"/>
            </w:pPr>
            <w:r w:rsidRPr="00F84786">
              <w:t>3.</w:t>
            </w:r>
            <w:r w:rsidRPr="00F84786">
              <w:tab/>
            </w:r>
            <w:r w:rsidRPr="00F84786">
              <w:rPr>
                <w:b/>
                <w:i/>
              </w:rPr>
              <w:t>приветства</w:t>
            </w:r>
            <w:r w:rsidRPr="00F84786">
              <w:t xml:space="preserve"> амбицията на Комисията за изкореняване на бедността до 2050 г. и намерението ѝ да предложи законодателен акт за качествени работни места; </w:t>
            </w:r>
            <w:r w:rsidRPr="00F84786">
              <w:rPr>
                <w:b/>
                <w:i/>
              </w:rPr>
              <w:t>подчертава необходимостта от съгласуваност между европейския семестър</w:t>
            </w:r>
            <w:r w:rsidRPr="00F84786">
              <w:t xml:space="preserve">, </w:t>
            </w:r>
            <w:r w:rsidRPr="00F84786">
              <w:rPr>
                <w:b/>
                <w:i/>
              </w:rPr>
              <w:t>последващите действия във връзка с плана за действие на ЕССП</w:t>
            </w:r>
            <w:r w:rsidRPr="00F84786">
              <w:t xml:space="preserve"> и </w:t>
            </w:r>
            <w:r w:rsidRPr="00F84786">
              <w:rPr>
                <w:b/>
                <w:i/>
              </w:rPr>
              <w:t>инструментите, които предстои да бъдат създадени</w:t>
            </w:r>
            <w:r w:rsidRPr="00F84786">
              <w:t xml:space="preserve">, </w:t>
            </w:r>
            <w:r w:rsidRPr="00F84786">
              <w:rPr>
                <w:b/>
                <w:i/>
              </w:rPr>
              <w:t>с измерими цели и съответни специфични за всяка държава препоръки</w:t>
            </w:r>
            <w:r w:rsidRPr="00F84786">
              <w:t>;</w:t>
            </w:r>
          </w:p>
        </w:tc>
        <w:tc>
          <w:tcPr>
            <w:tcW w:w="4876" w:type="dxa"/>
            <w:tcBorders>
              <w:top w:val="nil"/>
              <w:left w:val="nil"/>
              <w:bottom w:val="nil"/>
              <w:right w:val="nil"/>
            </w:tcBorders>
          </w:tcPr>
          <w:p w14:paraId="4104F101" w14:textId="77777777" w:rsidR="0079043D" w:rsidRPr="00F84786" w:rsidRDefault="0079043D" w:rsidP="00095C5D">
            <w:pPr>
              <w:pStyle w:val="Normal6a"/>
            </w:pPr>
            <w:r w:rsidRPr="00F84786">
              <w:t>3.</w:t>
            </w:r>
            <w:r w:rsidRPr="00F84786">
              <w:tab/>
            </w:r>
            <w:r w:rsidRPr="00F84786">
              <w:rPr>
                <w:b/>
                <w:i/>
              </w:rPr>
              <w:t>отбелязва</w:t>
            </w:r>
            <w:r w:rsidRPr="00F84786">
              <w:t xml:space="preserve"> амбицията на Комисията за изкореняване на бедността до 2050 г. и намерението ѝ да предложи законодателен акт за качествени работни места; </w:t>
            </w:r>
            <w:r w:rsidRPr="00F84786">
              <w:rPr>
                <w:b/>
                <w:i/>
              </w:rPr>
              <w:t>припомня, че за да се допринесе за постигането на тези благородни цели</w:t>
            </w:r>
            <w:r w:rsidRPr="00F84786">
              <w:t xml:space="preserve">, </w:t>
            </w:r>
            <w:r w:rsidRPr="00F84786">
              <w:rPr>
                <w:b/>
                <w:i/>
              </w:rPr>
              <w:t>е необходимо връщане към икономически просперитет; поради това насърчава Комисията да използва прерогативите си съгласно Договорите</w:t>
            </w:r>
            <w:r w:rsidRPr="00F84786">
              <w:t xml:space="preserve"> и </w:t>
            </w:r>
            <w:r w:rsidRPr="00F84786">
              <w:rPr>
                <w:b/>
                <w:i/>
              </w:rPr>
              <w:t>да допринесе за тази цел чрез подобряване на конкурентоспособността в Европа</w:t>
            </w:r>
            <w:r w:rsidRPr="00F84786">
              <w:t xml:space="preserve">, </w:t>
            </w:r>
            <w:r w:rsidRPr="00F84786">
              <w:rPr>
                <w:b/>
                <w:i/>
              </w:rPr>
              <w:t>вместо да смекчава последиците от това в нарушение на принципа на субсидиарност</w:t>
            </w:r>
            <w:r w:rsidRPr="00F84786">
              <w:t>;</w:t>
            </w:r>
          </w:p>
        </w:tc>
      </w:tr>
    </w:tbl>
    <w:p w14:paraId="60E07B70"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{FR}</w:t>
      </w:r>
      <w:r w:rsidRPr="00F84786">
        <w:t>fr</w:t>
      </w:r>
      <w:r w:rsidRPr="00F84786">
        <w:rPr>
          <w:rStyle w:val="HideTWBExt"/>
        </w:rPr>
        <w:t>&lt;/Original&gt;</w:t>
      </w:r>
    </w:p>
    <w:p w14:paraId="1EEC5C9E" w14:textId="77777777" w:rsidR="0079043D" w:rsidRPr="00F84786" w:rsidRDefault="0079043D" w:rsidP="0079043D">
      <w:r w:rsidRPr="00F84786">
        <w:rPr>
          <w:rStyle w:val="HideTWBExt"/>
        </w:rPr>
        <w:t>&lt;/Amend&gt;</w:t>
      </w:r>
    </w:p>
    <w:p w14:paraId="6CA9E692"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164</w:t>
      </w:r>
      <w:r w:rsidRPr="00F84786">
        <w:rPr>
          <w:rStyle w:val="HideTWBExt"/>
          <w:b w:val="0"/>
        </w:rPr>
        <w:t>&lt;/NumAm&gt;</w:t>
      </w:r>
    </w:p>
    <w:p w14:paraId="4CFF72B0" w14:textId="77777777" w:rsidR="0079043D" w:rsidRPr="00F84786" w:rsidRDefault="0079043D" w:rsidP="0079043D">
      <w:pPr>
        <w:pStyle w:val="NormalBold"/>
      </w:pPr>
      <w:r w:rsidRPr="00F84786">
        <w:rPr>
          <w:rStyle w:val="HideTWBExt"/>
          <w:b w:val="0"/>
        </w:rPr>
        <w:t>&lt;RepeatBlock-By&gt;&lt;Members&gt;</w:t>
      </w:r>
      <w:r w:rsidRPr="00F84786">
        <w:t xml:space="preserve">Галато Александраки, </w:t>
      </w:r>
      <w:r w:rsidR="00046E77" w:rsidRPr="00F84786">
        <w:t>Емануил Франгос</w:t>
      </w:r>
      <w:r w:rsidRPr="00F84786">
        <w:rPr>
          <w:rStyle w:val="HideTWBExt"/>
          <w:b w:val="0"/>
        </w:rPr>
        <w:t>&lt;/Members&gt;</w:t>
      </w:r>
    </w:p>
    <w:p w14:paraId="7EDFA951" w14:textId="77777777" w:rsidR="0079043D" w:rsidRPr="00F84786" w:rsidRDefault="0079043D" w:rsidP="0079043D">
      <w:pPr>
        <w:pStyle w:val="NormalBold"/>
      </w:pPr>
      <w:r w:rsidRPr="00F84786">
        <w:rPr>
          <w:rStyle w:val="HideTWBExt"/>
          <w:b w:val="0"/>
        </w:rPr>
        <w:t>&lt;/RepeatBlock-By&gt;</w:t>
      </w:r>
    </w:p>
    <w:p w14:paraId="656F9165"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0429AB08" w14:textId="77777777" w:rsidR="0079043D" w:rsidRPr="00F84786" w:rsidRDefault="0079043D" w:rsidP="0079043D">
      <w:pPr>
        <w:pStyle w:val="NormalBold"/>
      </w:pPr>
      <w:r w:rsidRPr="00F84786">
        <w:rPr>
          <w:rStyle w:val="HideTWBExt"/>
          <w:b w:val="0"/>
        </w:rPr>
        <w:t>&lt;Article&gt;</w:t>
      </w:r>
      <w:r w:rsidRPr="00F84786">
        <w:t>Параграф 3</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1EAC5678" w14:textId="77777777" w:rsidTr="00095C5D">
        <w:trPr>
          <w:trHeight w:hRule="exact" w:val="240"/>
          <w:jc w:val="center"/>
        </w:trPr>
        <w:tc>
          <w:tcPr>
            <w:tcW w:w="9752" w:type="dxa"/>
            <w:gridSpan w:val="2"/>
            <w:tcBorders>
              <w:top w:val="nil"/>
              <w:left w:val="nil"/>
              <w:bottom w:val="nil"/>
              <w:right w:val="nil"/>
            </w:tcBorders>
          </w:tcPr>
          <w:p w14:paraId="4D93157E" w14:textId="77777777" w:rsidR="0079043D" w:rsidRPr="00F84786" w:rsidRDefault="0079043D" w:rsidP="00095C5D"/>
        </w:tc>
      </w:tr>
      <w:tr w:rsidR="00643568" w:rsidRPr="00F84786" w14:paraId="3ADB020A" w14:textId="77777777" w:rsidTr="00095C5D">
        <w:trPr>
          <w:trHeight w:val="240"/>
          <w:jc w:val="center"/>
        </w:trPr>
        <w:tc>
          <w:tcPr>
            <w:tcW w:w="4876" w:type="dxa"/>
            <w:tcBorders>
              <w:top w:val="nil"/>
              <w:left w:val="nil"/>
              <w:bottom w:val="nil"/>
              <w:right w:val="nil"/>
            </w:tcBorders>
          </w:tcPr>
          <w:p w14:paraId="547E0F50"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031E421D" w14:textId="77777777" w:rsidR="0079043D" w:rsidRPr="00F84786" w:rsidRDefault="0079043D" w:rsidP="00095C5D">
            <w:pPr>
              <w:pStyle w:val="AmColumnHeading"/>
            </w:pPr>
            <w:r w:rsidRPr="00F84786">
              <w:t>Изменение</w:t>
            </w:r>
          </w:p>
        </w:tc>
      </w:tr>
      <w:tr w:rsidR="00643568" w:rsidRPr="00F84786" w14:paraId="06458F4A" w14:textId="77777777" w:rsidTr="00095C5D">
        <w:trPr>
          <w:jc w:val="center"/>
        </w:trPr>
        <w:tc>
          <w:tcPr>
            <w:tcW w:w="4876" w:type="dxa"/>
            <w:tcBorders>
              <w:top w:val="nil"/>
              <w:left w:val="nil"/>
              <w:bottom w:val="nil"/>
              <w:right w:val="nil"/>
            </w:tcBorders>
          </w:tcPr>
          <w:p w14:paraId="7EEA199D" w14:textId="77777777" w:rsidR="0079043D" w:rsidRPr="00F84786" w:rsidRDefault="0079043D" w:rsidP="00095C5D">
            <w:pPr>
              <w:pStyle w:val="Normal6a"/>
            </w:pPr>
            <w:r w:rsidRPr="00F84786">
              <w:t>3.</w:t>
            </w:r>
            <w:r w:rsidRPr="00F84786">
              <w:tab/>
              <w:t xml:space="preserve">приветства амбицията на Комисията за изкореняване на бедността до 2050 г. и намерението ѝ да предложи законодателен акт за качествени работни места; подчертава </w:t>
            </w:r>
            <w:r w:rsidRPr="00F84786">
              <w:rPr>
                <w:b/>
                <w:i/>
              </w:rPr>
              <w:t>необходимостта от съгласуваност между европейския семестър, последващите действия във връзка</w:t>
            </w:r>
            <w:r w:rsidRPr="00F84786">
              <w:t xml:space="preserve"> с </w:t>
            </w:r>
            <w:r w:rsidRPr="00F84786">
              <w:rPr>
                <w:b/>
                <w:i/>
              </w:rPr>
              <w:t>плана за действие</w:t>
            </w:r>
            <w:r w:rsidRPr="00F84786">
              <w:t xml:space="preserve"> на </w:t>
            </w:r>
            <w:r w:rsidRPr="00F84786">
              <w:rPr>
                <w:b/>
                <w:i/>
              </w:rPr>
              <w:t>ЕССП</w:t>
            </w:r>
            <w:r w:rsidRPr="00F84786">
              <w:t xml:space="preserve"> и </w:t>
            </w:r>
            <w:r w:rsidRPr="00F84786">
              <w:rPr>
                <w:b/>
                <w:i/>
              </w:rPr>
              <w:t>инструментите</w:t>
            </w:r>
            <w:r w:rsidRPr="00F84786">
              <w:t xml:space="preserve">, </w:t>
            </w:r>
            <w:r w:rsidRPr="00F84786">
              <w:rPr>
                <w:b/>
                <w:i/>
              </w:rPr>
              <w:t>които предстои да бъдат създадени</w:t>
            </w:r>
            <w:r w:rsidRPr="00F84786">
              <w:t xml:space="preserve">, </w:t>
            </w:r>
            <w:r w:rsidRPr="00F84786">
              <w:rPr>
                <w:b/>
                <w:i/>
              </w:rPr>
              <w:t>с измерими цели и съответни специфични за всяка държава препоръки</w:t>
            </w:r>
            <w:r w:rsidRPr="00F84786">
              <w:t>;</w:t>
            </w:r>
          </w:p>
        </w:tc>
        <w:tc>
          <w:tcPr>
            <w:tcW w:w="4876" w:type="dxa"/>
            <w:tcBorders>
              <w:top w:val="nil"/>
              <w:left w:val="nil"/>
              <w:bottom w:val="nil"/>
              <w:right w:val="nil"/>
            </w:tcBorders>
          </w:tcPr>
          <w:p w14:paraId="75E5A706" w14:textId="77777777" w:rsidR="0079043D" w:rsidRPr="00F84786" w:rsidRDefault="0079043D" w:rsidP="00095C5D">
            <w:pPr>
              <w:pStyle w:val="Normal6a"/>
            </w:pPr>
            <w:r w:rsidRPr="00F84786">
              <w:t>3.</w:t>
            </w:r>
            <w:r w:rsidRPr="00F84786">
              <w:tab/>
              <w:t xml:space="preserve">приветства амбицията на Комисията за изкореняване на бедността до 2050 г. и намерението ѝ да предложи законодателен акт за качествени работни места; </w:t>
            </w:r>
            <w:r w:rsidRPr="00F84786">
              <w:rPr>
                <w:b/>
                <w:i/>
              </w:rPr>
              <w:t>подчертава, че значението на термина „качествено работно място“ трябва да бъде свързано с повишената производителност, повишаването на квалификацията и технологичното укрепване на предприятията;</w:t>
            </w:r>
            <w:r w:rsidRPr="00F84786">
              <w:t xml:space="preserve"> </w:t>
            </w:r>
            <w:r w:rsidRPr="00F84786">
              <w:rPr>
                <w:b/>
                <w:i/>
              </w:rPr>
              <w:t>подчертава</w:t>
            </w:r>
            <w:r w:rsidRPr="00F84786">
              <w:t xml:space="preserve">, </w:t>
            </w:r>
            <w:r w:rsidRPr="00F84786">
              <w:rPr>
                <w:b/>
                <w:i/>
              </w:rPr>
              <w:t>че ако тези фактори липсват</w:t>
            </w:r>
            <w:r w:rsidRPr="00F84786">
              <w:t xml:space="preserve">, </w:t>
            </w:r>
            <w:r w:rsidRPr="00F84786">
              <w:rPr>
                <w:b/>
                <w:i/>
              </w:rPr>
              <w:t>заплащането и условията на труд не могат да се подобрят по устойчив и съдържателен начин</w:t>
            </w:r>
            <w:r w:rsidRPr="00F84786">
              <w:t>;</w:t>
            </w:r>
          </w:p>
        </w:tc>
      </w:tr>
    </w:tbl>
    <w:p w14:paraId="3596B1F8"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{EL}</w:t>
      </w:r>
      <w:r w:rsidRPr="00F84786">
        <w:t>el</w:t>
      </w:r>
      <w:r w:rsidRPr="00F84786">
        <w:rPr>
          <w:rStyle w:val="HideTWBExt"/>
        </w:rPr>
        <w:t>&lt;/Original&gt;</w:t>
      </w:r>
    </w:p>
    <w:p w14:paraId="713657C0" w14:textId="77777777" w:rsidR="0079043D" w:rsidRPr="00F84786" w:rsidRDefault="0079043D" w:rsidP="0079043D">
      <w:r w:rsidRPr="00F84786">
        <w:rPr>
          <w:rStyle w:val="HideTWBExt"/>
        </w:rPr>
        <w:t>&lt;/Amend&gt;</w:t>
      </w:r>
    </w:p>
    <w:p w14:paraId="4CD146BA"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165</w:t>
      </w:r>
      <w:r w:rsidRPr="00F84786">
        <w:rPr>
          <w:rStyle w:val="HideTWBExt"/>
          <w:b w:val="0"/>
        </w:rPr>
        <w:t>&lt;/NumAm&gt;</w:t>
      </w:r>
    </w:p>
    <w:p w14:paraId="13932FA8" w14:textId="77777777" w:rsidR="0079043D" w:rsidRPr="00F84786" w:rsidRDefault="0079043D" w:rsidP="0079043D">
      <w:pPr>
        <w:pStyle w:val="NormalBold"/>
      </w:pPr>
      <w:r w:rsidRPr="00F84786">
        <w:rPr>
          <w:rStyle w:val="HideTWBExt"/>
          <w:b w:val="0"/>
        </w:rPr>
        <w:t>&lt;RepeatBlock-By&gt;&lt;Members&gt;</w:t>
      </w:r>
      <w:r w:rsidRPr="00F84786">
        <w:t>Марлена Малонг</w:t>
      </w:r>
      <w:r w:rsidRPr="00F84786">
        <w:rPr>
          <w:rStyle w:val="HideTWBExt"/>
          <w:b w:val="0"/>
        </w:rPr>
        <w:t>&lt;/Members&gt;</w:t>
      </w:r>
    </w:p>
    <w:p w14:paraId="1097EA98" w14:textId="77777777" w:rsidR="0079043D" w:rsidRPr="00F84786" w:rsidRDefault="0079043D" w:rsidP="0079043D">
      <w:r w:rsidRPr="00F84786">
        <w:rPr>
          <w:rStyle w:val="HideTWBExt"/>
        </w:rPr>
        <w:t>&lt;AuNomDe&gt;</w:t>
      </w:r>
      <w:r w:rsidRPr="00F84786">
        <w:rPr>
          <w:rStyle w:val="HideTWBInt"/>
        </w:rPr>
        <w:t>{ECR}</w:t>
      </w:r>
      <w:r w:rsidRPr="00F84786">
        <w:t>от името на групата ECR</w:t>
      </w:r>
      <w:r w:rsidRPr="00F84786">
        <w:rPr>
          <w:rStyle w:val="HideTWBExt"/>
        </w:rPr>
        <w:t>&lt;/AuNomDe&gt;</w:t>
      </w:r>
    </w:p>
    <w:p w14:paraId="2F0F834A" w14:textId="77777777" w:rsidR="0079043D" w:rsidRPr="00F84786" w:rsidRDefault="0079043D" w:rsidP="0079043D">
      <w:pPr>
        <w:pStyle w:val="NormalBold"/>
      </w:pPr>
      <w:r w:rsidRPr="00F84786">
        <w:rPr>
          <w:rStyle w:val="HideTWBExt"/>
          <w:b w:val="0"/>
        </w:rPr>
        <w:t>&lt;/RepeatBlock-By&gt;</w:t>
      </w:r>
    </w:p>
    <w:p w14:paraId="012C7EF6"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230F4503" w14:textId="77777777" w:rsidR="0079043D" w:rsidRPr="00F84786" w:rsidRDefault="0079043D" w:rsidP="0079043D">
      <w:pPr>
        <w:pStyle w:val="NormalBold"/>
      </w:pPr>
      <w:r w:rsidRPr="00F84786">
        <w:rPr>
          <w:rStyle w:val="HideTWBExt"/>
          <w:b w:val="0"/>
        </w:rPr>
        <w:t>&lt;Article&gt;</w:t>
      </w:r>
      <w:r w:rsidRPr="00F84786">
        <w:t>Параграф 3</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DAECDFE" w14:textId="77777777" w:rsidTr="00095C5D">
        <w:trPr>
          <w:trHeight w:hRule="exact" w:val="240"/>
          <w:jc w:val="center"/>
        </w:trPr>
        <w:tc>
          <w:tcPr>
            <w:tcW w:w="9752" w:type="dxa"/>
            <w:gridSpan w:val="2"/>
            <w:tcBorders>
              <w:top w:val="nil"/>
              <w:left w:val="nil"/>
              <w:bottom w:val="nil"/>
              <w:right w:val="nil"/>
            </w:tcBorders>
          </w:tcPr>
          <w:p w14:paraId="1BD74CED" w14:textId="77777777" w:rsidR="0079043D" w:rsidRPr="00F84786" w:rsidRDefault="0079043D" w:rsidP="00095C5D"/>
        </w:tc>
      </w:tr>
      <w:tr w:rsidR="00643568" w:rsidRPr="00F84786" w14:paraId="6055DE5D" w14:textId="77777777" w:rsidTr="00095C5D">
        <w:trPr>
          <w:trHeight w:val="240"/>
          <w:jc w:val="center"/>
        </w:trPr>
        <w:tc>
          <w:tcPr>
            <w:tcW w:w="4876" w:type="dxa"/>
            <w:tcBorders>
              <w:top w:val="nil"/>
              <w:left w:val="nil"/>
              <w:bottom w:val="nil"/>
              <w:right w:val="nil"/>
            </w:tcBorders>
          </w:tcPr>
          <w:p w14:paraId="262159B6"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87B616F" w14:textId="77777777" w:rsidR="0079043D" w:rsidRPr="00F84786" w:rsidRDefault="0079043D" w:rsidP="00095C5D">
            <w:pPr>
              <w:pStyle w:val="AmColumnHeading"/>
            </w:pPr>
            <w:r w:rsidRPr="00F84786">
              <w:t>Изменение</w:t>
            </w:r>
          </w:p>
        </w:tc>
      </w:tr>
      <w:tr w:rsidR="00643568" w:rsidRPr="00F84786" w14:paraId="347F0126" w14:textId="77777777" w:rsidTr="00095C5D">
        <w:trPr>
          <w:jc w:val="center"/>
        </w:trPr>
        <w:tc>
          <w:tcPr>
            <w:tcW w:w="4876" w:type="dxa"/>
            <w:tcBorders>
              <w:top w:val="nil"/>
              <w:left w:val="nil"/>
              <w:bottom w:val="nil"/>
              <w:right w:val="nil"/>
            </w:tcBorders>
          </w:tcPr>
          <w:p w14:paraId="594081AE" w14:textId="77777777" w:rsidR="0079043D" w:rsidRPr="00F84786" w:rsidRDefault="0079043D" w:rsidP="00095C5D">
            <w:pPr>
              <w:pStyle w:val="Normal6a"/>
            </w:pPr>
            <w:r w:rsidRPr="00F84786">
              <w:t>3.</w:t>
            </w:r>
            <w:r w:rsidRPr="00F84786">
              <w:tab/>
              <w:t xml:space="preserve">приветства амбицията на Комисията за изкореняване на бедността до 2050 г. </w:t>
            </w:r>
            <w:r w:rsidRPr="00F84786">
              <w:rPr>
                <w:b/>
                <w:i/>
              </w:rPr>
              <w:t>и намерението ѝ да предложи законодателен акт за качествени работни места</w:t>
            </w:r>
            <w:r w:rsidRPr="00F84786">
              <w:t>;</w:t>
            </w:r>
            <w:r w:rsidRPr="00F84786">
              <w:rPr>
                <w:b/>
                <w:i/>
              </w:rPr>
              <w:t xml:space="preserve"> </w:t>
            </w:r>
            <w:r w:rsidRPr="00F84786">
              <w:t xml:space="preserve">подчертава </w:t>
            </w:r>
            <w:r w:rsidRPr="00F84786">
              <w:rPr>
                <w:b/>
                <w:i/>
              </w:rPr>
              <w:t>необходимостта от съгласуваност между европейския семестър, последващите действия във връзка с плана за действие</w:t>
            </w:r>
            <w:r w:rsidRPr="00F84786">
              <w:t xml:space="preserve"> на </w:t>
            </w:r>
            <w:r w:rsidRPr="00F84786">
              <w:rPr>
                <w:b/>
                <w:i/>
              </w:rPr>
              <w:t>ЕССП</w:t>
            </w:r>
            <w:r w:rsidRPr="00F84786">
              <w:t xml:space="preserve"> и </w:t>
            </w:r>
            <w:r w:rsidRPr="00F84786">
              <w:rPr>
                <w:b/>
                <w:i/>
              </w:rPr>
              <w:t>инструментите, които предстои да бъдат създадени, с измерими цели и съответни специфични за всяка държава препоръки</w:t>
            </w:r>
            <w:r w:rsidRPr="00F84786">
              <w:t>;</w:t>
            </w:r>
          </w:p>
        </w:tc>
        <w:tc>
          <w:tcPr>
            <w:tcW w:w="4876" w:type="dxa"/>
            <w:tcBorders>
              <w:top w:val="nil"/>
              <w:left w:val="nil"/>
              <w:bottom w:val="nil"/>
              <w:right w:val="nil"/>
            </w:tcBorders>
          </w:tcPr>
          <w:p w14:paraId="1ABBDFA2" w14:textId="77777777" w:rsidR="0079043D" w:rsidRPr="00F84786" w:rsidRDefault="0079043D" w:rsidP="00095C5D">
            <w:pPr>
              <w:pStyle w:val="Normal6a"/>
            </w:pPr>
            <w:r w:rsidRPr="00F84786">
              <w:t>3.</w:t>
            </w:r>
            <w:r w:rsidRPr="00F84786">
              <w:tab/>
              <w:t>приветства амбицията на Комисията за изкореняване на бедността до 2050 г.;</w:t>
            </w:r>
            <w:r w:rsidRPr="00F84786">
              <w:rPr>
                <w:b/>
                <w:i/>
              </w:rPr>
              <w:t xml:space="preserve"> </w:t>
            </w:r>
            <w:r w:rsidRPr="00F84786">
              <w:t>подчертава</w:t>
            </w:r>
            <w:r w:rsidRPr="00F84786">
              <w:rPr>
                <w:b/>
                <w:i/>
              </w:rPr>
              <w:t>, че напредък в тази област може да бъде постигнат само на национално равнище и че ролята</w:t>
            </w:r>
            <w:r w:rsidRPr="00F84786">
              <w:t xml:space="preserve"> на </w:t>
            </w:r>
            <w:r w:rsidRPr="00F84786">
              <w:rPr>
                <w:b/>
                <w:i/>
              </w:rPr>
              <w:t>Комисията</w:t>
            </w:r>
            <w:r w:rsidRPr="00F84786">
              <w:t xml:space="preserve"> и </w:t>
            </w:r>
            <w:r w:rsidRPr="00F84786">
              <w:rPr>
                <w:b/>
                <w:i/>
              </w:rPr>
              <w:t>на другите органи на ЕС в това отношение е да подкрепят усилията на държавите членки</w:t>
            </w:r>
            <w:r w:rsidRPr="00F84786">
              <w:t>;</w:t>
            </w:r>
          </w:p>
        </w:tc>
      </w:tr>
    </w:tbl>
    <w:p w14:paraId="075BEA98"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6C439040" w14:textId="77777777" w:rsidR="0079043D" w:rsidRPr="00F84786" w:rsidRDefault="0079043D" w:rsidP="0079043D">
      <w:r w:rsidRPr="00F84786">
        <w:rPr>
          <w:rStyle w:val="HideTWBExt"/>
        </w:rPr>
        <w:t>&lt;/Amend&gt;</w:t>
      </w:r>
    </w:p>
    <w:p w14:paraId="7701C894"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166</w:t>
      </w:r>
      <w:r w:rsidRPr="00F84786">
        <w:rPr>
          <w:rStyle w:val="HideTWBExt"/>
          <w:b w:val="0"/>
        </w:rPr>
        <w:t>&lt;/NumAm&gt;</w:t>
      </w:r>
    </w:p>
    <w:p w14:paraId="1A78D42C" w14:textId="77777777" w:rsidR="0079043D" w:rsidRPr="00F84786" w:rsidRDefault="0079043D" w:rsidP="0079043D">
      <w:pPr>
        <w:pStyle w:val="NormalBold"/>
      </w:pPr>
      <w:r w:rsidRPr="00F84786">
        <w:rPr>
          <w:rStyle w:val="HideTWBExt"/>
          <w:b w:val="0"/>
        </w:rPr>
        <w:t>&lt;RepeatBlock-By&gt;&lt;Members&gt;</w:t>
      </w:r>
      <w:r w:rsidR="00046E77" w:rsidRPr="00F84786">
        <w:t>Константинос Арванитис</w:t>
      </w:r>
      <w:r w:rsidRPr="00F84786">
        <w:rPr>
          <w:rStyle w:val="HideTWBExt"/>
          <w:b w:val="0"/>
        </w:rPr>
        <w:t>&lt;/Members&gt;</w:t>
      </w:r>
    </w:p>
    <w:p w14:paraId="28705FF2" w14:textId="77777777" w:rsidR="0079043D" w:rsidRPr="00F84786" w:rsidRDefault="0079043D" w:rsidP="0079043D">
      <w:pPr>
        <w:pStyle w:val="NormalBold"/>
      </w:pPr>
      <w:r w:rsidRPr="00F84786">
        <w:rPr>
          <w:rStyle w:val="HideTWBExt"/>
          <w:b w:val="0"/>
        </w:rPr>
        <w:t>&lt;/RepeatBlock-By&gt;</w:t>
      </w:r>
    </w:p>
    <w:p w14:paraId="7A1D9716"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5C3A0E77" w14:textId="77777777" w:rsidR="0079043D" w:rsidRPr="00F84786" w:rsidRDefault="0079043D" w:rsidP="0079043D">
      <w:pPr>
        <w:pStyle w:val="NormalBold"/>
      </w:pPr>
      <w:r w:rsidRPr="00F84786">
        <w:rPr>
          <w:rStyle w:val="HideTWBExt"/>
          <w:b w:val="0"/>
        </w:rPr>
        <w:t>&lt;Article&gt;</w:t>
      </w:r>
      <w:r w:rsidRPr="00F84786">
        <w:t>Параграф 3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FF99D15" w14:textId="77777777" w:rsidTr="00095C5D">
        <w:trPr>
          <w:trHeight w:hRule="exact" w:val="240"/>
          <w:jc w:val="center"/>
        </w:trPr>
        <w:tc>
          <w:tcPr>
            <w:tcW w:w="9752" w:type="dxa"/>
            <w:gridSpan w:val="2"/>
            <w:tcBorders>
              <w:top w:val="nil"/>
              <w:left w:val="nil"/>
              <w:bottom w:val="nil"/>
              <w:right w:val="nil"/>
            </w:tcBorders>
          </w:tcPr>
          <w:p w14:paraId="3A49E597" w14:textId="77777777" w:rsidR="0079043D" w:rsidRPr="00F84786" w:rsidRDefault="0079043D" w:rsidP="00095C5D"/>
        </w:tc>
      </w:tr>
      <w:tr w:rsidR="00643568" w:rsidRPr="00F84786" w14:paraId="7CC58E89" w14:textId="77777777" w:rsidTr="00095C5D">
        <w:trPr>
          <w:trHeight w:val="240"/>
          <w:jc w:val="center"/>
        </w:trPr>
        <w:tc>
          <w:tcPr>
            <w:tcW w:w="4876" w:type="dxa"/>
            <w:tcBorders>
              <w:top w:val="nil"/>
              <w:left w:val="nil"/>
              <w:bottom w:val="nil"/>
              <w:right w:val="nil"/>
            </w:tcBorders>
          </w:tcPr>
          <w:p w14:paraId="660C168D"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78CA1CF3" w14:textId="77777777" w:rsidR="0079043D" w:rsidRPr="00F84786" w:rsidRDefault="0079043D" w:rsidP="00095C5D">
            <w:pPr>
              <w:pStyle w:val="AmColumnHeading"/>
            </w:pPr>
            <w:r w:rsidRPr="00F84786">
              <w:t>Изменение</w:t>
            </w:r>
          </w:p>
        </w:tc>
      </w:tr>
      <w:tr w:rsidR="00643568" w:rsidRPr="00F84786" w14:paraId="7FAA5844" w14:textId="77777777" w:rsidTr="00095C5D">
        <w:trPr>
          <w:jc w:val="center"/>
        </w:trPr>
        <w:tc>
          <w:tcPr>
            <w:tcW w:w="4876" w:type="dxa"/>
            <w:tcBorders>
              <w:top w:val="nil"/>
              <w:left w:val="nil"/>
              <w:bottom w:val="nil"/>
              <w:right w:val="nil"/>
            </w:tcBorders>
          </w:tcPr>
          <w:p w14:paraId="41FA0C24" w14:textId="77777777" w:rsidR="0079043D" w:rsidRPr="00F84786" w:rsidRDefault="0079043D" w:rsidP="00095C5D">
            <w:pPr>
              <w:pStyle w:val="Normal6a"/>
            </w:pPr>
          </w:p>
        </w:tc>
        <w:tc>
          <w:tcPr>
            <w:tcW w:w="4876" w:type="dxa"/>
            <w:tcBorders>
              <w:top w:val="nil"/>
              <w:left w:val="nil"/>
              <w:bottom w:val="nil"/>
              <w:right w:val="nil"/>
            </w:tcBorders>
          </w:tcPr>
          <w:p w14:paraId="30B089FC" w14:textId="77777777" w:rsidR="0079043D" w:rsidRPr="00F84786" w:rsidRDefault="0079043D" w:rsidP="00095C5D">
            <w:pPr>
              <w:pStyle w:val="Normal6a"/>
            </w:pPr>
            <w:r w:rsidRPr="00F84786">
              <w:rPr>
                <w:b/>
                <w:i/>
              </w:rPr>
              <w:t>3a.</w:t>
            </w:r>
            <w:r w:rsidRPr="00F84786">
              <w:tab/>
            </w:r>
            <w:r w:rsidRPr="00F84786">
              <w:rPr>
                <w:b/>
                <w:i/>
              </w:rPr>
              <w:t>припомня, че създаването на качествени работни места е от ключово значение за привличането на квалифицирана работна ръка и за насърчаването на работодателите да инвестират в развитието на уменията на работниците; припомня, че трудностите при набирането на персонал и несъответствията в уменията често произтичат от лошото качество на работните места, липсата на ориентирана към хората политика в областта на човешките ресурси и неизползваните възможности за разработване на работни места</w:t>
            </w:r>
            <w:r w:rsidRPr="00F84786">
              <w:rPr>
                <w:b/>
                <w:i/>
                <w:vertAlign w:val="superscript"/>
              </w:rPr>
              <w:t>6а</w:t>
            </w:r>
            <w:r w:rsidRPr="00F84786">
              <w:rPr>
                <w:b/>
                <w:i/>
              </w:rPr>
              <w:t>; призовава Комисията да разгледа въпроса чрез Законодателния акт за качествените работни места и Съюза на уменията, като приспособи политиките за повишаване на квалификацията и преквалификация и въведе мерки, които насърчават по-добрите условия на труд, здравословните и безопасни условия на труд и създаването на качествени работни места, включително в цифровата и автоматизираната работна среда; подчертава, че прозрачното алгоритмично управление и отчетност са от съществено значение за качествената заетост; подчертава, че качеството на работните места и достойният труд са от съществено значение за една здрава и устойчива Европа, и трябва да бъдат оценени чрез всеобхватна рамка за мониторинг (като например на Eurofound и МОТ), която надхвърля заплатите и сигурността на заетостта и включва физическата и социалната работна среда, работното време, интензивността на труда, уменията и автономността, перспективите за професионално развитие и достъпа до обучение и преквалификация;</w:t>
            </w:r>
          </w:p>
        </w:tc>
      </w:tr>
      <w:tr w:rsidR="00643568" w:rsidRPr="00F84786" w14:paraId="6FBC1407" w14:textId="77777777" w:rsidTr="00095C5D">
        <w:trPr>
          <w:jc w:val="center"/>
        </w:trPr>
        <w:tc>
          <w:tcPr>
            <w:tcW w:w="4876" w:type="dxa"/>
            <w:tcBorders>
              <w:top w:val="nil"/>
              <w:left w:val="nil"/>
              <w:bottom w:val="nil"/>
              <w:right w:val="nil"/>
            </w:tcBorders>
          </w:tcPr>
          <w:p w14:paraId="45093318" w14:textId="77777777" w:rsidR="0079043D" w:rsidRPr="00F84786" w:rsidRDefault="0079043D" w:rsidP="00095C5D"/>
        </w:tc>
        <w:tc>
          <w:tcPr>
            <w:tcW w:w="4876" w:type="dxa"/>
            <w:tcBorders>
              <w:top w:val="nil"/>
              <w:left w:val="nil"/>
              <w:bottom w:val="nil"/>
              <w:right w:val="nil"/>
            </w:tcBorders>
          </w:tcPr>
          <w:p w14:paraId="0CFA0C71" w14:textId="77777777" w:rsidR="0079043D" w:rsidRPr="00F84786" w:rsidRDefault="0079043D" w:rsidP="00095C5D">
            <w:pPr>
              <w:pStyle w:val="Normal6a"/>
            </w:pPr>
            <w:r w:rsidRPr="00F84786">
              <w:rPr>
                <w:b/>
                <w:i/>
              </w:rPr>
              <w:t>_________________</w:t>
            </w:r>
          </w:p>
        </w:tc>
      </w:tr>
      <w:tr w:rsidR="00643568" w:rsidRPr="00F84786" w14:paraId="3388764D" w14:textId="77777777" w:rsidTr="00095C5D">
        <w:trPr>
          <w:jc w:val="center"/>
        </w:trPr>
        <w:tc>
          <w:tcPr>
            <w:tcW w:w="4876" w:type="dxa"/>
            <w:tcBorders>
              <w:top w:val="nil"/>
              <w:left w:val="nil"/>
              <w:bottom w:val="nil"/>
              <w:right w:val="nil"/>
            </w:tcBorders>
          </w:tcPr>
          <w:p w14:paraId="1D594D9A" w14:textId="77777777" w:rsidR="0079043D" w:rsidRPr="00F84786" w:rsidRDefault="0079043D" w:rsidP="00095C5D"/>
        </w:tc>
        <w:tc>
          <w:tcPr>
            <w:tcW w:w="4876" w:type="dxa"/>
            <w:tcBorders>
              <w:top w:val="nil"/>
              <w:left w:val="nil"/>
              <w:bottom w:val="nil"/>
              <w:right w:val="nil"/>
            </w:tcBorders>
          </w:tcPr>
          <w:p w14:paraId="0602C692" w14:textId="77777777" w:rsidR="0079043D" w:rsidRPr="00F84786" w:rsidRDefault="0079043D" w:rsidP="00095C5D">
            <w:pPr>
              <w:pStyle w:val="Normal6a"/>
            </w:pPr>
            <w:r w:rsidRPr="00F84786">
              <w:rPr>
                <w:b/>
                <w:i/>
                <w:vertAlign w:val="superscript"/>
              </w:rPr>
              <w:t>6a</w:t>
            </w:r>
            <w:r w:rsidRPr="00F84786">
              <w:t xml:space="preserve"> </w:t>
            </w:r>
            <w:r w:rsidRPr="00F84786">
              <w:rPr>
                <w:b/>
                <w:i/>
              </w:rPr>
              <w:t>https://www.europarl.europa.eu/doceo/document/TA-9-2023-0079_BG.html</w:t>
            </w:r>
          </w:p>
        </w:tc>
      </w:tr>
      <w:tr w:rsidR="00643568" w:rsidRPr="00F84786" w14:paraId="2703D721" w14:textId="77777777" w:rsidTr="00095C5D">
        <w:trPr>
          <w:jc w:val="center"/>
        </w:trPr>
        <w:tc>
          <w:tcPr>
            <w:tcW w:w="4876" w:type="dxa"/>
            <w:tcBorders>
              <w:top w:val="nil"/>
              <w:left w:val="nil"/>
              <w:bottom w:val="nil"/>
              <w:right w:val="nil"/>
            </w:tcBorders>
          </w:tcPr>
          <w:p w14:paraId="152F48B5" w14:textId="77777777" w:rsidR="0079043D" w:rsidRPr="00F84786" w:rsidRDefault="0079043D" w:rsidP="00095C5D"/>
        </w:tc>
        <w:tc>
          <w:tcPr>
            <w:tcW w:w="4876" w:type="dxa"/>
            <w:tcBorders>
              <w:top w:val="nil"/>
              <w:left w:val="nil"/>
              <w:bottom w:val="nil"/>
              <w:right w:val="nil"/>
            </w:tcBorders>
          </w:tcPr>
          <w:p w14:paraId="52050E56" w14:textId="77777777" w:rsidR="0079043D" w:rsidRPr="00F84786" w:rsidRDefault="0079043D" w:rsidP="00095C5D">
            <w:pPr>
              <w:pStyle w:val="Normal6a"/>
            </w:pPr>
            <w:r w:rsidRPr="00F84786">
              <w:rPr>
                <w:b/>
                <w:i/>
                <w:vertAlign w:val="superscript"/>
              </w:rPr>
              <w:t>6б</w:t>
            </w:r>
            <w:r w:rsidRPr="00F84786">
              <w:t xml:space="preserve"> </w:t>
            </w:r>
            <w:r w:rsidRPr="00F84786">
              <w:rPr>
                <w:b/>
                <w:i/>
              </w:rPr>
              <w:t>https://www.ilo.org/sites/default/files/wcmsp5/groups/public/@europe/@ro-geneva/@ilo-lisbon/documents/event/wcms_667247.pdf</w:t>
            </w:r>
          </w:p>
        </w:tc>
      </w:tr>
      <w:tr w:rsidR="00643568" w:rsidRPr="00F84786" w14:paraId="3E90ADF6" w14:textId="77777777" w:rsidTr="00095C5D">
        <w:trPr>
          <w:jc w:val="center"/>
        </w:trPr>
        <w:tc>
          <w:tcPr>
            <w:tcW w:w="4876" w:type="dxa"/>
            <w:tcBorders>
              <w:top w:val="nil"/>
              <w:left w:val="nil"/>
              <w:bottom w:val="nil"/>
              <w:right w:val="nil"/>
            </w:tcBorders>
          </w:tcPr>
          <w:p w14:paraId="5960D751" w14:textId="77777777" w:rsidR="0079043D" w:rsidRPr="00F84786" w:rsidRDefault="0079043D" w:rsidP="00095C5D"/>
        </w:tc>
        <w:tc>
          <w:tcPr>
            <w:tcW w:w="4876" w:type="dxa"/>
            <w:tcBorders>
              <w:top w:val="nil"/>
              <w:left w:val="nil"/>
              <w:bottom w:val="nil"/>
              <w:right w:val="nil"/>
            </w:tcBorders>
          </w:tcPr>
          <w:p w14:paraId="73311F75" w14:textId="77777777" w:rsidR="0079043D" w:rsidRPr="00F84786" w:rsidRDefault="0079043D" w:rsidP="00095C5D">
            <w:pPr>
              <w:pStyle w:val="Normal6a"/>
            </w:pPr>
            <w:r w:rsidRPr="00F84786">
              <w:rPr>
                <w:b/>
                <w:i/>
                <w:vertAlign w:val="superscript"/>
              </w:rPr>
              <w:t>6в</w:t>
            </w:r>
            <w:r w:rsidRPr="00F84786">
              <w:rPr>
                <w:b/>
                <w:i/>
              </w:rPr>
              <w:t xml:space="preserve"> Европейско проучване на условията на труд за 2024 г.: Обобщаващ доклад| Eurofound</w:t>
            </w:r>
          </w:p>
        </w:tc>
      </w:tr>
    </w:tbl>
    <w:p w14:paraId="4F6E83EB"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5DC7A822" w14:textId="77777777" w:rsidR="0079043D" w:rsidRPr="00F84786" w:rsidRDefault="0079043D" w:rsidP="0079043D">
      <w:r w:rsidRPr="00F84786">
        <w:rPr>
          <w:rStyle w:val="HideTWBExt"/>
        </w:rPr>
        <w:t>&lt;/Amend&gt;</w:t>
      </w:r>
    </w:p>
    <w:p w14:paraId="4F8A116B"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167</w:t>
      </w:r>
      <w:r w:rsidRPr="00F84786">
        <w:rPr>
          <w:rStyle w:val="HideTWBExt"/>
          <w:b w:val="0"/>
        </w:rPr>
        <w:t>&lt;/NumAm&gt;</w:t>
      </w:r>
    </w:p>
    <w:p w14:paraId="7ECB1361"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4FB36474" w14:textId="77777777" w:rsidR="0079043D" w:rsidRPr="00F84786" w:rsidRDefault="0079043D" w:rsidP="0079043D">
      <w:pPr>
        <w:pStyle w:val="NormalBold"/>
      </w:pPr>
      <w:r w:rsidRPr="00F84786">
        <w:rPr>
          <w:rStyle w:val="HideTWBExt"/>
          <w:b w:val="0"/>
        </w:rPr>
        <w:t>&lt;/RepeatBlock-By&gt;</w:t>
      </w:r>
    </w:p>
    <w:p w14:paraId="3021857E"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110AF3F7" w14:textId="77777777" w:rsidR="0079043D" w:rsidRPr="00F84786" w:rsidRDefault="0079043D" w:rsidP="0079043D">
      <w:pPr>
        <w:pStyle w:val="NormalBold"/>
      </w:pPr>
      <w:r w:rsidRPr="00F84786">
        <w:rPr>
          <w:rStyle w:val="HideTWBExt"/>
          <w:b w:val="0"/>
        </w:rPr>
        <w:t>&lt;Article&gt;</w:t>
      </w:r>
      <w:r w:rsidRPr="00F84786">
        <w:t>Параграф 3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176471E" w14:textId="77777777" w:rsidTr="00095C5D">
        <w:trPr>
          <w:trHeight w:hRule="exact" w:val="240"/>
          <w:jc w:val="center"/>
        </w:trPr>
        <w:tc>
          <w:tcPr>
            <w:tcW w:w="9752" w:type="dxa"/>
            <w:gridSpan w:val="2"/>
            <w:tcBorders>
              <w:top w:val="nil"/>
              <w:left w:val="nil"/>
              <w:bottom w:val="nil"/>
              <w:right w:val="nil"/>
            </w:tcBorders>
          </w:tcPr>
          <w:p w14:paraId="6C3DFF41" w14:textId="77777777" w:rsidR="0079043D" w:rsidRPr="00F84786" w:rsidRDefault="0079043D" w:rsidP="00095C5D"/>
        </w:tc>
      </w:tr>
      <w:tr w:rsidR="00643568" w:rsidRPr="00F84786" w14:paraId="2623F223" w14:textId="77777777" w:rsidTr="00095C5D">
        <w:trPr>
          <w:trHeight w:val="240"/>
          <w:jc w:val="center"/>
        </w:trPr>
        <w:tc>
          <w:tcPr>
            <w:tcW w:w="4876" w:type="dxa"/>
            <w:tcBorders>
              <w:top w:val="nil"/>
              <w:left w:val="nil"/>
              <w:bottom w:val="nil"/>
              <w:right w:val="nil"/>
            </w:tcBorders>
          </w:tcPr>
          <w:p w14:paraId="51930FF5"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11D7FD7A" w14:textId="77777777" w:rsidR="0079043D" w:rsidRPr="00F84786" w:rsidRDefault="0079043D" w:rsidP="00095C5D">
            <w:pPr>
              <w:pStyle w:val="AmColumnHeading"/>
            </w:pPr>
            <w:r w:rsidRPr="00F84786">
              <w:t>Изменение</w:t>
            </w:r>
          </w:p>
        </w:tc>
      </w:tr>
      <w:tr w:rsidR="00643568" w:rsidRPr="00F84786" w14:paraId="0ED3D7AE" w14:textId="77777777" w:rsidTr="00095C5D">
        <w:trPr>
          <w:jc w:val="center"/>
        </w:trPr>
        <w:tc>
          <w:tcPr>
            <w:tcW w:w="4876" w:type="dxa"/>
            <w:tcBorders>
              <w:top w:val="nil"/>
              <w:left w:val="nil"/>
              <w:bottom w:val="nil"/>
              <w:right w:val="nil"/>
            </w:tcBorders>
          </w:tcPr>
          <w:p w14:paraId="4C0CE0C3" w14:textId="77777777" w:rsidR="0079043D" w:rsidRPr="00F84786" w:rsidRDefault="0079043D" w:rsidP="00095C5D">
            <w:pPr>
              <w:pStyle w:val="Normal6a"/>
            </w:pPr>
          </w:p>
        </w:tc>
        <w:tc>
          <w:tcPr>
            <w:tcW w:w="4876" w:type="dxa"/>
            <w:tcBorders>
              <w:top w:val="nil"/>
              <w:left w:val="nil"/>
              <w:bottom w:val="nil"/>
              <w:right w:val="nil"/>
            </w:tcBorders>
          </w:tcPr>
          <w:p w14:paraId="25176D96" w14:textId="77777777" w:rsidR="0079043D" w:rsidRPr="00F84786" w:rsidRDefault="0079043D" w:rsidP="00095C5D">
            <w:pPr>
              <w:pStyle w:val="Normal6a"/>
            </w:pPr>
            <w:r w:rsidRPr="00F84786">
              <w:rPr>
                <w:b/>
                <w:i/>
              </w:rPr>
              <w:t>3a.</w:t>
            </w:r>
            <w:r w:rsidRPr="00F84786">
              <w:tab/>
            </w:r>
            <w:r w:rsidRPr="00F84786">
              <w:rPr>
                <w:b/>
                <w:i/>
              </w:rPr>
              <w:t>подчертава, че изкореняването на бедността се оказа едно от най-сложните предизвикателства в настоящата икономическа рамка на западните общества, което ясно се вижда от факта, че бедността не е намаляла с течение на времето въпреки растежа на БВП и намаляването на безработицата; подчертава, че изграждането на справедливо общество, което не оставя място за бедност, изисква рамка за управление за намаляване на многоизмерните неравенства, и че изкореняването на бедността до 2050 г. ще бъде постигнато само чрез справяне с първопричините за бедността и неравенствата чрез всеобхватен набор от задължителни цели, основни етапи и структурни мерки; призовава в този контекст за Европейски закон за борба с бедността, с който да се определи задължителната цел на ЕС за изкореняване на бедността до 2050 г., с обвързващи междинни цели и национални планове, който да служи като основна правна рамка, насочена към изграждането на Европейски съюз на благосъстояние, възможности и просперитет за всички;</w:t>
            </w:r>
          </w:p>
        </w:tc>
      </w:tr>
    </w:tbl>
    <w:p w14:paraId="7005ECEC"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2E5F1B36" w14:textId="77777777" w:rsidR="0079043D" w:rsidRPr="00F84786" w:rsidRDefault="0079043D" w:rsidP="0079043D">
      <w:r w:rsidRPr="00F84786">
        <w:rPr>
          <w:rStyle w:val="HideTWBExt"/>
        </w:rPr>
        <w:t>&lt;/Amend&gt;</w:t>
      </w:r>
    </w:p>
    <w:p w14:paraId="11A3BBAA"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168</w:t>
      </w:r>
      <w:r w:rsidRPr="00F84786">
        <w:rPr>
          <w:rStyle w:val="HideTWBExt"/>
          <w:b w:val="0"/>
        </w:rPr>
        <w:t>&lt;/NumAm&gt;</w:t>
      </w:r>
    </w:p>
    <w:p w14:paraId="51632274"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632D90BC" w14:textId="77777777" w:rsidR="0079043D" w:rsidRPr="00F84786" w:rsidRDefault="0079043D" w:rsidP="0079043D">
      <w:pPr>
        <w:pStyle w:val="NormalBold"/>
      </w:pPr>
      <w:r w:rsidRPr="00F84786">
        <w:rPr>
          <w:rStyle w:val="HideTWBExt"/>
          <w:b w:val="0"/>
        </w:rPr>
        <w:t>&lt;/RepeatBlock-By&gt;</w:t>
      </w:r>
    </w:p>
    <w:p w14:paraId="661658E8"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025DA99B" w14:textId="77777777" w:rsidR="0079043D" w:rsidRPr="00F84786" w:rsidRDefault="0079043D" w:rsidP="0079043D">
      <w:pPr>
        <w:pStyle w:val="NormalBold"/>
      </w:pPr>
      <w:r w:rsidRPr="00F84786">
        <w:rPr>
          <w:rStyle w:val="HideTWBExt"/>
          <w:b w:val="0"/>
        </w:rPr>
        <w:t>&lt;Article&gt;</w:t>
      </w:r>
      <w:r w:rsidRPr="00F84786">
        <w:t>Параграф 3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64C8D9C9" w14:textId="77777777" w:rsidTr="00095C5D">
        <w:trPr>
          <w:trHeight w:hRule="exact" w:val="240"/>
          <w:jc w:val="center"/>
        </w:trPr>
        <w:tc>
          <w:tcPr>
            <w:tcW w:w="9752" w:type="dxa"/>
            <w:gridSpan w:val="2"/>
            <w:tcBorders>
              <w:top w:val="nil"/>
              <w:left w:val="nil"/>
              <w:bottom w:val="nil"/>
              <w:right w:val="nil"/>
            </w:tcBorders>
          </w:tcPr>
          <w:p w14:paraId="5E40534F" w14:textId="77777777" w:rsidR="0079043D" w:rsidRPr="00F84786" w:rsidRDefault="0079043D" w:rsidP="00095C5D"/>
        </w:tc>
      </w:tr>
      <w:tr w:rsidR="00643568" w:rsidRPr="00F84786" w14:paraId="769DA3CF" w14:textId="77777777" w:rsidTr="00095C5D">
        <w:trPr>
          <w:trHeight w:val="240"/>
          <w:jc w:val="center"/>
        </w:trPr>
        <w:tc>
          <w:tcPr>
            <w:tcW w:w="4876" w:type="dxa"/>
            <w:tcBorders>
              <w:top w:val="nil"/>
              <w:left w:val="nil"/>
              <w:bottom w:val="nil"/>
              <w:right w:val="nil"/>
            </w:tcBorders>
          </w:tcPr>
          <w:p w14:paraId="0857EDEE"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304F8B3E" w14:textId="77777777" w:rsidR="0079043D" w:rsidRPr="00F84786" w:rsidRDefault="0079043D" w:rsidP="00095C5D">
            <w:pPr>
              <w:pStyle w:val="AmColumnHeading"/>
            </w:pPr>
            <w:r w:rsidRPr="00F84786">
              <w:t>Изменение</w:t>
            </w:r>
          </w:p>
        </w:tc>
      </w:tr>
      <w:tr w:rsidR="00643568" w:rsidRPr="00F84786" w14:paraId="6452F5A2" w14:textId="77777777" w:rsidTr="00095C5D">
        <w:trPr>
          <w:jc w:val="center"/>
        </w:trPr>
        <w:tc>
          <w:tcPr>
            <w:tcW w:w="4876" w:type="dxa"/>
            <w:tcBorders>
              <w:top w:val="nil"/>
              <w:left w:val="nil"/>
              <w:bottom w:val="nil"/>
              <w:right w:val="nil"/>
            </w:tcBorders>
          </w:tcPr>
          <w:p w14:paraId="18A237AF" w14:textId="77777777" w:rsidR="0079043D" w:rsidRPr="00F84786" w:rsidRDefault="0079043D" w:rsidP="00095C5D">
            <w:pPr>
              <w:pStyle w:val="Normal6a"/>
            </w:pPr>
          </w:p>
        </w:tc>
        <w:tc>
          <w:tcPr>
            <w:tcW w:w="4876" w:type="dxa"/>
            <w:tcBorders>
              <w:top w:val="nil"/>
              <w:left w:val="nil"/>
              <w:bottom w:val="nil"/>
              <w:right w:val="nil"/>
            </w:tcBorders>
          </w:tcPr>
          <w:p w14:paraId="223EF53D" w14:textId="77777777" w:rsidR="0079043D" w:rsidRPr="00F84786" w:rsidRDefault="0079043D" w:rsidP="00095C5D">
            <w:pPr>
              <w:pStyle w:val="Normal6a"/>
            </w:pPr>
            <w:r w:rsidRPr="00F84786">
              <w:rPr>
                <w:b/>
                <w:i/>
              </w:rPr>
              <w:t>3a.</w:t>
            </w:r>
            <w:r w:rsidRPr="00F84786">
              <w:tab/>
            </w:r>
            <w:r w:rsidRPr="00F84786">
              <w:rPr>
                <w:b/>
                <w:i/>
              </w:rPr>
              <w:t>приветства приоритетното значение, което се отдава на качеството на работните места с публикуването на Пътната карта за качествени работни места; признава, че качеството на работните места обхваща различни критерии, съчетаващи възнаграждение, условия на труд, сигурност на работното място, възможности за развитие, безопасност на работното място, равновесие между професионалния и личния живот и достъп до социална закрила; подчертава, че достъпът до качествени услуги, като например образование и грижи в ранна детска възраст и здравеопазване, също са част от тази пътна карта, тъй като те позволяват на работниците да участват и да се интегрират в пазара на труда по устойчив начин;</w:t>
            </w:r>
          </w:p>
        </w:tc>
      </w:tr>
    </w:tbl>
    <w:p w14:paraId="5DA624D6"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49E00F8A" w14:textId="77777777" w:rsidR="0079043D" w:rsidRPr="00F84786" w:rsidRDefault="0079043D" w:rsidP="0079043D">
      <w:r w:rsidRPr="00F84786">
        <w:rPr>
          <w:rStyle w:val="HideTWBExt"/>
        </w:rPr>
        <w:t>&lt;/Amend&gt;</w:t>
      </w:r>
    </w:p>
    <w:p w14:paraId="33C10D41"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169</w:t>
      </w:r>
      <w:r w:rsidRPr="00F84786">
        <w:rPr>
          <w:rStyle w:val="HideTWBExt"/>
          <w:b w:val="0"/>
        </w:rPr>
        <w:t>&lt;/NumAm&gt;</w:t>
      </w:r>
    </w:p>
    <w:p w14:paraId="10265494" w14:textId="77777777" w:rsidR="0079043D" w:rsidRPr="00F84786" w:rsidRDefault="0079043D" w:rsidP="0079043D">
      <w:pPr>
        <w:pStyle w:val="NormalBold"/>
      </w:pPr>
      <w:r w:rsidRPr="00F84786">
        <w:rPr>
          <w:rStyle w:val="HideTWBExt"/>
          <w:b w:val="0"/>
        </w:rPr>
        <w:t>&lt;RepeatBlock-By&gt;&lt;Members&gt;</w:t>
      </w:r>
      <w:r w:rsidRPr="00F84786">
        <w:t>Пал Секереш, Никола Бартушек, Маргарита де ла Пиза Карион</w:t>
      </w:r>
      <w:r w:rsidRPr="00F84786">
        <w:rPr>
          <w:rStyle w:val="HideTWBExt"/>
          <w:b w:val="0"/>
        </w:rPr>
        <w:t>&lt;/Members&gt;</w:t>
      </w:r>
    </w:p>
    <w:p w14:paraId="29875CB4" w14:textId="77777777" w:rsidR="0079043D" w:rsidRPr="00F84786" w:rsidRDefault="0079043D" w:rsidP="0079043D">
      <w:pPr>
        <w:pStyle w:val="NormalBold"/>
      </w:pPr>
      <w:r w:rsidRPr="00F84786">
        <w:rPr>
          <w:rStyle w:val="HideTWBExt"/>
          <w:b w:val="0"/>
        </w:rPr>
        <w:t>&lt;/RepeatBlock-By&gt;</w:t>
      </w:r>
    </w:p>
    <w:p w14:paraId="48FC1BF0"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0AC8A906" w14:textId="77777777" w:rsidR="0079043D" w:rsidRPr="00F84786" w:rsidRDefault="0079043D" w:rsidP="0079043D">
      <w:pPr>
        <w:pStyle w:val="NormalBold"/>
      </w:pPr>
      <w:r w:rsidRPr="00F84786">
        <w:rPr>
          <w:rStyle w:val="HideTWBExt"/>
          <w:b w:val="0"/>
        </w:rPr>
        <w:t>&lt;Article&gt;</w:t>
      </w:r>
      <w:r w:rsidRPr="00F84786">
        <w:t>Параграф 3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4BA0040" w14:textId="77777777" w:rsidTr="00095C5D">
        <w:trPr>
          <w:trHeight w:hRule="exact" w:val="240"/>
          <w:jc w:val="center"/>
        </w:trPr>
        <w:tc>
          <w:tcPr>
            <w:tcW w:w="9752" w:type="dxa"/>
            <w:gridSpan w:val="2"/>
            <w:tcBorders>
              <w:top w:val="nil"/>
              <w:left w:val="nil"/>
              <w:bottom w:val="nil"/>
              <w:right w:val="nil"/>
            </w:tcBorders>
          </w:tcPr>
          <w:p w14:paraId="4F08EEB2" w14:textId="77777777" w:rsidR="0079043D" w:rsidRPr="00F84786" w:rsidRDefault="0079043D" w:rsidP="00095C5D"/>
        </w:tc>
      </w:tr>
      <w:tr w:rsidR="00643568" w:rsidRPr="00F84786" w14:paraId="2A4E9C42" w14:textId="77777777" w:rsidTr="00095C5D">
        <w:trPr>
          <w:trHeight w:val="240"/>
          <w:jc w:val="center"/>
        </w:trPr>
        <w:tc>
          <w:tcPr>
            <w:tcW w:w="4876" w:type="dxa"/>
            <w:tcBorders>
              <w:top w:val="nil"/>
              <w:left w:val="nil"/>
              <w:bottom w:val="nil"/>
              <w:right w:val="nil"/>
            </w:tcBorders>
          </w:tcPr>
          <w:p w14:paraId="0EA86C12"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E46B9B1" w14:textId="77777777" w:rsidR="0079043D" w:rsidRPr="00F84786" w:rsidRDefault="0079043D" w:rsidP="00095C5D">
            <w:pPr>
              <w:pStyle w:val="AmColumnHeading"/>
            </w:pPr>
            <w:r w:rsidRPr="00F84786">
              <w:t>Изменение</w:t>
            </w:r>
          </w:p>
        </w:tc>
      </w:tr>
      <w:tr w:rsidR="00643568" w:rsidRPr="00F84786" w14:paraId="40C4DC59" w14:textId="77777777" w:rsidTr="00095C5D">
        <w:trPr>
          <w:jc w:val="center"/>
        </w:trPr>
        <w:tc>
          <w:tcPr>
            <w:tcW w:w="4876" w:type="dxa"/>
            <w:tcBorders>
              <w:top w:val="nil"/>
              <w:left w:val="nil"/>
              <w:bottom w:val="nil"/>
              <w:right w:val="nil"/>
            </w:tcBorders>
          </w:tcPr>
          <w:p w14:paraId="24CD6B9E" w14:textId="77777777" w:rsidR="0079043D" w:rsidRPr="00F84786" w:rsidRDefault="0079043D" w:rsidP="00095C5D">
            <w:pPr>
              <w:pStyle w:val="Normal6a"/>
            </w:pPr>
          </w:p>
        </w:tc>
        <w:tc>
          <w:tcPr>
            <w:tcW w:w="4876" w:type="dxa"/>
            <w:tcBorders>
              <w:top w:val="nil"/>
              <w:left w:val="nil"/>
              <w:bottom w:val="nil"/>
              <w:right w:val="nil"/>
            </w:tcBorders>
          </w:tcPr>
          <w:p w14:paraId="77A6457E" w14:textId="77777777" w:rsidR="0079043D" w:rsidRPr="00F84786" w:rsidRDefault="0079043D" w:rsidP="00095C5D">
            <w:pPr>
              <w:pStyle w:val="Normal6a"/>
            </w:pPr>
            <w:r w:rsidRPr="00F84786">
              <w:rPr>
                <w:b/>
                <w:i/>
              </w:rPr>
              <w:t>3a.</w:t>
            </w:r>
            <w:r w:rsidRPr="00F84786">
              <w:tab/>
            </w:r>
            <w:r w:rsidRPr="00F84786">
              <w:rPr>
                <w:b/>
                <w:i/>
              </w:rPr>
              <w:t>признава амбицията на Комисията за изкореняване на бедността до 2050 г. и намерението ѝ да предложи законодателен акт за качествени работни места; подчертава, че всички инициативи, включително европейският семестър и последващите действия във връзка с плана за действие на ЕССП, следва да зачитат правомощията на държавите членки и да се осъществяват в съответствие с националните приоритети без двойни стандарти, с измерими цели, и когато е целесъобразно, специфични за всяка държава насоки;</w:t>
            </w:r>
          </w:p>
        </w:tc>
      </w:tr>
    </w:tbl>
    <w:p w14:paraId="5B46199F"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2B51DA0E" w14:textId="77777777" w:rsidR="0079043D" w:rsidRPr="00F84786" w:rsidRDefault="0079043D" w:rsidP="0079043D">
      <w:r w:rsidRPr="00F84786">
        <w:rPr>
          <w:rStyle w:val="HideTWBExt"/>
        </w:rPr>
        <w:t>&lt;/Amend&gt;</w:t>
      </w:r>
    </w:p>
    <w:p w14:paraId="7E271722"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170</w:t>
      </w:r>
      <w:r w:rsidRPr="00F84786">
        <w:rPr>
          <w:rStyle w:val="HideTWBExt"/>
          <w:b w:val="0"/>
        </w:rPr>
        <w:t>&lt;/NumAm&gt;</w:t>
      </w:r>
    </w:p>
    <w:p w14:paraId="3CAF8191" w14:textId="77777777" w:rsidR="0079043D" w:rsidRPr="00F84786" w:rsidRDefault="0079043D" w:rsidP="0079043D">
      <w:pPr>
        <w:pStyle w:val="NormalBold"/>
      </w:pPr>
      <w:r w:rsidRPr="00F84786">
        <w:rPr>
          <w:rStyle w:val="HideTWBExt"/>
          <w:b w:val="0"/>
        </w:rPr>
        <w:t>&lt;RepeatBlock-By&gt;&lt;Members&gt;</w:t>
      </w:r>
      <w:r w:rsidR="00046E77" w:rsidRPr="00F84786">
        <w:t>Ангелика Винциг</w:t>
      </w:r>
      <w:r w:rsidRPr="00F84786">
        <w:rPr>
          <w:rStyle w:val="HideTWBExt"/>
          <w:b w:val="0"/>
        </w:rPr>
        <w:t>&lt;/Members&gt;</w:t>
      </w:r>
    </w:p>
    <w:p w14:paraId="340A683A" w14:textId="77777777" w:rsidR="0079043D" w:rsidRPr="00F84786" w:rsidRDefault="0079043D" w:rsidP="0079043D">
      <w:pPr>
        <w:pStyle w:val="NormalBold"/>
      </w:pPr>
      <w:r w:rsidRPr="00F84786">
        <w:rPr>
          <w:rStyle w:val="HideTWBExt"/>
          <w:b w:val="0"/>
        </w:rPr>
        <w:t>&lt;/RepeatBlock-By&gt;</w:t>
      </w:r>
    </w:p>
    <w:p w14:paraId="0E4D36AA"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336D713" w14:textId="77777777" w:rsidR="0079043D" w:rsidRPr="00F84786" w:rsidRDefault="0079043D" w:rsidP="0079043D">
      <w:pPr>
        <w:pStyle w:val="NormalBold"/>
      </w:pPr>
      <w:r w:rsidRPr="00F84786">
        <w:rPr>
          <w:rStyle w:val="HideTWBExt"/>
          <w:b w:val="0"/>
        </w:rPr>
        <w:t>&lt;Article&gt;</w:t>
      </w:r>
      <w:r w:rsidRPr="00F84786">
        <w:t>Параграф 3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6D1EC5B5" w14:textId="77777777" w:rsidTr="00095C5D">
        <w:trPr>
          <w:trHeight w:hRule="exact" w:val="240"/>
          <w:jc w:val="center"/>
        </w:trPr>
        <w:tc>
          <w:tcPr>
            <w:tcW w:w="9752" w:type="dxa"/>
            <w:gridSpan w:val="2"/>
            <w:tcBorders>
              <w:top w:val="nil"/>
              <w:left w:val="nil"/>
              <w:bottom w:val="nil"/>
              <w:right w:val="nil"/>
            </w:tcBorders>
          </w:tcPr>
          <w:p w14:paraId="29E5BA09" w14:textId="77777777" w:rsidR="0079043D" w:rsidRPr="00F84786" w:rsidRDefault="0079043D" w:rsidP="00095C5D"/>
        </w:tc>
      </w:tr>
      <w:tr w:rsidR="00643568" w:rsidRPr="00F84786" w14:paraId="62413682" w14:textId="77777777" w:rsidTr="00095C5D">
        <w:trPr>
          <w:trHeight w:val="240"/>
          <w:jc w:val="center"/>
        </w:trPr>
        <w:tc>
          <w:tcPr>
            <w:tcW w:w="4876" w:type="dxa"/>
            <w:tcBorders>
              <w:top w:val="nil"/>
              <w:left w:val="nil"/>
              <w:bottom w:val="nil"/>
              <w:right w:val="nil"/>
            </w:tcBorders>
          </w:tcPr>
          <w:p w14:paraId="509393CF"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89A4B22" w14:textId="77777777" w:rsidR="0079043D" w:rsidRPr="00F84786" w:rsidRDefault="0079043D" w:rsidP="00095C5D">
            <w:pPr>
              <w:pStyle w:val="AmColumnHeading"/>
            </w:pPr>
            <w:r w:rsidRPr="00F84786">
              <w:t>Изменение</w:t>
            </w:r>
          </w:p>
        </w:tc>
      </w:tr>
      <w:tr w:rsidR="00643568" w:rsidRPr="00F84786" w14:paraId="716EB7F3" w14:textId="77777777" w:rsidTr="00095C5D">
        <w:trPr>
          <w:jc w:val="center"/>
        </w:trPr>
        <w:tc>
          <w:tcPr>
            <w:tcW w:w="4876" w:type="dxa"/>
            <w:tcBorders>
              <w:top w:val="nil"/>
              <w:left w:val="nil"/>
              <w:bottom w:val="nil"/>
              <w:right w:val="nil"/>
            </w:tcBorders>
          </w:tcPr>
          <w:p w14:paraId="7AD50D4A" w14:textId="77777777" w:rsidR="0079043D" w:rsidRPr="00F84786" w:rsidRDefault="0079043D" w:rsidP="00095C5D">
            <w:pPr>
              <w:pStyle w:val="Normal6a"/>
            </w:pPr>
          </w:p>
        </w:tc>
        <w:tc>
          <w:tcPr>
            <w:tcW w:w="4876" w:type="dxa"/>
            <w:tcBorders>
              <w:top w:val="nil"/>
              <w:left w:val="nil"/>
              <w:bottom w:val="nil"/>
              <w:right w:val="nil"/>
            </w:tcBorders>
          </w:tcPr>
          <w:p w14:paraId="5A6BB795" w14:textId="77777777" w:rsidR="0079043D" w:rsidRPr="00F84786" w:rsidRDefault="0079043D" w:rsidP="00095C5D">
            <w:pPr>
              <w:pStyle w:val="Normal6a"/>
            </w:pPr>
            <w:r w:rsidRPr="00F84786">
              <w:rPr>
                <w:b/>
                <w:i/>
              </w:rPr>
              <w:t>3a.</w:t>
            </w:r>
            <w:r w:rsidRPr="00F84786">
              <w:tab/>
            </w:r>
            <w:r w:rsidRPr="00F84786">
              <w:rPr>
                <w:b/>
                <w:i/>
              </w:rPr>
              <w:t>приветства намерението на Комисията да предложи законодателен акт за качествени работни места; подчертава, че всяка инициатива следва да запазва многообразието на пазара на труда в държавите членки и да избягва непропорционалната регулаторна тежест за МСП;</w:t>
            </w:r>
          </w:p>
        </w:tc>
      </w:tr>
    </w:tbl>
    <w:p w14:paraId="3F93E9E7"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288109E0" w14:textId="77777777" w:rsidR="0079043D" w:rsidRPr="00F84786" w:rsidRDefault="0079043D" w:rsidP="0079043D">
      <w:r w:rsidRPr="00F84786">
        <w:rPr>
          <w:rStyle w:val="HideTWBExt"/>
        </w:rPr>
        <w:t>&lt;/Amend&gt;</w:t>
      </w:r>
    </w:p>
    <w:p w14:paraId="7964B0BC"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171</w:t>
      </w:r>
      <w:r w:rsidRPr="00F84786">
        <w:rPr>
          <w:rStyle w:val="HideTWBExt"/>
          <w:b w:val="0"/>
        </w:rPr>
        <w:t>&lt;/NumAm&gt;</w:t>
      </w:r>
    </w:p>
    <w:p w14:paraId="26DD1EC0"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0BF1685F" w14:textId="77777777" w:rsidR="0079043D" w:rsidRPr="00F84786" w:rsidRDefault="0079043D" w:rsidP="0079043D">
      <w:pPr>
        <w:pStyle w:val="NormalBold"/>
      </w:pPr>
      <w:r w:rsidRPr="00F84786">
        <w:rPr>
          <w:rStyle w:val="HideTWBExt"/>
          <w:b w:val="0"/>
        </w:rPr>
        <w:t>&lt;/RepeatBlock-By&gt;</w:t>
      </w:r>
    </w:p>
    <w:p w14:paraId="473DB5F7"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257A9A13" w14:textId="77777777" w:rsidR="0079043D" w:rsidRPr="00F84786" w:rsidRDefault="0079043D" w:rsidP="0079043D">
      <w:pPr>
        <w:pStyle w:val="NormalBold"/>
      </w:pPr>
      <w:r w:rsidRPr="00F84786">
        <w:rPr>
          <w:rStyle w:val="HideTWBExt"/>
          <w:b w:val="0"/>
        </w:rPr>
        <w:t>&lt;Article&gt;</w:t>
      </w:r>
      <w:r w:rsidRPr="00F84786">
        <w:t>Параграф 3 б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1A9A0612" w14:textId="77777777" w:rsidTr="00095C5D">
        <w:trPr>
          <w:trHeight w:hRule="exact" w:val="240"/>
          <w:jc w:val="center"/>
        </w:trPr>
        <w:tc>
          <w:tcPr>
            <w:tcW w:w="9752" w:type="dxa"/>
            <w:gridSpan w:val="2"/>
            <w:tcBorders>
              <w:top w:val="nil"/>
              <w:left w:val="nil"/>
              <w:bottom w:val="nil"/>
              <w:right w:val="nil"/>
            </w:tcBorders>
          </w:tcPr>
          <w:p w14:paraId="6B75A078" w14:textId="77777777" w:rsidR="0079043D" w:rsidRPr="00F84786" w:rsidRDefault="0079043D" w:rsidP="00095C5D"/>
        </w:tc>
      </w:tr>
      <w:tr w:rsidR="00643568" w:rsidRPr="00F84786" w14:paraId="6BDEB5AC" w14:textId="77777777" w:rsidTr="00095C5D">
        <w:trPr>
          <w:trHeight w:val="240"/>
          <w:jc w:val="center"/>
        </w:trPr>
        <w:tc>
          <w:tcPr>
            <w:tcW w:w="4876" w:type="dxa"/>
            <w:tcBorders>
              <w:top w:val="nil"/>
              <w:left w:val="nil"/>
              <w:bottom w:val="nil"/>
              <w:right w:val="nil"/>
            </w:tcBorders>
          </w:tcPr>
          <w:p w14:paraId="21E7985D"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CCCE7A0" w14:textId="77777777" w:rsidR="0079043D" w:rsidRPr="00F84786" w:rsidRDefault="0079043D" w:rsidP="00095C5D">
            <w:pPr>
              <w:pStyle w:val="AmColumnHeading"/>
            </w:pPr>
            <w:r w:rsidRPr="00F84786">
              <w:t>Изменение</w:t>
            </w:r>
          </w:p>
        </w:tc>
      </w:tr>
      <w:tr w:rsidR="00643568" w:rsidRPr="00F84786" w14:paraId="575BD506" w14:textId="77777777" w:rsidTr="00095C5D">
        <w:trPr>
          <w:jc w:val="center"/>
        </w:trPr>
        <w:tc>
          <w:tcPr>
            <w:tcW w:w="4876" w:type="dxa"/>
            <w:tcBorders>
              <w:top w:val="nil"/>
              <w:left w:val="nil"/>
              <w:bottom w:val="nil"/>
              <w:right w:val="nil"/>
            </w:tcBorders>
          </w:tcPr>
          <w:p w14:paraId="59EC6B70" w14:textId="77777777" w:rsidR="0079043D" w:rsidRPr="00F84786" w:rsidRDefault="0079043D" w:rsidP="00095C5D">
            <w:pPr>
              <w:pStyle w:val="Normal6a"/>
            </w:pPr>
          </w:p>
        </w:tc>
        <w:tc>
          <w:tcPr>
            <w:tcW w:w="4876" w:type="dxa"/>
            <w:tcBorders>
              <w:top w:val="nil"/>
              <w:left w:val="nil"/>
              <w:bottom w:val="nil"/>
              <w:right w:val="nil"/>
            </w:tcBorders>
          </w:tcPr>
          <w:p w14:paraId="5DE28D83" w14:textId="77777777" w:rsidR="0079043D" w:rsidRPr="00F84786" w:rsidRDefault="0079043D" w:rsidP="00095C5D">
            <w:pPr>
              <w:pStyle w:val="Normal6a"/>
            </w:pPr>
            <w:r w:rsidRPr="00F84786">
              <w:rPr>
                <w:b/>
                <w:i/>
              </w:rPr>
              <w:t>3б.</w:t>
            </w:r>
            <w:r w:rsidRPr="00F84786">
              <w:tab/>
            </w:r>
            <w:r w:rsidRPr="00F84786">
              <w:rPr>
                <w:b/>
                <w:i/>
              </w:rPr>
              <w:t>подчертава, че извеждането на децата от бедността и социалното изключване е от съществено значение за прекъсване на предаването от поколение на поколение; призовава Комисията и държавите членки да приложат изцяло и бързо Европейската гаранция за децата във всички държави членки, включително мерки за укрепване на гаранцията за децата чрез увеличаване на нейния специален бюджет до най-малко 20 милиарда евро и строг мониторинг, и да отразят това в европейския семестър чрез амбициозни специфични за всяка държава препоръки и редовно докладване относно напредъка; освен това призовава за преразглеждане на набора от социални показатели, за да се включат показатели, които отразяват в пълна степен причините и тенденциите на бедността и неравенството, и за създаване на индекс на социалния напредък, който да измерва намаляването на неравенствата, достъпа до възможности и подобряването на благосъстоянието, като се основава на дезагрегирани данни, отразяващи различни групи от населението, и за включване на индекса за равенство между половете на EIGE в набора от социални показатели;</w:t>
            </w:r>
          </w:p>
        </w:tc>
      </w:tr>
    </w:tbl>
    <w:p w14:paraId="7908195F"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46C25BAE" w14:textId="77777777" w:rsidR="0079043D" w:rsidRPr="00F84786" w:rsidRDefault="0079043D" w:rsidP="0079043D">
      <w:r w:rsidRPr="00F84786">
        <w:rPr>
          <w:rStyle w:val="HideTWBExt"/>
        </w:rPr>
        <w:t>&lt;/Amend&gt;</w:t>
      </w:r>
    </w:p>
    <w:p w14:paraId="2943F9F4"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172</w:t>
      </w:r>
      <w:r w:rsidRPr="00F84786">
        <w:rPr>
          <w:rStyle w:val="HideTWBExt"/>
          <w:b w:val="0"/>
        </w:rPr>
        <w:t>&lt;/NumAm&gt;</w:t>
      </w:r>
    </w:p>
    <w:p w14:paraId="2FD8D404" w14:textId="77777777" w:rsidR="0079043D" w:rsidRPr="00F84786" w:rsidRDefault="0079043D" w:rsidP="0079043D">
      <w:pPr>
        <w:pStyle w:val="NormalBold"/>
      </w:pPr>
      <w:r w:rsidRPr="00F84786">
        <w:rPr>
          <w:rStyle w:val="HideTWBExt"/>
          <w:b w:val="0"/>
        </w:rPr>
        <w:t>&lt;RepeatBlock-By&gt;&lt;Members&gt;</w:t>
      </w:r>
      <w:r w:rsidR="00046E77" w:rsidRPr="00F84786">
        <w:t>Константинос Арванитис</w:t>
      </w:r>
      <w:r w:rsidRPr="00F84786">
        <w:rPr>
          <w:rStyle w:val="HideTWBExt"/>
          <w:b w:val="0"/>
        </w:rPr>
        <w:t>&lt;/Members&gt;</w:t>
      </w:r>
    </w:p>
    <w:p w14:paraId="2C4A7725" w14:textId="77777777" w:rsidR="0079043D" w:rsidRPr="00F84786" w:rsidRDefault="0079043D" w:rsidP="0079043D">
      <w:pPr>
        <w:pStyle w:val="NormalBold"/>
      </w:pPr>
      <w:r w:rsidRPr="00F84786">
        <w:rPr>
          <w:rStyle w:val="HideTWBExt"/>
          <w:b w:val="0"/>
        </w:rPr>
        <w:t>&lt;/RepeatBlock-By&gt;</w:t>
      </w:r>
    </w:p>
    <w:p w14:paraId="3FC98A2D"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31C6C1FB" w14:textId="77777777" w:rsidR="0079043D" w:rsidRPr="00F84786" w:rsidRDefault="0079043D" w:rsidP="0079043D">
      <w:pPr>
        <w:pStyle w:val="NormalBold"/>
      </w:pPr>
      <w:r w:rsidRPr="00F84786">
        <w:rPr>
          <w:rStyle w:val="HideTWBExt"/>
          <w:b w:val="0"/>
        </w:rPr>
        <w:t>&lt;Article&gt;</w:t>
      </w:r>
      <w:r w:rsidRPr="00F84786">
        <w:t>Параграф 3 б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48BD3131" w14:textId="77777777" w:rsidTr="00095C5D">
        <w:trPr>
          <w:trHeight w:hRule="exact" w:val="240"/>
          <w:jc w:val="center"/>
        </w:trPr>
        <w:tc>
          <w:tcPr>
            <w:tcW w:w="9752" w:type="dxa"/>
            <w:gridSpan w:val="2"/>
            <w:tcBorders>
              <w:top w:val="nil"/>
              <w:left w:val="nil"/>
              <w:bottom w:val="nil"/>
              <w:right w:val="nil"/>
            </w:tcBorders>
          </w:tcPr>
          <w:p w14:paraId="310C87A9" w14:textId="77777777" w:rsidR="0079043D" w:rsidRPr="00F84786" w:rsidRDefault="0079043D" w:rsidP="00095C5D"/>
        </w:tc>
      </w:tr>
      <w:tr w:rsidR="00643568" w:rsidRPr="00F84786" w14:paraId="093CC1B7" w14:textId="77777777" w:rsidTr="00095C5D">
        <w:trPr>
          <w:trHeight w:val="240"/>
          <w:jc w:val="center"/>
        </w:trPr>
        <w:tc>
          <w:tcPr>
            <w:tcW w:w="4876" w:type="dxa"/>
            <w:tcBorders>
              <w:top w:val="nil"/>
              <w:left w:val="nil"/>
              <w:bottom w:val="nil"/>
              <w:right w:val="nil"/>
            </w:tcBorders>
          </w:tcPr>
          <w:p w14:paraId="1D14F3A1"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7D31E43" w14:textId="77777777" w:rsidR="0079043D" w:rsidRPr="00F84786" w:rsidRDefault="0079043D" w:rsidP="00095C5D">
            <w:pPr>
              <w:pStyle w:val="AmColumnHeading"/>
            </w:pPr>
            <w:r w:rsidRPr="00F84786">
              <w:t>Изменение</w:t>
            </w:r>
          </w:p>
        </w:tc>
      </w:tr>
      <w:tr w:rsidR="00643568" w:rsidRPr="00F84786" w14:paraId="598BB796" w14:textId="77777777" w:rsidTr="00095C5D">
        <w:trPr>
          <w:jc w:val="center"/>
        </w:trPr>
        <w:tc>
          <w:tcPr>
            <w:tcW w:w="4876" w:type="dxa"/>
            <w:tcBorders>
              <w:top w:val="nil"/>
              <w:left w:val="nil"/>
              <w:bottom w:val="nil"/>
              <w:right w:val="nil"/>
            </w:tcBorders>
          </w:tcPr>
          <w:p w14:paraId="7AE046FE" w14:textId="77777777" w:rsidR="0079043D" w:rsidRPr="00F84786" w:rsidRDefault="0079043D" w:rsidP="00095C5D">
            <w:pPr>
              <w:pStyle w:val="Normal6a"/>
            </w:pPr>
          </w:p>
        </w:tc>
        <w:tc>
          <w:tcPr>
            <w:tcW w:w="4876" w:type="dxa"/>
            <w:tcBorders>
              <w:top w:val="nil"/>
              <w:left w:val="nil"/>
              <w:bottom w:val="nil"/>
              <w:right w:val="nil"/>
            </w:tcBorders>
          </w:tcPr>
          <w:p w14:paraId="0910835A" w14:textId="77777777" w:rsidR="0079043D" w:rsidRPr="00F84786" w:rsidRDefault="0079043D" w:rsidP="00095C5D">
            <w:pPr>
              <w:pStyle w:val="Normal6a"/>
            </w:pPr>
            <w:r w:rsidRPr="00F84786">
              <w:rPr>
                <w:b/>
                <w:i/>
              </w:rPr>
              <w:t>3б.</w:t>
            </w:r>
            <w:r w:rsidRPr="00F84786">
              <w:tab/>
            </w:r>
            <w:r w:rsidRPr="00F84786">
              <w:rPr>
                <w:b/>
                <w:i/>
              </w:rPr>
              <w:t>подчертава, че е необходимо изготвените в рамките на европейския семестър препоръки за развитие на селските райони да включват мерки, които гарантират равното третиране и достъпа на хората с увреждания до социална закрила, основни социални услуги като здравеопазване и грижи, образование и жилищно настаняване, както и до пазара на труда, в съответствие с резолюцията на Европейския парламент относно стратегията на ЕС за правата на хората с увреждания за периода след 2024 г.</w:t>
            </w:r>
            <w:r w:rsidRPr="00F84786">
              <w:rPr>
                <w:b/>
                <w:i/>
                <w:vertAlign w:val="superscript"/>
              </w:rPr>
              <w:t>7a</w:t>
            </w:r>
            <w:r w:rsidRPr="00F84786">
              <w:rPr>
                <w:b/>
                <w:i/>
              </w:rPr>
              <w:t>;</w:t>
            </w:r>
          </w:p>
        </w:tc>
      </w:tr>
      <w:tr w:rsidR="00643568" w:rsidRPr="00F84786" w14:paraId="54C55548" w14:textId="77777777" w:rsidTr="00095C5D">
        <w:trPr>
          <w:jc w:val="center"/>
        </w:trPr>
        <w:tc>
          <w:tcPr>
            <w:tcW w:w="4876" w:type="dxa"/>
            <w:tcBorders>
              <w:top w:val="nil"/>
              <w:left w:val="nil"/>
              <w:bottom w:val="nil"/>
              <w:right w:val="nil"/>
            </w:tcBorders>
          </w:tcPr>
          <w:p w14:paraId="600ECF8E" w14:textId="77777777" w:rsidR="0079043D" w:rsidRPr="00F84786" w:rsidRDefault="0079043D" w:rsidP="00095C5D"/>
        </w:tc>
        <w:tc>
          <w:tcPr>
            <w:tcW w:w="4876" w:type="dxa"/>
            <w:tcBorders>
              <w:top w:val="nil"/>
              <w:left w:val="nil"/>
              <w:bottom w:val="nil"/>
              <w:right w:val="nil"/>
            </w:tcBorders>
          </w:tcPr>
          <w:p w14:paraId="333D612A" w14:textId="77777777" w:rsidR="0079043D" w:rsidRPr="00F84786" w:rsidRDefault="0079043D" w:rsidP="00095C5D">
            <w:pPr>
              <w:pStyle w:val="Normal6a"/>
            </w:pPr>
            <w:r w:rsidRPr="00F84786">
              <w:rPr>
                <w:b/>
                <w:i/>
              </w:rPr>
              <w:t>_________________</w:t>
            </w:r>
          </w:p>
        </w:tc>
      </w:tr>
      <w:tr w:rsidR="00643568" w:rsidRPr="00F84786" w14:paraId="054D1B6B" w14:textId="77777777" w:rsidTr="00095C5D">
        <w:trPr>
          <w:jc w:val="center"/>
        </w:trPr>
        <w:tc>
          <w:tcPr>
            <w:tcW w:w="4876" w:type="dxa"/>
            <w:tcBorders>
              <w:top w:val="nil"/>
              <w:left w:val="nil"/>
              <w:bottom w:val="nil"/>
              <w:right w:val="nil"/>
            </w:tcBorders>
          </w:tcPr>
          <w:p w14:paraId="3165A0DF" w14:textId="77777777" w:rsidR="0079043D" w:rsidRPr="00F84786" w:rsidRDefault="0079043D" w:rsidP="00095C5D"/>
        </w:tc>
        <w:tc>
          <w:tcPr>
            <w:tcW w:w="4876" w:type="dxa"/>
            <w:tcBorders>
              <w:top w:val="nil"/>
              <w:left w:val="nil"/>
              <w:bottom w:val="nil"/>
              <w:right w:val="nil"/>
            </w:tcBorders>
          </w:tcPr>
          <w:p w14:paraId="22D94C34" w14:textId="77777777" w:rsidR="0079043D" w:rsidRPr="00F84786" w:rsidRDefault="0079043D" w:rsidP="00095C5D">
            <w:pPr>
              <w:pStyle w:val="Normal6a"/>
            </w:pPr>
            <w:r w:rsidRPr="00F84786">
              <w:rPr>
                <w:b/>
                <w:i/>
                <w:vertAlign w:val="superscript"/>
              </w:rPr>
              <w:t>7a</w:t>
            </w:r>
            <w:r w:rsidRPr="00F84786">
              <w:t xml:space="preserve"> </w:t>
            </w:r>
            <w:r w:rsidRPr="00F84786">
              <w:rPr>
                <w:b/>
                <w:i/>
              </w:rPr>
              <w:t>https://www.europarl.europa.eu/doceo/document/TA-10-2025-0308_BG.html</w:t>
            </w:r>
          </w:p>
        </w:tc>
      </w:tr>
    </w:tbl>
    <w:p w14:paraId="7A219802"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75D17125" w14:textId="77777777" w:rsidR="0079043D" w:rsidRPr="00F84786" w:rsidRDefault="0079043D" w:rsidP="0079043D">
      <w:r w:rsidRPr="00F84786">
        <w:rPr>
          <w:rStyle w:val="HideTWBExt"/>
        </w:rPr>
        <w:t>&lt;/Amend&gt;</w:t>
      </w:r>
    </w:p>
    <w:p w14:paraId="7EEE9259"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173</w:t>
      </w:r>
      <w:r w:rsidRPr="00F84786">
        <w:rPr>
          <w:rStyle w:val="HideTWBExt"/>
          <w:b w:val="0"/>
        </w:rPr>
        <w:t>&lt;/NumAm&gt;</w:t>
      </w:r>
    </w:p>
    <w:p w14:paraId="21714E8E"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12DF588F" w14:textId="77777777" w:rsidR="0079043D" w:rsidRPr="00F84786" w:rsidRDefault="0079043D" w:rsidP="0079043D">
      <w:pPr>
        <w:pStyle w:val="NormalBold"/>
      </w:pPr>
      <w:r w:rsidRPr="00F84786">
        <w:rPr>
          <w:rStyle w:val="HideTWBExt"/>
          <w:b w:val="0"/>
        </w:rPr>
        <w:t>&lt;/RepeatBlock-By&gt;</w:t>
      </w:r>
    </w:p>
    <w:p w14:paraId="1D55178E"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64755F80" w14:textId="77777777" w:rsidR="0079043D" w:rsidRPr="00F84786" w:rsidRDefault="0079043D" w:rsidP="0079043D">
      <w:pPr>
        <w:pStyle w:val="NormalBold"/>
      </w:pPr>
      <w:r w:rsidRPr="00F84786">
        <w:rPr>
          <w:rStyle w:val="HideTWBExt"/>
          <w:b w:val="0"/>
        </w:rPr>
        <w:t>&lt;Article&gt;</w:t>
      </w:r>
      <w:r w:rsidRPr="00F84786">
        <w:t>Параграф 3 б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3170DA9" w14:textId="77777777" w:rsidTr="00095C5D">
        <w:trPr>
          <w:trHeight w:hRule="exact" w:val="240"/>
          <w:jc w:val="center"/>
        </w:trPr>
        <w:tc>
          <w:tcPr>
            <w:tcW w:w="9752" w:type="dxa"/>
            <w:gridSpan w:val="2"/>
            <w:tcBorders>
              <w:top w:val="nil"/>
              <w:left w:val="nil"/>
              <w:bottom w:val="nil"/>
              <w:right w:val="nil"/>
            </w:tcBorders>
          </w:tcPr>
          <w:p w14:paraId="05DDA531" w14:textId="77777777" w:rsidR="0079043D" w:rsidRPr="00F84786" w:rsidRDefault="0079043D" w:rsidP="00095C5D"/>
        </w:tc>
      </w:tr>
      <w:tr w:rsidR="00643568" w:rsidRPr="00F84786" w14:paraId="3A655008" w14:textId="77777777" w:rsidTr="00095C5D">
        <w:trPr>
          <w:trHeight w:val="240"/>
          <w:jc w:val="center"/>
        </w:trPr>
        <w:tc>
          <w:tcPr>
            <w:tcW w:w="4876" w:type="dxa"/>
            <w:tcBorders>
              <w:top w:val="nil"/>
              <w:left w:val="nil"/>
              <w:bottom w:val="nil"/>
              <w:right w:val="nil"/>
            </w:tcBorders>
          </w:tcPr>
          <w:p w14:paraId="4673E376"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6EA0240" w14:textId="77777777" w:rsidR="0079043D" w:rsidRPr="00F84786" w:rsidRDefault="0079043D" w:rsidP="00095C5D">
            <w:pPr>
              <w:pStyle w:val="AmColumnHeading"/>
            </w:pPr>
            <w:r w:rsidRPr="00F84786">
              <w:t>Изменение</w:t>
            </w:r>
          </w:p>
        </w:tc>
      </w:tr>
      <w:tr w:rsidR="00643568" w:rsidRPr="00F84786" w14:paraId="75BC7F03" w14:textId="77777777" w:rsidTr="00095C5D">
        <w:trPr>
          <w:jc w:val="center"/>
        </w:trPr>
        <w:tc>
          <w:tcPr>
            <w:tcW w:w="4876" w:type="dxa"/>
            <w:tcBorders>
              <w:top w:val="nil"/>
              <w:left w:val="nil"/>
              <w:bottom w:val="nil"/>
              <w:right w:val="nil"/>
            </w:tcBorders>
          </w:tcPr>
          <w:p w14:paraId="5BBC0345" w14:textId="77777777" w:rsidR="0079043D" w:rsidRPr="00F84786" w:rsidRDefault="0079043D" w:rsidP="00095C5D">
            <w:pPr>
              <w:pStyle w:val="Normal6a"/>
            </w:pPr>
          </w:p>
        </w:tc>
        <w:tc>
          <w:tcPr>
            <w:tcW w:w="4876" w:type="dxa"/>
            <w:tcBorders>
              <w:top w:val="nil"/>
              <w:left w:val="nil"/>
              <w:bottom w:val="nil"/>
              <w:right w:val="nil"/>
            </w:tcBorders>
          </w:tcPr>
          <w:p w14:paraId="56D64907" w14:textId="77777777" w:rsidR="0079043D" w:rsidRPr="00F84786" w:rsidRDefault="0079043D" w:rsidP="00095C5D">
            <w:pPr>
              <w:pStyle w:val="Normal6a"/>
            </w:pPr>
            <w:r w:rsidRPr="00F84786">
              <w:rPr>
                <w:b/>
                <w:i/>
              </w:rPr>
              <w:t>3б.</w:t>
            </w:r>
            <w:r w:rsidRPr="00F84786">
              <w:tab/>
            </w:r>
            <w:r w:rsidRPr="00F84786">
              <w:rPr>
                <w:b/>
                <w:i/>
              </w:rPr>
              <w:t>посочва, че цифровизацията и изкуственият интелект имат потенциала да подобрят ефективността и качеството на труда, като по този начин стимулират производителността; подчертава обаче необходимостта от разработване на ясни и обвързващи правила относно използването на ИИ и алгоритмичното управление в сферата на труда, включително гаранции срещу дискриминацията и психосоциалните рискове;</w:t>
            </w:r>
          </w:p>
        </w:tc>
      </w:tr>
    </w:tbl>
    <w:p w14:paraId="5B617E64"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463A962C" w14:textId="77777777" w:rsidR="0079043D" w:rsidRPr="00F84786" w:rsidRDefault="0079043D" w:rsidP="0079043D">
      <w:r w:rsidRPr="00F84786">
        <w:rPr>
          <w:rStyle w:val="HideTWBExt"/>
        </w:rPr>
        <w:t>&lt;/Amend&gt;</w:t>
      </w:r>
    </w:p>
    <w:p w14:paraId="509FF9A3"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174</w:t>
      </w:r>
      <w:r w:rsidRPr="00F84786">
        <w:rPr>
          <w:rStyle w:val="HideTWBExt"/>
          <w:b w:val="0"/>
        </w:rPr>
        <w:t>&lt;/NumAm&gt;</w:t>
      </w:r>
    </w:p>
    <w:p w14:paraId="2438D262" w14:textId="77777777" w:rsidR="0079043D" w:rsidRPr="00F84786" w:rsidRDefault="0079043D" w:rsidP="0079043D">
      <w:pPr>
        <w:pStyle w:val="NormalBold"/>
      </w:pPr>
      <w:r w:rsidRPr="00F84786">
        <w:rPr>
          <w:rStyle w:val="HideTWBExt"/>
          <w:b w:val="0"/>
        </w:rPr>
        <w:t>&lt;RepeatBlock-By&gt;&lt;Members&gt;</w:t>
      </w:r>
      <w:r w:rsidR="00046E77" w:rsidRPr="00F84786">
        <w:t>Ангелика Винциг</w:t>
      </w:r>
      <w:r w:rsidRPr="00F84786">
        <w:rPr>
          <w:rStyle w:val="HideTWBExt"/>
          <w:b w:val="0"/>
        </w:rPr>
        <w:t>&lt;/Members&gt;</w:t>
      </w:r>
    </w:p>
    <w:p w14:paraId="32EBD038" w14:textId="77777777" w:rsidR="0079043D" w:rsidRPr="00F84786" w:rsidRDefault="0079043D" w:rsidP="0079043D">
      <w:pPr>
        <w:pStyle w:val="NormalBold"/>
      </w:pPr>
      <w:r w:rsidRPr="00F84786">
        <w:rPr>
          <w:rStyle w:val="HideTWBExt"/>
          <w:b w:val="0"/>
        </w:rPr>
        <w:t>&lt;/RepeatBlock-By&gt;</w:t>
      </w:r>
    </w:p>
    <w:p w14:paraId="1B9FCD49"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5C93344C" w14:textId="77777777" w:rsidR="0079043D" w:rsidRPr="00F84786" w:rsidRDefault="0079043D" w:rsidP="0079043D">
      <w:pPr>
        <w:pStyle w:val="NormalBold"/>
      </w:pPr>
      <w:r w:rsidRPr="00F84786">
        <w:rPr>
          <w:rStyle w:val="HideTWBExt"/>
          <w:b w:val="0"/>
        </w:rPr>
        <w:t>&lt;Article&gt;</w:t>
      </w:r>
      <w:r w:rsidRPr="00F84786">
        <w:t>Параграф 3 б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68A3816" w14:textId="77777777" w:rsidTr="00095C5D">
        <w:trPr>
          <w:trHeight w:hRule="exact" w:val="240"/>
          <w:jc w:val="center"/>
        </w:trPr>
        <w:tc>
          <w:tcPr>
            <w:tcW w:w="9752" w:type="dxa"/>
            <w:gridSpan w:val="2"/>
            <w:tcBorders>
              <w:top w:val="nil"/>
              <w:left w:val="nil"/>
              <w:bottom w:val="nil"/>
              <w:right w:val="nil"/>
            </w:tcBorders>
          </w:tcPr>
          <w:p w14:paraId="164A2C17" w14:textId="77777777" w:rsidR="0079043D" w:rsidRPr="00F84786" w:rsidRDefault="0079043D" w:rsidP="00095C5D"/>
        </w:tc>
      </w:tr>
      <w:tr w:rsidR="00643568" w:rsidRPr="00F84786" w14:paraId="03665923" w14:textId="77777777" w:rsidTr="00095C5D">
        <w:trPr>
          <w:trHeight w:val="240"/>
          <w:jc w:val="center"/>
        </w:trPr>
        <w:tc>
          <w:tcPr>
            <w:tcW w:w="4876" w:type="dxa"/>
            <w:tcBorders>
              <w:top w:val="nil"/>
              <w:left w:val="nil"/>
              <w:bottom w:val="nil"/>
              <w:right w:val="nil"/>
            </w:tcBorders>
          </w:tcPr>
          <w:p w14:paraId="6F9673A3"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79DF37A3" w14:textId="77777777" w:rsidR="0079043D" w:rsidRPr="00F84786" w:rsidRDefault="0079043D" w:rsidP="00095C5D">
            <w:pPr>
              <w:pStyle w:val="AmColumnHeading"/>
            </w:pPr>
            <w:r w:rsidRPr="00F84786">
              <w:t>Изменение</w:t>
            </w:r>
          </w:p>
        </w:tc>
      </w:tr>
      <w:tr w:rsidR="00643568" w:rsidRPr="00F84786" w14:paraId="4A685E37" w14:textId="77777777" w:rsidTr="00095C5D">
        <w:trPr>
          <w:jc w:val="center"/>
        </w:trPr>
        <w:tc>
          <w:tcPr>
            <w:tcW w:w="4876" w:type="dxa"/>
            <w:tcBorders>
              <w:top w:val="nil"/>
              <w:left w:val="nil"/>
              <w:bottom w:val="nil"/>
              <w:right w:val="nil"/>
            </w:tcBorders>
          </w:tcPr>
          <w:p w14:paraId="08763D01" w14:textId="77777777" w:rsidR="0079043D" w:rsidRPr="00F84786" w:rsidRDefault="0079043D" w:rsidP="00095C5D">
            <w:pPr>
              <w:pStyle w:val="Normal6a"/>
            </w:pPr>
          </w:p>
        </w:tc>
        <w:tc>
          <w:tcPr>
            <w:tcW w:w="4876" w:type="dxa"/>
            <w:tcBorders>
              <w:top w:val="nil"/>
              <w:left w:val="nil"/>
              <w:bottom w:val="nil"/>
              <w:right w:val="nil"/>
            </w:tcBorders>
          </w:tcPr>
          <w:p w14:paraId="3B0F0610" w14:textId="77777777" w:rsidR="0079043D" w:rsidRPr="00F84786" w:rsidRDefault="0079043D" w:rsidP="00095C5D">
            <w:pPr>
              <w:pStyle w:val="Normal6a"/>
            </w:pPr>
            <w:r w:rsidRPr="00F84786">
              <w:rPr>
                <w:b/>
                <w:i/>
              </w:rPr>
              <w:t>3б.</w:t>
            </w:r>
            <w:r w:rsidRPr="00F84786">
              <w:tab/>
            </w:r>
            <w:r w:rsidRPr="00F84786">
              <w:rPr>
                <w:b/>
                <w:i/>
              </w:rPr>
              <w:t>изисква от Комисията да включи в докладите по държави оценка на пропорционалността и административните разходи на предложените реформи и да обмисли по-малко обременяващи алтернативи, когато има такива;</w:t>
            </w:r>
          </w:p>
        </w:tc>
      </w:tr>
    </w:tbl>
    <w:p w14:paraId="20F34BFC"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30B6BA85" w14:textId="77777777" w:rsidR="0079043D" w:rsidRPr="00F84786" w:rsidRDefault="0079043D" w:rsidP="0079043D">
      <w:r w:rsidRPr="00F84786">
        <w:rPr>
          <w:rStyle w:val="HideTWBExt"/>
        </w:rPr>
        <w:t>&lt;/Amend&gt;</w:t>
      </w:r>
    </w:p>
    <w:p w14:paraId="6D1E4E17"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175</w:t>
      </w:r>
      <w:r w:rsidRPr="00F84786">
        <w:rPr>
          <w:rStyle w:val="HideTWBExt"/>
          <w:b w:val="0"/>
        </w:rPr>
        <w:t>&lt;/NumAm&gt;</w:t>
      </w:r>
    </w:p>
    <w:p w14:paraId="3EA6B706"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1CC845F6" w14:textId="77777777" w:rsidR="0079043D" w:rsidRPr="00F84786" w:rsidRDefault="0079043D" w:rsidP="0079043D">
      <w:pPr>
        <w:pStyle w:val="NormalBold"/>
      </w:pPr>
      <w:r w:rsidRPr="00F84786">
        <w:rPr>
          <w:rStyle w:val="HideTWBExt"/>
          <w:b w:val="0"/>
        </w:rPr>
        <w:t>&lt;/RepeatBlock-By&gt;</w:t>
      </w:r>
    </w:p>
    <w:p w14:paraId="4A30AD9B"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880F8D6" w14:textId="77777777" w:rsidR="0079043D" w:rsidRPr="00F84786" w:rsidRDefault="0079043D" w:rsidP="0079043D">
      <w:pPr>
        <w:pStyle w:val="NormalBold"/>
      </w:pPr>
      <w:r w:rsidRPr="00F84786">
        <w:rPr>
          <w:rStyle w:val="HideTWBExt"/>
          <w:b w:val="0"/>
        </w:rPr>
        <w:t>&lt;Article&gt;</w:t>
      </w:r>
      <w:r w:rsidRPr="00F84786">
        <w:t>Параграф 3 в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526654A7" w14:textId="77777777" w:rsidTr="00095C5D">
        <w:trPr>
          <w:trHeight w:hRule="exact" w:val="240"/>
          <w:jc w:val="center"/>
        </w:trPr>
        <w:tc>
          <w:tcPr>
            <w:tcW w:w="9752" w:type="dxa"/>
            <w:gridSpan w:val="2"/>
            <w:tcBorders>
              <w:top w:val="nil"/>
              <w:left w:val="nil"/>
              <w:bottom w:val="nil"/>
              <w:right w:val="nil"/>
            </w:tcBorders>
          </w:tcPr>
          <w:p w14:paraId="16D7084E" w14:textId="77777777" w:rsidR="0079043D" w:rsidRPr="00F84786" w:rsidRDefault="0079043D" w:rsidP="00095C5D"/>
        </w:tc>
      </w:tr>
      <w:tr w:rsidR="00643568" w:rsidRPr="00F84786" w14:paraId="1F042E97" w14:textId="77777777" w:rsidTr="00095C5D">
        <w:trPr>
          <w:trHeight w:val="240"/>
          <w:jc w:val="center"/>
        </w:trPr>
        <w:tc>
          <w:tcPr>
            <w:tcW w:w="4876" w:type="dxa"/>
            <w:tcBorders>
              <w:top w:val="nil"/>
              <w:left w:val="nil"/>
              <w:bottom w:val="nil"/>
              <w:right w:val="nil"/>
            </w:tcBorders>
          </w:tcPr>
          <w:p w14:paraId="3ACA6CF9"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02C3724A" w14:textId="77777777" w:rsidR="0079043D" w:rsidRPr="00F84786" w:rsidRDefault="0079043D" w:rsidP="00095C5D">
            <w:pPr>
              <w:pStyle w:val="AmColumnHeading"/>
            </w:pPr>
            <w:r w:rsidRPr="00F84786">
              <w:t>Изменение</w:t>
            </w:r>
          </w:p>
        </w:tc>
      </w:tr>
      <w:tr w:rsidR="00643568" w:rsidRPr="00F84786" w14:paraId="377C7A28" w14:textId="77777777" w:rsidTr="00095C5D">
        <w:trPr>
          <w:jc w:val="center"/>
        </w:trPr>
        <w:tc>
          <w:tcPr>
            <w:tcW w:w="4876" w:type="dxa"/>
            <w:tcBorders>
              <w:top w:val="nil"/>
              <w:left w:val="nil"/>
              <w:bottom w:val="nil"/>
              <w:right w:val="nil"/>
            </w:tcBorders>
          </w:tcPr>
          <w:p w14:paraId="7E7C290D" w14:textId="77777777" w:rsidR="0079043D" w:rsidRPr="00F84786" w:rsidRDefault="0079043D" w:rsidP="00095C5D">
            <w:pPr>
              <w:pStyle w:val="Normal6a"/>
            </w:pPr>
          </w:p>
        </w:tc>
        <w:tc>
          <w:tcPr>
            <w:tcW w:w="4876" w:type="dxa"/>
            <w:tcBorders>
              <w:top w:val="nil"/>
              <w:left w:val="nil"/>
              <w:bottom w:val="nil"/>
              <w:right w:val="nil"/>
            </w:tcBorders>
          </w:tcPr>
          <w:p w14:paraId="7C3FD287" w14:textId="77777777" w:rsidR="0079043D" w:rsidRPr="00F84786" w:rsidRDefault="0079043D" w:rsidP="00095C5D">
            <w:pPr>
              <w:pStyle w:val="Normal6a"/>
            </w:pPr>
            <w:r w:rsidRPr="00F84786">
              <w:rPr>
                <w:b/>
                <w:i/>
              </w:rPr>
              <w:t>3в.</w:t>
            </w:r>
            <w:r w:rsidRPr="00F84786">
              <w:tab/>
            </w:r>
            <w:r w:rsidRPr="00F84786">
              <w:rPr>
                <w:b/>
                <w:i/>
              </w:rPr>
              <w:t>подчертава, че бедността е не само проблем, свързан с недостига на ресурси, но и с неравенствата и концентрацията на богатство и ресурси в ръцете на малцина; подчертава необходимостта от инвестиране в хората и защита на най-уязвимите, които трябва да бъдат водещите принципи на всяка политика на ЕС, насочена към изкореняването на бедността до 2050 г.; в този контекст призовава за европейска директива относно рамка за схемите за минимален доход с цел гарантиране на правото на достоен живот, като се гарантира, че всяко нуждаещо се лице в Европа е обхванато от схема за минимален доход;</w:t>
            </w:r>
          </w:p>
        </w:tc>
      </w:tr>
    </w:tbl>
    <w:p w14:paraId="3D6726C6"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39475664" w14:textId="77777777" w:rsidR="0079043D" w:rsidRPr="00F84786" w:rsidRDefault="0079043D" w:rsidP="0079043D">
      <w:r w:rsidRPr="00F84786">
        <w:rPr>
          <w:rStyle w:val="HideTWBExt"/>
        </w:rPr>
        <w:t>&lt;/Amend&gt;</w:t>
      </w:r>
    </w:p>
    <w:p w14:paraId="00CA19B7"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176</w:t>
      </w:r>
      <w:r w:rsidRPr="00F84786">
        <w:rPr>
          <w:rStyle w:val="HideTWBExt"/>
          <w:b w:val="0"/>
        </w:rPr>
        <w:t>&lt;/NumAm&gt;</w:t>
      </w:r>
    </w:p>
    <w:p w14:paraId="64493DB9"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68D1BD8B" w14:textId="77777777" w:rsidR="0079043D" w:rsidRPr="00F84786" w:rsidRDefault="0079043D" w:rsidP="0079043D">
      <w:pPr>
        <w:pStyle w:val="NormalBold"/>
      </w:pPr>
      <w:r w:rsidRPr="00F84786">
        <w:rPr>
          <w:rStyle w:val="HideTWBExt"/>
          <w:b w:val="0"/>
        </w:rPr>
        <w:t>&lt;/RepeatBlock-By&gt;</w:t>
      </w:r>
    </w:p>
    <w:p w14:paraId="516172E8"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22822053" w14:textId="77777777" w:rsidR="0079043D" w:rsidRPr="00F84786" w:rsidRDefault="0079043D" w:rsidP="0079043D">
      <w:pPr>
        <w:pStyle w:val="NormalBold"/>
      </w:pPr>
      <w:r w:rsidRPr="00F84786">
        <w:rPr>
          <w:rStyle w:val="HideTWBExt"/>
          <w:b w:val="0"/>
        </w:rPr>
        <w:t>&lt;Article&gt;</w:t>
      </w:r>
      <w:r w:rsidRPr="00F84786">
        <w:t>Параграф 3 в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AE46AE6" w14:textId="77777777" w:rsidTr="00095C5D">
        <w:trPr>
          <w:trHeight w:hRule="exact" w:val="240"/>
          <w:jc w:val="center"/>
        </w:trPr>
        <w:tc>
          <w:tcPr>
            <w:tcW w:w="9752" w:type="dxa"/>
            <w:gridSpan w:val="2"/>
            <w:tcBorders>
              <w:top w:val="nil"/>
              <w:left w:val="nil"/>
              <w:bottom w:val="nil"/>
              <w:right w:val="nil"/>
            </w:tcBorders>
          </w:tcPr>
          <w:p w14:paraId="751ED529" w14:textId="77777777" w:rsidR="0079043D" w:rsidRPr="00F84786" w:rsidRDefault="0079043D" w:rsidP="00095C5D"/>
        </w:tc>
      </w:tr>
      <w:tr w:rsidR="00643568" w:rsidRPr="00F84786" w14:paraId="0ACCA87D" w14:textId="77777777" w:rsidTr="00095C5D">
        <w:trPr>
          <w:trHeight w:val="240"/>
          <w:jc w:val="center"/>
        </w:trPr>
        <w:tc>
          <w:tcPr>
            <w:tcW w:w="4876" w:type="dxa"/>
            <w:tcBorders>
              <w:top w:val="nil"/>
              <w:left w:val="nil"/>
              <w:bottom w:val="nil"/>
              <w:right w:val="nil"/>
            </w:tcBorders>
          </w:tcPr>
          <w:p w14:paraId="67E5CDB2"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76112530" w14:textId="77777777" w:rsidR="0079043D" w:rsidRPr="00F84786" w:rsidRDefault="0079043D" w:rsidP="00095C5D">
            <w:pPr>
              <w:pStyle w:val="AmColumnHeading"/>
            </w:pPr>
            <w:r w:rsidRPr="00F84786">
              <w:t>Изменение</w:t>
            </w:r>
          </w:p>
        </w:tc>
      </w:tr>
      <w:tr w:rsidR="00643568" w:rsidRPr="00F84786" w14:paraId="17EF6283" w14:textId="77777777" w:rsidTr="00095C5D">
        <w:trPr>
          <w:jc w:val="center"/>
        </w:trPr>
        <w:tc>
          <w:tcPr>
            <w:tcW w:w="4876" w:type="dxa"/>
            <w:tcBorders>
              <w:top w:val="nil"/>
              <w:left w:val="nil"/>
              <w:bottom w:val="nil"/>
              <w:right w:val="nil"/>
            </w:tcBorders>
          </w:tcPr>
          <w:p w14:paraId="6868753C" w14:textId="77777777" w:rsidR="0079043D" w:rsidRPr="00F84786" w:rsidRDefault="0079043D" w:rsidP="00095C5D">
            <w:pPr>
              <w:pStyle w:val="Normal6a"/>
            </w:pPr>
          </w:p>
        </w:tc>
        <w:tc>
          <w:tcPr>
            <w:tcW w:w="4876" w:type="dxa"/>
            <w:tcBorders>
              <w:top w:val="nil"/>
              <w:left w:val="nil"/>
              <w:bottom w:val="nil"/>
              <w:right w:val="nil"/>
            </w:tcBorders>
          </w:tcPr>
          <w:p w14:paraId="0A6676FC" w14:textId="77777777" w:rsidR="0079043D" w:rsidRPr="00F84786" w:rsidRDefault="0079043D" w:rsidP="00095C5D">
            <w:pPr>
              <w:pStyle w:val="Normal6a"/>
            </w:pPr>
            <w:r w:rsidRPr="00F84786">
              <w:rPr>
                <w:b/>
                <w:i/>
              </w:rPr>
              <w:t>3в.</w:t>
            </w:r>
            <w:r w:rsidRPr="00F84786">
              <w:tab/>
            </w:r>
            <w:r w:rsidRPr="00F84786">
              <w:rPr>
                <w:b/>
                <w:i/>
              </w:rPr>
              <w:t>призовава Комисията да включи в предстоящия Законодателен акт за качествените работни места мерки за регулиране на условията на дистанционна работа и правото на откъсване от работната среда в целия ЕС като съществена мярка за гарантиране на психичното благосъстояние на работниците в ЕС и за допълване на Директивата относно равновесието между професионалния и личния живот; освен това призовава този законодателен акт за качествените работни места да се справи с психосоциалните рискове и благосъстоянието на работното място;</w:t>
            </w:r>
          </w:p>
        </w:tc>
      </w:tr>
    </w:tbl>
    <w:p w14:paraId="55A30192"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698030E7" w14:textId="77777777" w:rsidR="0079043D" w:rsidRPr="00F84786" w:rsidRDefault="0079043D" w:rsidP="0079043D">
      <w:r w:rsidRPr="00F84786">
        <w:rPr>
          <w:rStyle w:val="HideTWBExt"/>
        </w:rPr>
        <w:t>&lt;/Amend&gt;</w:t>
      </w:r>
    </w:p>
    <w:p w14:paraId="75E0F936"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177</w:t>
      </w:r>
      <w:r w:rsidRPr="00F84786">
        <w:rPr>
          <w:rStyle w:val="HideTWBExt"/>
          <w:b w:val="0"/>
        </w:rPr>
        <w:t>&lt;/NumAm&gt;</w:t>
      </w:r>
    </w:p>
    <w:p w14:paraId="52C59104"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00591ECC" w14:textId="77777777" w:rsidR="0079043D" w:rsidRPr="00F84786" w:rsidRDefault="0079043D" w:rsidP="0079043D">
      <w:pPr>
        <w:pStyle w:val="NormalBold"/>
      </w:pPr>
      <w:r w:rsidRPr="00F84786">
        <w:rPr>
          <w:rStyle w:val="HideTWBExt"/>
          <w:b w:val="0"/>
        </w:rPr>
        <w:t>&lt;/RepeatBlock-By&gt;</w:t>
      </w:r>
    </w:p>
    <w:p w14:paraId="75FF3180"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5A1B00F3" w14:textId="77777777" w:rsidR="0079043D" w:rsidRPr="00F84786" w:rsidRDefault="0079043D" w:rsidP="0079043D">
      <w:pPr>
        <w:pStyle w:val="NormalBold"/>
      </w:pPr>
      <w:r w:rsidRPr="00F84786">
        <w:rPr>
          <w:rStyle w:val="HideTWBExt"/>
          <w:b w:val="0"/>
        </w:rPr>
        <w:t>&lt;Article&gt;</w:t>
      </w:r>
      <w:r w:rsidRPr="00F84786">
        <w:t>Параграф 3 г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798FCC96" w14:textId="77777777" w:rsidTr="00095C5D">
        <w:trPr>
          <w:trHeight w:hRule="exact" w:val="240"/>
          <w:jc w:val="center"/>
        </w:trPr>
        <w:tc>
          <w:tcPr>
            <w:tcW w:w="9752" w:type="dxa"/>
            <w:gridSpan w:val="2"/>
            <w:tcBorders>
              <w:top w:val="nil"/>
              <w:left w:val="nil"/>
              <w:bottom w:val="nil"/>
              <w:right w:val="nil"/>
            </w:tcBorders>
          </w:tcPr>
          <w:p w14:paraId="59003F78" w14:textId="77777777" w:rsidR="0079043D" w:rsidRPr="00F84786" w:rsidRDefault="0079043D" w:rsidP="00095C5D"/>
        </w:tc>
      </w:tr>
      <w:tr w:rsidR="00643568" w:rsidRPr="00F84786" w14:paraId="2CC2B42F" w14:textId="77777777" w:rsidTr="00095C5D">
        <w:trPr>
          <w:trHeight w:val="240"/>
          <w:jc w:val="center"/>
        </w:trPr>
        <w:tc>
          <w:tcPr>
            <w:tcW w:w="4876" w:type="dxa"/>
            <w:tcBorders>
              <w:top w:val="nil"/>
              <w:left w:val="nil"/>
              <w:bottom w:val="nil"/>
              <w:right w:val="nil"/>
            </w:tcBorders>
          </w:tcPr>
          <w:p w14:paraId="1CA88936"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08A493B1" w14:textId="77777777" w:rsidR="0079043D" w:rsidRPr="00F84786" w:rsidRDefault="0079043D" w:rsidP="00095C5D">
            <w:pPr>
              <w:pStyle w:val="AmColumnHeading"/>
            </w:pPr>
            <w:r w:rsidRPr="00F84786">
              <w:t>Изменение</w:t>
            </w:r>
          </w:p>
        </w:tc>
      </w:tr>
      <w:tr w:rsidR="00643568" w:rsidRPr="00F84786" w14:paraId="71CFFC00" w14:textId="77777777" w:rsidTr="00095C5D">
        <w:trPr>
          <w:jc w:val="center"/>
        </w:trPr>
        <w:tc>
          <w:tcPr>
            <w:tcW w:w="4876" w:type="dxa"/>
            <w:tcBorders>
              <w:top w:val="nil"/>
              <w:left w:val="nil"/>
              <w:bottom w:val="nil"/>
              <w:right w:val="nil"/>
            </w:tcBorders>
          </w:tcPr>
          <w:p w14:paraId="44874278" w14:textId="77777777" w:rsidR="0079043D" w:rsidRPr="00F84786" w:rsidRDefault="0079043D" w:rsidP="00095C5D">
            <w:pPr>
              <w:pStyle w:val="Normal6a"/>
            </w:pPr>
          </w:p>
        </w:tc>
        <w:tc>
          <w:tcPr>
            <w:tcW w:w="4876" w:type="dxa"/>
            <w:tcBorders>
              <w:top w:val="nil"/>
              <w:left w:val="nil"/>
              <w:bottom w:val="nil"/>
              <w:right w:val="nil"/>
            </w:tcBorders>
          </w:tcPr>
          <w:p w14:paraId="140DD5CE" w14:textId="77777777" w:rsidR="0079043D" w:rsidRPr="00F84786" w:rsidRDefault="0079043D" w:rsidP="00095C5D">
            <w:pPr>
              <w:pStyle w:val="Normal6a"/>
            </w:pPr>
            <w:r w:rsidRPr="00F84786">
              <w:rPr>
                <w:b/>
                <w:i/>
              </w:rPr>
              <w:t>3г.</w:t>
            </w:r>
            <w:r w:rsidRPr="00F84786">
              <w:tab/>
            </w:r>
            <w:r w:rsidRPr="00F84786">
              <w:rPr>
                <w:b/>
                <w:i/>
              </w:rPr>
              <w:t>отново заявява, че достойното заплащане и стабилните системи за колективно договаряне са от ключово значение за намаляване на бедността сред работещите и за гарантиране на вътрешното търсене; отбелязва, че според Съвместния доклад за заетостта за 2026 г. неотдавнашните увеличения на законоустановените минимални заплати, които често надхвърлят 20% в периода между 2022 г. и 2025 г. и са над 40% в няколко държави членки, са допринесли за запазване на покупателната способност на нископлатените работници и са подкрепили ръста на заплащането в нископлатените сектори, но през 2024 г. бедността сред работещите все още е засягала 8,2% от работниците, а реалните заплати в много държави все още не са се върнали на равнищата отпреди пандемията; отбелязва, че през последните десетилетия производителността на труда на час е нараснала по-бързо от реалното възнаграждение на час, което създава трайна разлика между производителността и заплатите и допринася за структурна загуба на покупателна способност и стандарт на живот за работниците; подчертава, че повишаването на производителността трябва да се изразява в справедливо заплащане, така че работниците да могат да споделят икономическата стойност, която създават, а делът на труда да може да бъде стабилизиран; призовава Комисията да наблюдава прилагането на Директивата относно минималната работна заплата също и в рамките на европейския семестър, като гарантира, че държавите членки насърчават обхвата на колективното договаряне;</w:t>
            </w:r>
          </w:p>
        </w:tc>
      </w:tr>
    </w:tbl>
    <w:p w14:paraId="530386BB"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4954A227" w14:textId="77777777" w:rsidR="0079043D" w:rsidRPr="00F84786" w:rsidRDefault="0079043D" w:rsidP="0079043D">
      <w:r w:rsidRPr="00F84786">
        <w:rPr>
          <w:rStyle w:val="HideTWBExt"/>
        </w:rPr>
        <w:t>&lt;/Amend&gt;</w:t>
      </w:r>
    </w:p>
    <w:p w14:paraId="4EDD936D"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178</w:t>
      </w:r>
      <w:r w:rsidRPr="00F84786">
        <w:rPr>
          <w:rStyle w:val="HideTWBExt"/>
          <w:b w:val="0"/>
        </w:rPr>
        <w:t>&lt;/NumAm&gt;</w:t>
      </w:r>
    </w:p>
    <w:p w14:paraId="256D8D99"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76DDE79E" w14:textId="77777777" w:rsidR="0079043D" w:rsidRPr="00F84786" w:rsidRDefault="0079043D" w:rsidP="0079043D">
      <w:pPr>
        <w:pStyle w:val="NormalBold"/>
      </w:pPr>
      <w:r w:rsidRPr="00F84786">
        <w:rPr>
          <w:rStyle w:val="HideTWBExt"/>
          <w:b w:val="0"/>
        </w:rPr>
        <w:t>&lt;/RepeatBlock-By&gt;</w:t>
      </w:r>
    </w:p>
    <w:p w14:paraId="3A0B8BB7"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67FBB3EF" w14:textId="77777777" w:rsidR="0079043D" w:rsidRPr="00F84786" w:rsidRDefault="0079043D" w:rsidP="0079043D">
      <w:pPr>
        <w:pStyle w:val="NormalBold"/>
      </w:pPr>
      <w:r w:rsidRPr="00F84786">
        <w:rPr>
          <w:rStyle w:val="HideTWBExt"/>
          <w:b w:val="0"/>
        </w:rPr>
        <w:t>&lt;Article&gt;</w:t>
      </w:r>
      <w:r w:rsidRPr="00F84786">
        <w:t>Параграф 3 г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D8E0DA0" w14:textId="77777777" w:rsidTr="00095C5D">
        <w:trPr>
          <w:trHeight w:hRule="exact" w:val="240"/>
          <w:jc w:val="center"/>
        </w:trPr>
        <w:tc>
          <w:tcPr>
            <w:tcW w:w="9752" w:type="dxa"/>
            <w:gridSpan w:val="2"/>
            <w:tcBorders>
              <w:top w:val="nil"/>
              <w:left w:val="nil"/>
              <w:bottom w:val="nil"/>
              <w:right w:val="nil"/>
            </w:tcBorders>
          </w:tcPr>
          <w:p w14:paraId="3E32CA77" w14:textId="77777777" w:rsidR="0079043D" w:rsidRPr="00F84786" w:rsidRDefault="0079043D" w:rsidP="00095C5D"/>
        </w:tc>
      </w:tr>
      <w:tr w:rsidR="00643568" w:rsidRPr="00F84786" w14:paraId="596937A0" w14:textId="77777777" w:rsidTr="00095C5D">
        <w:trPr>
          <w:trHeight w:val="240"/>
          <w:jc w:val="center"/>
        </w:trPr>
        <w:tc>
          <w:tcPr>
            <w:tcW w:w="4876" w:type="dxa"/>
            <w:tcBorders>
              <w:top w:val="nil"/>
              <w:left w:val="nil"/>
              <w:bottom w:val="nil"/>
              <w:right w:val="nil"/>
            </w:tcBorders>
          </w:tcPr>
          <w:p w14:paraId="0DAD772A"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52C13709" w14:textId="77777777" w:rsidR="0079043D" w:rsidRPr="00F84786" w:rsidRDefault="0079043D" w:rsidP="00095C5D">
            <w:pPr>
              <w:pStyle w:val="AmColumnHeading"/>
            </w:pPr>
            <w:r w:rsidRPr="00F84786">
              <w:t>Изменение</w:t>
            </w:r>
          </w:p>
        </w:tc>
      </w:tr>
      <w:tr w:rsidR="00643568" w:rsidRPr="00F84786" w14:paraId="3530CBE6" w14:textId="77777777" w:rsidTr="00095C5D">
        <w:trPr>
          <w:jc w:val="center"/>
        </w:trPr>
        <w:tc>
          <w:tcPr>
            <w:tcW w:w="4876" w:type="dxa"/>
            <w:tcBorders>
              <w:top w:val="nil"/>
              <w:left w:val="nil"/>
              <w:bottom w:val="nil"/>
              <w:right w:val="nil"/>
            </w:tcBorders>
          </w:tcPr>
          <w:p w14:paraId="3487C96C" w14:textId="77777777" w:rsidR="0079043D" w:rsidRPr="00F84786" w:rsidRDefault="0079043D" w:rsidP="00095C5D">
            <w:pPr>
              <w:pStyle w:val="Normal6a"/>
            </w:pPr>
          </w:p>
        </w:tc>
        <w:tc>
          <w:tcPr>
            <w:tcW w:w="4876" w:type="dxa"/>
            <w:tcBorders>
              <w:top w:val="nil"/>
              <w:left w:val="nil"/>
              <w:bottom w:val="nil"/>
              <w:right w:val="nil"/>
            </w:tcBorders>
          </w:tcPr>
          <w:p w14:paraId="5846F4F9" w14:textId="77777777" w:rsidR="0079043D" w:rsidRPr="00F84786" w:rsidRDefault="0079043D" w:rsidP="00095C5D">
            <w:pPr>
              <w:pStyle w:val="Normal6a"/>
            </w:pPr>
            <w:r w:rsidRPr="00F84786">
              <w:rPr>
                <w:b/>
                <w:i/>
              </w:rPr>
              <w:t>3г.</w:t>
            </w:r>
            <w:r w:rsidRPr="00F84786">
              <w:tab/>
            </w:r>
            <w:r w:rsidRPr="00F84786">
              <w:rPr>
                <w:b/>
                <w:i/>
              </w:rPr>
              <w:t>припомня със загриженост продължаващата разлика в заетостта от 24% между хората със и без увреждания; призовава Комисията от 2026 г. нататък да актуализира Стратегията на ЕС за правата на хората с увреждания с нови водещи инициативи и действия, които да гарантират спазването от страна на ЕС и държавите членки на Конвенцията на ООН за правата на хората с увреждания, и по-специално да обърнат внимание на социалното приобщаване и независимия живот на хората с увреждания, на оставащите пречки пред свободното им движение и да гарантират достъпа им до качествено образование, обучение и заетост чрез създаване на Европейска гаранция за заетост и умения за хората с увреждания;</w:t>
            </w:r>
          </w:p>
        </w:tc>
      </w:tr>
    </w:tbl>
    <w:p w14:paraId="2C0B0F6C"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3F5B660B" w14:textId="77777777" w:rsidR="0079043D" w:rsidRPr="00F84786" w:rsidRDefault="0079043D" w:rsidP="0079043D">
      <w:r w:rsidRPr="00F84786">
        <w:rPr>
          <w:rStyle w:val="HideTWBExt"/>
        </w:rPr>
        <w:t>&lt;/Amend&gt;</w:t>
      </w:r>
    </w:p>
    <w:p w14:paraId="30669C99"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179</w:t>
      </w:r>
      <w:r w:rsidRPr="00F84786">
        <w:rPr>
          <w:rStyle w:val="HideTWBExt"/>
          <w:b w:val="0"/>
        </w:rPr>
        <w:t>&lt;/NumAm&gt;</w:t>
      </w:r>
    </w:p>
    <w:p w14:paraId="6B9262EF"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69EA645B" w14:textId="77777777" w:rsidR="0079043D" w:rsidRPr="00F84786" w:rsidRDefault="0079043D" w:rsidP="0079043D">
      <w:pPr>
        <w:pStyle w:val="NormalBold"/>
      </w:pPr>
      <w:r w:rsidRPr="00F84786">
        <w:rPr>
          <w:rStyle w:val="HideTWBExt"/>
          <w:b w:val="0"/>
        </w:rPr>
        <w:t>&lt;/RepeatBlock-By&gt;</w:t>
      </w:r>
    </w:p>
    <w:p w14:paraId="6018E8DF"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36AAAFD8" w14:textId="77777777" w:rsidR="0079043D" w:rsidRPr="00F84786" w:rsidRDefault="0079043D" w:rsidP="0079043D">
      <w:pPr>
        <w:pStyle w:val="NormalBold"/>
      </w:pPr>
      <w:r w:rsidRPr="00F84786">
        <w:rPr>
          <w:rStyle w:val="HideTWBExt"/>
          <w:b w:val="0"/>
        </w:rPr>
        <w:t>&lt;Article&gt;</w:t>
      </w:r>
      <w:r w:rsidRPr="00F84786">
        <w:t>Параграф 3 д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ED340FB" w14:textId="77777777" w:rsidTr="00095C5D">
        <w:trPr>
          <w:trHeight w:hRule="exact" w:val="240"/>
          <w:jc w:val="center"/>
        </w:trPr>
        <w:tc>
          <w:tcPr>
            <w:tcW w:w="9752" w:type="dxa"/>
            <w:gridSpan w:val="2"/>
            <w:tcBorders>
              <w:top w:val="nil"/>
              <w:left w:val="nil"/>
              <w:bottom w:val="nil"/>
              <w:right w:val="nil"/>
            </w:tcBorders>
          </w:tcPr>
          <w:p w14:paraId="4D28BC79" w14:textId="77777777" w:rsidR="0079043D" w:rsidRPr="00F84786" w:rsidRDefault="0079043D" w:rsidP="00095C5D"/>
        </w:tc>
      </w:tr>
      <w:tr w:rsidR="00643568" w:rsidRPr="00F84786" w14:paraId="61688048" w14:textId="77777777" w:rsidTr="00095C5D">
        <w:trPr>
          <w:trHeight w:val="240"/>
          <w:jc w:val="center"/>
        </w:trPr>
        <w:tc>
          <w:tcPr>
            <w:tcW w:w="4876" w:type="dxa"/>
            <w:tcBorders>
              <w:top w:val="nil"/>
              <w:left w:val="nil"/>
              <w:bottom w:val="nil"/>
              <w:right w:val="nil"/>
            </w:tcBorders>
          </w:tcPr>
          <w:p w14:paraId="79709A8C"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FE5E3FE" w14:textId="77777777" w:rsidR="0079043D" w:rsidRPr="00F84786" w:rsidRDefault="0079043D" w:rsidP="00095C5D">
            <w:pPr>
              <w:pStyle w:val="AmColumnHeading"/>
            </w:pPr>
            <w:r w:rsidRPr="00F84786">
              <w:t>Изменение</w:t>
            </w:r>
          </w:p>
        </w:tc>
      </w:tr>
      <w:tr w:rsidR="00643568" w:rsidRPr="00F84786" w14:paraId="7A458768" w14:textId="77777777" w:rsidTr="00095C5D">
        <w:trPr>
          <w:jc w:val="center"/>
        </w:trPr>
        <w:tc>
          <w:tcPr>
            <w:tcW w:w="4876" w:type="dxa"/>
            <w:tcBorders>
              <w:top w:val="nil"/>
              <w:left w:val="nil"/>
              <w:bottom w:val="nil"/>
              <w:right w:val="nil"/>
            </w:tcBorders>
          </w:tcPr>
          <w:p w14:paraId="010E317D" w14:textId="77777777" w:rsidR="0079043D" w:rsidRPr="00F84786" w:rsidRDefault="0079043D" w:rsidP="00095C5D">
            <w:pPr>
              <w:pStyle w:val="Normal6a"/>
            </w:pPr>
          </w:p>
        </w:tc>
        <w:tc>
          <w:tcPr>
            <w:tcW w:w="4876" w:type="dxa"/>
            <w:tcBorders>
              <w:top w:val="nil"/>
              <w:left w:val="nil"/>
              <w:bottom w:val="nil"/>
              <w:right w:val="nil"/>
            </w:tcBorders>
          </w:tcPr>
          <w:p w14:paraId="188D2808" w14:textId="77777777" w:rsidR="0079043D" w:rsidRPr="00F84786" w:rsidRDefault="0079043D" w:rsidP="00095C5D">
            <w:pPr>
              <w:pStyle w:val="Normal6a"/>
            </w:pPr>
            <w:r w:rsidRPr="00F84786">
              <w:rPr>
                <w:b/>
                <w:i/>
              </w:rPr>
              <w:t>3д.</w:t>
            </w:r>
            <w:r w:rsidRPr="00F84786">
              <w:tab/>
            </w:r>
            <w:r w:rsidRPr="00F84786">
              <w:rPr>
                <w:b/>
                <w:i/>
              </w:rPr>
              <w:t>изразява загриженост, че ромите продължават да се сблъскват със значителни пречки пред заетостта, като все още съществуващите предразсъдъци ограничават техните перспективи; подчертава, че борбата с всички форми на дискриминация и стереотипи е от решаващо значение, за да се гарантира приобщаващ пазар на труда; подчертава целта на Стратегическата рамка на ЕС за ромите за намаляване наполовина на разликата в заетостта между ромите и населението като цяло и за гарантиране, че най-малко 60% от ромите работят срещу заплащане до 2030 г., но изразява съжаление относно липсата на напредък по отношение на техния достъп до заетост и нарастващия дял на незаетите с работа, учене или обучение роми;</w:t>
            </w:r>
          </w:p>
        </w:tc>
      </w:tr>
    </w:tbl>
    <w:p w14:paraId="58689794"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3F8BF57D" w14:textId="77777777" w:rsidR="0079043D" w:rsidRPr="00F84786" w:rsidRDefault="0079043D" w:rsidP="0079043D">
      <w:r w:rsidRPr="00F84786">
        <w:rPr>
          <w:rStyle w:val="HideTWBExt"/>
        </w:rPr>
        <w:t>&lt;/Amend&gt;</w:t>
      </w:r>
    </w:p>
    <w:p w14:paraId="77558563"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180</w:t>
      </w:r>
      <w:r w:rsidRPr="00F84786">
        <w:rPr>
          <w:rStyle w:val="HideTWBExt"/>
          <w:b w:val="0"/>
        </w:rPr>
        <w:t>&lt;/NumAm&gt;</w:t>
      </w:r>
    </w:p>
    <w:p w14:paraId="26EB2406"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25D1B3CD" w14:textId="77777777" w:rsidR="0079043D" w:rsidRPr="00F84786" w:rsidRDefault="0079043D" w:rsidP="0079043D">
      <w:pPr>
        <w:pStyle w:val="NormalBold"/>
      </w:pPr>
      <w:r w:rsidRPr="00F84786">
        <w:rPr>
          <w:rStyle w:val="HideTWBExt"/>
          <w:b w:val="0"/>
        </w:rPr>
        <w:t>&lt;/RepeatBlock-By&gt;</w:t>
      </w:r>
    </w:p>
    <w:p w14:paraId="78EB8D18"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F90D8D0" w14:textId="77777777" w:rsidR="0079043D" w:rsidRPr="00F84786" w:rsidRDefault="0079043D" w:rsidP="0079043D">
      <w:pPr>
        <w:pStyle w:val="NormalBold"/>
      </w:pPr>
      <w:r w:rsidRPr="00F84786">
        <w:rPr>
          <w:rStyle w:val="HideTWBExt"/>
          <w:b w:val="0"/>
        </w:rPr>
        <w:t>&lt;Article&gt;</w:t>
      </w:r>
      <w:r w:rsidRPr="00F84786">
        <w:t>Параграф 3 д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45E9890F" w14:textId="77777777" w:rsidTr="00095C5D">
        <w:trPr>
          <w:trHeight w:hRule="exact" w:val="240"/>
          <w:jc w:val="center"/>
        </w:trPr>
        <w:tc>
          <w:tcPr>
            <w:tcW w:w="9752" w:type="dxa"/>
            <w:gridSpan w:val="2"/>
            <w:tcBorders>
              <w:top w:val="nil"/>
              <w:left w:val="nil"/>
              <w:bottom w:val="nil"/>
              <w:right w:val="nil"/>
            </w:tcBorders>
          </w:tcPr>
          <w:p w14:paraId="72DA9095" w14:textId="77777777" w:rsidR="0079043D" w:rsidRPr="00F84786" w:rsidRDefault="0079043D" w:rsidP="00095C5D"/>
        </w:tc>
      </w:tr>
      <w:tr w:rsidR="00643568" w:rsidRPr="00F84786" w14:paraId="67F33958" w14:textId="77777777" w:rsidTr="00095C5D">
        <w:trPr>
          <w:trHeight w:val="240"/>
          <w:jc w:val="center"/>
        </w:trPr>
        <w:tc>
          <w:tcPr>
            <w:tcW w:w="4876" w:type="dxa"/>
            <w:tcBorders>
              <w:top w:val="nil"/>
              <w:left w:val="nil"/>
              <w:bottom w:val="nil"/>
              <w:right w:val="nil"/>
            </w:tcBorders>
          </w:tcPr>
          <w:p w14:paraId="2B3BD1B4"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30E8A448" w14:textId="77777777" w:rsidR="0079043D" w:rsidRPr="00F84786" w:rsidRDefault="0079043D" w:rsidP="00095C5D">
            <w:pPr>
              <w:pStyle w:val="AmColumnHeading"/>
            </w:pPr>
            <w:r w:rsidRPr="00F84786">
              <w:t>Изменение</w:t>
            </w:r>
          </w:p>
        </w:tc>
      </w:tr>
      <w:tr w:rsidR="00643568" w:rsidRPr="00F84786" w14:paraId="38372F4E" w14:textId="77777777" w:rsidTr="00095C5D">
        <w:trPr>
          <w:jc w:val="center"/>
        </w:trPr>
        <w:tc>
          <w:tcPr>
            <w:tcW w:w="4876" w:type="dxa"/>
            <w:tcBorders>
              <w:top w:val="nil"/>
              <w:left w:val="nil"/>
              <w:bottom w:val="nil"/>
              <w:right w:val="nil"/>
            </w:tcBorders>
          </w:tcPr>
          <w:p w14:paraId="78EBC0FA" w14:textId="77777777" w:rsidR="0079043D" w:rsidRPr="00F84786" w:rsidRDefault="0079043D" w:rsidP="00095C5D">
            <w:pPr>
              <w:pStyle w:val="Normal6a"/>
            </w:pPr>
          </w:p>
        </w:tc>
        <w:tc>
          <w:tcPr>
            <w:tcW w:w="4876" w:type="dxa"/>
            <w:tcBorders>
              <w:top w:val="nil"/>
              <w:left w:val="nil"/>
              <w:bottom w:val="nil"/>
              <w:right w:val="nil"/>
            </w:tcBorders>
          </w:tcPr>
          <w:p w14:paraId="07573920" w14:textId="77777777" w:rsidR="0079043D" w:rsidRPr="00F84786" w:rsidRDefault="0079043D" w:rsidP="00095C5D">
            <w:pPr>
              <w:pStyle w:val="Normal6a"/>
            </w:pPr>
            <w:r w:rsidRPr="00F84786">
              <w:rPr>
                <w:b/>
                <w:i/>
              </w:rPr>
              <w:t>3д.</w:t>
            </w:r>
            <w:r w:rsidRPr="00F84786">
              <w:tab/>
            </w:r>
            <w:r w:rsidRPr="00F84786">
              <w:rPr>
                <w:b/>
                <w:i/>
              </w:rPr>
              <w:t>призовава Комисията систематично да оценява и да прави прозрачен съответния принос за инфлацията на печалбите, надценките, заплатите и данъците и за разпределението на добавената стойност между капитала и работната сила, както и да отрази този анализ в своите политически насоки и специфични за всяка държава препоръки;</w:t>
            </w:r>
          </w:p>
        </w:tc>
      </w:tr>
    </w:tbl>
    <w:p w14:paraId="381EA365"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0A6F2E4A" w14:textId="77777777" w:rsidR="0079043D" w:rsidRPr="00F84786" w:rsidRDefault="0079043D" w:rsidP="0079043D">
      <w:r w:rsidRPr="00F84786">
        <w:rPr>
          <w:rStyle w:val="HideTWBExt"/>
        </w:rPr>
        <w:t>&lt;/Amend&gt;</w:t>
      </w:r>
    </w:p>
    <w:p w14:paraId="664F8321"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181</w:t>
      </w:r>
      <w:r w:rsidRPr="00F84786">
        <w:rPr>
          <w:rStyle w:val="HideTWBExt"/>
          <w:b w:val="0"/>
        </w:rPr>
        <w:t>&lt;/NumAm&gt;</w:t>
      </w:r>
    </w:p>
    <w:p w14:paraId="13667650"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5CD58F10" w14:textId="77777777" w:rsidR="0079043D" w:rsidRPr="00F84786" w:rsidRDefault="0079043D" w:rsidP="0079043D">
      <w:pPr>
        <w:pStyle w:val="NormalBold"/>
      </w:pPr>
      <w:r w:rsidRPr="00F84786">
        <w:rPr>
          <w:rStyle w:val="HideTWBExt"/>
          <w:b w:val="0"/>
        </w:rPr>
        <w:t>&lt;/RepeatBlock-By&gt;</w:t>
      </w:r>
    </w:p>
    <w:p w14:paraId="07DE34E7"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2A03E75" w14:textId="77777777" w:rsidR="0079043D" w:rsidRPr="00F84786" w:rsidRDefault="0079043D" w:rsidP="0079043D">
      <w:pPr>
        <w:pStyle w:val="NormalBold"/>
      </w:pPr>
      <w:r w:rsidRPr="00F84786">
        <w:rPr>
          <w:rStyle w:val="HideTWBExt"/>
          <w:b w:val="0"/>
        </w:rPr>
        <w:t>&lt;Article&gt;</w:t>
      </w:r>
      <w:r w:rsidRPr="00F84786">
        <w:t>Параграф 3 e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0BAD1706" w14:textId="77777777" w:rsidTr="00095C5D">
        <w:trPr>
          <w:trHeight w:hRule="exact" w:val="240"/>
          <w:jc w:val="center"/>
        </w:trPr>
        <w:tc>
          <w:tcPr>
            <w:tcW w:w="9752" w:type="dxa"/>
            <w:gridSpan w:val="2"/>
            <w:tcBorders>
              <w:top w:val="nil"/>
              <w:left w:val="nil"/>
              <w:bottom w:val="nil"/>
              <w:right w:val="nil"/>
            </w:tcBorders>
          </w:tcPr>
          <w:p w14:paraId="088905B8" w14:textId="77777777" w:rsidR="0079043D" w:rsidRPr="00F84786" w:rsidRDefault="0079043D" w:rsidP="00095C5D"/>
        </w:tc>
      </w:tr>
      <w:tr w:rsidR="00643568" w:rsidRPr="00F84786" w14:paraId="4E2B7F64" w14:textId="77777777" w:rsidTr="00095C5D">
        <w:trPr>
          <w:trHeight w:val="240"/>
          <w:jc w:val="center"/>
        </w:trPr>
        <w:tc>
          <w:tcPr>
            <w:tcW w:w="4876" w:type="dxa"/>
            <w:tcBorders>
              <w:top w:val="nil"/>
              <w:left w:val="nil"/>
              <w:bottom w:val="nil"/>
              <w:right w:val="nil"/>
            </w:tcBorders>
          </w:tcPr>
          <w:p w14:paraId="0A58F6FB"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1207BEB2" w14:textId="77777777" w:rsidR="0079043D" w:rsidRPr="00F84786" w:rsidRDefault="0079043D" w:rsidP="00095C5D">
            <w:pPr>
              <w:pStyle w:val="AmColumnHeading"/>
            </w:pPr>
            <w:r w:rsidRPr="00F84786">
              <w:t>Изменение</w:t>
            </w:r>
          </w:p>
        </w:tc>
      </w:tr>
      <w:tr w:rsidR="00643568" w:rsidRPr="00F84786" w14:paraId="7BF3EEC8" w14:textId="77777777" w:rsidTr="00095C5D">
        <w:trPr>
          <w:jc w:val="center"/>
        </w:trPr>
        <w:tc>
          <w:tcPr>
            <w:tcW w:w="4876" w:type="dxa"/>
            <w:tcBorders>
              <w:top w:val="nil"/>
              <w:left w:val="nil"/>
              <w:bottom w:val="nil"/>
              <w:right w:val="nil"/>
            </w:tcBorders>
          </w:tcPr>
          <w:p w14:paraId="75C2F92A" w14:textId="77777777" w:rsidR="0079043D" w:rsidRPr="00F84786" w:rsidRDefault="0079043D" w:rsidP="00095C5D">
            <w:pPr>
              <w:pStyle w:val="Normal6a"/>
            </w:pPr>
          </w:p>
        </w:tc>
        <w:tc>
          <w:tcPr>
            <w:tcW w:w="4876" w:type="dxa"/>
            <w:tcBorders>
              <w:top w:val="nil"/>
              <w:left w:val="nil"/>
              <w:bottom w:val="nil"/>
              <w:right w:val="nil"/>
            </w:tcBorders>
          </w:tcPr>
          <w:p w14:paraId="53DDB84B" w14:textId="77777777" w:rsidR="0079043D" w:rsidRPr="00F84786" w:rsidRDefault="0079043D" w:rsidP="00095C5D">
            <w:pPr>
              <w:pStyle w:val="Normal6a"/>
            </w:pPr>
            <w:r w:rsidRPr="00F84786">
              <w:rPr>
                <w:b/>
                <w:i/>
              </w:rPr>
              <w:t>3е.</w:t>
            </w:r>
            <w:r w:rsidRPr="00F84786">
              <w:tab/>
            </w:r>
            <w:r w:rsidRPr="00F84786">
              <w:rPr>
                <w:b/>
                <w:i/>
              </w:rPr>
              <w:t>изразява съжаление, че целите на Стратегическата рамка на ЕС за ромите не се преследват по-активно в държавите членки и на тях се обръща по-голямо внимание в процеса на европейския семестър, особено в специфичните за всяка държава препоръки; настоятелно призовава държавите членки да възприемат интегриран, ориентиран към равенството подход и да гарантират, че обществените политики и услуги достигат ефективно до всички роми, включително до тези в отдалечените и селските райони; освен това настоятелно призовава държавите членки да прилагат изцяло директивите относно органите по въпросите на равенството и да гарантират, че основните нарушения на задълженията за борба с дискриминацията се наблюдават и докладват в рамките на европейския семестър; призовава за по-силни връзки между европейския семестър и съществуващите рамки на ЕС, както и националните стратегически рамки за ромите и националните планове за действие срещу расизма;</w:t>
            </w:r>
          </w:p>
        </w:tc>
      </w:tr>
    </w:tbl>
    <w:p w14:paraId="581C712E"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562EDBBC" w14:textId="77777777" w:rsidR="0079043D" w:rsidRPr="00F84786" w:rsidRDefault="0079043D" w:rsidP="0079043D">
      <w:r w:rsidRPr="00F84786">
        <w:rPr>
          <w:rStyle w:val="HideTWBExt"/>
        </w:rPr>
        <w:t>&lt;/Amend&gt;</w:t>
      </w:r>
    </w:p>
    <w:p w14:paraId="5EB095F5"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182</w:t>
      </w:r>
      <w:r w:rsidRPr="00F84786">
        <w:rPr>
          <w:rStyle w:val="HideTWBExt"/>
          <w:b w:val="0"/>
        </w:rPr>
        <w:t>&lt;/NumAm&gt;</w:t>
      </w:r>
    </w:p>
    <w:p w14:paraId="3775CFF7"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3DB80927" w14:textId="77777777" w:rsidR="0079043D" w:rsidRPr="00F84786" w:rsidRDefault="0079043D" w:rsidP="0079043D">
      <w:pPr>
        <w:pStyle w:val="NormalBold"/>
      </w:pPr>
      <w:r w:rsidRPr="00F84786">
        <w:rPr>
          <w:rStyle w:val="HideTWBExt"/>
          <w:b w:val="0"/>
        </w:rPr>
        <w:t>&lt;/RepeatBlock-By&gt;</w:t>
      </w:r>
    </w:p>
    <w:p w14:paraId="5843EF83"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1486655" w14:textId="77777777" w:rsidR="0079043D" w:rsidRPr="00F84786" w:rsidRDefault="0079043D" w:rsidP="0079043D">
      <w:pPr>
        <w:pStyle w:val="NormalBold"/>
      </w:pPr>
      <w:r w:rsidRPr="00F84786">
        <w:rPr>
          <w:rStyle w:val="HideTWBExt"/>
          <w:b w:val="0"/>
        </w:rPr>
        <w:t>&lt;Article&gt;</w:t>
      </w:r>
      <w:r w:rsidRPr="00F84786">
        <w:t>Параграф 3 ж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0D514A5E" w14:textId="77777777" w:rsidTr="00095C5D">
        <w:trPr>
          <w:trHeight w:hRule="exact" w:val="240"/>
          <w:jc w:val="center"/>
        </w:trPr>
        <w:tc>
          <w:tcPr>
            <w:tcW w:w="9752" w:type="dxa"/>
            <w:gridSpan w:val="2"/>
            <w:tcBorders>
              <w:top w:val="nil"/>
              <w:left w:val="nil"/>
              <w:bottom w:val="nil"/>
              <w:right w:val="nil"/>
            </w:tcBorders>
          </w:tcPr>
          <w:p w14:paraId="118A9A62" w14:textId="77777777" w:rsidR="0079043D" w:rsidRPr="00F84786" w:rsidRDefault="0079043D" w:rsidP="00095C5D"/>
        </w:tc>
      </w:tr>
      <w:tr w:rsidR="00643568" w:rsidRPr="00F84786" w14:paraId="5B16B7FF" w14:textId="77777777" w:rsidTr="00095C5D">
        <w:trPr>
          <w:trHeight w:val="240"/>
          <w:jc w:val="center"/>
        </w:trPr>
        <w:tc>
          <w:tcPr>
            <w:tcW w:w="4876" w:type="dxa"/>
            <w:tcBorders>
              <w:top w:val="nil"/>
              <w:left w:val="nil"/>
              <w:bottom w:val="nil"/>
              <w:right w:val="nil"/>
            </w:tcBorders>
          </w:tcPr>
          <w:p w14:paraId="029EA46F"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1B16F737" w14:textId="77777777" w:rsidR="0079043D" w:rsidRPr="00F84786" w:rsidRDefault="0079043D" w:rsidP="00095C5D">
            <w:pPr>
              <w:pStyle w:val="AmColumnHeading"/>
            </w:pPr>
            <w:r w:rsidRPr="00F84786">
              <w:t>Изменение</w:t>
            </w:r>
          </w:p>
        </w:tc>
      </w:tr>
      <w:tr w:rsidR="00643568" w:rsidRPr="00F84786" w14:paraId="2F223D8C" w14:textId="77777777" w:rsidTr="00095C5D">
        <w:trPr>
          <w:jc w:val="center"/>
        </w:trPr>
        <w:tc>
          <w:tcPr>
            <w:tcW w:w="4876" w:type="dxa"/>
            <w:tcBorders>
              <w:top w:val="nil"/>
              <w:left w:val="nil"/>
              <w:bottom w:val="nil"/>
              <w:right w:val="nil"/>
            </w:tcBorders>
          </w:tcPr>
          <w:p w14:paraId="119D9944" w14:textId="77777777" w:rsidR="0079043D" w:rsidRPr="00F84786" w:rsidRDefault="0079043D" w:rsidP="00095C5D">
            <w:pPr>
              <w:pStyle w:val="Normal6a"/>
            </w:pPr>
          </w:p>
        </w:tc>
        <w:tc>
          <w:tcPr>
            <w:tcW w:w="4876" w:type="dxa"/>
            <w:tcBorders>
              <w:top w:val="nil"/>
              <w:left w:val="nil"/>
              <w:bottom w:val="nil"/>
              <w:right w:val="nil"/>
            </w:tcBorders>
          </w:tcPr>
          <w:p w14:paraId="660D8132" w14:textId="77777777" w:rsidR="0079043D" w:rsidRPr="00F84786" w:rsidRDefault="0079043D" w:rsidP="00095C5D">
            <w:pPr>
              <w:pStyle w:val="Normal6a"/>
            </w:pPr>
            <w:r w:rsidRPr="00F84786">
              <w:rPr>
                <w:b/>
                <w:i/>
              </w:rPr>
              <w:t>3ж.</w:t>
            </w:r>
            <w:r w:rsidRPr="00F84786">
              <w:tab/>
            </w:r>
            <w:r w:rsidRPr="00F84786">
              <w:rPr>
                <w:b/>
                <w:i/>
              </w:rPr>
              <w:t>подчертава, че ответните действия срещу недостига на работна ръка в Европейския съюз трябва да включват също така подобряване и улесняване на трудовата мобилност в рамките на Съюза; призовава във връзка с това Комисията да анализира ефективността на Европейския портал за професионална мобилност (EURES) с оглед на евентуално преразглеждане на неговото функциониране; призовава Комисията да гарантира, че предстоящата инициатива за преносимост на уменията е насочена към преодоляване на настоящите пречки пред признаването на уменията, включително разширяване на обхвата на Директива 2005/36/ЕО; освен това призовава Комисията в този контекст да засили и улесни признаването на уменията и квалификациите в Съюза, по-специално чрез укрепване на процедурите за валидиране на неформалното и самостоятелното учене и насърчаване на тези процедури по целенасочен начин за групите, които са най-отдалечени от пазара на труда;</w:t>
            </w:r>
          </w:p>
        </w:tc>
      </w:tr>
    </w:tbl>
    <w:p w14:paraId="4F9FEA4B"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44EC0F32" w14:textId="77777777" w:rsidR="0079043D" w:rsidRPr="00F84786" w:rsidRDefault="0079043D" w:rsidP="0079043D">
      <w:r w:rsidRPr="00F84786">
        <w:rPr>
          <w:rStyle w:val="HideTWBExt"/>
        </w:rPr>
        <w:t>&lt;/Amend&gt;</w:t>
      </w:r>
    </w:p>
    <w:p w14:paraId="2F0FC3BD"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183</w:t>
      </w:r>
      <w:r w:rsidRPr="00F84786">
        <w:rPr>
          <w:rStyle w:val="HideTWBExt"/>
          <w:b w:val="0"/>
        </w:rPr>
        <w:t>&lt;/NumAm&gt;</w:t>
      </w:r>
    </w:p>
    <w:p w14:paraId="0AD4E395"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242B8E44" w14:textId="77777777" w:rsidR="0079043D" w:rsidRPr="00F84786" w:rsidRDefault="0079043D" w:rsidP="0079043D">
      <w:pPr>
        <w:pStyle w:val="NormalBold"/>
      </w:pPr>
      <w:r w:rsidRPr="00F84786">
        <w:rPr>
          <w:rStyle w:val="HideTWBExt"/>
          <w:b w:val="0"/>
        </w:rPr>
        <w:t>&lt;/RepeatBlock-By&gt;</w:t>
      </w:r>
    </w:p>
    <w:p w14:paraId="35FD96F4"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5C94D6B8" w14:textId="77777777" w:rsidR="0079043D" w:rsidRPr="00F84786" w:rsidRDefault="0079043D" w:rsidP="0079043D">
      <w:pPr>
        <w:pStyle w:val="NormalBold"/>
      </w:pPr>
      <w:r w:rsidRPr="00F84786">
        <w:rPr>
          <w:rStyle w:val="HideTWBExt"/>
          <w:b w:val="0"/>
        </w:rPr>
        <w:t>&lt;Article&gt;</w:t>
      </w:r>
      <w:r w:rsidRPr="00F84786">
        <w:t>Параграф 3 з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9F6DC5D" w14:textId="77777777" w:rsidTr="00095C5D">
        <w:trPr>
          <w:trHeight w:hRule="exact" w:val="240"/>
          <w:jc w:val="center"/>
        </w:trPr>
        <w:tc>
          <w:tcPr>
            <w:tcW w:w="9752" w:type="dxa"/>
            <w:gridSpan w:val="2"/>
            <w:tcBorders>
              <w:top w:val="nil"/>
              <w:left w:val="nil"/>
              <w:bottom w:val="nil"/>
              <w:right w:val="nil"/>
            </w:tcBorders>
          </w:tcPr>
          <w:p w14:paraId="54FE4701" w14:textId="77777777" w:rsidR="0079043D" w:rsidRPr="00F84786" w:rsidRDefault="0079043D" w:rsidP="00095C5D"/>
        </w:tc>
      </w:tr>
      <w:tr w:rsidR="00643568" w:rsidRPr="00F84786" w14:paraId="25DF920D" w14:textId="77777777" w:rsidTr="00095C5D">
        <w:trPr>
          <w:trHeight w:val="240"/>
          <w:jc w:val="center"/>
        </w:trPr>
        <w:tc>
          <w:tcPr>
            <w:tcW w:w="4876" w:type="dxa"/>
            <w:tcBorders>
              <w:top w:val="nil"/>
              <w:left w:val="nil"/>
              <w:bottom w:val="nil"/>
              <w:right w:val="nil"/>
            </w:tcBorders>
          </w:tcPr>
          <w:p w14:paraId="4E709DF2"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516835AA" w14:textId="77777777" w:rsidR="0079043D" w:rsidRPr="00F84786" w:rsidRDefault="0079043D" w:rsidP="00095C5D">
            <w:pPr>
              <w:pStyle w:val="AmColumnHeading"/>
            </w:pPr>
            <w:r w:rsidRPr="00F84786">
              <w:t>Изменение</w:t>
            </w:r>
          </w:p>
        </w:tc>
      </w:tr>
      <w:tr w:rsidR="00643568" w:rsidRPr="00F84786" w14:paraId="759B03B1" w14:textId="77777777" w:rsidTr="00095C5D">
        <w:trPr>
          <w:jc w:val="center"/>
        </w:trPr>
        <w:tc>
          <w:tcPr>
            <w:tcW w:w="4876" w:type="dxa"/>
            <w:tcBorders>
              <w:top w:val="nil"/>
              <w:left w:val="nil"/>
              <w:bottom w:val="nil"/>
              <w:right w:val="nil"/>
            </w:tcBorders>
          </w:tcPr>
          <w:p w14:paraId="0CF2C7A8" w14:textId="77777777" w:rsidR="0079043D" w:rsidRPr="00F84786" w:rsidRDefault="0079043D" w:rsidP="00095C5D">
            <w:pPr>
              <w:pStyle w:val="Normal6a"/>
            </w:pPr>
          </w:p>
        </w:tc>
        <w:tc>
          <w:tcPr>
            <w:tcW w:w="4876" w:type="dxa"/>
            <w:tcBorders>
              <w:top w:val="nil"/>
              <w:left w:val="nil"/>
              <w:bottom w:val="nil"/>
              <w:right w:val="nil"/>
            </w:tcBorders>
          </w:tcPr>
          <w:p w14:paraId="58E21DB8" w14:textId="77777777" w:rsidR="0079043D" w:rsidRPr="00F84786" w:rsidRDefault="0079043D" w:rsidP="00095C5D">
            <w:pPr>
              <w:pStyle w:val="Normal6a"/>
            </w:pPr>
            <w:r w:rsidRPr="00F84786">
              <w:rPr>
                <w:b/>
                <w:i/>
              </w:rPr>
              <w:t>3з.</w:t>
            </w:r>
            <w:r w:rsidRPr="00F84786">
              <w:tab/>
            </w:r>
            <w:r w:rsidRPr="00F84786">
              <w:rPr>
                <w:b/>
                <w:i/>
              </w:rPr>
              <w:t>подчертава нарастващия недостиг на умения в техническите области и значението на една стратегия за ПОО, която разглежда въпроси, свързани с разпокъсаността, инвестициите, привлекателността и модернизацията в контекста на двойния преход; отново изтъква ключовата роля на ПОО и ученето на работното място за осигуряване на знания, умения и компетентности, необходими на младите хора, които навлизат на пазара на труда;</w:t>
            </w:r>
          </w:p>
        </w:tc>
      </w:tr>
    </w:tbl>
    <w:p w14:paraId="56E99410"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59E1FFE7" w14:textId="77777777" w:rsidR="0079043D" w:rsidRPr="00F84786" w:rsidRDefault="0079043D" w:rsidP="0079043D">
      <w:r w:rsidRPr="00F84786">
        <w:rPr>
          <w:rStyle w:val="HideTWBExt"/>
        </w:rPr>
        <w:t>&lt;/Amend&gt;</w:t>
      </w:r>
    </w:p>
    <w:p w14:paraId="4E2335CE"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184</w:t>
      </w:r>
      <w:r w:rsidRPr="00F84786">
        <w:rPr>
          <w:rStyle w:val="HideTWBExt"/>
          <w:b w:val="0"/>
        </w:rPr>
        <w:t>&lt;/NumAm&gt;</w:t>
      </w:r>
    </w:p>
    <w:p w14:paraId="37D40776"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5C2F1BB9" w14:textId="77777777" w:rsidR="0079043D" w:rsidRPr="00F84786" w:rsidRDefault="0079043D" w:rsidP="0079043D">
      <w:pPr>
        <w:pStyle w:val="NormalBold"/>
      </w:pPr>
      <w:r w:rsidRPr="00F84786">
        <w:rPr>
          <w:rStyle w:val="HideTWBExt"/>
          <w:b w:val="0"/>
        </w:rPr>
        <w:t>&lt;/RepeatBlock-By&gt;</w:t>
      </w:r>
    </w:p>
    <w:p w14:paraId="16476A97"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CD0E94A" w14:textId="77777777" w:rsidR="0079043D" w:rsidRPr="00F84786" w:rsidRDefault="0079043D" w:rsidP="0079043D">
      <w:pPr>
        <w:pStyle w:val="NormalBold"/>
      </w:pPr>
      <w:r w:rsidRPr="00F84786">
        <w:rPr>
          <w:rStyle w:val="HideTWBExt"/>
          <w:b w:val="0"/>
        </w:rPr>
        <w:t>&lt;Article&gt;</w:t>
      </w:r>
      <w:r w:rsidRPr="00F84786">
        <w:t>Параграф 3 и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620B3CF3" w14:textId="77777777" w:rsidTr="00095C5D">
        <w:trPr>
          <w:trHeight w:hRule="exact" w:val="240"/>
          <w:jc w:val="center"/>
        </w:trPr>
        <w:tc>
          <w:tcPr>
            <w:tcW w:w="9752" w:type="dxa"/>
            <w:gridSpan w:val="2"/>
            <w:tcBorders>
              <w:top w:val="nil"/>
              <w:left w:val="nil"/>
              <w:bottom w:val="nil"/>
              <w:right w:val="nil"/>
            </w:tcBorders>
          </w:tcPr>
          <w:p w14:paraId="05928BD6" w14:textId="77777777" w:rsidR="0079043D" w:rsidRPr="00F84786" w:rsidRDefault="0079043D" w:rsidP="00095C5D"/>
        </w:tc>
      </w:tr>
      <w:tr w:rsidR="00643568" w:rsidRPr="00F84786" w14:paraId="27EEED07" w14:textId="77777777" w:rsidTr="00095C5D">
        <w:trPr>
          <w:trHeight w:val="240"/>
          <w:jc w:val="center"/>
        </w:trPr>
        <w:tc>
          <w:tcPr>
            <w:tcW w:w="4876" w:type="dxa"/>
            <w:tcBorders>
              <w:top w:val="nil"/>
              <w:left w:val="nil"/>
              <w:bottom w:val="nil"/>
              <w:right w:val="nil"/>
            </w:tcBorders>
          </w:tcPr>
          <w:p w14:paraId="642E168F"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57245572" w14:textId="77777777" w:rsidR="0079043D" w:rsidRPr="00F84786" w:rsidRDefault="0079043D" w:rsidP="00095C5D">
            <w:pPr>
              <w:pStyle w:val="AmColumnHeading"/>
            </w:pPr>
            <w:r w:rsidRPr="00F84786">
              <w:t>Изменение</w:t>
            </w:r>
          </w:p>
        </w:tc>
      </w:tr>
      <w:tr w:rsidR="00643568" w:rsidRPr="00F84786" w14:paraId="549562BB" w14:textId="77777777" w:rsidTr="00095C5D">
        <w:trPr>
          <w:jc w:val="center"/>
        </w:trPr>
        <w:tc>
          <w:tcPr>
            <w:tcW w:w="4876" w:type="dxa"/>
            <w:tcBorders>
              <w:top w:val="nil"/>
              <w:left w:val="nil"/>
              <w:bottom w:val="nil"/>
              <w:right w:val="nil"/>
            </w:tcBorders>
          </w:tcPr>
          <w:p w14:paraId="1407EDA1" w14:textId="77777777" w:rsidR="0079043D" w:rsidRPr="00F84786" w:rsidRDefault="0079043D" w:rsidP="00095C5D">
            <w:pPr>
              <w:pStyle w:val="Normal6a"/>
            </w:pPr>
          </w:p>
        </w:tc>
        <w:tc>
          <w:tcPr>
            <w:tcW w:w="4876" w:type="dxa"/>
            <w:tcBorders>
              <w:top w:val="nil"/>
              <w:left w:val="nil"/>
              <w:bottom w:val="nil"/>
              <w:right w:val="nil"/>
            </w:tcBorders>
          </w:tcPr>
          <w:p w14:paraId="0F33E2ED" w14:textId="77777777" w:rsidR="0079043D" w:rsidRPr="00F84786" w:rsidRDefault="0079043D" w:rsidP="00095C5D">
            <w:pPr>
              <w:pStyle w:val="Normal6a"/>
            </w:pPr>
            <w:r w:rsidRPr="00F84786">
              <w:rPr>
                <w:b/>
                <w:i/>
              </w:rPr>
              <w:t>3и.</w:t>
            </w:r>
            <w:r w:rsidRPr="00F84786">
              <w:tab/>
            </w:r>
            <w:r w:rsidRPr="00F84786">
              <w:rPr>
                <w:b/>
                <w:i/>
              </w:rPr>
              <w:t>припомня значението на подобряването на достъпа на самостоятелно заетите лица до социална закрила и призовава Комисията да използва процеса на Европейския семестър, за да наблюдава прилагането на национално равнище на препоръката на Съвета относно достъпа на работниците и самостоятелно заетите лица до социална закрила, включително в рамките на специфичните за всяка държава препоръки; припомня, че тъй като процентът на самостоятелно заетите специалисти в секторите на културата и творчеството е над два пъти по-висок, отколкото сред населението като цяло, е необходимо да се предприемат целеви мерки за сектора; приветства в този контекст обявяването на Харта на хората на изкуството в ЕС, която има за цел да подчертае основните принципи и ангажименти за справедливи условия на труд в този сектор, но настоятелно призовава Комисията да ускори публикуването ѝ до 2026 г., тъй като те представляват дългогодишни проблеми;</w:t>
            </w:r>
          </w:p>
        </w:tc>
      </w:tr>
    </w:tbl>
    <w:p w14:paraId="01F98876"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5CF4D941" w14:textId="77777777" w:rsidR="0079043D" w:rsidRPr="00F84786" w:rsidRDefault="0079043D" w:rsidP="0079043D">
      <w:r w:rsidRPr="00F84786">
        <w:rPr>
          <w:rStyle w:val="HideTWBExt"/>
        </w:rPr>
        <w:t>&lt;/Amend&gt;</w:t>
      </w:r>
    </w:p>
    <w:p w14:paraId="383F69E8"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185</w:t>
      </w:r>
      <w:r w:rsidRPr="00F84786">
        <w:rPr>
          <w:rStyle w:val="HideTWBExt"/>
          <w:b w:val="0"/>
        </w:rPr>
        <w:t>&lt;/NumAm&gt;</w:t>
      </w:r>
    </w:p>
    <w:p w14:paraId="73CECB36"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5F56BFF7" w14:textId="77777777" w:rsidR="0079043D" w:rsidRPr="00F84786" w:rsidRDefault="0079043D" w:rsidP="0079043D">
      <w:pPr>
        <w:pStyle w:val="NormalBold"/>
      </w:pPr>
      <w:r w:rsidRPr="00F84786">
        <w:rPr>
          <w:rStyle w:val="HideTWBExt"/>
          <w:b w:val="0"/>
        </w:rPr>
        <w:t>&lt;/RepeatBlock-By&gt;</w:t>
      </w:r>
    </w:p>
    <w:p w14:paraId="1E0F4F8F"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C6BD8D8" w14:textId="77777777" w:rsidR="0079043D" w:rsidRPr="00F84786" w:rsidRDefault="0079043D" w:rsidP="0079043D">
      <w:pPr>
        <w:pStyle w:val="NormalBold"/>
      </w:pPr>
      <w:r w:rsidRPr="00F84786">
        <w:rPr>
          <w:rStyle w:val="HideTWBExt"/>
          <w:b w:val="0"/>
        </w:rPr>
        <w:t>&lt;Article&gt;</w:t>
      </w:r>
      <w:r w:rsidRPr="00F84786">
        <w:t>Параграф 3 й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7AE03700" w14:textId="77777777" w:rsidTr="00095C5D">
        <w:trPr>
          <w:trHeight w:hRule="exact" w:val="240"/>
          <w:jc w:val="center"/>
        </w:trPr>
        <w:tc>
          <w:tcPr>
            <w:tcW w:w="9752" w:type="dxa"/>
            <w:gridSpan w:val="2"/>
            <w:tcBorders>
              <w:top w:val="nil"/>
              <w:left w:val="nil"/>
              <w:bottom w:val="nil"/>
              <w:right w:val="nil"/>
            </w:tcBorders>
          </w:tcPr>
          <w:p w14:paraId="606AC3A3" w14:textId="77777777" w:rsidR="0079043D" w:rsidRPr="00F84786" w:rsidRDefault="0079043D" w:rsidP="00095C5D"/>
        </w:tc>
      </w:tr>
      <w:tr w:rsidR="00643568" w:rsidRPr="00F84786" w14:paraId="0BD9F545" w14:textId="77777777" w:rsidTr="00095C5D">
        <w:trPr>
          <w:trHeight w:val="240"/>
          <w:jc w:val="center"/>
        </w:trPr>
        <w:tc>
          <w:tcPr>
            <w:tcW w:w="4876" w:type="dxa"/>
            <w:tcBorders>
              <w:top w:val="nil"/>
              <w:left w:val="nil"/>
              <w:bottom w:val="nil"/>
              <w:right w:val="nil"/>
            </w:tcBorders>
          </w:tcPr>
          <w:p w14:paraId="06AB05B2"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A063988" w14:textId="77777777" w:rsidR="0079043D" w:rsidRPr="00F84786" w:rsidRDefault="0079043D" w:rsidP="00095C5D">
            <w:pPr>
              <w:pStyle w:val="AmColumnHeading"/>
            </w:pPr>
            <w:r w:rsidRPr="00F84786">
              <w:t>Изменение</w:t>
            </w:r>
          </w:p>
        </w:tc>
      </w:tr>
      <w:tr w:rsidR="00643568" w:rsidRPr="00F84786" w14:paraId="2A06226B" w14:textId="77777777" w:rsidTr="00095C5D">
        <w:trPr>
          <w:jc w:val="center"/>
        </w:trPr>
        <w:tc>
          <w:tcPr>
            <w:tcW w:w="4876" w:type="dxa"/>
            <w:tcBorders>
              <w:top w:val="nil"/>
              <w:left w:val="nil"/>
              <w:bottom w:val="nil"/>
              <w:right w:val="nil"/>
            </w:tcBorders>
          </w:tcPr>
          <w:p w14:paraId="43A309E5" w14:textId="77777777" w:rsidR="0079043D" w:rsidRPr="00F84786" w:rsidRDefault="0079043D" w:rsidP="00095C5D">
            <w:pPr>
              <w:pStyle w:val="Normal6a"/>
            </w:pPr>
          </w:p>
        </w:tc>
        <w:tc>
          <w:tcPr>
            <w:tcW w:w="4876" w:type="dxa"/>
            <w:tcBorders>
              <w:top w:val="nil"/>
              <w:left w:val="nil"/>
              <w:bottom w:val="nil"/>
              <w:right w:val="nil"/>
            </w:tcBorders>
          </w:tcPr>
          <w:p w14:paraId="60BF6803" w14:textId="77777777" w:rsidR="0079043D" w:rsidRPr="00F84786" w:rsidRDefault="0079043D" w:rsidP="00095C5D">
            <w:pPr>
              <w:pStyle w:val="Normal6a"/>
            </w:pPr>
            <w:r w:rsidRPr="00F84786">
              <w:rPr>
                <w:b/>
                <w:i/>
              </w:rPr>
              <w:t>3й.</w:t>
            </w:r>
            <w:r w:rsidRPr="00F84786">
              <w:tab/>
            </w:r>
            <w:r w:rsidRPr="00F84786">
              <w:rPr>
                <w:b/>
                <w:i/>
              </w:rPr>
              <w:t>приветства целта на Комисията да използва европейския семестър за постигане на резултати по компаса за конкурентоспособността, който е от съществено значение за подобряване на производителността и функционирането на пазарите на труда, но подчертава необходимостта от постигане на баланс с насърчаването на възходящата социална конвергенция и Европейския стълб на социалните права; подчертава, че конкурентоспособността, която не е свързана с разходите, като например качеството на продуктите и услугите, също може да подпомогне производителността и адекватното заплащане; счита, че социалният модел на ЕС е неразделна част от неговата конкурентоспособност и че необходимото опростяване на административната тежест за предприятията трябва да запази и гарантира социалните права;</w:t>
            </w:r>
          </w:p>
        </w:tc>
      </w:tr>
    </w:tbl>
    <w:p w14:paraId="486328DB"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1F232610" w14:textId="77777777" w:rsidR="0079043D" w:rsidRPr="00F84786" w:rsidRDefault="0079043D" w:rsidP="0079043D">
      <w:r w:rsidRPr="00F84786">
        <w:rPr>
          <w:rStyle w:val="HideTWBExt"/>
        </w:rPr>
        <w:t>&lt;/Amend&gt;</w:t>
      </w:r>
    </w:p>
    <w:p w14:paraId="2277F8C0"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186</w:t>
      </w:r>
      <w:r w:rsidRPr="00F84786">
        <w:rPr>
          <w:rStyle w:val="HideTWBExt"/>
          <w:b w:val="0"/>
        </w:rPr>
        <w:t>&lt;/NumAm&gt;</w:t>
      </w:r>
    </w:p>
    <w:p w14:paraId="6F8E956B"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4C072880" w14:textId="77777777" w:rsidR="0079043D" w:rsidRPr="00F84786" w:rsidRDefault="0079043D" w:rsidP="0079043D">
      <w:pPr>
        <w:pStyle w:val="NormalBold"/>
      </w:pPr>
      <w:r w:rsidRPr="00F84786">
        <w:rPr>
          <w:rStyle w:val="HideTWBExt"/>
          <w:b w:val="0"/>
        </w:rPr>
        <w:t>&lt;/RepeatBlock-By&gt;</w:t>
      </w:r>
    </w:p>
    <w:p w14:paraId="49A98F71"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08F0ACD5" w14:textId="77777777" w:rsidR="0079043D" w:rsidRPr="00F84786" w:rsidRDefault="0079043D" w:rsidP="0079043D">
      <w:pPr>
        <w:pStyle w:val="NormalBold"/>
      </w:pPr>
      <w:r w:rsidRPr="00F84786">
        <w:rPr>
          <w:rStyle w:val="HideTWBExt"/>
          <w:b w:val="0"/>
        </w:rPr>
        <w:t>&lt;Article&gt;</w:t>
      </w:r>
      <w:r w:rsidRPr="00F84786">
        <w:t>Параграф 3 к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36242DE" w14:textId="77777777" w:rsidTr="00095C5D">
        <w:trPr>
          <w:trHeight w:hRule="exact" w:val="240"/>
          <w:jc w:val="center"/>
        </w:trPr>
        <w:tc>
          <w:tcPr>
            <w:tcW w:w="9752" w:type="dxa"/>
            <w:gridSpan w:val="2"/>
            <w:tcBorders>
              <w:top w:val="nil"/>
              <w:left w:val="nil"/>
              <w:bottom w:val="nil"/>
              <w:right w:val="nil"/>
            </w:tcBorders>
          </w:tcPr>
          <w:p w14:paraId="1423257F" w14:textId="77777777" w:rsidR="0079043D" w:rsidRPr="00F84786" w:rsidRDefault="0079043D" w:rsidP="00095C5D"/>
        </w:tc>
      </w:tr>
      <w:tr w:rsidR="00643568" w:rsidRPr="00F84786" w14:paraId="2EE2CEE4" w14:textId="77777777" w:rsidTr="00095C5D">
        <w:trPr>
          <w:trHeight w:val="240"/>
          <w:jc w:val="center"/>
        </w:trPr>
        <w:tc>
          <w:tcPr>
            <w:tcW w:w="4876" w:type="dxa"/>
            <w:tcBorders>
              <w:top w:val="nil"/>
              <w:left w:val="nil"/>
              <w:bottom w:val="nil"/>
              <w:right w:val="nil"/>
            </w:tcBorders>
          </w:tcPr>
          <w:p w14:paraId="0BAC0E4D"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2AD56AB" w14:textId="77777777" w:rsidR="0079043D" w:rsidRPr="00F84786" w:rsidRDefault="0079043D" w:rsidP="00095C5D">
            <w:pPr>
              <w:pStyle w:val="AmColumnHeading"/>
            </w:pPr>
            <w:r w:rsidRPr="00F84786">
              <w:t>Изменение</w:t>
            </w:r>
          </w:p>
        </w:tc>
      </w:tr>
      <w:tr w:rsidR="00643568" w:rsidRPr="00F84786" w14:paraId="794CE173" w14:textId="77777777" w:rsidTr="00095C5D">
        <w:trPr>
          <w:jc w:val="center"/>
        </w:trPr>
        <w:tc>
          <w:tcPr>
            <w:tcW w:w="4876" w:type="dxa"/>
            <w:tcBorders>
              <w:top w:val="nil"/>
              <w:left w:val="nil"/>
              <w:bottom w:val="nil"/>
              <w:right w:val="nil"/>
            </w:tcBorders>
          </w:tcPr>
          <w:p w14:paraId="4E27C277" w14:textId="77777777" w:rsidR="0079043D" w:rsidRPr="00F84786" w:rsidRDefault="0079043D" w:rsidP="00095C5D">
            <w:pPr>
              <w:pStyle w:val="Normal6a"/>
            </w:pPr>
          </w:p>
        </w:tc>
        <w:tc>
          <w:tcPr>
            <w:tcW w:w="4876" w:type="dxa"/>
            <w:tcBorders>
              <w:top w:val="nil"/>
              <w:left w:val="nil"/>
              <w:bottom w:val="nil"/>
              <w:right w:val="nil"/>
            </w:tcBorders>
          </w:tcPr>
          <w:p w14:paraId="665C2D90" w14:textId="77777777" w:rsidR="0079043D" w:rsidRPr="00F84786" w:rsidRDefault="0079043D" w:rsidP="00095C5D">
            <w:pPr>
              <w:pStyle w:val="Normal6a"/>
            </w:pPr>
            <w:r w:rsidRPr="00F84786">
              <w:rPr>
                <w:b/>
                <w:i/>
              </w:rPr>
              <w:t>3к.</w:t>
            </w:r>
            <w:r w:rsidRPr="00F84786">
              <w:tab/>
            </w:r>
            <w:r w:rsidRPr="00F84786">
              <w:rPr>
                <w:b/>
                <w:i/>
              </w:rPr>
              <w:t>отбелязва със загриженост нарастващия брой преструктурирания на дружества в Европа и тяхното въздействие върху работниците и подизпълнителите; в този контекст изразява съжаление относно прекратяването на Европейския фонд за приспособяване към глобализацията и Фонда за справедлив преход в следващата МФР; подчертава значението на политиката и законодателството на ЕС, подкрепени с финансиране, насочени към подпомагане на работниците при преходи и адаптиране на техните умения към ориентирани към бъдещето отрасли;</w:t>
            </w:r>
          </w:p>
        </w:tc>
      </w:tr>
    </w:tbl>
    <w:p w14:paraId="1571E773"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4DC8E531" w14:textId="77777777" w:rsidR="0079043D" w:rsidRPr="00F84786" w:rsidRDefault="0079043D" w:rsidP="0079043D">
      <w:r w:rsidRPr="00F84786">
        <w:rPr>
          <w:rStyle w:val="HideTWBExt"/>
        </w:rPr>
        <w:t>&lt;/Amend&gt;</w:t>
      </w:r>
    </w:p>
    <w:p w14:paraId="2F0D6E68"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187</w:t>
      </w:r>
      <w:r w:rsidRPr="00F84786">
        <w:rPr>
          <w:rStyle w:val="HideTWBExt"/>
          <w:b w:val="0"/>
        </w:rPr>
        <w:t>&lt;/NumAm&gt;</w:t>
      </w:r>
    </w:p>
    <w:p w14:paraId="31514AF2" w14:textId="77777777" w:rsidR="0079043D" w:rsidRPr="00F84786" w:rsidRDefault="0079043D" w:rsidP="0079043D">
      <w:pPr>
        <w:pStyle w:val="NormalBold"/>
      </w:pPr>
      <w:r w:rsidRPr="00F84786">
        <w:rPr>
          <w:rStyle w:val="HideTWBExt"/>
          <w:b w:val="0"/>
        </w:rPr>
        <w:t>&lt;RepeatBlock-By&gt;&lt;Members&gt;</w:t>
      </w:r>
      <w:r w:rsidRPr="00F84786">
        <w:t>Северин Вербрук, Никола Бартушек, Маргарита де ла Пиза Карион</w:t>
      </w:r>
      <w:r w:rsidRPr="00F84786">
        <w:rPr>
          <w:rStyle w:val="HideTWBExt"/>
          <w:b w:val="0"/>
        </w:rPr>
        <w:t>&lt;/Members&gt;</w:t>
      </w:r>
    </w:p>
    <w:p w14:paraId="16B5047A" w14:textId="77777777" w:rsidR="0079043D" w:rsidRPr="00F84786" w:rsidRDefault="0079043D" w:rsidP="0079043D">
      <w:pPr>
        <w:pStyle w:val="NormalBold"/>
      </w:pPr>
      <w:r w:rsidRPr="00F84786">
        <w:rPr>
          <w:rStyle w:val="HideTWBExt"/>
          <w:b w:val="0"/>
        </w:rPr>
        <w:t>&lt;/RepeatBlock-By&gt;</w:t>
      </w:r>
    </w:p>
    <w:p w14:paraId="397978A3"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0415E786" w14:textId="77777777" w:rsidR="0079043D" w:rsidRPr="00F84786" w:rsidRDefault="0079043D" w:rsidP="0079043D">
      <w:pPr>
        <w:pStyle w:val="NormalBold"/>
      </w:pPr>
      <w:r w:rsidRPr="00F84786">
        <w:rPr>
          <w:rStyle w:val="HideTWBExt"/>
          <w:b w:val="0"/>
        </w:rPr>
        <w:t>&lt;Article&gt;</w:t>
      </w:r>
      <w:r w:rsidRPr="00F84786">
        <w:t>Параграф 4</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0F34C284" w14:textId="77777777" w:rsidTr="00095C5D">
        <w:trPr>
          <w:trHeight w:hRule="exact" w:val="240"/>
          <w:jc w:val="center"/>
        </w:trPr>
        <w:tc>
          <w:tcPr>
            <w:tcW w:w="9752" w:type="dxa"/>
            <w:gridSpan w:val="2"/>
            <w:tcBorders>
              <w:top w:val="nil"/>
              <w:left w:val="nil"/>
              <w:bottom w:val="nil"/>
              <w:right w:val="nil"/>
            </w:tcBorders>
          </w:tcPr>
          <w:p w14:paraId="575FBF25" w14:textId="77777777" w:rsidR="0079043D" w:rsidRPr="00F84786" w:rsidRDefault="0079043D" w:rsidP="00095C5D"/>
        </w:tc>
      </w:tr>
      <w:tr w:rsidR="00643568" w:rsidRPr="00F84786" w14:paraId="54114564" w14:textId="77777777" w:rsidTr="00095C5D">
        <w:trPr>
          <w:trHeight w:val="240"/>
          <w:jc w:val="center"/>
        </w:trPr>
        <w:tc>
          <w:tcPr>
            <w:tcW w:w="4876" w:type="dxa"/>
            <w:tcBorders>
              <w:top w:val="nil"/>
              <w:left w:val="nil"/>
              <w:bottom w:val="nil"/>
              <w:right w:val="nil"/>
            </w:tcBorders>
          </w:tcPr>
          <w:p w14:paraId="7616EDC9"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8AD1BD2" w14:textId="77777777" w:rsidR="0079043D" w:rsidRPr="00F84786" w:rsidRDefault="0079043D" w:rsidP="00095C5D">
            <w:pPr>
              <w:pStyle w:val="AmColumnHeading"/>
            </w:pPr>
            <w:r w:rsidRPr="00F84786">
              <w:t>Изменение</w:t>
            </w:r>
          </w:p>
        </w:tc>
      </w:tr>
      <w:tr w:rsidR="00643568" w:rsidRPr="00F84786" w14:paraId="72DF4B61" w14:textId="77777777" w:rsidTr="00095C5D">
        <w:trPr>
          <w:jc w:val="center"/>
        </w:trPr>
        <w:tc>
          <w:tcPr>
            <w:tcW w:w="4876" w:type="dxa"/>
            <w:tcBorders>
              <w:top w:val="nil"/>
              <w:left w:val="nil"/>
              <w:bottom w:val="nil"/>
              <w:right w:val="nil"/>
            </w:tcBorders>
          </w:tcPr>
          <w:p w14:paraId="35A00211" w14:textId="77777777" w:rsidR="0079043D" w:rsidRPr="00F84786" w:rsidRDefault="0079043D" w:rsidP="00095C5D">
            <w:pPr>
              <w:pStyle w:val="Normal6a"/>
            </w:pPr>
            <w:r w:rsidRPr="00F84786">
              <w:rPr>
                <w:b/>
                <w:i/>
              </w:rPr>
              <w:t>4.</w:t>
            </w:r>
            <w:r w:rsidRPr="00F84786">
              <w:tab/>
            </w:r>
            <w:r w:rsidRPr="00F84786">
              <w:rPr>
                <w:b/>
                <w:i/>
              </w:rPr>
              <w:t>приветства постоянното включване на рамката за социална конвергенция в европейския семестър; подчертава колко е важна тя, заедно с набора от социални показатели, за идентифицирането на рисковете и проследяването на напредъка в областта на възходящата социална конвергенция;</w:t>
            </w:r>
          </w:p>
        </w:tc>
        <w:tc>
          <w:tcPr>
            <w:tcW w:w="4876" w:type="dxa"/>
            <w:tcBorders>
              <w:top w:val="nil"/>
              <w:left w:val="nil"/>
              <w:bottom w:val="nil"/>
              <w:right w:val="nil"/>
            </w:tcBorders>
          </w:tcPr>
          <w:p w14:paraId="567C1FDD" w14:textId="77777777" w:rsidR="0079043D" w:rsidRPr="00F84786" w:rsidRDefault="0079043D" w:rsidP="00095C5D">
            <w:pPr>
              <w:pStyle w:val="Normal6a"/>
            </w:pPr>
            <w:r w:rsidRPr="00F84786">
              <w:rPr>
                <w:b/>
                <w:i/>
              </w:rPr>
              <w:t>заличава се</w:t>
            </w:r>
          </w:p>
        </w:tc>
      </w:tr>
    </w:tbl>
    <w:p w14:paraId="7B5BD03B"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{FR}</w:t>
      </w:r>
      <w:r w:rsidRPr="00F84786">
        <w:t>fr</w:t>
      </w:r>
      <w:r w:rsidRPr="00F84786">
        <w:rPr>
          <w:rStyle w:val="HideTWBExt"/>
        </w:rPr>
        <w:t>&lt;/Original&gt;</w:t>
      </w:r>
    </w:p>
    <w:p w14:paraId="0C505B5A" w14:textId="77777777" w:rsidR="0079043D" w:rsidRPr="00F84786" w:rsidRDefault="0079043D" w:rsidP="0079043D">
      <w:r w:rsidRPr="00F84786">
        <w:rPr>
          <w:rStyle w:val="HideTWBExt"/>
        </w:rPr>
        <w:t>&lt;/Amend&gt;</w:t>
      </w:r>
    </w:p>
    <w:p w14:paraId="01CD3F2D"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188</w:t>
      </w:r>
      <w:r w:rsidRPr="00F84786">
        <w:rPr>
          <w:rStyle w:val="HideTWBExt"/>
          <w:b w:val="0"/>
        </w:rPr>
        <w:t>&lt;/NumAm&gt;</w:t>
      </w:r>
    </w:p>
    <w:p w14:paraId="39FD4CA8" w14:textId="77777777" w:rsidR="0079043D" w:rsidRPr="00F84786" w:rsidRDefault="0079043D" w:rsidP="0079043D">
      <w:pPr>
        <w:pStyle w:val="NormalBold"/>
      </w:pPr>
      <w:r w:rsidRPr="00F84786">
        <w:rPr>
          <w:rStyle w:val="HideTWBExt"/>
          <w:b w:val="0"/>
        </w:rPr>
        <w:t>&lt;RepeatBlock-By&gt;&lt;Members&gt;</w:t>
      </w:r>
      <w:r w:rsidRPr="00F84786">
        <w:t>Марлена Малонг</w:t>
      </w:r>
      <w:r w:rsidRPr="00F84786">
        <w:rPr>
          <w:rStyle w:val="HideTWBExt"/>
          <w:b w:val="0"/>
        </w:rPr>
        <w:t>&lt;/Members&gt;</w:t>
      </w:r>
    </w:p>
    <w:p w14:paraId="4572A26C" w14:textId="77777777" w:rsidR="0079043D" w:rsidRPr="00F84786" w:rsidRDefault="0079043D" w:rsidP="0079043D">
      <w:r w:rsidRPr="00F84786">
        <w:rPr>
          <w:rStyle w:val="HideTWBExt"/>
        </w:rPr>
        <w:t>&lt;AuNomDe&gt;</w:t>
      </w:r>
      <w:r w:rsidRPr="00F84786">
        <w:rPr>
          <w:rStyle w:val="HideTWBInt"/>
        </w:rPr>
        <w:t>{ECR}</w:t>
      </w:r>
      <w:r w:rsidRPr="00F84786">
        <w:t>от името на групата ECR</w:t>
      </w:r>
      <w:r w:rsidRPr="00F84786">
        <w:rPr>
          <w:rStyle w:val="HideTWBExt"/>
        </w:rPr>
        <w:t>&lt;/AuNomDe&gt;</w:t>
      </w:r>
    </w:p>
    <w:p w14:paraId="59CDEE76" w14:textId="77777777" w:rsidR="0079043D" w:rsidRPr="00F84786" w:rsidRDefault="0079043D" w:rsidP="0079043D">
      <w:pPr>
        <w:pStyle w:val="NormalBold"/>
      </w:pPr>
      <w:r w:rsidRPr="00F84786">
        <w:rPr>
          <w:rStyle w:val="HideTWBExt"/>
          <w:b w:val="0"/>
        </w:rPr>
        <w:t>&lt;/RepeatBlock-By&gt;</w:t>
      </w:r>
    </w:p>
    <w:p w14:paraId="4C420DEB"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1D1CBD2D" w14:textId="77777777" w:rsidR="0079043D" w:rsidRPr="00F84786" w:rsidRDefault="0079043D" w:rsidP="0079043D">
      <w:pPr>
        <w:pStyle w:val="NormalBold"/>
      </w:pPr>
      <w:r w:rsidRPr="00F84786">
        <w:rPr>
          <w:rStyle w:val="HideTWBExt"/>
          <w:b w:val="0"/>
        </w:rPr>
        <w:t>&lt;Article&gt;</w:t>
      </w:r>
      <w:r w:rsidRPr="00F84786">
        <w:t>Параграф 4</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6B27364B" w14:textId="77777777" w:rsidTr="00095C5D">
        <w:trPr>
          <w:trHeight w:hRule="exact" w:val="240"/>
          <w:jc w:val="center"/>
        </w:trPr>
        <w:tc>
          <w:tcPr>
            <w:tcW w:w="9752" w:type="dxa"/>
            <w:gridSpan w:val="2"/>
            <w:tcBorders>
              <w:top w:val="nil"/>
              <w:left w:val="nil"/>
              <w:bottom w:val="nil"/>
              <w:right w:val="nil"/>
            </w:tcBorders>
          </w:tcPr>
          <w:p w14:paraId="729221CA" w14:textId="77777777" w:rsidR="0079043D" w:rsidRPr="00F84786" w:rsidRDefault="0079043D" w:rsidP="00095C5D"/>
        </w:tc>
      </w:tr>
      <w:tr w:rsidR="00643568" w:rsidRPr="00F84786" w14:paraId="54FEA109" w14:textId="77777777" w:rsidTr="00095C5D">
        <w:trPr>
          <w:trHeight w:val="240"/>
          <w:jc w:val="center"/>
        </w:trPr>
        <w:tc>
          <w:tcPr>
            <w:tcW w:w="4876" w:type="dxa"/>
            <w:tcBorders>
              <w:top w:val="nil"/>
              <w:left w:val="nil"/>
              <w:bottom w:val="nil"/>
              <w:right w:val="nil"/>
            </w:tcBorders>
          </w:tcPr>
          <w:p w14:paraId="5A5ADB72"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AA19C86" w14:textId="77777777" w:rsidR="0079043D" w:rsidRPr="00F84786" w:rsidRDefault="0079043D" w:rsidP="00095C5D">
            <w:pPr>
              <w:pStyle w:val="AmColumnHeading"/>
            </w:pPr>
            <w:r w:rsidRPr="00F84786">
              <w:t>Изменение</w:t>
            </w:r>
          </w:p>
        </w:tc>
      </w:tr>
      <w:tr w:rsidR="00643568" w:rsidRPr="00F84786" w14:paraId="1E6C69D7" w14:textId="77777777" w:rsidTr="00095C5D">
        <w:trPr>
          <w:jc w:val="center"/>
        </w:trPr>
        <w:tc>
          <w:tcPr>
            <w:tcW w:w="4876" w:type="dxa"/>
            <w:tcBorders>
              <w:top w:val="nil"/>
              <w:left w:val="nil"/>
              <w:bottom w:val="nil"/>
              <w:right w:val="nil"/>
            </w:tcBorders>
          </w:tcPr>
          <w:p w14:paraId="4774C6BD" w14:textId="77777777" w:rsidR="0079043D" w:rsidRPr="00F84786" w:rsidRDefault="0079043D" w:rsidP="00095C5D">
            <w:pPr>
              <w:pStyle w:val="Normal6a"/>
            </w:pPr>
            <w:r w:rsidRPr="00F84786">
              <w:rPr>
                <w:b/>
                <w:i/>
              </w:rPr>
              <w:t>4.</w:t>
            </w:r>
            <w:r w:rsidRPr="00F84786">
              <w:tab/>
            </w:r>
            <w:r w:rsidRPr="00F84786">
              <w:rPr>
                <w:b/>
                <w:i/>
              </w:rPr>
              <w:t>приветства постоянното включване на рамката за социална конвергенция в европейския семестър; подчертава колко е важна тя, заедно с набора от социални показатели, за идентифицирането на рисковете и проследяването на напредъка в областта на възходящата социална конвергенция;</w:t>
            </w:r>
          </w:p>
        </w:tc>
        <w:tc>
          <w:tcPr>
            <w:tcW w:w="4876" w:type="dxa"/>
            <w:tcBorders>
              <w:top w:val="nil"/>
              <w:left w:val="nil"/>
              <w:bottom w:val="nil"/>
              <w:right w:val="nil"/>
            </w:tcBorders>
          </w:tcPr>
          <w:p w14:paraId="65F90CC9" w14:textId="77777777" w:rsidR="0079043D" w:rsidRPr="00F84786" w:rsidRDefault="0079043D" w:rsidP="00095C5D">
            <w:pPr>
              <w:pStyle w:val="Normal6a"/>
            </w:pPr>
            <w:r w:rsidRPr="00F84786">
              <w:rPr>
                <w:b/>
                <w:i/>
              </w:rPr>
              <w:t>заличава се</w:t>
            </w:r>
          </w:p>
        </w:tc>
      </w:tr>
    </w:tbl>
    <w:p w14:paraId="40252962"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6CB16AFE" w14:textId="77777777" w:rsidR="0079043D" w:rsidRPr="00F84786" w:rsidRDefault="0079043D" w:rsidP="0079043D">
      <w:r w:rsidRPr="00F84786">
        <w:rPr>
          <w:rStyle w:val="HideTWBExt"/>
        </w:rPr>
        <w:t>&lt;/Amend&gt;</w:t>
      </w:r>
    </w:p>
    <w:p w14:paraId="6D627CAB"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189</w:t>
      </w:r>
      <w:r w:rsidRPr="00F84786">
        <w:rPr>
          <w:rStyle w:val="HideTWBExt"/>
          <w:b w:val="0"/>
        </w:rPr>
        <w:t>&lt;/NumAm&gt;</w:t>
      </w:r>
    </w:p>
    <w:p w14:paraId="7655A99F"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4F59428E" w14:textId="77777777" w:rsidR="0079043D" w:rsidRPr="00F84786" w:rsidRDefault="0079043D" w:rsidP="0079043D">
      <w:pPr>
        <w:pStyle w:val="NormalBold"/>
      </w:pPr>
      <w:r w:rsidRPr="00F84786">
        <w:rPr>
          <w:rStyle w:val="HideTWBExt"/>
          <w:b w:val="0"/>
        </w:rPr>
        <w:t>&lt;/RepeatBlock-By&gt;</w:t>
      </w:r>
    </w:p>
    <w:p w14:paraId="2E5B1CED"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87173AE" w14:textId="77777777" w:rsidR="0079043D" w:rsidRPr="00F84786" w:rsidRDefault="0079043D" w:rsidP="0079043D">
      <w:pPr>
        <w:pStyle w:val="NormalBold"/>
      </w:pPr>
      <w:r w:rsidRPr="00F84786">
        <w:rPr>
          <w:rStyle w:val="HideTWBExt"/>
          <w:b w:val="0"/>
        </w:rPr>
        <w:t>&lt;Article&gt;</w:t>
      </w:r>
      <w:r w:rsidRPr="00F84786">
        <w:t>Параграф 4</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642F30DB" w14:textId="77777777" w:rsidTr="00095C5D">
        <w:trPr>
          <w:trHeight w:hRule="exact" w:val="240"/>
          <w:jc w:val="center"/>
        </w:trPr>
        <w:tc>
          <w:tcPr>
            <w:tcW w:w="9752" w:type="dxa"/>
            <w:gridSpan w:val="2"/>
            <w:tcBorders>
              <w:top w:val="nil"/>
              <w:left w:val="nil"/>
              <w:bottom w:val="nil"/>
              <w:right w:val="nil"/>
            </w:tcBorders>
          </w:tcPr>
          <w:p w14:paraId="336FD445" w14:textId="77777777" w:rsidR="0079043D" w:rsidRPr="00F84786" w:rsidRDefault="0079043D" w:rsidP="00095C5D"/>
        </w:tc>
      </w:tr>
      <w:tr w:rsidR="00643568" w:rsidRPr="00F84786" w14:paraId="758D992E" w14:textId="77777777" w:rsidTr="00095C5D">
        <w:trPr>
          <w:trHeight w:val="240"/>
          <w:jc w:val="center"/>
        </w:trPr>
        <w:tc>
          <w:tcPr>
            <w:tcW w:w="4876" w:type="dxa"/>
            <w:tcBorders>
              <w:top w:val="nil"/>
              <w:left w:val="nil"/>
              <w:bottom w:val="nil"/>
              <w:right w:val="nil"/>
            </w:tcBorders>
          </w:tcPr>
          <w:p w14:paraId="017240F1"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173208F0" w14:textId="77777777" w:rsidR="0079043D" w:rsidRPr="00F84786" w:rsidRDefault="0079043D" w:rsidP="00095C5D">
            <w:pPr>
              <w:pStyle w:val="AmColumnHeading"/>
            </w:pPr>
            <w:r w:rsidRPr="00F84786">
              <w:t>Изменение</w:t>
            </w:r>
          </w:p>
        </w:tc>
      </w:tr>
      <w:tr w:rsidR="00643568" w:rsidRPr="00F84786" w14:paraId="54CFF895" w14:textId="77777777" w:rsidTr="00095C5D">
        <w:trPr>
          <w:jc w:val="center"/>
        </w:trPr>
        <w:tc>
          <w:tcPr>
            <w:tcW w:w="4876" w:type="dxa"/>
            <w:tcBorders>
              <w:top w:val="nil"/>
              <w:left w:val="nil"/>
              <w:bottom w:val="nil"/>
              <w:right w:val="nil"/>
            </w:tcBorders>
          </w:tcPr>
          <w:p w14:paraId="543A75AE" w14:textId="77777777" w:rsidR="0079043D" w:rsidRPr="00F84786" w:rsidRDefault="0079043D" w:rsidP="00095C5D">
            <w:pPr>
              <w:pStyle w:val="Normal6a"/>
            </w:pPr>
            <w:r w:rsidRPr="00F84786">
              <w:t>4.</w:t>
            </w:r>
            <w:r w:rsidRPr="00F84786">
              <w:tab/>
              <w:t>приветства постоянното включване на рамката за социална конвергенция в европейския семестър; подчертава колко е важна тя, заедно с набора от социални показатели, за идентифицирането на рисковете и проследяването на напредъка в областта на възходящата социална конвергенция;</w:t>
            </w:r>
          </w:p>
        </w:tc>
        <w:tc>
          <w:tcPr>
            <w:tcW w:w="4876" w:type="dxa"/>
            <w:tcBorders>
              <w:top w:val="nil"/>
              <w:left w:val="nil"/>
              <w:bottom w:val="nil"/>
              <w:right w:val="nil"/>
            </w:tcBorders>
          </w:tcPr>
          <w:p w14:paraId="61C16F19" w14:textId="77777777" w:rsidR="0079043D" w:rsidRPr="00F84786" w:rsidRDefault="0079043D" w:rsidP="00095C5D">
            <w:pPr>
              <w:pStyle w:val="Normal6a"/>
            </w:pPr>
            <w:r w:rsidRPr="00F84786">
              <w:t>4.</w:t>
            </w:r>
            <w:r w:rsidRPr="00F84786">
              <w:tab/>
              <w:t xml:space="preserve">приветства постоянното включване на рамката за социална конвергенция в европейския семестър; подчертава колко е важна тя, заедно с набора от социални показатели, за идентифицирането на рисковете и проследяването на напредъка в областта на възходящата социална конвергенция; </w:t>
            </w:r>
            <w:r w:rsidRPr="00F84786">
              <w:rPr>
                <w:b/>
                <w:i/>
              </w:rPr>
              <w:t>приветства факта, че предложението за съвместен доклад за заетостта (СДЗ) предоставя специфичен за всяка държава анализ, основан на принципите на рамката за социална конвергенция; призовава Комисията да продължи да разработва иновативни инструменти за количествен и качествен анализ в рамките на тази нова рамка, за да я използва оптимално в бъдещите цикли на европейския семестър;</w:t>
            </w:r>
          </w:p>
        </w:tc>
      </w:tr>
    </w:tbl>
    <w:p w14:paraId="4980588D"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5BD1ECB1" w14:textId="77777777" w:rsidR="0079043D" w:rsidRPr="00F84786" w:rsidRDefault="0079043D" w:rsidP="0079043D">
      <w:r w:rsidRPr="00F84786">
        <w:rPr>
          <w:rStyle w:val="HideTWBExt"/>
        </w:rPr>
        <w:t>&lt;/Amend&gt;</w:t>
      </w:r>
    </w:p>
    <w:p w14:paraId="1F72297B"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190</w:t>
      </w:r>
      <w:r w:rsidRPr="00F84786">
        <w:rPr>
          <w:rStyle w:val="HideTWBExt"/>
          <w:b w:val="0"/>
        </w:rPr>
        <w:t>&lt;/NumAm&gt;</w:t>
      </w:r>
    </w:p>
    <w:p w14:paraId="79AE0BBA"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2504D9AE" w14:textId="77777777" w:rsidR="0079043D" w:rsidRPr="00F84786" w:rsidRDefault="0079043D" w:rsidP="0079043D">
      <w:pPr>
        <w:pStyle w:val="NormalBold"/>
      </w:pPr>
      <w:r w:rsidRPr="00F84786">
        <w:rPr>
          <w:rStyle w:val="HideTWBExt"/>
          <w:b w:val="0"/>
        </w:rPr>
        <w:t>&lt;/RepeatBlock-By&gt;</w:t>
      </w:r>
    </w:p>
    <w:p w14:paraId="461FAC78"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82863A4" w14:textId="77777777" w:rsidR="0079043D" w:rsidRPr="00F84786" w:rsidRDefault="0079043D" w:rsidP="0079043D">
      <w:pPr>
        <w:pStyle w:val="NormalBold"/>
      </w:pPr>
      <w:r w:rsidRPr="00F84786">
        <w:rPr>
          <w:rStyle w:val="HideTWBExt"/>
          <w:b w:val="0"/>
        </w:rPr>
        <w:t>&lt;Article&gt;</w:t>
      </w:r>
      <w:r w:rsidRPr="00F84786">
        <w:t>Параграф 4</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5B42F375" w14:textId="77777777" w:rsidTr="00095C5D">
        <w:trPr>
          <w:trHeight w:hRule="exact" w:val="240"/>
          <w:jc w:val="center"/>
        </w:trPr>
        <w:tc>
          <w:tcPr>
            <w:tcW w:w="9752" w:type="dxa"/>
            <w:gridSpan w:val="2"/>
            <w:tcBorders>
              <w:top w:val="nil"/>
              <w:left w:val="nil"/>
              <w:bottom w:val="nil"/>
              <w:right w:val="nil"/>
            </w:tcBorders>
          </w:tcPr>
          <w:p w14:paraId="50836192" w14:textId="77777777" w:rsidR="0079043D" w:rsidRPr="00F84786" w:rsidRDefault="0079043D" w:rsidP="00095C5D"/>
        </w:tc>
      </w:tr>
      <w:tr w:rsidR="00643568" w:rsidRPr="00F84786" w14:paraId="08005F09" w14:textId="77777777" w:rsidTr="00095C5D">
        <w:trPr>
          <w:trHeight w:val="240"/>
          <w:jc w:val="center"/>
        </w:trPr>
        <w:tc>
          <w:tcPr>
            <w:tcW w:w="4876" w:type="dxa"/>
            <w:tcBorders>
              <w:top w:val="nil"/>
              <w:left w:val="nil"/>
              <w:bottom w:val="nil"/>
              <w:right w:val="nil"/>
            </w:tcBorders>
          </w:tcPr>
          <w:p w14:paraId="3282AC0B"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5A0EE1FC" w14:textId="77777777" w:rsidR="0079043D" w:rsidRPr="00F84786" w:rsidRDefault="0079043D" w:rsidP="00095C5D">
            <w:pPr>
              <w:pStyle w:val="AmColumnHeading"/>
            </w:pPr>
            <w:r w:rsidRPr="00F84786">
              <w:t>Изменение</w:t>
            </w:r>
          </w:p>
        </w:tc>
      </w:tr>
      <w:tr w:rsidR="00643568" w:rsidRPr="00F84786" w14:paraId="34E0C41B" w14:textId="77777777" w:rsidTr="00095C5D">
        <w:trPr>
          <w:jc w:val="center"/>
        </w:trPr>
        <w:tc>
          <w:tcPr>
            <w:tcW w:w="4876" w:type="dxa"/>
            <w:tcBorders>
              <w:top w:val="nil"/>
              <w:left w:val="nil"/>
              <w:bottom w:val="nil"/>
              <w:right w:val="nil"/>
            </w:tcBorders>
          </w:tcPr>
          <w:p w14:paraId="114A919F" w14:textId="77777777" w:rsidR="0079043D" w:rsidRPr="00F84786" w:rsidRDefault="0079043D" w:rsidP="00095C5D">
            <w:pPr>
              <w:pStyle w:val="Normal6a"/>
            </w:pPr>
            <w:r w:rsidRPr="00F84786">
              <w:t>4.</w:t>
            </w:r>
            <w:r w:rsidRPr="00F84786">
              <w:tab/>
              <w:t>приветства постоянното включване на рамката за социална конвергенция в европейския семестър; подчертава колко е важна тя, заедно с набора от социални показатели, за идентифицирането на рисковете и проследяването на напредъка в областта на възходящата социална конвергенция;</w:t>
            </w:r>
          </w:p>
        </w:tc>
        <w:tc>
          <w:tcPr>
            <w:tcW w:w="4876" w:type="dxa"/>
            <w:tcBorders>
              <w:top w:val="nil"/>
              <w:left w:val="nil"/>
              <w:bottom w:val="nil"/>
              <w:right w:val="nil"/>
            </w:tcBorders>
          </w:tcPr>
          <w:p w14:paraId="74C140D3" w14:textId="77777777" w:rsidR="0079043D" w:rsidRPr="00F84786" w:rsidRDefault="0079043D" w:rsidP="00095C5D">
            <w:pPr>
              <w:pStyle w:val="Normal6a"/>
            </w:pPr>
            <w:r w:rsidRPr="00F84786">
              <w:t>4.</w:t>
            </w:r>
            <w:r w:rsidRPr="00F84786">
              <w:tab/>
              <w:t xml:space="preserve">приветства постоянното включване на рамката за социална конвергенция в европейския семестър; подчертава колко е важна тя, заедно с набора от социални показатели, за идентифицирането на рисковете и проследяването на напредъка в областта на възходящата социална конвергенция; </w:t>
            </w:r>
            <w:r w:rsidRPr="00F84786">
              <w:rPr>
                <w:b/>
                <w:i/>
              </w:rPr>
              <w:t>призовава Комисията да използва пълноценно рамката за социална конвергенция и да превърне констатациите си в конкретни, специфични за всяка държава препоръки и политически насоки;</w:t>
            </w:r>
          </w:p>
        </w:tc>
      </w:tr>
    </w:tbl>
    <w:p w14:paraId="2DD0178D"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23244A9A" w14:textId="77777777" w:rsidR="0079043D" w:rsidRPr="00F84786" w:rsidRDefault="0079043D" w:rsidP="0079043D">
      <w:r w:rsidRPr="00F84786">
        <w:rPr>
          <w:rStyle w:val="HideTWBExt"/>
        </w:rPr>
        <w:t>&lt;/Amend&gt;</w:t>
      </w:r>
    </w:p>
    <w:p w14:paraId="424EA945"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191</w:t>
      </w:r>
      <w:r w:rsidRPr="00F84786">
        <w:rPr>
          <w:rStyle w:val="HideTWBExt"/>
          <w:b w:val="0"/>
        </w:rPr>
        <w:t>&lt;/NumAm&gt;</w:t>
      </w:r>
    </w:p>
    <w:p w14:paraId="5EC0A62A" w14:textId="77777777" w:rsidR="0079043D" w:rsidRPr="00F84786" w:rsidRDefault="0079043D" w:rsidP="0079043D">
      <w:pPr>
        <w:pStyle w:val="NormalBold"/>
      </w:pPr>
      <w:r w:rsidRPr="00F84786">
        <w:rPr>
          <w:rStyle w:val="HideTWBExt"/>
          <w:b w:val="0"/>
        </w:rPr>
        <w:t>&lt;RepeatBlock-By&gt;&lt;Members&gt;</w:t>
      </w:r>
      <w:r w:rsidR="00046E77" w:rsidRPr="00F84786">
        <w:t>Ангелика Винциг</w:t>
      </w:r>
      <w:r w:rsidRPr="00F84786">
        <w:rPr>
          <w:rStyle w:val="HideTWBExt"/>
          <w:b w:val="0"/>
        </w:rPr>
        <w:t>&lt;/Members&gt;</w:t>
      </w:r>
    </w:p>
    <w:p w14:paraId="1FB37AE4" w14:textId="77777777" w:rsidR="0079043D" w:rsidRPr="00F84786" w:rsidRDefault="0079043D" w:rsidP="0079043D">
      <w:pPr>
        <w:pStyle w:val="NormalBold"/>
      </w:pPr>
      <w:r w:rsidRPr="00F84786">
        <w:rPr>
          <w:rStyle w:val="HideTWBExt"/>
          <w:b w:val="0"/>
        </w:rPr>
        <w:t>&lt;/RepeatBlock-By&gt;</w:t>
      </w:r>
    </w:p>
    <w:p w14:paraId="437E4A4E"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5EF56521" w14:textId="77777777" w:rsidR="0079043D" w:rsidRPr="00F84786" w:rsidRDefault="0079043D" w:rsidP="0079043D">
      <w:pPr>
        <w:pStyle w:val="NormalBold"/>
      </w:pPr>
      <w:r w:rsidRPr="00F84786">
        <w:rPr>
          <w:rStyle w:val="HideTWBExt"/>
          <w:b w:val="0"/>
        </w:rPr>
        <w:t>&lt;Article&gt;</w:t>
      </w:r>
      <w:r w:rsidRPr="00F84786">
        <w:t>Параграф 4</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E1BD37C" w14:textId="77777777" w:rsidTr="00095C5D">
        <w:trPr>
          <w:trHeight w:hRule="exact" w:val="240"/>
          <w:jc w:val="center"/>
        </w:trPr>
        <w:tc>
          <w:tcPr>
            <w:tcW w:w="9752" w:type="dxa"/>
            <w:gridSpan w:val="2"/>
            <w:tcBorders>
              <w:top w:val="nil"/>
              <w:left w:val="nil"/>
              <w:bottom w:val="nil"/>
              <w:right w:val="nil"/>
            </w:tcBorders>
          </w:tcPr>
          <w:p w14:paraId="0735982E" w14:textId="77777777" w:rsidR="0079043D" w:rsidRPr="00F84786" w:rsidRDefault="0079043D" w:rsidP="00095C5D"/>
        </w:tc>
      </w:tr>
      <w:tr w:rsidR="00643568" w:rsidRPr="00F84786" w14:paraId="600B9588" w14:textId="77777777" w:rsidTr="00095C5D">
        <w:trPr>
          <w:trHeight w:val="240"/>
          <w:jc w:val="center"/>
        </w:trPr>
        <w:tc>
          <w:tcPr>
            <w:tcW w:w="4876" w:type="dxa"/>
            <w:tcBorders>
              <w:top w:val="nil"/>
              <w:left w:val="nil"/>
              <w:bottom w:val="nil"/>
              <w:right w:val="nil"/>
            </w:tcBorders>
          </w:tcPr>
          <w:p w14:paraId="7C8D0D6A"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A48A5C0" w14:textId="77777777" w:rsidR="0079043D" w:rsidRPr="00F84786" w:rsidRDefault="0079043D" w:rsidP="00095C5D">
            <w:pPr>
              <w:pStyle w:val="AmColumnHeading"/>
            </w:pPr>
            <w:r w:rsidRPr="00F84786">
              <w:t>Изменение</w:t>
            </w:r>
          </w:p>
        </w:tc>
      </w:tr>
      <w:tr w:rsidR="00643568" w:rsidRPr="00F84786" w14:paraId="597EB3EE" w14:textId="77777777" w:rsidTr="00095C5D">
        <w:trPr>
          <w:jc w:val="center"/>
        </w:trPr>
        <w:tc>
          <w:tcPr>
            <w:tcW w:w="4876" w:type="dxa"/>
            <w:tcBorders>
              <w:top w:val="nil"/>
              <w:left w:val="nil"/>
              <w:bottom w:val="nil"/>
              <w:right w:val="nil"/>
            </w:tcBorders>
          </w:tcPr>
          <w:p w14:paraId="377479FE" w14:textId="77777777" w:rsidR="0079043D" w:rsidRPr="00F84786" w:rsidRDefault="0079043D" w:rsidP="00095C5D">
            <w:pPr>
              <w:pStyle w:val="Normal6a"/>
            </w:pPr>
            <w:r w:rsidRPr="00F84786">
              <w:t>4.</w:t>
            </w:r>
            <w:r w:rsidRPr="00F84786">
              <w:tab/>
              <w:t>приветства постоянното включване на рамката за социална конвергенция в европейския семестър; подчертава колко е важна тя, заедно с набора от социални показатели, за идентифицирането на рисковете и проследяването на напредъка в областта на възходящата социална конвергенция;</w:t>
            </w:r>
          </w:p>
        </w:tc>
        <w:tc>
          <w:tcPr>
            <w:tcW w:w="4876" w:type="dxa"/>
            <w:tcBorders>
              <w:top w:val="nil"/>
              <w:left w:val="nil"/>
              <w:bottom w:val="nil"/>
              <w:right w:val="nil"/>
            </w:tcBorders>
          </w:tcPr>
          <w:p w14:paraId="0A78DB38" w14:textId="77777777" w:rsidR="0079043D" w:rsidRPr="00F84786" w:rsidRDefault="0079043D" w:rsidP="00095C5D">
            <w:pPr>
              <w:pStyle w:val="Normal6a"/>
            </w:pPr>
            <w:r w:rsidRPr="00F84786">
              <w:t>4.</w:t>
            </w:r>
            <w:r w:rsidRPr="00F84786">
              <w:tab/>
              <w:t xml:space="preserve">приветства постоянното включване на рамката за социална конвергенция в европейския семестър; подчертава колко е важна тя, заедно с набора от социални показатели, за идентифицирането на рисковете и проследяването на напредъка в областта на възходящата социална конвергенция; </w:t>
            </w:r>
            <w:r w:rsidRPr="00F84786">
              <w:rPr>
                <w:b/>
                <w:i/>
              </w:rPr>
              <w:t>призовава Комисията да гарантира, че наборът от социални показатели се допълва от показатели за измерване на административната тежест и въздействието на социалните мерки върху конкурентоспособността;</w:t>
            </w:r>
          </w:p>
        </w:tc>
      </w:tr>
    </w:tbl>
    <w:p w14:paraId="6CC9A154"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0E3EF4A0" w14:textId="77777777" w:rsidR="0079043D" w:rsidRPr="00F84786" w:rsidRDefault="0079043D" w:rsidP="0079043D">
      <w:r w:rsidRPr="00F84786">
        <w:rPr>
          <w:rStyle w:val="HideTWBExt"/>
        </w:rPr>
        <w:t>&lt;/Amend&gt;</w:t>
      </w:r>
    </w:p>
    <w:p w14:paraId="203B6130"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192</w:t>
      </w:r>
      <w:r w:rsidRPr="00F84786">
        <w:rPr>
          <w:rStyle w:val="HideTWBExt"/>
          <w:b w:val="0"/>
        </w:rPr>
        <w:t>&lt;/NumAm&gt;</w:t>
      </w:r>
    </w:p>
    <w:p w14:paraId="210C37B8" w14:textId="77777777" w:rsidR="0079043D" w:rsidRPr="00F84786" w:rsidRDefault="0079043D" w:rsidP="0079043D">
      <w:pPr>
        <w:pStyle w:val="NormalBold"/>
      </w:pPr>
      <w:r w:rsidRPr="00F84786">
        <w:rPr>
          <w:rStyle w:val="HideTWBExt"/>
          <w:b w:val="0"/>
        </w:rPr>
        <w:t>&lt;RepeatBlock-By&gt;&lt;Members&gt;</w:t>
      </w:r>
      <w:r w:rsidRPr="00F84786">
        <w:t>Нела Рил</w:t>
      </w:r>
      <w:r w:rsidRPr="00F84786">
        <w:rPr>
          <w:rStyle w:val="HideTWBExt"/>
          <w:b w:val="0"/>
        </w:rPr>
        <w:t>&lt;/Members&gt;</w:t>
      </w:r>
    </w:p>
    <w:p w14:paraId="6CC25A0B" w14:textId="77777777" w:rsidR="0079043D" w:rsidRPr="00F84786" w:rsidRDefault="0079043D" w:rsidP="0079043D">
      <w:r w:rsidRPr="00F84786">
        <w:rPr>
          <w:rStyle w:val="HideTWBExt"/>
        </w:rPr>
        <w:t>&lt;AuNomDe&gt;</w:t>
      </w:r>
      <w:r w:rsidRPr="00F84786">
        <w:rPr>
          <w:rStyle w:val="HideTWBInt"/>
        </w:rPr>
        <w:t>{Verts/ALE}</w:t>
      </w:r>
      <w:r w:rsidRPr="00F84786">
        <w:t>от името на групата Verts/ALE</w:t>
      </w:r>
      <w:r w:rsidRPr="00F84786">
        <w:rPr>
          <w:rStyle w:val="HideTWBExt"/>
        </w:rPr>
        <w:t>&lt;/AuNomDe&gt;</w:t>
      </w:r>
    </w:p>
    <w:p w14:paraId="77054DC8" w14:textId="77777777" w:rsidR="0079043D" w:rsidRPr="00F84786" w:rsidRDefault="0079043D" w:rsidP="0079043D">
      <w:pPr>
        <w:pStyle w:val="NormalBold"/>
      </w:pPr>
      <w:r w:rsidRPr="00F84786">
        <w:rPr>
          <w:rStyle w:val="HideTWBExt"/>
          <w:b w:val="0"/>
        </w:rPr>
        <w:t>&lt;/RepeatBlock-By&gt;</w:t>
      </w:r>
    </w:p>
    <w:p w14:paraId="2185E02D"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27F5F531" w14:textId="77777777" w:rsidR="0079043D" w:rsidRPr="00F84786" w:rsidRDefault="0079043D" w:rsidP="0079043D">
      <w:pPr>
        <w:pStyle w:val="NormalBold"/>
      </w:pPr>
      <w:r w:rsidRPr="00F84786">
        <w:rPr>
          <w:rStyle w:val="HideTWBExt"/>
          <w:b w:val="0"/>
        </w:rPr>
        <w:t>&lt;Article&gt;</w:t>
      </w:r>
      <w:r w:rsidRPr="00F84786">
        <w:t>Параграф 4</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EFF4EF0" w14:textId="77777777" w:rsidTr="00095C5D">
        <w:trPr>
          <w:trHeight w:hRule="exact" w:val="240"/>
          <w:jc w:val="center"/>
        </w:trPr>
        <w:tc>
          <w:tcPr>
            <w:tcW w:w="9752" w:type="dxa"/>
            <w:gridSpan w:val="2"/>
            <w:tcBorders>
              <w:top w:val="nil"/>
              <w:left w:val="nil"/>
              <w:bottom w:val="nil"/>
              <w:right w:val="nil"/>
            </w:tcBorders>
          </w:tcPr>
          <w:p w14:paraId="21CC2049" w14:textId="77777777" w:rsidR="0079043D" w:rsidRPr="00F84786" w:rsidRDefault="0079043D" w:rsidP="00095C5D"/>
        </w:tc>
      </w:tr>
      <w:tr w:rsidR="00643568" w:rsidRPr="00F84786" w14:paraId="0EFB8530" w14:textId="77777777" w:rsidTr="00095C5D">
        <w:trPr>
          <w:trHeight w:val="240"/>
          <w:jc w:val="center"/>
        </w:trPr>
        <w:tc>
          <w:tcPr>
            <w:tcW w:w="4876" w:type="dxa"/>
            <w:tcBorders>
              <w:top w:val="nil"/>
              <w:left w:val="nil"/>
              <w:bottom w:val="nil"/>
              <w:right w:val="nil"/>
            </w:tcBorders>
          </w:tcPr>
          <w:p w14:paraId="13840C6E"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BDD9720" w14:textId="77777777" w:rsidR="0079043D" w:rsidRPr="00F84786" w:rsidRDefault="0079043D" w:rsidP="00095C5D">
            <w:pPr>
              <w:pStyle w:val="AmColumnHeading"/>
            </w:pPr>
            <w:r w:rsidRPr="00F84786">
              <w:t>Изменение</w:t>
            </w:r>
          </w:p>
        </w:tc>
      </w:tr>
      <w:tr w:rsidR="00643568" w:rsidRPr="00F84786" w14:paraId="635072B2" w14:textId="77777777" w:rsidTr="00095C5D">
        <w:trPr>
          <w:jc w:val="center"/>
        </w:trPr>
        <w:tc>
          <w:tcPr>
            <w:tcW w:w="4876" w:type="dxa"/>
            <w:tcBorders>
              <w:top w:val="nil"/>
              <w:left w:val="nil"/>
              <w:bottom w:val="nil"/>
              <w:right w:val="nil"/>
            </w:tcBorders>
          </w:tcPr>
          <w:p w14:paraId="62313EC1" w14:textId="77777777" w:rsidR="0079043D" w:rsidRPr="00F84786" w:rsidRDefault="0079043D" w:rsidP="00095C5D">
            <w:pPr>
              <w:pStyle w:val="Normal6a"/>
            </w:pPr>
            <w:r w:rsidRPr="00F84786">
              <w:t>4.</w:t>
            </w:r>
            <w:r w:rsidRPr="00F84786">
              <w:tab/>
              <w:t>приветства постоянното включване на рамката за социална конвергенция в европейския семестър; подчертава колко е важна тя, заедно с набора от социални показатели, за идентифицирането на рисковете и проследяването на напредъка в областта на възходящата социална конвергенция;</w:t>
            </w:r>
          </w:p>
        </w:tc>
        <w:tc>
          <w:tcPr>
            <w:tcW w:w="4876" w:type="dxa"/>
            <w:tcBorders>
              <w:top w:val="nil"/>
              <w:left w:val="nil"/>
              <w:bottom w:val="nil"/>
              <w:right w:val="nil"/>
            </w:tcBorders>
          </w:tcPr>
          <w:p w14:paraId="1641546C" w14:textId="77777777" w:rsidR="0079043D" w:rsidRPr="00F84786" w:rsidRDefault="0079043D" w:rsidP="00095C5D">
            <w:pPr>
              <w:pStyle w:val="Normal6a"/>
            </w:pPr>
            <w:r w:rsidRPr="00F84786">
              <w:t>4.</w:t>
            </w:r>
            <w:r w:rsidRPr="00F84786">
              <w:tab/>
              <w:t>приветства постоянното включване на рамката за социална конвергенция в европейския семестър; подчертава колко е важна тя, заедно с набора от социални показатели, за идентифицирането на рисковете и проследяването на напредъка в областта на възходящата социална конвергенция</w:t>
            </w:r>
            <w:r w:rsidRPr="00F84786">
              <w:rPr>
                <w:b/>
                <w:i/>
              </w:rPr>
              <w:t>, намаляването на неравенствата, укрепването на системите за социална закрила и насърчаването на достойни условия на труд и мерки за подкрепа, за да се гарантира справедливост при прехода</w:t>
            </w:r>
            <w:r w:rsidRPr="00F84786">
              <w:t>;</w:t>
            </w:r>
          </w:p>
        </w:tc>
      </w:tr>
    </w:tbl>
    <w:p w14:paraId="204D1119"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4795BE47" w14:textId="77777777" w:rsidR="0079043D" w:rsidRPr="00F84786" w:rsidRDefault="0079043D" w:rsidP="0079043D">
      <w:r w:rsidRPr="00F84786">
        <w:rPr>
          <w:rStyle w:val="HideTWBExt"/>
        </w:rPr>
        <w:t>&lt;/Amend&gt;</w:t>
      </w:r>
    </w:p>
    <w:p w14:paraId="56B18D99"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193</w:t>
      </w:r>
      <w:r w:rsidRPr="00F84786">
        <w:rPr>
          <w:rStyle w:val="HideTWBExt"/>
          <w:b w:val="0"/>
        </w:rPr>
        <w:t>&lt;/NumAm&gt;</w:t>
      </w:r>
    </w:p>
    <w:p w14:paraId="7491FE52" w14:textId="77777777" w:rsidR="0079043D" w:rsidRPr="00F84786" w:rsidRDefault="0079043D" w:rsidP="0079043D">
      <w:pPr>
        <w:pStyle w:val="NormalBold"/>
      </w:pPr>
      <w:r w:rsidRPr="00F84786">
        <w:rPr>
          <w:rStyle w:val="HideTWBExt"/>
          <w:b w:val="0"/>
        </w:rPr>
        <w:t>&lt;RepeatBlock-By&gt;&lt;Members&gt;</w:t>
      </w:r>
      <w:r w:rsidR="00046E77" w:rsidRPr="00F84786">
        <w:t>Константинос Арванитис</w:t>
      </w:r>
      <w:r w:rsidRPr="00F84786">
        <w:rPr>
          <w:rStyle w:val="HideTWBExt"/>
          <w:b w:val="0"/>
        </w:rPr>
        <w:t>&lt;/Members&gt;</w:t>
      </w:r>
    </w:p>
    <w:p w14:paraId="1FD68488" w14:textId="77777777" w:rsidR="0079043D" w:rsidRPr="00F84786" w:rsidRDefault="0079043D" w:rsidP="0079043D">
      <w:pPr>
        <w:pStyle w:val="NormalBold"/>
      </w:pPr>
      <w:r w:rsidRPr="00F84786">
        <w:rPr>
          <w:rStyle w:val="HideTWBExt"/>
          <w:b w:val="0"/>
        </w:rPr>
        <w:t>&lt;/RepeatBlock-By&gt;</w:t>
      </w:r>
    </w:p>
    <w:p w14:paraId="03A708E3"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3A0C97C6" w14:textId="77777777" w:rsidR="0079043D" w:rsidRPr="00F84786" w:rsidRDefault="0079043D" w:rsidP="0079043D">
      <w:pPr>
        <w:pStyle w:val="NormalBold"/>
      </w:pPr>
      <w:r w:rsidRPr="00F84786">
        <w:rPr>
          <w:rStyle w:val="HideTWBExt"/>
          <w:b w:val="0"/>
        </w:rPr>
        <w:t>&lt;Article&gt;</w:t>
      </w:r>
      <w:r w:rsidRPr="00F84786">
        <w:t>Параграф 4</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51A6F803" w14:textId="77777777" w:rsidTr="00095C5D">
        <w:trPr>
          <w:trHeight w:hRule="exact" w:val="240"/>
          <w:jc w:val="center"/>
        </w:trPr>
        <w:tc>
          <w:tcPr>
            <w:tcW w:w="9752" w:type="dxa"/>
            <w:gridSpan w:val="2"/>
            <w:tcBorders>
              <w:top w:val="nil"/>
              <w:left w:val="nil"/>
              <w:bottom w:val="nil"/>
              <w:right w:val="nil"/>
            </w:tcBorders>
          </w:tcPr>
          <w:p w14:paraId="10276053" w14:textId="77777777" w:rsidR="0079043D" w:rsidRPr="00F84786" w:rsidRDefault="0079043D" w:rsidP="00095C5D"/>
        </w:tc>
      </w:tr>
      <w:tr w:rsidR="00643568" w:rsidRPr="00F84786" w14:paraId="73C48650" w14:textId="77777777" w:rsidTr="00095C5D">
        <w:trPr>
          <w:trHeight w:val="240"/>
          <w:jc w:val="center"/>
        </w:trPr>
        <w:tc>
          <w:tcPr>
            <w:tcW w:w="4876" w:type="dxa"/>
            <w:tcBorders>
              <w:top w:val="nil"/>
              <w:left w:val="nil"/>
              <w:bottom w:val="nil"/>
              <w:right w:val="nil"/>
            </w:tcBorders>
          </w:tcPr>
          <w:p w14:paraId="0D857D36"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5521263B" w14:textId="77777777" w:rsidR="0079043D" w:rsidRPr="00F84786" w:rsidRDefault="0079043D" w:rsidP="00095C5D">
            <w:pPr>
              <w:pStyle w:val="AmColumnHeading"/>
            </w:pPr>
            <w:r w:rsidRPr="00F84786">
              <w:t>Изменение</w:t>
            </w:r>
          </w:p>
        </w:tc>
      </w:tr>
      <w:tr w:rsidR="00643568" w:rsidRPr="00F84786" w14:paraId="0129DB08" w14:textId="77777777" w:rsidTr="00095C5D">
        <w:trPr>
          <w:jc w:val="center"/>
        </w:trPr>
        <w:tc>
          <w:tcPr>
            <w:tcW w:w="4876" w:type="dxa"/>
            <w:tcBorders>
              <w:top w:val="nil"/>
              <w:left w:val="nil"/>
              <w:bottom w:val="nil"/>
              <w:right w:val="nil"/>
            </w:tcBorders>
          </w:tcPr>
          <w:p w14:paraId="5561A5F2" w14:textId="77777777" w:rsidR="0079043D" w:rsidRPr="00F84786" w:rsidRDefault="0079043D" w:rsidP="00095C5D">
            <w:pPr>
              <w:pStyle w:val="Normal6a"/>
            </w:pPr>
            <w:r w:rsidRPr="00F84786">
              <w:t>4.</w:t>
            </w:r>
            <w:r w:rsidRPr="00F84786">
              <w:tab/>
              <w:t>приветства постоянното включване на рамката за социална конвергенция в европейския семестър; подчертава колко е важна тя, заедно с набора от социални показатели, за идентифицирането на рисковете и проследяването на напредъка в областта на възходящата социална конвергенция;</w:t>
            </w:r>
          </w:p>
        </w:tc>
        <w:tc>
          <w:tcPr>
            <w:tcW w:w="4876" w:type="dxa"/>
            <w:tcBorders>
              <w:top w:val="nil"/>
              <w:left w:val="nil"/>
              <w:bottom w:val="nil"/>
              <w:right w:val="nil"/>
            </w:tcBorders>
          </w:tcPr>
          <w:p w14:paraId="1E280A8F" w14:textId="77777777" w:rsidR="0079043D" w:rsidRPr="00F84786" w:rsidRDefault="0079043D" w:rsidP="00095C5D">
            <w:pPr>
              <w:pStyle w:val="Normal6a"/>
            </w:pPr>
            <w:r w:rsidRPr="00F84786">
              <w:t>4.</w:t>
            </w:r>
            <w:r w:rsidRPr="00F84786">
              <w:tab/>
              <w:t xml:space="preserve">приветства постоянното включване на рамката за социална конвергенция в европейския семестър; подчертава колко е важна тя, заедно с набора от социални показатели, за идентифицирането на рисковете и проследяването на напредъка в областта на възходящата социална конвергенция; </w:t>
            </w:r>
            <w:r w:rsidRPr="00F84786">
              <w:rPr>
                <w:b/>
                <w:i/>
              </w:rPr>
              <w:t>отбелязва, че продължават да съществуват предизвикателства в области като намаляването на бедността като цяло и тежестта на жилищните разходи</w:t>
            </w:r>
            <w:r w:rsidRPr="00F84786">
              <w:rPr>
                <w:b/>
                <w:i/>
                <w:vertAlign w:val="superscript"/>
              </w:rPr>
              <w:t>8a</w:t>
            </w:r>
            <w:r w:rsidRPr="00F84786">
              <w:rPr>
                <w:b/>
                <w:i/>
              </w:rPr>
              <w:t>;</w:t>
            </w:r>
          </w:p>
        </w:tc>
      </w:tr>
      <w:tr w:rsidR="00643568" w:rsidRPr="00F84786" w14:paraId="3A68F011" w14:textId="77777777" w:rsidTr="00095C5D">
        <w:trPr>
          <w:jc w:val="center"/>
        </w:trPr>
        <w:tc>
          <w:tcPr>
            <w:tcW w:w="4876" w:type="dxa"/>
            <w:tcBorders>
              <w:top w:val="nil"/>
              <w:left w:val="nil"/>
              <w:bottom w:val="nil"/>
              <w:right w:val="nil"/>
            </w:tcBorders>
          </w:tcPr>
          <w:p w14:paraId="3DC47588" w14:textId="77777777" w:rsidR="0079043D" w:rsidRPr="00F84786" w:rsidRDefault="0079043D" w:rsidP="00095C5D"/>
        </w:tc>
        <w:tc>
          <w:tcPr>
            <w:tcW w:w="4876" w:type="dxa"/>
            <w:tcBorders>
              <w:top w:val="nil"/>
              <w:left w:val="nil"/>
              <w:bottom w:val="nil"/>
              <w:right w:val="nil"/>
            </w:tcBorders>
          </w:tcPr>
          <w:p w14:paraId="34DDC204" w14:textId="77777777" w:rsidR="0079043D" w:rsidRPr="00F84786" w:rsidRDefault="0079043D" w:rsidP="00095C5D">
            <w:pPr>
              <w:pStyle w:val="Normal6a"/>
            </w:pPr>
            <w:r w:rsidRPr="00F84786">
              <w:rPr>
                <w:b/>
                <w:i/>
              </w:rPr>
              <w:t>_________________</w:t>
            </w:r>
          </w:p>
        </w:tc>
      </w:tr>
      <w:tr w:rsidR="00643568" w:rsidRPr="00F84786" w14:paraId="06750D92" w14:textId="77777777" w:rsidTr="00095C5D">
        <w:trPr>
          <w:jc w:val="center"/>
        </w:trPr>
        <w:tc>
          <w:tcPr>
            <w:tcW w:w="4876" w:type="dxa"/>
            <w:tcBorders>
              <w:top w:val="nil"/>
              <w:left w:val="nil"/>
              <w:bottom w:val="nil"/>
              <w:right w:val="nil"/>
            </w:tcBorders>
          </w:tcPr>
          <w:p w14:paraId="66CE8321" w14:textId="77777777" w:rsidR="0079043D" w:rsidRPr="00F84786" w:rsidRDefault="0079043D" w:rsidP="00095C5D"/>
        </w:tc>
        <w:tc>
          <w:tcPr>
            <w:tcW w:w="4876" w:type="dxa"/>
            <w:tcBorders>
              <w:top w:val="nil"/>
              <w:left w:val="nil"/>
              <w:bottom w:val="nil"/>
              <w:right w:val="nil"/>
            </w:tcBorders>
          </w:tcPr>
          <w:p w14:paraId="1B8989B8" w14:textId="77777777" w:rsidR="0079043D" w:rsidRPr="00F84786" w:rsidRDefault="0079043D" w:rsidP="00095C5D">
            <w:pPr>
              <w:pStyle w:val="Normal6a"/>
            </w:pPr>
            <w:r w:rsidRPr="00F84786">
              <w:rPr>
                <w:b/>
                <w:i/>
                <w:vertAlign w:val="superscript"/>
              </w:rPr>
              <w:t>8a</w:t>
            </w:r>
            <w:r w:rsidRPr="00F84786">
              <w:t xml:space="preserve"> </w:t>
            </w:r>
            <w:r w:rsidRPr="00F84786">
              <w:rPr>
                <w:b/>
                <w:bCs/>
                <w:i/>
                <w:iCs/>
              </w:rPr>
              <w:t>Eurofound (2026 г.), Ролята на синдикалните организации и организациите на работодателите в европейския семестър през периода 2024 – 2025 г., глава 4.</w:t>
            </w:r>
          </w:p>
        </w:tc>
      </w:tr>
    </w:tbl>
    <w:p w14:paraId="53965695"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498462FA" w14:textId="77777777" w:rsidR="0079043D" w:rsidRPr="00F84786" w:rsidRDefault="0079043D" w:rsidP="0079043D">
      <w:r w:rsidRPr="00F84786">
        <w:rPr>
          <w:rStyle w:val="HideTWBExt"/>
        </w:rPr>
        <w:t>&lt;/Amend&gt;</w:t>
      </w:r>
    </w:p>
    <w:p w14:paraId="76D5EA48"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194</w:t>
      </w:r>
      <w:r w:rsidRPr="00F84786">
        <w:rPr>
          <w:rStyle w:val="HideTWBExt"/>
          <w:b w:val="0"/>
        </w:rPr>
        <w:t>&lt;/NumAm&gt;</w:t>
      </w:r>
    </w:p>
    <w:p w14:paraId="0789C7B7" w14:textId="77777777" w:rsidR="0079043D" w:rsidRPr="00F84786" w:rsidRDefault="0079043D" w:rsidP="0079043D">
      <w:pPr>
        <w:pStyle w:val="NormalBold"/>
      </w:pPr>
      <w:r w:rsidRPr="00F84786">
        <w:rPr>
          <w:rStyle w:val="HideTWBExt"/>
          <w:b w:val="0"/>
        </w:rPr>
        <w:t>&lt;RepeatBlock-By&gt;&lt;Members&gt;</w:t>
      </w:r>
      <w:r w:rsidRPr="00F84786">
        <w:t>Пал Секереш, Никола Бартушек, Маргарита де ла Пиза Карион</w:t>
      </w:r>
      <w:r w:rsidRPr="00F84786">
        <w:rPr>
          <w:rStyle w:val="HideTWBExt"/>
          <w:b w:val="0"/>
        </w:rPr>
        <w:t>&lt;/Members&gt;</w:t>
      </w:r>
    </w:p>
    <w:p w14:paraId="4BBF7F30" w14:textId="77777777" w:rsidR="0079043D" w:rsidRPr="00F84786" w:rsidRDefault="0079043D" w:rsidP="0079043D">
      <w:pPr>
        <w:pStyle w:val="NormalBold"/>
      </w:pPr>
      <w:r w:rsidRPr="00F84786">
        <w:rPr>
          <w:rStyle w:val="HideTWBExt"/>
          <w:b w:val="0"/>
        </w:rPr>
        <w:t>&lt;/RepeatBlock-By&gt;</w:t>
      </w:r>
    </w:p>
    <w:p w14:paraId="0C7F27C3"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052516B8" w14:textId="77777777" w:rsidR="0079043D" w:rsidRPr="00F84786" w:rsidRDefault="0079043D" w:rsidP="0079043D">
      <w:pPr>
        <w:pStyle w:val="NormalBold"/>
      </w:pPr>
      <w:r w:rsidRPr="00F84786">
        <w:rPr>
          <w:rStyle w:val="HideTWBExt"/>
          <w:b w:val="0"/>
        </w:rPr>
        <w:t>&lt;Article&gt;</w:t>
      </w:r>
      <w:r w:rsidRPr="00F84786">
        <w:t>Параграф 4</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4A665959" w14:textId="77777777" w:rsidTr="00095C5D">
        <w:trPr>
          <w:trHeight w:hRule="exact" w:val="240"/>
          <w:jc w:val="center"/>
        </w:trPr>
        <w:tc>
          <w:tcPr>
            <w:tcW w:w="9752" w:type="dxa"/>
            <w:gridSpan w:val="2"/>
            <w:tcBorders>
              <w:top w:val="nil"/>
              <w:left w:val="nil"/>
              <w:bottom w:val="nil"/>
              <w:right w:val="nil"/>
            </w:tcBorders>
          </w:tcPr>
          <w:p w14:paraId="7AE55121" w14:textId="77777777" w:rsidR="0079043D" w:rsidRPr="00F84786" w:rsidRDefault="0079043D" w:rsidP="00095C5D"/>
        </w:tc>
      </w:tr>
      <w:tr w:rsidR="00643568" w:rsidRPr="00F84786" w14:paraId="72F459A1" w14:textId="77777777" w:rsidTr="00095C5D">
        <w:trPr>
          <w:trHeight w:val="240"/>
          <w:jc w:val="center"/>
        </w:trPr>
        <w:tc>
          <w:tcPr>
            <w:tcW w:w="4876" w:type="dxa"/>
            <w:tcBorders>
              <w:top w:val="nil"/>
              <w:left w:val="nil"/>
              <w:bottom w:val="nil"/>
              <w:right w:val="nil"/>
            </w:tcBorders>
          </w:tcPr>
          <w:p w14:paraId="537E76A2"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359A13BF" w14:textId="77777777" w:rsidR="0079043D" w:rsidRPr="00F84786" w:rsidRDefault="0079043D" w:rsidP="00095C5D">
            <w:pPr>
              <w:pStyle w:val="AmColumnHeading"/>
            </w:pPr>
            <w:r w:rsidRPr="00F84786">
              <w:t>Изменение</w:t>
            </w:r>
          </w:p>
        </w:tc>
      </w:tr>
      <w:tr w:rsidR="00643568" w:rsidRPr="00F84786" w14:paraId="65B89AA1" w14:textId="77777777" w:rsidTr="00095C5D">
        <w:trPr>
          <w:jc w:val="center"/>
        </w:trPr>
        <w:tc>
          <w:tcPr>
            <w:tcW w:w="4876" w:type="dxa"/>
            <w:tcBorders>
              <w:top w:val="nil"/>
              <w:left w:val="nil"/>
              <w:bottom w:val="nil"/>
              <w:right w:val="nil"/>
            </w:tcBorders>
          </w:tcPr>
          <w:p w14:paraId="231F6E20" w14:textId="77777777" w:rsidR="0079043D" w:rsidRPr="00F84786" w:rsidRDefault="0079043D" w:rsidP="00095C5D">
            <w:pPr>
              <w:pStyle w:val="Normal6a"/>
            </w:pPr>
            <w:r w:rsidRPr="00F84786">
              <w:t>4.</w:t>
            </w:r>
            <w:r w:rsidRPr="00F84786">
              <w:tab/>
            </w:r>
            <w:r w:rsidRPr="00F84786">
              <w:rPr>
                <w:b/>
                <w:i/>
              </w:rPr>
              <w:t>приветства</w:t>
            </w:r>
            <w:r w:rsidRPr="00F84786">
              <w:t xml:space="preserve"> постоянното включване на рамката за социална конвергенция в европейския семестър</w:t>
            </w:r>
            <w:r w:rsidRPr="00F84786">
              <w:rPr>
                <w:b/>
                <w:i/>
              </w:rPr>
              <w:t>;</w:t>
            </w:r>
            <w:r w:rsidRPr="00F84786">
              <w:t xml:space="preserve"> </w:t>
            </w:r>
            <w:r w:rsidRPr="00F84786">
              <w:rPr>
                <w:b/>
                <w:i/>
              </w:rPr>
              <w:t>подчертава колко е важна тя</w:t>
            </w:r>
            <w:r w:rsidRPr="00F84786">
              <w:t xml:space="preserve">, </w:t>
            </w:r>
            <w:r w:rsidRPr="00F84786">
              <w:rPr>
                <w:b/>
                <w:i/>
              </w:rPr>
              <w:t>заедно с набора от социални показатели, за идентифицирането на рисковете и проследяването на напредъка в областта</w:t>
            </w:r>
            <w:r w:rsidRPr="00F84786">
              <w:t xml:space="preserve"> на </w:t>
            </w:r>
            <w:r w:rsidRPr="00F84786">
              <w:rPr>
                <w:b/>
                <w:i/>
              </w:rPr>
              <w:t>възходящата социална конвергенция</w:t>
            </w:r>
            <w:r w:rsidRPr="00F84786">
              <w:t>;</w:t>
            </w:r>
          </w:p>
        </w:tc>
        <w:tc>
          <w:tcPr>
            <w:tcW w:w="4876" w:type="dxa"/>
            <w:tcBorders>
              <w:top w:val="nil"/>
              <w:left w:val="nil"/>
              <w:bottom w:val="nil"/>
              <w:right w:val="nil"/>
            </w:tcBorders>
          </w:tcPr>
          <w:p w14:paraId="07D08630" w14:textId="77777777" w:rsidR="0079043D" w:rsidRPr="00F84786" w:rsidRDefault="0079043D" w:rsidP="00095C5D">
            <w:pPr>
              <w:pStyle w:val="Normal6a"/>
            </w:pPr>
            <w:r w:rsidRPr="00F84786">
              <w:t>4.</w:t>
            </w:r>
            <w:r w:rsidRPr="00F84786">
              <w:tab/>
            </w:r>
            <w:r w:rsidRPr="00F84786">
              <w:rPr>
                <w:b/>
                <w:i/>
              </w:rPr>
              <w:t>изразява загриженост относно</w:t>
            </w:r>
            <w:r w:rsidRPr="00F84786">
              <w:t xml:space="preserve"> постоянното включване на рамката за социална конвергенция в европейския семестър </w:t>
            </w:r>
            <w:r w:rsidRPr="00F84786">
              <w:rPr>
                <w:b/>
                <w:i/>
              </w:rPr>
              <w:t>и подчертава</w:t>
            </w:r>
            <w:r w:rsidRPr="00F84786">
              <w:t xml:space="preserve">, </w:t>
            </w:r>
            <w:r w:rsidRPr="00F84786">
              <w:rPr>
                <w:b/>
                <w:i/>
              </w:rPr>
              <w:t>че във всяко наблюдение на социалния напредък следва напълно да се зачитат компетентността и националните приоритети</w:t>
            </w:r>
            <w:r w:rsidRPr="00F84786">
              <w:t xml:space="preserve"> на </w:t>
            </w:r>
            <w:r w:rsidRPr="00F84786">
              <w:rPr>
                <w:b/>
                <w:i/>
              </w:rPr>
              <w:t>държавите членки</w:t>
            </w:r>
            <w:r w:rsidRPr="00F84786">
              <w:t>;</w:t>
            </w:r>
          </w:p>
        </w:tc>
      </w:tr>
    </w:tbl>
    <w:p w14:paraId="7610FF5B"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05214358" w14:textId="77777777" w:rsidR="0079043D" w:rsidRPr="00F84786" w:rsidRDefault="0079043D" w:rsidP="0079043D">
      <w:r w:rsidRPr="00F84786">
        <w:rPr>
          <w:rStyle w:val="HideTWBExt"/>
        </w:rPr>
        <w:t>&lt;/Amend&gt;</w:t>
      </w:r>
    </w:p>
    <w:p w14:paraId="68212F0E"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195</w:t>
      </w:r>
      <w:r w:rsidRPr="00F84786">
        <w:rPr>
          <w:rStyle w:val="HideTWBExt"/>
          <w:b w:val="0"/>
        </w:rPr>
        <w:t>&lt;/NumAm&gt;</w:t>
      </w:r>
    </w:p>
    <w:p w14:paraId="5C170CBE" w14:textId="77777777" w:rsidR="0079043D" w:rsidRPr="00F84786" w:rsidRDefault="0079043D" w:rsidP="0079043D">
      <w:pPr>
        <w:pStyle w:val="NormalBold"/>
      </w:pPr>
      <w:r w:rsidRPr="00F84786">
        <w:rPr>
          <w:rStyle w:val="HideTWBExt"/>
          <w:b w:val="0"/>
        </w:rPr>
        <w:t>&lt;RepeatBlock-By&gt;&lt;Members&gt;</w:t>
      </w:r>
      <w:r w:rsidRPr="00F84786">
        <w:t xml:space="preserve">Галато Александраки, </w:t>
      </w:r>
      <w:r w:rsidR="00046E77" w:rsidRPr="00F84786">
        <w:t>Емануил Франгос</w:t>
      </w:r>
      <w:r w:rsidRPr="00F84786">
        <w:rPr>
          <w:rStyle w:val="HideTWBExt"/>
          <w:b w:val="0"/>
        </w:rPr>
        <w:t>&lt;/Members&gt;</w:t>
      </w:r>
    </w:p>
    <w:p w14:paraId="7B50BAFF" w14:textId="77777777" w:rsidR="0079043D" w:rsidRPr="00F84786" w:rsidRDefault="0079043D" w:rsidP="0079043D">
      <w:pPr>
        <w:pStyle w:val="NormalBold"/>
      </w:pPr>
      <w:r w:rsidRPr="00F84786">
        <w:rPr>
          <w:rStyle w:val="HideTWBExt"/>
          <w:b w:val="0"/>
        </w:rPr>
        <w:t>&lt;/RepeatBlock-By&gt;</w:t>
      </w:r>
    </w:p>
    <w:p w14:paraId="6322D101"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9B903AE" w14:textId="77777777" w:rsidR="0079043D" w:rsidRPr="00F84786" w:rsidRDefault="0079043D" w:rsidP="0079043D">
      <w:pPr>
        <w:pStyle w:val="NormalBold"/>
      </w:pPr>
      <w:r w:rsidRPr="00F84786">
        <w:rPr>
          <w:rStyle w:val="HideTWBExt"/>
          <w:b w:val="0"/>
        </w:rPr>
        <w:t>&lt;Article&gt;</w:t>
      </w:r>
      <w:r w:rsidRPr="00F84786">
        <w:t>Параграф 4</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777645E6" w14:textId="77777777" w:rsidTr="00095C5D">
        <w:trPr>
          <w:trHeight w:hRule="exact" w:val="240"/>
          <w:jc w:val="center"/>
        </w:trPr>
        <w:tc>
          <w:tcPr>
            <w:tcW w:w="9752" w:type="dxa"/>
            <w:gridSpan w:val="2"/>
            <w:tcBorders>
              <w:top w:val="nil"/>
              <w:left w:val="nil"/>
              <w:bottom w:val="nil"/>
              <w:right w:val="nil"/>
            </w:tcBorders>
          </w:tcPr>
          <w:p w14:paraId="59CF0EC3" w14:textId="77777777" w:rsidR="0079043D" w:rsidRPr="00F84786" w:rsidRDefault="0079043D" w:rsidP="00095C5D"/>
        </w:tc>
      </w:tr>
      <w:tr w:rsidR="00643568" w:rsidRPr="00F84786" w14:paraId="30F02614" w14:textId="77777777" w:rsidTr="00095C5D">
        <w:trPr>
          <w:trHeight w:val="240"/>
          <w:jc w:val="center"/>
        </w:trPr>
        <w:tc>
          <w:tcPr>
            <w:tcW w:w="4876" w:type="dxa"/>
            <w:tcBorders>
              <w:top w:val="nil"/>
              <w:left w:val="nil"/>
              <w:bottom w:val="nil"/>
              <w:right w:val="nil"/>
            </w:tcBorders>
          </w:tcPr>
          <w:p w14:paraId="0F647A73"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1CBA44DA" w14:textId="77777777" w:rsidR="0079043D" w:rsidRPr="00F84786" w:rsidRDefault="0079043D" w:rsidP="00095C5D">
            <w:pPr>
              <w:pStyle w:val="AmColumnHeading"/>
            </w:pPr>
            <w:r w:rsidRPr="00F84786">
              <w:t>Изменение</w:t>
            </w:r>
          </w:p>
        </w:tc>
      </w:tr>
      <w:tr w:rsidR="00643568" w:rsidRPr="00F84786" w14:paraId="236D1D7A" w14:textId="77777777" w:rsidTr="00095C5D">
        <w:trPr>
          <w:jc w:val="center"/>
        </w:trPr>
        <w:tc>
          <w:tcPr>
            <w:tcW w:w="4876" w:type="dxa"/>
            <w:tcBorders>
              <w:top w:val="nil"/>
              <w:left w:val="nil"/>
              <w:bottom w:val="nil"/>
              <w:right w:val="nil"/>
            </w:tcBorders>
          </w:tcPr>
          <w:p w14:paraId="07F1A0AA" w14:textId="77777777" w:rsidR="0079043D" w:rsidRPr="00F84786" w:rsidRDefault="0079043D" w:rsidP="00095C5D">
            <w:pPr>
              <w:pStyle w:val="Normal6a"/>
            </w:pPr>
            <w:r w:rsidRPr="00F84786">
              <w:t>4.</w:t>
            </w:r>
            <w:r w:rsidRPr="00F84786">
              <w:tab/>
            </w:r>
            <w:r w:rsidRPr="00F84786">
              <w:rPr>
                <w:b/>
                <w:i/>
              </w:rPr>
              <w:t>приветства постоянното включване на рамката за социална конвергенция в европейския семестър;</w:t>
            </w:r>
            <w:r w:rsidRPr="00F84786">
              <w:t xml:space="preserve"> </w:t>
            </w:r>
            <w:r w:rsidRPr="00F84786">
              <w:rPr>
                <w:b/>
                <w:i/>
              </w:rPr>
              <w:t xml:space="preserve">подчертава колко е важна тя, заедно с </w:t>
            </w:r>
            <w:r w:rsidRPr="00F84786">
              <w:t xml:space="preserve">набора от социални показатели, </w:t>
            </w:r>
            <w:r w:rsidRPr="00F84786">
              <w:rPr>
                <w:b/>
                <w:i/>
              </w:rPr>
              <w:t>за идентифицирането на рисковете и проследяването на напредъка</w:t>
            </w:r>
            <w:r w:rsidRPr="00F84786">
              <w:t xml:space="preserve"> в </w:t>
            </w:r>
            <w:r w:rsidRPr="00F84786">
              <w:rPr>
                <w:b/>
                <w:i/>
              </w:rPr>
              <w:t>областта на възходящата социална конвергенция</w:t>
            </w:r>
            <w:r w:rsidRPr="00F84786">
              <w:t>;</w:t>
            </w:r>
          </w:p>
        </w:tc>
        <w:tc>
          <w:tcPr>
            <w:tcW w:w="4876" w:type="dxa"/>
            <w:tcBorders>
              <w:top w:val="nil"/>
              <w:left w:val="nil"/>
              <w:bottom w:val="nil"/>
              <w:right w:val="nil"/>
            </w:tcBorders>
          </w:tcPr>
          <w:p w14:paraId="5BAD539A" w14:textId="77777777" w:rsidR="0079043D" w:rsidRPr="00F84786" w:rsidRDefault="0079043D" w:rsidP="00095C5D">
            <w:pPr>
              <w:pStyle w:val="Normal6a"/>
            </w:pPr>
            <w:r w:rsidRPr="00F84786">
              <w:t>4.</w:t>
            </w:r>
            <w:r w:rsidRPr="00F84786">
              <w:tab/>
            </w:r>
            <w:r w:rsidRPr="00F84786">
              <w:rPr>
                <w:b/>
                <w:i/>
              </w:rPr>
              <w:t xml:space="preserve">подчертава необходимостта от методологична прозрачност по отношение на </w:t>
            </w:r>
            <w:r w:rsidRPr="00F84786">
              <w:t xml:space="preserve">набора от социални показатели; </w:t>
            </w:r>
            <w:r w:rsidRPr="00F84786">
              <w:rPr>
                <w:b/>
                <w:i/>
              </w:rPr>
              <w:t>призовава Комисията да публикува случаите и ограниченията на всеки показател</w:t>
            </w:r>
            <w:r w:rsidRPr="00F84786">
              <w:t xml:space="preserve">, </w:t>
            </w:r>
            <w:r w:rsidRPr="00F84786">
              <w:rPr>
                <w:b/>
                <w:i/>
              </w:rPr>
              <w:t>така че оценките да отразяват точно социално-икономическите условия</w:t>
            </w:r>
            <w:r w:rsidRPr="00F84786">
              <w:t xml:space="preserve"> в </w:t>
            </w:r>
            <w:r w:rsidRPr="00F84786">
              <w:rPr>
                <w:b/>
                <w:i/>
              </w:rPr>
              <w:t>държавите членки</w:t>
            </w:r>
            <w:r w:rsidRPr="00F84786">
              <w:t>;</w:t>
            </w:r>
          </w:p>
        </w:tc>
      </w:tr>
    </w:tbl>
    <w:p w14:paraId="2C10A5B1"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{EL}</w:t>
      </w:r>
      <w:r w:rsidRPr="00F84786">
        <w:t>el</w:t>
      </w:r>
      <w:r w:rsidRPr="00F84786">
        <w:rPr>
          <w:rStyle w:val="HideTWBExt"/>
        </w:rPr>
        <w:t>&lt;/Original&gt;</w:t>
      </w:r>
    </w:p>
    <w:p w14:paraId="15B13F03" w14:textId="77777777" w:rsidR="0079043D" w:rsidRPr="00F84786" w:rsidRDefault="0079043D" w:rsidP="0079043D">
      <w:r w:rsidRPr="00F84786">
        <w:rPr>
          <w:rStyle w:val="HideTWBExt"/>
        </w:rPr>
        <w:t>&lt;/Amend&gt;</w:t>
      </w:r>
    </w:p>
    <w:p w14:paraId="4BCB030C"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196</w:t>
      </w:r>
      <w:r w:rsidRPr="00F84786">
        <w:rPr>
          <w:rStyle w:val="HideTWBExt"/>
          <w:b w:val="0"/>
        </w:rPr>
        <w:t>&lt;/NumAm&gt;</w:t>
      </w:r>
    </w:p>
    <w:p w14:paraId="4640BC99" w14:textId="77777777" w:rsidR="0079043D" w:rsidRPr="00F84786" w:rsidRDefault="0079043D" w:rsidP="0079043D">
      <w:pPr>
        <w:pStyle w:val="NormalBold"/>
      </w:pPr>
      <w:r w:rsidRPr="00F84786">
        <w:rPr>
          <w:rStyle w:val="HideTWBExt"/>
          <w:b w:val="0"/>
        </w:rPr>
        <w:t>&lt;RepeatBlock-By&gt;&lt;Members&gt;</w:t>
      </w:r>
      <w:r w:rsidR="00046E77" w:rsidRPr="00F84786">
        <w:t>Константинос Арванитис</w:t>
      </w:r>
      <w:r w:rsidRPr="00F84786">
        <w:rPr>
          <w:rStyle w:val="HideTWBExt"/>
          <w:b w:val="0"/>
        </w:rPr>
        <w:t>&lt;/Members&gt;</w:t>
      </w:r>
    </w:p>
    <w:p w14:paraId="3C90203C" w14:textId="77777777" w:rsidR="0079043D" w:rsidRPr="00F84786" w:rsidRDefault="0079043D" w:rsidP="0079043D">
      <w:pPr>
        <w:pStyle w:val="NormalBold"/>
      </w:pPr>
      <w:r w:rsidRPr="00F84786">
        <w:rPr>
          <w:rStyle w:val="HideTWBExt"/>
          <w:b w:val="0"/>
        </w:rPr>
        <w:t>&lt;/RepeatBlock-By&gt;</w:t>
      </w:r>
    </w:p>
    <w:p w14:paraId="003171CC"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03E743FA" w14:textId="77777777" w:rsidR="0079043D" w:rsidRPr="00F84786" w:rsidRDefault="0079043D" w:rsidP="0079043D">
      <w:pPr>
        <w:pStyle w:val="NormalBold"/>
      </w:pPr>
      <w:r w:rsidRPr="00F84786">
        <w:rPr>
          <w:rStyle w:val="HideTWBExt"/>
          <w:b w:val="0"/>
        </w:rPr>
        <w:t>&lt;Article&gt;</w:t>
      </w:r>
      <w:r w:rsidRPr="00F84786">
        <w:t>Параграф 4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AB48857" w14:textId="77777777" w:rsidTr="00095C5D">
        <w:trPr>
          <w:trHeight w:hRule="exact" w:val="240"/>
          <w:jc w:val="center"/>
        </w:trPr>
        <w:tc>
          <w:tcPr>
            <w:tcW w:w="9752" w:type="dxa"/>
            <w:gridSpan w:val="2"/>
            <w:tcBorders>
              <w:top w:val="nil"/>
              <w:left w:val="nil"/>
              <w:bottom w:val="nil"/>
              <w:right w:val="nil"/>
            </w:tcBorders>
          </w:tcPr>
          <w:p w14:paraId="5A278F62" w14:textId="77777777" w:rsidR="0079043D" w:rsidRPr="00F84786" w:rsidRDefault="0079043D" w:rsidP="00095C5D"/>
        </w:tc>
      </w:tr>
      <w:tr w:rsidR="00643568" w:rsidRPr="00F84786" w14:paraId="5E154156" w14:textId="77777777" w:rsidTr="00095C5D">
        <w:trPr>
          <w:trHeight w:val="240"/>
          <w:jc w:val="center"/>
        </w:trPr>
        <w:tc>
          <w:tcPr>
            <w:tcW w:w="4876" w:type="dxa"/>
            <w:tcBorders>
              <w:top w:val="nil"/>
              <w:left w:val="nil"/>
              <w:bottom w:val="nil"/>
              <w:right w:val="nil"/>
            </w:tcBorders>
          </w:tcPr>
          <w:p w14:paraId="3ADF4E38"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23C8814E" w14:textId="77777777" w:rsidR="0079043D" w:rsidRPr="00F84786" w:rsidRDefault="0079043D" w:rsidP="00095C5D">
            <w:pPr>
              <w:pStyle w:val="AmColumnHeading"/>
            </w:pPr>
            <w:r w:rsidRPr="00F84786">
              <w:t>Изменение</w:t>
            </w:r>
          </w:p>
        </w:tc>
      </w:tr>
      <w:tr w:rsidR="00643568" w:rsidRPr="00F84786" w14:paraId="09C03116" w14:textId="77777777" w:rsidTr="00095C5D">
        <w:trPr>
          <w:jc w:val="center"/>
        </w:trPr>
        <w:tc>
          <w:tcPr>
            <w:tcW w:w="4876" w:type="dxa"/>
            <w:tcBorders>
              <w:top w:val="nil"/>
              <w:left w:val="nil"/>
              <w:bottom w:val="nil"/>
              <w:right w:val="nil"/>
            </w:tcBorders>
          </w:tcPr>
          <w:p w14:paraId="70785C54" w14:textId="77777777" w:rsidR="0079043D" w:rsidRPr="00F84786" w:rsidRDefault="0079043D" w:rsidP="00095C5D">
            <w:pPr>
              <w:pStyle w:val="Normal6a"/>
            </w:pPr>
          </w:p>
        </w:tc>
        <w:tc>
          <w:tcPr>
            <w:tcW w:w="4876" w:type="dxa"/>
            <w:tcBorders>
              <w:top w:val="nil"/>
              <w:left w:val="nil"/>
              <w:bottom w:val="nil"/>
              <w:right w:val="nil"/>
            </w:tcBorders>
          </w:tcPr>
          <w:p w14:paraId="547AE56C" w14:textId="77777777" w:rsidR="0079043D" w:rsidRPr="00F84786" w:rsidRDefault="0079043D" w:rsidP="00095C5D">
            <w:pPr>
              <w:pStyle w:val="Normal6a"/>
            </w:pPr>
            <w:r w:rsidRPr="00F84786">
              <w:rPr>
                <w:b/>
                <w:i/>
              </w:rPr>
              <w:t>4a.</w:t>
            </w:r>
            <w:r w:rsidRPr="00F84786">
              <w:tab/>
            </w:r>
            <w:r w:rsidRPr="00F84786">
              <w:rPr>
                <w:b/>
                <w:i/>
              </w:rPr>
              <w:t>призовава Комисията систематично да интегрира в европейския семестър набора от социални показатели и показателите на Европейския стълб на социалните права, като гарантира, че специфичните за всяка държава препоръки имат за цел изкореняване на бедността и неравенствата, че те не подкопават достъпа до качествена заетост, социална закрила, колективно договаряне, адекватно заплащане, обществени услуги, включително цифровизирани обществени услуги, образование, здравеопазване и жилищно настаняване, и че се предприемат корективни действия при увеличаване на социалните неравенства, като например бедността или бедността сред работещите;</w:t>
            </w:r>
          </w:p>
        </w:tc>
      </w:tr>
    </w:tbl>
    <w:p w14:paraId="2D27CC18"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6ACD89E9" w14:textId="77777777" w:rsidR="0079043D" w:rsidRPr="00F84786" w:rsidRDefault="0079043D" w:rsidP="0079043D">
      <w:r w:rsidRPr="00F84786">
        <w:rPr>
          <w:rStyle w:val="HideTWBExt"/>
        </w:rPr>
        <w:t>&lt;/Amend&gt;</w:t>
      </w:r>
    </w:p>
    <w:p w14:paraId="6A309DA3"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197</w:t>
      </w:r>
      <w:r w:rsidRPr="00F84786">
        <w:rPr>
          <w:rStyle w:val="HideTWBExt"/>
          <w:b w:val="0"/>
        </w:rPr>
        <w:t>&lt;/NumAm&gt;</w:t>
      </w:r>
    </w:p>
    <w:p w14:paraId="661C68EE"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6AF24FD2" w14:textId="77777777" w:rsidR="0079043D" w:rsidRPr="00F84786" w:rsidRDefault="0079043D" w:rsidP="0079043D">
      <w:pPr>
        <w:pStyle w:val="NormalBold"/>
      </w:pPr>
      <w:r w:rsidRPr="00F84786">
        <w:rPr>
          <w:rStyle w:val="HideTWBExt"/>
          <w:b w:val="0"/>
        </w:rPr>
        <w:t>&lt;/RepeatBlock-By&gt;</w:t>
      </w:r>
    </w:p>
    <w:p w14:paraId="6CED1190"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5DC7BF44" w14:textId="77777777" w:rsidR="0079043D" w:rsidRPr="00F84786" w:rsidRDefault="0079043D" w:rsidP="0079043D">
      <w:pPr>
        <w:pStyle w:val="NormalBold"/>
      </w:pPr>
      <w:r w:rsidRPr="00F84786">
        <w:rPr>
          <w:rStyle w:val="HideTWBExt"/>
          <w:b w:val="0"/>
        </w:rPr>
        <w:t>&lt;Article&gt;</w:t>
      </w:r>
      <w:r w:rsidRPr="00F84786">
        <w:t>Параграф 4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7AC868A9" w14:textId="77777777" w:rsidTr="00095C5D">
        <w:trPr>
          <w:trHeight w:hRule="exact" w:val="240"/>
          <w:jc w:val="center"/>
        </w:trPr>
        <w:tc>
          <w:tcPr>
            <w:tcW w:w="9752" w:type="dxa"/>
            <w:gridSpan w:val="2"/>
            <w:tcBorders>
              <w:top w:val="nil"/>
              <w:left w:val="nil"/>
              <w:bottom w:val="nil"/>
              <w:right w:val="nil"/>
            </w:tcBorders>
          </w:tcPr>
          <w:p w14:paraId="53017A94" w14:textId="77777777" w:rsidR="0079043D" w:rsidRPr="00F84786" w:rsidRDefault="0079043D" w:rsidP="00095C5D"/>
        </w:tc>
      </w:tr>
      <w:tr w:rsidR="00643568" w:rsidRPr="00F84786" w14:paraId="77C6EC53" w14:textId="77777777" w:rsidTr="00095C5D">
        <w:trPr>
          <w:trHeight w:val="240"/>
          <w:jc w:val="center"/>
        </w:trPr>
        <w:tc>
          <w:tcPr>
            <w:tcW w:w="4876" w:type="dxa"/>
            <w:tcBorders>
              <w:top w:val="nil"/>
              <w:left w:val="nil"/>
              <w:bottom w:val="nil"/>
              <w:right w:val="nil"/>
            </w:tcBorders>
          </w:tcPr>
          <w:p w14:paraId="756426FC"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1E387AAC" w14:textId="77777777" w:rsidR="0079043D" w:rsidRPr="00F84786" w:rsidRDefault="0079043D" w:rsidP="00095C5D">
            <w:pPr>
              <w:pStyle w:val="AmColumnHeading"/>
            </w:pPr>
            <w:r w:rsidRPr="00F84786">
              <w:t>Изменение</w:t>
            </w:r>
          </w:p>
        </w:tc>
      </w:tr>
      <w:tr w:rsidR="00643568" w:rsidRPr="00F84786" w14:paraId="30F67EBE" w14:textId="77777777" w:rsidTr="00095C5D">
        <w:trPr>
          <w:jc w:val="center"/>
        </w:trPr>
        <w:tc>
          <w:tcPr>
            <w:tcW w:w="4876" w:type="dxa"/>
            <w:tcBorders>
              <w:top w:val="nil"/>
              <w:left w:val="nil"/>
              <w:bottom w:val="nil"/>
              <w:right w:val="nil"/>
            </w:tcBorders>
          </w:tcPr>
          <w:p w14:paraId="2565362C" w14:textId="77777777" w:rsidR="0079043D" w:rsidRPr="00F84786" w:rsidRDefault="0079043D" w:rsidP="00095C5D">
            <w:pPr>
              <w:pStyle w:val="Normal6a"/>
            </w:pPr>
          </w:p>
        </w:tc>
        <w:tc>
          <w:tcPr>
            <w:tcW w:w="4876" w:type="dxa"/>
            <w:tcBorders>
              <w:top w:val="nil"/>
              <w:left w:val="nil"/>
              <w:bottom w:val="nil"/>
              <w:right w:val="nil"/>
            </w:tcBorders>
          </w:tcPr>
          <w:p w14:paraId="36DBFFF1" w14:textId="77777777" w:rsidR="0079043D" w:rsidRPr="00F84786" w:rsidRDefault="0079043D" w:rsidP="00095C5D">
            <w:pPr>
              <w:pStyle w:val="Normal6a"/>
            </w:pPr>
            <w:r w:rsidRPr="00F84786">
              <w:rPr>
                <w:b/>
                <w:i/>
              </w:rPr>
              <w:t>4a.</w:t>
            </w:r>
            <w:r w:rsidRPr="00F84786">
              <w:tab/>
            </w:r>
            <w:r w:rsidRPr="00F84786">
              <w:rPr>
                <w:b/>
                <w:i/>
              </w:rPr>
              <w:t>отбелязва рисковете за социалната конвергенция, посочени в предложението за съвместен доклад за заетостта, като например резултатите в областта на заетостта на по-слабо представените групи, преждевременното напускане на училище и обучението на възрастни, както и бедността; призовава Комисията да анализира допълнително тези рискове за възходящата социална конвергенция на втория етап от анализа и да обсъди със съответните държави членки предприетите или предвидените мерки за справяне с тези рискове;</w:t>
            </w:r>
          </w:p>
        </w:tc>
      </w:tr>
    </w:tbl>
    <w:p w14:paraId="7B690FB8"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088CF7BD" w14:textId="77777777" w:rsidR="0079043D" w:rsidRPr="00F84786" w:rsidRDefault="0079043D" w:rsidP="0079043D">
      <w:r w:rsidRPr="00F84786">
        <w:rPr>
          <w:rStyle w:val="HideTWBExt"/>
        </w:rPr>
        <w:t>&lt;/Amend&gt;</w:t>
      </w:r>
    </w:p>
    <w:p w14:paraId="2308C4BC"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198</w:t>
      </w:r>
      <w:r w:rsidRPr="00F84786">
        <w:rPr>
          <w:rStyle w:val="HideTWBExt"/>
          <w:b w:val="0"/>
        </w:rPr>
        <w:t>&lt;/NumAm&gt;</w:t>
      </w:r>
    </w:p>
    <w:p w14:paraId="2270272E"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439BE31B" w14:textId="77777777" w:rsidR="0079043D" w:rsidRPr="00F84786" w:rsidRDefault="0079043D" w:rsidP="0079043D">
      <w:pPr>
        <w:pStyle w:val="NormalBold"/>
      </w:pPr>
      <w:r w:rsidRPr="00F84786">
        <w:rPr>
          <w:rStyle w:val="HideTWBExt"/>
          <w:b w:val="0"/>
        </w:rPr>
        <w:t>&lt;/RepeatBlock-By&gt;</w:t>
      </w:r>
    </w:p>
    <w:p w14:paraId="4E646304"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C3772FB" w14:textId="77777777" w:rsidR="0079043D" w:rsidRPr="00F84786" w:rsidRDefault="0079043D" w:rsidP="0079043D">
      <w:pPr>
        <w:pStyle w:val="NormalBold"/>
      </w:pPr>
      <w:r w:rsidRPr="00F84786">
        <w:rPr>
          <w:rStyle w:val="HideTWBExt"/>
          <w:b w:val="0"/>
        </w:rPr>
        <w:t>&lt;Article&gt;</w:t>
      </w:r>
      <w:r w:rsidRPr="00F84786">
        <w:t>Параграф 4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03AD5C3B" w14:textId="77777777" w:rsidTr="00095C5D">
        <w:trPr>
          <w:trHeight w:hRule="exact" w:val="240"/>
          <w:jc w:val="center"/>
        </w:trPr>
        <w:tc>
          <w:tcPr>
            <w:tcW w:w="9752" w:type="dxa"/>
            <w:gridSpan w:val="2"/>
            <w:tcBorders>
              <w:top w:val="nil"/>
              <w:left w:val="nil"/>
              <w:bottom w:val="nil"/>
              <w:right w:val="nil"/>
            </w:tcBorders>
          </w:tcPr>
          <w:p w14:paraId="764301EA" w14:textId="77777777" w:rsidR="0079043D" w:rsidRPr="00F84786" w:rsidRDefault="0079043D" w:rsidP="00095C5D"/>
        </w:tc>
      </w:tr>
      <w:tr w:rsidR="00643568" w:rsidRPr="00F84786" w14:paraId="1BE7CBE2" w14:textId="77777777" w:rsidTr="00095C5D">
        <w:trPr>
          <w:trHeight w:val="240"/>
          <w:jc w:val="center"/>
        </w:trPr>
        <w:tc>
          <w:tcPr>
            <w:tcW w:w="4876" w:type="dxa"/>
            <w:tcBorders>
              <w:top w:val="nil"/>
              <w:left w:val="nil"/>
              <w:bottom w:val="nil"/>
              <w:right w:val="nil"/>
            </w:tcBorders>
          </w:tcPr>
          <w:p w14:paraId="2CB7FE67"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29A78D63" w14:textId="77777777" w:rsidR="0079043D" w:rsidRPr="00F84786" w:rsidRDefault="0079043D" w:rsidP="00095C5D">
            <w:pPr>
              <w:pStyle w:val="AmColumnHeading"/>
            </w:pPr>
            <w:r w:rsidRPr="00F84786">
              <w:t>Изменение</w:t>
            </w:r>
          </w:p>
        </w:tc>
      </w:tr>
      <w:tr w:rsidR="00643568" w:rsidRPr="00F84786" w14:paraId="204EC95C" w14:textId="77777777" w:rsidTr="00095C5D">
        <w:trPr>
          <w:jc w:val="center"/>
        </w:trPr>
        <w:tc>
          <w:tcPr>
            <w:tcW w:w="4876" w:type="dxa"/>
            <w:tcBorders>
              <w:top w:val="nil"/>
              <w:left w:val="nil"/>
              <w:bottom w:val="nil"/>
              <w:right w:val="nil"/>
            </w:tcBorders>
          </w:tcPr>
          <w:p w14:paraId="26856A6E" w14:textId="77777777" w:rsidR="0079043D" w:rsidRPr="00F84786" w:rsidRDefault="0079043D" w:rsidP="00095C5D">
            <w:pPr>
              <w:pStyle w:val="Normal6a"/>
            </w:pPr>
          </w:p>
        </w:tc>
        <w:tc>
          <w:tcPr>
            <w:tcW w:w="4876" w:type="dxa"/>
            <w:tcBorders>
              <w:top w:val="nil"/>
              <w:left w:val="nil"/>
              <w:bottom w:val="nil"/>
              <w:right w:val="nil"/>
            </w:tcBorders>
          </w:tcPr>
          <w:p w14:paraId="6750C2D1" w14:textId="77777777" w:rsidR="0079043D" w:rsidRPr="00F84786" w:rsidRDefault="0079043D" w:rsidP="00095C5D">
            <w:pPr>
              <w:pStyle w:val="Normal6a"/>
            </w:pPr>
            <w:r w:rsidRPr="00F84786">
              <w:rPr>
                <w:b/>
                <w:i/>
              </w:rPr>
              <w:t>4a.</w:t>
            </w:r>
            <w:r w:rsidRPr="00F84786">
              <w:tab/>
            </w:r>
            <w:r w:rsidRPr="00F84786">
              <w:rPr>
                <w:b/>
                <w:i/>
              </w:rPr>
              <w:t>отбелязва, че според проучване на Eurofound сред организациите на социалните партньори липсва осведоменост относно възможностите, предлагани от рамката за социална конвергенция; подчертава, че възможностите, предлагани от рамката за социална конвергенция, трябва да бъдат популяризирани по-активно сред социалните партньори, както и сред организациите на гражданското общество;</w:t>
            </w:r>
          </w:p>
        </w:tc>
      </w:tr>
    </w:tbl>
    <w:p w14:paraId="098F8473"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61D8E1D4" w14:textId="77777777" w:rsidR="0079043D" w:rsidRPr="00F84786" w:rsidRDefault="0079043D" w:rsidP="0079043D">
      <w:r w:rsidRPr="00F84786">
        <w:rPr>
          <w:rStyle w:val="HideTWBExt"/>
        </w:rPr>
        <w:t>&lt;/Amend&gt;</w:t>
      </w:r>
    </w:p>
    <w:p w14:paraId="585C68BE"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199</w:t>
      </w:r>
      <w:r w:rsidRPr="00F84786">
        <w:rPr>
          <w:rStyle w:val="HideTWBExt"/>
          <w:b w:val="0"/>
        </w:rPr>
        <w:t>&lt;/NumAm&gt;</w:t>
      </w:r>
    </w:p>
    <w:p w14:paraId="6C2B1BFC" w14:textId="77777777" w:rsidR="0079043D" w:rsidRPr="00F84786" w:rsidRDefault="0079043D" w:rsidP="0079043D">
      <w:pPr>
        <w:pStyle w:val="NormalBold"/>
      </w:pPr>
      <w:r w:rsidRPr="00F84786">
        <w:rPr>
          <w:rStyle w:val="HideTWBExt"/>
          <w:b w:val="0"/>
        </w:rPr>
        <w:t>&lt;RepeatBlock-By&gt;&lt;Members&gt;</w:t>
      </w:r>
      <w:r w:rsidR="00046E77" w:rsidRPr="00F84786">
        <w:t>Ангелика Винциг</w:t>
      </w:r>
      <w:r w:rsidRPr="00F84786">
        <w:rPr>
          <w:rStyle w:val="HideTWBExt"/>
          <w:b w:val="0"/>
        </w:rPr>
        <w:t>&lt;/Members&gt;</w:t>
      </w:r>
    </w:p>
    <w:p w14:paraId="4CDD8004" w14:textId="77777777" w:rsidR="0079043D" w:rsidRPr="00F84786" w:rsidRDefault="0079043D" w:rsidP="0079043D">
      <w:pPr>
        <w:pStyle w:val="NormalBold"/>
      </w:pPr>
      <w:r w:rsidRPr="00F84786">
        <w:rPr>
          <w:rStyle w:val="HideTWBExt"/>
          <w:b w:val="0"/>
        </w:rPr>
        <w:t>&lt;/RepeatBlock-By&gt;</w:t>
      </w:r>
    </w:p>
    <w:p w14:paraId="688501D3"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51A3FCD4" w14:textId="77777777" w:rsidR="0079043D" w:rsidRPr="00F84786" w:rsidRDefault="0079043D" w:rsidP="0079043D">
      <w:pPr>
        <w:pStyle w:val="NormalBold"/>
      </w:pPr>
      <w:r w:rsidRPr="00F84786">
        <w:rPr>
          <w:rStyle w:val="HideTWBExt"/>
          <w:b w:val="0"/>
        </w:rPr>
        <w:t>&lt;Article&gt;</w:t>
      </w:r>
      <w:r w:rsidRPr="00F84786">
        <w:t>Параграф 4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497E5B67" w14:textId="77777777" w:rsidTr="00095C5D">
        <w:trPr>
          <w:trHeight w:hRule="exact" w:val="240"/>
          <w:jc w:val="center"/>
        </w:trPr>
        <w:tc>
          <w:tcPr>
            <w:tcW w:w="9752" w:type="dxa"/>
            <w:gridSpan w:val="2"/>
            <w:tcBorders>
              <w:top w:val="nil"/>
              <w:left w:val="nil"/>
              <w:bottom w:val="nil"/>
              <w:right w:val="nil"/>
            </w:tcBorders>
          </w:tcPr>
          <w:p w14:paraId="1B27308D" w14:textId="77777777" w:rsidR="0079043D" w:rsidRPr="00F84786" w:rsidRDefault="0079043D" w:rsidP="00095C5D"/>
        </w:tc>
      </w:tr>
      <w:tr w:rsidR="00643568" w:rsidRPr="00F84786" w14:paraId="562C5889" w14:textId="77777777" w:rsidTr="00095C5D">
        <w:trPr>
          <w:trHeight w:val="240"/>
          <w:jc w:val="center"/>
        </w:trPr>
        <w:tc>
          <w:tcPr>
            <w:tcW w:w="4876" w:type="dxa"/>
            <w:tcBorders>
              <w:top w:val="nil"/>
              <w:left w:val="nil"/>
              <w:bottom w:val="nil"/>
              <w:right w:val="nil"/>
            </w:tcBorders>
          </w:tcPr>
          <w:p w14:paraId="0F855184"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0894F94B" w14:textId="77777777" w:rsidR="0079043D" w:rsidRPr="00F84786" w:rsidRDefault="0079043D" w:rsidP="00095C5D">
            <w:pPr>
              <w:pStyle w:val="AmColumnHeading"/>
            </w:pPr>
            <w:r w:rsidRPr="00F84786">
              <w:t>Изменение</w:t>
            </w:r>
          </w:p>
        </w:tc>
      </w:tr>
      <w:tr w:rsidR="00643568" w:rsidRPr="00F84786" w14:paraId="73879C99" w14:textId="77777777" w:rsidTr="00095C5D">
        <w:trPr>
          <w:jc w:val="center"/>
        </w:trPr>
        <w:tc>
          <w:tcPr>
            <w:tcW w:w="4876" w:type="dxa"/>
            <w:tcBorders>
              <w:top w:val="nil"/>
              <w:left w:val="nil"/>
              <w:bottom w:val="nil"/>
              <w:right w:val="nil"/>
            </w:tcBorders>
          </w:tcPr>
          <w:p w14:paraId="7E4D52A3" w14:textId="77777777" w:rsidR="0079043D" w:rsidRPr="00F84786" w:rsidRDefault="0079043D" w:rsidP="00095C5D">
            <w:pPr>
              <w:pStyle w:val="Normal6a"/>
            </w:pPr>
          </w:p>
        </w:tc>
        <w:tc>
          <w:tcPr>
            <w:tcW w:w="4876" w:type="dxa"/>
            <w:tcBorders>
              <w:top w:val="nil"/>
              <w:left w:val="nil"/>
              <w:bottom w:val="nil"/>
              <w:right w:val="nil"/>
            </w:tcBorders>
          </w:tcPr>
          <w:p w14:paraId="7768335E" w14:textId="77777777" w:rsidR="0079043D" w:rsidRPr="00F84786" w:rsidRDefault="0079043D" w:rsidP="00095C5D">
            <w:pPr>
              <w:pStyle w:val="Normal6a"/>
            </w:pPr>
            <w:r w:rsidRPr="00F84786">
              <w:rPr>
                <w:b/>
                <w:i/>
              </w:rPr>
              <w:t>4a.</w:t>
            </w:r>
            <w:r w:rsidRPr="00F84786">
              <w:tab/>
            </w:r>
            <w:r w:rsidRPr="00F84786">
              <w:rPr>
                <w:b/>
                <w:i/>
              </w:rPr>
              <w:t>изисква наборът от социални показатели да включва съпоставими показатели относно участието на пазара на труда на работниците в основната възрастова група, производителността на час и въздействието на социалните трансфери върху стимулирането на труда;</w:t>
            </w:r>
          </w:p>
        </w:tc>
      </w:tr>
    </w:tbl>
    <w:p w14:paraId="348F98BD"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03E34795" w14:textId="77777777" w:rsidR="0079043D" w:rsidRPr="00F84786" w:rsidRDefault="0079043D" w:rsidP="0079043D">
      <w:r w:rsidRPr="00F84786">
        <w:rPr>
          <w:rStyle w:val="HideTWBExt"/>
        </w:rPr>
        <w:t>&lt;/Amend&gt;</w:t>
      </w:r>
    </w:p>
    <w:p w14:paraId="413DC618"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200</w:t>
      </w:r>
      <w:r w:rsidRPr="00F84786">
        <w:rPr>
          <w:rStyle w:val="HideTWBExt"/>
          <w:b w:val="0"/>
        </w:rPr>
        <w:t>&lt;/NumAm&gt;</w:t>
      </w:r>
    </w:p>
    <w:p w14:paraId="79E54B93"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6C9143D4" w14:textId="77777777" w:rsidR="0079043D" w:rsidRPr="00F84786" w:rsidRDefault="0079043D" w:rsidP="0079043D">
      <w:pPr>
        <w:pStyle w:val="NormalBold"/>
      </w:pPr>
      <w:r w:rsidRPr="00F84786">
        <w:rPr>
          <w:rStyle w:val="HideTWBExt"/>
          <w:b w:val="0"/>
        </w:rPr>
        <w:t>&lt;/RepeatBlock-By&gt;</w:t>
      </w:r>
    </w:p>
    <w:p w14:paraId="1BE41EEB"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1982DD70" w14:textId="77777777" w:rsidR="0079043D" w:rsidRPr="00F84786" w:rsidRDefault="0079043D" w:rsidP="0079043D">
      <w:pPr>
        <w:pStyle w:val="NormalBold"/>
      </w:pPr>
      <w:r w:rsidRPr="00F84786">
        <w:rPr>
          <w:rStyle w:val="HideTWBExt"/>
          <w:b w:val="0"/>
        </w:rPr>
        <w:t>&lt;Article&gt;</w:t>
      </w:r>
      <w:r w:rsidRPr="00F84786">
        <w:t>Параграф 4 б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5ED739E2" w14:textId="77777777" w:rsidTr="00095C5D">
        <w:trPr>
          <w:trHeight w:hRule="exact" w:val="240"/>
          <w:jc w:val="center"/>
        </w:trPr>
        <w:tc>
          <w:tcPr>
            <w:tcW w:w="9752" w:type="dxa"/>
            <w:gridSpan w:val="2"/>
            <w:tcBorders>
              <w:top w:val="nil"/>
              <w:left w:val="nil"/>
              <w:bottom w:val="nil"/>
              <w:right w:val="nil"/>
            </w:tcBorders>
          </w:tcPr>
          <w:p w14:paraId="4C75D0C7" w14:textId="77777777" w:rsidR="0079043D" w:rsidRPr="00F84786" w:rsidRDefault="0079043D" w:rsidP="00095C5D"/>
        </w:tc>
      </w:tr>
      <w:tr w:rsidR="00643568" w:rsidRPr="00F84786" w14:paraId="1C709230" w14:textId="77777777" w:rsidTr="00095C5D">
        <w:trPr>
          <w:trHeight w:val="240"/>
          <w:jc w:val="center"/>
        </w:trPr>
        <w:tc>
          <w:tcPr>
            <w:tcW w:w="4876" w:type="dxa"/>
            <w:tcBorders>
              <w:top w:val="nil"/>
              <w:left w:val="nil"/>
              <w:bottom w:val="nil"/>
              <w:right w:val="nil"/>
            </w:tcBorders>
          </w:tcPr>
          <w:p w14:paraId="01D479E8"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F5574D9" w14:textId="77777777" w:rsidR="0079043D" w:rsidRPr="00F84786" w:rsidRDefault="0079043D" w:rsidP="00095C5D">
            <w:pPr>
              <w:pStyle w:val="AmColumnHeading"/>
            </w:pPr>
            <w:r w:rsidRPr="00F84786">
              <w:t>Изменение</w:t>
            </w:r>
          </w:p>
        </w:tc>
      </w:tr>
      <w:tr w:rsidR="00643568" w:rsidRPr="00F84786" w14:paraId="775FFF5D" w14:textId="77777777" w:rsidTr="00095C5D">
        <w:trPr>
          <w:jc w:val="center"/>
        </w:trPr>
        <w:tc>
          <w:tcPr>
            <w:tcW w:w="4876" w:type="dxa"/>
            <w:tcBorders>
              <w:top w:val="nil"/>
              <w:left w:val="nil"/>
              <w:bottom w:val="nil"/>
              <w:right w:val="nil"/>
            </w:tcBorders>
          </w:tcPr>
          <w:p w14:paraId="25A4EE64" w14:textId="77777777" w:rsidR="0079043D" w:rsidRPr="00F84786" w:rsidRDefault="0079043D" w:rsidP="00095C5D">
            <w:pPr>
              <w:pStyle w:val="Normal6a"/>
            </w:pPr>
          </w:p>
        </w:tc>
        <w:tc>
          <w:tcPr>
            <w:tcW w:w="4876" w:type="dxa"/>
            <w:tcBorders>
              <w:top w:val="nil"/>
              <w:left w:val="nil"/>
              <w:bottom w:val="nil"/>
              <w:right w:val="nil"/>
            </w:tcBorders>
          </w:tcPr>
          <w:p w14:paraId="435A3996" w14:textId="77777777" w:rsidR="0079043D" w:rsidRPr="00F84786" w:rsidRDefault="0079043D" w:rsidP="00095C5D">
            <w:pPr>
              <w:pStyle w:val="Normal6a"/>
            </w:pPr>
            <w:r w:rsidRPr="00F84786">
              <w:rPr>
                <w:b/>
                <w:i/>
              </w:rPr>
              <w:t>4б.</w:t>
            </w:r>
            <w:r w:rsidRPr="00F84786">
              <w:tab/>
            </w:r>
            <w:r w:rsidRPr="00F84786">
              <w:rPr>
                <w:b/>
                <w:i/>
              </w:rPr>
              <w:t>призовава Комисията да подобри набора от социални показатели с въвеждането на нови подходящи показатели, отразяващи тенденциите и причините за неравенството, като например показатели за равните възможности, доброто качество на заетостта, разпределението на богатството, достъпа до обществени услуги, включително енергийни, водоснабдителни и канализационни услуги, услуги за полагане на грижи, адекватни пенсии, бездомничеството, психичното здраве, обезщетенията, както и показатели, измерващи социалното въздействие на влошаването на околната среда и изменението на климата; припомня, че показателят за изложеност на риск от бедност или социално изключване не разкрива причините за комплексното неравенство;</w:t>
            </w:r>
          </w:p>
        </w:tc>
      </w:tr>
    </w:tbl>
    <w:p w14:paraId="38D484C0"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4BF59E3A" w14:textId="77777777" w:rsidR="0079043D" w:rsidRPr="00F84786" w:rsidRDefault="0079043D" w:rsidP="0079043D">
      <w:r w:rsidRPr="00F84786">
        <w:rPr>
          <w:rStyle w:val="HideTWBExt"/>
        </w:rPr>
        <w:t>&lt;/Amend&gt;</w:t>
      </w:r>
    </w:p>
    <w:p w14:paraId="28C4072A"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201</w:t>
      </w:r>
      <w:r w:rsidRPr="00F84786">
        <w:rPr>
          <w:rStyle w:val="HideTWBExt"/>
          <w:b w:val="0"/>
        </w:rPr>
        <w:t>&lt;/NumAm&gt;</w:t>
      </w:r>
    </w:p>
    <w:p w14:paraId="0353A5E9" w14:textId="77777777" w:rsidR="0079043D" w:rsidRPr="00F84786" w:rsidRDefault="0079043D" w:rsidP="0079043D">
      <w:pPr>
        <w:pStyle w:val="NormalBold"/>
      </w:pPr>
      <w:r w:rsidRPr="00F84786">
        <w:rPr>
          <w:rStyle w:val="HideTWBExt"/>
          <w:b w:val="0"/>
        </w:rPr>
        <w:t>&lt;RepeatBlock-By&gt;&lt;Members&gt;</w:t>
      </w:r>
      <w:r w:rsidR="00046E77" w:rsidRPr="00F84786">
        <w:t>Константинос Арванитис</w:t>
      </w:r>
      <w:r w:rsidRPr="00F84786">
        <w:rPr>
          <w:rStyle w:val="HideTWBExt"/>
          <w:b w:val="0"/>
        </w:rPr>
        <w:t>&lt;/Members&gt;</w:t>
      </w:r>
    </w:p>
    <w:p w14:paraId="3B109258" w14:textId="77777777" w:rsidR="0079043D" w:rsidRPr="00F84786" w:rsidRDefault="0079043D" w:rsidP="0079043D">
      <w:pPr>
        <w:pStyle w:val="NormalBold"/>
      </w:pPr>
      <w:r w:rsidRPr="00F84786">
        <w:rPr>
          <w:rStyle w:val="HideTWBExt"/>
          <w:b w:val="0"/>
        </w:rPr>
        <w:t>&lt;/RepeatBlock-By&gt;</w:t>
      </w:r>
    </w:p>
    <w:p w14:paraId="05CB0461"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5873AF84" w14:textId="77777777" w:rsidR="0079043D" w:rsidRPr="00F84786" w:rsidRDefault="0079043D" w:rsidP="0079043D">
      <w:pPr>
        <w:pStyle w:val="NormalBold"/>
      </w:pPr>
      <w:r w:rsidRPr="00F84786">
        <w:rPr>
          <w:rStyle w:val="HideTWBExt"/>
          <w:b w:val="0"/>
        </w:rPr>
        <w:t>&lt;Article&gt;</w:t>
      </w:r>
      <w:r w:rsidRPr="00F84786">
        <w:t>Параграф 4 б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943C94F" w14:textId="77777777" w:rsidTr="00095C5D">
        <w:trPr>
          <w:trHeight w:hRule="exact" w:val="240"/>
          <w:jc w:val="center"/>
        </w:trPr>
        <w:tc>
          <w:tcPr>
            <w:tcW w:w="9752" w:type="dxa"/>
            <w:gridSpan w:val="2"/>
            <w:tcBorders>
              <w:top w:val="nil"/>
              <w:left w:val="nil"/>
              <w:bottom w:val="nil"/>
              <w:right w:val="nil"/>
            </w:tcBorders>
          </w:tcPr>
          <w:p w14:paraId="69213038" w14:textId="77777777" w:rsidR="0079043D" w:rsidRPr="00F84786" w:rsidRDefault="0079043D" w:rsidP="00095C5D"/>
        </w:tc>
      </w:tr>
      <w:tr w:rsidR="00643568" w:rsidRPr="00F84786" w14:paraId="433AC3FF" w14:textId="77777777" w:rsidTr="00095C5D">
        <w:trPr>
          <w:trHeight w:val="240"/>
          <w:jc w:val="center"/>
        </w:trPr>
        <w:tc>
          <w:tcPr>
            <w:tcW w:w="4876" w:type="dxa"/>
            <w:tcBorders>
              <w:top w:val="nil"/>
              <w:left w:val="nil"/>
              <w:bottom w:val="nil"/>
              <w:right w:val="nil"/>
            </w:tcBorders>
          </w:tcPr>
          <w:p w14:paraId="788EA3ED"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1333BF33" w14:textId="77777777" w:rsidR="0079043D" w:rsidRPr="00F84786" w:rsidRDefault="0079043D" w:rsidP="00095C5D">
            <w:pPr>
              <w:pStyle w:val="AmColumnHeading"/>
            </w:pPr>
            <w:r w:rsidRPr="00F84786">
              <w:t>Изменение</w:t>
            </w:r>
          </w:p>
        </w:tc>
      </w:tr>
      <w:tr w:rsidR="00643568" w:rsidRPr="00F84786" w14:paraId="420442F4" w14:textId="77777777" w:rsidTr="00095C5D">
        <w:trPr>
          <w:jc w:val="center"/>
        </w:trPr>
        <w:tc>
          <w:tcPr>
            <w:tcW w:w="4876" w:type="dxa"/>
            <w:tcBorders>
              <w:top w:val="nil"/>
              <w:left w:val="nil"/>
              <w:bottom w:val="nil"/>
              <w:right w:val="nil"/>
            </w:tcBorders>
          </w:tcPr>
          <w:p w14:paraId="407DD784" w14:textId="77777777" w:rsidR="0079043D" w:rsidRPr="00F84786" w:rsidRDefault="0079043D" w:rsidP="00095C5D">
            <w:pPr>
              <w:pStyle w:val="Normal6a"/>
            </w:pPr>
          </w:p>
        </w:tc>
        <w:tc>
          <w:tcPr>
            <w:tcW w:w="4876" w:type="dxa"/>
            <w:tcBorders>
              <w:top w:val="nil"/>
              <w:left w:val="nil"/>
              <w:bottom w:val="nil"/>
              <w:right w:val="nil"/>
            </w:tcBorders>
          </w:tcPr>
          <w:p w14:paraId="36C1C08A" w14:textId="77777777" w:rsidR="0079043D" w:rsidRPr="00F84786" w:rsidRDefault="0079043D" w:rsidP="00095C5D">
            <w:pPr>
              <w:pStyle w:val="Normal6a"/>
            </w:pPr>
            <w:r w:rsidRPr="00F84786">
              <w:rPr>
                <w:b/>
                <w:i/>
              </w:rPr>
              <w:t>4б.</w:t>
            </w:r>
            <w:r w:rsidRPr="00F84786">
              <w:tab/>
            </w:r>
            <w:r w:rsidRPr="00F84786">
              <w:rPr>
                <w:b/>
                <w:i/>
              </w:rPr>
              <w:t>подчертава, че нарастващата бедност сред работещите представлява неефективност на резултатите на пазара на труда дори в контекста на нарастващите равнища на заетост; призовава Комисията да разглежда увеличаването на бедността сред работещите като предупредителен сигнал в рамките на набора от социални показатели и да предложи всеобхватни корективни специфични за всяка държава препоръки, когато тези тенденции продължават да се наблюдават;</w:t>
            </w:r>
          </w:p>
        </w:tc>
      </w:tr>
    </w:tbl>
    <w:p w14:paraId="388955CB"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07AD2DB5" w14:textId="77777777" w:rsidR="0079043D" w:rsidRPr="00F84786" w:rsidRDefault="0079043D" w:rsidP="0079043D">
      <w:r w:rsidRPr="00F84786">
        <w:rPr>
          <w:rStyle w:val="HideTWBExt"/>
        </w:rPr>
        <w:t>&lt;/Amend&gt;</w:t>
      </w:r>
    </w:p>
    <w:p w14:paraId="19BF2DE1"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202</w:t>
      </w:r>
      <w:r w:rsidRPr="00F84786">
        <w:rPr>
          <w:rStyle w:val="HideTWBExt"/>
          <w:b w:val="0"/>
        </w:rPr>
        <w:t>&lt;/NumAm&gt;</w:t>
      </w:r>
    </w:p>
    <w:p w14:paraId="564FE242"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51A7EFCB" w14:textId="77777777" w:rsidR="0079043D" w:rsidRPr="00F84786" w:rsidRDefault="0079043D" w:rsidP="0079043D">
      <w:pPr>
        <w:pStyle w:val="NormalBold"/>
      </w:pPr>
      <w:r w:rsidRPr="00F84786">
        <w:rPr>
          <w:rStyle w:val="HideTWBExt"/>
          <w:b w:val="0"/>
        </w:rPr>
        <w:t>&lt;/RepeatBlock-By&gt;</w:t>
      </w:r>
    </w:p>
    <w:p w14:paraId="32A71537"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EE5A9FC" w14:textId="77777777" w:rsidR="0079043D" w:rsidRPr="00F84786" w:rsidRDefault="0079043D" w:rsidP="0079043D">
      <w:pPr>
        <w:pStyle w:val="NormalBold"/>
      </w:pPr>
      <w:r w:rsidRPr="00F84786">
        <w:rPr>
          <w:rStyle w:val="HideTWBExt"/>
          <w:b w:val="0"/>
        </w:rPr>
        <w:t>&lt;Article&gt;</w:t>
      </w:r>
      <w:r w:rsidRPr="00F84786">
        <w:t>Параграф 4 б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15DDCD69" w14:textId="77777777" w:rsidTr="00095C5D">
        <w:trPr>
          <w:trHeight w:hRule="exact" w:val="240"/>
          <w:jc w:val="center"/>
        </w:trPr>
        <w:tc>
          <w:tcPr>
            <w:tcW w:w="9752" w:type="dxa"/>
            <w:gridSpan w:val="2"/>
            <w:tcBorders>
              <w:top w:val="nil"/>
              <w:left w:val="nil"/>
              <w:bottom w:val="nil"/>
              <w:right w:val="nil"/>
            </w:tcBorders>
          </w:tcPr>
          <w:p w14:paraId="5BB6FB91" w14:textId="77777777" w:rsidR="0079043D" w:rsidRPr="00F84786" w:rsidRDefault="0079043D" w:rsidP="00095C5D"/>
        </w:tc>
      </w:tr>
      <w:tr w:rsidR="00643568" w:rsidRPr="00F84786" w14:paraId="0D668806" w14:textId="77777777" w:rsidTr="00095C5D">
        <w:trPr>
          <w:trHeight w:val="240"/>
          <w:jc w:val="center"/>
        </w:trPr>
        <w:tc>
          <w:tcPr>
            <w:tcW w:w="4876" w:type="dxa"/>
            <w:tcBorders>
              <w:top w:val="nil"/>
              <w:left w:val="nil"/>
              <w:bottom w:val="nil"/>
              <w:right w:val="nil"/>
            </w:tcBorders>
          </w:tcPr>
          <w:p w14:paraId="791DDF8D"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0A161D16" w14:textId="77777777" w:rsidR="0079043D" w:rsidRPr="00F84786" w:rsidRDefault="0079043D" w:rsidP="00095C5D">
            <w:pPr>
              <w:pStyle w:val="AmColumnHeading"/>
            </w:pPr>
            <w:r w:rsidRPr="00F84786">
              <w:t>Изменение</w:t>
            </w:r>
          </w:p>
        </w:tc>
      </w:tr>
      <w:tr w:rsidR="00643568" w:rsidRPr="00F84786" w14:paraId="3AE9C4BA" w14:textId="77777777" w:rsidTr="00095C5D">
        <w:trPr>
          <w:jc w:val="center"/>
        </w:trPr>
        <w:tc>
          <w:tcPr>
            <w:tcW w:w="4876" w:type="dxa"/>
            <w:tcBorders>
              <w:top w:val="nil"/>
              <w:left w:val="nil"/>
              <w:bottom w:val="nil"/>
              <w:right w:val="nil"/>
            </w:tcBorders>
          </w:tcPr>
          <w:p w14:paraId="317CF60B" w14:textId="77777777" w:rsidR="0079043D" w:rsidRPr="00F84786" w:rsidRDefault="0079043D" w:rsidP="00095C5D">
            <w:pPr>
              <w:pStyle w:val="Normal6a"/>
            </w:pPr>
          </w:p>
        </w:tc>
        <w:tc>
          <w:tcPr>
            <w:tcW w:w="4876" w:type="dxa"/>
            <w:tcBorders>
              <w:top w:val="nil"/>
              <w:left w:val="nil"/>
              <w:bottom w:val="nil"/>
              <w:right w:val="nil"/>
            </w:tcBorders>
          </w:tcPr>
          <w:p w14:paraId="21F7CFC0" w14:textId="77777777" w:rsidR="0079043D" w:rsidRPr="00F84786" w:rsidRDefault="0079043D" w:rsidP="00095C5D">
            <w:pPr>
              <w:pStyle w:val="Normal6a"/>
            </w:pPr>
            <w:r w:rsidRPr="00F84786">
              <w:rPr>
                <w:b/>
                <w:i/>
              </w:rPr>
              <w:t>4б.</w:t>
            </w:r>
            <w:r w:rsidRPr="00F84786">
              <w:tab/>
            </w:r>
            <w:r w:rsidRPr="00F84786">
              <w:rPr>
                <w:b/>
                <w:i/>
              </w:rPr>
              <w:t>подчертава необходимостта от справяне с основните предизвикателства, определени в набора от социални показатели като „критични“ и „подлежащи на наблюдение“, включително преждевременното напускане на системата на образование и обучение, прекомерната тежест на разходите за жилищно настаняване, въздействието на социалните трансфери върху намаляването на бедността, разликата в заетостта на хората с увреждания, и децата, изложени на риск от бедност и социално изключване;</w:t>
            </w:r>
          </w:p>
        </w:tc>
      </w:tr>
    </w:tbl>
    <w:p w14:paraId="352CF474"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18AADAAA" w14:textId="77777777" w:rsidR="0079043D" w:rsidRPr="00F84786" w:rsidRDefault="0079043D" w:rsidP="0079043D">
      <w:r w:rsidRPr="00F84786">
        <w:rPr>
          <w:rStyle w:val="HideTWBExt"/>
        </w:rPr>
        <w:t>&lt;/Amend&gt;</w:t>
      </w:r>
    </w:p>
    <w:p w14:paraId="6D935B09"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203</w:t>
      </w:r>
      <w:r w:rsidRPr="00F84786">
        <w:rPr>
          <w:rStyle w:val="HideTWBExt"/>
          <w:b w:val="0"/>
        </w:rPr>
        <w:t>&lt;/NumAm&gt;</w:t>
      </w:r>
    </w:p>
    <w:p w14:paraId="491859B6"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46367542" w14:textId="77777777" w:rsidR="0079043D" w:rsidRPr="00F84786" w:rsidRDefault="0079043D" w:rsidP="0079043D">
      <w:pPr>
        <w:pStyle w:val="NormalBold"/>
      </w:pPr>
      <w:r w:rsidRPr="00F84786">
        <w:rPr>
          <w:rStyle w:val="HideTWBExt"/>
          <w:b w:val="0"/>
        </w:rPr>
        <w:t>&lt;/RepeatBlock-By&gt;</w:t>
      </w:r>
    </w:p>
    <w:p w14:paraId="323D2C29"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6FD3E9CC" w14:textId="77777777" w:rsidR="0079043D" w:rsidRPr="00F84786" w:rsidRDefault="0079043D" w:rsidP="0079043D">
      <w:pPr>
        <w:pStyle w:val="NormalBold"/>
      </w:pPr>
      <w:r w:rsidRPr="00F84786">
        <w:rPr>
          <w:rStyle w:val="HideTWBExt"/>
          <w:b w:val="0"/>
        </w:rPr>
        <w:t>&lt;Article&gt;</w:t>
      </w:r>
      <w:r w:rsidRPr="00F84786">
        <w:t>Параграф 4 в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077BBB32" w14:textId="77777777" w:rsidTr="00095C5D">
        <w:trPr>
          <w:trHeight w:hRule="exact" w:val="240"/>
          <w:jc w:val="center"/>
        </w:trPr>
        <w:tc>
          <w:tcPr>
            <w:tcW w:w="9752" w:type="dxa"/>
            <w:gridSpan w:val="2"/>
            <w:tcBorders>
              <w:top w:val="nil"/>
              <w:left w:val="nil"/>
              <w:bottom w:val="nil"/>
              <w:right w:val="nil"/>
            </w:tcBorders>
          </w:tcPr>
          <w:p w14:paraId="2FBD2D33" w14:textId="77777777" w:rsidR="0079043D" w:rsidRPr="00F84786" w:rsidRDefault="0079043D" w:rsidP="00095C5D"/>
        </w:tc>
      </w:tr>
      <w:tr w:rsidR="00643568" w:rsidRPr="00F84786" w14:paraId="4E3E1432" w14:textId="77777777" w:rsidTr="00095C5D">
        <w:trPr>
          <w:trHeight w:val="240"/>
          <w:jc w:val="center"/>
        </w:trPr>
        <w:tc>
          <w:tcPr>
            <w:tcW w:w="4876" w:type="dxa"/>
            <w:tcBorders>
              <w:top w:val="nil"/>
              <w:left w:val="nil"/>
              <w:bottom w:val="nil"/>
              <w:right w:val="nil"/>
            </w:tcBorders>
          </w:tcPr>
          <w:p w14:paraId="30C93373"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31C784CA" w14:textId="77777777" w:rsidR="0079043D" w:rsidRPr="00F84786" w:rsidRDefault="0079043D" w:rsidP="00095C5D">
            <w:pPr>
              <w:pStyle w:val="AmColumnHeading"/>
            </w:pPr>
            <w:r w:rsidRPr="00F84786">
              <w:t>Изменение</w:t>
            </w:r>
          </w:p>
        </w:tc>
      </w:tr>
      <w:tr w:rsidR="00643568" w:rsidRPr="00F84786" w14:paraId="0B43365A" w14:textId="77777777" w:rsidTr="00095C5D">
        <w:trPr>
          <w:jc w:val="center"/>
        </w:trPr>
        <w:tc>
          <w:tcPr>
            <w:tcW w:w="4876" w:type="dxa"/>
            <w:tcBorders>
              <w:top w:val="nil"/>
              <w:left w:val="nil"/>
              <w:bottom w:val="nil"/>
              <w:right w:val="nil"/>
            </w:tcBorders>
          </w:tcPr>
          <w:p w14:paraId="3E99A1B3" w14:textId="77777777" w:rsidR="0079043D" w:rsidRPr="00F84786" w:rsidRDefault="0079043D" w:rsidP="00095C5D">
            <w:pPr>
              <w:pStyle w:val="Normal6a"/>
            </w:pPr>
          </w:p>
        </w:tc>
        <w:tc>
          <w:tcPr>
            <w:tcW w:w="4876" w:type="dxa"/>
            <w:tcBorders>
              <w:top w:val="nil"/>
              <w:left w:val="nil"/>
              <w:bottom w:val="nil"/>
              <w:right w:val="nil"/>
            </w:tcBorders>
          </w:tcPr>
          <w:p w14:paraId="26DD1A35" w14:textId="77777777" w:rsidR="0079043D" w:rsidRPr="00F84786" w:rsidRDefault="0079043D" w:rsidP="00095C5D">
            <w:pPr>
              <w:pStyle w:val="Normal6a"/>
            </w:pPr>
            <w:r w:rsidRPr="00F84786">
              <w:rPr>
                <w:b/>
                <w:i/>
              </w:rPr>
              <w:t>4в.</w:t>
            </w:r>
            <w:r w:rsidRPr="00F84786">
              <w:tab/>
            </w:r>
            <w:r w:rsidRPr="00F84786">
              <w:rPr>
                <w:b/>
                <w:i/>
              </w:rPr>
              <w:t>подчертава необходимостта от справяне с основните предизвикателства, посочени в набора от социални показатели като „критични“ и „подлежащи на наблюдение“, включително достъпа до грижи за деца и дългосрочни грижи, разликата в заетостта на хората с увреждания, ефективността на социалните трансфери за намаляване на бедността и основните цифрови умения, по-специално за уязвими групи като младите и възрастните хора, хората с увреждания и мигрантите, както и достъпа до жилища, детската бедност и достъпа до здравеопазване;</w:t>
            </w:r>
          </w:p>
        </w:tc>
      </w:tr>
    </w:tbl>
    <w:p w14:paraId="2C88DF08"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19E1028F" w14:textId="77777777" w:rsidR="0079043D" w:rsidRPr="00F84786" w:rsidRDefault="0079043D" w:rsidP="0079043D">
      <w:r w:rsidRPr="00F84786">
        <w:rPr>
          <w:rStyle w:val="HideTWBExt"/>
        </w:rPr>
        <w:t>&lt;/Amend&gt;</w:t>
      </w:r>
    </w:p>
    <w:p w14:paraId="682BFAD1"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204</w:t>
      </w:r>
      <w:r w:rsidRPr="00F84786">
        <w:rPr>
          <w:rStyle w:val="HideTWBExt"/>
          <w:b w:val="0"/>
        </w:rPr>
        <w:t>&lt;/NumAm&gt;</w:t>
      </w:r>
    </w:p>
    <w:p w14:paraId="7A422014" w14:textId="77777777" w:rsidR="0079043D" w:rsidRPr="00F84786" w:rsidRDefault="0079043D" w:rsidP="0079043D">
      <w:pPr>
        <w:pStyle w:val="NormalBold"/>
      </w:pPr>
      <w:r w:rsidRPr="00F84786">
        <w:rPr>
          <w:rStyle w:val="HideTWBExt"/>
          <w:b w:val="0"/>
        </w:rPr>
        <w:t>&lt;RepeatBlock-By&gt;&lt;Members&gt;</w:t>
      </w:r>
      <w:r w:rsidR="00046E77" w:rsidRPr="00F84786">
        <w:t>Константинос Арванитис</w:t>
      </w:r>
      <w:r w:rsidRPr="00F84786">
        <w:rPr>
          <w:rStyle w:val="HideTWBExt"/>
          <w:b w:val="0"/>
        </w:rPr>
        <w:t>&lt;/Members&gt;</w:t>
      </w:r>
    </w:p>
    <w:p w14:paraId="55D59EA5" w14:textId="77777777" w:rsidR="0079043D" w:rsidRPr="00F84786" w:rsidRDefault="0079043D" w:rsidP="0079043D">
      <w:pPr>
        <w:pStyle w:val="NormalBold"/>
      </w:pPr>
      <w:r w:rsidRPr="00F84786">
        <w:rPr>
          <w:rStyle w:val="HideTWBExt"/>
          <w:b w:val="0"/>
        </w:rPr>
        <w:t>&lt;/RepeatBlock-By&gt;</w:t>
      </w:r>
    </w:p>
    <w:p w14:paraId="7F33F1AF"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06CBCD4D" w14:textId="77777777" w:rsidR="0079043D" w:rsidRPr="00F84786" w:rsidRDefault="0079043D" w:rsidP="0079043D">
      <w:pPr>
        <w:pStyle w:val="NormalBold"/>
      </w:pPr>
      <w:r w:rsidRPr="00F84786">
        <w:rPr>
          <w:rStyle w:val="HideTWBExt"/>
          <w:b w:val="0"/>
        </w:rPr>
        <w:t>&lt;Article&gt;</w:t>
      </w:r>
      <w:r w:rsidRPr="00F84786">
        <w:t>Параграф 4 в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49014659" w14:textId="77777777" w:rsidTr="00095C5D">
        <w:trPr>
          <w:trHeight w:hRule="exact" w:val="240"/>
          <w:jc w:val="center"/>
        </w:trPr>
        <w:tc>
          <w:tcPr>
            <w:tcW w:w="9752" w:type="dxa"/>
            <w:gridSpan w:val="2"/>
            <w:tcBorders>
              <w:top w:val="nil"/>
              <w:left w:val="nil"/>
              <w:bottom w:val="nil"/>
              <w:right w:val="nil"/>
            </w:tcBorders>
          </w:tcPr>
          <w:p w14:paraId="538FA6DD" w14:textId="77777777" w:rsidR="0079043D" w:rsidRPr="00F84786" w:rsidRDefault="0079043D" w:rsidP="00095C5D"/>
        </w:tc>
      </w:tr>
      <w:tr w:rsidR="00643568" w:rsidRPr="00F84786" w14:paraId="18418AD6" w14:textId="77777777" w:rsidTr="00095C5D">
        <w:trPr>
          <w:trHeight w:val="240"/>
          <w:jc w:val="center"/>
        </w:trPr>
        <w:tc>
          <w:tcPr>
            <w:tcW w:w="4876" w:type="dxa"/>
            <w:tcBorders>
              <w:top w:val="nil"/>
              <w:left w:val="nil"/>
              <w:bottom w:val="nil"/>
              <w:right w:val="nil"/>
            </w:tcBorders>
          </w:tcPr>
          <w:p w14:paraId="50F4AAE8"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554D79AB" w14:textId="77777777" w:rsidR="0079043D" w:rsidRPr="00F84786" w:rsidRDefault="0079043D" w:rsidP="00095C5D">
            <w:pPr>
              <w:pStyle w:val="AmColumnHeading"/>
            </w:pPr>
            <w:r w:rsidRPr="00F84786">
              <w:t>Изменение</w:t>
            </w:r>
          </w:p>
        </w:tc>
      </w:tr>
      <w:tr w:rsidR="00643568" w:rsidRPr="00F84786" w14:paraId="35CB21D6" w14:textId="77777777" w:rsidTr="00095C5D">
        <w:trPr>
          <w:jc w:val="center"/>
        </w:trPr>
        <w:tc>
          <w:tcPr>
            <w:tcW w:w="4876" w:type="dxa"/>
            <w:tcBorders>
              <w:top w:val="nil"/>
              <w:left w:val="nil"/>
              <w:bottom w:val="nil"/>
              <w:right w:val="nil"/>
            </w:tcBorders>
          </w:tcPr>
          <w:p w14:paraId="2577F4EF" w14:textId="77777777" w:rsidR="0079043D" w:rsidRPr="00F84786" w:rsidRDefault="0079043D" w:rsidP="00095C5D">
            <w:pPr>
              <w:pStyle w:val="Normal6a"/>
            </w:pPr>
          </w:p>
        </w:tc>
        <w:tc>
          <w:tcPr>
            <w:tcW w:w="4876" w:type="dxa"/>
            <w:tcBorders>
              <w:top w:val="nil"/>
              <w:left w:val="nil"/>
              <w:bottom w:val="nil"/>
              <w:right w:val="nil"/>
            </w:tcBorders>
          </w:tcPr>
          <w:p w14:paraId="05FC295A" w14:textId="77777777" w:rsidR="0079043D" w:rsidRPr="00F84786" w:rsidRDefault="0079043D" w:rsidP="00095C5D">
            <w:pPr>
              <w:pStyle w:val="Normal6a"/>
            </w:pPr>
            <w:r w:rsidRPr="00F84786">
              <w:rPr>
                <w:b/>
                <w:i/>
              </w:rPr>
              <w:t>4в.</w:t>
            </w:r>
            <w:r w:rsidRPr="00F84786">
              <w:tab/>
            </w:r>
            <w:r w:rsidRPr="00F84786">
              <w:rPr>
                <w:b/>
                <w:i/>
              </w:rPr>
              <w:t>отбелязва, че приобщаващият растеж не е обхванал всички социално-демографски групи, като уязвимите групи изпитват все по-големи относителни различия; подчертава, че различията са очевидни в области като основните цифрови умения и разполагаемия доход на домакинствата, което показва увеличаване на различията; подчертава, че показателите в основни области като разликата в заетостта между хората със и без увреждания и неудовлетворените по собствена преценка потребности от медицински грижи показват тревожна низходяща тенденция</w:t>
            </w:r>
            <w:r w:rsidRPr="00F84786">
              <w:rPr>
                <w:b/>
                <w:i/>
                <w:vertAlign w:val="superscript"/>
              </w:rPr>
              <w:t>9a</w:t>
            </w:r>
            <w:r w:rsidRPr="00F84786">
              <w:rPr>
                <w:b/>
                <w:i/>
              </w:rPr>
              <w:t>;</w:t>
            </w:r>
          </w:p>
        </w:tc>
      </w:tr>
      <w:tr w:rsidR="00643568" w:rsidRPr="00F84786" w14:paraId="3C53F7BA" w14:textId="77777777" w:rsidTr="00095C5D">
        <w:trPr>
          <w:jc w:val="center"/>
        </w:trPr>
        <w:tc>
          <w:tcPr>
            <w:tcW w:w="4876" w:type="dxa"/>
            <w:tcBorders>
              <w:top w:val="nil"/>
              <w:left w:val="nil"/>
              <w:bottom w:val="nil"/>
              <w:right w:val="nil"/>
            </w:tcBorders>
          </w:tcPr>
          <w:p w14:paraId="4CDDD4CD" w14:textId="77777777" w:rsidR="0079043D" w:rsidRPr="00F84786" w:rsidRDefault="0079043D" w:rsidP="00095C5D"/>
        </w:tc>
        <w:tc>
          <w:tcPr>
            <w:tcW w:w="4876" w:type="dxa"/>
            <w:tcBorders>
              <w:top w:val="nil"/>
              <w:left w:val="nil"/>
              <w:bottom w:val="nil"/>
              <w:right w:val="nil"/>
            </w:tcBorders>
          </w:tcPr>
          <w:p w14:paraId="75398FF1" w14:textId="77777777" w:rsidR="0079043D" w:rsidRPr="00F84786" w:rsidRDefault="0079043D" w:rsidP="00095C5D">
            <w:pPr>
              <w:pStyle w:val="Normal6a"/>
            </w:pPr>
            <w:r w:rsidRPr="00F84786">
              <w:rPr>
                <w:b/>
                <w:i/>
              </w:rPr>
              <w:t>_________________</w:t>
            </w:r>
          </w:p>
        </w:tc>
      </w:tr>
      <w:tr w:rsidR="00643568" w:rsidRPr="00F84786" w14:paraId="2CB11D8A" w14:textId="77777777" w:rsidTr="00095C5D">
        <w:trPr>
          <w:jc w:val="center"/>
        </w:trPr>
        <w:tc>
          <w:tcPr>
            <w:tcW w:w="4876" w:type="dxa"/>
            <w:tcBorders>
              <w:top w:val="nil"/>
              <w:left w:val="nil"/>
              <w:bottom w:val="nil"/>
              <w:right w:val="nil"/>
            </w:tcBorders>
          </w:tcPr>
          <w:p w14:paraId="7C53790D" w14:textId="77777777" w:rsidR="0079043D" w:rsidRPr="00F84786" w:rsidRDefault="0079043D" w:rsidP="00095C5D"/>
        </w:tc>
        <w:tc>
          <w:tcPr>
            <w:tcW w:w="4876" w:type="dxa"/>
            <w:tcBorders>
              <w:top w:val="nil"/>
              <w:left w:val="nil"/>
              <w:bottom w:val="nil"/>
              <w:right w:val="nil"/>
            </w:tcBorders>
          </w:tcPr>
          <w:p w14:paraId="2957E9CD" w14:textId="77777777" w:rsidR="0079043D" w:rsidRPr="00F84786" w:rsidRDefault="0079043D" w:rsidP="00095C5D">
            <w:pPr>
              <w:pStyle w:val="Normal6a"/>
            </w:pPr>
            <w:r w:rsidRPr="00F84786">
              <w:rPr>
                <w:b/>
                <w:i/>
                <w:vertAlign w:val="superscript"/>
              </w:rPr>
              <w:t>9a</w:t>
            </w:r>
            <w:r w:rsidRPr="00F84786">
              <w:t xml:space="preserve"> </w:t>
            </w:r>
            <w:r w:rsidRPr="00F84786">
              <w:rPr>
                <w:b/>
                <w:bCs/>
                <w:i/>
                <w:iCs/>
              </w:rPr>
              <w:t>Eurofound (2026 г.), Ролята на синдикалните организации и организациите на работодателите в европейския семестър през периода 2024 – 2025 г., глава 4.</w:t>
            </w:r>
          </w:p>
        </w:tc>
      </w:tr>
    </w:tbl>
    <w:p w14:paraId="21C6F639"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68E0C04C" w14:textId="77777777" w:rsidR="0079043D" w:rsidRPr="00F84786" w:rsidRDefault="0079043D" w:rsidP="0079043D">
      <w:r w:rsidRPr="00F84786">
        <w:rPr>
          <w:rStyle w:val="HideTWBExt"/>
        </w:rPr>
        <w:t>&lt;/Amend&gt;</w:t>
      </w:r>
    </w:p>
    <w:p w14:paraId="113E0A6A"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205</w:t>
      </w:r>
      <w:r w:rsidRPr="00F84786">
        <w:rPr>
          <w:rStyle w:val="HideTWBExt"/>
          <w:b w:val="0"/>
        </w:rPr>
        <w:t>&lt;/NumAm&gt;</w:t>
      </w:r>
    </w:p>
    <w:p w14:paraId="14224014" w14:textId="77777777" w:rsidR="0079043D" w:rsidRPr="00F84786" w:rsidRDefault="0079043D" w:rsidP="0079043D">
      <w:pPr>
        <w:pStyle w:val="NormalBold"/>
      </w:pPr>
      <w:r w:rsidRPr="00F84786">
        <w:rPr>
          <w:rStyle w:val="HideTWBExt"/>
          <w:b w:val="0"/>
        </w:rPr>
        <w:t>&lt;RepeatBlock-By&gt;&lt;Members&gt;</w:t>
      </w:r>
      <w:r w:rsidR="00046E77" w:rsidRPr="00F84786">
        <w:t>Константинос Арванитис</w:t>
      </w:r>
      <w:r w:rsidRPr="00F84786">
        <w:rPr>
          <w:rStyle w:val="HideTWBExt"/>
          <w:b w:val="0"/>
        </w:rPr>
        <w:t>&lt;/Members&gt;</w:t>
      </w:r>
    </w:p>
    <w:p w14:paraId="01010241" w14:textId="77777777" w:rsidR="0079043D" w:rsidRPr="00F84786" w:rsidRDefault="0079043D" w:rsidP="0079043D">
      <w:pPr>
        <w:pStyle w:val="NormalBold"/>
      </w:pPr>
      <w:r w:rsidRPr="00F84786">
        <w:rPr>
          <w:rStyle w:val="HideTWBExt"/>
          <w:b w:val="0"/>
        </w:rPr>
        <w:t>&lt;/RepeatBlock-By&gt;</w:t>
      </w:r>
    </w:p>
    <w:p w14:paraId="1EC039ED"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F7B096C" w14:textId="77777777" w:rsidR="0079043D" w:rsidRPr="00F84786" w:rsidRDefault="0079043D" w:rsidP="0079043D">
      <w:pPr>
        <w:pStyle w:val="NormalBold"/>
      </w:pPr>
      <w:r w:rsidRPr="00F84786">
        <w:rPr>
          <w:rStyle w:val="HideTWBExt"/>
          <w:b w:val="0"/>
        </w:rPr>
        <w:t>&lt;Article&gt;</w:t>
      </w:r>
      <w:r w:rsidRPr="00F84786">
        <w:t>Параграф 4 г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84C4F62" w14:textId="77777777" w:rsidTr="00095C5D">
        <w:trPr>
          <w:trHeight w:hRule="exact" w:val="240"/>
          <w:jc w:val="center"/>
        </w:trPr>
        <w:tc>
          <w:tcPr>
            <w:tcW w:w="9752" w:type="dxa"/>
            <w:gridSpan w:val="2"/>
            <w:tcBorders>
              <w:top w:val="nil"/>
              <w:left w:val="nil"/>
              <w:bottom w:val="nil"/>
              <w:right w:val="nil"/>
            </w:tcBorders>
          </w:tcPr>
          <w:p w14:paraId="3E254EC9" w14:textId="77777777" w:rsidR="0079043D" w:rsidRPr="00F84786" w:rsidRDefault="0079043D" w:rsidP="00095C5D"/>
        </w:tc>
      </w:tr>
      <w:tr w:rsidR="00643568" w:rsidRPr="00F84786" w14:paraId="73B0D750" w14:textId="77777777" w:rsidTr="00095C5D">
        <w:trPr>
          <w:trHeight w:val="240"/>
          <w:jc w:val="center"/>
        </w:trPr>
        <w:tc>
          <w:tcPr>
            <w:tcW w:w="4876" w:type="dxa"/>
            <w:tcBorders>
              <w:top w:val="nil"/>
              <w:left w:val="nil"/>
              <w:bottom w:val="nil"/>
              <w:right w:val="nil"/>
            </w:tcBorders>
          </w:tcPr>
          <w:p w14:paraId="628E3EB0"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0607C8D9" w14:textId="77777777" w:rsidR="0079043D" w:rsidRPr="00F84786" w:rsidRDefault="0079043D" w:rsidP="00095C5D">
            <w:pPr>
              <w:pStyle w:val="AmColumnHeading"/>
            </w:pPr>
            <w:r w:rsidRPr="00F84786">
              <w:t>Изменение</w:t>
            </w:r>
          </w:p>
        </w:tc>
      </w:tr>
      <w:tr w:rsidR="00643568" w:rsidRPr="00F84786" w14:paraId="513C7C8D" w14:textId="77777777" w:rsidTr="00095C5D">
        <w:trPr>
          <w:jc w:val="center"/>
        </w:trPr>
        <w:tc>
          <w:tcPr>
            <w:tcW w:w="4876" w:type="dxa"/>
            <w:tcBorders>
              <w:top w:val="nil"/>
              <w:left w:val="nil"/>
              <w:bottom w:val="nil"/>
              <w:right w:val="nil"/>
            </w:tcBorders>
          </w:tcPr>
          <w:p w14:paraId="624117E3" w14:textId="77777777" w:rsidR="0079043D" w:rsidRPr="00F84786" w:rsidRDefault="0079043D" w:rsidP="00095C5D">
            <w:pPr>
              <w:pStyle w:val="Normal6a"/>
            </w:pPr>
          </w:p>
        </w:tc>
        <w:tc>
          <w:tcPr>
            <w:tcW w:w="4876" w:type="dxa"/>
            <w:tcBorders>
              <w:top w:val="nil"/>
              <w:left w:val="nil"/>
              <w:bottom w:val="nil"/>
              <w:right w:val="nil"/>
            </w:tcBorders>
          </w:tcPr>
          <w:p w14:paraId="763E5B2B" w14:textId="77777777" w:rsidR="0079043D" w:rsidRPr="00F84786" w:rsidRDefault="0079043D" w:rsidP="00095C5D">
            <w:pPr>
              <w:pStyle w:val="Normal6a"/>
            </w:pPr>
            <w:r w:rsidRPr="00F84786">
              <w:rPr>
                <w:b/>
                <w:i/>
              </w:rPr>
              <w:t>4г.</w:t>
            </w:r>
            <w:r w:rsidRPr="00F84786">
              <w:tab/>
            </w:r>
            <w:r w:rsidRPr="00F84786">
              <w:rPr>
                <w:b/>
                <w:i/>
              </w:rPr>
              <w:t>припомня препоръката на Съвета от 30 януари 2023 г. относно адекватен минимален доход, гарантиращ активно приобщаване, която има за цел борба с бедността и социалното изключване чрез насърчаване на подходящо подпомагане на доходите, достъп до основни услуги за подпомагане и ефективна интеграция на пазара на труда за лицата, които не разполагат с достатъчно средства; подчертава, че добре разработените схеми за минимален доход са съществен елемент от социалната закрила и допринасят за възходяща социална конвергенция и приобщаващ растеж; отбелязва обаче, че в много държави членки минималният доход все още е под прага на бедността, и поради това призовава в рамките на европейския семестър да се въведат препоръки, свързани с минималния доход</w:t>
            </w:r>
            <w:r w:rsidRPr="00F84786">
              <w:rPr>
                <w:b/>
                <w:i/>
                <w:vertAlign w:val="superscript"/>
              </w:rPr>
              <w:t>10б</w:t>
            </w:r>
            <w:r w:rsidRPr="00F84786">
              <w:rPr>
                <w:b/>
                <w:i/>
              </w:rPr>
              <w:t>; насърчава държавите членки да реформират своите данъчни и фискални системи, за да осигурят устойчиво финансиране на адекватни схеми за минимален доход;</w:t>
            </w:r>
          </w:p>
        </w:tc>
      </w:tr>
      <w:tr w:rsidR="00643568" w:rsidRPr="00F84786" w14:paraId="63788FF1" w14:textId="77777777" w:rsidTr="00095C5D">
        <w:trPr>
          <w:jc w:val="center"/>
        </w:trPr>
        <w:tc>
          <w:tcPr>
            <w:tcW w:w="4876" w:type="dxa"/>
            <w:tcBorders>
              <w:top w:val="nil"/>
              <w:left w:val="nil"/>
              <w:bottom w:val="nil"/>
              <w:right w:val="nil"/>
            </w:tcBorders>
          </w:tcPr>
          <w:p w14:paraId="188317D9" w14:textId="77777777" w:rsidR="0079043D" w:rsidRPr="00F84786" w:rsidRDefault="0079043D" w:rsidP="00095C5D"/>
        </w:tc>
        <w:tc>
          <w:tcPr>
            <w:tcW w:w="4876" w:type="dxa"/>
            <w:tcBorders>
              <w:top w:val="nil"/>
              <w:left w:val="nil"/>
              <w:bottom w:val="nil"/>
              <w:right w:val="nil"/>
            </w:tcBorders>
          </w:tcPr>
          <w:p w14:paraId="7836A583" w14:textId="77777777" w:rsidR="0079043D" w:rsidRPr="00F84786" w:rsidRDefault="0079043D" w:rsidP="00095C5D">
            <w:pPr>
              <w:pStyle w:val="Normal6a"/>
            </w:pPr>
            <w:r w:rsidRPr="00F84786">
              <w:rPr>
                <w:b/>
                <w:i/>
              </w:rPr>
              <w:t>_________________</w:t>
            </w:r>
          </w:p>
        </w:tc>
      </w:tr>
      <w:tr w:rsidR="00643568" w:rsidRPr="00F84786" w14:paraId="6C7A33C0" w14:textId="77777777" w:rsidTr="00095C5D">
        <w:trPr>
          <w:jc w:val="center"/>
        </w:trPr>
        <w:tc>
          <w:tcPr>
            <w:tcW w:w="4876" w:type="dxa"/>
            <w:tcBorders>
              <w:top w:val="nil"/>
              <w:left w:val="nil"/>
              <w:bottom w:val="nil"/>
              <w:right w:val="nil"/>
            </w:tcBorders>
          </w:tcPr>
          <w:p w14:paraId="23370C69" w14:textId="77777777" w:rsidR="0079043D" w:rsidRPr="00F84786" w:rsidRDefault="0079043D" w:rsidP="00095C5D"/>
        </w:tc>
        <w:tc>
          <w:tcPr>
            <w:tcW w:w="4876" w:type="dxa"/>
            <w:tcBorders>
              <w:top w:val="nil"/>
              <w:left w:val="nil"/>
              <w:bottom w:val="nil"/>
              <w:right w:val="nil"/>
            </w:tcBorders>
          </w:tcPr>
          <w:p w14:paraId="11E3D54A" w14:textId="77777777" w:rsidR="0079043D" w:rsidRPr="00F84786" w:rsidRDefault="0079043D" w:rsidP="00095C5D">
            <w:pPr>
              <w:pStyle w:val="Normal6a"/>
            </w:pPr>
            <w:r w:rsidRPr="00F84786">
              <w:rPr>
                <w:b/>
                <w:i/>
                <w:vertAlign w:val="superscript"/>
              </w:rPr>
              <w:t>10б</w:t>
            </w:r>
            <w:r w:rsidRPr="00F84786">
              <w:t xml:space="preserve"> </w:t>
            </w:r>
            <w:r w:rsidRPr="00F84786">
              <w:rPr>
                <w:b/>
                <w:i/>
              </w:rPr>
              <w:t>https://employment-social-affairs.ec.europa.eu/policies-and-activities/social-protection-social-inclusion/addressing-poverty-and-supporting-social-inclusion/active-inclusion/minimum-income_en?utm_source=chatgpt.com</w:t>
            </w:r>
          </w:p>
        </w:tc>
      </w:tr>
    </w:tbl>
    <w:p w14:paraId="27202B9C"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1835D804" w14:textId="77777777" w:rsidR="0079043D" w:rsidRPr="00F84786" w:rsidRDefault="0079043D" w:rsidP="0079043D">
      <w:r w:rsidRPr="00F84786">
        <w:rPr>
          <w:rStyle w:val="HideTWBExt"/>
        </w:rPr>
        <w:t>&lt;/Amend&gt;</w:t>
      </w:r>
    </w:p>
    <w:p w14:paraId="64ACCAD9"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206</w:t>
      </w:r>
      <w:r w:rsidRPr="00F84786">
        <w:rPr>
          <w:rStyle w:val="HideTWBExt"/>
          <w:b w:val="0"/>
        </w:rPr>
        <w:t>&lt;/NumAm&gt;</w:t>
      </w:r>
    </w:p>
    <w:p w14:paraId="53EEC5EA" w14:textId="77777777" w:rsidR="0079043D" w:rsidRPr="00F84786" w:rsidRDefault="0079043D" w:rsidP="0079043D">
      <w:pPr>
        <w:pStyle w:val="NormalBold"/>
      </w:pPr>
      <w:r w:rsidRPr="00F84786">
        <w:rPr>
          <w:rStyle w:val="HideTWBExt"/>
          <w:b w:val="0"/>
        </w:rPr>
        <w:t>&lt;RepeatBlock-By&gt;&lt;Members&gt;</w:t>
      </w:r>
      <w:r w:rsidR="00046E77" w:rsidRPr="00F84786">
        <w:t>Константинос Арванитис</w:t>
      </w:r>
      <w:r w:rsidRPr="00F84786">
        <w:rPr>
          <w:rStyle w:val="HideTWBExt"/>
          <w:b w:val="0"/>
        </w:rPr>
        <w:t>&lt;/Members&gt;</w:t>
      </w:r>
    </w:p>
    <w:p w14:paraId="0A2B8F1B" w14:textId="77777777" w:rsidR="0079043D" w:rsidRPr="00F84786" w:rsidRDefault="0079043D" w:rsidP="0079043D">
      <w:pPr>
        <w:pStyle w:val="NormalBold"/>
      </w:pPr>
      <w:r w:rsidRPr="00F84786">
        <w:rPr>
          <w:rStyle w:val="HideTWBExt"/>
          <w:b w:val="0"/>
        </w:rPr>
        <w:t>&lt;/RepeatBlock-By&gt;</w:t>
      </w:r>
    </w:p>
    <w:p w14:paraId="441DC444"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4FF4D27" w14:textId="77777777" w:rsidR="0079043D" w:rsidRPr="00F84786" w:rsidRDefault="0079043D" w:rsidP="0079043D">
      <w:pPr>
        <w:pStyle w:val="NormalBold"/>
      </w:pPr>
      <w:r w:rsidRPr="00F84786">
        <w:rPr>
          <w:rStyle w:val="HideTWBExt"/>
          <w:b w:val="0"/>
        </w:rPr>
        <w:t>&lt;Article&gt;</w:t>
      </w:r>
      <w:r w:rsidRPr="00F84786">
        <w:t>Параграф 4 д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53C0EFB0" w14:textId="77777777" w:rsidTr="00095C5D">
        <w:trPr>
          <w:trHeight w:hRule="exact" w:val="240"/>
          <w:jc w:val="center"/>
        </w:trPr>
        <w:tc>
          <w:tcPr>
            <w:tcW w:w="9752" w:type="dxa"/>
            <w:gridSpan w:val="2"/>
            <w:tcBorders>
              <w:top w:val="nil"/>
              <w:left w:val="nil"/>
              <w:bottom w:val="nil"/>
              <w:right w:val="nil"/>
            </w:tcBorders>
          </w:tcPr>
          <w:p w14:paraId="113FB2F4" w14:textId="77777777" w:rsidR="0079043D" w:rsidRPr="00F84786" w:rsidRDefault="0079043D" w:rsidP="00095C5D"/>
        </w:tc>
      </w:tr>
      <w:tr w:rsidR="00643568" w:rsidRPr="00F84786" w14:paraId="22F5E672" w14:textId="77777777" w:rsidTr="00095C5D">
        <w:trPr>
          <w:trHeight w:val="240"/>
          <w:jc w:val="center"/>
        </w:trPr>
        <w:tc>
          <w:tcPr>
            <w:tcW w:w="4876" w:type="dxa"/>
            <w:tcBorders>
              <w:top w:val="nil"/>
              <w:left w:val="nil"/>
              <w:bottom w:val="nil"/>
              <w:right w:val="nil"/>
            </w:tcBorders>
          </w:tcPr>
          <w:p w14:paraId="2BB823DB"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52445822" w14:textId="77777777" w:rsidR="0079043D" w:rsidRPr="00F84786" w:rsidRDefault="0079043D" w:rsidP="00095C5D">
            <w:pPr>
              <w:pStyle w:val="AmColumnHeading"/>
            </w:pPr>
            <w:r w:rsidRPr="00F84786">
              <w:t>Изменение</w:t>
            </w:r>
          </w:p>
        </w:tc>
      </w:tr>
      <w:tr w:rsidR="00643568" w:rsidRPr="00F84786" w14:paraId="516C6C6B" w14:textId="77777777" w:rsidTr="00095C5D">
        <w:trPr>
          <w:jc w:val="center"/>
        </w:trPr>
        <w:tc>
          <w:tcPr>
            <w:tcW w:w="4876" w:type="dxa"/>
            <w:tcBorders>
              <w:top w:val="nil"/>
              <w:left w:val="nil"/>
              <w:bottom w:val="nil"/>
              <w:right w:val="nil"/>
            </w:tcBorders>
          </w:tcPr>
          <w:p w14:paraId="4E9671F0" w14:textId="77777777" w:rsidR="0079043D" w:rsidRPr="00F84786" w:rsidRDefault="0079043D" w:rsidP="00095C5D">
            <w:pPr>
              <w:pStyle w:val="Normal6a"/>
            </w:pPr>
          </w:p>
        </w:tc>
        <w:tc>
          <w:tcPr>
            <w:tcW w:w="4876" w:type="dxa"/>
            <w:tcBorders>
              <w:top w:val="nil"/>
              <w:left w:val="nil"/>
              <w:bottom w:val="nil"/>
              <w:right w:val="nil"/>
            </w:tcBorders>
          </w:tcPr>
          <w:p w14:paraId="7C9DEBCF" w14:textId="77777777" w:rsidR="0079043D" w:rsidRPr="00F84786" w:rsidRDefault="0079043D" w:rsidP="00095C5D">
            <w:pPr>
              <w:pStyle w:val="Normal6a"/>
            </w:pPr>
            <w:r w:rsidRPr="00F84786">
              <w:rPr>
                <w:b/>
                <w:i/>
              </w:rPr>
              <w:t>4д.</w:t>
            </w:r>
            <w:r w:rsidRPr="00F84786">
              <w:tab/>
            </w:r>
            <w:r w:rsidRPr="00F84786">
              <w:rPr>
                <w:b/>
                <w:i/>
              </w:rPr>
              <w:t>подчертава, че за да се предотврати влошаването на психичното здраве, е необходимо да се инвестира в подобряването на условията на живот и труд, включително в преодоляването на социалното изключване и бедността; подчертава, че влошеното психично здраве е свързано с големи разходи за ЕС, включително поради по-ниската производителност, и води до загуба на 11,1 милиона години живот или до живот с увреждания</w:t>
            </w:r>
            <w:r w:rsidRPr="00F84786">
              <w:rPr>
                <w:b/>
                <w:i/>
                <w:vertAlign w:val="superscript"/>
              </w:rPr>
              <w:t>10а</w:t>
            </w:r>
            <w:r w:rsidRPr="00F84786">
              <w:rPr>
                <w:b/>
                <w:i/>
              </w:rPr>
              <w:t>;</w:t>
            </w:r>
          </w:p>
        </w:tc>
      </w:tr>
      <w:tr w:rsidR="00643568" w:rsidRPr="00F84786" w14:paraId="6E130316" w14:textId="77777777" w:rsidTr="00095C5D">
        <w:trPr>
          <w:jc w:val="center"/>
        </w:trPr>
        <w:tc>
          <w:tcPr>
            <w:tcW w:w="4876" w:type="dxa"/>
            <w:tcBorders>
              <w:top w:val="nil"/>
              <w:left w:val="nil"/>
              <w:bottom w:val="nil"/>
              <w:right w:val="nil"/>
            </w:tcBorders>
          </w:tcPr>
          <w:p w14:paraId="47882767" w14:textId="77777777" w:rsidR="0079043D" w:rsidRPr="00F84786" w:rsidRDefault="0079043D" w:rsidP="00095C5D"/>
        </w:tc>
        <w:tc>
          <w:tcPr>
            <w:tcW w:w="4876" w:type="dxa"/>
            <w:tcBorders>
              <w:top w:val="nil"/>
              <w:left w:val="nil"/>
              <w:bottom w:val="nil"/>
              <w:right w:val="nil"/>
            </w:tcBorders>
          </w:tcPr>
          <w:p w14:paraId="4D5C6EC9" w14:textId="77777777" w:rsidR="0079043D" w:rsidRPr="00F84786" w:rsidRDefault="0079043D" w:rsidP="00095C5D">
            <w:pPr>
              <w:pStyle w:val="Normal6a"/>
            </w:pPr>
            <w:r w:rsidRPr="00F84786">
              <w:rPr>
                <w:b/>
                <w:i/>
              </w:rPr>
              <w:t>_________________</w:t>
            </w:r>
          </w:p>
        </w:tc>
      </w:tr>
      <w:tr w:rsidR="00643568" w:rsidRPr="00F84786" w14:paraId="70F85CA4" w14:textId="77777777" w:rsidTr="00095C5D">
        <w:trPr>
          <w:jc w:val="center"/>
        </w:trPr>
        <w:tc>
          <w:tcPr>
            <w:tcW w:w="4876" w:type="dxa"/>
            <w:tcBorders>
              <w:top w:val="nil"/>
              <w:left w:val="nil"/>
              <w:bottom w:val="nil"/>
              <w:right w:val="nil"/>
            </w:tcBorders>
          </w:tcPr>
          <w:p w14:paraId="6A6A5CAC" w14:textId="77777777" w:rsidR="0079043D" w:rsidRPr="00F84786" w:rsidRDefault="0079043D" w:rsidP="00095C5D"/>
        </w:tc>
        <w:tc>
          <w:tcPr>
            <w:tcW w:w="4876" w:type="dxa"/>
            <w:tcBorders>
              <w:top w:val="nil"/>
              <w:left w:val="nil"/>
              <w:bottom w:val="nil"/>
              <w:right w:val="nil"/>
            </w:tcBorders>
          </w:tcPr>
          <w:p w14:paraId="0D723217" w14:textId="77777777" w:rsidR="0079043D" w:rsidRPr="00F84786" w:rsidRDefault="0079043D" w:rsidP="00095C5D">
            <w:pPr>
              <w:pStyle w:val="Normal6a"/>
            </w:pPr>
            <w:r w:rsidRPr="00F84786">
              <w:rPr>
                <w:b/>
                <w:bCs/>
                <w:i/>
                <w:iCs/>
                <w:vertAlign w:val="superscript"/>
              </w:rPr>
              <w:t>10a</w:t>
            </w:r>
            <w:r w:rsidRPr="00F84786">
              <w:rPr>
                <w:b/>
                <w:bCs/>
                <w:i/>
                <w:iCs/>
              </w:rPr>
              <w:t xml:space="preserve"> Eurofound (2025 г.), „Психично здраве:</w:t>
            </w:r>
            <w:r w:rsidRPr="00F84786">
              <w:rPr>
                <w:b/>
                <w:i/>
              </w:rPr>
              <w:t xml:space="preserve"> рискови групи, тенденции, услуги и политики“, Служба за публикации на Европейския съюз.</w:t>
            </w:r>
          </w:p>
        </w:tc>
      </w:tr>
    </w:tbl>
    <w:p w14:paraId="0306F9F1"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3DAF377E" w14:textId="77777777" w:rsidR="0079043D" w:rsidRPr="00F84786" w:rsidRDefault="0079043D" w:rsidP="0079043D">
      <w:r w:rsidRPr="00F84786">
        <w:rPr>
          <w:rStyle w:val="HideTWBExt"/>
        </w:rPr>
        <w:t>&lt;/Amend&gt;</w:t>
      </w:r>
    </w:p>
    <w:p w14:paraId="05F0A54F"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207</w:t>
      </w:r>
      <w:r w:rsidRPr="00F84786">
        <w:rPr>
          <w:rStyle w:val="HideTWBExt"/>
          <w:b w:val="0"/>
        </w:rPr>
        <w:t>&lt;/NumAm&gt;</w:t>
      </w:r>
    </w:p>
    <w:p w14:paraId="7C028B95"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08B1C2B3" w14:textId="77777777" w:rsidR="0079043D" w:rsidRPr="00F84786" w:rsidRDefault="0079043D" w:rsidP="0079043D">
      <w:pPr>
        <w:pStyle w:val="NormalBold"/>
      </w:pPr>
      <w:r w:rsidRPr="00F84786">
        <w:rPr>
          <w:rStyle w:val="HideTWBExt"/>
          <w:b w:val="0"/>
        </w:rPr>
        <w:t>&lt;/RepeatBlock-By&gt;</w:t>
      </w:r>
    </w:p>
    <w:p w14:paraId="26871257"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26D747C2" w14:textId="77777777" w:rsidR="0079043D" w:rsidRPr="00F84786" w:rsidRDefault="0079043D" w:rsidP="0079043D">
      <w:pPr>
        <w:pStyle w:val="NormalBold"/>
      </w:pPr>
      <w:r w:rsidRPr="00F84786">
        <w:rPr>
          <w:rStyle w:val="HideTWBExt"/>
          <w:b w:val="0"/>
        </w:rPr>
        <w:t>&lt;Article&gt;</w:t>
      </w:r>
      <w:r w:rsidRPr="00F84786">
        <w:t>Параграф 5</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167A9662" w14:textId="77777777" w:rsidTr="00095C5D">
        <w:trPr>
          <w:trHeight w:hRule="exact" w:val="240"/>
          <w:jc w:val="center"/>
        </w:trPr>
        <w:tc>
          <w:tcPr>
            <w:tcW w:w="9752" w:type="dxa"/>
            <w:gridSpan w:val="2"/>
            <w:tcBorders>
              <w:top w:val="nil"/>
              <w:left w:val="nil"/>
              <w:bottom w:val="nil"/>
              <w:right w:val="nil"/>
            </w:tcBorders>
          </w:tcPr>
          <w:p w14:paraId="2BE8A123" w14:textId="77777777" w:rsidR="0079043D" w:rsidRPr="00F84786" w:rsidRDefault="0079043D" w:rsidP="00095C5D"/>
        </w:tc>
      </w:tr>
      <w:tr w:rsidR="00643568" w:rsidRPr="00F84786" w14:paraId="1BBA899B" w14:textId="77777777" w:rsidTr="00095C5D">
        <w:trPr>
          <w:trHeight w:val="240"/>
          <w:jc w:val="center"/>
        </w:trPr>
        <w:tc>
          <w:tcPr>
            <w:tcW w:w="4876" w:type="dxa"/>
            <w:tcBorders>
              <w:top w:val="nil"/>
              <w:left w:val="nil"/>
              <w:bottom w:val="nil"/>
              <w:right w:val="nil"/>
            </w:tcBorders>
          </w:tcPr>
          <w:p w14:paraId="77E7D8D5"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14765C2B" w14:textId="77777777" w:rsidR="0079043D" w:rsidRPr="00F84786" w:rsidRDefault="0079043D" w:rsidP="00095C5D">
            <w:pPr>
              <w:pStyle w:val="AmColumnHeading"/>
            </w:pPr>
            <w:r w:rsidRPr="00F84786">
              <w:t>Изменение</w:t>
            </w:r>
          </w:p>
        </w:tc>
      </w:tr>
      <w:tr w:rsidR="00643568" w:rsidRPr="00F84786" w14:paraId="1BF944D0" w14:textId="77777777" w:rsidTr="00095C5D">
        <w:trPr>
          <w:jc w:val="center"/>
        </w:trPr>
        <w:tc>
          <w:tcPr>
            <w:tcW w:w="4876" w:type="dxa"/>
            <w:tcBorders>
              <w:top w:val="nil"/>
              <w:left w:val="nil"/>
              <w:bottom w:val="nil"/>
              <w:right w:val="nil"/>
            </w:tcBorders>
          </w:tcPr>
          <w:p w14:paraId="5E3DCAAF" w14:textId="77777777" w:rsidR="0079043D" w:rsidRPr="00F84786" w:rsidRDefault="0079043D" w:rsidP="00095C5D">
            <w:pPr>
              <w:pStyle w:val="Normal6a"/>
            </w:pPr>
            <w:r w:rsidRPr="00F84786">
              <w:t>5.</w:t>
            </w:r>
            <w:r w:rsidRPr="00F84786">
              <w:tab/>
              <w:t xml:space="preserve">припомня, че </w:t>
            </w:r>
            <w:r w:rsidRPr="00F84786">
              <w:rPr>
                <w:b/>
                <w:i/>
              </w:rPr>
              <w:t>социалните</w:t>
            </w:r>
            <w:r w:rsidRPr="00F84786">
              <w:t xml:space="preserve"> инвестиции могат да окажат положително въздействие върху икономическия растеж, производителността и конкурентоспособността, като по този начин подкрепят и фискалната устойчивост, като същевременно насърчават възходящата социална конвергенция; призовава Комисията и </w:t>
            </w:r>
            <w:r w:rsidRPr="00F84786">
              <w:rPr>
                <w:b/>
                <w:i/>
              </w:rPr>
              <w:t>Съвета</w:t>
            </w:r>
            <w:r w:rsidRPr="00F84786">
              <w:t xml:space="preserve"> да разглеждат социалните инвестиции като основополагащи за устойчивия растеж;</w:t>
            </w:r>
          </w:p>
        </w:tc>
        <w:tc>
          <w:tcPr>
            <w:tcW w:w="4876" w:type="dxa"/>
            <w:tcBorders>
              <w:top w:val="nil"/>
              <w:left w:val="nil"/>
              <w:bottom w:val="nil"/>
              <w:right w:val="nil"/>
            </w:tcBorders>
          </w:tcPr>
          <w:p w14:paraId="03959171" w14:textId="77777777" w:rsidR="0079043D" w:rsidRPr="00F84786" w:rsidRDefault="0079043D" w:rsidP="00095C5D">
            <w:pPr>
              <w:pStyle w:val="Normal6a"/>
            </w:pPr>
            <w:r w:rsidRPr="00F84786">
              <w:t>5.</w:t>
            </w:r>
            <w:r w:rsidRPr="00F84786">
              <w:tab/>
              <w:t xml:space="preserve">припомня, че </w:t>
            </w:r>
            <w:r w:rsidRPr="00F84786">
              <w:rPr>
                <w:b/>
                <w:i/>
              </w:rPr>
              <w:t>целенасочените социални</w:t>
            </w:r>
            <w:r w:rsidRPr="00F84786">
              <w:t xml:space="preserve"> инвестиции могат да окажат положително въздействие върху икономическия растеж, производителността и конкурентоспособността, като по този начин подкрепят и фискалната устойчивост, като същевременно насърчават възходящата социална конвергенция; призовава Комисията и </w:t>
            </w:r>
            <w:r w:rsidRPr="00F84786">
              <w:rPr>
                <w:b/>
                <w:i/>
              </w:rPr>
              <w:t>държавите членки</w:t>
            </w:r>
            <w:r w:rsidRPr="00F84786">
              <w:t xml:space="preserve"> да разглеждат социалните инвестиции като основополагащи за устойчивия растеж </w:t>
            </w:r>
            <w:r w:rsidRPr="00F84786">
              <w:rPr>
                <w:b/>
                <w:i/>
              </w:rPr>
              <w:t>и да се съсредоточат върху инвестиции, които са доказали своята ефективност по отношение на растежа, производителността, качеството на работните места и повишеното участие на пазара на труда</w:t>
            </w:r>
            <w:r w:rsidRPr="00F84786">
              <w:t xml:space="preserve">; </w:t>
            </w:r>
            <w:r w:rsidRPr="00F84786">
              <w:rPr>
                <w:b/>
                <w:i/>
              </w:rPr>
              <w:t>припомня, че Механизмът за възстановяване и устойчивост (МВУ) може да бъде мобилизиран от държавите членки до 31 декември 2026 г., и ги призовава да използват пълноценно и целенасочено тези средства, за да се справят с предизвикателствата, посочени в специфичните за всяка държава препоръки в рамките на европейския семестър, и да създадат политики за интелигентен, устойчив и приобщаващ растеж и за следващото поколение, децата и младите хора;</w:t>
            </w:r>
          </w:p>
        </w:tc>
      </w:tr>
    </w:tbl>
    <w:p w14:paraId="44D1B235"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3BAE8281" w14:textId="77777777" w:rsidR="0079043D" w:rsidRPr="00F84786" w:rsidRDefault="0079043D" w:rsidP="0079043D">
      <w:r w:rsidRPr="00F84786">
        <w:rPr>
          <w:rStyle w:val="HideTWBExt"/>
        </w:rPr>
        <w:t>&lt;/Amend&gt;</w:t>
      </w:r>
    </w:p>
    <w:p w14:paraId="30D1743E"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208</w:t>
      </w:r>
      <w:r w:rsidRPr="00F84786">
        <w:rPr>
          <w:rStyle w:val="HideTWBExt"/>
          <w:b w:val="0"/>
        </w:rPr>
        <w:t>&lt;/NumAm&gt;</w:t>
      </w:r>
    </w:p>
    <w:p w14:paraId="6E653F25" w14:textId="77777777" w:rsidR="0079043D" w:rsidRPr="00F84786" w:rsidRDefault="0079043D" w:rsidP="0079043D">
      <w:pPr>
        <w:pStyle w:val="NormalBold"/>
      </w:pPr>
      <w:r w:rsidRPr="00F84786">
        <w:rPr>
          <w:rStyle w:val="HideTWBExt"/>
          <w:b w:val="0"/>
        </w:rPr>
        <w:t>&lt;RepeatBlock-By&gt;&lt;Members&gt;</w:t>
      </w:r>
      <w:r w:rsidRPr="00F84786">
        <w:t>Нела Рил</w:t>
      </w:r>
      <w:r w:rsidRPr="00F84786">
        <w:rPr>
          <w:rStyle w:val="HideTWBExt"/>
          <w:b w:val="0"/>
        </w:rPr>
        <w:t>&lt;/Members&gt;</w:t>
      </w:r>
    </w:p>
    <w:p w14:paraId="3D34595D" w14:textId="77777777" w:rsidR="0079043D" w:rsidRPr="00F84786" w:rsidRDefault="0079043D" w:rsidP="0079043D">
      <w:r w:rsidRPr="00F84786">
        <w:rPr>
          <w:rStyle w:val="HideTWBExt"/>
        </w:rPr>
        <w:t>&lt;AuNomDe&gt;</w:t>
      </w:r>
      <w:r w:rsidRPr="00F84786">
        <w:rPr>
          <w:rStyle w:val="HideTWBInt"/>
        </w:rPr>
        <w:t>{Verts/ALE}</w:t>
      </w:r>
      <w:r w:rsidRPr="00F84786">
        <w:t>от името на групата Verts/ALE</w:t>
      </w:r>
      <w:r w:rsidRPr="00F84786">
        <w:rPr>
          <w:rStyle w:val="HideTWBExt"/>
        </w:rPr>
        <w:t>&lt;/AuNomDe&gt;</w:t>
      </w:r>
    </w:p>
    <w:p w14:paraId="1C55266B" w14:textId="77777777" w:rsidR="0079043D" w:rsidRPr="00F84786" w:rsidRDefault="0079043D" w:rsidP="0079043D">
      <w:pPr>
        <w:pStyle w:val="NormalBold"/>
      </w:pPr>
      <w:r w:rsidRPr="00F84786">
        <w:rPr>
          <w:rStyle w:val="HideTWBExt"/>
          <w:b w:val="0"/>
        </w:rPr>
        <w:t>&lt;/RepeatBlock-By&gt;</w:t>
      </w:r>
    </w:p>
    <w:p w14:paraId="09AFA45A"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3240BD21" w14:textId="77777777" w:rsidR="0079043D" w:rsidRPr="00F84786" w:rsidRDefault="0079043D" w:rsidP="0079043D">
      <w:pPr>
        <w:pStyle w:val="NormalBold"/>
      </w:pPr>
      <w:r w:rsidRPr="00F84786">
        <w:rPr>
          <w:rStyle w:val="HideTWBExt"/>
          <w:b w:val="0"/>
        </w:rPr>
        <w:t>&lt;Article&gt;</w:t>
      </w:r>
      <w:r w:rsidRPr="00F84786">
        <w:t>Параграф 5</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567C2DB3" w14:textId="77777777" w:rsidTr="00095C5D">
        <w:trPr>
          <w:trHeight w:hRule="exact" w:val="240"/>
          <w:jc w:val="center"/>
        </w:trPr>
        <w:tc>
          <w:tcPr>
            <w:tcW w:w="9752" w:type="dxa"/>
            <w:gridSpan w:val="2"/>
            <w:tcBorders>
              <w:top w:val="nil"/>
              <w:left w:val="nil"/>
              <w:bottom w:val="nil"/>
              <w:right w:val="nil"/>
            </w:tcBorders>
          </w:tcPr>
          <w:p w14:paraId="78A469CF" w14:textId="77777777" w:rsidR="0079043D" w:rsidRPr="00F84786" w:rsidRDefault="0079043D" w:rsidP="00095C5D"/>
        </w:tc>
      </w:tr>
      <w:tr w:rsidR="00643568" w:rsidRPr="00F84786" w14:paraId="4E03BA93" w14:textId="77777777" w:rsidTr="00095C5D">
        <w:trPr>
          <w:trHeight w:val="240"/>
          <w:jc w:val="center"/>
        </w:trPr>
        <w:tc>
          <w:tcPr>
            <w:tcW w:w="4876" w:type="dxa"/>
            <w:tcBorders>
              <w:top w:val="nil"/>
              <w:left w:val="nil"/>
              <w:bottom w:val="nil"/>
              <w:right w:val="nil"/>
            </w:tcBorders>
          </w:tcPr>
          <w:p w14:paraId="74F1FD79"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0295F5CF" w14:textId="77777777" w:rsidR="0079043D" w:rsidRPr="00F84786" w:rsidRDefault="0079043D" w:rsidP="00095C5D">
            <w:pPr>
              <w:pStyle w:val="AmColumnHeading"/>
            </w:pPr>
            <w:r w:rsidRPr="00F84786">
              <w:t>Изменение</w:t>
            </w:r>
          </w:p>
        </w:tc>
      </w:tr>
      <w:tr w:rsidR="00643568" w:rsidRPr="00F84786" w14:paraId="15EC3EB7" w14:textId="77777777" w:rsidTr="00095C5D">
        <w:trPr>
          <w:jc w:val="center"/>
        </w:trPr>
        <w:tc>
          <w:tcPr>
            <w:tcW w:w="4876" w:type="dxa"/>
            <w:tcBorders>
              <w:top w:val="nil"/>
              <w:left w:val="nil"/>
              <w:bottom w:val="nil"/>
              <w:right w:val="nil"/>
            </w:tcBorders>
          </w:tcPr>
          <w:p w14:paraId="001971F9" w14:textId="77777777" w:rsidR="0079043D" w:rsidRPr="00F84786" w:rsidRDefault="0079043D" w:rsidP="00095C5D">
            <w:pPr>
              <w:pStyle w:val="Normal6a"/>
            </w:pPr>
            <w:r w:rsidRPr="00F84786">
              <w:t>5.</w:t>
            </w:r>
            <w:r w:rsidRPr="00F84786">
              <w:tab/>
              <w:t>припомня, че социалните инвестиции могат да окажат положително въздействие върху икономическия растеж, производителността и конкурентоспособността, като по този начин подкрепят и фискалната устойчивост, като същевременно насърчават възходящата социална конвергенция; призовава Комисията и Съвета да разглеждат социалните инвестиции като основополагащи за устойчивия растеж;</w:t>
            </w:r>
          </w:p>
        </w:tc>
        <w:tc>
          <w:tcPr>
            <w:tcW w:w="4876" w:type="dxa"/>
            <w:tcBorders>
              <w:top w:val="nil"/>
              <w:left w:val="nil"/>
              <w:bottom w:val="nil"/>
              <w:right w:val="nil"/>
            </w:tcBorders>
          </w:tcPr>
          <w:p w14:paraId="6B361C65" w14:textId="77777777" w:rsidR="0079043D" w:rsidRPr="00F84786" w:rsidRDefault="0079043D" w:rsidP="00095C5D">
            <w:pPr>
              <w:pStyle w:val="Normal6a"/>
            </w:pPr>
            <w:r w:rsidRPr="00F84786">
              <w:t>5.</w:t>
            </w:r>
            <w:r w:rsidRPr="00F84786">
              <w:tab/>
              <w:t xml:space="preserve">припомня, че социалните инвестиции могат да окажат положително въздействие върху икономическия растеж, производителността и конкурентоспособността, като по този начин подкрепят и фискалната устойчивост, като същевременно насърчават възходящата социална конвергенция; призовава Комисията и Съвета да разглеждат социалните инвестиции </w:t>
            </w:r>
            <w:r w:rsidRPr="00F84786">
              <w:rPr>
                <w:b/>
                <w:i/>
              </w:rPr>
              <w:t>в образованието, обучението, здравеопазването, грижите, жилищното настаняване, транспорта и социалното приобщаване</w:t>
            </w:r>
            <w:r w:rsidRPr="00F84786">
              <w:t xml:space="preserve"> като основополагащи за устойчивия растеж;</w:t>
            </w:r>
            <w:r w:rsidRPr="00F84786">
              <w:rPr>
                <w:b/>
                <w:i/>
              </w:rPr>
              <w:t> приветства стартирането на център за знания в областта на социалните инвестиции с цел подобряване на взаимното обучение и техническата помощ, продължаване на подобряването на навременността и наличието на социални показатели, намаляване на изоставането при оценката на тенденциите в бедността и неравенството; и подобряването на достъпа на държавите членки до данни за оценка на политиката и оценка на въздействието; </w:t>
            </w:r>
          </w:p>
        </w:tc>
      </w:tr>
    </w:tbl>
    <w:p w14:paraId="232EA283"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4F1D3FA0" w14:textId="77777777" w:rsidR="0079043D" w:rsidRPr="00F84786" w:rsidRDefault="0079043D" w:rsidP="0079043D">
      <w:r w:rsidRPr="00F84786">
        <w:rPr>
          <w:rStyle w:val="HideTWBExt"/>
        </w:rPr>
        <w:t>&lt;/Amend&gt;</w:t>
      </w:r>
    </w:p>
    <w:p w14:paraId="301EB445"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209</w:t>
      </w:r>
      <w:r w:rsidRPr="00F84786">
        <w:rPr>
          <w:rStyle w:val="HideTWBExt"/>
          <w:b w:val="0"/>
        </w:rPr>
        <w:t>&lt;/NumAm&gt;</w:t>
      </w:r>
    </w:p>
    <w:p w14:paraId="24F6780F" w14:textId="77777777" w:rsidR="0079043D" w:rsidRPr="00F84786" w:rsidRDefault="0079043D" w:rsidP="0079043D">
      <w:pPr>
        <w:pStyle w:val="NormalBold"/>
      </w:pPr>
      <w:r w:rsidRPr="00F84786">
        <w:rPr>
          <w:rStyle w:val="HideTWBExt"/>
          <w:b w:val="0"/>
        </w:rPr>
        <w:t>&lt;RepeatBlock-By&gt;&lt;Members&gt;</w:t>
      </w:r>
      <w:r w:rsidRPr="00F84786">
        <w:t>Абадия Ховер Маравиляс</w:t>
      </w:r>
      <w:r w:rsidRPr="00F84786">
        <w:rPr>
          <w:rStyle w:val="HideTWBExt"/>
          <w:b w:val="0"/>
        </w:rPr>
        <w:t>&lt;/Members&gt;</w:t>
      </w:r>
    </w:p>
    <w:p w14:paraId="1E68ABBF" w14:textId="77777777" w:rsidR="0079043D" w:rsidRPr="00F84786" w:rsidRDefault="0079043D" w:rsidP="0079043D">
      <w:pPr>
        <w:pStyle w:val="NormalBold"/>
      </w:pPr>
      <w:r w:rsidRPr="00F84786">
        <w:rPr>
          <w:rStyle w:val="HideTWBExt"/>
          <w:b w:val="0"/>
        </w:rPr>
        <w:t>&lt;/RepeatBlock-By&gt;</w:t>
      </w:r>
    </w:p>
    <w:p w14:paraId="30917F20"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58C6C611" w14:textId="77777777" w:rsidR="0079043D" w:rsidRPr="00F84786" w:rsidRDefault="0079043D" w:rsidP="0079043D">
      <w:pPr>
        <w:pStyle w:val="NormalBold"/>
      </w:pPr>
      <w:r w:rsidRPr="00F84786">
        <w:rPr>
          <w:rStyle w:val="HideTWBExt"/>
          <w:b w:val="0"/>
        </w:rPr>
        <w:t>&lt;Article&gt;</w:t>
      </w:r>
      <w:r w:rsidRPr="00F84786">
        <w:t>Параграф 5</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66E390CE" w14:textId="77777777" w:rsidTr="00095C5D">
        <w:trPr>
          <w:trHeight w:hRule="exact" w:val="240"/>
          <w:jc w:val="center"/>
        </w:trPr>
        <w:tc>
          <w:tcPr>
            <w:tcW w:w="9752" w:type="dxa"/>
            <w:gridSpan w:val="2"/>
            <w:tcBorders>
              <w:top w:val="nil"/>
              <w:left w:val="nil"/>
              <w:bottom w:val="nil"/>
              <w:right w:val="nil"/>
            </w:tcBorders>
          </w:tcPr>
          <w:p w14:paraId="5CA9530A" w14:textId="77777777" w:rsidR="0079043D" w:rsidRPr="00F84786" w:rsidRDefault="0079043D" w:rsidP="00095C5D"/>
        </w:tc>
      </w:tr>
      <w:tr w:rsidR="00643568" w:rsidRPr="00F84786" w14:paraId="73B4922A" w14:textId="77777777" w:rsidTr="00095C5D">
        <w:trPr>
          <w:trHeight w:val="240"/>
          <w:jc w:val="center"/>
        </w:trPr>
        <w:tc>
          <w:tcPr>
            <w:tcW w:w="4876" w:type="dxa"/>
            <w:tcBorders>
              <w:top w:val="nil"/>
              <w:left w:val="nil"/>
              <w:bottom w:val="nil"/>
              <w:right w:val="nil"/>
            </w:tcBorders>
          </w:tcPr>
          <w:p w14:paraId="43371770"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338AED0B" w14:textId="77777777" w:rsidR="0079043D" w:rsidRPr="00F84786" w:rsidRDefault="0079043D" w:rsidP="00095C5D">
            <w:pPr>
              <w:pStyle w:val="AmColumnHeading"/>
            </w:pPr>
            <w:r w:rsidRPr="00F84786">
              <w:t>Изменение</w:t>
            </w:r>
          </w:p>
        </w:tc>
      </w:tr>
      <w:tr w:rsidR="00643568" w:rsidRPr="00F84786" w14:paraId="0AF865AF" w14:textId="77777777" w:rsidTr="00095C5D">
        <w:trPr>
          <w:jc w:val="center"/>
        </w:trPr>
        <w:tc>
          <w:tcPr>
            <w:tcW w:w="4876" w:type="dxa"/>
            <w:tcBorders>
              <w:top w:val="nil"/>
              <w:left w:val="nil"/>
              <w:bottom w:val="nil"/>
              <w:right w:val="nil"/>
            </w:tcBorders>
          </w:tcPr>
          <w:p w14:paraId="715846EC" w14:textId="77777777" w:rsidR="0079043D" w:rsidRPr="00F84786" w:rsidRDefault="0079043D" w:rsidP="00095C5D">
            <w:pPr>
              <w:pStyle w:val="Normal6a"/>
            </w:pPr>
            <w:r w:rsidRPr="00F84786">
              <w:t>5.</w:t>
            </w:r>
            <w:r w:rsidRPr="00F84786">
              <w:tab/>
              <w:t xml:space="preserve">припомня, че социалните инвестиции могат да окажат положително въздействие върху икономическия растеж, производителността </w:t>
            </w:r>
            <w:r w:rsidRPr="00F84786">
              <w:rPr>
                <w:b/>
                <w:i/>
              </w:rPr>
              <w:t>и</w:t>
            </w:r>
            <w:r w:rsidRPr="00F84786">
              <w:t xml:space="preserve"> конкурентоспособността</w:t>
            </w:r>
            <w:r w:rsidRPr="00F84786">
              <w:rPr>
                <w:b/>
                <w:i/>
              </w:rPr>
              <w:t>, като по този начин подкрепят</w:t>
            </w:r>
            <w:r w:rsidRPr="00F84786">
              <w:t xml:space="preserve"> и фискалната устойчивост, като същевременно насърчават </w:t>
            </w:r>
            <w:r w:rsidRPr="00F84786">
              <w:rPr>
                <w:b/>
                <w:i/>
              </w:rPr>
              <w:t>възходящата социална конвергенция</w:t>
            </w:r>
            <w:r w:rsidRPr="00F84786">
              <w:t>; призовава Комисията и Съвета да разглеждат социалните инвестиции като основополагащи за устойчивия растеж;</w:t>
            </w:r>
          </w:p>
        </w:tc>
        <w:tc>
          <w:tcPr>
            <w:tcW w:w="4876" w:type="dxa"/>
            <w:tcBorders>
              <w:top w:val="nil"/>
              <w:left w:val="nil"/>
              <w:bottom w:val="nil"/>
              <w:right w:val="nil"/>
            </w:tcBorders>
          </w:tcPr>
          <w:p w14:paraId="62A5BAB4" w14:textId="77777777" w:rsidR="0079043D" w:rsidRPr="00F84786" w:rsidRDefault="0079043D" w:rsidP="00095C5D">
            <w:pPr>
              <w:pStyle w:val="Normal6a"/>
            </w:pPr>
            <w:r w:rsidRPr="00F84786">
              <w:t>5.</w:t>
            </w:r>
            <w:r w:rsidRPr="00F84786">
              <w:tab/>
              <w:t>припомня, че социалните инвестиции</w:t>
            </w:r>
            <w:r w:rsidRPr="00F84786">
              <w:rPr>
                <w:b/>
                <w:i/>
              </w:rPr>
              <w:t>, включително подкрепата за социалната икономика,</w:t>
            </w:r>
            <w:r w:rsidRPr="00F84786">
              <w:t xml:space="preserve"> могат да окажат положително въздействие върху икономическия растеж, производителността</w:t>
            </w:r>
            <w:r w:rsidRPr="00F84786">
              <w:rPr>
                <w:b/>
                <w:i/>
              </w:rPr>
              <w:t>,</w:t>
            </w:r>
            <w:r w:rsidRPr="00F84786">
              <w:t xml:space="preserve"> конкурентоспособността и фискалната устойчивост, като същевременно насърчават </w:t>
            </w:r>
            <w:r w:rsidRPr="00F84786">
              <w:rPr>
                <w:b/>
                <w:i/>
              </w:rPr>
              <w:t>социалното сближаване и приобщаването на уязвимите групи</w:t>
            </w:r>
            <w:r w:rsidRPr="00F84786">
              <w:t xml:space="preserve">; призовава Комисията и Съвета да разглеждат социалните инвестиции </w:t>
            </w:r>
            <w:r w:rsidRPr="00F84786">
              <w:rPr>
                <w:b/>
                <w:i/>
              </w:rPr>
              <w:t>и развитието на предприятията от социалната икономика</w:t>
            </w:r>
            <w:r w:rsidRPr="00F84786">
              <w:t xml:space="preserve"> като основополагащи за устойчивия растеж</w:t>
            </w:r>
            <w:r w:rsidRPr="00F84786">
              <w:rPr>
                <w:b/>
                <w:i/>
              </w:rPr>
              <w:t>, като улесняват достъпа до финансиране, насърчават видимостта и стимулират качествената и приобщаваща заетост в съответствие с новата пътна карта на ЕС за конкурентоспособността</w:t>
            </w:r>
            <w:r w:rsidRPr="00F84786">
              <w:t>;</w:t>
            </w:r>
          </w:p>
        </w:tc>
      </w:tr>
    </w:tbl>
    <w:p w14:paraId="76619954"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1944128B" w14:textId="77777777" w:rsidR="0079043D" w:rsidRPr="00F84786" w:rsidRDefault="0079043D" w:rsidP="0079043D">
      <w:r w:rsidRPr="00F84786">
        <w:rPr>
          <w:rStyle w:val="HideTWBExt"/>
        </w:rPr>
        <w:t>&lt;/Amend&gt;</w:t>
      </w:r>
    </w:p>
    <w:p w14:paraId="63882F0B"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210</w:t>
      </w:r>
      <w:r w:rsidRPr="00F84786">
        <w:rPr>
          <w:rStyle w:val="HideTWBExt"/>
          <w:b w:val="0"/>
        </w:rPr>
        <w:t>&lt;/NumAm&gt;</w:t>
      </w:r>
    </w:p>
    <w:p w14:paraId="7A819CF2" w14:textId="77777777" w:rsidR="0079043D" w:rsidRPr="00F84786" w:rsidRDefault="0079043D" w:rsidP="0079043D">
      <w:pPr>
        <w:pStyle w:val="NormalBold"/>
      </w:pPr>
      <w:r w:rsidRPr="00F84786">
        <w:rPr>
          <w:rStyle w:val="HideTWBExt"/>
          <w:b w:val="0"/>
        </w:rPr>
        <w:t>&lt;RepeatBlock-By&gt;&lt;Members&gt;</w:t>
      </w:r>
      <w:r w:rsidR="00046E77" w:rsidRPr="00F84786">
        <w:t>Ангелика Винциг</w:t>
      </w:r>
      <w:r w:rsidRPr="00F84786">
        <w:rPr>
          <w:rStyle w:val="HideTWBExt"/>
          <w:b w:val="0"/>
        </w:rPr>
        <w:t>&lt;/Members&gt;</w:t>
      </w:r>
    </w:p>
    <w:p w14:paraId="596EFBF4" w14:textId="77777777" w:rsidR="0079043D" w:rsidRPr="00F84786" w:rsidRDefault="0079043D" w:rsidP="0079043D">
      <w:pPr>
        <w:pStyle w:val="NormalBold"/>
      </w:pPr>
      <w:r w:rsidRPr="00F84786">
        <w:rPr>
          <w:rStyle w:val="HideTWBExt"/>
          <w:b w:val="0"/>
        </w:rPr>
        <w:t>&lt;/RepeatBlock-By&gt;</w:t>
      </w:r>
    </w:p>
    <w:p w14:paraId="11C4AC37"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10F7506" w14:textId="77777777" w:rsidR="0079043D" w:rsidRPr="00F84786" w:rsidRDefault="0079043D" w:rsidP="0079043D">
      <w:pPr>
        <w:pStyle w:val="NormalBold"/>
      </w:pPr>
      <w:r w:rsidRPr="00F84786">
        <w:rPr>
          <w:rStyle w:val="HideTWBExt"/>
          <w:b w:val="0"/>
        </w:rPr>
        <w:t>&lt;Article&gt;</w:t>
      </w:r>
      <w:r w:rsidRPr="00F84786">
        <w:t>Параграф 5</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43D3A5B2" w14:textId="77777777" w:rsidTr="00095C5D">
        <w:trPr>
          <w:trHeight w:hRule="exact" w:val="240"/>
          <w:jc w:val="center"/>
        </w:trPr>
        <w:tc>
          <w:tcPr>
            <w:tcW w:w="9752" w:type="dxa"/>
            <w:gridSpan w:val="2"/>
            <w:tcBorders>
              <w:top w:val="nil"/>
              <w:left w:val="nil"/>
              <w:bottom w:val="nil"/>
              <w:right w:val="nil"/>
            </w:tcBorders>
          </w:tcPr>
          <w:p w14:paraId="0909461E" w14:textId="77777777" w:rsidR="0079043D" w:rsidRPr="00F84786" w:rsidRDefault="0079043D" w:rsidP="00095C5D"/>
        </w:tc>
      </w:tr>
      <w:tr w:rsidR="00643568" w:rsidRPr="00F84786" w14:paraId="17E49BE0" w14:textId="77777777" w:rsidTr="00095C5D">
        <w:trPr>
          <w:trHeight w:val="240"/>
          <w:jc w:val="center"/>
        </w:trPr>
        <w:tc>
          <w:tcPr>
            <w:tcW w:w="4876" w:type="dxa"/>
            <w:tcBorders>
              <w:top w:val="nil"/>
              <w:left w:val="nil"/>
              <w:bottom w:val="nil"/>
              <w:right w:val="nil"/>
            </w:tcBorders>
          </w:tcPr>
          <w:p w14:paraId="29886B5E"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718BB67C" w14:textId="77777777" w:rsidR="0079043D" w:rsidRPr="00F84786" w:rsidRDefault="0079043D" w:rsidP="00095C5D">
            <w:pPr>
              <w:pStyle w:val="AmColumnHeading"/>
            </w:pPr>
            <w:r w:rsidRPr="00F84786">
              <w:t>Изменение</w:t>
            </w:r>
          </w:p>
        </w:tc>
      </w:tr>
      <w:tr w:rsidR="00643568" w:rsidRPr="00F84786" w14:paraId="20B3667B" w14:textId="77777777" w:rsidTr="00095C5D">
        <w:trPr>
          <w:jc w:val="center"/>
        </w:trPr>
        <w:tc>
          <w:tcPr>
            <w:tcW w:w="4876" w:type="dxa"/>
            <w:tcBorders>
              <w:top w:val="nil"/>
              <w:left w:val="nil"/>
              <w:bottom w:val="nil"/>
              <w:right w:val="nil"/>
            </w:tcBorders>
          </w:tcPr>
          <w:p w14:paraId="383C9859" w14:textId="77777777" w:rsidR="0079043D" w:rsidRPr="00F84786" w:rsidRDefault="0079043D" w:rsidP="00095C5D">
            <w:pPr>
              <w:pStyle w:val="Normal6a"/>
            </w:pPr>
            <w:r w:rsidRPr="00F84786">
              <w:t>5.</w:t>
            </w:r>
            <w:r w:rsidRPr="00F84786">
              <w:tab/>
              <w:t xml:space="preserve">припомня, че социалните инвестиции могат да окажат положително въздействие върху икономическия растеж, производителността и конкурентоспособността, като по този начин подкрепят и фискалната устойчивост, като същевременно насърчават възходящата социална конвергенция; призовава Комисията и Съвета да разглеждат социалните инвестиции като </w:t>
            </w:r>
            <w:r w:rsidRPr="00F84786">
              <w:rPr>
                <w:b/>
                <w:i/>
              </w:rPr>
              <w:t>основополагащи</w:t>
            </w:r>
            <w:r w:rsidRPr="00F84786">
              <w:t xml:space="preserve"> за устойчивия растеж;</w:t>
            </w:r>
          </w:p>
        </w:tc>
        <w:tc>
          <w:tcPr>
            <w:tcW w:w="4876" w:type="dxa"/>
            <w:tcBorders>
              <w:top w:val="nil"/>
              <w:left w:val="nil"/>
              <w:bottom w:val="nil"/>
              <w:right w:val="nil"/>
            </w:tcBorders>
          </w:tcPr>
          <w:p w14:paraId="07AD5C1D" w14:textId="77777777" w:rsidR="0079043D" w:rsidRPr="00F84786" w:rsidRDefault="0079043D" w:rsidP="00095C5D">
            <w:pPr>
              <w:pStyle w:val="Normal6a"/>
            </w:pPr>
            <w:r w:rsidRPr="00F84786">
              <w:t>5.</w:t>
            </w:r>
            <w:r w:rsidRPr="00F84786">
              <w:tab/>
              <w:t xml:space="preserve">припомня, че социалните инвестиции могат да окажат положително въздействие върху икономическия растеж, производителността и конкурентоспособността, като по този начин подкрепят и фискалната устойчивост, като същевременно насърчават възходящата социална конвергенция; призовава Комисията и Съвета да разглеждат социалните инвестиции като </w:t>
            </w:r>
            <w:r w:rsidRPr="00F84786">
              <w:rPr>
                <w:b/>
                <w:i/>
              </w:rPr>
              <w:t>важен фактор, който допринася</w:t>
            </w:r>
            <w:r w:rsidRPr="00F84786">
              <w:t xml:space="preserve"> за устойчивия растеж; </w:t>
            </w:r>
            <w:r w:rsidRPr="00F84786">
              <w:rPr>
                <w:b/>
                <w:i/>
              </w:rPr>
              <w:t>изисква от Комисията да предостави насоки относно привличането на частни инвестиции и публично-частни партньорства с цел преодоляване на пропуските в социалната инфраструктура;</w:t>
            </w:r>
          </w:p>
        </w:tc>
      </w:tr>
    </w:tbl>
    <w:p w14:paraId="1D6F3B07"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4F3833D0" w14:textId="77777777" w:rsidR="0079043D" w:rsidRPr="00F84786" w:rsidRDefault="0079043D" w:rsidP="0079043D">
      <w:r w:rsidRPr="00F84786">
        <w:rPr>
          <w:rStyle w:val="HideTWBExt"/>
        </w:rPr>
        <w:t>&lt;/Amend&gt;</w:t>
      </w:r>
    </w:p>
    <w:p w14:paraId="3A289C36"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211</w:t>
      </w:r>
      <w:r w:rsidRPr="00F84786">
        <w:rPr>
          <w:rStyle w:val="HideTWBExt"/>
          <w:b w:val="0"/>
        </w:rPr>
        <w:t>&lt;/NumAm&gt;</w:t>
      </w:r>
    </w:p>
    <w:p w14:paraId="42FDA1CD"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17351BAD" w14:textId="77777777" w:rsidR="0079043D" w:rsidRPr="00F84786" w:rsidRDefault="0079043D" w:rsidP="0079043D">
      <w:pPr>
        <w:pStyle w:val="NormalBold"/>
      </w:pPr>
      <w:r w:rsidRPr="00F84786">
        <w:rPr>
          <w:rStyle w:val="HideTWBExt"/>
          <w:b w:val="0"/>
        </w:rPr>
        <w:t>&lt;/RepeatBlock-By&gt;</w:t>
      </w:r>
    </w:p>
    <w:p w14:paraId="6B738C65"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ADDE2A5" w14:textId="77777777" w:rsidR="0079043D" w:rsidRPr="00F84786" w:rsidRDefault="0079043D" w:rsidP="0079043D">
      <w:pPr>
        <w:pStyle w:val="NormalBold"/>
      </w:pPr>
      <w:r w:rsidRPr="00F84786">
        <w:rPr>
          <w:rStyle w:val="HideTWBExt"/>
          <w:b w:val="0"/>
        </w:rPr>
        <w:t>&lt;Article&gt;</w:t>
      </w:r>
      <w:r w:rsidRPr="00F84786">
        <w:t>Параграф 5</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437F8EA3" w14:textId="77777777" w:rsidTr="00095C5D">
        <w:trPr>
          <w:trHeight w:hRule="exact" w:val="240"/>
          <w:jc w:val="center"/>
        </w:trPr>
        <w:tc>
          <w:tcPr>
            <w:tcW w:w="9752" w:type="dxa"/>
            <w:gridSpan w:val="2"/>
            <w:tcBorders>
              <w:top w:val="nil"/>
              <w:left w:val="nil"/>
              <w:bottom w:val="nil"/>
              <w:right w:val="nil"/>
            </w:tcBorders>
          </w:tcPr>
          <w:p w14:paraId="3D4CB9C5" w14:textId="77777777" w:rsidR="0079043D" w:rsidRPr="00F84786" w:rsidRDefault="0079043D" w:rsidP="00095C5D"/>
        </w:tc>
      </w:tr>
      <w:tr w:rsidR="00643568" w:rsidRPr="00F84786" w14:paraId="07604206" w14:textId="77777777" w:rsidTr="00095C5D">
        <w:trPr>
          <w:trHeight w:val="240"/>
          <w:jc w:val="center"/>
        </w:trPr>
        <w:tc>
          <w:tcPr>
            <w:tcW w:w="4876" w:type="dxa"/>
            <w:tcBorders>
              <w:top w:val="nil"/>
              <w:left w:val="nil"/>
              <w:bottom w:val="nil"/>
              <w:right w:val="nil"/>
            </w:tcBorders>
          </w:tcPr>
          <w:p w14:paraId="0F8FD56A"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1BFB00F4" w14:textId="77777777" w:rsidR="0079043D" w:rsidRPr="00F84786" w:rsidRDefault="0079043D" w:rsidP="00095C5D">
            <w:pPr>
              <w:pStyle w:val="AmColumnHeading"/>
            </w:pPr>
            <w:r w:rsidRPr="00F84786">
              <w:t>Изменение</w:t>
            </w:r>
          </w:p>
        </w:tc>
      </w:tr>
      <w:tr w:rsidR="00643568" w:rsidRPr="00F84786" w14:paraId="60A73A82" w14:textId="77777777" w:rsidTr="00095C5D">
        <w:trPr>
          <w:jc w:val="center"/>
        </w:trPr>
        <w:tc>
          <w:tcPr>
            <w:tcW w:w="4876" w:type="dxa"/>
            <w:tcBorders>
              <w:top w:val="nil"/>
              <w:left w:val="nil"/>
              <w:bottom w:val="nil"/>
              <w:right w:val="nil"/>
            </w:tcBorders>
          </w:tcPr>
          <w:p w14:paraId="12D18832" w14:textId="77777777" w:rsidR="0079043D" w:rsidRPr="00F84786" w:rsidRDefault="0079043D" w:rsidP="00095C5D">
            <w:pPr>
              <w:pStyle w:val="Normal6a"/>
            </w:pPr>
            <w:r w:rsidRPr="00F84786">
              <w:t>5.</w:t>
            </w:r>
            <w:r w:rsidRPr="00F84786">
              <w:tab/>
              <w:t xml:space="preserve">припомня, че социалните инвестиции могат да окажат положително въздействие върху </w:t>
            </w:r>
            <w:r w:rsidRPr="00F84786">
              <w:rPr>
                <w:b/>
                <w:i/>
              </w:rPr>
              <w:t>икономическия</w:t>
            </w:r>
            <w:r w:rsidRPr="00F84786">
              <w:t xml:space="preserve"> растеж, производителността и конкурентоспособността, като </w:t>
            </w:r>
            <w:r w:rsidRPr="00F84786">
              <w:rPr>
                <w:b/>
                <w:i/>
              </w:rPr>
              <w:t>по този начин подкрепят и</w:t>
            </w:r>
            <w:r w:rsidRPr="00F84786">
              <w:t xml:space="preserve"> фискалната устойчивост</w:t>
            </w:r>
            <w:r w:rsidRPr="00F84786">
              <w:rPr>
                <w:b/>
                <w:i/>
              </w:rPr>
              <w:t>, като същевременно</w:t>
            </w:r>
            <w:r w:rsidRPr="00F84786">
              <w:t xml:space="preserve"> насърчават възходящата социална конвергенция; призовава Комисията и Съвета да разглеждат социалните инвестиции като основополагащи за устойчивия растеж;</w:t>
            </w:r>
          </w:p>
        </w:tc>
        <w:tc>
          <w:tcPr>
            <w:tcW w:w="4876" w:type="dxa"/>
            <w:tcBorders>
              <w:top w:val="nil"/>
              <w:left w:val="nil"/>
              <w:bottom w:val="nil"/>
              <w:right w:val="nil"/>
            </w:tcBorders>
          </w:tcPr>
          <w:p w14:paraId="0B62997E" w14:textId="77777777" w:rsidR="0079043D" w:rsidRPr="00F84786" w:rsidRDefault="0079043D" w:rsidP="00095C5D">
            <w:pPr>
              <w:pStyle w:val="Normal6a"/>
            </w:pPr>
            <w:r w:rsidRPr="00F84786">
              <w:t>5.</w:t>
            </w:r>
            <w:r w:rsidRPr="00F84786">
              <w:tab/>
              <w:t xml:space="preserve">припомня, че социалните инвестиции могат да окажат положително въздействие върху </w:t>
            </w:r>
            <w:r w:rsidRPr="00F84786">
              <w:rPr>
                <w:b/>
                <w:i/>
              </w:rPr>
              <w:t>условията на живот и труд, социалното сближаване, устойчивия и приобщаващ икономически</w:t>
            </w:r>
            <w:r w:rsidRPr="00F84786">
              <w:t xml:space="preserve"> растеж, производителността и конкурентоспособността, като </w:t>
            </w:r>
            <w:r w:rsidRPr="00F84786">
              <w:rPr>
                <w:b/>
                <w:i/>
              </w:rPr>
              <w:t>същевременно допринасят за</w:t>
            </w:r>
            <w:r w:rsidRPr="00F84786">
              <w:t xml:space="preserve"> фискалната устойчивост </w:t>
            </w:r>
            <w:r w:rsidRPr="00F84786">
              <w:rPr>
                <w:b/>
                <w:i/>
              </w:rPr>
              <w:t>и</w:t>
            </w:r>
            <w:r w:rsidRPr="00F84786">
              <w:t xml:space="preserve"> насърчават възходящата социална конвергенция; призовава Комисията и Съвета да разглеждат социалните инвестиции като основополагащи за устойчивия растеж </w:t>
            </w:r>
            <w:r w:rsidRPr="00F84786">
              <w:rPr>
                <w:b/>
                <w:i/>
              </w:rPr>
              <w:t>и да гарантират подходящо фискално пространство за тяхното финансиране</w:t>
            </w:r>
            <w:r w:rsidRPr="00F84786">
              <w:t>;</w:t>
            </w:r>
          </w:p>
        </w:tc>
      </w:tr>
    </w:tbl>
    <w:p w14:paraId="0A7C6EDD"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62B5BB65" w14:textId="77777777" w:rsidR="0079043D" w:rsidRPr="00F84786" w:rsidRDefault="0079043D" w:rsidP="0079043D">
      <w:r w:rsidRPr="00F84786">
        <w:rPr>
          <w:rStyle w:val="HideTWBExt"/>
        </w:rPr>
        <w:t>&lt;/Amend&gt;</w:t>
      </w:r>
    </w:p>
    <w:p w14:paraId="70E30AD9"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212</w:t>
      </w:r>
      <w:r w:rsidRPr="00F84786">
        <w:rPr>
          <w:rStyle w:val="HideTWBExt"/>
          <w:b w:val="0"/>
        </w:rPr>
        <w:t>&lt;/NumAm&gt;</w:t>
      </w:r>
    </w:p>
    <w:p w14:paraId="51241C05" w14:textId="77777777" w:rsidR="0079043D" w:rsidRPr="00F84786" w:rsidRDefault="0079043D" w:rsidP="0079043D">
      <w:pPr>
        <w:pStyle w:val="NormalBold"/>
      </w:pPr>
      <w:r w:rsidRPr="00F84786">
        <w:rPr>
          <w:rStyle w:val="HideTWBExt"/>
          <w:b w:val="0"/>
        </w:rPr>
        <w:t>&lt;RepeatBlock-By&gt;&lt;Members&gt;</w:t>
      </w:r>
      <w:r w:rsidRPr="00F84786">
        <w:t xml:space="preserve">Галато Александраки, </w:t>
      </w:r>
      <w:r w:rsidR="00046E77" w:rsidRPr="00F84786">
        <w:t>Емануил Франгос</w:t>
      </w:r>
      <w:r w:rsidRPr="00F84786">
        <w:rPr>
          <w:rStyle w:val="HideTWBExt"/>
          <w:b w:val="0"/>
        </w:rPr>
        <w:t>&lt;/Members&gt;</w:t>
      </w:r>
    </w:p>
    <w:p w14:paraId="7153C8F3" w14:textId="77777777" w:rsidR="0079043D" w:rsidRPr="00F84786" w:rsidRDefault="0079043D" w:rsidP="0079043D">
      <w:pPr>
        <w:pStyle w:val="NormalBold"/>
      </w:pPr>
      <w:r w:rsidRPr="00F84786">
        <w:rPr>
          <w:rStyle w:val="HideTWBExt"/>
          <w:b w:val="0"/>
        </w:rPr>
        <w:t>&lt;/RepeatBlock-By&gt;</w:t>
      </w:r>
    </w:p>
    <w:p w14:paraId="36510A04"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5DF9F91E" w14:textId="77777777" w:rsidR="0079043D" w:rsidRPr="00F84786" w:rsidRDefault="0079043D" w:rsidP="0079043D">
      <w:pPr>
        <w:pStyle w:val="NormalBold"/>
      </w:pPr>
      <w:r w:rsidRPr="00F84786">
        <w:rPr>
          <w:rStyle w:val="HideTWBExt"/>
          <w:b w:val="0"/>
        </w:rPr>
        <w:t>&lt;Article&gt;</w:t>
      </w:r>
      <w:r w:rsidRPr="00F84786">
        <w:t>Параграф 5</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3711CE0" w14:textId="77777777" w:rsidTr="00095C5D">
        <w:trPr>
          <w:trHeight w:hRule="exact" w:val="240"/>
          <w:jc w:val="center"/>
        </w:trPr>
        <w:tc>
          <w:tcPr>
            <w:tcW w:w="9752" w:type="dxa"/>
            <w:gridSpan w:val="2"/>
            <w:tcBorders>
              <w:top w:val="nil"/>
              <w:left w:val="nil"/>
              <w:bottom w:val="nil"/>
              <w:right w:val="nil"/>
            </w:tcBorders>
          </w:tcPr>
          <w:p w14:paraId="59D6E08B" w14:textId="77777777" w:rsidR="0079043D" w:rsidRPr="00F84786" w:rsidRDefault="0079043D" w:rsidP="00095C5D"/>
        </w:tc>
      </w:tr>
      <w:tr w:rsidR="00643568" w:rsidRPr="00F84786" w14:paraId="334C7A9E" w14:textId="77777777" w:rsidTr="00095C5D">
        <w:trPr>
          <w:trHeight w:val="240"/>
          <w:jc w:val="center"/>
        </w:trPr>
        <w:tc>
          <w:tcPr>
            <w:tcW w:w="4876" w:type="dxa"/>
            <w:tcBorders>
              <w:top w:val="nil"/>
              <w:left w:val="nil"/>
              <w:bottom w:val="nil"/>
              <w:right w:val="nil"/>
            </w:tcBorders>
          </w:tcPr>
          <w:p w14:paraId="456D71D3"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12B48B30" w14:textId="77777777" w:rsidR="0079043D" w:rsidRPr="00F84786" w:rsidRDefault="0079043D" w:rsidP="00095C5D">
            <w:pPr>
              <w:pStyle w:val="AmColumnHeading"/>
            </w:pPr>
            <w:r w:rsidRPr="00F84786">
              <w:t>Изменение</w:t>
            </w:r>
          </w:p>
        </w:tc>
      </w:tr>
      <w:tr w:rsidR="00643568" w:rsidRPr="00F84786" w14:paraId="3DEAEC9C" w14:textId="77777777" w:rsidTr="00095C5D">
        <w:trPr>
          <w:jc w:val="center"/>
        </w:trPr>
        <w:tc>
          <w:tcPr>
            <w:tcW w:w="4876" w:type="dxa"/>
            <w:tcBorders>
              <w:top w:val="nil"/>
              <w:left w:val="nil"/>
              <w:bottom w:val="nil"/>
              <w:right w:val="nil"/>
            </w:tcBorders>
          </w:tcPr>
          <w:p w14:paraId="1808D27F" w14:textId="77777777" w:rsidR="0079043D" w:rsidRPr="00F84786" w:rsidRDefault="0079043D" w:rsidP="00095C5D">
            <w:pPr>
              <w:pStyle w:val="Normal6a"/>
            </w:pPr>
            <w:r w:rsidRPr="00F84786">
              <w:t>5.</w:t>
            </w:r>
            <w:r w:rsidRPr="00F84786">
              <w:tab/>
            </w:r>
            <w:r w:rsidRPr="00F84786">
              <w:rPr>
                <w:b/>
                <w:i/>
              </w:rPr>
              <w:t>припомня, че социалните инвестиции могат да окажат положително въздействие върху икономическия растеж, производителността</w:t>
            </w:r>
            <w:r w:rsidRPr="00F84786">
              <w:t xml:space="preserve"> и </w:t>
            </w:r>
            <w:r w:rsidRPr="00F84786">
              <w:rPr>
                <w:b/>
                <w:i/>
              </w:rPr>
              <w:t>конкурентоспособността, като по този начин подкрепят и фискалната устойчивост</w:t>
            </w:r>
            <w:r w:rsidRPr="00F84786">
              <w:t xml:space="preserve">, </w:t>
            </w:r>
            <w:r w:rsidRPr="00F84786">
              <w:rPr>
                <w:b/>
                <w:i/>
              </w:rPr>
              <w:t xml:space="preserve">като същевременно насърчават възходящата социална </w:t>
            </w:r>
            <w:r w:rsidRPr="00F84786">
              <w:t xml:space="preserve">конвергенция; </w:t>
            </w:r>
            <w:r w:rsidRPr="00F84786">
              <w:rPr>
                <w:b/>
                <w:i/>
              </w:rPr>
              <w:t>призовава Комисията и Съвета</w:t>
            </w:r>
            <w:r w:rsidRPr="00F84786">
              <w:t xml:space="preserve"> да </w:t>
            </w:r>
            <w:r w:rsidRPr="00F84786">
              <w:rPr>
                <w:b/>
                <w:i/>
              </w:rPr>
              <w:t>разглеждат социалните инвестиции като основополагащи за устойчивия растеж</w:t>
            </w:r>
            <w:r w:rsidRPr="00F84786">
              <w:t>;</w:t>
            </w:r>
          </w:p>
        </w:tc>
        <w:tc>
          <w:tcPr>
            <w:tcW w:w="4876" w:type="dxa"/>
            <w:tcBorders>
              <w:top w:val="nil"/>
              <w:left w:val="nil"/>
              <w:bottom w:val="nil"/>
              <w:right w:val="nil"/>
            </w:tcBorders>
          </w:tcPr>
          <w:p w14:paraId="25801679" w14:textId="77777777" w:rsidR="0079043D" w:rsidRPr="00F84786" w:rsidRDefault="0079043D" w:rsidP="00095C5D">
            <w:pPr>
              <w:pStyle w:val="Normal6a"/>
            </w:pPr>
            <w:r w:rsidRPr="00F84786">
              <w:t>5.</w:t>
            </w:r>
            <w:r w:rsidRPr="00F84786">
              <w:tab/>
            </w:r>
            <w:r w:rsidRPr="00F84786">
              <w:rPr>
                <w:b/>
                <w:i/>
              </w:rPr>
              <w:t xml:space="preserve">подчертава необходимостта от по-голяма прозрачност и методологична надеждност по отношение на социалната </w:t>
            </w:r>
            <w:r w:rsidRPr="00F84786">
              <w:t xml:space="preserve">конвергенция и </w:t>
            </w:r>
            <w:r w:rsidRPr="00F84786">
              <w:rPr>
                <w:b/>
                <w:i/>
              </w:rPr>
              <w:t>набора от социални показатели</w:t>
            </w:r>
            <w:r w:rsidRPr="00F84786">
              <w:t xml:space="preserve">; </w:t>
            </w:r>
            <w:r w:rsidRPr="00F84786">
              <w:rPr>
                <w:b/>
                <w:i/>
              </w:rPr>
              <w:t>призовава показателите да включват обяснение на случаите</w:t>
            </w:r>
            <w:r w:rsidRPr="00F84786">
              <w:t xml:space="preserve">, </w:t>
            </w:r>
            <w:r w:rsidRPr="00F84786">
              <w:rPr>
                <w:b/>
                <w:i/>
              </w:rPr>
              <w:t>ограниченията и несъответствията между държавите членки, така че наблюдението</w:t>
            </w:r>
            <w:r w:rsidRPr="00F84786">
              <w:t xml:space="preserve"> да </w:t>
            </w:r>
            <w:r w:rsidRPr="00F84786">
              <w:rPr>
                <w:b/>
                <w:i/>
              </w:rPr>
              <w:t>отразява реалните социално-икономически условия</w:t>
            </w:r>
            <w:r w:rsidRPr="00F84786">
              <w:t>;</w:t>
            </w:r>
          </w:p>
        </w:tc>
      </w:tr>
    </w:tbl>
    <w:p w14:paraId="7883EF8A"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{EL}</w:t>
      </w:r>
      <w:r w:rsidRPr="00F84786">
        <w:t>el</w:t>
      </w:r>
      <w:r w:rsidRPr="00F84786">
        <w:rPr>
          <w:rStyle w:val="HideTWBExt"/>
        </w:rPr>
        <w:t>&lt;/Original&gt;</w:t>
      </w:r>
    </w:p>
    <w:p w14:paraId="78897D49" w14:textId="77777777" w:rsidR="0079043D" w:rsidRPr="00F84786" w:rsidRDefault="0079043D" w:rsidP="0079043D">
      <w:r w:rsidRPr="00F84786">
        <w:rPr>
          <w:rStyle w:val="HideTWBExt"/>
        </w:rPr>
        <w:t>&lt;/Amend&gt;</w:t>
      </w:r>
    </w:p>
    <w:p w14:paraId="4D9858F9"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213</w:t>
      </w:r>
      <w:r w:rsidRPr="00F84786">
        <w:rPr>
          <w:rStyle w:val="HideTWBExt"/>
          <w:b w:val="0"/>
        </w:rPr>
        <w:t>&lt;/NumAm&gt;</w:t>
      </w:r>
    </w:p>
    <w:p w14:paraId="689A213F" w14:textId="77777777" w:rsidR="0079043D" w:rsidRPr="00F84786" w:rsidRDefault="0079043D" w:rsidP="0079043D">
      <w:pPr>
        <w:pStyle w:val="NormalBold"/>
      </w:pPr>
      <w:r w:rsidRPr="00F84786">
        <w:rPr>
          <w:rStyle w:val="HideTWBExt"/>
          <w:b w:val="0"/>
        </w:rPr>
        <w:t>&lt;RepeatBlock-By&gt;&lt;Members&gt;</w:t>
      </w:r>
      <w:r w:rsidRPr="00F84786">
        <w:t>Северин Вербрук, Никола Бартушек, Маргарита де ла Пиза Карион</w:t>
      </w:r>
      <w:r w:rsidRPr="00F84786">
        <w:rPr>
          <w:rStyle w:val="HideTWBExt"/>
          <w:b w:val="0"/>
        </w:rPr>
        <w:t>&lt;/Members&gt;</w:t>
      </w:r>
    </w:p>
    <w:p w14:paraId="7BFA5117" w14:textId="77777777" w:rsidR="0079043D" w:rsidRPr="00F84786" w:rsidRDefault="0079043D" w:rsidP="0079043D">
      <w:pPr>
        <w:pStyle w:val="NormalBold"/>
      </w:pPr>
      <w:r w:rsidRPr="00F84786">
        <w:rPr>
          <w:rStyle w:val="HideTWBExt"/>
          <w:b w:val="0"/>
        </w:rPr>
        <w:t>&lt;/RepeatBlock-By&gt;</w:t>
      </w:r>
    </w:p>
    <w:p w14:paraId="4D05CC13"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272E451" w14:textId="77777777" w:rsidR="0079043D" w:rsidRPr="00F84786" w:rsidRDefault="0079043D" w:rsidP="0079043D">
      <w:pPr>
        <w:pStyle w:val="NormalBold"/>
      </w:pPr>
      <w:r w:rsidRPr="00F84786">
        <w:rPr>
          <w:rStyle w:val="HideTWBExt"/>
          <w:b w:val="0"/>
        </w:rPr>
        <w:t>&lt;Article&gt;</w:t>
      </w:r>
      <w:r w:rsidRPr="00F84786">
        <w:t>Параграф 5</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799446B6" w14:textId="77777777" w:rsidTr="00095C5D">
        <w:trPr>
          <w:trHeight w:hRule="exact" w:val="240"/>
          <w:jc w:val="center"/>
        </w:trPr>
        <w:tc>
          <w:tcPr>
            <w:tcW w:w="9752" w:type="dxa"/>
            <w:gridSpan w:val="2"/>
            <w:tcBorders>
              <w:top w:val="nil"/>
              <w:left w:val="nil"/>
              <w:bottom w:val="nil"/>
              <w:right w:val="nil"/>
            </w:tcBorders>
          </w:tcPr>
          <w:p w14:paraId="3CADFB73" w14:textId="77777777" w:rsidR="0079043D" w:rsidRPr="00F84786" w:rsidRDefault="0079043D" w:rsidP="00095C5D"/>
        </w:tc>
      </w:tr>
      <w:tr w:rsidR="00643568" w:rsidRPr="00F84786" w14:paraId="5E46881A" w14:textId="77777777" w:rsidTr="00095C5D">
        <w:trPr>
          <w:trHeight w:val="240"/>
          <w:jc w:val="center"/>
        </w:trPr>
        <w:tc>
          <w:tcPr>
            <w:tcW w:w="4876" w:type="dxa"/>
            <w:tcBorders>
              <w:top w:val="nil"/>
              <w:left w:val="nil"/>
              <w:bottom w:val="nil"/>
              <w:right w:val="nil"/>
            </w:tcBorders>
          </w:tcPr>
          <w:p w14:paraId="4869AF73"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197CA805" w14:textId="77777777" w:rsidR="0079043D" w:rsidRPr="00F84786" w:rsidRDefault="0079043D" w:rsidP="00095C5D">
            <w:pPr>
              <w:pStyle w:val="AmColumnHeading"/>
            </w:pPr>
            <w:r w:rsidRPr="00F84786">
              <w:t>Изменение</w:t>
            </w:r>
          </w:p>
        </w:tc>
      </w:tr>
      <w:tr w:rsidR="00643568" w:rsidRPr="00F84786" w14:paraId="14AACEBE" w14:textId="77777777" w:rsidTr="00095C5D">
        <w:trPr>
          <w:jc w:val="center"/>
        </w:trPr>
        <w:tc>
          <w:tcPr>
            <w:tcW w:w="4876" w:type="dxa"/>
            <w:tcBorders>
              <w:top w:val="nil"/>
              <w:left w:val="nil"/>
              <w:bottom w:val="nil"/>
              <w:right w:val="nil"/>
            </w:tcBorders>
          </w:tcPr>
          <w:p w14:paraId="52E047CD" w14:textId="77777777" w:rsidR="0079043D" w:rsidRPr="00F84786" w:rsidRDefault="0079043D" w:rsidP="00095C5D">
            <w:pPr>
              <w:pStyle w:val="Normal6a"/>
            </w:pPr>
            <w:r w:rsidRPr="00F84786">
              <w:t>5.</w:t>
            </w:r>
            <w:r w:rsidRPr="00F84786">
              <w:tab/>
              <w:t xml:space="preserve">припомня, че социалните инвестиции могат да окажат положително въздействие върху икономическия растеж, производителността и конкурентоспособността, като по този начин подкрепят и фискалната устойчивост, като същевременно насърчават възходящата социална конвергенция; призовава Комисията и Съвета да разглеждат социалните инвестиции като </w:t>
            </w:r>
            <w:r w:rsidRPr="00F84786">
              <w:rPr>
                <w:b/>
                <w:i/>
              </w:rPr>
              <w:t>основополагащи</w:t>
            </w:r>
            <w:r w:rsidRPr="00F84786">
              <w:t xml:space="preserve"> за </w:t>
            </w:r>
            <w:r w:rsidRPr="00F84786">
              <w:rPr>
                <w:b/>
                <w:i/>
              </w:rPr>
              <w:t>устойчивия</w:t>
            </w:r>
            <w:r w:rsidRPr="00F84786">
              <w:t xml:space="preserve"> растеж;</w:t>
            </w:r>
          </w:p>
        </w:tc>
        <w:tc>
          <w:tcPr>
            <w:tcW w:w="4876" w:type="dxa"/>
            <w:tcBorders>
              <w:top w:val="nil"/>
              <w:left w:val="nil"/>
              <w:bottom w:val="nil"/>
              <w:right w:val="nil"/>
            </w:tcBorders>
          </w:tcPr>
          <w:p w14:paraId="012F7511" w14:textId="77777777" w:rsidR="0079043D" w:rsidRPr="00F84786" w:rsidRDefault="0079043D" w:rsidP="00095C5D">
            <w:pPr>
              <w:pStyle w:val="Normal6a"/>
            </w:pPr>
            <w:r w:rsidRPr="00F84786">
              <w:t>5.</w:t>
            </w:r>
            <w:r w:rsidRPr="00F84786">
              <w:tab/>
              <w:t xml:space="preserve">припомня, че социалните инвестиции могат да окажат положително въздействие върху икономическия растеж, производителността и конкурентоспособността, като по този начин подкрепят и фискалната устойчивост, като същевременно насърчават възходящата социална конвергенция; призовава Комисията и Съвета да разглеждат социалните инвестиции като </w:t>
            </w:r>
            <w:r w:rsidRPr="00F84786">
              <w:rPr>
                <w:b/>
                <w:i/>
              </w:rPr>
              <w:t>като средство</w:t>
            </w:r>
            <w:r w:rsidRPr="00F84786">
              <w:t xml:space="preserve"> за </w:t>
            </w:r>
            <w:r w:rsidRPr="00F84786">
              <w:rPr>
                <w:b/>
                <w:i/>
              </w:rPr>
              <w:t>устойчив</w:t>
            </w:r>
            <w:r w:rsidRPr="00F84786">
              <w:t xml:space="preserve"> растеж;</w:t>
            </w:r>
          </w:p>
        </w:tc>
      </w:tr>
    </w:tbl>
    <w:p w14:paraId="77CA0006"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{FR}</w:t>
      </w:r>
      <w:r w:rsidRPr="00F84786">
        <w:t>fr</w:t>
      </w:r>
      <w:r w:rsidRPr="00F84786">
        <w:rPr>
          <w:rStyle w:val="HideTWBExt"/>
        </w:rPr>
        <w:t>&lt;/Original&gt;</w:t>
      </w:r>
    </w:p>
    <w:p w14:paraId="1B6FE9F2" w14:textId="77777777" w:rsidR="0079043D" w:rsidRPr="00F84786" w:rsidRDefault="0079043D" w:rsidP="0079043D">
      <w:r w:rsidRPr="00F84786">
        <w:rPr>
          <w:rStyle w:val="HideTWBExt"/>
        </w:rPr>
        <w:t>&lt;/Amend&gt;</w:t>
      </w:r>
    </w:p>
    <w:p w14:paraId="2F6E993F"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214</w:t>
      </w:r>
      <w:r w:rsidRPr="00F84786">
        <w:rPr>
          <w:rStyle w:val="HideTWBExt"/>
          <w:b w:val="0"/>
        </w:rPr>
        <w:t>&lt;/NumAm&gt;</w:t>
      </w:r>
    </w:p>
    <w:p w14:paraId="40F9BF6F" w14:textId="77777777" w:rsidR="0079043D" w:rsidRPr="00F84786" w:rsidRDefault="0079043D" w:rsidP="0079043D">
      <w:pPr>
        <w:pStyle w:val="NormalBold"/>
      </w:pPr>
      <w:r w:rsidRPr="00F84786">
        <w:rPr>
          <w:rStyle w:val="HideTWBExt"/>
          <w:b w:val="0"/>
        </w:rPr>
        <w:t>&lt;RepeatBlock-By&gt;&lt;Members&gt;</w:t>
      </w:r>
      <w:r w:rsidRPr="00F84786">
        <w:t>Марлена Малонг</w:t>
      </w:r>
      <w:r w:rsidRPr="00F84786">
        <w:rPr>
          <w:rStyle w:val="HideTWBExt"/>
          <w:b w:val="0"/>
        </w:rPr>
        <w:t>&lt;/Members&gt;</w:t>
      </w:r>
    </w:p>
    <w:p w14:paraId="4831CBFB" w14:textId="77777777" w:rsidR="0079043D" w:rsidRPr="00F84786" w:rsidRDefault="0079043D" w:rsidP="0079043D">
      <w:r w:rsidRPr="00F84786">
        <w:rPr>
          <w:rStyle w:val="HideTWBExt"/>
        </w:rPr>
        <w:t>&lt;AuNomDe&gt;</w:t>
      </w:r>
      <w:r w:rsidRPr="00F84786">
        <w:rPr>
          <w:rStyle w:val="HideTWBInt"/>
        </w:rPr>
        <w:t>{ECR}</w:t>
      </w:r>
      <w:r w:rsidRPr="00F84786">
        <w:t>от името на групата ECR</w:t>
      </w:r>
      <w:r w:rsidRPr="00F84786">
        <w:rPr>
          <w:rStyle w:val="HideTWBExt"/>
        </w:rPr>
        <w:t>&lt;/AuNomDe&gt;</w:t>
      </w:r>
    </w:p>
    <w:p w14:paraId="396B410A" w14:textId="77777777" w:rsidR="0079043D" w:rsidRPr="00F84786" w:rsidRDefault="0079043D" w:rsidP="0079043D">
      <w:pPr>
        <w:pStyle w:val="NormalBold"/>
      </w:pPr>
      <w:r w:rsidRPr="00F84786">
        <w:rPr>
          <w:rStyle w:val="HideTWBExt"/>
          <w:b w:val="0"/>
        </w:rPr>
        <w:t>&lt;/RepeatBlock-By&gt;</w:t>
      </w:r>
    </w:p>
    <w:p w14:paraId="62AAE2D7"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50CD3383" w14:textId="77777777" w:rsidR="0079043D" w:rsidRPr="00F84786" w:rsidRDefault="0079043D" w:rsidP="0079043D">
      <w:pPr>
        <w:pStyle w:val="NormalBold"/>
      </w:pPr>
      <w:r w:rsidRPr="00F84786">
        <w:rPr>
          <w:rStyle w:val="HideTWBExt"/>
          <w:b w:val="0"/>
        </w:rPr>
        <w:t>&lt;Article&gt;</w:t>
      </w:r>
      <w:r w:rsidRPr="00F84786">
        <w:t>Параграф 5</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45B37ED7" w14:textId="77777777" w:rsidTr="00095C5D">
        <w:trPr>
          <w:trHeight w:hRule="exact" w:val="240"/>
          <w:jc w:val="center"/>
        </w:trPr>
        <w:tc>
          <w:tcPr>
            <w:tcW w:w="9752" w:type="dxa"/>
            <w:gridSpan w:val="2"/>
            <w:tcBorders>
              <w:top w:val="nil"/>
              <w:left w:val="nil"/>
              <w:bottom w:val="nil"/>
              <w:right w:val="nil"/>
            </w:tcBorders>
          </w:tcPr>
          <w:p w14:paraId="6B3E0786" w14:textId="77777777" w:rsidR="0079043D" w:rsidRPr="00F84786" w:rsidRDefault="0079043D" w:rsidP="00095C5D"/>
        </w:tc>
      </w:tr>
      <w:tr w:rsidR="00643568" w:rsidRPr="00F84786" w14:paraId="14F49561" w14:textId="77777777" w:rsidTr="00095C5D">
        <w:trPr>
          <w:trHeight w:val="240"/>
          <w:jc w:val="center"/>
        </w:trPr>
        <w:tc>
          <w:tcPr>
            <w:tcW w:w="4876" w:type="dxa"/>
            <w:tcBorders>
              <w:top w:val="nil"/>
              <w:left w:val="nil"/>
              <w:bottom w:val="nil"/>
              <w:right w:val="nil"/>
            </w:tcBorders>
          </w:tcPr>
          <w:p w14:paraId="1215CBF6"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93E4547" w14:textId="77777777" w:rsidR="0079043D" w:rsidRPr="00F84786" w:rsidRDefault="0079043D" w:rsidP="00095C5D">
            <w:pPr>
              <w:pStyle w:val="AmColumnHeading"/>
            </w:pPr>
            <w:r w:rsidRPr="00F84786">
              <w:t>Изменение</w:t>
            </w:r>
          </w:p>
        </w:tc>
      </w:tr>
      <w:tr w:rsidR="00643568" w:rsidRPr="00F84786" w14:paraId="1EBCC704" w14:textId="77777777" w:rsidTr="00095C5D">
        <w:trPr>
          <w:jc w:val="center"/>
        </w:trPr>
        <w:tc>
          <w:tcPr>
            <w:tcW w:w="4876" w:type="dxa"/>
            <w:tcBorders>
              <w:top w:val="nil"/>
              <w:left w:val="nil"/>
              <w:bottom w:val="nil"/>
              <w:right w:val="nil"/>
            </w:tcBorders>
          </w:tcPr>
          <w:p w14:paraId="061362E3" w14:textId="77777777" w:rsidR="0079043D" w:rsidRPr="00F84786" w:rsidRDefault="0079043D" w:rsidP="00095C5D">
            <w:pPr>
              <w:pStyle w:val="Normal6a"/>
            </w:pPr>
            <w:r w:rsidRPr="00F84786">
              <w:t>5.</w:t>
            </w:r>
            <w:r w:rsidRPr="00F84786">
              <w:tab/>
              <w:t xml:space="preserve">припомня, че социалните инвестиции могат да окажат положително въздействие върху икономическия растеж, производителността и конкурентоспособността, като по този начин подкрепят и фискалната устойчивост, като същевременно насърчават възходящата социална конвергенция; </w:t>
            </w:r>
            <w:r w:rsidRPr="00F84786">
              <w:rPr>
                <w:b/>
                <w:i/>
              </w:rPr>
              <w:t>призовава Комисията и Съвета</w:t>
            </w:r>
            <w:r w:rsidRPr="00F84786">
              <w:t xml:space="preserve"> да </w:t>
            </w:r>
            <w:r w:rsidRPr="00F84786">
              <w:rPr>
                <w:b/>
                <w:i/>
              </w:rPr>
              <w:t>разглеждат социалните инвестиции като основополагащи за устойчивия растеж</w:t>
            </w:r>
            <w:r w:rsidRPr="00F84786">
              <w:t>;</w:t>
            </w:r>
          </w:p>
        </w:tc>
        <w:tc>
          <w:tcPr>
            <w:tcW w:w="4876" w:type="dxa"/>
            <w:tcBorders>
              <w:top w:val="nil"/>
              <w:left w:val="nil"/>
              <w:bottom w:val="nil"/>
              <w:right w:val="nil"/>
            </w:tcBorders>
          </w:tcPr>
          <w:p w14:paraId="30C55E3B" w14:textId="77777777" w:rsidR="0079043D" w:rsidRPr="00F84786" w:rsidRDefault="0079043D" w:rsidP="00095C5D">
            <w:pPr>
              <w:pStyle w:val="Normal6a"/>
            </w:pPr>
            <w:r w:rsidRPr="00F84786">
              <w:t>5.</w:t>
            </w:r>
            <w:r w:rsidRPr="00F84786">
              <w:tab/>
              <w:t xml:space="preserve">припомня, че социалните инвестиции могат да окажат положително въздействие върху икономическия растеж, производителността и конкурентоспособността, като по този начин подкрепят и фискалната устойчивост, като същевременно насърчават възходящата социална конвергенция; </w:t>
            </w:r>
            <w:r w:rsidRPr="00F84786">
              <w:rPr>
                <w:b/>
                <w:i/>
              </w:rPr>
              <w:t>подчертава, че е необходимо тези инвестиции</w:t>
            </w:r>
            <w:r w:rsidRPr="00F84786">
              <w:t xml:space="preserve"> да </w:t>
            </w:r>
            <w:r w:rsidRPr="00F84786">
              <w:rPr>
                <w:b/>
                <w:i/>
              </w:rPr>
              <w:t>бъдат съобразени с националните и местните особености</w:t>
            </w:r>
            <w:r w:rsidRPr="00F84786">
              <w:t>;</w:t>
            </w:r>
          </w:p>
        </w:tc>
      </w:tr>
    </w:tbl>
    <w:p w14:paraId="4B2BA62A"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64927E8F" w14:textId="77777777" w:rsidR="0079043D" w:rsidRPr="00F84786" w:rsidRDefault="0079043D" w:rsidP="0079043D">
      <w:r w:rsidRPr="00F84786">
        <w:rPr>
          <w:rStyle w:val="HideTWBExt"/>
        </w:rPr>
        <w:t>&lt;/Amend&gt;</w:t>
      </w:r>
    </w:p>
    <w:p w14:paraId="630E23F7"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215</w:t>
      </w:r>
      <w:r w:rsidRPr="00F84786">
        <w:rPr>
          <w:rStyle w:val="HideTWBExt"/>
          <w:b w:val="0"/>
        </w:rPr>
        <w:t>&lt;/NumAm&gt;</w:t>
      </w:r>
    </w:p>
    <w:p w14:paraId="3086A9C7" w14:textId="77777777" w:rsidR="0079043D" w:rsidRPr="00F84786" w:rsidRDefault="0079043D" w:rsidP="0079043D">
      <w:pPr>
        <w:pStyle w:val="NormalBold"/>
      </w:pPr>
      <w:r w:rsidRPr="00F84786">
        <w:rPr>
          <w:rStyle w:val="HideTWBExt"/>
          <w:b w:val="0"/>
        </w:rPr>
        <w:t>&lt;RepeatBlock-By&gt;&lt;Members&gt;</w:t>
      </w:r>
      <w:r w:rsidRPr="00F84786">
        <w:t>Пал Секереш, Никола Бартушек</w:t>
      </w:r>
      <w:r w:rsidRPr="00F84786">
        <w:rPr>
          <w:rStyle w:val="HideTWBExt"/>
          <w:b w:val="0"/>
        </w:rPr>
        <w:t>&lt;/Members&gt;</w:t>
      </w:r>
    </w:p>
    <w:p w14:paraId="392BF21D" w14:textId="77777777" w:rsidR="0079043D" w:rsidRPr="00F84786" w:rsidRDefault="0079043D" w:rsidP="0079043D">
      <w:pPr>
        <w:pStyle w:val="NormalBold"/>
      </w:pPr>
      <w:r w:rsidRPr="00F84786">
        <w:rPr>
          <w:rStyle w:val="HideTWBExt"/>
          <w:b w:val="0"/>
        </w:rPr>
        <w:t>&lt;/RepeatBlock-By&gt;</w:t>
      </w:r>
    </w:p>
    <w:p w14:paraId="65F40C90"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5E92DBD5" w14:textId="77777777" w:rsidR="0079043D" w:rsidRPr="00F84786" w:rsidRDefault="0079043D" w:rsidP="0079043D">
      <w:pPr>
        <w:pStyle w:val="NormalBold"/>
      </w:pPr>
      <w:r w:rsidRPr="00F84786">
        <w:rPr>
          <w:rStyle w:val="HideTWBExt"/>
          <w:b w:val="0"/>
        </w:rPr>
        <w:t>&lt;Article&gt;</w:t>
      </w:r>
      <w:r w:rsidRPr="00F84786">
        <w:t>Параграф 5</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556AEB1" w14:textId="77777777" w:rsidTr="00095C5D">
        <w:trPr>
          <w:trHeight w:hRule="exact" w:val="240"/>
          <w:jc w:val="center"/>
        </w:trPr>
        <w:tc>
          <w:tcPr>
            <w:tcW w:w="9752" w:type="dxa"/>
            <w:gridSpan w:val="2"/>
            <w:tcBorders>
              <w:top w:val="nil"/>
              <w:left w:val="nil"/>
              <w:bottom w:val="nil"/>
              <w:right w:val="nil"/>
            </w:tcBorders>
          </w:tcPr>
          <w:p w14:paraId="43086D52" w14:textId="77777777" w:rsidR="0079043D" w:rsidRPr="00F84786" w:rsidRDefault="0079043D" w:rsidP="00095C5D"/>
        </w:tc>
      </w:tr>
      <w:tr w:rsidR="00643568" w:rsidRPr="00F84786" w14:paraId="437D6D08" w14:textId="77777777" w:rsidTr="00095C5D">
        <w:trPr>
          <w:trHeight w:val="240"/>
          <w:jc w:val="center"/>
        </w:trPr>
        <w:tc>
          <w:tcPr>
            <w:tcW w:w="4876" w:type="dxa"/>
            <w:tcBorders>
              <w:top w:val="nil"/>
              <w:left w:val="nil"/>
              <w:bottom w:val="nil"/>
              <w:right w:val="nil"/>
            </w:tcBorders>
          </w:tcPr>
          <w:p w14:paraId="59789637"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022794A0" w14:textId="77777777" w:rsidR="0079043D" w:rsidRPr="00F84786" w:rsidRDefault="0079043D" w:rsidP="00095C5D">
            <w:pPr>
              <w:pStyle w:val="AmColumnHeading"/>
            </w:pPr>
            <w:r w:rsidRPr="00F84786">
              <w:t>Изменение</w:t>
            </w:r>
          </w:p>
        </w:tc>
      </w:tr>
      <w:tr w:rsidR="00643568" w:rsidRPr="00F84786" w14:paraId="3C921F89" w14:textId="77777777" w:rsidTr="00095C5D">
        <w:trPr>
          <w:jc w:val="center"/>
        </w:trPr>
        <w:tc>
          <w:tcPr>
            <w:tcW w:w="4876" w:type="dxa"/>
            <w:tcBorders>
              <w:top w:val="nil"/>
              <w:left w:val="nil"/>
              <w:bottom w:val="nil"/>
              <w:right w:val="nil"/>
            </w:tcBorders>
          </w:tcPr>
          <w:p w14:paraId="3DCC9A82" w14:textId="77777777" w:rsidR="0079043D" w:rsidRPr="00F84786" w:rsidRDefault="0079043D" w:rsidP="00095C5D">
            <w:pPr>
              <w:pStyle w:val="Normal6a"/>
            </w:pPr>
            <w:r w:rsidRPr="00F84786">
              <w:t>5.</w:t>
            </w:r>
            <w:r w:rsidRPr="00F84786">
              <w:tab/>
              <w:t xml:space="preserve">припомня, че социалните инвестиции могат да окажат положително въздействие върху икономическия растеж, производителността и конкурентоспособността, като по този начин подкрепят и фискалната устойчивост, като същевременно насърчават възходящата социална конвергенция; </w:t>
            </w:r>
            <w:r w:rsidRPr="00F84786">
              <w:rPr>
                <w:b/>
                <w:i/>
              </w:rPr>
              <w:t>призовава Комисията и Съвета</w:t>
            </w:r>
            <w:r w:rsidRPr="00F84786">
              <w:t xml:space="preserve"> да разглеждат социалните инвестиции като основополагащи за устойчивия растеж;</w:t>
            </w:r>
          </w:p>
        </w:tc>
        <w:tc>
          <w:tcPr>
            <w:tcW w:w="4876" w:type="dxa"/>
            <w:tcBorders>
              <w:top w:val="nil"/>
              <w:left w:val="nil"/>
              <w:bottom w:val="nil"/>
              <w:right w:val="nil"/>
            </w:tcBorders>
          </w:tcPr>
          <w:p w14:paraId="6D504C75" w14:textId="77777777" w:rsidR="0079043D" w:rsidRPr="00F84786" w:rsidRDefault="0079043D" w:rsidP="00095C5D">
            <w:pPr>
              <w:pStyle w:val="Normal6a"/>
            </w:pPr>
            <w:r w:rsidRPr="00F84786">
              <w:t>5.</w:t>
            </w:r>
            <w:r w:rsidRPr="00F84786">
              <w:tab/>
              <w:t xml:space="preserve">припомня, че социалните инвестиции могат да окажат положително въздействие върху икономическия растеж, производителността и конкурентоспособността, като по този начин подкрепят и фискалната устойчивост, като същевременно насърчават възходящата социална конвергенция; </w:t>
            </w:r>
            <w:r w:rsidRPr="00F84786">
              <w:rPr>
                <w:b/>
                <w:i/>
              </w:rPr>
              <w:t>приканва държавите членки</w:t>
            </w:r>
            <w:r w:rsidRPr="00F84786">
              <w:t xml:space="preserve"> да разглеждат социалните инвестиции като основополагащи за устойчивия растеж;</w:t>
            </w:r>
          </w:p>
        </w:tc>
      </w:tr>
    </w:tbl>
    <w:p w14:paraId="4CD0AE80"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7CC33545" w14:textId="77777777" w:rsidR="0079043D" w:rsidRPr="00F84786" w:rsidRDefault="0079043D" w:rsidP="0079043D">
      <w:r w:rsidRPr="00F84786">
        <w:rPr>
          <w:rStyle w:val="HideTWBExt"/>
        </w:rPr>
        <w:t>&lt;/Amend&gt;</w:t>
      </w:r>
    </w:p>
    <w:p w14:paraId="67DF90EC"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216</w:t>
      </w:r>
      <w:r w:rsidRPr="00F84786">
        <w:rPr>
          <w:rStyle w:val="HideTWBExt"/>
          <w:b w:val="0"/>
        </w:rPr>
        <w:t>&lt;/NumAm&gt;</w:t>
      </w:r>
    </w:p>
    <w:p w14:paraId="06C7AD7E"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355762A3" w14:textId="77777777" w:rsidR="0079043D" w:rsidRPr="00F84786" w:rsidRDefault="0079043D" w:rsidP="0079043D">
      <w:pPr>
        <w:pStyle w:val="NormalBold"/>
      </w:pPr>
      <w:r w:rsidRPr="00F84786">
        <w:rPr>
          <w:rStyle w:val="HideTWBExt"/>
          <w:b w:val="0"/>
        </w:rPr>
        <w:t>&lt;/RepeatBlock-By&gt;</w:t>
      </w:r>
    </w:p>
    <w:p w14:paraId="746FD2F7"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00FD4013" w14:textId="77777777" w:rsidR="0079043D" w:rsidRPr="00F84786" w:rsidRDefault="0079043D" w:rsidP="0079043D">
      <w:pPr>
        <w:pStyle w:val="NormalBold"/>
      </w:pPr>
      <w:r w:rsidRPr="00F84786">
        <w:rPr>
          <w:rStyle w:val="HideTWBExt"/>
          <w:b w:val="0"/>
        </w:rPr>
        <w:t>&lt;Article&gt;</w:t>
      </w:r>
      <w:r w:rsidRPr="00F84786">
        <w:t>Параграф 5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EB46A7F" w14:textId="77777777" w:rsidTr="00095C5D">
        <w:trPr>
          <w:trHeight w:hRule="exact" w:val="240"/>
          <w:jc w:val="center"/>
        </w:trPr>
        <w:tc>
          <w:tcPr>
            <w:tcW w:w="9752" w:type="dxa"/>
            <w:gridSpan w:val="2"/>
            <w:tcBorders>
              <w:top w:val="nil"/>
              <w:left w:val="nil"/>
              <w:bottom w:val="nil"/>
              <w:right w:val="nil"/>
            </w:tcBorders>
          </w:tcPr>
          <w:p w14:paraId="0E8FD393" w14:textId="77777777" w:rsidR="0079043D" w:rsidRPr="00F84786" w:rsidRDefault="0079043D" w:rsidP="00095C5D"/>
        </w:tc>
      </w:tr>
      <w:tr w:rsidR="00643568" w:rsidRPr="00F84786" w14:paraId="4F1FE277" w14:textId="77777777" w:rsidTr="00095C5D">
        <w:trPr>
          <w:trHeight w:val="240"/>
          <w:jc w:val="center"/>
        </w:trPr>
        <w:tc>
          <w:tcPr>
            <w:tcW w:w="4876" w:type="dxa"/>
            <w:tcBorders>
              <w:top w:val="nil"/>
              <w:left w:val="nil"/>
              <w:bottom w:val="nil"/>
              <w:right w:val="nil"/>
            </w:tcBorders>
          </w:tcPr>
          <w:p w14:paraId="2A66630A"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34F25126" w14:textId="77777777" w:rsidR="0079043D" w:rsidRPr="00F84786" w:rsidRDefault="0079043D" w:rsidP="00095C5D">
            <w:pPr>
              <w:pStyle w:val="AmColumnHeading"/>
            </w:pPr>
            <w:r w:rsidRPr="00F84786">
              <w:t>Изменение</w:t>
            </w:r>
          </w:p>
        </w:tc>
      </w:tr>
      <w:tr w:rsidR="00643568" w:rsidRPr="00F84786" w14:paraId="37D042CE" w14:textId="77777777" w:rsidTr="00095C5D">
        <w:trPr>
          <w:jc w:val="center"/>
        </w:trPr>
        <w:tc>
          <w:tcPr>
            <w:tcW w:w="4876" w:type="dxa"/>
            <w:tcBorders>
              <w:top w:val="nil"/>
              <w:left w:val="nil"/>
              <w:bottom w:val="nil"/>
              <w:right w:val="nil"/>
            </w:tcBorders>
          </w:tcPr>
          <w:p w14:paraId="153FC9E6" w14:textId="77777777" w:rsidR="0079043D" w:rsidRPr="00F84786" w:rsidRDefault="0079043D" w:rsidP="00095C5D">
            <w:pPr>
              <w:pStyle w:val="Normal6a"/>
            </w:pPr>
          </w:p>
        </w:tc>
        <w:tc>
          <w:tcPr>
            <w:tcW w:w="4876" w:type="dxa"/>
            <w:tcBorders>
              <w:top w:val="nil"/>
              <w:left w:val="nil"/>
              <w:bottom w:val="nil"/>
              <w:right w:val="nil"/>
            </w:tcBorders>
          </w:tcPr>
          <w:p w14:paraId="4B3127CA" w14:textId="77777777" w:rsidR="0079043D" w:rsidRPr="00F84786" w:rsidRDefault="0079043D" w:rsidP="00095C5D">
            <w:pPr>
              <w:pStyle w:val="Normal6a"/>
            </w:pPr>
            <w:r w:rsidRPr="00F84786">
              <w:rPr>
                <w:b/>
                <w:i/>
              </w:rPr>
              <w:t>5a.</w:t>
            </w:r>
            <w:r w:rsidRPr="00F84786">
              <w:tab/>
            </w:r>
            <w:r w:rsidRPr="00F84786">
              <w:rPr>
                <w:b/>
                <w:i/>
              </w:rPr>
              <w:t>подчертава, че достъпът до висококачествено здравеопазване на достъпни цени е основно право и основен компонент на европейския социален модел; отправя предупреждение за постепенната приватизация, комерсиализация, доплащане и липса на покритие на системите за здравеопазване, с което има риск да се задълбочи неравнопоставеността в здравеопазването и да се подкопае всеобщият достъп и да се увеличат неравенствата в рамките на държавите от ЕС и между тях; предупреждава, че това също така подкопава прилагането на принцип 16 от Стълба на социалните права и на ЦУР 3.8 относно всеобщото здравно осигуряване, както и общата цел на Стълба за насърчаване на възходяща социална конвергенция в ЕС, без никой да бъде пренебрегнат; счита, че показателите, използвани в набора от социални показатели, не предоставят цялостно разбиране за финансовата достъпност на здравеопазването; призовава Комисията да включи в набора следните показатели за финансови затруднения, като например водещи до бедност и катастрофални разходи за здравеопазване, както и качествен анализ на различните измерения на политиката за здравно осигуряване (покритие на населението, пакет от обезщетения и потребителски такси или доплащания) в държавите членки, за да се подобри достъпът до здравеопазване на достъпни цени; призовава Комисията и държавите членки да укрепят системите за обществено здравеопазване, включително чрез подходящо и устойчиво публично финансиране, и да отразят този приоритет в европейския семестър и в националните средносрочни фискално-структурни планове; призовава Комисията да представи инициатива, с която да се гарантира подходящо всеобщо здравно осигуряване за всички, така че всеки да има достъп до качествено здравеопазване, без да изпитва финансови затруднения;</w:t>
            </w:r>
          </w:p>
        </w:tc>
      </w:tr>
    </w:tbl>
    <w:p w14:paraId="4B9FAB2F"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4776F574" w14:textId="77777777" w:rsidR="0079043D" w:rsidRPr="00F84786" w:rsidRDefault="0079043D" w:rsidP="0079043D">
      <w:r w:rsidRPr="00F84786">
        <w:rPr>
          <w:rStyle w:val="HideTWBExt"/>
        </w:rPr>
        <w:t>&lt;/Amend&gt;</w:t>
      </w:r>
    </w:p>
    <w:p w14:paraId="39B332A4"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217</w:t>
      </w:r>
      <w:r w:rsidRPr="00F84786">
        <w:rPr>
          <w:rStyle w:val="HideTWBExt"/>
          <w:b w:val="0"/>
        </w:rPr>
        <w:t>&lt;/NumAm&gt;</w:t>
      </w:r>
    </w:p>
    <w:p w14:paraId="2AAA8CB4" w14:textId="77777777" w:rsidR="0079043D" w:rsidRPr="00F84786" w:rsidRDefault="0079043D" w:rsidP="0079043D">
      <w:pPr>
        <w:pStyle w:val="NormalBold"/>
      </w:pPr>
      <w:r w:rsidRPr="00F84786">
        <w:rPr>
          <w:rStyle w:val="HideTWBExt"/>
          <w:b w:val="0"/>
        </w:rPr>
        <w:t>&lt;RepeatBlock-By&gt;&lt;Members&gt;</w:t>
      </w:r>
      <w:r w:rsidRPr="00F84786">
        <w:t xml:space="preserve">Галато Александраки, </w:t>
      </w:r>
      <w:r w:rsidR="00046E77" w:rsidRPr="00F84786">
        <w:t>Емануил Франгос</w:t>
      </w:r>
      <w:r w:rsidRPr="00F84786">
        <w:rPr>
          <w:rStyle w:val="HideTWBExt"/>
          <w:b w:val="0"/>
        </w:rPr>
        <w:t>&lt;/Members&gt;</w:t>
      </w:r>
    </w:p>
    <w:p w14:paraId="6BE4A809" w14:textId="77777777" w:rsidR="0079043D" w:rsidRPr="00F84786" w:rsidRDefault="0079043D" w:rsidP="0079043D">
      <w:pPr>
        <w:pStyle w:val="NormalBold"/>
      </w:pPr>
      <w:r w:rsidRPr="00F84786">
        <w:rPr>
          <w:rStyle w:val="HideTWBExt"/>
          <w:b w:val="0"/>
        </w:rPr>
        <w:t>&lt;/RepeatBlock-By&gt;</w:t>
      </w:r>
    </w:p>
    <w:p w14:paraId="3E0F4885"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6B5DFBD8" w14:textId="77777777" w:rsidR="0079043D" w:rsidRPr="00F84786" w:rsidRDefault="0079043D" w:rsidP="0079043D">
      <w:pPr>
        <w:pStyle w:val="NormalBold"/>
      </w:pPr>
      <w:r w:rsidRPr="00F84786">
        <w:rPr>
          <w:rStyle w:val="HideTWBExt"/>
          <w:b w:val="0"/>
        </w:rPr>
        <w:t>&lt;Article&gt;</w:t>
      </w:r>
      <w:r w:rsidRPr="00F84786">
        <w:t>Параграф 5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5A42B60" w14:textId="77777777" w:rsidTr="00095C5D">
        <w:trPr>
          <w:trHeight w:hRule="exact" w:val="240"/>
          <w:jc w:val="center"/>
        </w:trPr>
        <w:tc>
          <w:tcPr>
            <w:tcW w:w="9752" w:type="dxa"/>
            <w:gridSpan w:val="2"/>
            <w:tcBorders>
              <w:top w:val="nil"/>
              <w:left w:val="nil"/>
              <w:bottom w:val="nil"/>
              <w:right w:val="nil"/>
            </w:tcBorders>
          </w:tcPr>
          <w:p w14:paraId="0F936C08" w14:textId="77777777" w:rsidR="0079043D" w:rsidRPr="00F84786" w:rsidRDefault="0079043D" w:rsidP="00095C5D"/>
        </w:tc>
      </w:tr>
      <w:tr w:rsidR="00643568" w:rsidRPr="00F84786" w14:paraId="47CA0FD9" w14:textId="77777777" w:rsidTr="00095C5D">
        <w:trPr>
          <w:trHeight w:val="240"/>
          <w:jc w:val="center"/>
        </w:trPr>
        <w:tc>
          <w:tcPr>
            <w:tcW w:w="4876" w:type="dxa"/>
            <w:tcBorders>
              <w:top w:val="nil"/>
              <w:left w:val="nil"/>
              <w:bottom w:val="nil"/>
              <w:right w:val="nil"/>
            </w:tcBorders>
          </w:tcPr>
          <w:p w14:paraId="2620CBC2"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533588B3" w14:textId="77777777" w:rsidR="0079043D" w:rsidRPr="00F84786" w:rsidRDefault="0079043D" w:rsidP="00095C5D">
            <w:pPr>
              <w:pStyle w:val="AmColumnHeading"/>
            </w:pPr>
            <w:r w:rsidRPr="00F84786">
              <w:t>Изменение</w:t>
            </w:r>
          </w:p>
        </w:tc>
      </w:tr>
      <w:tr w:rsidR="00643568" w:rsidRPr="00F84786" w14:paraId="5B6E1659" w14:textId="77777777" w:rsidTr="00095C5D">
        <w:trPr>
          <w:jc w:val="center"/>
        </w:trPr>
        <w:tc>
          <w:tcPr>
            <w:tcW w:w="4876" w:type="dxa"/>
            <w:tcBorders>
              <w:top w:val="nil"/>
              <w:left w:val="nil"/>
              <w:bottom w:val="nil"/>
              <w:right w:val="nil"/>
            </w:tcBorders>
          </w:tcPr>
          <w:p w14:paraId="2DCEC2FD" w14:textId="77777777" w:rsidR="0079043D" w:rsidRPr="00F84786" w:rsidRDefault="0079043D" w:rsidP="00095C5D">
            <w:pPr>
              <w:pStyle w:val="Normal6a"/>
            </w:pPr>
          </w:p>
        </w:tc>
        <w:tc>
          <w:tcPr>
            <w:tcW w:w="4876" w:type="dxa"/>
            <w:tcBorders>
              <w:top w:val="nil"/>
              <w:left w:val="nil"/>
              <w:bottom w:val="nil"/>
              <w:right w:val="nil"/>
            </w:tcBorders>
          </w:tcPr>
          <w:p w14:paraId="701B1E80" w14:textId="77777777" w:rsidR="0079043D" w:rsidRPr="00F84786" w:rsidRDefault="0079043D" w:rsidP="00095C5D">
            <w:pPr>
              <w:pStyle w:val="Normal6a"/>
            </w:pPr>
            <w:r w:rsidRPr="00F84786">
              <w:rPr>
                <w:b/>
                <w:i/>
              </w:rPr>
              <w:t>5a.</w:t>
            </w:r>
            <w:r w:rsidRPr="00F84786">
              <w:tab/>
            </w:r>
            <w:r w:rsidRPr="00F84786">
              <w:rPr>
                <w:b/>
                <w:i/>
              </w:rPr>
              <w:t>подчертава, че социалните инвестиции трябва да бъдат оценявани въз основа на тяхното въздействие върху заетостта в сектори с висок производствен принос, като например преработвателната промишленост и първичния сектор, които са от решаващо значение за икономическото и социалното сближаване в много региони;</w:t>
            </w:r>
            <w:r w:rsidRPr="00F84786">
              <w:t xml:space="preserve"> </w:t>
            </w:r>
            <w:r w:rsidRPr="00F84786">
              <w:rPr>
                <w:b/>
                <w:i/>
              </w:rPr>
              <w:t>посочва, че преходните политики, които се прилагат без достатъчен анализ на риска, могат да доведат до загуба на стабилни работни места и намаляване на местното производство;</w:t>
            </w:r>
            <w:r w:rsidRPr="00F84786">
              <w:t xml:space="preserve"> </w:t>
            </w:r>
            <w:r w:rsidRPr="00F84786">
              <w:rPr>
                <w:b/>
                <w:i/>
              </w:rPr>
              <w:t>поради това призовава за систематични оценки на въздействието преди осъществяването на големи стратегически промени;</w:t>
            </w:r>
          </w:p>
        </w:tc>
      </w:tr>
    </w:tbl>
    <w:p w14:paraId="295C4C4B"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{EL}</w:t>
      </w:r>
      <w:r w:rsidRPr="00F84786">
        <w:t>el</w:t>
      </w:r>
      <w:r w:rsidRPr="00F84786">
        <w:rPr>
          <w:rStyle w:val="HideTWBExt"/>
        </w:rPr>
        <w:t>&lt;/Original&gt;</w:t>
      </w:r>
    </w:p>
    <w:p w14:paraId="54E7ABAB" w14:textId="77777777" w:rsidR="0079043D" w:rsidRPr="00F84786" w:rsidRDefault="0079043D" w:rsidP="0079043D">
      <w:r w:rsidRPr="00F84786">
        <w:rPr>
          <w:rStyle w:val="HideTWBExt"/>
        </w:rPr>
        <w:t>&lt;/Amend&gt;</w:t>
      </w:r>
    </w:p>
    <w:p w14:paraId="56B19177"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218</w:t>
      </w:r>
      <w:r w:rsidRPr="00F84786">
        <w:rPr>
          <w:rStyle w:val="HideTWBExt"/>
          <w:b w:val="0"/>
        </w:rPr>
        <w:t>&lt;/NumAm&gt;</w:t>
      </w:r>
    </w:p>
    <w:p w14:paraId="752673F8" w14:textId="77777777" w:rsidR="0079043D" w:rsidRPr="00F84786" w:rsidRDefault="0079043D" w:rsidP="0079043D">
      <w:pPr>
        <w:pStyle w:val="NormalBold"/>
      </w:pPr>
      <w:r w:rsidRPr="00F84786">
        <w:rPr>
          <w:rStyle w:val="HideTWBExt"/>
          <w:b w:val="0"/>
        </w:rPr>
        <w:t>&lt;RepeatBlock-By&gt;&lt;Members&gt;</w:t>
      </w:r>
      <w:r w:rsidR="00046E77" w:rsidRPr="00F84786">
        <w:t>Константинос Арванитис</w:t>
      </w:r>
      <w:r w:rsidRPr="00F84786">
        <w:rPr>
          <w:rStyle w:val="HideTWBExt"/>
          <w:b w:val="0"/>
        </w:rPr>
        <w:t>&lt;/Members&gt;</w:t>
      </w:r>
    </w:p>
    <w:p w14:paraId="5F3BE6F4" w14:textId="77777777" w:rsidR="0079043D" w:rsidRPr="00F84786" w:rsidRDefault="0079043D" w:rsidP="0079043D">
      <w:pPr>
        <w:pStyle w:val="NormalBold"/>
      </w:pPr>
      <w:r w:rsidRPr="00F84786">
        <w:rPr>
          <w:rStyle w:val="HideTWBExt"/>
          <w:b w:val="0"/>
        </w:rPr>
        <w:t>&lt;/RepeatBlock-By&gt;</w:t>
      </w:r>
    </w:p>
    <w:p w14:paraId="18181435"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6ECBE881" w14:textId="77777777" w:rsidR="0079043D" w:rsidRPr="00F84786" w:rsidRDefault="0079043D" w:rsidP="0079043D">
      <w:pPr>
        <w:pStyle w:val="NormalBold"/>
      </w:pPr>
      <w:r w:rsidRPr="00F84786">
        <w:rPr>
          <w:rStyle w:val="HideTWBExt"/>
          <w:b w:val="0"/>
        </w:rPr>
        <w:t>&lt;Article&gt;</w:t>
      </w:r>
      <w:r w:rsidRPr="00F84786">
        <w:t>Параграф 5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5E721919" w14:textId="77777777" w:rsidTr="00095C5D">
        <w:trPr>
          <w:trHeight w:hRule="exact" w:val="240"/>
          <w:jc w:val="center"/>
        </w:trPr>
        <w:tc>
          <w:tcPr>
            <w:tcW w:w="9752" w:type="dxa"/>
            <w:gridSpan w:val="2"/>
            <w:tcBorders>
              <w:top w:val="nil"/>
              <w:left w:val="nil"/>
              <w:bottom w:val="nil"/>
              <w:right w:val="nil"/>
            </w:tcBorders>
          </w:tcPr>
          <w:p w14:paraId="1FA37FFF" w14:textId="77777777" w:rsidR="0079043D" w:rsidRPr="00F84786" w:rsidRDefault="0079043D" w:rsidP="00095C5D"/>
        </w:tc>
      </w:tr>
      <w:tr w:rsidR="00643568" w:rsidRPr="00F84786" w14:paraId="033F459D" w14:textId="77777777" w:rsidTr="00095C5D">
        <w:trPr>
          <w:trHeight w:val="240"/>
          <w:jc w:val="center"/>
        </w:trPr>
        <w:tc>
          <w:tcPr>
            <w:tcW w:w="4876" w:type="dxa"/>
            <w:tcBorders>
              <w:top w:val="nil"/>
              <w:left w:val="nil"/>
              <w:bottom w:val="nil"/>
              <w:right w:val="nil"/>
            </w:tcBorders>
          </w:tcPr>
          <w:p w14:paraId="5A39CE83"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76B47025" w14:textId="77777777" w:rsidR="0079043D" w:rsidRPr="00F84786" w:rsidRDefault="0079043D" w:rsidP="00095C5D">
            <w:pPr>
              <w:pStyle w:val="AmColumnHeading"/>
            </w:pPr>
            <w:r w:rsidRPr="00F84786">
              <w:t>Изменение</w:t>
            </w:r>
          </w:p>
        </w:tc>
      </w:tr>
      <w:tr w:rsidR="00643568" w:rsidRPr="00F84786" w14:paraId="68A70FCB" w14:textId="77777777" w:rsidTr="00095C5D">
        <w:trPr>
          <w:jc w:val="center"/>
        </w:trPr>
        <w:tc>
          <w:tcPr>
            <w:tcW w:w="4876" w:type="dxa"/>
            <w:tcBorders>
              <w:top w:val="nil"/>
              <w:left w:val="nil"/>
              <w:bottom w:val="nil"/>
              <w:right w:val="nil"/>
            </w:tcBorders>
          </w:tcPr>
          <w:p w14:paraId="2D5E496A" w14:textId="77777777" w:rsidR="0079043D" w:rsidRPr="00F84786" w:rsidRDefault="0079043D" w:rsidP="00095C5D">
            <w:pPr>
              <w:pStyle w:val="Normal6a"/>
            </w:pPr>
          </w:p>
        </w:tc>
        <w:tc>
          <w:tcPr>
            <w:tcW w:w="4876" w:type="dxa"/>
            <w:tcBorders>
              <w:top w:val="nil"/>
              <w:left w:val="nil"/>
              <w:bottom w:val="nil"/>
              <w:right w:val="nil"/>
            </w:tcBorders>
          </w:tcPr>
          <w:p w14:paraId="153335E3" w14:textId="77777777" w:rsidR="0079043D" w:rsidRPr="00F84786" w:rsidRDefault="0079043D" w:rsidP="00095C5D">
            <w:pPr>
              <w:pStyle w:val="Normal6a"/>
            </w:pPr>
            <w:r w:rsidRPr="00F84786">
              <w:rPr>
                <w:b/>
                <w:i/>
              </w:rPr>
              <w:t>5a.</w:t>
            </w:r>
            <w:r w:rsidRPr="00F84786">
              <w:tab/>
            </w:r>
            <w:r w:rsidRPr="00F84786">
              <w:rPr>
                <w:b/>
                <w:i/>
              </w:rPr>
              <w:t>припомня, че държавите членки трябва бързо и ефективно да приложат Директивата относно адекватните минимални работни заплати, особено по отношение на обхвата на колективното договаряне, и подчертава, че по-високите минимални работни заплати биха стимулирали вътрешното търсене чрез увеличено потребление на домакинствата в рамките на Съюза, което е от съществено значение в момент, когато търговските тарифи и нарастващата геополитическа несигурност подкопават моделите на растеж, основани на износа, в няколко европейски икономики;</w:t>
            </w:r>
          </w:p>
        </w:tc>
      </w:tr>
    </w:tbl>
    <w:p w14:paraId="6C15BFC7"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196B17C0" w14:textId="77777777" w:rsidR="0079043D" w:rsidRPr="00F84786" w:rsidRDefault="0079043D" w:rsidP="0079043D">
      <w:r w:rsidRPr="00F84786">
        <w:rPr>
          <w:rStyle w:val="HideTWBExt"/>
        </w:rPr>
        <w:t>&lt;/Amend&gt;</w:t>
      </w:r>
    </w:p>
    <w:p w14:paraId="3C7AEE4D"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219</w:t>
      </w:r>
      <w:r w:rsidRPr="00F84786">
        <w:rPr>
          <w:rStyle w:val="HideTWBExt"/>
          <w:b w:val="0"/>
        </w:rPr>
        <w:t>&lt;/NumAm&gt;</w:t>
      </w:r>
    </w:p>
    <w:p w14:paraId="5314D9BC" w14:textId="77777777" w:rsidR="0079043D" w:rsidRPr="00F84786" w:rsidRDefault="0079043D" w:rsidP="0079043D">
      <w:pPr>
        <w:pStyle w:val="NormalBold"/>
      </w:pPr>
      <w:r w:rsidRPr="00F84786">
        <w:rPr>
          <w:rStyle w:val="HideTWBExt"/>
          <w:b w:val="0"/>
        </w:rPr>
        <w:t>&lt;RepeatBlock-By&gt;&lt;Members&gt;</w:t>
      </w:r>
      <w:r w:rsidR="00046E77" w:rsidRPr="00F84786">
        <w:t>Ангелика Винциг</w:t>
      </w:r>
      <w:r w:rsidRPr="00F84786">
        <w:rPr>
          <w:rStyle w:val="HideTWBExt"/>
          <w:b w:val="0"/>
        </w:rPr>
        <w:t>&lt;/Members&gt;</w:t>
      </w:r>
    </w:p>
    <w:p w14:paraId="61F1F25D" w14:textId="77777777" w:rsidR="0079043D" w:rsidRPr="00F84786" w:rsidRDefault="0079043D" w:rsidP="0079043D">
      <w:pPr>
        <w:pStyle w:val="NormalBold"/>
      </w:pPr>
      <w:r w:rsidRPr="00F84786">
        <w:rPr>
          <w:rStyle w:val="HideTWBExt"/>
          <w:b w:val="0"/>
        </w:rPr>
        <w:t>&lt;/RepeatBlock-By&gt;</w:t>
      </w:r>
    </w:p>
    <w:p w14:paraId="19EBB74C"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02E3AC77" w14:textId="77777777" w:rsidR="0079043D" w:rsidRPr="00F84786" w:rsidRDefault="0079043D" w:rsidP="0079043D">
      <w:pPr>
        <w:pStyle w:val="NormalBold"/>
      </w:pPr>
      <w:r w:rsidRPr="00F84786">
        <w:rPr>
          <w:rStyle w:val="HideTWBExt"/>
          <w:b w:val="0"/>
        </w:rPr>
        <w:t>&lt;Article&gt;</w:t>
      </w:r>
      <w:r w:rsidRPr="00F84786">
        <w:t>Параграф 5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A9817AA" w14:textId="77777777" w:rsidTr="00095C5D">
        <w:trPr>
          <w:trHeight w:hRule="exact" w:val="240"/>
          <w:jc w:val="center"/>
        </w:trPr>
        <w:tc>
          <w:tcPr>
            <w:tcW w:w="9752" w:type="dxa"/>
            <w:gridSpan w:val="2"/>
            <w:tcBorders>
              <w:top w:val="nil"/>
              <w:left w:val="nil"/>
              <w:bottom w:val="nil"/>
              <w:right w:val="nil"/>
            </w:tcBorders>
          </w:tcPr>
          <w:p w14:paraId="735BFA23" w14:textId="77777777" w:rsidR="0079043D" w:rsidRPr="00F84786" w:rsidRDefault="0079043D" w:rsidP="00095C5D"/>
        </w:tc>
      </w:tr>
      <w:tr w:rsidR="00643568" w:rsidRPr="00F84786" w14:paraId="555356DF" w14:textId="77777777" w:rsidTr="00095C5D">
        <w:trPr>
          <w:trHeight w:val="240"/>
          <w:jc w:val="center"/>
        </w:trPr>
        <w:tc>
          <w:tcPr>
            <w:tcW w:w="4876" w:type="dxa"/>
            <w:tcBorders>
              <w:top w:val="nil"/>
              <w:left w:val="nil"/>
              <w:bottom w:val="nil"/>
              <w:right w:val="nil"/>
            </w:tcBorders>
          </w:tcPr>
          <w:p w14:paraId="27D0A469"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0A4006D9" w14:textId="77777777" w:rsidR="0079043D" w:rsidRPr="00F84786" w:rsidRDefault="0079043D" w:rsidP="00095C5D">
            <w:pPr>
              <w:pStyle w:val="AmColumnHeading"/>
            </w:pPr>
            <w:r w:rsidRPr="00F84786">
              <w:t>Изменение</w:t>
            </w:r>
          </w:p>
        </w:tc>
      </w:tr>
      <w:tr w:rsidR="00643568" w:rsidRPr="00F84786" w14:paraId="08706974" w14:textId="77777777" w:rsidTr="00095C5D">
        <w:trPr>
          <w:jc w:val="center"/>
        </w:trPr>
        <w:tc>
          <w:tcPr>
            <w:tcW w:w="4876" w:type="dxa"/>
            <w:tcBorders>
              <w:top w:val="nil"/>
              <w:left w:val="nil"/>
              <w:bottom w:val="nil"/>
              <w:right w:val="nil"/>
            </w:tcBorders>
          </w:tcPr>
          <w:p w14:paraId="79389102" w14:textId="77777777" w:rsidR="0079043D" w:rsidRPr="00F84786" w:rsidRDefault="0079043D" w:rsidP="00095C5D">
            <w:pPr>
              <w:pStyle w:val="Normal6a"/>
            </w:pPr>
          </w:p>
        </w:tc>
        <w:tc>
          <w:tcPr>
            <w:tcW w:w="4876" w:type="dxa"/>
            <w:tcBorders>
              <w:top w:val="nil"/>
              <w:left w:val="nil"/>
              <w:bottom w:val="nil"/>
              <w:right w:val="nil"/>
            </w:tcBorders>
          </w:tcPr>
          <w:p w14:paraId="0A1FFE6E" w14:textId="77777777" w:rsidR="0079043D" w:rsidRPr="00F84786" w:rsidRDefault="0079043D" w:rsidP="00095C5D">
            <w:pPr>
              <w:pStyle w:val="Normal6a"/>
            </w:pPr>
            <w:r w:rsidRPr="00F84786">
              <w:rPr>
                <w:b/>
                <w:i/>
              </w:rPr>
              <w:t>5a.</w:t>
            </w:r>
            <w:r w:rsidRPr="00F84786">
              <w:tab/>
            </w:r>
            <w:r w:rsidRPr="00F84786">
              <w:rPr>
                <w:b/>
                <w:i/>
              </w:rPr>
              <w:t>подчертава необходимостта от засилване на стимулите за работа и справяне с капаните на неактивността чрез добре проектирани структури за данъчни облекчения;</w:t>
            </w:r>
          </w:p>
        </w:tc>
      </w:tr>
    </w:tbl>
    <w:p w14:paraId="5B8A300D"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5F62434E" w14:textId="77777777" w:rsidR="0079043D" w:rsidRPr="00F84786" w:rsidRDefault="0079043D" w:rsidP="0079043D">
      <w:r w:rsidRPr="00F84786">
        <w:rPr>
          <w:rStyle w:val="HideTWBExt"/>
        </w:rPr>
        <w:t>&lt;/Amend&gt;</w:t>
      </w:r>
    </w:p>
    <w:p w14:paraId="57BCE658"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220</w:t>
      </w:r>
      <w:r w:rsidRPr="00F84786">
        <w:rPr>
          <w:rStyle w:val="HideTWBExt"/>
          <w:b w:val="0"/>
        </w:rPr>
        <w:t>&lt;/NumAm&gt;</w:t>
      </w:r>
    </w:p>
    <w:p w14:paraId="04DDA41A" w14:textId="77777777" w:rsidR="0079043D" w:rsidRPr="00F84786" w:rsidRDefault="0079043D" w:rsidP="0079043D">
      <w:pPr>
        <w:pStyle w:val="NormalBold"/>
      </w:pPr>
      <w:r w:rsidRPr="00F84786">
        <w:rPr>
          <w:rStyle w:val="HideTWBExt"/>
          <w:b w:val="0"/>
        </w:rPr>
        <w:t>&lt;RepeatBlock-By&gt;&lt;Members&gt;</w:t>
      </w:r>
      <w:r w:rsidR="00046E77" w:rsidRPr="00F84786">
        <w:t>Константинос Арванитис</w:t>
      </w:r>
      <w:r w:rsidRPr="00F84786">
        <w:rPr>
          <w:rStyle w:val="HideTWBExt"/>
          <w:b w:val="0"/>
        </w:rPr>
        <w:t>&lt;/Members&gt;</w:t>
      </w:r>
    </w:p>
    <w:p w14:paraId="45ED1CA9" w14:textId="77777777" w:rsidR="0079043D" w:rsidRPr="00F84786" w:rsidRDefault="0079043D" w:rsidP="0079043D">
      <w:pPr>
        <w:pStyle w:val="NormalBold"/>
      </w:pPr>
      <w:r w:rsidRPr="00F84786">
        <w:rPr>
          <w:rStyle w:val="HideTWBExt"/>
          <w:b w:val="0"/>
        </w:rPr>
        <w:t>&lt;/RepeatBlock-By&gt;</w:t>
      </w:r>
    </w:p>
    <w:p w14:paraId="34716779"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D9B4BE5" w14:textId="77777777" w:rsidR="0079043D" w:rsidRPr="00F84786" w:rsidRDefault="0079043D" w:rsidP="0079043D">
      <w:pPr>
        <w:pStyle w:val="NormalBold"/>
      </w:pPr>
      <w:r w:rsidRPr="00F84786">
        <w:rPr>
          <w:rStyle w:val="HideTWBExt"/>
          <w:b w:val="0"/>
        </w:rPr>
        <w:t>&lt;Article&gt;</w:t>
      </w:r>
      <w:r w:rsidRPr="00F84786">
        <w:t>Параграф 5 б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9326060" w14:textId="77777777" w:rsidTr="00095C5D">
        <w:trPr>
          <w:trHeight w:hRule="exact" w:val="240"/>
          <w:jc w:val="center"/>
        </w:trPr>
        <w:tc>
          <w:tcPr>
            <w:tcW w:w="9752" w:type="dxa"/>
            <w:gridSpan w:val="2"/>
            <w:tcBorders>
              <w:top w:val="nil"/>
              <w:left w:val="nil"/>
              <w:bottom w:val="nil"/>
              <w:right w:val="nil"/>
            </w:tcBorders>
          </w:tcPr>
          <w:p w14:paraId="49BB8035" w14:textId="77777777" w:rsidR="0079043D" w:rsidRPr="00F84786" w:rsidRDefault="0079043D" w:rsidP="00095C5D"/>
        </w:tc>
      </w:tr>
      <w:tr w:rsidR="00643568" w:rsidRPr="00F84786" w14:paraId="6C446CA7" w14:textId="77777777" w:rsidTr="00095C5D">
        <w:trPr>
          <w:trHeight w:val="240"/>
          <w:jc w:val="center"/>
        </w:trPr>
        <w:tc>
          <w:tcPr>
            <w:tcW w:w="4876" w:type="dxa"/>
            <w:tcBorders>
              <w:top w:val="nil"/>
              <w:left w:val="nil"/>
              <w:bottom w:val="nil"/>
              <w:right w:val="nil"/>
            </w:tcBorders>
          </w:tcPr>
          <w:p w14:paraId="5CA804A9"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34C7B3AB" w14:textId="77777777" w:rsidR="0079043D" w:rsidRPr="00F84786" w:rsidRDefault="0079043D" w:rsidP="00095C5D">
            <w:pPr>
              <w:pStyle w:val="AmColumnHeading"/>
            </w:pPr>
            <w:r w:rsidRPr="00F84786">
              <w:t>Изменение</w:t>
            </w:r>
          </w:p>
        </w:tc>
      </w:tr>
      <w:tr w:rsidR="00643568" w:rsidRPr="00F84786" w14:paraId="4D3FE953" w14:textId="77777777" w:rsidTr="00095C5D">
        <w:trPr>
          <w:jc w:val="center"/>
        </w:trPr>
        <w:tc>
          <w:tcPr>
            <w:tcW w:w="4876" w:type="dxa"/>
            <w:tcBorders>
              <w:top w:val="nil"/>
              <w:left w:val="nil"/>
              <w:bottom w:val="nil"/>
              <w:right w:val="nil"/>
            </w:tcBorders>
          </w:tcPr>
          <w:p w14:paraId="18093217" w14:textId="77777777" w:rsidR="0079043D" w:rsidRPr="00F84786" w:rsidRDefault="0079043D" w:rsidP="00095C5D">
            <w:pPr>
              <w:pStyle w:val="Normal6a"/>
            </w:pPr>
          </w:p>
        </w:tc>
        <w:tc>
          <w:tcPr>
            <w:tcW w:w="4876" w:type="dxa"/>
            <w:tcBorders>
              <w:top w:val="nil"/>
              <w:left w:val="nil"/>
              <w:bottom w:val="nil"/>
              <w:right w:val="nil"/>
            </w:tcBorders>
          </w:tcPr>
          <w:p w14:paraId="33D353BB" w14:textId="77777777" w:rsidR="0079043D" w:rsidRPr="00F84786" w:rsidRDefault="0079043D" w:rsidP="00095C5D">
            <w:pPr>
              <w:pStyle w:val="Normal6a"/>
            </w:pPr>
            <w:r w:rsidRPr="00F84786">
              <w:rPr>
                <w:b/>
                <w:i/>
              </w:rPr>
              <w:t>5б.</w:t>
            </w:r>
            <w:r w:rsidRPr="00F84786">
              <w:tab/>
            </w:r>
            <w:r w:rsidRPr="00F84786">
              <w:rPr>
                <w:b/>
                <w:i/>
              </w:rPr>
              <w:t>призовава Комисията систематично да оценява обхвата на колективното договаряне в рамките на европейския семестър и да засили обхвата на колективното договаряне чрез преразглеждане на Европейската директива за обществените поръчки и установяване на условия за дружествата да спазват колективните трудови договори; настоятелно призовава за издаване на специфични за всяка държава препоръки, когато обхватът остава структурно нисък, в съответствие с целите на Директива (ЕС) 2022/2041 относно адекватните минимални работни заплати, и подчертава, че стабилните системи за колективно договаряне са от съществено значение за справедливите заплати, ръста на производителността и социалното сближаване;</w:t>
            </w:r>
          </w:p>
        </w:tc>
      </w:tr>
    </w:tbl>
    <w:p w14:paraId="27E6FE6E"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63BB7D4D" w14:textId="77777777" w:rsidR="0079043D" w:rsidRPr="00F84786" w:rsidRDefault="0079043D" w:rsidP="0079043D">
      <w:r w:rsidRPr="00F84786">
        <w:rPr>
          <w:rStyle w:val="HideTWBExt"/>
        </w:rPr>
        <w:t>&lt;/Amend&gt;</w:t>
      </w:r>
    </w:p>
    <w:p w14:paraId="2AC2EDC8"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221</w:t>
      </w:r>
      <w:r w:rsidRPr="00F84786">
        <w:rPr>
          <w:rStyle w:val="HideTWBExt"/>
          <w:b w:val="0"/>
        </w:rPr>
        <w:t>&lt;/NumAm&gt;</w:t>
      </w:r>
    </w:p>
    <w:p w14:paraId="1328E056" w14:textId="77777777" w:rsidR="0079043D" w:rsidRPr="00F84786" w:rsidRDefault="0079043D" w:rsidP="0079043D">
      <w:pPr>
        <w:pStyle w:val="NormalBold"/>
      </w:pPr>
      <w:r w:rsidRPr="00F84786">
        <w:rPr>
          <w:rStyle w:val="HideTWBExt"/>
          <w:b w:val="0"/>
        </w:rPr>
        <w:t>&lt;RepeatBlock-By&gt;&lt;Members&gt;</w:t>
      </w:r>
      <w:r w:rsidR="00046E77" w:rsidRPr="00F84786">
        <w:t>Константинос Арванитис</w:t>
      </w:r>
      <w:r w:rsidRPr="00F84786">
        <w:rPr>
          <w:rStyle w:val="HideTWBExt"/>
          <w:b w:val="0"/>
        </w:rPr>
        <w:t>&lt;/Members&gt;</w:t>
      </w:r>
    </w:p>
    <w:p w14:paraId="2232EC15" w14:textId="77777777" w:rsidR="0079043D" w:rsidRPr="00F84786" w:rsidRDefault="0079043D" w:rsidP="0079043D">
      <w:pPr>
        <w:pStyle w:val="NormalBold"/>
      </w:pPr>
      <w:r w:rsidRPr="00F84786">
        <w:rPr>
          <w:rStyle w:val="HideTWBExt"/>
          <w:b w:val="0"/>
        </w:rPr>
        <w:t>&lt;/RepeatBlock-By&gt;</w:t>
      </w:r>
    </w:p>
    <w:p w14:paraId="169794E2"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50375EDE" w14:textId="77777777" w:rsidR="0079043D" w:rsidRPr="00F84786" w:rsidRDefault="0079043D" w:rsidP="0079043D">
      <w:pPr>
        <w:pStyle w:val="NormalBold"/>
      </w:pPr>
      <w:r w:rsidRPr="00F84786">
        <w:rPr>
          <w:rStyle w:val="HideTWBExt"/>
          <w:b w:val="0"/>
        </w:rPr>
        <w:t>&lt;Article&gt;</w:t>
      </w:r>
      <w:r w:rsidRPr="00F84786">
        <w:t>Параграф 5 в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52FC4C85" w14:textId="77777777" w:rsidTr="00095C5D">
        <w:trPr>
          <w:trHeight w:hRule="exact" w:val="240"/>
          <w:jc w:val="center"/>
        </w:trPr>
        <w:tc>
          <w:tcPr>
            <w:tcW w:w="9752" w:type="dxa"/>
            <w:gridSpan w:val="2"/>
            <w:tcBorders>
              <w:top w:val="nil"/>
              <w:left w:val="nil"/>
              <w:bottom w:val="nil"/>
              <w:right w:val="nil"/>
            </w:tcBorders>
          </w:tcPr>
          <w:p w14:paraId="773F5066" w14:textId="77777777" w:rsidR="0079043D" w:rsidRPr="00F84786" w:rsidRDefault="0079043D" w:rsidP="00095C5D"/>
        </w:tc>
      </w:tr>
      <w:tr w:rsidR="00643568" w:rsidRPr="00F84786" w14:paraId="01D5B150" w14:textId="77777777" w:rsidTr="00095C5D">
        <w:trPr>
          <w:trHeight w:val="240"/>
          <w:jc w:val="center"/>
        </w:trPr>
        <w:tc>
          <w:tcPr>
            <w:tcW w:w="4876" w:type="dxa"/>
            <w:tcBorders>
              <w:top w:val="nil"/>
              <w:left w:val="nil"/>
              <w:bottom w:val="nil"/>
              <w:right w:val="nil"/>
            </w:tcBorders>
          </w:tcPr>
          <w:p w14:paraId="341060B6"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735AEA26" w14:textId="77777777" w:rsidR="0079043D" w:rsidRPr="00F84786" w:rsidRDefault="0079043D" w:rsidP="00095C5D">
            <w:pPr>
              <w:pStyle w:val="AmColumnHeading"/>
            </w:pPr>
            <w:r w:rsidRPr="00F84786">
              <w:t>Изменение</w:t>
            </w:r>
          </w:p>
        </w:tc>
      </w:tr>
      <w:tr w:rsidR="00643568" w:rsidRPr="00F84786" w14:paraId="412C894F" w14:textId="77777777" w:rsidTr="00095C5D">
        <w:trPr>
          <w:jc w:val="center"/>
        </w:trPr>
        <w:tc>
          <w:tcPr>
            <w:tcW w:w="4876" w:type="dxa"/>
            <w:tcBorders>
              <w:top w:val="nil"/>
              <w:left w:val="nil"/>
              <w:bottom w:val="nil"/>
              <w:right w:val="nil"/>
            </w:tcBorders>
          </w:tcPr>
          <w:p w14:paraId="7E000720" w14:textId="77777777" w:rsidR="0079043D" w:rsidRPr="00F84786" w:rsidRDefault="0079043D" w:rsidP="00095C5D">
            <w:pPr>
              <w:pStyle w:val="Normal6a"/>
            </w:pPr>
          </w:p>
        </w:tc>
        <w:tc>
          <w:tcPr>
            <w:tcW w:w="4876" w:type="dxa"/>
            <w:tcBorders>
              <w:top w:val="nil"/>
              <w:left w:val="nil"/>
              <w:bottom w:val="nil"/>
              <w:right w:val="nil"/>
            </w:tcBorders>
          </w:tcPr>
          <w:p w14:paraId="621E5840" w14:textId="77777777" w:rsidR="0079043D" w:rsidRPr="00F84786" w:rsidRDefault="0079043D" w:rsidP="00095C5D">
            <w:pPr>
              <w:pStyle w:val="Normal6a"/>
            </w:pPr>
            <w:r w:rsidRPr="00F84786">
              <w:rPr>
                <w:b/>
                <w:i/>
              </w:rPr>
              <w:t>5в.</w:t>
            </w:r>
            <w:r w:rsidRPr="00F84786">
              <w:tab/>
            </w:r>
            <w:r w:rsidRPr="00F84786">
              <w:rPr>
                <w:b/>
                <w:i/>
              </w:rPr>
              <w:t>подчертава, че добре финансираните обществени услуги са стълбове на демокрацията и социалното сближаване и че трябва да се гарантира всеобщ достъп до качествени основни услуги, включително жилищно настаняване, енергия, транспорт, вода, здравеопазване, социални услуги и цифрова свързаност; призовава държавите членки и местните органи да обмислят възможността основни обществени услуги да станат публични, като например жилищно настаняване, енергетика, транспорт, вода и здравно обслужване, в случаите, когато тези услуги са били приватизирани или възложени на външни изпълнители;</w:t>
            </w:r>
          </w:p>
        </w:tc>
      </w:tr>
    </w:tbl>
    <w:p w14:paraId="649C716A"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60B7E7EA" w14:textId="77777777" w:rsidR="0079043D" w:rsidRPr="00F84786" w:rsidRDefault="0079043D" w:rsidP="0079043D">
      <w:r w:rsidRPr="00F84786">
        <w:rPr>
          <w:rStyle w:val="HideTWBExt"/>
        </w:rPr>
        <w:t>&lt;/Amend&gt;</w:t>
      </w:r>
    </w:p>
    <w:p w14:paraId="0A48F83E"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222</w:t>
      </w:r>
      <w:r w:rsidRPr="00F84786">
        <w:rPr>
          <w:rStyle w:val="HideTWBExt"/>
          <w:b w:val="0"/>
        </w:rPr>
        <w:t>&lt;/NumAm&gt;</w:t>
      </w:r>
    </w:p>
    <w:p w14:paraId="2C681C25" w14:textId="77777777" w:rsidR="0079043D" w:rsidRPr="00F84786" w:rsidRDefault="0079043D" w:rsidP="0079043D">
      <w:pPr>
        <w:pStyle w:val="NormalBold"/>
      </w:pPr>
      <w:r w:rsidRPr="00F84786">
        <w:rPr>
          <w:rStyle w:val="HideTWBExt"/>
          <w:b w:val="0"/>
        </w:rPr>
        <w:t>&lt;RepeatBlock-By&gt;&lt;Members&gt;</w:t>
      </w:r>
      <w:r w:rsidRPr="00F84786">
        <w:t>Абадия Ховер Маравиляс</w:t>
      </w:r>
      <w:r w:rsidRPr="00F84786">
        <w:rPr>
          <w:rStyle w:val="HideTWBExt"/>
          <w:b w:val="0"/>
        </w:rPr>
        <w:t>&lt;/Members&gt;</w:t>
      </w:r>
    </w:p>
    <w:p w14:paraId="310C8511" w14:textId="77777777" w:rsidR="0079043D" w:rsidRPr="00F84786" w:rsidRDefault="0079043D" w:rsidP="0079043D">
      <w:pPr>
        <w:pStyle w:val="NormalBold"/>
      </w:pPr>
      <w:r w:rsidRPr="00F84786">
        <w:rPr>
          <w:rStyle w:val="HideTWBExt"/>
          <w:b w:val="0"/>
        </w:rPr>
        <w:t>&lt;/RepeatBlock-By&gt;</w:t>
      </w:r>
    </w:p>
    <w:p w14:paraId="4859BDE8"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35D75A3A" w14:textId="77777777" w:rsidR="0079043D" w:rsidRPr="00F84786" w:rsidRDefault="0079043D" w:rsidP="0079043D">
      <w:pPr>
        <w:pStyle w:val="NormalBold"/>
      </w:pPr>
      <w:r w:rsidRPr="00F84786">
        <w:rPr>
          <w:rStyle w:val="HideTWBExt"/>
          <w:b w:val="0"/>
        </w:rPr>
        <w:t>&lt;Article&gt;</w:t>
      </w:r>
      <w:r w:rsidRPr="00F84786">
        <w:t>Параграф 6</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0EA1C156" w14:textId="77777777" w:rsidTr="00095C5D">
        <w:trPr>
          <w:trHeight w:hRule="exact" w:val="240"/>
          <w:jc w:val="center"/>
        </w:trPr>
        <w:tc>
          <w:tcPr>
            <w:tcW w:w="9752" w:type="dxa"/>
            <w:gridSpan w:val="2"/>
            <w:tcBorders>
              <w:top w:val="nil"/>
              <w:left w:val="nil"/>
              <w:bottom w:val="nil"/>
              <w:right w:val="nil"/>
            </w:tcBorders>
          </w:tcPr>
          <w:p w14:paraId="21AD40F5" w14:textId="77777777" w:rsidR="0079043D" w:rsidRPr="00F84786" w:rsidRDefault="0079043D" w:rsidP="00095C5D"/>
        </w:tc>
      </w:tr>
      <w:tr w:rsidR="00643568" w:rsidRPr="00F84786" w14:paraId="21D23600" w14:textId="77777777" w:rsidTr="00095C5D">
        <w:trPr>
          <w:trHeight w:val="240"/>
          <w:jc w:val="center"/>
        </w:trPr>
        <w:tc>
          <w:tcPr>
            <w:tcW w:w="4876" w:type="dxa"/>
            <w:tcBorders>
              <w:top w:val="nil"/>
              <w:left w:val="nil"/>
              <w:bottom w:val="nil"/>
              <w:right w:val="nil"/>
            </w:tcBorders>
          </w:tcPr>
          <w:p w14:paraId="6E82BAE9"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28495F1A" w14:textId="77777777" w:rsidR="0079043D" w:rsidRPr="00F84786" w:rsidRDefault="0079043D" w:rsidP="00095C5D">
            <w:pPr>
              <w:pStyle w:val="AmColumnHeading"/>
            </w:pPr>
            <w:r w:rsidRPr="00F84786">
              <w:t>Изменение</w:t>
            </w:r>
          </w:p>
        </w:tc>
      </w:tr>
      <w:tr w:rsidR="00643568" w:rsidRPr="00F84786" w14:paraId="34592DC6" w14:textId="77777777" w:rsidTr="00095C5D">
        <w:trPr>
          <w:jc w:val="center"/>
        </w:trPr>
        <w:tc>
          <w:tcPr>
            <w:tcW w:w="4876" w:type="dxa"/>
            <w:tcBorders>
              <w:top w:val="nil"/>
              <w:left w:val="nil"/>
              <w:bottom w:val="nil"/>
              <w:right w:val="nil"/>
            </w:tcBorders>
          </w:tcPr>
          <w:p w14:paraId="186E5167" w14:textId="77777777" w:rsidR="0079043D" w:rsidRPr="00F84786" w:rsidRDefault="0079043D" w:rsidP="00095C5D">
            <w:pPr>
              <w:pStyle w:val="Normal6a"/>
            </w:pPr>
            <w:r w:rsidRPr="00F84786">
              <w:t>6.</w:t>
            </w:r>
            <w:r w:rsidRPr="00F84786">
              <w:tab/>
              <w:t xml:space="preserve">подчертава, че планът на Комисията за жилища на достъпни цени следва да бъде по-добре интегриран в европейския семестър, като в специфичните за всяка държава препоръки се постави по-силен акцент върху устойчивите и достойни жилища на достъпни цени; </w:t>
            </w:r>
            <w:r w:rsidRPr="00F84786">
              <w:rPr>
                <w:b/>
                <w:i/>
              </w:rPr>
              <w:t>припомня</w:t>
            </w:r>
            <w:r w:rsidRPr="00F84786">
              <w:t xml:space="preserve"> на </w:t>
            </w:r>
            <w:r w:rsidRPr="00F84786">
              <w:rPr>
                <w:b/>
                <w:i/>
              </w:rPr>
              <w:t>страните</w:t>
            </w:r>
            <w:r w:rsidRPr="00F84786">
              <w:t xml:space="preserve">, </w:t>
            </w:r>
            <w:r w:rsidRPr="00F84786">
              <w:rPr>
                <w:b/>
                <w:i/>
              </w:rPr>
              <w:t>подписали Лисабонската декларация относно Европейската платформа за борба</w:t>
            </w:r>
            <w:r w:rsidRPr="00F84786">
              <w:t xml:space="preserve"> с </w:t>
            </w:r>
            <w:r w:rsidRPr="00F84786">
              <w:rPr>
                <w:b/>
                <w:i/>
              </w:rPr>
              <w:t>бездомничеството</w:t>
            </w:r>
            <w:r w:rsidRPr="00F84786">
              <w:t xml:space="preserve">, </w:t>
            </w:r>
            <w:r w:rsidRPr="00F84786">
              <w:rPr>
                <w:b/>
                <w:i/>
              </w:rPr>
              <w:t>целта</w:t>
            </w:r>
            <w:r w:rsidRPr="00F84786">
              <w:t xml:space="preserve"> за </w:t>
            </w:r>
            <w:r w:rsidRPr="00F84786">
              <w:rPr>
                <w:b/>
                <w:i/>
              </w:rPr>
              <w:t>изкореняване</w:t>
            </w:r>
            <w:r w:rsidRPr="00F84786">
              <w:t xml:space="preserve"> на </w:t>
            </w:r>
            <w:r w:rsidRPr="00F84786">
              <w:rPr>
                <w:b/>
                <w:i/>
              </w:rPr>
              <w:t>бездомничеството до 2030 г</w:t>
            </w:r>
            <w:r w:rsidRPr="00F84786">
              <w:t>.;</w:t>
            </w:r>
          </w:p>
        </w:tc>
        <w:tc>
          <w:tcPr>
            <w:tcW w:w="4876" w:type="dxa"/>
            <w:tcBorders>
              <w:top w:val="nil"/>
              <w:left w:val="nil"/>
              <w:bottom w:val="nil"/>
              <w:right w:val="nil"/>
            </w:tcBorders>
          </w:tcPr>
          <w:p w14:paraId="5B35A71F" w14:textId="77777777" w:rsidR="0079043D" w:rsidRPr="00F84786" w:rsidRDefault="0079043D" w:rsidP="00095C5D">
            <w:pPr>
              <w:pStyle w:val="Normal6a"/>
            </w:pPr>
            <w:r w:rsidRPr="00F84786">
              <w:t>6.</w:t>
            </w:r>
            <w:r w:rsidRPr="00F84786">
              <w:tab/>
              <w:t xml:space="preserve">подчертава, че планът на Комисията за жилища на достъпни цени следва да бъде по-добре интегриран в европейския семестър, като в специфичните за всяка държава препоръки се постави по-силен акцент върху устойчивите и достойни жилища на достъпни цени; </w:t>
            </w:r>
            <w:r w:rsidRPr="00F84786">
              <w:rPr>
                <w:b/>
                <w:i/>
              </w:rPr>
              <w:t>призовава Комисията да гарантира, че планът включва мерки, които да стимулират по подходящ начин частните собственици</w:t>
            </w:r>
            <w:r w:rsidRPr="00F84786">
              <w:t xml:space="preserve"> на </w:t>
            </w:r>
            <w:r w:rsidRPr="00F84786">
              <w:rPr>
                <w:b/>
                <w:i/>
              </w:rPr>
              <w:t>имоти да инвестират спестяванията си в жилищния пазар</w:t>
            </w:r>
            <w:r w:rsidRPr="00F84786">
              <w:t xml:space="preserve">, </w:t>
            </w:r>
            <w:r w:rsidRPr="00F84786">
              <w:rPr>
                <w:b/>
                <w:i/>
              </w:rPr>
              <w:t>като крайната цел е да се даде възможност на младите хора и по-специално на уязвимите семейства да получат достъп до сигурни жилища на достъпни цени и да създадат собствени домакинства и семейства</w:t>
            </w:r>
            <w:r w:rsidRPr="00F84786">
              <w:t>;</w:t>
            </w:r>
            <w:r w:rsidRPr="00F84786">
              <w:rPr>
                <w:b/>
                <w:i/>
              </w:rPr>
              <w:t xml:space="preserve"> подчертава необходимостта от справяне с недостига на работна ръка в строителния и жилищния сектор чрез подкрепа за целенасочени програми за образование, повишаване на квалификацията и преквалификация, за да се гарантира, че работната сила може да отговори на нарастващото търсене на жилища;</w:t>
            </w:r>
          </w:p>
        </w:tc>
      </w:tr>
    </w:tbl>
    <w:p w14:paraId="5C3DD2C7"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4ACC11EE" w14:textId="77777777" w:rsidR="0079043D" w:rsidRPr="00F84786" w:rsidRDefault="0079043D" w:rsidP="0079043D">
      <w:r w:rsidRPr="00F84786">
        <w:rPr>
          <w:rStyle w:val="HideTWBExt"/>
        </w:rPr>
        <w:t>&lt;/Amend&gt;</w:t>
      </w:r>
    </w:p>
    <w:p w14:paraId="11D8B80C"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223</w:t>
      </w:r>
      <w:r w:rsidRPr="00F84786">
        <w:rPr>
          <w:rStyle w:val="HideTWBExt"/>
          <w:b w:val="0"/>
        </w:rPr>
        <w:t>&lt;/NumAm&gt;</w:t>
      </w:r>
    </w:p>
    <w:p w14:paraId="42195D01"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6211D57D" w14:textId="77777777" w:rsidR="0079043D" w:rsidRPr="00F84786" w:rsidRDefault="0079043D" w:rsidP="0079043D">
      <w:pPr>
        <w:pStyle w:val="NormalBold"/>
      </w:pPr>
      <w:r w:rsidRPr="00F84786">
        <w:rPr>
          <w:rStyle w:val="HideTWBExt"/>
          <w:b w:val="0"/>
        </w:rPr>
        <w:t>&lt;/RepeatBlock-By&gt;</w:t>
      </w:r>
    </w:p>
    <w:p w14:paraId="61380C5A"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3E3EC0C5" w14:textId="77777777" w:rsidR="0079043D" w:rsidRPr="00F84786" w:rsidRDefault="0079043D" w:rsidP="0079043D">
      <w:pPr>
        <w:pStyle w:val="NormalBold"/>
      </w:pPr>
      <w:r w:rsidRPr="00F84786">
        <w:rPr>
          <w:rStyle w:val="HideTWBExt"/>
          <w:b w:val="0"/>
        </w:rPr>
        <w:t>&lt;Article&gt;</w:t>
      </w:r>
      <w:r w:rsidRPr="00F84786">
        <w:t>Параграф 6</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85776AB" w14:textId="77777777" w:rsidTr="00095C5D">
        <w:trPr>
          <w:trHeight w:hRule="exact" w:val="240"/>
          <w:jc w:val="center"/>
        </w:trPr>
        <w:tc>
          <w:tcPr>
            <w:tcW w:w="9752" w:type="dxa"/>
            <w:gridSpan w:val="2"/>
            <w:tcBorders>
              <w:top w:val="nil"/>
              <w:left w:val="nil"/>
              <w:bottom w:val="nil"/>
              <w:right w:val="nil"/>
            </w:tcBorders>
          </w:tcPr>
          <w:p w14:paraId="08762AE0" w14:textId="77777777" w:rsidR="0079043D" w:rsidRPr="00F84786" w:rsidRDefault="0079043D" w:rsidP="00095C5D"/>
        </w:tc>
      </w:tr>
      <w:tr w:rsidR="00643568" w:rsidRPr="00F84786" w14:paraId="6687820F" w14:textId="77777777" w:rsidTr="00095C5D">
        <w:trPr>
          <w:trHeight w:val="240"/>
          <w:jc w:val="center"/>
        </w:trPr>
        <w:tc>
          <w:tcPr>
            <w:tcW w:w="4876" w:type="dxa"/>
            <w:tcBorders>
              <w:top w:val="nil"/>
              <w:left w:val="nil"/>
              <w:bottom w:val="nil"/>
              <w:right w:val="nil"/>
            </w:tcBorders>
          </w:tcPr>
          <w:p w14:paraId="0E7046CE"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045907A9" w14:textId="77777777" w:rsidR="0079043D" w:rsidRPr="00F84786" w:rsidRDefault="0079043D" w:rsidP="00095C5D">
            <w:pPr>
              <w:pStyle w:val="AmColumnHeading"/>
            </w:pPr>
            <w:r w:rsidRPr="00F84786">
              <w:t>Изменение</w:t>
            </w:r>
          </w:p>
        </w:tc>
      </w:tr>
      <w:tr w:rsidR="00643568" w:rsidRPr="00F84786" w14:paraId="37B03253" w14:textId="77777777" w:rsidTr="00095C5D">
        <w:trPr>
          <w:jc w:val="center"/>
        </w:trPr>
        <w:tc>
          <w:tcPr>
            <w:tcW w:w="4876" w:type="dxa"/>
            <w:tcBorders>
              <w:top w:val="nil"/>
              <w:left w:val="nil"/>
              <w:bottom w:val="nil"/>
              <w:right w:val="nil"/>
            </w:tcBorders>
          </w:tcPr>
          <w:p w14:paraId="779564F8" w14:textId="77777777" w:rsidR="0079043D" w:rsidRPr="00F84786" w:rsidRDefault="0079043D" w:rsidP="00095C5D">
            <w:pPr>
              <w:pStyle w:val="Normal6a"/>
            </w:pPr>
            <w:r w:rsidRPr="00F84786">
              <w:t>6.</w:t>
            </w:r>
            <w:r w:rsidRPr="00F84786">
              <w:tab/>
              <w:t xml:space="preserve">подчертава, че планът на Комисията за жилища на достъпни цени следва да бъде по-добре интегриран в европейския семестър, като в специфичните за всяка държава препоръки се постави по-силен акцент върху устойчивите </w:t>
            </w:r>
            <w:r w:rsidRPr="00F84786">
              <w:rPr>
                <w:b/>
                <w:bCs/>
                <w:i/>
                <w:iCs/>
              </w:rPr>
              <w:t>и</w:t>
            </w:r>
            <w:r w:rsidRPr="00F84786">
              <w:t xml:space="preserve"> достойни жилища на достъпни цени; припомня на страните, подписали Лисабонската декларация относно Европейската платформа за борба с бездомничеството, целта за изкореняване на бездомничеството до 2030 г.;</w:t>
            </w:r>
          </w:p>
        </w:tc>
        <w:tc>
          <w:tcPr>
            <w:tcW w:w="4876" w:type="dxa"/>
            <w:tcBorders>
              <w:top w:val="nil"/>
              <w:left w:val="nil"/>
              <w:bottom w:val="nil"/>
              <w:right w:val="nil"/>
            </w:tcBorders>
          </w:tcPr>
          <w:p w14:paraId="394F7109" w14:textId="77777777" w:rsidR="0079043D" w:rsidRPr="00F84786" w:rsidRDefault="0079043D" w:rsidP="00095C5D">
            <w:pPr>
              <w:pStyle w:val="Normal6a"/>
            </w:pPr>
            <w:r w:rsidRPr="00F84786">
              <w:t>6.</w:t>
            </w:r>
            <w:r w:rsidRPr="00F84786">
              <w:tab/>
              <w:t>подчертава, че планът на Комисията за жилища на достъпни цени следва да бъде по-добре интегриран в европейския семестър, като в специфичните за всяка държава препоръки се постави по-силен акцент върху устойчивите</w:t>
            </w:r>
            <w:r w:rsidRPr="00F84786">
              <w:rPr>
                <w:b/>
                <w:i/>
              </w:rPr>
              <w:t xml:space="preserve">, </w:t>
            </w:r>
            <w:r w:rsidRPr="00F84786">
              <w:t>достойни</w:t>
            </w:r>
            <w:r w:rsidRPr="00F84786">
              <w:rPr>
                <w:b/>
                <w:i/>
              </w:rPr>
              <w:t xml:space="preserve"> и адаптирани </w:t>
            </w:r>
            <w:r w:rsidRPr="00F84786">
              <w:t xml:space="preserve">жилища на достъпни цени </w:t>
            </w:r>
            <w:r w:rsidRPr="00F84786">
              <w:rPr>
                <w:b/>
                <w:i/>
              </w:rPr>
              <w:t>в съответствие с принцип 19 от Европейския стълб на социалните права</w:t>
            </w:r>
            <w:r w:rsidRPr="00F84786">
              <w:t xml:space="preserve"> </w:t>
            </w:r>
            <w:r w:rsidRPr="00F84786">
              <w:rPr>
                <w:b/>
                <w:bCs/>
                <w:i/>
                <w:iCs/>
              </w:rPr>
              <w:t>и</w:t>
            </w:r>
            <w:r w:rsidRPr="00F84786">
              <w:t xml:space="preserve"> </w:t>
            </w:r>
            <w:r w:rsidRPr="00F84786">
              <w:rPr>
                <w:b/>
                <w:i/>
              </w:rPr>
              <w:t>съответните разпоредби</w:t>
            </w:r>
            <w:r w:rsidRPr="00F84786">
              <w:t xml:space="preserve"> </w:t>
            </w:r>
            <w:r w:rsidRPr="00F84786">
              <w:rPr>
                <w:b/>
                <w:bCs/>
                <w:i/>
                <w:iCs/>
              </w:rPr>
              <w:t>на</w:t>
            </w:r>
            <w:r w:rsidRPr="00F84786">
              <w:t xml:space="preserve"> </w:t>
            </w:r>
            <w:r w:rsidRPr="00F84786">
              <w:rPr>
                <w:b/>
                <w:i/>
              </w:rPr>
              <w:t>Европейската социална харта, и като се вземат предвид нуждите на хората с увреждания и възрастните хора</w:t>
            </w:r>
            <w:r w:rsidRPr="00F84786">
              <w:t xml:space="preserve">; припомня на страните, подписали Лисабонската декларация относно Европейската платформа за борба с бездомничеството, целта за изкореняване на бездомничеството до 2030 г.; </w:t>
            </w:r>
            <w:r w:rsidRPr="00F84786">
              <w:rPr>
                <w:b/>
                <w:i/>
              </w:rPr>
              <w:t>призовава за мерки за борба със спекулациите и за регулиране на краткосрочното отдаване под наем, когато е необходимо; подчертава, че жилищното настаняване е основно право, а не просто търгуем актив;</w:t>
            </w:r>
          </w:p>
        </w:tc>
      </w:tr>
    </w:tbl>
    <w:p w14:paraId="7D875BA3"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4CD372FA" w14:textId="77777777" w:rsidR="0079043D" w:rsidRPr="00F84786" w:rsidRDefault="0079043D" w:rsidP="0079043D">
      <w:r w:rsidRPr="00F84786">
        <w:rPr>
          <w:rStyle w:val="HideTWBExt"/>
        </w:rPr>
        <w:t>&lt;/Amend&gt;</w:t>
      </w:r>
    </w:p>
    <w:p w14:paraId="66EEB6E9"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224</w:t>
      </w:r>
      <w:r w:rsidRPr="00F84786">
        <w:rPr>
          <w:rStyle w:val="HideTWBExt"/>
          <w:b w:val="0"/>
        </w:rPr>
        <w:t>&lt;/NumAm&gt;</w:t>
      </w:r>
    </w:p>
    <w:p w14:paraId="6EEBFD88" w14:textId="77777777" w:rsidR="0079043D" w:rsidRPr="00F84786" w:rsidRDefault="0079043D" w:rsidP="0079043D">
      <w:pPr>
        <w:pStyle w:val="NormalBold"/>
      </w:pPr>
      <w:r w:rsidRPr="00F84786">
        <w:rPr>
          <w:rStyle w:val="HideTWBExt"/>
          <w:b w:val="0"/>
        </w:rPr>
        <w:t>&lt;RepeatBlock-By&gt;&lt;Members&gt;</w:t>
      </w:r>
      <w:r w:rsidR="00046E77" w:rsidRPr="00F84786">
        <w:t>Ангелика Винциг</w:t>
      </w:r>
      <w:r w:rsidRPr="00F84786">
        <w:rPr>
          <w:rStyle w:val="HideTWBExt"/>
          <w:b w:val="0"/>
        </w:rPr>
        <w:t>&lt;/Members&gt;</w:t>
      </w:r>
    </w:p>
    <w:p w14:paraId="6E6A3208" w14:textId="77777777" w:rsidR="0079043D" w:rsidRPr="00F84786" w:rsidRDefault="0079043D" w:rsidP="0079043D">
      <w:pPr>
        <w:pStyle w:val="NormalBold"/>
      </w:pPr>
      <w:r w:rsidRPr="00F84786">
        <w:rPr>
          <w:rStyle w:val="HideTWBExt"/>
          <w:b w:val="0"/>
        </w:rPr>
        <w:t>&lt;/RepeatBlock-By&gt;</w:t>
      </w:r>
    </w:p>
    <w:p w14:paraId="7B0E3ED6"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6C8D812A" w14:textId="77777777" w:rsidR="0079043D" w:rsidRPr="00F84786" w:rsidRDefault="0079043D" w:rsidP="0079043D">
      <w:pPr>
        <w:pStyle w:val="NormalBold"/>
      </w:pPr>
      <w:r w:rsidRPr="00F84786">
        <w:rPr>
          <w:rStyle w:val="HideTWBExt"/>
          <w:b w:val="0"/>
        </w:rPr>
        <w:t>&lt;Article&gt;</w:t>
      </w:r>
      <w:r w:rsidRPr="00F84786">
        <w:t>Параграф 6</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E21A511" w14:textId="77777777" w:rsidTr="00095C5D">
        <w:trPr>
          <w:trHeight w:hRule="exact" w:val="240"/>
          <w:jc w:val="center"/>
        </w:trPr>
        <w:tc>
          <w:tcPr>
            <w:tcW w:w="9752" w:type="dxa"/>
            <w:gridSpan w:val="2"/>
            <w:tcBorders>
              <w:top w:val="nil"/>
              <w:left w:val="nil"/>
              <w:bottom w:val="nil"/>
              <w:right w:val="nil"/>
            </w:tcBorders>
          </w:tcPr>
          <w:p w14:paraId="0BA117FB" w14:textId="77777777" w:rsidR="0079043D" w:rsidRPr="00F84786" w:rsidRDefault="0079043D" w:rsidP="00095C5D"/>
        </w:tc>
      </w:tr>
      <w:tr w:rsidR="00643568" w:rsidRPr="00F84786" w14:paraId="21010C0F" w14:textId="77777777" w:rsidTr="00095C5D">
        <w:trPr>
          <w:trHeight w:val="240"/>
          <w:jc w:val="center"/>
        </w:trPr>
        <w:tc>
          <w:tcPr>
            <w:tcW w:w="4876" w:type="dxa"/>
            <w:tcBorders>
              <w:top w:val="nil"/>
              <w:left w:val="nil"/>
              <w:bottom w:val="nil"/>
              <w:right w:val="nil"/>
            </w:tcBorders>
          </w:tcPr>
          <w:p w14:paraId="2BC64F73"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71E2B32F" w14:textId="77777777" w:rsidR="0079043D" w:rsidRPr="00F84786" w:rsidRDefault="0079043D" w:rsidP="00095C5D">
            <w:pPr>
              <w:pStyle w:val="AmColumnHeading"/>
            </w:pPr>
            <w:r w:rsidRPr="00F84786">
              <w:t>Изменение</w:t>
            </w:r>
          </w:p>
        </w:tc>
      </w:tr>
      <w:tr w:rsidR="00643568" w:rsidRPr="00F84786" w14:paraId="24410E29" w14:textId="77777777" w:rsidTr="00095C5D">
        <w:trPr>
          <w:jc w:val="center"/>
        </w:trPr>
        <w:tc>
          <w:tcPr>
            <w:tcW w:w="4876" w:type="dxa"/>
            <w:tcBorders>
              <w:top w:val="nil"/>
              <w:left w:val="nil"/>
              <w:bottom w:val="nil"/>
              <w:right w:val="nil"/>
            </w:tcBorders>
          </w:tcPr>
          <w:p w14:paraId="40386A33" w14:textId="77777777" w:rsidR="0079043D" w:rsidRPr="00F84786" w:rsidRDefault="0079043D" w:rsidP="00095C5D">
            <w:pPr>
              <w:pStyle w:val="Normal6a"/>
            </w:pPr>
            <w:r w:rsidRPr="00F84786">
              <w:t>6.</w:t>
            </w:r>
            <w:r w:rsidRPr="00F84786">
              <w:tab/>
              <w:t>подчертава, че планът на Комисията за жилища на достъпни цени следва да бъде по-добре интегриран в европейския семестър, като в специфичните за всяка държава препоръки се постави по-силен акцент върху устойчивите и достойни жилища на достъпни цени; припомня на страните, подписали Лисабонската декларация относно Европейската платформа за борба с бездомничеството, целта за изкореняване на бездомничеството до 2030 г.;</w:t>
            </w:r>
          </w:p>
        </w:tc>
        <w:tc>
          <w:tcPr>
            <w:tcW w:w="4876" w:type="dxa"/>
            <w:tcBorders>
              <w:top w:val="nil"/>
              <w:left w:val="nil"/>
              <w:bottom w:val="nil"/>
              <w:right w:val="nil"/>
            </w:tcBorders>
          </w:tcPr>
          <w:p w14:paraId="4F4EFCB2" w14:textId="77777777" w:rsidR="0079043D" w:rsidRPr="00F84786" w:rsidRDefault="0079043D" w:rsidP="00095C5D">
            <w:pPr>
              <w:pStyle w:val="Normal6a"/>
            </w:pPr>
            <w:r w:rsidRPr="00F84786">
              <w:t>6.</w:t>
            </w:r>
            <w:r w:rsidRPr="00F84786">
              <w:tab/>
              <w:t xml:space="preserve">подчертава, че планът на Комисията за жилища на достъпни цени следва да бъде по-добре интегриран в европейския семестър, като в специфичните за всяка държава препоръки се постави по-силен акцент върху устойчивите и достойни жилища на достъпни цени; </w:t>
            </w:r>
            <w:r w:rsidRPr="00F84786">
              <w:rPr>
                <w:b/>
                <w:i/>
              </w:rPr>
              <w:t>призовава държавите членки да насърчават комбинация от модели на владение (отдаване под наем, социални наеми и обитаване от собствениците) и да дадат приоритет на стимулите за частни инвестиции в жилища на достъпни цени, наред с целенасочената публична подкрепа;</w:t>
            </w:r>
            <w:r w:rsidRPr="00F84786">
              <w:t xml:space="preserve"> припомня на страните, подписали Лисабонската декларация относно Европейската платформа за борба с бездомничеството, целта за изкореняване на бездомничеството до 2030 г.; </w:t>
            </w:r>
            <w:r w:rsidRPr="00F84786">
              <w:rPr>
                <w:b/>
                <w:i/>
              </w:rPr>
              <w:t>изисква от Комисията да даде приоритет на мерки, които увеличават предлагането и намаляват разходите за строителство, а не на мерки, които просто субсидират търсенето;</w:t>
            </w:r>
          </w:p>
        </w:tc>
      </w:tr>
    </w:tbl>
    <w:p w14:paraId="6EC8F809"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2EE05380" w14:textId="77777777" w:rsidR="0079043D" w:rsidRPr="00F84786" w:rsidRDefault="0079043D" w:rsidP="0079043D">
      <w:r w:rsidRPr="00F84786">
        <w:rPr>
          <w:rStyle w:val="HideTWBExt"/>
        </w:rPr>
        <w:t>&lt;/Amend&gt;</w:t>
      </w:r>
    </w:p>
    <w:p w14:paraId="6EF0346E"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225</w:t>
      </w:r>
      <w:r w:rsidRPr="00F84786">
        <w:rPr>
          <w:rStyle w:val="HideTWBExt"/>
          <w:b w:val="0"/>
        </w:rPr>
        <w:t>&lt;/NumAm&gt;</w:t>
      </w:r>
    </w:p>
    <w:p w14:paraId="1018657D" w14:textId="77777777" w:rsidR="0079043D" w:rsidRPr="00F84786" w:rsidRDefault="0079043D" w:rsidP="0079043D">
      <w:pPr>
        <w:pStyle w:val="NormalBold"/>
      </w:pPr>
      <w:r w:rsidRPr="00F84786">
        <w:rPr>
          <w:rStyle w:val="HideTWBExt"/>
          <w:b w:val="0"/>
        </w:rPr>
        <w:t>&lt;RepeatBlock-By&gt;&lt;Members&gt;</w:t>
      </w:r>
      <w:r w:rsidR="00046E77" w:rsidRPr="00F84786">
        <w:t>Константинос Арванитис</w:t>
      </w:r>
      <w:r w:rsidRPr="00F84786">
        <w:rPr>
          <w:rStyle w:val="HideTWBExt"/>
          <w:b w:val="0"/>
        </w:rPr>
        <w:t>&lt;/Members&gt;</w:t>
      </w:r>
    </w:p>
    <w:p w14:paraId="12FA13E7" w14:textId="77777777" w:rsidR="0079043D" w:rsidRPr="00F84786" w:rsidRDefault="0079043D" w:rsidP="0079043D">
      <w:pPr>
        <w:pStyle w:val="NormalBold"/>
      </w:pPr>
      <w:r w:rsidRPr="00F84786">
        <w:rPr>
          <w:rStyle w:val="HideTWBExt"/>
          <w:b w:val="0"/>
        </w:rPr>
        <w:t>&lt;/RepeatBlock-By&gt;</w:t>
      </w:r>
    </w:p>
    <w:p w14:paraId="1EDA2DD5"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331CFE99" w14:textId="77777777" w:rsidR="0079043D" w:rsidRPr="00F84786" w:rsidRDefault="0079043D" w:rsidP="0079043D">
      <w:pPr>
        <w:pStyle w:val="NormalBold"/>
      </w:pPr>
      <w:r w:rsidRPr="00F84786">
        <w:rPr>
          <w:rStyle w:val="HideTWBExt"/>
          <w:b w:val="0"/>
        </w:rPr>
        <w:t>&lt;Article&gt;</w:t>
      </w:r>
      <w:r w:rsidRPr="00F84786">
        <w:t>Параграф 6</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52B610FB" w14:textId="77777777" w:rsidTr="00095C5D">
        <w:trPr>
          <w:trHeight w:hRule="exact" w:val="240"/>
          <w:jc w:val="center"/>
        </w:trPr>
        <w:tc>
          <w:tcPr>
            <w:tcW w:w="9752" w:type="dxa"/>
            <w:gridSpan w:val="2"/>
            <w:tcBorders>
              <w:top w:val="nil"/>
              <w:left w:val="nil"/>
              <w:bottom w:val="nil"/>
              <w:right w:val="nil"/>
            </w:tcBorders>
          </w:tcPr>
          <w:p w14:paraId="7A601296" w14:textId="77777777" w:rsidR="0079043D" w:rsidRPr="00F84786" w:rsidRDefault="0079043D" w:rsidP="00095C5D"/>
        </w:tc>
      </w:tr>
      <w:tr w:rsidR="00643568" w:rsidRPr="00F84786" w14:paraId="69462E38" w14:textId="77777777" w:rsidTr="00095C5D">
        <w:trPr>
          <w:trHeight w:val="240"/>
          <w:jc w:val="center"/>
        </w:trPr>
        <w:tc>
          <w:tcPr>
            <w:tcW w:w="4876" w:type="dxa"/>
            <w:tcBorders>
              <w:top w:val="nil"/>
              <w:left w:val="nil"/>
              <w:bottom w:val="nil"/>
              <w:right w:val="nil"/>
            </w:tcBorders>
          </w:tcPr>
          <w:p w14:paraId="2DB65D34"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8225C92" w14:textId="77777777" w:rsidR="0079043D" w:rsidRPr="00F84786" w:rsidRDefault="0079043D" w:rsidP="00095C5D">
            <w:pPr>
              <w:pStyle w:val="AmColumnHeading"/>
            </w:pPr>
            <w:r w:rsidRPr="00F84786">
              <w:t>Изменение</w:t>
            </w:r>
          </w:p>
        </w:tc>
      </w:tr>
      <w:tr w:rsidR="00643568" w:rsidRPr="00F84786" w14:paraId="0D9579DF" w14:textId="77777777" w:rsidTr="00095C5D">
        <w:trPr>
          <w:jc w:val="center"/>
        </w:trPr>
        <w:tc>
          <w:tcPr>
            <w:tcW w:w="4876" w:type="dxa"/>
            <w:tcBorders>
              <w:top w:val="nil"/>
              <w:left w:val="nil"/>
              <w:bottom w:val="nil"/>
              <w:right w:val="nil"/>
            </w:tcBorders>
          </w:tcPr>
          <w:p w14:paraId="44680ABC" w14:textId="77777777" w:rsidR="0079043D" w:rsidRPr="00F84786" w:rsidRDefault="0079043D" w:rsidP="00095C5D">
            <w:pPr>
              <w:pStyle w:val="Normal6a"/>
            </w:pPr>
            <w:r w:rsidRPr="00F84786">
              <w:t>6.</w:t>
            </w:r>
            <w:r w:rsidRPr="00F84786">
              <w:tab/>
              <w:t>подчертава, че планът на Комисията за жилища на достъпни цени следва да бъде по-добре интегриран в европейския семестър, като в специфичните за всяка държава препоръки се постави по-силен акцент върху устойчивите и достойни жилища на достъпни цени; припомня на страните, подписали Лисабонската декларация относно Европейската платформа за борба с бездомничеството, целта за изкореняване на бездомничеството до 2030 г.;</w:t>
            </w:r>
          </w:p>
        </w:tc>
        <w:tc>
          <w:tcPr>
            <w:tcW w:w="4876" w:type="dxa"/>
            <w:tcBorders>
              <w:top w:val="nil"/>
              <w:left w:val="nil"/>
              <w:bottom w:val="nil"/>
              <w:right w:val="nil"/>
            </w:tcBorders>
          </w:tcPr>
          <w:p w14:paraId="6670B9D1" w14:textId="77777777" w:rsidR="0079043D" w:rsidRPr="00F84786" w:rsidRDefault="0079043D" w:rsidP="00095C5D">
            <w:pPr>
              <w:pStyle w:val="Normal6a"/>
            </w:pPr>
            <w:r w:rsidRPr="00F84786">
              <w:t>6.</w:t>
            </w:r>
            <w:r w:rsidRPr="00F84786">
              <w:tab/>
              <w:t>подчертава, че планът на Комисията за жилища на достъпни цени следва да бъде по-добре интегриран в европейския семестър, като в специфичните за всяка държава препоръки се постави по-силен акцент върху устойчивите и достойни жилища на достъпни цени</w:t>
            </w:r>
            <w:r w:rsidRPr="00F84786">
              <w:rPr>
                <w:b/>
                <w:i/>
              </w:rPr>
              <w:t>, в съответствие с резолюциите на Европейския парламент относно борбата с бездомничеството в ЕС</w:t>
            </w:r>
            <w:r w:rsidRPr="00F84786">
              <w:rPr>
                <w:b/>
                <w:i/>
                <w:vertAlign w:val="superscript"/>
              </w:rPr>
              <w:t>11а</w:t>
            </w:r>
            <w:r w:rsidRPr="00F84786">
              <w:rPr>
                <w:b/>
                <w:i/>
              </w:rPr>
              <w:t xml:space="preserve"> и относно достъпа за всеки до достойни жилища на разумни цени</w:t>
            </w:r>
            <w:r w:rsidRPr="00F84786">
              <w:rPr>
                <w:b/>
                <w:i/>
                <w:vertAlign w:val="superscript"/>
              </w:rPr>
              <w:t>11б</w:t>
            </w:r>
            <w:r w:rsidRPr="00F84786">
              <w:t xml:space="preserve">; припомня на страните, подписали Лисабонската декларация относно Европейската платформа за борба с бездомничеството, целта за изкореняване на бездомничеството до 2030 г.; </w:t>
            </w:r>
            <w:r w:rsidRPr="00F84786">
              <w:rPr>
                <w:b/>
                <w:i/>
              </w:rPr>
              <w:t>подчертава необходимостта от подкрепа за санирането с цел повишаване на енергийната ефективност като ключов инструмент за намаляване на енергийната бедност и подобряване на жилищните условия;</w:t>
            </w:r>
          </w:p>
        </w:tc>
      </w:tr>
      <w:tr w:rsidR="00643568" w:rsidRPr="00F84786" w14:paraId="101A335C" w14:textId="77777777" w:rsidTr="00095C5D">
        <w:trPr>
          <w:jc w:val="center"/>
        </w:trPr>
        <w:tc>
          <w:tcPr>
            <w:tcW w:w="4876" w:type="dxa"/>
            <w:tcBorders>
              <w:top w:val="nil"/>
              <w:left w:val="nil"/>
              <w:bottom w:val="nil"/>
              <w:right w:val="nil"/>
            </w:tcBorders>
          </w:tcPr>
          <w:p w14:paraId="3A71058D" w14:textId="77777777" w:rsidR="0079043D" w:rsidRPr="00F84786" w:rsidRDefault="0079043D" w:rsidP="00095C5D"/>
        </w:tc>
        <w:tc>
          <w:tcPr>
            <w:tcW w:w="4876" w:type="dxa"/>
            <w:tcBorders>
              <w:top w:val="nil"/>
              <w:left w:val="nil"/>
              <w:bottom w:val="nil"/>
              <w:right w:val="nil"/>
            </w:tcBorders>
          </w:tcPr>
          <w:p w14:paraId="1CEECC24" w14:textId="77777777" w:rsidR="0079043D" w:rsidRPr="00F84786" w:rsidRDefault="0079043D" w:rsidP="00095C5D">
            <w:pPr>
              <w:pStyle w:val="Normal6a"/>
            </w:pPr>
            <w:r w:rsidRPr="00F84786">
              <w:rPr>
                <w:b/>
                <w:i/>
              </w:rPr>
              <w:t>_________________</w:t>
            </w:r>
          </w:p>
        </w:tc>
      </w:tr>
      <w:tr w:rsidR="00643568" w:rsidRPr="00F84786" w14:paraId="64042F21" w14:textId="77777777" w:rsidTr="00095C5D">
        <w:trPr>
          <w:jc w:val="center"/>
        </w:trPr>
        <w:tc>
          <w:tcPr>
            <w:tcW w:w="4876" w:type="dxa"/>
            <w:tcBorders>
              <w:top w:val="nil"/>
              <w:left w:val="nil"/>
              <w:bottom w:val="nil"/>
              <w:right w:val="nil"/>
            </w:tcBorders>
          </w:tcPr>
          <w:p w14:paraId="5830FF53" w14:textId="77777777" w:rsidR="0079043D" w:rsidRPr="00F84786" w:rsidRDefault="0079043D" w:rsidP="00095C5D"/>
        </w:tc>
        <w:tc>
          <w:tcPr>
            <w:tcW w:w="4876" w:type="dxa"/>
            <w:tcBorders>
              <w:top w:val="nil"/>
              <w:left w:val="nil"/>
              <w:bottom w:val="nil"/>
              <w:right w:val="nil"/>
            </w:tcBorders>
          </w:tcPr>
          <w:p w14:paraId="6AC0081D" w14:textId="77777777" w:rsidR="0079043D" w:rsidRPr="00F84786" w:rsidRDefault="0079043D" w:rsidP="00095C5D">
            <w:pPr>
              <w:pStyle w:val="Normal6a"/>
            </w:pPr>
            <w:r w:rsidRPr="00F84786">
              <w:rPr>
                <w:b/>
                <w:i/>
                <w:vertAlign w:val="superscript"/>
              </w:rPr>
              <w:t>11a</w:t>
            </w:r>
            <w:r w:rsidRPr="00F84786">
              <w:t xml:space="preserve"> </w:t>
            </w:r>
            <w:r w:rsidRPr="00F84786">
              <w:rPr>
                <w:b/>
                <w:i/>
              </w:rPr>
              <w:t>https://www.europarl.europa.eu/doceo/document/TA-9-2020-0314_BG.html</w:t>
            </w:r>
          </w:p>
        </w:tc>
      </w:tr>
      <w:tr w:rsidR="00643568" w:rsidRPr="00F84786" w14:paraId="4D8F87A4" w14:textId="77777777" w:rsidTr="00095C5D">
        <w:trPr>
          <w:jc w:val="center"/>
        </w:trPr>
        <w:tc>
          <w:tcPr>
            <w:tcW w:w="4876" w:type="dxa"/>
            <w:tcBorders>
              <w:top w:val="nil"/>
              <w:left w:val="nil"/>
              <w:bottom w:val="nil"/>
              <w:right w:val="nil"/>
            </w:tcBorders>
          </w:tcPr>
          <w:p w14:paraId="0F90E2BA" w14:textId="77777777" w:rsidR="0079043D" w:rsidRPr="00F84786" w:rsidRDefault="0079043D" w:rsidP="00095C5D"/>
        </w:tc>
        <w:tc>
          <w:tcPr>
            <w:tcW w:w="4876" w:type="dxa"/>
            <w:tcBorders>
              <w:top w:val="nil"/>
              <w:left w:val="nil"/>
              <w:bottom w:val="nil"/>
              <w:right w:val="nil"/>
            </w:tcBorders>
          </w:tcPr>
          <w:p w14:paraId="4456B5F6" w14:textId="77777777" w:rsidR="0079043D" w:rsidRPr="00F84786" w:rsidRDefault="0079043D" w:rsidP="00095C5D">
            <w:pPr>
              <w:pStyle w:val="Normal6a"/>
            </w:pPr>
            <w:r w:rsidRPr="00F84786">
              <w:rPr>
                <w:b/>
                <w:i/>
                <w:vertAlign w:val="superscript"/>
              </w:rPr>
              <w:t>11б</w:t>
            </w:r>
            <w:r w:rsidRPr="00F84786">
              <w:t xml:space="preserve"> </w:t>
            </w:r>
            <w:r w:rsidRPr="00F84786">
              <w:rPr>
                <w:b/>
                <w:i/>
              </w:rPr>
              <w:t>https://www.europarl.europa.eu/doceo/document/TA-9-2021-0020_BG.html</w:t>
            </w:r>
          </w:p>
        </w:tc>
      </w:tr>
    </w:tbl>
    <w:p w14:paraId="1653804A"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1C6D44F7" w14:textId="77777777" w:rsidR="0079043D" w:rsidRPr="00F84786" w:rsidRDefault="0079043D" w:rsidP="0079043D">
      <w:r w:rsidRPr="00F84786">
        <w:rPr>
          <w:rStyle w:val="HideTWBExt"/>
        </w:rPr>
        <w:t>&lt;/Amend&gt;</w:t>
      </w:r>
    </w:p>
    <w:p w14:paraId="26FB8668"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226</w:t>
      </w:r>
      <w:r w:rsidRPr="00F84786">
        <w:rPr>
          <w:rStyle w:val="HideTWBExt"/>
          <w:b w:val="0"/>
        </w:rPr>
        <w:t>&lt;/NumAm&gt;</w:t>
      </w:r>
    </w:p>
    <w:p w14:paraId="1A6012FC"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72C500CC" w14:textId="77777777" w:rsidR="0079043D" w:rsidRPr="00F84786" w:rsidRDefault="0079043D" w:rsidP="0079043D">
      <w:pPr>
        <w:pStyle w:val="NormalBold"/>
      </w:pPr>
      <w:r w:rsidRPr="00F84786">
        <w:rPr>
          <w:rStyle w:val="HideTWBExt"/>
          <w:b w:val="0"/>
        </w:rPr>
        <w:t>&lt;/RepeatBlock-By&gt;</w:t>
      </w:r>
    </w:p>
    <w:p w14:paraId="0ABC753E"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AEA8AFC" w14:textId="77777777" w:rsidR="0079043D" w:rsidRPr="00F84786" w:rsidRDefault="0079043D" w:rsidP="0079043D">
      <w:pPr>
        <w:pStyle w:val="NormalBold"/>
      </w:pPr>
      <w:r w:rsidRPr="00F84786">
        <w:rPr>
          <w:rStyle w:val="HideTWBExt"/>
          <w:b w:val="0"/>
        </w:rPr>
        <w:t>&lt;Article&gt;</w:t>
      </w:r>
      <w:r w:rsidRPr="00F84786">
        <w:t>Параграф 6</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4B77288" w14:textId="77777777" w:rsidTr="00095C5D">
        <w:trPr>
          <w:trHeight w:hRule="exact" w:val="240"/>
          <w:jc w:val="center"/>
        </w:trPr>
        <w:tc>
          <w:tcPr>
            <w:tcW w:w="9752" w:type="dxa"/>
            <w:gridSpan w:val="2"/>
            <w:tcBorders>
              <w:top w:val="nil"/>
              <w:left w:val="nil"/>
              <w:bottom w:val="nil"/>
              <w:right w:val="nil"/>
            </w:tcBorders>
          </w:tcPr>
          <w:p w14:paraId="12E2DFFC" w14:textId="77777777" w:rsidR="0079043D" w:rsidRPr="00F84786" w:rsidRDefault="0079043D" w:rsidP="00095C5D"/>
        </w:tc>
      </w:tr>
      <w:tr w:rsidR="00643568" w:rsidRPr="00F84786" w14:paraId="7639F970" w14:textId="77777777" w:rsidTr="00095C5D">
        <w:trPr>
          <w:trHeight w:val="240"/>
          <w:jc w:val="center"/>
        </w:trPr>
        <w:tc>
          <w:tcPr>
            <w:tcW w:w="4876" w:type="dxa"/>
            <w:tcBorders>
              <w:top w:val="nil"/>
              <w:left w:val="nil"/>
              <w:bottom w:val="nil"/>
              <w:right w:val="nil"/>
            </w:tcBorders>
          </w:tcPr>
          <w:p w14:paraId="2CB196C9"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33F26C85" w14:textId="77777777" w:rsidR="0079043D" w:rsidRPr="00F84786" w:rsidRDefault="0079043D" w:rsidP="00095C5D">
            <w:pPr>
              <w:pStyle w:val="AmColumnHeading"/>
            </w:pPr>
            <w:r w:rsidRPr="00F84786">
              <w:t>Изменение</w:t>
            </w:r>
          </w:p>
        </w:tc>
      </w:tr>
      <w:tr w:rsidR="00643568" w:rsidRPr="00F84786" w14:paraId="6DE8A341" w14:textId="77777777" w:rsidTr="00095C5D">
        <w:trPr>
          <w:jc w:val="center"/>
        </w:trPr>
        <w:tc>
          <w:tcPr>
            <w:tcW w:w="4876" w:type="dxa"/>
            <w:tcBorders>
              <w:top w:val="nil"/>
              <w:left w:val="nil"/>
              <w:bottom w:val="nil"/>
              <w:right w:val="nil"/>
            </w:tcBorders>
          </w:tcPr>
          <w:p w14:paraId="292336B3" w14:textId="77777777" w:rsidR="0079043D" w:rsidRPr="00F84786" w:rsidRDefault="0079043D" w:rsidP="00095C5D">
            <w:pPr>
              <w:pStyle w:val="Normal6a"/>
            </w:pPr>
            <w:r w:rsidRPr="00F84786">
              <w:t>6.</w:t>
            </w:r>
            <w:r w:rsidRPr="00F84786">
              <w:tab/>
              <w:t>подчертава, че планът на Комисията за жилища на достъпни цени следва да бъде по-добре интегриран в европейския семестър, като в специфичните за всяка държава препоръки се постави по-силен акцент върху устойчивите и достойни жилища на достъпни цени; припомня на страните, подписали Лисабонската декларация относно Европейската платформа за борба с бездомничеството, целта за изкореняване на бездомничеството до 2030 г.;</w:t>
            </w:r>
          </w:p>
        </w:tc>
        <w:tc>
          <w:tcPr>
            <w:tcW w:w="4876" w:type="dxa"/>
            <w:tcBorders>
              <w:top w:val="nil"/>
              <w:left w:val="nil"/>
              <w:bottom w:val="nil"/>
              <w:right w:val="nil"/>
            </w:tcBorders>
          </w:tcPr>
          <w:p w14:paraId="46F631FD" w14:textId="77777777" w:rsidR="0079043D" w:rsidRPr="00F84786" w:rsidRDefault="0079043D" w:rsidP="00095C5D">
            <w:pPr>
              <w:pStyle w:val="Normal6a"/>
            </w:pPr>
            <w:r w:rsidRPr="00F84786">
              <w:t>6.</w:t>
            </w:r>
            <w:r w:rsidRPr="00F84786">
              <w:tab/>
              <w:t xml:space="preserve">подчертава, че планът на Комисията за жилища на достъпни цени следва да бъде по-добре интегриран в европейския семестър, като в специфичните за всяка държава препоръки се постави по-силен акцент върху </w:t>
            </w:r>
            <w:r w:rsidRPr="00F84786">
              <w:rPr>
                <w:b/>
                <w:i/>
              </w:rPr>
              <w:t>социалните,</w:t>
            </w:r>
            <w:r w:rsidRPr="00F84786">
              <w:t xml:space="preserve"> устойчивите и достойни жилища на достъпни цени</w:t>
            </w:r>
            <w:r w:rsidRPr="00F84786">
              <w:rPr>
                <w:b/>
                <w:i/>
              </w:rPr>
              <w:t>, по-специално за групите с ниски и средни доходи</w:t>
            </w:r>
            <w:r w:rsidRPr="00F84786">
              <w:t xml:space="preserve">; припомня на страните, подписали Лисабонската декларация относно Европейската платформа за борба с бездомничеството, целта за изкореняване на бездомничеството до 2030 г.; </w:t>
            </w:r>
            <w:r w:rsidRPr="00F84786">
              <w:rPr>
                <w:b/>
                <w:i/>
              </w:rPr>
              <w:t>призовава за засилен мониторинг на напредъка на държавите членки по отношение на достъпа до подходящи, безопасни и несегрегирани жилища за ромските общности, живеещи в крайна бедност, включително използването на средства на ЕС за предотвратяване на принудителното изселване и справяне с енергийната бедност;</w:t>
            </w:r>
          </w:p>
        </w:tc>
      </w:tr>
    </w:tbl>
    <w:p w14:paraId="10CBE77B"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797C1EB0" w14:textId="77777777" w:rsidR="0079043D" w:rsidRPr="00F84786" w:rsidRDefault="0079043D" w:rsidP="0079043D">
      <w:r w:rsidRPr="00F84786">
        <w:rPr>
          <w:rStyle w:val="HideTWBExt"/>
        </w:rPr>
        <w:t>&lt;/Amend&gt;</w:t>
      </w:r>
    </w:p>
    <w:p w14:paraId="29B2514E"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227</w:t>
      </w:r>
      <w:r w:rsidRPr="00F84786">
        <w:rPr>
          <w:rStyle w:val="HideTWBExt"/>
          <w:b w:val="0"/>
        </w:rPr>
        <w:t>&lt;/NumAm&gt;</w:t>
      </w:r>
    </w:p>
    <w:p w14:paraId="38E5F17B" w14:textId="77777777" w:rsidR="0079043D" w:rsidRPr="00F84786" w:rsidRDefault="0079043D" w:rsidP="0079043D">
      <w:pPr>
        <w:pStyle w:val="NormalBold"/>
      </w:pPr>
      <w:r w:rsidRPr="00F84786">
        <w:rPr>
          <w:rStyle w:val="HideTWBExt"/>
          <w:b w:val="0"/>
        </w:rPr>
        <w:t>&lt;RepeatBlock-By&gt;&lt;Members&gt;</w:t>
      </w:r>
      <w:r w:rsidR="004921B4" w:rsidRPr="00F84786">
        <w:t>Мириам Лексман</w:t>
      </w:r>
      <w:r w:rsidRPr="00F84786">
        <w:rPr>
          <w:rStyle w:val="HideTWBExt"/>
          <w:b w:val="0"/>
        </w:rPr>
        <w:t>&lt;/Members&gt;</w:t>
      </w:r>
    </w:p>
    <w:p w14:paraId="686DD4D9" w14:textId="77777777" w:rsidR="0079043D" w:rsidRPr="00F84786" w:rsidRDefault="0079043D" w:rsidP="0079043D">
      <w:pPr>
        <w:pStyle w:val="NormalBold"/>
      </w:pPr>
      <w:r w:rsidRPr="00F84786">
        <w:rPr>
          <w:rStyle w:val="HideTWBExt"/>
          <w:b w:val="0"/>
        </w:rPr>
        <w:t>&lt;/RepeatBlock-By&gt;</w:t>
      </w:r>
    </w:p>
    <w:p w14:paraId="588B6884"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7356811" w14:textId="77777777" w:rsidR="0079043D" w:rsidRPr="00F84786" w:rsidRDefault="0079043D" w:rsidP="0079043D">
      <w:pPr>
        <w:pStyle w:val="NormalBold"/>
      </w:pPr>
      <w:r w:rsidRPr="00F84786">
        <w:rPr>
          <w:rStyle w:val="HideTWBExt"/>
          <w:b w:val="0"/>
        </w:rPr>
        <w:t>&lt;Article&gt;</w:t>
      </w:r>
      <w:r w:rsidRPr="00F84786">
        <w:t>Параграф 6</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5B00F8D9" w14:textId="77777777" w:rsidTr="00095C5D">
        <w:trPr>
          <w:trHeight w:hRule="exact" w:val="240"/>
          <w:jc w:val="center"/>
        </w:trPr>
        <w:tc>
          <w:tcPr>
            <w:tcW w:w="9752" w:type="dxa"/>
            <w:gridSpan w:val="2"/>
            <w:tcBorders>
              <w:top w:val="nil"/>
              <w:left w:val="nil"/>
              <w:bottom w:val="nil"/>
              <w:right w:val="nil"/>
            </w:tcBorders>
          </w:tcPr>
          <w:p w14:paraId="56E64564" w14:textId="77777777" w:rsidR="0079043D" w:rsidRPr="00F84786" w:rsidRDefault="0079043D" w:rsidP="00095C5D"/>
        </w:tc>
      </w:tr>
      <w:tr w:rsidR="00643568" w:rsidRPr="00F84786" w14:paraId="6896474A" w14:textId="77777777" w:rsidTr="00095C5D">
        <w:trPr>
          <w:trHeight w:val="240"/>
          <w:jc w:val="center"/>
        </w:trPr>
        <w:tc>
          <w:tcPr>
            <w:tcW w:w="4876" w:type="dxa"/>
            <w:tcBorders>
              <w:top w:val="nil"/>
              <w:left w:val="nil"/>
              <w:bottom w:val="nil"/>
              <w:right w:val="nil"/>
            </w:tcBorders>
          </w:tcPr>
          <w:p w14:paraId="4F578FC5"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D336AD4" w14:textId="77777777" w:rsidR="0079043D" w:rsidRPr="00F84786" w:rsidRDefault="0079043D" w:rsidP="00095C5D">
            <w:pPr>
              <w:pStyle w:val="AmColumnHeading"/>
            </w:pPr>
            <w:r w:rsidRPr="00F84786">
              <w:t>Изменение</w:t>
            </w:r>
          </w:p>
        </w:tc>
      </w:tr>
      <w:tr w:rsidR="00643568" w:rsidRPr="00F84786" w14:paraId="1F34AFE6" w14:textId="77777777" w:rsidTr="00095C5D">
        <w:trPr>
          <w:jc w:val="center"/>
        </w:trPr>
        <w:tc>
          <w:tcPr>
            <w:tcW w:w="4876" w:type="dxa"/>
            <w:tcBorders>
              <w:top w:val="nil"/>
              <w:left w:val="nil"/>
              <w:bottom w:val="nil"/>
              <w:right w:val="nil"/>
            </w:tcBorders>
          </w:tcPr>
          <w:p w14:paraId="6839E0E2" w14:textId="77777777" w:rsidR="0079043D" w:rsidRPr="00F84786" w:rsidRDefault="0079043D" w:rsidP="00095C5D">
            <w:pPr>
              <w:pStyle w:val="Normal6a"/>
            </w:pPr>
            <w:r w:rsidRPr="00F84786">
              <w:t>6.</w:t>
            </w:r>
            <w:r w:rsidRPr="00F84786">
              <w:tab/>
              <w:t>подчертава, че планът на Комисията за жилища на достъпни цени следва да бъде по-добре интегриран в европейския семестър, като в специфичните за всяка държава препоръки се постави по-силен акцент върху устойчивите и достойни жилища на достъпни цени; припомня на страните, подписали Лисабонската декларация относно Европейската платформа за борба с бездомничеството, целта за изкореняване на бездомничеството до 2030 г.;</w:t>
            </w:r>
          </w:p>
        </w:tc>
        <w:tc>
          <w:tcPr>
            <w:tcW w:w="4876" w:type="dxa"/>
            <w:tcBorders>
              <w:top w:val="nil"/>
              <w:left w:val="nil"/>
              <w:bottom w:val="nil"/>
              <w:right w:val="nil"/>
            </w:tcBorders>
          </w:tcPr>
          <w:p w14:paraId="0F7539BD" w14:textId="77777777" w:rsidR="0079043D" w:rsidRPr="00F84786" w:rsidRDefault="0079043D" w:rsidP="00095C5D">
            <w:pPr>
              <w:pStyle w:val="Normal6a"/>
            </w:pPr>
            <w:r w:rsidRPr="00F84786">
              <w:t>6.</w:t>
            </w:r>
            <w:r w:rsidRPr="00F84786">
              <w:tab/>
            </w:r>
            <w:r w:rsidRPr="00F84786">
              <w:rPr>
                <w:b/>
                <w:i/>
              </w:rPr>
              <w:t>отбелязва ограничените правомощия на ЕС в областта на жилищното настаняване;</w:t>
            </w:r>
            <w:r w:rsidRPr="00F84786">
              <w:t xml:space="preserve"> подчертава, че планът на Комисията за жилища на достъпни цени следва да бъде по-добре интегриран в европейския семестър, като в специфичните за всяка държава препоръки се постави по-силен акцент върху устойчивите и достойни жилища на достъпни цени; припомня на страните, подписали Лисабонската декларация относно Европейската платформа за борба с бездомничеството, целта за изкореняване на бездомничеството до 2030 г.;</w:t>
            </w:r>
          </w:p>
        </w:tc>
      </w:tr>
    </w:tbl>
    <w:p w14:paraId="434CD2C9"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753F46C0" w14:textId="77777777" w:rsidR="0079043D" w:rsidRPr="00F84786" w:rsidRDefault="0079043D" w:rsidP="0079043D">
      <w:r w:rsidRPr="00F84786">
        <w:rPr>
          <w:rStyle w:val="HideTWBExt"/>
        </w:rPr>
        <w:t>&lt;/Amend&gt;</w:t>
      </w:r>
    </w:p>
    <w:p w14:paraId="178A3CDF"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228</w:t>
      </w:r>
      <w:r w:rsidRPr="00F84786">
        <w:rPr>
          <w:rStyle w:val="HideTWBExt"/>
          <w:b w:val="0"/>
        </w:rPr>
        <w:t>&lt;/NumAm&gt;</w:t>
      </w:r>
    </w:p>
    <w:p w14:paraId="2D4DFA13" w14:textId="77777777" w:rsidR="0079043D" w:rsidRPr="00F84786" w:rsidRDefault="0079043D" w:rsidP="0079043D">
      <w:pPr>
        <w:pStyle w:val="NormalBold"/>
      </w:pPr>
      <w:r w:rsidRPr="00F84786">
        <w:rPr>
          <w:rStyle w:val="HideTWBExt"/>
          <w:b w:val="0"/>
        </w:rPr>
        <w:t>&lt;RepeatBlock-By&gt;&lt;Members&gt;</w:t>
      </w:r>
      <w:r w:rsidRPr="00F84786">
        <w:t>Марлена Малонг</w:t>
      </w:r>
      <w:r w:rsidRPr="00F84786">
        <w:rPr>
          <w:rStyle w:val="HideTWBExt"/>
          <w:b w:val="0"/>
        </w:rPr>
        <w:t>&lt;/Members&gt;</w:t>
      </w:r>
    </w:p>
    <w:p w14:paraId="237F742F" w14:textId="77777777" w:rsidR="0079043D" w:rsidRPr="00F84786" w:rsidRDefault="0079043D" w:rsidP="0079043D">
      <w:r w:rsidRPr="00F84786">
        <w:rPr>
          <w:rStyle w:val="HideTWBExt"/>
        </w:rPr>
        <w:t>&lt;AuNomDe&gt;</w:t>
      </w:r>
      <w:r w:rsidRPr="00F84786">
        <w:rPr>
          <w:rStyle w:val="HideTWBInt"/>
        </w:rPr>
        <w:t>{ECR}</w:t>
      </w:r>
      <w:r w:rsidRPr="00F84786">
        <w:t>от името на групата ECR</w:t>
      </w:r>
      <w:r w:rsidRPr="00F84786">
        <w:rPr>
          <w:rStyle w:val="HideTWBExt"/>
        </w:rPr>
        <w:t>&lt;/AuNomDe&gt;</w:t>
      </w:r>
    </w:p>
    <w:p w14:paraId="6B98FB46" w14:textId="77777777" w:rsidR="0079043D" w:rsidRPr="00F84786" w:rsidRDefault="0079043D" w:rsidP="0079043D">
      <w:pPr>
        <w:pStyle w:val="NormalBold"/>
      </w:pPr>
      <w:r w:rsidRPr="00F84786">
        <w:rPr>
          <w:rStyle w:val="HideTWBExt"/>
          <w:b w:val="0"/>
        </w:rPr>
        <w:t>&lt;/RepeatBlock-By&gt;</w:t>
      </w:r>
    </w:p>
    <w:p w14:paraId="66ECA237"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1F180681" w14:textId="77777777" w:rsidR="0079043D" w:rsidRPr="00F84786" w:rsidRDefault="0079043D" w:rsidP="0079043D">
      <w:pPr>
        <w:pStyle w:val="NormalBold"/>
      </w:pPr>
      <w:r w:rsidRPr="00F84786">
        <w:rPr>
          <w:rStyle w:val="HideTWBExt"/>
          <w:b w:val="0"/>
        </w:rPr>
        <w:t>&lt;Article&gt;</w:t>
      </w:r>
      <w:r w:rsidRPr="00F84786">
        <w:t>Параграф 6</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56C19E94" w14:textId="77777777" w:rsidTr="00095C5D">
        <w:trPr>
          <w:trHeight w:hRule="exact" w:val="240"/>
          <w:jc w:val="center"/>
        </w:trPr>
        <w:tc>
          <w:tcPr>
            <w:tcW w:w="9752" w:type="dxa"/>
            <w:gridSpan w:val="2"/>
            <w:tcBorders>
              <w:top w:val="nil"/>
              <w:left w:val="nil"/>
              <w:bottom w:val="nil"/>
              <w:right w:val="nil"/>
            </w:tcBorders>
          </w:tcPr>
          <w:p w14:paraId="77BE3344" w14:textId="77777777" w:rsidR="0079043D" w:rsidRPr="00F84786" w:rsidRDefault="0079043D" w:rsidP="00095C5D"/>
        </w:tc>
      </w:tr>
      <w:tr w:rsidR="00643568" w:rsidRPr="00F84786" w14:paraId="675F987C" w14:textId="77777777" w:rsidTr="00095C5D">
        <w:trPr>
          <w:trHeight w:val="240"/>
          <w:jc w:val="center"/>
        </w:trPr>
        <w:tc>
          <w:tcPr>
            <w:tcW w:w="4876" w:type="dxa"/>
            <w:tcBorders>
              <w:top w:val="nil"/>
              <w:left w:val="nil"/>
              <w:bottom w:val="nil"/>
              <w:right w:val="nil"/>
            </w:tcBorders>
          </w:tcPr>
          <w:p w14:paraId="5CED7CBD"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1DD74ADC" w14:textId="77777777" w:rsidR="0079043D" w:rsidRPr="00F84786" w:rsidRDefault="0079043D" w:rsidP="00095C5D">
            <w:pPr>
              <w:pStyle w:val="AmColumnHeading"/>
            </w:pPr>
            <w:r w:rsidRPr="00F84786">
              <w:t>Изменение</w:t>
            </w:r>
          </w:p>
        </w:tc>
      </w:tr>
      <w:tr w:rsidR="00643568" w:rsidRPr="00F84786" w14:paraId="3CB30C9A" w14:textId="77777777" w:rsidTr="00095C5D">
        <w:trPr>
          <w:jc w:val="center"/>
        </w:trPr>
        <w:tc>
          <w:tcPr>
            <w:tcW w:w="4876" w:type="dxa"/>
            <w:tcBorders>
              <w:top w:val="nil"/>
              <w:left w:val="nil"/>
              <w:bottom w:val="nil"/>
              <w:right w:val="nil"/>
            </w:tcBorders>
          </w:tcPr>
          <w:p w14:paraId="5969C096" w14:textId="77777777" w:rsidR="0079043D" w:rsidRPr="00F84786" w:rsidRDefault="0079043D" w:rsidP="00095C5D">
            <w:pPr>
              <w:pStyle w:val="Normal6a"/>
            </w:pPr>
            <w:r w:rsidRPr="00F84786">
              <w:t>6.</w:t>
            </w:r>
            <w:r w:rsidRPr="00F84786">
              <w:tab/>
              <w:t xml:space="preserve">подчертава, че </w:t>
            </w:r>
            <w:r w:rsidRPr="00F84786">
              <w:rPr>
                <w:b/>
                <w:i/>
              </w:rPr>
              <w:t>планът</w:t>
            </w:r>
            <w:r w:rsidRPr="00F84786">
              <w:t xml:space="preserve"> на </w:t>
            </w:r>
            <w:r w:rsidRPr="00F84786">
              <w:rPr>
                <w:b/>
                <w:i/>
              </w:rPr>
              <w:t>Комисията за жилища</w:t>
            </w:r>
            <w:r w:rsidRPr="00F84786">
              <w:t xml:space="preserve"> на </w:t>
            </w:r>
            <w:r w:rsidRPr="00F84786">
              <w:rPr>
                <w:b/>
                <w:i/>
              </w:rPr>
              <w:t>достъпни цени следва да бъде по-добре интегриран в европейския семестър, като</w:t>
            </w:r>
            <w:r w:rsidRPr="00F84786">
              <w:t xml:space="preserve"> в </w:t>
            </w:r>
            <w:r w:rsidRPr="00F84786">
              <w:rPr>
                <w:b/>
                <w:i/>
              </w:rPr>
              <w:t>специфичните за всяка</w:t>
            </w:r>
            <w:r w:rsidRPr="00F84786">
              <w:t xml:space="preserve"> държава </w:t>
            </w:r>
            <w:r w:rsidRPr="00F84786">
              <w:rPr>
                <w:b/>
                <w:i/>
              </w:rPr>
              <w:t>препоръки се постави по-силен акцент върху устойчивите и достойни жилища на достъпни цени</w:t>
            </w:r>
            <w:r w:rsidRPr="00F84786">
              <w:t>; припомня на страните, подписали Лисабонската декларация относно Европейската платформа за борба с бездомничеството, целта за изкореняване на бездомничеството до 2030 г.;</w:t>
            </w:r>
          </w:p>
        </w:tc>
        <w:tc>
          <w:tcPr>
            <w:tcW w:w="4876" w:type="dxa"/>
            <w:tcBorders>
              <w:top w:val="nil"/>
              <w:left w:val="nil"/>
              <w:bottom w:val="nil"/>
              <w:right w:val="nil"/>
            </w:tcBorders>
          </w:tcPr>
          <w:p w14:paraId="490E17C7" w14:textId="77777777" w:rsidR="0079043D" w:rsidRPr="00F84786" w:rsidRDefault="0079043D" w:rsidP="00095C5D">
            <w:pPr>
              <w:pStyle w:val="Normal6a"/>
            </w:pPr>
            <w:r w:rsidRPr="00F84786">
              <w:t>6.</w:t>
            </w:r>
            <w:r w:rsidRPr="00F84786">
              <w:tab/>
              <w:t xml:space="preserve">подчертава, че </w:t>
            </w:r>
            <w:r w:rsidRPr="00F84786">
              <w:rPr>
                <w:b/>
                <w:i/>
              </w:rPr>
              <w:t>решаването</w:t>
            </w:r>
            <w:r w:rsidRPr="00F84786">
              <w:t xml:space="preserve"> на </w:t>
            </w:r>
            <w:r w:rsidRPr="00F84786">
              <w:rPr>
                <w:b/>
                <w:i/>
              </w:rPr>
              <w:t>жилищната криза изисква използването</w:t>
            </w:r>
            <w:r w:rsidRPr="00F84786">
              <w:t xml:space="preserve"> на </w:t>
            </w:r>
            <w:r w:rsidRPr="00F84786">
              <w:rPr>
                <w:b/>
                <w:i/>
              </w:rPr>
              <w:t>много различни мерки в зависимост от конкретните обстоятелства и условия</w:t>
            </w:r>
            <w:r w:rsidRPr="00F84786">
              <w:t xml:space="preserve"> в </w:t>
            </w:r>
            <w:r w:rsidRPr="00F84786">
              <w:rPr>
                <w:b/>
                <w:i/>
              </w:rPr>
              <w:t>дадена</w:t>
            </w:r>
            <w:r w:rsidRPr="00F84786">
              <w:t xml:space="preserve"> държава; припомня на страните, подписали Лисабонската декларация относно Европейската платформа за борба с бездомничеството, целта за изкореняване на бездомничеството до 2030 г.;</w:t>
            </w:r>
          </w:p>
        </w:tc>
      </w:tr>
    </w:tbl>
    <w:p w14:paraId="3BF74B95"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191B7297" w14:textId="77777777" w:rsidR="0079043D" w:rsidRPr="00F84786" w:rsidRDefault="0079043D" w:rsidP="0079043D">
      <w:r w:rsidRPr="00F84786">
        <w:rPr>
          <w:rStyle w:val="HideTWBExt"/>
        </w:rPr>
        <w:t>&lt;/Amend&gt;</w:t>
      </w:r>
    </w:p>
    <w:p w14:paraId="4D07CE11"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229</w:t>
      </w:r>
      <w:r w:rsidRPr="00F84786">
        <w:rPr>
          <w:rStyle w:val="HideTWBExt"/>
          <w:b w:val="0"/>
        </w:rPr>
        <w:t>&lt;/NumAm&gt;</w:t>
      </w:r>
    </w:p>
    <w:p w14:paraId="3F793965"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289B9BA7" w14:textId="77777777" w:rsidR="0079043D" w:rsidRPr="00F84786" w:rsidRDefault="0079043D" w:rsidP="0079043D">
      <w:pPr>
        <w:pStyle w:val="NormalBold"/>
      </w:pPr>
      <w:r w:rsidRPr="00F84786">
        <w:rPr>
          <w:rStyle w:val="HideTWBExt"/>
          <w:b w:val="0"/>
        </w:rPr>
        <w:t>&lt;/RepeatBlock-By&gt;</w:t>
      </w:r>
    </w:p>
    <w:p w14:paraId="74AF25D7"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E4B9094" w14:textId="77777777" w:rsidR="0079043D" w:rsidRPr="00F84786" w:rsidRDefault="0079043D" w:rsidP="0079043D">
      <w:pPr>
        <w:pStyle w:val="NormalBold"/>
      </w:pPr>
      <w:r w:rsidRPr="00F84786">
        <w:rPr>
          <w:rStyle w:val="HideTWBExt"/>
          <w:b w:val="0"/>
        </w:rPr>
        <w:t>&lt;Article&gt;</w:t>
      </w:r>
      <w:r w:rsidRPr="00F84786">
        <w:t>Параграф 6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116B2EEE" w14:textId="77777777" w:rsidTr="00095C5D">
        <w:trPr>
          <w:trHeight w:hRule="exact" w:val="240"/>
          <w:jc w:val="center"/>
        </w:trPr>
        <w:tc>
          <w:tcPr>
            <w:tcW w:w="9752" w:type="dxa"/>
            <w:gridSpan w:val="2"/>
            <w:tcBorders>
              <w:top w:val="nil"/>
              <w:left w:val="nil"/>
              <w:bottom w:val="nil"/>
              <w:right w:val="nil"/>
            </w:tcBorders>
          </w:tcPr>
          <w:p w14:paraId="33F67820" w14:textId="77777777" w:rsidR="0079043D" w:rsidRPr="00F84786" w:rsidRDefault="0079043D" w:rsidP="00095C5D"/>
        </w:tc>
      </w:tr>
      <w:tr w:rsidR="00643568" w:rsidRPr="00F84786" w14:paraId="328A9F97" w14:textId="77777777" w:rsidTr="00095C5D">
        <w:trPr>
          <w:trHeight w:val="240"/>
          <w:jc w:val="center"/>
        </w:trPr>
        <w:tc>
          <w:tcPr>
            <w:tcW w:w="4876" w:type="dxa"/>
            <w:tcBorders>
              <w:top w:val="nil"/>
              <w:left w:val="nil"/>
              <w:bottom w:val="nil"/>
              <w:right w:val="nil"/>
            </w:tcBorders>
          </w:tcPr>
          <w:p w14:paraId="57F428FE"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CD56B85" w14:textId="77777777" w:rsidR="0079043D" w:rsidRPr="00F84786" w:rsidRDefault="0079043D" w:rsidP="00095C5D">
            <w:pPr>
              <w:pStyle w:val="AmColumnHeading"/>
            </w:pPr>
            <w:r w:rsidRPr="00F84786">
              <w:t>Изменение</w:t>
            </w:r>
          </w:p>
        </w:tc>
      </w:tr>
      <w:tr w:rsidR="00643568" w:rsidRPr="00F84786" w14:paraId="7E561AE6" w14:textId="77777777" w:rsidTr="00095C5D">
        <w:trPr>
          <w:jc w:val="center"/>
        </w:trPr>
        <w:tc>
          <w:tcPr>
            <w:tcW w:w="4876" w:type="dxa"/>
            <w:tcBorders>
              <w:top w:val="nil"/>
              <w:left w:val="nil"/>
              <w:bottom w:val="nil"/>
              <w:right w:val="nil"/>
            </w:tcBorders>
          </w:tcPr>
          <w:p w14:paraId="0B192845" w14:textId="77777777" w:rsidR="0079043D" w:rsidRPr="00F84786" w:rsidRDefault="0079043D" w:rsidP="00095C5D">
            <w:pPr>
              <w:pStyle w:val="Normal6a"/>
            </w:pPr>
          </w:p>
        </w:tc>
        <w:tc>
          <w:tcPr>
            <w:tcW w:w="4876" w:type="dxa"/>
            <w:tcBorders>
              <w:top w:val="nil"/>
              <w:left w:val="nil"/>
              <w:bottom w:val="nil"/>
              <w:right w:val="nil"/>
            </w:tcBorders>
          </w:tcPr>
          <w:p w14:paraId="5F2A8C52" w14:textId="77777777" w:rsidR="0079043D" w:rsidRPr="00F84786" w:rsidRDefault="0079043D" w:rsidP="00095C5D">
            <w:pPr>
              <w:pStyle w:val="Normal6a"/>
            </w:pPr>
            <w:r w:rsidRPr="00F84786">
              <w:rPr>
                <w:b/>
                <w:i/>
              </w:rPr>
              <w:t>6a.</w:t>
            </w:r>
            <w:r w:rsidRPr="00F84786">
              <w:tab/>
            </w:r>
            <w:r w:rsidRPr="00F84786">
              <w:rPr>
                <w:b/>
                <w:i/>
              </w:rPr>
              <w:t>припомня, че от 2026 г. по Социалния фонд за климата ще се предоставя финансова помощ на държавите членки в подкрепа на уязвимите домакинства и микропредприятията под формата на временно пряко подпомагане на доходите и мерки и инвестиции, за да се направи преходът към зелена икономика справедлив и приобщаващ; подчертава, че след като започне да функционира, ще бъде важно да се наблюдава използването на този фонд по време на настоящия цикъл на европейския семестър; подчертава, че при изпълнението на своите социални планове във връзка с климата държавите членки следва да вземат предвид положението на ромите „без гражданство“, и призовава както Комисията, така и държавите членки да предвидят решения, включително опростени процедури, проактивни информационни дейности и сътрудничество с гражданското общество, за да се предотврати тяхното изключване; призовава държавите членки в своите национални социални планове във връзка с климата да дадат приоритет на мерките в подкрепа на най-уязвимите групи, по-специално домакинствата с едно или повече деца;</w:t>
            </w:r>
          </w:p>
        </w:tc>
      </w:tr>
    </w:tbl>
    <w:p w14:paraId="4852E616"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2F51AFA3" w14:textId="77777777" w:rsidR="0079043D" w:rsidRPr="00F84786" w:rsidRDefault="0079043D" w:rsidP="0079043D">
      <w:r w:rsidRPr="00F84786">
        <w:rPr>
          <w:rStyle w:val="HideTWBExt"/>
        </w:rPr>
        <w:t>&lt;/Amend&gt;</w:t>
      </w:r>
    </w:p>
    <w:p w14:paraId="6BCBCB4A"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230</w:t>
      </w:r>
      <w:r w:rsidRPr="00F84786">
        <w:rPr>
          <w:rStyle w:val="HideTWBExt"/>
          <w:b w:val="0"/>
        </w:rPr>
        <w:t>&lt;/NumAm&gt;</w:t>
      </w:r>
    </w:p>
    <w:p w14:paraId="0442D63D"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13219B7C" w14:textId="77777777" w:rsidR="0079043D" w:rsidRPr="00F84786" w:rsidRDefault="0079043D" w:rsidP="0079043D">
      <w:pPr>
        <w:pStyle w:val="NormalBold"/>
      </w:pPr>
      <w:r w:rsidRPr="00F84786">
        <w:rPr>
          <w:rStyle w:val="HideTWBExt"/>
          <w:b w:val="0"/>
        </w:rPr>
        <w:t>&lt;/RepeatBlock-By&gt;</w:t>
      </w:r>
    </w:p>
    <w:p w14:paraId="0B5695CE"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13BDA454" w14:textId="77777777" w:rsidR="0079043D" w:rsidRPr="00F84786" w:rsidRDefault="0079043D" w:rsidP="0079043D">
      <w:pPr>
        <w:pStyle w:val="NormalBold"/>
      </w:pPr>
      <w:r w:rsidRPr="00F84786">
        <w:rPr>
          <w:rStyle w:val="HideTWBExt"/>
          <w:b w:val="0"/>
        </w:rPr>
        <w:t>&lt;Article&gt;</w:t>
      </w:r>
      <w:r w:rsidRPr="00F84786">
        <w:t>Параграф 6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14D5AC8F" w14:textId="77777777" w:rsidTr="00095C5D">
        <w:trPr>
          <w:trHeight w:hRule="exact" w:val="240"/>
          <w:jc w:val="center"/>
        </w:trPr>
        <w:tc>
          <w:tcPr>
            <w:tcW w:w="9752" w:type="dxa"/>
            <w:gridSpan w:val="2"/>
            <w:tcBorders>
              <w:top w:val="nil"/>
              <w:left w:val="nil"/>
              <w:bottom w:val="nil"/>
              <w:right w:val="nil"/>
            </w:tcBorders>
          </w:tcPr>
          <w:p w14:paraId="6D55EF99" w14:textId="77777777" w:rsidR="0079043D" w:rsidRPr="00F84786" w:rsidRDefault="0079043D" w:rsidP="00095C5D"/>
        </w:tc>
      </w:tr>
      <w:tr w:rsidR="00643568" w:rsidRPr="00F84786" w14:paraId="026BDAAC" w14:textId="77777777" w:rsidTr="00095C5D">
        <w:trPr>
          <w:trHeight w:val="240"/>
          <w:jc w:val="center"/>
        </w:trPr>
        <w:tc>
          <w:tcPr>
            <w:tcW w:w="4876" w:type="dxa"/>
            <w:tcBorders>
              <w:top w:val="nil"/>
              <w:left w:val="nil"/>
              <w:bottom w:val="nil"/>
              <w:right w:val="nil"/>
            </w:tcBorders>
          </w:tcPr>
          <w:p w14:paraId="644993AF"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75B38114" w14:textId="77777777" w:rsidR="0079043D" w:rsidRPr="00F84786" w:rsidRDefault="0079043D" w:rsidP="00095C5D">
            <w:pPr>
              <w:pStyle w:val="AmColumnHeading"/>
            </w:pPr>
            <w:r w:rsidRPr="00F84786">
              <w:t>Изменение</w:t>
            </w:r>
          </w:p>
        </w:tc>
      </w:tr>
      <w:tr w:rsidR="00643568" w:rsidRPr="00F84786" w14:paraId="1C8D460C" w14:textId="77777777" w:rsidTr="00095C5D">
        <w:trPr>
          <w:jc w:val="center"/>
        </w:trPr>
        <w:tc>
          <w:tcPr>
            <w:tcW w:w="4876" w:type="dxa"/>
            <w:tcBorders>
              <w:top w:val="nil"/>
              <w:left w:val="nil"/>
              <w:bottom w:val="nil"/>
              <w:right w:val="nil"/>
            </w:tcBorders>
          </w:tcPr>
          <w:p w14:paraId="7EB0BC71" w14:textId="77777777" w:rsidR="0079043D" w:rsidRPr="00F84786" w:rsidRDefault="0079043D" w:rsidP="00095C5D">
            <w:pPr>
              <w:pStyle w:val="Normal6a"/>
            </w:pPr>
          </w:p>
        </w:tc>
        <w:tc>
          <w:tcPr>
            <w:tcW w:w="4876" w:type="dxa"/>
            <w:tcBorders>
              <w:top w:val="nil"/>
              <w:left w:val="nil"/>
              <w:bottom w:val="nil"/>
              <w:right w:val="nil"/>
            </w:tcBorders>
          </w:tcPr>
          <w:p w14:paraId="5D3A3197" w14:textId="77777777" w:rsidR="0079043D" w:rsidRPr="00F84786" w:rsidRDefault="0079043D" w:rsidP="00095C5D">
            <w:pPr>
              <w:pStyle w:val="Normal6a"/>
            </w:pPr>
            <w:r w:rsidRPr="00F84786">
              <w:rPr>
                <w:b/>
                <w:i/>
              </w:rPr>
              <w:t>6a.</w:t>
            </w:r>
            <w:r w:rsidRPr="00F84786">
              <w:tab/>
            </w:r>
            <w:r w:rsidRPr="00F84786">
              <w:rPr>
                <w:b/>
                <w:i/>
              </w:rPr>
              <w:t>подчертава, че националните средносрочни фискално-структурни планове и инвестиционни стратегии следва да отдават приоритет на социалните жилища на достъпни цени, предотвратяването и намаляването на бездомничеството и основното енергийно саниране, насочено към домакинствата с ниски доходи, за да се насърчи възходящата социална конвергенция, да се води борба с бедността и да се укрепи европейският социален модел;</w:t>
            </w:r>
          </w:p>
        </w:tc>
      </w:tr>
    </w:tbl>
    <w:p w14:paraId="72C50C2E"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0C71280A" w14:textId="77777777" w:rsidR="0079043D" w:rsidRPr="00F84786" w:rsidRDefault="0079043D" w:rsidP="0079043D">
      <w:r w:rsidRPr="00F84786">
        <w:rPr>
          <w:rStyle w:val="HideTWBExt"/>
        </w:rPr>
        <w:t>&lt;/Amend&gt;</w:t>
      </w:r>
    </w:p>
    <w:p w14:paraId="6C19CDB0"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231</w:t>
      </w:r>
      <w:r w:rsidRPr="00F84786">
        <w:rPr>
          <w:rStyle w:val="HideTWBExt"/>
          <w:b w:val="0"/>
        </w:rPr>
        <w:t>&lt;/NumAm&gt;</w:t>
      </w:r>
    </w:p>
    <w:p w14:paraId="34F4D2C6" w14:textId="77777777" w:rsidR="0079043D" w:rsidRPr="00F84786" w:rsidRDefault="0079043D" w:rsidP="0079043D">
      <w:pPr>
        <w:pStyle w:val="NormalBold"/>
      </w:pPr>
      <w:r w:rsidRPr="00F84786">
        <w:rPr>
          <w:rStyle w:val="HideTWBExt"/>
          <w:b w:val="0"/>
        </w:rPr>
        <w:t>&lt;RepeatBlock-By&gt;&lt;Members&gt;</w:t>
      </w:r>
      <w:r w:rsidR="00046E77" w:rsidRPr="00F84786">
        <w:t>Ангелика Винциг</w:t>
      </w:r>
      <w:r w:rsidRPr="00F84786">
        <w:rPr>
          <w:rStyle w:val="HideTWBExt"/>
          <w:b w:val="0"/>
        </w:rPr>
        <w:t>&lt;/Members&gt;</w:t>
      </w:r>
    </w:p>
    <w:p w14:paraId="2F46B6E5" w14:textId="77777777" w:rsidR="0079043D" w:rsidRPr="00F84786" w:rsidRDefault="0079043D" w:rsidP="0079043D">
      <w:pPr>
        <w:pStyle w:val="NormalBold"/>
      </w:pPr>
      <w:r w:rsidRPr="00F84786">
        <w:rPr>
          <w:rStyle w:val="HideTWBExt"/>
          <w:b w:val="0"/>
        </w:rPr>
        <w:t>&lt;/RepeatBlock-By&gt;</w:t>
      </w:r>
    </w:p>
    <w:p w14:paraId="46E3352D"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157BCBDA" w14:textId="77777777" w:rsidR="0079043D" w:rsidRPr="00F84786" w:rsidRDefault="0079043D" w:rsidP="0079043D">
      <w:pPr>
        <w:pStyle w:val="NormalBold"/>
      </w:pPr>
      <w:r w:rsidRPr="00F84786">
        <w:rPr>
          <w:rStyle w:val="HideTWBExt"/>
          <w:b w:val="0"/>
        </w:rPr>
        <w:t>&lt;Article&gt;</w:t>
      </w:r>
      <w:r w:rsidRPr="00F84786">
        <w:t>Параграф 6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7144E305" w14:textId="77777777" w:rsidTr="00095C5D">
        <w:trPr>
          <w:trHeight w:hRule="exact" w:val="240"/>
          <w:jc w:val="center"/>
        </w:trPr>
        <w:tc>
          <w:tcPr>
            <w:tcW w:w="9752" w:type="dxa"/>
            <w:gridSpan w:val="2"/>
            <w:tcBorders>
              <w:top w:val="nil"/>
              <w:left w:val="nil"/>
              <w:bottom w:val="nil"/>
              <w:right w:val="nil"/>
            </w:tcBorders>
          </w:tcPr>
          <w:p w14:paraId="49482F21" w14:textId="77777777" w:rsidR="0079043D" w:rsidRPr="00F84786" w:rsidRDefault="0079043D" w:rsidP="00095C5D"/>
        </w:tc>
      </w:tr>
      <w:tr w:rsidR="00643568" w:rsidRPr="00F84786" w14:paraId="2C0E80EA" w14:textId="77777777" w:rsidTr="00095C5D">
        <w:trPr>
          <w:trHeight w:val="240"/>
          <w:jc w:val="center"/>
        </w:trPr>
        <w:tc>
          <w:tcPr>
            <w:tcW w:w="4876" w:type="dxa"/>
            <w:tcBorders>
              <w:top w:val="nil"/>
              <w:left w:val="nil"/>
              <w:bottom w:val="nil"/>
              <w:right w:val="nil"/>
            </w:tcBorders>
          </w:tcPr>
          <w:p w14:paraId="7AC63571"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20FD2F5B" w14:textId="77777777" w:rsidR="0079043D" w:rsidRPr="00F84786" w:rsidRDefault="0079043D" w:rsidP="00095C5D">
            <w:pPr>
              <w:pStyle w:val="AmColumnHeading"/>
            </w:pPr>
            <w:r w:rsidRPr="00F84786">
              <w:t>Изменение</w:t>
            </w:r>
          </w:p>
        </w:tc>
      </w:tr>
      <w:tr w:rsidR="00643568" w:rsidRPr="00F84786" w14:paraId="61D5128A" w14:textId="77777777" w:rsidTr="00095C5D">
        <w:trPr>
          <w:jc w:val="center"/>
        </w:trPr>
        <w:tc>
          <w:tcPr>
            <w:tcW w:w="4876" w:type="dxa"/>
            <w:tcBorders>
              <w:top w:val="nil"/>
              <w:left w:val="nil"/>
              <w:bottom w:val="nil"/>
              <w:right w:val="nil"/>
            </w:tcBorders>
          </w:tcPr>
          <w:p w14:paraId="43745618" w14:textId="77777777" w:rsidR="0079043D" w:rsidRPr="00F84786" w:rsidRDefault="0079043D" w:rsidP="00095C5D">
            <w:pPr>
              <w:pStyle w:val="Normal6a"/>
            </w:pPr>
          </w:p>
        </w:tc>
        <w:tc>
          <w:tcPr>
            <w:tcW w:w="4876" w:type="dxa"/>
            <w:tcBorders>
              <w:top w:val="nil"/>
              <w:left w:val="nil"/>
              <w:bottom w:val="nil"/>
              <w:right w:val="nil"/>
            </w:tcBorders>
          </w:tcPr>
          <w:p w14:paraId="61179C53" w14:textId="77777777" w:rsidR="0079043D" w:rsidRPr="00F84786" w:rsidRDefault="0079043D" w:rsidP="00095C5D">
            <w:pPr>
              <w:pStyle w:val="Normal6a"/>
            </w:pPr>
            <w:r w:rsidRPr="00F84786">
              <w:rPr>
                <w:b/>
                <w:i/>
              </w:rPr>
              <w:t>6a.</w:t>
            </w:r>
            <w:r w:rsidRPr="00F84786">
              <w:tab/>
            </w:r>
            <w:r w:rsidRPr="00F84786">
              <w:rPr>
                <w:b/>
                <w:i/>
              </w:rPr>
              <w:t>отбелязва, че високите цени на енергията засягат конкурентоспособността и домакинствата; призовава за целенасочена подкрепа, която защитава уязвимите групи, без да създава дългосрочни нарушения на пазара;</w:t>
            </w:r>
          </w:p>
        </w:tc>
      </w:tr>
    </w:tbl>
    <w:p w14:paraId="463511AC"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7CF3CFA5" w14:textId="77777777" w:rsidR="0079043D" w:rsidRPr="00F84786" w:rsidRDefault="0079043D" w:rsidP="0079043D">
      <w:r w:rsidRPr="00F84786">
        <w:rPr>
          <w:rStyle w:val="HideTWBExt"/>
        </w:rPr>
        <w:t>&lt;/Amend&gt;</w:t>
      </w:r>
    </w:p>
    <w:p w14:paraId="3071D6D1"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232</w:t>
      </w:r>
      <w:r w:rsidRPr="00F84786">
        <w:rPr>
          <w:rStyle w:val="HideTWBExt"/>
          <w:b w:val="0"/>
        </w:rPr>
        <w:t>&lt;/NumAm&gt;</w:t>
      </w:r>
    </w:p>
    <w:p w14:paraId="1A4ADCBB"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4502AC61" w14:textId="77777777" w:rsidR="0079043D" w:rsidRPr="00F84786" w:rsidRDefault="0079043D" w:rsidP="0079043D">
      <w:pPr>
        <w:pStyle w:val="NormalBold"/>
      </w:pPr>
      <w:r w:rsidRPr="00F84786">
        <w:rPr>
          <w:rStyle w:val="HideTWBExt"/>
          <w:b w:val="0"/>
        </w:rPr>
        <w:t>&lt;/RepeatBlock-By&gt;</w:t>
      </w:r>
    </w:p>
    <w:p w14:paraId="129BD2CB"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EF26925" w14:textId="77777777" w:rsidR="0079043D" w:rsidRPr="00F84786" w:rsidRDefault="0079043D" w:rsidP="0079043D">
      <w:pPr>
        <w:pStyle w:val="NormalBold"/>
      </w:pPr>
      <w:r w:rsidRPr="00F84786">
        <w:rPr>
          <w:rStyle w:val="HideTWBExt"/>
          <w:b w:val="0"/>
        </w:rPr>
        <w:t>&lt;Article&gt;</w:t>
      </w:r>
      <w:r w:rsidRPr="00F84786">
        <w:t>Параграф 6 б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A18D5D0" w14:textId="77777777" w:rsidTr="00095C5D">
        <w:trPr>
          <w:trHeight w:hRule="exact" w:val="240"/>
          <w:jc w:val="center"/>
        </w:trPr>
        <w:tc>
          <w:tcPr>
            <w:tcW w:w="9752" w:type="dxa"/>
            <w:gridSpan w:val="2"/>
            <w:tcBorders>
              <w:top w:val="nil"/>
              <w:left w:val="nil"/>
              <w:bottom w:val="nil"/>
              <w:right w:val="nil"/>
            </w:tcBorders>
          </w:tcPr>
          <w:p w14:paraId="34B8A182" w14:textId="77777777" w:rsidR="0079043D" w:rsidRPr="00F84786" w:rsidRDefault="0079043D" w:rsidP="00095C5D"/>
        </w:tc>
      </w:tr>
      <w:tr w:rsidR="00643568" w:rsidRPr="00F84786" w14:paraId="21B14813" w14:textId="77777777" w:rsidTr="00095C5D">
        <w:trPr>
          <w:trHeight w:val="240"/>
          <w:jc w:val="center"/>
        </w:trPr>
        <w:tc>
          <w:tcPr>
            <w:tcW w:w="4876" w:type="dxa"/>
            <w:tcBorders>
              <w:top w:val="nil"/>
              <w:left w:val="nil"/>
              <w:bottom w:val="nil"/>
              <w:right w:val="nil"/>
            </w:tcBorders>
          </w:tcPr>
          <w:p w14:paraId="15CF6162"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FD7B7C1" w14:textId="77777777" w:rsidR="0079043D" w:rsidRPr="00F84786" w:rsidRDefault="0079043D" w:rsidP="00095C5D">
            <w:pPr>
              <w:pStyle w:val="AmColumnHeading"/>
            </w:pPr>
            <w:r w:rsidRPr="00F84786">
              <w:t>Изменение</w:t>
            </w:r>
          </w:p>
        </w:tc>
      </w:tr>
      <w:tr w:rsidR="00643568" w:rsidRPr="00F84786" w14:paraId="2BCFE3A1" w14:textId="77777777" w:rsidTr="00095C5D">
        <w:trPr>
          <w:jc w:val="center"/>
        </w:trPr>
        <w:tc>
          <w:tcPr>
            <w:tcW w:w="4876" w:type="dxa"/>
            <w:tcBorders>
              <w:top w:val="nil"/>
              <w:left w:val="nil"/>
              <w:bottom w:val="nil"/>
              <w:right w:val="nil"/>
            </w:tcBorders>
          </w:tcPr>
          <w:p w14:paraId="2926B607" w14:textId="77777777" w:rsidR="0079043D" w:rsidRPr="00F84786" w:rsidRDefault="0079043D" w:rsidP="00095C5D">
            <w:pPr>
              <w:pStyle w:val="Normal6a"/>
            </w:pPr>
          </w:p>
        </w:tc>
        <w:tc>
          <w:tcPr>
            <w:tcW w:w="4876" w:type="dxa"/>
            <w:tcBorders>
              <w:top w:val="nil"/>
              <w:left w:val="nil"/>
              <w:bottom w:val="nil"/>
              <w:right w:val="nil"/>
            </w:tcBorders>
          </w:tcPr>
          <w:p w14:paraId="4D21FC11" w14:textId="77777777" w:rsidR="0079043D" w:rsidRPr="00F84786" w:rsidRDefault="0079043D" w:rsidP="00095C5D">
            <w:pPr>
              <w:pStyle w:val="Normal6a"/>
            </w:pPr>
            <w:r w:rsidRPr="00F84786">
              <w:rPr>
                <w:b/>
                <w:i/>
              </w:rPr>
              <w:t>6б.</w:t>
            </w:r>
            <w:r w:rsidRPr="00F84786">
              <w:tab/>
            </w:r>
            <w:r w:rsidRPr="00F84786">
              <w:rPr>
                <w:b/>
                <w:i/>
              </w:rPr>
              <w:t>подчертава, че преодоляването на неравнопоставеността между половете е въпрос на социална справедливост, но също така би могло да окаже положително въздействие върху ръста на БВП; призовава Комисията и държавите членки да гарантират недискриминация, да насърчават равенството между половете, да подобрят интегрирането на принципа на равенство и да засилят участието на жените и групите в неравностойно положение на пазара на труда чрез насърчаване на равните възможности и кариерното развитие, гарантиране на равно заплащане за равен труд, повишаване на прозрачността на заплащането и преодоляване на неравенството, основано на пола, с цел премахване на разликата в заплащането на жените и мъжете в ЕС;</w:t>
            </w:r>
          </w:p>
        </w:tc>
      </w:tr>
    </w:tbl>
    <w:p w14:paraId="615C6DF4"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31F31B02" w14:textId="77777777" w:rsidR="0079043D" w:rsidRPr="00F84786" w:rsidRDefault="0079043D" w:rsidP="0079043D">
      <w:r w:rsidRPr="00F84786">
        <w:rPr>
          <w:rStyle w:val="HideTWBExt"/>
        </w:rPr>
        <w:t>&lt;/Amend&gt;</w:t>
      </w:r>
    </w:p>
    <w:p w14:paraId="565FEEBF"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233</w:t>
      </w:r>
      <w:r w:rsidRPr="00F84786">
        <w:rPr>
          <w:rStyle w:val="HideTWBExt"/>
          <w:b w:val="0"/>
        </w:rPr>
        <w:t>&lt;/NumAm&gt;</w:t>
      </w:r>
    </w:p>
    <w:p w14:paraId="3956F91E"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589FC4AC" w14:textId="77777777" w:rsidR="0079043D" w:rsidRPr="00F84786" w:rsidRDefault="0079043D" w:rsidP="0079043D">
      <w:pPr>
        <w:pStyle w:val="NormalBold"/>
      </w:pPr>
      <w:r w:rsidRPr="00F84786">
        <w:rPr>
          <w:rStyle w:val="HideTWBExt"/>
          <w:b w:val="0"/>
        </w:rPr>
        <w:t>&lt;/RepeatBlock-By&gt;</w:t>
      </w:r>
    </w:p>
    <w:p w14:paraId="0448CCFC"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7EC927F" w14:textId="77777777" w:rsidR="0079043D" w:rsidRPr="00F84786" w:rsidRDefault="0079043D" w:rsidP="0079043D">
      <w:pPr>
        <w:pStyle w:val="NormalBold"/>
      </w:pPr>
      <w:r w:rsidRPr="00F84786">
        <w:rPr>
          <w:rStyle w:val="HideTWBExt"/>
          <w:b w:val="0"/>
        </w:rPr>
        <w:t>&lt;Article&gt;</w:t>
      </w:r>
      <w:r w:rsidRPr="00F84786">
        <w:t>Параграф 6 в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72AC856C" w14:textId="77777777" w:rsidTr="00095C5D">
        <w:trPr>
          <w:trHeight w:hRule="exact" w:val="240"/>
          <w:jc w:val="center"/>
        </w:trPr>
        <w:tc>
          <w:tcPr>
            <w:tcW w:w="9752" w:type="dxa"/>
            <w:gridSpan w:val="2"/>
            <w:tcBorders>
              <w:top w:val="nil"/>
              <w:left w:val="nil"/>
              <w:bottom w:val="nil"/>
              <w:right w:val="nil"/>
            </w:tcBorders>
          </w:tcPr>
          <w:p w14:paraId="49BCFFC2" w14:textId="77777777" w:rsidR="0079043D" w:rsidRPr="00F84786" w:rsidRDefault="0079043D" w:rsidP="00095C5D"/>
        </w:tc>
      </w:tr>
      <w:tr w:rsidR="00643568" w:rsidRPr="00F84786" w14:paraId="1BF2B529" w14:textId="77777777" w:rsidTr="00095C5D">
        <w:trPr>
          <w:trHeight w:val="240"/>
          <w:jc w:val="center"/>
        </w:trPr>
        <w:tc>
          <w:tcPr>
            <w:tcW w:w="4876" w:type="dxa"/>
            <w:tcBorders>
              <w:top w:val="nil"/>
              <w:left w:val="nil"/>
              <w:bottom w:val="nil"/>
              <w:right w:val="nil"/>
            </w:tcBorders>
          </w:tcPr>
          <w:p w14:paraId="5F87792B"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B40470D" w14:textId="77777777" w:rsidR="0079043D" w:rsidRPr="00F84786" w:rsidRDefault="0079043D" w:rsidP="00095C5D">
            <w:pPr>
              <w:pStyle w:val="AmColumnHeading"/>
            </w:pPr>
            <w:r w:rsidRPr="00F84786">
              <w:t>Изменение</w:t>
            </w:r>
          </w:p>
        </w:tc>
      </w:tr>
      <w:tr w:rsidR="00643568" w:rsidRPr="00F84786" w14:paraId="074F454A" w14:textId="77777777" w:rsidTr="00095C5D">
        <w:trPr>
          <w:jc w:val="center"/>
        </w:trPr>
        <w:tc>
          <w:tcPr>
            <w:tcW w:w="4876" w:type="dxa"/>
            <w:tcBorders>
              <w:top w:val="nil"/>
              <w:left w:val="nil"/>
              <w:bottom w:val="nil"/>
              <w:right w:val="nil"/>
            </w:tcBorders>
          </w:tcPr>
          <w:p w14:paraId="491CAE0D" w14:textId="77777777" w:rsidR="0079043D" w:rsidRPr="00F84786" w:rsidRDefault="0079043D" w:rsidP="00095C5D">
            <w:pPr>
              <w:pStyle w:val="Normal6a"/>
            </w:pPr>
          </w:p>
        </w:tc>
        <w:tc>
          <w:tcPr>
            <w:tcW w:w="4876" w:type="dxa"/>
            <w:tcBorders>
              <w:top w:val="nil"/>
              <w:left w:val="nil"/>
              <w:bottom w:val="nil"/>
              <w:right w:val="nil"/>
            </w:tcBorders>
          </w:tcPr>
          <w:p w14:paraId="6C4DFF7D" w14:textId="77777777" w:rsidR="0079043D" w:rsidRPr="00F84786" w:rsidRDefault="0079043D" w:rsidP="00095C5D">
            <w:pPr>
              <w:pStyle w:val="Normal6a"/>
            </w:pPr>
            <w:r w:rsidRPr="00F84786">
              <w:rPr>
                <w:b/>
                <w:i/>
              </w:rPr>
              <w:t>6в.</w:t>
            </w:r>
            <w:r w:rsidRPr="00F84786">
              <w:tab/>
            </w:r>
            <w:r w:rsidRPr="00F84786">
              <w:rPr>
                <w:b/>
                <w:i/>
              </w:rPr>
              <w:t>подчертава, че социалната икономика може да играе решаваща роля за създаването на качествени работни места, за предоставянето на физически и финансово достъпни социални услуги и услуги в близост, както и за подпомагането на екологичния и цифровия преход на местно равнище; призовава Комисията и държавите членки да приложат изцяло и да укрепят плана за действие за социалната икономика и да отразят неговите цели в европейския семестър, включително чрез специфични за всяка държава препоръки и целенасочено използване на фондовете на ЕС;</w:t>
            </w:r>
            <w:r w:rsidR="00643568" w:rsidRPr="00F84786">
              <w:rPr>
                <w:b/>
                <w:i/>
              </w:rPr>
              <w:t xml:space="preserve"> </w:t>
            </w:r>
            <w:r w:rsidRPr="00F84786">
              <w:rPr>
                <w:b/>
                <w:i/>
              </w:rPr>
              <w:t>призовава за подобряване на рамковите условия, достъпа до финансиране, техническата помощ и изграждането на капацитет за субектите на социалната икономика, по-специално в държавите членки и регионите, в които техният дял в заетостта остава нисък;</w:t>
            </w:r>
          </w:p>
        </w:tc>
      </w:tr>
    </w:tbl>
    <w:p w14:paraId="0721EA7F"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3B2DCFF8" w14:textId="77777777" w:rsidR="0079043D" w:rsidRPr="00F84786" w:rsidRDefault="0079043D" w:rsidP="0079043D">
      <w:r w:rsidRPr="00F84786">
        <w:rPr>
          <w:rStyle w:val="HideTWBExt"/>
        </w:rPr>
        <w:t>&lt;/Amend&gt;</w:t>
      </w:r>
    </w:p>
    <w:p w14:paraId="67904205"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234</w:t>
      </w:r>
      <w:r w:rsidRPr="00F84786">
        <w:rPr>
          <w:rStyle w:val="HideTWBExt"/>
          <w:b w:val="0"/>
        </w:rPr>
        <w:t>&lt;/NumAm&gt;</w:t>
      </w:r>
    </w:p>
    <w:p w14:paraId="2441AD5C"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06A45959" w14:textId="77777777" w:rsidR="0079043D" w:rsidRPr="00F84786" w:rsidRDefault="0079043D" w:rsidP="0079043D">
      <w:pPr>
        <w:pStyle w:val="NormalBold"/>
      </w:pPr>
      <w:r w:rsidRPr="00F84786">
        <w:rPr>
          <w:rStyle w:val="HideTWBExt"/>
          <w:b w:val="0"/>
        </w:rPr>
        <w:t>&lt;/RepeatBlock-By&gt;</w:t>
      </w:r>
    </w:p>
    <w:p w14:paraId="6A046446"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587D36E" w14:textId="77777777" w:rsidR="0079043D" w:rsidRPr="00F84786" w:rsidRDefault="0079043D" w:rsidP="0079043D">
      <w:pPr>
        <w:pStyle w:val="NormalBold"/>
      </w:pPr>
      <w:r w:rsidRPr="00F84786">
        <w:rPr>
          <w:rStyle w:val="HideTWBExt"/>
          <w:b w:val="0"/>
        </w:rPr>
        <w:t>&lt;Article&gt;</w:t>
      </w:r>
      <w:r w:rsidRPr="00F84786">
        <w:t>Параграф 7</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1BB4AC73" w14:textId="77777777" w:rsidTr="00095C5D">
        <w:trPr>
          <w:trHeight w:hRule="exact" w:val="240"/>
          <w:jc w:val="center"/>
        </w:trPr>
        <w:tc>
          <w:tcPr>
            <w:tcW w:w="9752" w:type="dxa"/>
            <w:gridSpan w:val="2"/>
            <w:tcBorders>
              <w:top w:val="nil"/>
              <w:left w:val="nil"/>
              <w:bottom w:val="nil"/>
              <w:right w:val="nil"/>
            </w:tcBorders>
          </w:tcPr>
          <w:p w14:paraId="06C7026C" w14:textId="77777777" w:rsidR="0079043D" w:rsidRPr="00F84786" w:rsidRDefault="0079043D" w:rsidP="00095C5D"/>
        </w:tc>
      </w:tr>
      <w:tr w:rsidR="00643568" w:rsidRPr="00F84786" w14:paraId="61BE45CF" w14:textId="77777777" w:rsidTr="00095C5D">
        <w:trPr>
          <w:trHeight w:val="240"/>
          <w:jc w:val="center"/>
        </w:trPr>
        <w:tc>
          <w:tcPr>
            <w:tcW w:w="4876" w:type="dxa"/>
            <w:tcBorders>
              <w:top w:val="nil"/>
              <w:left w:val="nil"/>
              <w:bottom w:val="nil"/>
              <w:right w:val="nil"/>
            </w:tcBorders>
          </w:tcPr>
          <w:p w14:paraId="7D4868A1"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5DE2D2CF" w14:textId="77777777" w:rsidR="0079043D" w:rsidRPr="00F84786" w:rsidRDefault="0079043D" w:rsidP="00095C5D">
            <w:pPr>
              <w:pStyle w:val="AmColumnHeading"/>
            </w:pPr>
            <w:r w:rsidRPr="00F84786">
              <w:t>Изменение</w:t>
            </w:r>
          </w:p>
        </w:tc>
      </w:tr>
      <w:tr w:rsidR="00643568" w:rsidRPr="00F84786" w14:paraId="0CAA26A9" w14:textId="77777777" w:rsidTr="00095C5D">
        <w:trPr>
          <w:jc w:val="center"/>
        </w:trPr>
        <w:tc>
          <w:tcPr>
            <w:tcW w:w="4876" w:type="dxa"/>
            <w:tcBorders>
              <w:top w:val="nil"/>
              <w:left w:val="nil"/>
              <w:bottom w:val="nil"/>
              <w:right w:val="nil"/>
            </w:tcBorders>
          </w:tcPr>
          <w:p w14:paraId="5B8904A4" w14:textId="77777777" w:rsidR="0079043D" w:rsidRPr="00F84786" w:rsidRDefault="0079043D" w:rsidP="00095C5D">
            <w:pPr>
              <w:pStyle w:val="Normal6a"/>
            </w:pPr>
            <w:r w:rsidRPr="00F84786">
              <w:t>7.</w:t>
            </w:r>
            <w:r w:rsidRPr="00F84786">
              <w:tab/>
              <w:t xml:space="preserve">подчертава, че инвестициите </w:t>
            </w:r>
            <w:r w:rsidRPr="00F84786">
              <w:rPr>
                <w:b/>
                <w:i/>
              </w:rPr>
              <w:t>в</w:t>
            </w:r>
            <w:r w:rsidRPr="00F84786">
              <w:t xml:space="preserve"> образование, повишаване на квалификацията и преквалификация са стратегическа социална инвестиция с дългосрочна възвръщаемост за конкурентоспособността и сближаването;</w:t>
            </w:r>
          </w:p>
        </w:tc>
        <w:tc>
          <w:tcPr>
            <w:tcW w:w="4876" w:type="dxa"/>
            <w:tcBorders>
              <w:top w:val="nil"/>
              <w:left w:val="nil"/>
              <w:bottom w:val="nil"/>
              <w:right w:val="nil"/>
            </w:tcBorders>
          </w:tcPr>
          <w:p w14:paraId="3283FDBE" w14:textId="77777777" w:rsidR="0079043D" w:rsidRPr="00F84786" w:rsidRDefault="0079043D" w:rsidP="00095C5D">
            <w:pPr>
              <w:pStyle w:val="Normal6a"/>
            </w:pPr>
            <w:r w:rsidRPr="00F84786">
              <w:t>7.</w:t>
            </w:r>
            <w:r w:rsidRPr="00F84786">
              <w:tab/>
              <w:t xml:space="preserve">подчертава, че инвестициите </w:t>
            </w:r>
            <w:r w:rsidRPr="00F84786">
              <w:rPr>
                <w:b/>
                <w:i/>
              </w:rPr>
              <w:t>във висококачествено и достъпно</w:t>
            </w:r>
            <w:r w:rsidRPr="00F84786">
              <w:t xml:space="preserve"> образование, повишаване на квалификацията и преквалификация </w:t>
            </w:r>
            <w:r w:rsidRPr="00F84786">
              <w:rPr>
                <w:b/>
                <w:i/>
              </w:rPr>
              <w:t>чрез подход за учене през целия живот</w:t>
            </w:r>
            <w:r w:rsidRPr="00F84786">
              <w:t xml:space="preserve"> са </w:t>
            </w:r>
            <w:r w:rsidRPr="00F84786">
              <w:rPr>
                <w:b/>
                <w:i/>
              </w:rPr>
              <w:t>не само</w:t>
            </w:r>
            <w:r w:rsidRPr="00F84786">
              <w:t xml:space="preserve"> стратегическа социална инвестиция с дългосрочна възвръщаемост за конкурентоспособността и сближаването</w:t>
            </w:r>
            <w:r w:rsidRPr="00F84786">
              <w:rPr>
                <w:b/>
                <w:i/>
              </w:rPr>
              <w:t>, но също така са от съществено значение за предотвратяване на изключването и неравенството, както и за адаптиране към технологичната трансформация</w:t>
            </w:r>
            <w:r w:rsidRPr="00F84786">
              <w:t xml:space="preserve">; </w:t>
            </w:r>
            <w:r w:rsidRPr="00F84786">
              <w:rPr>
                <w:b/>
                <w:i/>
              </w:rPr>
              <w:t>подчертава, че въздействието на образованието надхвърля икономическите последици, тъй като образованите граждани е по-вероятно да участват активно в социалния и гражданския живот, като допринасят за функционирането на демократичните институции; подчертава, че тези инвестиции са от жизненоважно значение за възходящата социална конвергенция, сближаването, както и за гарантирането на справедлив преход в контекста на технологичната трансформация; подчертава, че е важно да се гарантира достъп на работниците до безплатно висококачествено и свързано с работата обучение, включително обучение по професионална квалификация и цифрови умения, през работно време и без намаляване на доходите, финансирано от работодателите, за да се подобри конкурентоспособността и да се осигури приобщаваща и справедлива, качествена заетост; призовава Комисията и държавите членки да насърчават и прилагат правото на обучение, гарантиращо тези условия за всички работници;</w:t>
            </w:r>
          </w:p>
        </w:tc>
      </w:tr>
    </w:tbl>
    <w:p w14:paraId="7699E38E"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08BBA757" w14:textId="77777777" w:rsidR="0079043D" w:rsidRPr="00F84786" w:rsidRDefault="0079043D" w:rsidP="0079043D">
      <w:r w:rsidRPr="00F84786">
        <w:rPr>
          <w:rStyle w:val="HideTWBExt"/>
        </w:rPr>
        <w:t>&lt;/Amend&gt;</w:t>
      </w:r>
    </w:p>
    <w:p w14:paraId="220F65B0"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235</w:t>
      </w:r>
      <w:r w:rsidRPr="00F84786">
        <w:rPr>
          <w:rStyle w:val="HideTWBExt"/>
          <w:b w:val="0"/>
        </w:rPr>
        <w:t>&lt;/NumAm&gt;</w:t>
      </w:r>
    </w:p>
    <w:p w14:paraId="43BCC370" w14:textId="77777777" w:rsidR="0079043D" w:rsidRPr="00F84786" w:rsidRDefault="0079043D" w:rsidP="0079043D">
      <w:pPr>
        <w:pStyle w:val="NormalBold"/>
      </w:pPr>
      <w:r w:rsidRPr="00F84786">
        <w:rPr>
          <w:rStyle w:val="HideTWBExt"/>
          <w:b w:val="0"/>
        </w:rPr>
        <w:t>&lt;RepeatBlock-By&gt;&lt;Members&gt;</w:t>
      </w:r>
      <w:r w:rsidRPr="00F84786">
        <w:t>Нела Рил</w:t>
      </w:r>
      <w:r w:rsidRPr="00F84786">
        <w:rPr>
          <w:rStyle w:val="HideTWBExt"/>
          <w:b w:val="0"/>
        </w:rPr>
        <w:t>&lt;/Members&gt;</w:t>
      </w:r>
    </w:p>
    <w:p w14:paraId="3BA289DD" w14:textId="77777777" w:rsidR="0079043D" w:rsidRPr="00F84786" w:rsidRDefault="0079043D" w:rsidP="0079043D">
      <w:r w:rsidRPr="00F84786">
        <w:rPr>
          <w:rStyle w:val="HideTWBExt"/>
        </w:rPr>
        <w:t>&lt;AuNomDe&gt;</w:t>
      </w:r>
      <w:r w:rsidRPr="00F84786">
        <w:rPr>
          <w:rStyle w:val="HideTWBInt"/>
        </w:rPr>
        <w:t>{Verts/ALE}</w:t>
      </w:r>
      <w:r w:rsidRPr="00F84786">
        <w:t>от името на групата Verts/ALE</w:t>
      </w:r>
      <w:r w:rsidRPr="00F84786">
        <w:rPr>
          <w:rStyle w:val="HideTWBExt"/>
        </w:rPr>
        <w:t>&lt;/AuNomDe&gt;</w:t>
      </w:r>
    </w:p>
    <w:p w14:paraId="658FA585" w14:textId="77777777" w:rsidR="0079043D" w:rsidRPr="00F84786" w:rsidRDefault="0079043D" w:rsidP="0079043D">
      <w:pPr>
        <w:pStyle w:val="NormalBold"/>
      </w:pPr>
      <w:r w:rsidRPr="00F84786">
        <w:rPr>
          <w:rStyle w:val="HideTWBExt"/>
          <w:b w:val="0"/>
        </w:rPr>
        <w:t>&lt;/RepeatBlock-By&gt;</w:t>
      </w:r>
    </w:p>
    <w:p w14:paraId="52CDCF09"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3C8C5F71" w14:textId="77777777" w:rsidR="0079043D" w:rsidRPr="00F84786" w:rsidRDefault="0079043D" w:rsidP="0079043D">
      <w:pPr>
        <w:pStyle w:val="NormalBold"/>
      </w:pPr>
      <w:r w:rsidRPr="00F84786">
        <w:rPr>
          <w:rStyle w:val="HideTWBExt"/>
          <w:b w:val="0"/>
        </w:rPr>
        <w:t>&lt;Article&gt;</w:t>
      </w:r>
      <w:r w:rsidRPr="00F84786">
        <w:t>Параграф 7</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6BDC9496" w14:textId="77777777" w:rsidTr="00095C5D">
        <w:trPr>
          <w:trHeight w:hRule="exact" w:val="240"/>
          <w:jc w:val="center"/>
        </w:trPr>
        <w:tc>
          <w:tcPr>
            <w:tcW w:w="9752" w:type="dxa"/>
            <w:gridSpan w:val="2"/>
            <w:tcBorders>
              <w:top w:val="nil"/>
              <w:left w:val="nil"/>
              <w:bottom w:val="nil"/>
              <w:right w:val="nil"/>
            </w:tcBorders>
          </w:tcPr>
          <w:p w14:paraId="70363D5A" w14:textId="77777777" w:rsidR="0079043D" w:rsidRPr="00F84786" w:rsidRDefault="0079043D" w:rsidP="00095C5D"/>
        </w:tc>
      </w:tr>
      <w:tr w:rsidR="00643568" w:rsidRPr="00F84786" w14:paraId="5DD0AA1F" w14:textId="77777777" w:rsidTr="00095C5D">
        <w:trPr>
          <w:trHeight w:val="240"/>
          <w:jc w:val="center"/>
        </w:trPr>
        <w:tc>
          <w:tcPr>
            <w:tcW w:w="4876" w:type="dxa"/>
            <w:tcBorders>
              <w:top w:val="nil"/>
              <w:left w:val="nil"/>
              <w:bottom w:val="nil"/>
              <w:right w:val="nil"/>
            </w:tcBorders>
          </w:tcPr>
          <w:p w14:paraId="083D381B"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2F9E0FCB" w14:textId="77777777" w:rsidR="0079043D" w:rsidRPr="00F84786" w:rsidRDefault="0079043D" w:rsidP="00095C5D">
            <w:pPr>
              <w:pStyle w:val="AmColumnHeading"/>
            </w:pPr>
            <w:r w:rsidRPr="00F84786">
              <w:t>Изменение</w:t>
            </w:r>
          </w:p>
        </w:tc>
      </w:tr>
      <w:tr w:rsidR="00643568" w:rsidRPr="00F84786" w14:paraId="6A8F8F65" w14:textId="77777777" w:rsidTr="00095C5D">
        <w:trPr>
          <w:jc w:val="center"/>
        </w:trPr>
        <w:tc>
          <w:tcPr>
            <w:tcW w:w="4876" w:type="dxa"/>
            <w:tcBorders>
              <w:top w:val="nil"/>
              <w:left w:val="nil"/>
              <w:bottom w:val="nil"/>
              <w:right w:val="nil"/>
            </w:tcBorders>
          </w:tcPr>
          <w:p w14:paraId="291B5D20" w14:textId="77777777" w:rsidR="0079043D" w:rsidRPr="00F84786" w:rsidRDefault="0079043D" w:rsidP="00095C5D">
            <w:pPr>
              <w:pStyle w:val="Normal6a"/>
            </w:pPr>
            <w:r w:rsidRPr="00F84786">
              <w:t>7.</w:t>
            </w:r>
            <w:r w:rsidRPr="00F84786">
              <w:tab/>
              <w:t>подчертава, че инвестициите в образование, повишаване на квалификацията и преквалификация са стратегическа социална инвестиция с дългосрочна възвръщаемост за конкурентоспособността и сближаването;</w:t>
            </w:r>
          </w:p>
        </w:tc>
        <w:tc>
          <w:tcPr>
            <w:tcW w:w="4876" w:type="dxa"/>
            <w:tcBorders>
              <w:top w:val="nil"/>
              <w:left w:val="nil"/>
              <w:bottom w:val="nil"/>
              <w:right w:val="nil"/>
            </w:tcBorders>
          </w:tcPr>
          <w:p w14:paraId="19D063C0" w14:textId="77777777" w:rsidR="0079043D" w:rsidRPr="00F84786" w:rsidRDefault="0079043D" w:rsidP="00095C5D">
            <w:pPr>
              <w:pStyle w:val="Normal6a"/>
            </w:pPr>
            <w:r w:rsidRPr="00F84786">
              <w:t>7.</w:t>
            </w:r>
            <w:r w:rsidRPr="00F84786">
              <w:tab/>
              <w:t xml:space="preserve">подчертава, че инвестициите в образование, повишаване на квалификацията и преквалификация са стратегическа социална инвестиция с дългосрочна възвръщаемост за конкурентоспособността и сближаването; </w:t>
            </w:r>
            <w:r w:rsidRPr="00F84786">
              <w:rPr>
                <w:b/>
                <w:i/>
              </w:rPr>
              <w:t>посочва цената на бездействието в областта на образованието, като годишните социални разходи на преждевременно напусналите училище в световен мащаб се равняват на 6 трилиона щатски долара до 2030 г.; изразява загриженост, че в повечето държави членки участието на възрастните в обучението остава значително под целта от 60%, като през 2022</w:t>
            </w:r>
            <w:r w:rsidR="00643568" w:rsidRPr="00F84786">
              <w:rPr>
                <w:b/>
                <w:i/>
              </w:rPr>
              <w:t xml:space="preserve"> </w:t>
            </w:r>
            <w:r w:rsidRPr="00F84786">
              <w:rPr>
                <w:b/>
                <w:i/>
              </w:rPr>
              <w:t>г. то е било 39,5%, и че нискоквалифицираните възрастни участват значително по-малко (11,3%); настоява, че е важно да се гарантира индивидуално право на обучение в работно време и да се насърчава споделената отговорност между публичните органи, работодателите и работниците за учене през целия живот; призовава Комисията и държавите членки да обвържат обществените поръчки и държавната помощ с ангажименти за обучение, за да насърчат дружествата да поемат по-голяма отговорност за развитието на уменията на своите работници; изразява загриженост относно недостига на квалифицирани учители в много държави членки, също и поради ниските доходи;</w:t>
            </w:r>
          </w:p>
        </w:tc>
      </w:tr>
    </w:tbl>
    <w:p w14:paraId="207CFCF2"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76008EED" w14:textId="77777777" w:rsidR="0079043D" w:rsidRPr="00F84786" w:rsidRDefault="0079043D" w:rsidP="0079043D">
      <w:r w:rsidRPr="00F84786">
        <w:rPr>
          <w:rStyle w:val="HideTWBExt"/>
        </w:rPr>
        <w:t>&lt;/Amend&gt;</w:t>
      </w:r>
    </w:p>
    <w:p w14:paraId="0E781116"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236</w:t>
      </w:r>
      <w:r w:rsidRPr="00F84786">
        <w:rPr>
          <w:rStyle w:val="HideTWBExt"/>
          <w:b w:val="0"/>
        </w:rPr>
        <w:t>&lt;/NumAm&gt;</w:t>
      </w:r>
    </w:p>
    <w:p w14:paraId="2F343D8E"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022A2BC9" w14:textId="77777777" w:rsidR="0079043D" w:rsidRPr="00F84786" w:rsidRDefault="0079043D" w:rsidP="0079043D">
      <w:pPr>
        <w:pStyle w:val="NormalBold"/>
      </w:pPr>
      <w:r w:rsidRPr="00F84786">
        <w:rPr>
          <w:rStyle w:val="HideTWBExt"/>
          <w:b w:val="0"/>
        </w:rPr>
        <w:t>&lt;/RepeatBlock-By&gt;</w:t>
      </w:r>
    </w:p>
    <w:p w14:paraId="26DE5E2A"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3BCF482D" w14:textId="77777777" w:rsidR="0079043D" w:rsidRPr="00F84786" w:rsidRDefault="0079043D" w:rsidP="0079043D">
      <w:pPr>
        <w:pStyle w:val="NormalBold"/>
      </w:pPr>
      <w:r w:rsidRPr="00F84786">
        <w:rPr>
          <w:rStyle w:val="HideTWBExt"/>
          <w:b w:val="0"/>
        </w:rPr>
        <w:t>&lt;Article&gt;</w:t>
      </w:r>
      <w:r w:rsidRPr="00F84786">
        <w:t>Параграф 7</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11674F11" w14:textId="77777777" w:rsidTr="00095C5D">
        <w:trPr>
          <w:trHeight w:hRule="exact" w:val="240"/>
          <w:jc w:val="center"/>
        </w:trPr>
        <w:tc>
          <w:tcPr>
            <w:tcW w:w="9752" w:type="dxa"/>
            <w:gridSpan w:val="2"/>
            <w:tcBorders>
              <w:top w:val="nil"/>
              <w:left w:val="nil"/>
              <w:bottom w:val="nil"/>
              <w:right w:val="nil"/>
            </w:tcBorders>
          </w:tcPr>
          <w:p w14:paraId="1A10CBCE" w14:textId="77777777" w:rsidR="0079043D" w:rsidRPr="00F84786" w:rsidRDefault="0079043D" w:rsidP="00095C5D"/>
        </w:tc>
      </w:tr>
      <w:tr w:rsidR="00643568" w:rsidRPr="00F84786" w14:paraId="46B6EC14" w14:textId="77777777" w:rsidTr="00095C5D">
        <w:trPr>
          <w:trHeight w:val="240"/>
          <w:jc w:val="center"/>
        </w:trPr>
        <w:tc>
          <w:tcPr>
            <w:tcW w:w="4876" w:type="dxa"/>
            <w:tcBorders>
              <w:top w:val="nil"/>
              <w:left w:val="nil"/>
              <w:bottom w:val="nil"/>
              <w:right w:val="nil"/>
            </w:tcBorders>
          </w:tcPr>
          <w:p w14:paraId="4350FF9D"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156B0BF8" w14:textId="77777777" w:rsidR="0079043D" w:rsidRPr="00F84786" w:rsidRDefault="0079043D" w:rsidP="00095C5D">
            <w:pPr>
              <w:pStyle w:val="AmColumnHeading"/>
            </w:pPr>
            <w:r w:rsidRPr="00F84786">
              <w:t>Изменение</w:t>
            </w:r>
          </w:p>
        </w:tc>
      </w:tr>
      <w:tr w:rsidR="00643568" w:rsidRPr="00F84786" w14:paraId="631C746C" w14:textId="77777777" w:rsidTr="00095C5D">
        <w:trPr>
          <w:jc w:val="center"/>
        </w:trPr>
        <w:tc>
          <w:tcPr>
            <w:tcW w:w="4876" w:type="dxa"/>
            <w:tcBorders>
              <w:top w:val="nil"/>
              <w:left w:val="nil"/>
              <w:bottom w:val="nil"/>
              <w:right w:val="nil"/>
            </w:tcBorders>
          </w:tcPr>
          <w:p w14:paraId="728BA3F0" w14:textId="77777777" w:rsidR="0079043D" w:rsidRPr="00F84786" w:rsidRDefault="0079043D" w:rsidP="00095C5D">
            <w:pPr>
              <w:pStyle w:val="Normal6a"/>
            </w:pPr>
            <w:r w:rsidRPr="00F84786">
              <w:t>7.</w:t>
            </w:r>
            <w:r w:rsidRPr="00F84786">
              <w:tab/>
              <w:t xml:space="preserve">подчертава, че инвестициите </w:t>
            </w:r>
            <w:r w:rsidRPr="00F84786">
              <w:rPr>
                <w:b/>
                <w:i/>
              </w:rPr>
              <w:t>в</w:t>
            </w:r>
            <w:r w:rsidRPr="00F84786">
              <w:t xml:space="preserve"> образование, повишаване на квалификацията и преквалификация са стратегическа социална инвестиция с дългосрочна възвръщаемост за конкурентоспособността и сближаването;</w:t>
            </w:r>
          </w:p>
        </w:tc>
        <w:tc>
          <w:tcPr>
            <w:tcW w:w="4876" w:type="dxa"/>
            <w:tcBorders>
              <w:top w:val="nil"/>
              <w:left w:val="nil"/>
              <w:bottom w:val="nil"/>
              <w:right w:val="nil"/>
            </w:tcBorders>
          </w:tcPr>
          <w:p w14:paraId="721D24DF" w14:textId="77777777" w:rsidR="0079043D" w:rsidRPr="00F84786" w:rsidRDefault="0079043D" w:rsidP="00095C5D">
            <w:pPr>
              <w:pStyle w:val="Normal6a"/>
            </w:pPr>
            <w:r w:rsidRPr="00F84786">
              <w:t>7.</w:t>
            </w:r>
            <w:r w:rsidRPr="00F84786">
              <w:tab/>
              <w:t xml:space="preserve">подчертава, че инвестициите </w:t>
            </w:r>
            <w:r w:rsidRPr="00F84786">
              <w:rPr>
                <w:b/>
                <w:i/>
              </w:rPr>
              <w:t>във висококачествено и достъпно</w:t>
            </w:r>
            <w:r w:rsidRPr="00F84786">
              <w:t xml:space="preserve"> образование, повишаване на квалификацията и преквалификация </w:t>
            </w:r>
            <w:r w:rsidRPr="00F84786">
              <w:rPr>
                <w:b/>
                <w:i/>
              </w:rPr>
              <w:t>чрез подход за учене през целия живот</w:t>
            </w:r>
            <w:r w:rsidRPr="00F84786">
              <w:t xml:space="preserve"> са </w:t>
            </w:r>
            <w:r w:rsidRPr="00F84786">
              <w:rPr>
                <w:b/>
                <w:i/>
              </w:rPr>
              <w:t>не само</w:t>
            </w:r>
            <w:r w:rsidRPr="00F84786">
              <w:t xml:space="preserve"> стратегическа социална инвестиция с дългосрочна възвръщаемост за конкурентоспособността и сближаването</w:t>
            </w:r>
            <w:r w:rsidRPr="00F84786">
              <w:rPr>
                <w:b/>
                <w:i/>
              </w:rPr>
              <w:t>, но също така са от съществено значение за предотвратяване на изключването и неравенството, както и за адаптиране към технологичната трансформация;</w:t>
            </w:r>
            <w:r w:rsidRPr="00F84786">
              <w:t xml:space="preserve"> </w:t>
            </w:r>
            <w:r w:rsidRPr="00F84786">
              <w:rPr>
                <w:b/>
                <w:i/>
              </w:rPr>
              <w:t>подчертава, че въздействието на образованието надхвърля икономическите последици, тъй като образованите граждани е по-вероятно да участват активно в социалния и гражданския живот, като допринасят за функционирането на демократичните институции; подчертава, че тези инвестиции са от жизненоважно значение за възходящата социална конвергенция, сближаването, както и за гарантирането на справедлив преход в условията на технологичната трансформация; призовава за право на обучение, което да гарантира на всички работници достъп до безплатно и висококачествено обучение в работно време и без загуба на доходи;</w:t>
            </w:r>
          </w:p>
        </w:tc>
      </w:tr>
    </w:tbl>
    <w:p w14:paraId="55AB4559"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269059AD" w14:textId="77777777" w:rsidR="0079043D" w:rsidRPr="00F84786" w:rsidRDefault="0079043D" w:rsidP="0079043D">
      <w:r w:rsidRPr="00F84786">
        <w:rPr>
          <w:rStyle w:val="HideTWBExt"/>
        </w:rPr>
        <w:t>&lt;/Amend&gt;</w:t>
      </w:r>
    </w:p>
    <w:p w14:paraId="0ACCFC5F"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237</w:t>
      </w:r>
      <w:r w:rsidRPr="00F84786">
        <w:rPr>
          <w:rStyle w:val="HideTWBExt"/>
          <w:b w:val="0"/>
        </w:rPr>
        <w:t>&lt;/NumAm&gt;</w:t>
      </w:r>
    </w:p>
    <w:p w14:paraId="74FA76AA" w14:textId="77777777" w:rsidR="0079043D" w:rsidRPr="00F84786" w:rsidRDefault="0079043D" w:rsidP="0079043D">
      <w:pPr>
        <w:pStyle w:val="NormalBold"/>
      </w:pPr>
      <w:r w:rsidRPr="00F84786">
        <w:rPr>
          <w:rStyle w:val="HideTWBExt"/>
          <w:b w:val="0"/>
        </w:rPr>
        <w:t>&lt;RepeatBlock-By&gt;&lt;Members&gt;</w:t>
      </w:r>
      <w:r w:rsidR="00046E77" w:rsidRPr="00F84786">
        <w:t>Константинос Арванитис</w:t>
      </w:r>
      <w:r w:rsidRPr="00F84786">
        <w:rPr>
          <w:rStyle w:val="HideTWBExt"/>
          <w:b w:val="0"/>
        </w:rPr>
        <w:t>&lt;/Members&gt;</w:t>
      </w:r>
    </w:p>
    <w:p w14:paraId="47A753C4" w14:textId="77777777" w:rsidR="0079043D" w:rsidRPr="00F84786" w:rsidRDefault="0079043D" w:rsidP="0079043D">
      <w:pPr>
        <w:pStyle w:val="NormalBold"/>
      </w:pPr>
      <w:r w:rsidRPr="00F84786">
        <w:rPr>
          <w:rStyle w:val="HideTWBExt"/>
          <w:b w:val="0"/>
        </w:rPr>
        <w:t>&lt;/RepeatBlock-By&gt;</w:t>
      </w:r>
    </w:p>
    <w:p w14:paraId="7945515A"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34EF103" w14:textId="77777777" w:rsidR="0079043D" w:rsidRPr="00F84786" w:rsidRDefault="0079043D" w:rsidP="0079043D">
      <w:pPr>
        <w:pStyle w:val="NormalBold"/>
      </w:pPr>
      <w:r w:rsidRPr="00F84786">
        <w:rPr>
          <w:rStyle w:val="HideTWBExt"/>
          <w:b w:val="0"/>
        </w:rPr>
        <w:t>&lt;Article&gt;</w:t>
      </w:r>
      <w:r w:rsidRPr="00F84786">
        <w:t>Параграф 7</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0E3A0BE4" w14:textId="77777777" w:rsidTr="00095C5D">
        <w:trPr>
          <w:trHeight w:hRule="exact" w:val="240"/>
          <w:jc w:val="center"/>
        </w:trPr>
        <w:tc>
          <w:tcPr>
            <w:tcW w:w="9752" w:type="dxa"/>
            <w:gridSpan w:val="2"/>
            <w:tcBorders>
              <w:top w:val="nil"/>
              <w:left w:val="nil"/>
              <w:bottom w:val="nil"/>
              <w:right w:val="nil"/>
            </w:tcBorders>
          </w:tcPr>
          <w:p w14:paraId="36810217" w14:textId="77777777" w:rsidR="0079043D" w:rsidRPr="00F84786" w:rsidRDefault="0079043D" w:rsidP="00095C5D"/>
        </w:tc>
      </w:tr>
      <w:tr w:rsidR="00643568" w:rsidRPr="00F84786" w14:paraId="600439FC" w14:textId="77777777" w:rsidTr="00095C5D">
        <w:trPr>
          <w:trHeight w:val="240"/>
          <w:jc w:val="center"/>
        </w:trPr>
        <w:tc>
          <w:tcPr>
            <w:tcW w:w="4876" w:type="dxa"/>
            <w:tcBorders>
              <w:top w:val="nil"/>
              <w:left w:val="nil"/>
              <w:bottom w:val="nil"/>
              <w:right w:val="nil"/>
            </w:tcBorders>
          </w:tcPr>
          <w:p w14:paraId="63E6F401"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2E2BC3D3" w14:textId="77777777" w:rsidR="0079043D" w:rsidRPr="00F84786" w:rsidRDefault="0079043D" w:rsidP="00095C5D">
            <w:pPr>
              <w:pStyle w:val="AmColumnHeading"/>
            </w:pPr>
            <w:r w:rsidRPr="00F84786">
              <w:t>Изменение</w:t>
            </w:r>
          </w:p>
        </w:tc>
      </w:tr>
      <w:tr w:rsidR="00643568" w:rsidRPr="00F84786" w14:paraId="4EA94EDE" w14:textId="77777777" w:rsidTr="00095C5D">
        <w:trPr>
          <w:jc w:val="center"/>
        </w:trPr>
        <w:tc>
          <w:tcPr>
            <w:tcW w:w="4876" w:type="dxa"/>
            <w:tcBorders>
              <w:top w:val="nil"/>
              <w:left w:val="nil"/>
              <w:bottom w:val="nil"/>
              <w:right w:val="nil"/>
            </w:tcBorders>
          </w:tcPr>
          <w:p w14:paraId="1D316B90" w14:textId="77777777" w:rsidR="0079043D" w:rsidRPr="00F84786" w:rsidRDefault="0079043D" w:rsidP="00095C5D">
            <w:pPr>
              <w:pStyle w:val="Normal6a"/>
            </w:pPr>
            <w:r w:rsidRPr="00F84786">
              <w:t>7.</w:t>
            </w:r>
            <w:r w:rsidRPr="00F84786">
              <w:tab/>
              <w:t>подчертава, че инвестициите в образование, повишаване на квалификацията и преквалификация са стратегическа социална инвестиция с дългосрочна възвръщаемост за конкурентоспособността и сближаването;</w:t>
            </w:r>
          </w:p>
        </w:tc>
        <w:tc>
          <w:tcPr>
            <w:tcW w:w="4876" w:type="dxa"/>
            <w:tcBorders>
              <w:top w:val="nil"/>
              <w:left w:val="nil"/>
              <w:bottom w:val="nil"/>
              <w:right w:val="nil"/>
            </w:tcBorders>
          </w:tcPr>
          <w:p w14:paraId="0BF84630" w14:textId="77777777" w:rsidR="0079043D" w:rsidRPr="00F84786" w:rsidRDefault="0079043D" w:rsidP="00095C5D">
            <w:pPr>
              <w:pStyle w:val="Normal6a"/>
            </w:pPr>
            <w:r w:rsidRPr="00F84786">
              <w:t>7.</w:t>
            </w:r>
            <w:r w:rsidRPr="00F84786">
              <w:tab/>
              <w:t xml:space="preserve">подчертава, че инвестициите в образование, повишаване на квалификацията и преквалификация са стратегическа социална инвестиция с дългосрочна възвръщаемост за конкурентоспособността и сближаването; </w:t>
            </w:r>
            <w:r w:rsidRPr="00F84786">
              <w:rPr>
                <w:b/>
                <w:i/>
              </w:rPr>
              <w:t>подчертава, че въздействието на образованието надхвърля икономическите последици, тъй като образованите граждани е по-вероятно да участват активно в социалните и гражданските дейности, като допринасят за функционирането на демократичните институции</w:t>
            </w:r>
            <w:r w:rsidRPr="00F84786">
              <w:rPr>
                <w:b/>
                <w:i/>
                <w:vertAlign w:val="superscript"/>
              </w:rPr>
              <w:t>12a</w:t>
            </w:r>
            <w:r w:rsidRPr="00F84786">
              <w:rPr>
                <w:b/>
                <w:i/>
              </w:rPr>
              <w:t>; подчертава, че достъпът до възможности за учене трябва да бъде универсален, финансово достъпен и безпрепятствен за всички, включително за хората с увреждания и уязвимите групи; поради това призовава за предоставяне на възможности за обучение на работното място, учене през целия живот и развитие на умения без допълнителни разходи за служителите и търсещите работа;</w:t>
            </w:r>
          </w:p>
        </w:tc>
      </w:tr>
      <w:tr w:rsidR="00643568" w:rsidRPr="00F84786" w14:paraId="4507BF39" w14:textId="77777777" w:rsidTr="00095C5D">
        <w:trPr>
          <w:jc w:val="center"/>
        </w:trPr>
        <w:tc>
          <w:tcPr>
            <w:tcW w:w="4876" w:type="dxa"/>
            <w:tcBorders>
              <w:top w:val="nil"/>
              <w:left w:val="nil"/>
              <w:bottom w:val="nil"/>
              <w:right w:val="nil"/>
            </w:tcBorders>
          </w:tcPr>
          <w:p w14:paraId="504373AA" w14:textId="77777777" w:rsidR="0079043D" w:rsidRPr="00F84786" w:rsidRDefault="0079043D" w:rsidP="00095C5D"/>
        </w:tc>
        <w:tc>
          <w:tcPr>
            <w:tcW w:w="4876" w:type="dxa"/>
            <w:tcBorders>
              <w:top w:val="nil"/>
              <w:left w:val="nil"/>
              <w:bottom w:val="nil"/>
              <w:right w:val="nil"/>
            </w:tcBorders>
          </w:tcPr>
          <w:p w14:paraId="46B91281" w14:textId="77777777" w:rsidR="0079043D" w:rsidRPr="00F84786" w:rsidRDefault="0079043D" w:rsidP="00095C5D">
            <w:pPr>
              <w:pStyle w:val="Normal6a"/>
            </w:pPr>
            <w:r w:rsidRPr="00F84786">
              <w:rPr>
                <w:b/>
                <w:i/>
              </w:rPr>
              <w:t>_________________</w:t>
            </w:r>
          </w:p>
        </w:tc>
      </w:tr>
      <w:tr w:rsidR="00643568" w:rsidRPr="00F84786" w14:paraId="02EBB8C3" w14:textId="77777777" w:rsidTr="00095C5D">
        <w:trPr>
          <w:jc w:val="center"/>
        </w:trPr>
        <w:tc>
          <w:tcPr>
            <w:tcW w:w="4876" w:type="dxa"/>
            <w:tcBorders>
              <w:top w:val="nil"/>
              <w:left w:val="nil"/>
              <w:bottom w:val="nil"/>
              <w:right w:val="nil"/>
            </w:tcBorders>
          </w:tcPr>
          <w:p w14:paraId="553FB7CF" w14:textId="77777777" w:rsidR="0079043D" w:rsidRPr="00F84786" w:rsidRDefault="0079043D" w:rsidP="00095C5D"/>
        </w:tc>
        <w:tc>
          <w:tcPr>
            <w:tcW w:w="4876" w:type="dxa"/>
            <w:tcBorders>
              <w:top w:val="nil"/>
              <w:left w:val="nil"/>
              <w:bottom w:val="nil"/>
              <w:right w:val="nil"/>
            </w:tcBorders>
          </w:tcPr>
          <w:p w14:paraId="087B72B2" w14:textId="77777777" w:rsidR="0079043D" w:rsidRPr="00F84786" w:rsidRDefault="0079043D" w:rsidP="00095C5D">
            <w:pPr>
              <w:pStyle w:val="Normal6a"/>
            </w:pPr>
            <w:r w:rsidRPr="00F84786">
              <w:rPr>
                <w:b/>
                <w:bCs/>
                <w:i/>
                <w:iCs/>
                <w:vertAlign w:val="superscript"/>
              </w:rPr>
              <w:t>12a</w:t>
            </w:r>
            <w:r w:rsidRPr="00F84786">
              <w:rPr>
                <w:b/>
                <w:bCs/>
                <w:i/>
                <w:iCs/>
              </w:rPr>
              <w:t xml:space="preserve"> Eurofound (2024 г.), „Role of human capital inequalities in social cohesion and convergence“ (Ролята на неравенствата по отношение на човешкия капитал в социалното сближаване и конвергенцията)</w:t>
            </w:r>
            <w:r w:rsidRPr="00F84786">
              <w:rPr>
                <w:b/>
                <w:bCs/>
              </w:rPr>
              <w:t>.</w:t>
            </w:r>
          </w:p>
        </w:tc>
      </w:tr>
    </w:tbl>
    <w:p w14:paraId="281BB6C1"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4A3EE082" w14:textId="77777777" w:rsidR="0079043D" w:rsidRPr="00F84786" w:rsidRDefault="0079043D" w:rsidP="0079043D">
      <w:r w:rsidRPr="00F84786">
        <w:rPr>
          <w:rStyle w:val="HideTWBExt"/>
        </w:rPr>
        <w:t>&lt;/Amend&gt;</w:t>
      </w:r>
    </w:p>
    <w:p w14:paraId="6937B643"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238</w:t>
      </w:r>
      <w:r w:rsidRPr="00F84786">
        <w:rPr>
          <w:rStyle w:val="HideTWBExt"/>
          <w:b w:val="0"/>
        </w:rPr>
        <w:t>&lt;/NumAm&gt;</w:t>
      </w:r>
    </w:p>
    <w:p w14:paraId="19581CC8"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6454E278" w14:textId="77777777" w:rsidR="0079043D" w:rsidRPr="00F84786" w:rsidRDefault="0079043D" w:rsidP="0079043D">
      <w:pPr>
        <w:pStyle w:val="NormalBold"/>
      </w:pPr>
      <w:r w:rsidRPr="00F84786">
        <w:rPr>
          <w:rStyle w:val="HideTWBExt"/>
          <w:b w:val="0"/>
        </w:rPr>
        <w:t>&lt;/RepeatBlock-By&gt;</w:t>
      </w:r>
    </w:p>
    <w:p w14:paraId="2781102E"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1D566E7C" w14:textId="77777777" w:rsidR="0079043D" w:rsidRPr="00F84786" w:rsidRDefault="0079043D" w:rsidP="0079043D">
      <w:pPr>
        <w:pStyle w:val="NormalBold"/>
      </w:pPr>
      <w:r w:rsidRPr="00F84786">
        <w:rPr>
          <w:rStyle w:val="HideTWBExt"/>
          <w:b w:val="0"/>
        </w:rPr>
        <w:t>&lt;Article&gt;</w:t>
      </w:r>
      <w:r w:rsidRPr="00F84786">
        <w:t>Параграф 7</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04828962" w14:textId="77777777" w:rsidTr="00095C5D">
        <w:trPr>
          <w:trHeight w:hRule="exact" w:val="240"/>
          <w:jc w:val="center"/>
        </w:trPr>
        <w:tc>
          <w:tcPr>
            <w:tcW w:w="9752" w:type="dxa"/>
            <w:gridSpan w:val="2"/>
            <w:tcBorders>
              <w:top w:val="nil"/>
              <w:left w:val="nil"/>
              <w:bottom w:val="nil"/>
              <w:right w:val="nil"/>
            </w:tcBorders>
          </w:tcPr>
          <w:p w14:paraId="17D94040" w14:textId="77777777" w:rsidR="0079043D" w:rsidRPr="00F84786" w:rsidRDefault="0079043D" w:rsidP="00095C5D"/>
        </w:tc>
      </w:tr>
      <w:tr w:rsidR="00643568" w:rsidRPr="00F84786" w14:paraId="3D0B9D95" w14:textId="77777777" w:rsidTr="00095C5D">
        <w:trPr>
          <w:trHeight w:val="240"/>
          <w:jc w:val="center"/>
        </w:trPr>
        <w:tc>
          <w:tcPr>
            <w:tcW w:w="4876" w:type="dxa"/>
            <w:tcBorders>
              <w:top w:val="nil"/>
              <w:left w:val="nil"/>
              <w:bottom w:val="nil"/>
              <w:right w:val="nil"/>
            </w:tcBorders>
          </w:tcPr>
          <w:p w14:paraId="1EDD1593"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229158E2" w14:textId="77777777" w:rsidR="0079043D" w:rsidRPr="00F84786" w:rsidRDefault="0079043D" w:rsidP="00095C5D">
            <w:pPr>
              <w:pStyle w:val="AmColumnHeading"/>
            </w:pPr>
            <w:r w:rsidRPr="00F84786">
              <w:t>Изменение</w:t>
            </w:r>
          </w:p>
        </w:tc>
      </w:tr>
      <w:tr w:rsidR="00643568" w:rsidRPr="00F84786" w14:paraId="507631A1" w14:textId="77777777" w:rsidTr="00095C5D">
        <w:trPr>
          <w:jc w:val="center"/>
        </w:trPr>
        <w:tc>
          <w:tcPr>
            <w:tcW w:w="4876" w:type="dxa"/>
            <w:tcBorders>
              <w:top w:val="nil"/>
              <w:left w:val="nil"/>
              <w:bottom w:val="nil"/>
              <w:right w:val="nil"/>
            </w:tcBorders>
          </w:tcPr>
          <w:p w14:paraId="01A941E9" w14:textId="77777777" w:rsidR="0079043D" w:rsidRPr="00F84786" w:rsidRDefault="0079043D" w:rsidP="00095C5D">
            <w:pPr>
              <w:pStyle w:val="Normal6a"/>
            </w:pPr>
            <w:r w:rsidRPr="00F84786">
              <w:t>7.</w:t>
            </w:r>
            <w:r w:rsidRPr="00F84786">
              <w:tab/>
              <w:t>подчертава, че инвестициите в образование, повишаване на квалификацията и преквалификация са стратегическа социална инвестиция с дългосрочна възвръщаемост за конкурентоспособността и сближаването;</w:t>
            </w:r>
          </w:p>
        </w:tc>
        <w:tc>
          <w:tcPr>
            <w:tcW w:w="4876" w:type="dxa"/>
            <w:tcBorders>
              <w:top w:val="nil"/>
              <w:left w:val="nil"/>
              <w:bottom w:val="nil"/>
              <w:right w:val="nil"/>
            </w:tcBorders>
          </w:tcPr>
          <w:p w14:paraId="555246E2" w14:textId="77777777" w:rsidR="0079043D" w:rsidRPr="00F84786" w:rsidRDefault="0079043D" w:rsidP="00095C5D">
            <w:pPr>
              <w:pStyle w:val="Normal6a"/>
            </w:pPr>
            <w:r w:rsidRPr="00F84786">
              <w:t>7.</w:t>
            </w:r>
            <w:r w:rsidRPr="00F84786">
              <w:tab/>
              <w:t xml:space="preserve">подчертава, че инвестициите в образование, повишаване на квалификацията и преквалификация са стратегическа социална инвестиция с дългосрочна възвръщаемост за конкурентоспособността и сближаването; </w:t>
            </w:r>
            <w:r w:rsidRPr="00F84786">
              <w:rPr>
                <w:b/>
                <w:i/>
              </w:rPr>
              <w:t>призовава Комисията да използва предстоящия законодателен акт за качествените работни места, за да гарантира индивидуално право на обучение в подкрепа на ученето през целия живот; призовава държавите членки да укрепят мерките за обучение, за повишаване на квалификацията и преквалификация в сътрудничество с местните заинтересовани страни, включително органите за образование и обучение и социалните партньори, за да се укрепи връзката между системите за образование и обучение и пазара на труда, както и да се предвидят потребностите на пазара на труда;</w:t>
            </w:r>
          </w:p>
        </w:tc>
      </w:tr>
    </w:tbl>
    <w:p w14:paraId="615AD783"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750A9740" w14:textId="77777777" w:rsidR="0079043D" w:rsidRPr="00F84786" w:rsidRDefault="0079043D" w:rsidP="0079043D">
      <w:r w:rsidRPr="00F84786">
        <w:rPr>
          <w:rStyle w:val="HideTWBExt"/>
        </w:rPr>
        <w:t>&lt;/Amend&gt;</w:t>
      </w:r>
    </w:p>
    <w:p w14:paraId="32596A36"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239</w:t>
      </w:r>
      <w:r w:rsidRPr="00F84786">
        <w:rPr>
          <w:rStyle w:val="HideTWBExt"/>
          <w:b w:val="0"/>
        </w:rPr>
        <w:t>&lt;/NumAm&gt;</w:t>
      </w:r>
    </w:p>
    <w:p w14:paraId="2B4C6C1D" w14:textId="77777777" w:rsidR="0079043D" w:rsidRPr="00F84786" w:rsidRDefault="0079043D" w:rsidP="0079043D">
      <w:pPr>
        <w:pStyle w:val="NormalBold"/>
      </w:pPr>
      <w:r w:rsidRPr="00F84786">
        <w:rPr>
          <w:rStyle w:val="HideTWBExt"/>
          <w:b w:val="0"/>
        </w:rPr>
        <w:t>&lt;RepeatBlock-By&gt;&lt;Members&gt;</w:t>
      </w:r>
      <w:r w:rsidRPr="00F84786">
        <w:t>Абадия Ховер Маравиляс</w:t>
      </w:r>
      <w:r w:rsidRPr="00F84786">
        <w:rPr>
          <w:rStyle w:val="HideTWBExt"/>
          <w:b w:val="0"/>
        </w:rPr>
        <w:t>&lt;/Members&gt;</w:t>
      </w:r>
    </w:p>
    <w:p w14:paraId="2DDC6DDA" w14:textId="77777777" w:rsidR="0079043D" w:rsidRPr="00F84786" w:rsidRDefault="0079043D" w:rsidP="0079043D">
      <w:pPr>
        <w:pStyle w:val="NormalBold"/>
      </w:pPr>
      <w:r w:rsidRPr="00F84786">
        <w:rPr>
          <w:rStyle w:val="HideTWBExt"/>
          <w:b w:val="0"/>
        </w:rPr>
        <w:t>&lt;/RepeatBlock-By&gt;</w:t>
      </w:r>
    </w:p>
    <w:p w14:paraId="7C6F0B73"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B173104" w14:textId="77777777" w:rsidR="0079043D" w:rsidRPr="00F84786" w:rsidRDefault="0079043D" w:rsidP="0079043D">
      <w:pPr>
        <w:pStyle w:val="NormalBold"/>
      </w:pPr>
      <w:r w:rsidRPr="00F84786">
        <w:rPr>
          <w:rStyle w:val="HideTWBExt"/>
          <w:b w:val="0"/>
        </w:rPr>
        <w:t>&lt;Article&gt;</w:t>
      </w:r>
      <w:r w:rsidRPr="00F84786">
        <w:t>Параграф 7</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0F52E73C" w14:textId="77777777" w:rsidTr="00095C5D">
        <w:trPr>
          <w:trHeight w:hRule="exact" w:val="240"/>
          <w:jc w:val="center"/>
        </w:trPr>
        <w:tc>
          <w:tcPr>
            <w:tcW w:w="9752" w:type="dxa"/>
            <w:gridSpan w:val="2"/>
            <w:tcBorders>
              <w:top w:val="nil"/>
              <w:left w:val="nil"/>
              <w:bottom w:val="nil"/>
              <w:right w:val="nil"/>
            </w:tcBorders>
          </w:tcPr>
          <w:p w14:paraId="53C03234" w14:textId="77777777" w:rsidR="0079043D" w:rsidRPr="00F84786" w:rsidRDefault="0079043D" w:rsidP="00095C5D"/>
        </w:tc>
      </w:tr>
      <w:tr w:rsidR="00643568" w:rsidRPr="00F84786" w14:paraId="32E8CF8F" w14:textId="77777777" w:rsidTr="00095C5D">
        <w:trPr>
          <w:trHeight w:val="240"/>
          <w:jc w:val="center"/>
        </w:trPr>
        <w:tc>
          <w:tcPr>
            <w:tcW w:w="4876" w:type="dxa"/>
            <w:tcBorders>
              <w:top w:val="nil"/>
              <w:left w:val="nil"/>
              <w:bottom w:val="nil"/>
              <w:right w:val="nil"/>
            </w:tcBorders>
          </w:tcPr>
          <w:p w14:paraId="7A7DA350"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0EF2EF2" w14:textId="77777777" w:rsidR="0079043D" w:rsidRPr="00F84786" w:rsidRDefault="0079043D" w:rsidP="00095C5D">
            <w:pPr>
              <w:pStyle w:val="AmColumnHeading"/>
            </w:pPr>
            <w:r w:rsidRPr="00F84786">
              <w:t>Изменение</w:t>
            </w:r>
          </w:p>
        </w:tc>
      </w:tr>
      <w:tr w:rsidR="00643568" w:rsidRPr="00F84786" w14:paraId="15899B05" w14:textId="77777777" w:rsidTr="00095C5D">
        <w:trPr>
          <w:jc w:val="center"/>
        </w:trPr>
        <w:tc>
          <w:tcPr>
            <w:tcW w:w="4876" w:type="dxa"/>
            <w:tcBorders>
              <w:top w:val="nil"/>
              <w:left w:val="nil"/>
              <w:bottom w:val="nil"/>
              <w:right w:val="nil"/>
            </w:tcBorders>
          </w:tcPr>
          <w:p w14:paraId="286F6C07" w14:textId="77777777" w:rsidR="0079043D" w:rsidRPr="00F84786" w:rsidRDefault="0079043D" w:rsidP="00095C5D">
            <w:pPr>
              <w:pStyle w:val="Normal6a"/>
            </w:pPr>
            <w:r w:rsidRPr="00F84786">
              <w:t>7.</w:t>
            </w:r>
            <w:r w:rsidRPr="00F84786">
              <w:tab/>
              <w:t>подчертава, че инвестициите в образование, повишаване на квалификацията и преквалификация са стратегическа социална инвестиция с дългосрочна възвръщаемост за конкурентоспособността и сближаването;</w:t>
            </w:r>
          </w:p>
        </w:tc>
        <w:tc>
          <w:tcPr>
            <w:tcW w:w="4876" w:type="dxa"/>
            <w:tcBorders>
              <w:top w:val="nil"/>
              <w:left w:val="nil"/>
              <w:bottom w:val="nil"/>
              <w:right w:val="nil"/>
            </w:tcBorders>
          </w:tcPr>
          <w:p w14:paraId="55902288" w14:textId="77777777" w:rsidR="0079043D" w:rsidRPr="00F84786" w:rsidRDefault="0079043D" w:rsidP="00095C5D">
            <w:pPr>
              <w:pStyle w:val="Normal6a"/>
            </w:pPr>
            <w:r w:rsidRPr="00F84786">
              <w:t>7.</w:t>
            </w:r>
            <w:r w:rsidRPr="00F84786">
              <w:tab/>
              <w:t xml:space="preserve">подчертава, че инвестициите в образование, повишаване на квалификацията и преквалификация са стратегическа социална инвестиция с дългосрочна възвръщаемост за конкурентоспособността и сближаването; </w:t>
            </w:r>
            <w:r w:rsidRPr="00F84786">
              <w:rPr>
                <w:b/>
                <w:i/>
              </w:rPr>
              <w:t>подчертава, че тези инвестиции следва да бъдат приведени в съответствие със средносрочните приоритети на Комисията, включително стратегически сектори като технологиите на STEP, свързания с отбраната капацитет и екологичния и цифровия преход, за да се гарантира, че работната сила е подготвена за нововъзникващите предизвикателства и възможности в целия Съюз;</w:t>
            </w:r>
          </w:p>
        </w:tc>
      </w:tr>
    </w:tbl>
    <w:p w14:paraId="5B0CB999"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123917EC" w14:textId="77777777" w:rsidR="0079043D" w:rsidRPr="00F84786" w:rsidRDefault="0079043D" w:rsidP="0079043D">
      <w:r w:rsidRPr="00F84786">
        <w:rPr>
          <w:rStyle w:val="HideTWBExt"/>
        </w:rPr>
        <w:t>&lt;/Amend&gt;</w:t>
      </w:r>
    </w:p>
    <w:p w14:paraId="33577D72"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240</w:t>
      </w:r>
      <w:r w:rsidRPr="00F84786">
        <w:rPr>
          <w:rStyle w:val="HideTWBExt"/>
          <w:b w:val="0"/>
        </w:rPr>
        <w:t>&lt;/NumAm&gt;</w:t>
      </w:r>
    </w:p>
    <w:p w14:paraId="3E74478B" w14:textId="77777777" w:rsidR="0079043D" w:rsidRPr="00F84786" w:rsidRDefault="0079043D" w:rsidP="0079043D">
      <w:pPr>
        <w:pStyle w:val="NormalBold"/>
      </w:pPr>
      <w:r w:rsidRPr="00F84786">
        <w:rPr>
          <w:rStyle w:val="HideTWBExt"/>
          <w:b w:val="0"/>
        </w:rPr>
        <w:t>&lt;RepeatBlock-By&gt;&lt;Members&gt;</w:t>
      </w:r>
      <w:r w:rsidR="00046E77" w:rsidRPr="00F84786">
        <w:t>Ангелика Винциг</w:t>
      </w:r>
      <w:r w:rsidRPr="00F84786">
        <w:rPr>
          <w:rStyle w:val="HideTWBExt"/>
          <w:b w:val="0"/>
        </w:rPr>
        <w:t>&lt;/Members&gt;</w:t>
      </w:r>
    </w:p>
    <w:p w14:paraId="0DE98421" w14:textId="77777777" w:rsidR="0079043D" w:rsidRPr="00F84786" w:rsidRDefault="0079043D" w:rsidP="0079043D">
      <w:pPr>
        <w:pStyle w:val="NormalBold"/>
      </w:pPr>
      <w:r w:rsidRPr="00F84786">
        <w:rPr>
          <w:rStyle w:val="HideTWBExt"/>
          <w:b w:val="0"/>
        </w:rPr>
        <w:t>&lt;/RepeatBlock-By&gt;</w:t>
      </w:r>
    </w:p>
    <w:p w14:paraId="527E974A"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5D7EDFA7" w14:textId="77777777" w:rsidR="0079043D" w:rsidRPr="00F84786" w:rsidRDefault="0079043D" w:rsidP="0079043D">
      <w:pPr>
        <w:pStyle w:val="NormalBold"/>
      </w:pPr>
      <w:r w:rsidRPr="00F84786">
        <w:rPr>
          <w:rStyle w:val="HideTWBExt"/>
          <w:b w:val="0"/>
        </w:rPr>
        <w:t>&lt;Article&gt;</w:t>
      </w:r>
      <w:r w:rsidRPr="00F84786">
        <w:t>Параграф 7</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0BFB1D0C" w14:textId="77777777" w:rsidTr="00095C5D">
        <w:trPr>
          <w:trHeight w:hRule="exact" w:val="240"/>
          <w:jc w:val="center"/>
        </w:trPr>
        <w:tc>
          <w:tcPr>
            <w:tcW w:w="9752" w:type="dxa"/>
            <w:gridSpan w:val="2"/>
            <w:tcBorders>
              <w:top w:val="nil"/>
              <w:left w:val="nil"/>
              <w:bottom w:val="nil"/>
              <w:right w:val="nil"/>
            </w:tcBorders>
          </w:tcPr>
          <w:p w14:paraId="6756E77A" w14:textId="77777777" w:rsidR="0079043D" w:rsidRPr="00F84786" w:rsidRDefault="0079043D" w:rsidP="00095C5D"/>
        </w:tc>
      </w:tr>
      <w:tr w:rsidR="00643568" w:rsidRPr="00F84786" w14:paraId="3459F063" w14:textId="77777777" w:rsidTr="00095C5D">
        <w:trPr>
          <w:trHeight w:val="240"/>
          <w:jc w:val="center"/>
        </w:trPr>
        <w:tc>
          <w:tcPr>
            <w:tcW w:w="4876" w:type="dxa"/>
            <w:tcBorders>
              <w:top w:val="nil"/>
              <w:left w:val="nil"/>
              <w:bottom w:val="nil"/>
              <w:right w:val="nil"/>
            </w:tcBorders>
          </w:tcPr>
          <w:p w14:paraId="3B961426"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078FD7E4" w14:textId="77777777" w:rsidR="0079043D" w:rsidRPr="00F84786" w:rsidRDefault="0079043D" w:rsidP="00095C5D">
            <w:pPr>
              <w:pStyle w:val="AmColumnHeading"/>
            </w:pPr>
            <w:r w:rsidRPr="00F84786">
              <w:t>Изменение</w:t>
            </w:r>
          </w:p>
        </w:tc>
      </w:tr>
      <w:tr w:rsidR="00643568" w:rsidRPr="00F84786" w14:paraId="4184C225" w14:textId="77777777" w:rsidTr="00095C5D">
        <w:trPr>
          <w:jc w:val="center"/>
        </w:trPr>
        <w:tc>
          <w:tcPr>
            <w:tcW w:w="4876" w:type="dxa"/>
            <w:tcBorders>
              <w:top w:val="nil"/>
              <w:left w:val="nil"/>
              <w:bottom w:val="nil"/>
              <w:right w:val="nil"/>
            </w:tcBorders>
          </w:tcPr>
          <w:p w14:paraId="7967E665" w14:textId="77777777" w:rsidR="0079043D" w:rsidRPr="00F84786" w:rsidRDefault="0079043D" w:rsidP="00095C5D">
            <w:pPr>
              <w:pStyle w:val="Normal6a"/>
            </w:pPr>
            <w:r w:rsidRPr="00F84786">
              <w:t>7.</w:t>
            </w:r>
            <w:r w:rsidRPr="00F84786">
              <w:tab/>
              <w:t>подчертава, че инвестициите в образование, повишаване на квалификацията и преквалификация са стратегическа социална инвестиция с дългосрочна възвръщаемост за конкурентоспособността и сближаването;</w:t>
            </w:r>
          </w:p>
        </w:tc>
        <w:tc>
          <w:tcPr>
            <w:tcW w:w="4876" w:type="dxa"/>
            <w:tcBorders>
              <w:top w:val="nil"/>
              <w:left w:val="nil"/>
              <w:bottom w:val="nil"/>
              <w:right w:val="nil"/>
            </w:tcBorders>
          </w:tcPr>
          <w:p w14:paraId="21FEA821" w14:textId="77777777" w:rsidR="0079043D" w:rsidRPr="00F84786" w:rsidRDefault="0079043D" w:rsidP="00095C5D">
            <w:pPr>
              <w:pStyle w:val="Normal6a"/>
            </w:pPr>
            <w:r w:rsidRPr="00F84786">
              <w:t>7.</w:t>
            </w:r>
            <w:r w:rsidRPr="00F84786">
              <w:tab/>
              <w:t>подчертава, че инвестициите в образование, повишаване на квалификацията и преквалификация</w:t>
            </w:r>
            <w:r w:rsidRPr="00F84786">
              <w:rPr>
                <w:b/>
                <w:i/>
              </w:rPr>
              <w:t>, включително схемите за професионално образование и обучение и професионална подготовка в тясно сътрудничество с работодателите,</w:t>
            </w:r>
            <w:r w:rsidRPr="00F84786">
              <w:t xml:space="preserve"> са стратегическа социална инвестиция с дългосрочна възвръщаемост за конкурентоспособността и сближаването</w:t>
            </w:r>
            <w:r w:rsidRPr="00F84786">
              <w:rPr>
                <w:b/>
                <w:i/>
              </w:rPr>
              <w:t>, както е посочено в препоръката на Комисията за препоръка на Съвета относно човешкия капитал в Европейския съюз</w:t>
            </w:r>
            <w:r w:rsidRPr="00F84786">
              <w:rPr>
                <w:b/>
                <w:i/>
                <w:vertAlign w:val="superscript"/>
              </w:rPr>
              <w:t>2a</w:t>
            </w:r>
            <w:r w:rsidRPr="00F84786">
              <w:t>;</w:t>
            </w:r>
          </w:p>
        </w:tc>
      </w:tr>
      <w:tr w:rsidR="00643568" w:rsidRPr="00F84786" w14:paraId="60A50EE3" w14:textId="77777777" w:rsidTr="00095C5D">
        <w:trPr>
          <w:jc w:val="center"/>
        </w:trPr>
        <w:tc>
          <w:tcPr>
            <w:tcW w:w="4876" w:type="dxa"/>
            <w:tcBorders>
              <w:top w:val="nil"/>
              <w:left w:val="nil"/>
              <w:bottom w:val="nil"/>
              <w:right w:val="nil"/>
            </w:tcBorders>
          </w:tcPr>
          <w:p w14:paraId="1D18DC36" w14:textId="77777777" w:rsidR="0079043D" w:rsidRPr="00F84786" w:rsidRDefault="0079043D" w:rsidP="00095C5D"/>
        </w:tc>
        <w:tc>
          <w:tcPr>
            <w:tcW w:w="4876" w:type="dxa"/>
            <w:tcBorders>
              <w:top w:val="nil"/>
              <w:left w:val="nil"/>
              <w:bottom w:val="nil"/>
              <w:right w:val="nil"/>
            </w:tcBorders>
          </w:tcPr>
          <w:p w14:paraId="5DC4C421" w14:textId="77777777" w:rsidR="0079043D" w:rsidRPr="00F84786" w:rsidRDefault="0079043D" w:rsidP="00095C5D">
            <w:pPr>
              <w:pStyle w:val="Normal6a"/>
            </w:pPr>
            <w:r w:rsidRPr="00F84786">
              <w:rPr>
                <w:b/>
                <w:i/>
              </w:rPr>
              <w:t>_________________</w:t>
            </w:r>
          </w:p>
        </w:tc>
      </w:tr>
      <w:tr w:rsidR="00643568" w:rsidRPr="00F84786" w14:paraId="03EAD380" w14:textId="77777777" w:rsidTr="00095C5D">
        <w:trPr>
          <w:jc w:val="center"/>
        </w:trPr>
        <w:tc>
          <w:tcPr>
            <w:tcW w:w="4876" w:type="dxa"/>
            <w:tcBorders>
              <w:top w:val="nil"/>
              <w:left w:val="nil"/>
              <w:bottom w:val="nil"/>
              <w:right w:val="nil"/>
            </w:tcBorders>
          </w:tcPr>
          <w:p w14:paraId="3738FFB2" w14:textId="77777777" w:rsidR="0079043D" w:rsidRPr="00F84786" w:rsidRDefault="0079043D" w:rsidP="00095C5D"/>
        </w:tc>
        <w:tc>
          <w:tcPr>
            <w:tcW w:w="4876" w:type="dxa"/>
            <w:tcBorders>
              <w:top w:val="nil"/>
              <w:left w:val="nil"/>
              <w:bottom w:val="nil"/>
              <w:right w:val="nil"/>
            </w:tcBorders>
          </w:tcPr>
          <w:p w14:paraId="20B6125A" w14:textId="77777777" w:rsidR="0079043D" w:rsidRPr="00F84786" w:rsidRDefault="0079043D" w:rsidP="00095C5D">
            <w:pPr>
              <w:pStyle w:val="Normal6a"/>
            </w:pPr>
            <w:r w:rsidRPr="00F84786">
              <w:rPr>
                <w:b/>
                <w:i/>
                <w:vertAlign w:val="superscript"/>
              </w:rPr>
              <w:t>2a</w:t>
            </w:r>
            <w:r w:rsidRPr="00F84786">
              <w:t xml:space="preserve"> </w:t>
            </w:r>
            <w:r w:rsidRPr="00F84786">
              <w:rPr>
                <w:b/>
                <w:bCs/>
                <w:i/>
                <w:iCs/>
              </w:rPr>
              <w:t>b2237b31f29f_en?filename=COM_2025_959_1_EN.pdfhttps://eur-lex.europa.eu/legal-content/BG/TXT/?from=BG&amp;uri=CELEX%3A52025DC0959&amp;qid=1767878428669</w:t>
            </w:r>
          </w:p>
        </w:tc>
      </w:tr>
    </w:tbl>
    <w:p w14:paraId="62C08FF1"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105F0478" w14:textId="77777777" w:rsidR="0079043D" w:rsidRPr="00F84786" w:rsidRDefault="0079043D" w:rsidP="0079043D">
      <w:r w:rsidRPr="00F84786">
        <w:rPr>
          <w:rStyle w:val="HideTWBExt"/>
        </w:rPr>
        <w:t>&lt;/Amend&gt;</w:t>
      </w:r>
    </w:p>
    <w:p w14:paraId="283B22FF"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241</w:t>
      </w:r>
      <w:r w:rsidRPr="00F84786">
        <w:rPr>
          <w:rStyle w:val="HideTWBExt"/>
          <w:b w:val="0"/>
        </w:rPr>
        <w:t>&lt;/NumAm&gt;</w:t>
      </w:r>
    </w:p>
    <w:p w14:paraId="7FBA5B56" w14:textId="77777777" w:rsidR="0079043D" w:rsidRPr="00F84786" w:rsidRDefault="0079043D" w:rsidP="0079043D">
      <w:pPr>
        <w:pStyle w:val="NormalBold"/>
      </w:pPr>
      <w:r w:rsidRPr="00F84786">
        <w:rPr>
          <w:rStyle w:val="HideTWBExt"/>
          <w:b w:val="0"/>
        </w:rPr>
        <w:t>&lt;RepeatBlock-By&gt;&lt;Members&gt;</w:t>
      </w:r>
      <w:r w:rsidRPr="00F84786">
        <w:t>Абадия Ховер Маравиляс</w:t>
      </w:r>
      <w:r w:rsidRPr="00F84786">
        <w:rPr>
          <w:rStyle w:val="HideTWBExt"/>
          <w:b w:val="0"/>
        </w:rPr>
        <w:t>&lt;/Members&gt;</w:t>
      </w:r>
    </w:p>
    <w:p w14:paraId="2B4EF61E" w14:textId="77777777" w:rsidR="0079043D" w:rsidRPr="00F84786" w:rsidRDefault="0079043D" w:rsidP="0079043D">
      <w:pPr>
        <w:pStyle w:val="NormalBold"/>
      </w:pPr>
      <w:r w:rsidRPr="00F84786">
        <w:rPr>
          <w:rStyle w:val="HideTWBExt"/>
          <w:b w:val="0"/>
        </w:rPr>
        <w:t>&lt;/RepeatBlock-By&gt;</w:t>
      </w:r>
    </w:p>
    <w:p w14:paraId="0F44AAC1"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58575706" w14:textId="77777777" w:rsidR="0079043D" w:rsidRPr="00F84786" w:rsidRDefault="0079043D" w:rsidP="0079043D">
      <w:pPr>
        <w:pStyle w:val="NormalBold"/>
      </w:pPr>
      <w:r w:rsidRPr="00F84786">
        <w:rPr>
          <w:rStyle w:val="HideTWBExt"/>
          <w:b w:val="0"/>
        </w:rPr>
        <w:t>&lt;Article&gt;</w:t>
      </w:r>
      <w:r w:rsidRPr="00F84786">
        <w:t>Параграф 7 – алинея 1 (нова)</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B5D54D9" w14:textId="77777777" w:rsidTr="00095C5D">
        <w:trPr>
          <w:trHeight w:hRule="exact" w:val="240"/>
          <w:jc w:val="center"/>
        </w:trPr>
        <w:tc>
          <w:tcPr>
            <w:tcW w:w="9752" w:type="dxa"/>
            <w:gridSpan w:val="2"/>
            <w:tcBorders>
              <w:top w:val="nil"/>
              <w:left w:val="nil"/>
              <w:bottom w:val="nil"/>
              <w:right w:val="nil"/>
            </w:tcBorders>
          </w:tcPr>
          <w:p w14:paraId="29B261C4" w14:textId="77777777" w:rsidR="0079043D" w:rsidRPr="00F84786" w:rsidRDefault="0079043D" w:rsidP="00095C5D"/>
        </w:tc>
      </w:tr>
      <w:tr w:rsidR="00643568" w:rsidRPr="00F84786" w14:paraId="1D3B57FE" w14:textId="77777777" w:rsidTr="00095C5D">
        <w:trPr>
          <w:trHeight w:val="240"/>
          <w:jc w:val="center"/>
        </w:trPr>
        <w:tc>
          <w:tcPr>
            <w:tcW w:w="4876" w:type="dxa"/>
            <w:tcBorders>
              <w:top w:val="nil"/>
              <w:left w:val="nil"/>
              <w:bottom w:val="nil"/>
              <w:right w:val="nil"/>
            </w:tcBorders>
          </w:tcPr>
          <w:p w14:paraId="068CEEF7"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7B81CF2" w14:textId="77777777" w:rsidR="0079043D" w:rsidRPr="00F84786" w:rsidRDefault="0079043D" w:rsidP="00095C5D">
            <w:pPr>
              <w:pStyle w:val="AmColumnHeading"/>
            </w:pPr>
            <w:r w:rsidRPr="00F84786">
              <w:t>Изменение</w:t>
            </w:r>
          </w:p>
        </w:tc>
      </w:tr>
      <w:tr w:rsidR="00643568" w:rsidRPr="00F84786" w14:paraId="02AAFAE6" w14:textId="77777777" w:rsidTr="00095C5D">
        <w:trPr>
          <w:jc w:val="center"/>
        </w:trPr>
        <w:tc>
          <w:tcPr>
            <w:tcW w:w="4876" w:type="dxa"/>
            <w:tcBorders>
              <w:top w:val="nil"/>
              <w:left w:val="nil"/>
              <w:bottom w:val="nil"/>
              <w:right w:val="nil"/>
            </w:tcBorders>
          </w:tcPr>
          <w:p w14:paraId="08AB6A38" w14:textId="77777777" w:rsidR="0079043D" w:rsidRPr="00F84786" w:rsidRDefault="0079043D" w:rsidP="00095C5D">
            <w:pPr>
              <w:pStyle w:val="Normal6a"/>
            </w:pPr>
          </w:p>
        </w:tc>
        <w:tc>
          <w:tcPr>
            <w:tcW w:w="4876" w:type="dxa"/>
            <w:tcBorders>
              <w:top w:val="nil"/>
              <w:left w:val="nil"/>
              <w:bottom w:val="nil"/>
              <w:right w:val="nil"/>
            </w:tcBorders>
          </w:tcPr>
          <w:p w14:paraId="331689A3" w14:textId="77777777" w:rsidR="0079043D" w:rsidRPr="00F84786" w:rsidRDefault="0079043D" w:rsidP="00095C5D">
            <w:pPr>
              <w:pStyle w:val="Normal6a"/>
            </w:pPr>
            <w:r w:rsidRPr="00F84786">
              <w:rPr>
                <w:b/>
                <w:i/>
              </w:rPr>
              <w:t>настоятелно призовава Комисията и Съвета да продължат да се съсредоточават върху намаляването на административната тежест чрез опростяване, т.нар. предложения „Омнибус“, при пълно зачитане на трудовите стандарти; подчертава, че по-силната подкрепа за МСП и предприемачите е от ключово значение за дългосрочната конкурентоспособност, иновациите и създаването на качествени работни места; подчертава съществената роля на малките предприятия и самостоятелно заетите специалисти за стимулирането на икономическия растеж и финансирането на социалните политики, и призовава за целенасочени мерки за подобряване на функционирането на единния пазар;</w:t>
            </w:r>
          </w:p>
        </w:tc>
      </w:tr>
    </w:tbl>
    <w:p w14:paraId="7468045F"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557CA0E8" w14:textId="77777777" w:rsidR="0079043D" w:rsidRPr="00F84786" w:rsidRDefault="0079043D" w:rsidP="0079043D">
      <w:r w:rsidRPr="00F84786">
        <w:rPr>
          <w:rStyle w:val="HideTWBExt"/>
        </w:rPr>
        <w:t>&lt;/Amend&gt;</w:t>
      </w:r>
    </w:p>
    <w:p w14:paraId="2935C085"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242</w:t>
      </w:r>
      <w:r w:rsidRPr="00F84786">
        <w:rPr>
          <w:rStyle w:val="HideTWBExt"/>
          <w:b w:val="0"/>
        </w:rPr>
        <w:t>&lt;/NumAm&gt;</w:t>
      </w:r>
    </w:p>
    <w:p w14:paraId="0E2778CC" w14:textId="77777777" w:rsidR="0079043D" w:rsidRPr="00F84786" w:rsidRDefault="0079043D" w:rsidP="0079043D">
      <w:pPr>
        <w:pStyle w:val="NormalBold"/>
      </w:pPr>
      <w:r w:rsidRPr="00F84786">
        <w:rPr>
          <w:rStyle w:val="HideTWBExt"/>
          <w:b w:val="0"/>
        </w:rPr>
        <w:t>&lt;RepeatBlock-By&gt;&lt;Members&gt;</w:t>
      </w:r>
      <w:r w:rsidR="00046E77" w:rsidRPr="00F84786">
        <w:t>Константинос Арванитис</w:t>
      </w:r>
      <w:r w:rsidRPr="00F84786">
        <w:rPr>
          <w:rStyle w:val="HideTWBExt"/>
          <w:b w:val="0"/>
        </w:rPr>
        <w:t>&lt;/Members&gt;</w:t>
      </w:r>
    </w:p>
    <w:p w14:paraId="1B51F2B8" w14:textId="77777777" w:rsidR="0079043D" w:rsidRPr="00F84786" w:rsidRDefault="0079043D" w:rsidP="0079043D">
      <w:pPr>
        <w:pStyle w:val="NormalBold"/>
      </w:pPr>
      <w:r w:rsidRPr="00F84786">
        <w:rPr>
          <w:rStyle w:val="HideTWBExt"/>
          <w:b w:val="0"/>
        </w:rPr>
        <w:t>&lt;/RepeatBlock-By&gt;</w:t>
      </w:r>
    </w:p>
    <w:p w14:paraId="31D930B2"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42DEAD0" w14:textId="77777777" w:rsidR="0079043D" w:rsidRPr="00F84786" w:rsidRDefault="0079043D" w:rsidP="0079043D">
      <w:pPr>
        <w:pStyle w:val="NormalBold"/>
      </w:pPr>
      <w:r w:rsidRPr="00F84786">
        <w:rPr>
          <w:rStyle w:val="HideTWBExt"/>
          <w:b w:val="0"/>
        </w:rPr>
        <w:t>&lt;Article&gt;</w:t>
      </w:r>
      <w:r w:rsidRPr="00F84786">
        <w:t>Параграф 7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93ECE5E" w14:textId="77777777" w:rsidTr="00095C5D">
        <w:trPr>
          <w:trHeight w:hRule="exact" w:val="240"/>
          <w:jc w:val="center"/>
        </w:trPr>
        <w:tc>
          <w:tcPr>
            <w:tcW w:w="9752" w:type="dxa"/>
            <w:gridSpan w:val="2"/>
            <w:tcBorders>
              <w:top w:val="nil"/>
              <w:left w:val="nil"/>
              <w:bottom w:val="nil"/>
              <w:right w:val="nil"/>
            </w:tcBorders>
          </w:tcPr>
          <w:p w14:paraId="209618B6" w14:textId="77777777" w:rsidR="0079043D" w:rsidRPr="00F84786" w:rsidRDefault="0079043D" w:rsidP="00095C5D"/>
        </w:tc>
      </w:tr>
      <w:tr w:rsidR="00643568" w:rsidRPr="00F84786" w14:paraId="61E5C16E" w14:textId="77777777" w:rsidTr="00095C5D">
        <w:trPr>
          <w:trHeight w:val="240"/>
          <w:jc w:val="center"/>
        </w:trPr>
        <w:tc>
          <w:tcPr>
            <w:tcW w:w="4876" w:type="dxa"/>
            <w:tcBorders>
              <w:top w:val="nil"/>
              <w:left w:val="nil"/>
              <w:bottom w:val="nil"/>
              <w:right w:val="nil"/>
            </w:tcBorders>
          </w:tcPr>
          <w:p w14:paraId="397FB43B"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73320B3B" w14:textId="77777777" w:rsidR="0079043D" w:rsidRPr="00F84786" w:rsidRDefault="0079043D" w:rsidP="00095C5D">
            <w:pPr>
              <w:pStyle w:val="AmColumnHeading"/>
            </w:pPr>
            <w:r w:rsidRPr="00F84786">
              <w:t>Изменение</w:t>
            </w:r>
          </w:p>
        </w:tc>
      </w:tr>
      <w:tr w:rsidR="00643568" w:rsidRPr="00F84786" w14:paraId="36561B67" w14:textId="77777777" w:rsidTr="00095C5D">
        <w:trPr>
          <w:jc w:val="center"/>
        </w:trPr>
        <w:tc>
          <w:tcPr>
            <w:tcW w:w="4876" w:type="dxa"/>
            <w:tcBorders>
              <w:top w:val="nil"/>
              <w:left w:val="nil"/>
              <w:bottom w:val="nil"/>
              <w:right w:val="nil"/>
            </w:tcBorders>
          </w:tcPr>
          <w:p w14:paraId="463A817C" w14:textId="77777777" w:rsidR="0079043D" w:rsidRPr="00F84786" w:rsidRDefault="0079043D" w:rsidP="00095C5D">
            <w:pPr>
              <w:pStyle w:val="Normal6a"/>
            </w:pPr>
          </w:p>
        </w:tc>
        <w:tc>
          <w:tcPr>
            <w:tcW w:w="4876" w:type="dxa"/>
            <w:tcBorders>
              <w:top w:val="nil"/>
              <w:left w:val="nil"/>
              <w:bottom w:val="nil"/>
              <w:right w:val="nil"/>
            </w:tcBorders>
          </w:tcPr>
          <w:p w14:paraId="4D865ACC" w14:textId="77777777" w:rsidR="0079043D" w:rsidRPr="00F84786" w:rsidRDefault="0079043D" w:rsidP="00095C5D">
            <w:pPr>
              <w:pStyle w:val="Normal6a"/>
            </w:pPr>
            <w:r w:rsidRPr="00F84786">
              <w:rPr>
                <w:b/>
                <w:i/>
              </w:rPr>
              <w:t>7a.</w:t>
            </w:r>
            <w:r w:rsidRPr="00F84786">
              <w:tab/>
            </w:r>
            <w:r w:rsidRPr="00F84786">
              <w:rPr>
                <w:b/>
                <w:i/>
              </w:rPr>
              <w:t>припомня с дълбока загриженост, че нарастващото насилие, основано на пола, в няколко държави членки съвпада с влошаване на икономическата сигурност на жените, включително все по-несигурна заетост, съкращения на социалната закрила и подкопаване на основни обществени услуги; подчертава, че политиките на строги икономии, които намаляват достъпа на жените до качествена заетост и обществени услуги за полагане на грижи, ги тласкат към повече неплатен труд по полагане на грижи, ограничават финансовата им независимост и затрудняват избягването на ситуации на насилие; призовава Комисията да гарантира, че в европейския семестър и рамката на ЕС за икономическо управление систематично се оценява въздействието на препоръчаните реформи върху равенството между половете, да насърчава инвестициите в качествени обществени услуги и инфраструктура за полагане на грижи и заедно с държавите членки да разработи обвързващи мерки за предотвратяване и борба с насилието, основано на пола, включително чрез укрепване на икономическата автономност на жените;</w:t>
            </w:r>
          </w:p>
        </w:tc>
      </w:tr>
    </w:tbl>
    <w:p w14:paraId="20660959"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05816763" w14:textId="77777777" w:rsidR="0079043D" w:rsidRPr="00F84786" w:rsidRDefault="0079043D" w:rsidP="0079043D">
      <w:r w:rsidRPr="00F84786">
        <w:rPr>
          <w:rStyle w:val="HideTWBExt"/>
        </w:rPr>
        <w:t>&lt;/Amend&gt;</w:t>
      </w:r>
    </w:p>
    <w:p w14:paraId="50680274"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243</w:t>
      </w:r>
      <w:r w:rsidRPr="00F84786">
        <w:rPr>
          <w:rStyle w:val="HideTWBExt"/>
          <w:b w:val="0"/>
        </w:rPr>
        <w:t>&lt;/NumAm&gt;</w:t>
      </w:r>
    </w:p>
    <w:p w14:paraId="4132EC8A"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59A94026" w14:textId="77777777" w:rsidR="0079043D" w:rsidRPr="00F84786" w:rsidRDefault="0079043D" w:rsidP="0079043D">
      <w:pPr>
        <w:pStyle w:val="NormalBold"/>
      </w:pPr>
      <w:r w:rsidRPr="00F84786">
        <w:rPr>
          <w:rStyle w:val="HideTWBExt"/>
          <w:b w:val="0"/>
        </w:rPr>
        <w:t>&lt;/RepeatBlock-By&gt;</w:t>
      </w:r>
    </w:p>
    <w:p w14:paraId="4D0EDFB9"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EA9A7F4" w14:textId="77777777" w:rsidR="0079043D" w:rsidRPr="00F84786" w:rsidRDefault="0079043D" w:rsidP="0079043D">
      <w:pPr>
        <w:pStyle w:val="NormalBold"/>
      </w:pPr>
      <w:r w:rsidRPr="00F84786">
        <w:rPr>
          <w:rStyle w:val="HideTWBExt"/>
          <w:b w:val="0"/>
        </w:rPr>
        <w:t>&lt;Article&gt;</w:t>
      </w:r>
      <w:r w:rsidRPr="00F84786">
        <w:t>Параграф 7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6F731429" w14:textId="77777777" w:rsidTr="00095C5D">
        <w:trPr>
          <w:trHeight w:hRule="exact" w:val="240"/>
          <w:jc w:val="center"/>
        </w:trPr>
        <w:tc>
          <w:tcPr>
            <w:tcW w:w="9752" w:type="dxa"/>
            <w:gridSpan w:val="2"/>
            <w:tcBorders>
              <w:top w:val="nil"/>
              <w:left w:val="nil"/>
              <w:bottom w:val="nil"/>
              <w:right w:val="nil"/>
            </w:tcBorders>
          </w:tcPr>
          <w:p w14:paraId="5D9D1D1F" w14:textId="77777777" w:rsidR="0079043D" w:rsidRPr="00F84786" w:rsidRDefault="0079043D" w:rsidP="00095C5D"/>
        </w:tc>
      </w:tr>
      <w:tr w:rsidR="00643568" w:rsidRPr="00F84786" w14:paraId="5A30049F" w14:textId="77777777" w:rsidTr="00095C5D">
        <w:trPr>
          <w:trHeight w:val="240"/>
          <w:jc w:val="center"/>
        </w:trPr>
        <w:tc>
          <w:tcPr>
            <w:tcW w:w="4876" w:type="dxa"/>
            <w:tcBorders>
              <w:top w:val="nil"/>
              <w:left w:val="nil"/>
              <w:bottom w:val="nil"/>
              <w:right w:val="nil"/>
            </w:tcBorders>
          </w:tcPr>
          <w:p w14:paraId="2CD96A4C"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2BCFB3C3" w14:textId="77777777" w:rsidR="0079043D" w:rsidRPr="00F84786" w:rsidRDefault="0079043D" w:rsidP="00095C5D">
            <w:pPr>
              <w:pStyle w:val="AmColumnHeading"/>
            </w:pPr>
            <w:r w:rsidRPr="00F84786">
              <w:t>Изменение</w:t>
            </w:r>
          </w:p>
        </w:tc>
      </w:tr>
      <w:tr w:rsidR="00643568" w:rsidRPr="00F84786" w14:paraId="60D3A305" w14:textId="77777777" w:rsidTr="00095C5D">
        <w:trPr>
          <w:jc w:val="center"/>
        </w:trPr>
        <w:tc>
          <w:tcPr>
            <w:tcW w:w="4876" w:type="dxa"/>
            <w:tcBorders>
              <w:top w:val="nil"/>
              <w:left w:val="nil"/>
              <w:bottom w:val="nil"/>
              <w:right w:val="nil"/>
            </w:tcBorders>
          </w:tcPr>
          <w:p w14:paraId="7F2E3E38" w14:textId="77777777" w:rsidR="0079043D" w:rsidRPr="00F84786" w:rsidRDefault="0079043D" w:rsidP="00095C5D">
            <w:pPr>
              <w:pStyle w:val="Normal6a"/>
            </w:pPr>
          </w:p>
        </w:tc>
        <w:tc>
          <w:tcPr>
            <w:tcW w:w="4876" w:type="dxa"/>
            <w:tcBorders>
              <w:top w:val="nil"/>
              <w:left w:val="nil"/>
              <w:bottom w:val="nil"/>
              <w:right w:val="nil"/>
            </w:tcBorders>
          </w:tcPr>
          <w:p w14:paraId="2C15F137" w14:textId="77777777" w:rsidR="0079043D" w:rsidRPr="00F84786" w:rsidRDefault="0079043D" w:rsidP="00095C5D">
            <w:pPr>
              <w:pStyle w:val="Normal6a"/>
            </w:pPr>
            <w:r w:rsidRPr="00F84786">
              <w:rPr>
                <w:b/>
                <w:i/>
              </w:rPr>
              <w:t>7a.</w:t>
            </w:r>
            <w:r w:rsidRPr="00F84786">
              <w:tab/>
            </w:r>
            <w:r w:rsidRPr="00F84786">
              <w:rPr>
                <w:b/>
                <w:i/>
              </w:rPr>
              <w:t>отбелязва, че участието на възрастните в учебни дейности остава значително под целта на ЕС за 2030 г. от 60%, като продължаващите пропуски засягат нискоквалифицираните работници, по-възрастните работници, мигрантите и хората с увреждания; подчертава, че участието на възрастните в учебни дейности може да бъде постигнато само чрез по-широко участие на работещите възрастни в дейности за квалификация и преквалификация, и че колективните трудови договори са от решаващо значение за гарантиране на равни възможности за работещите възрастни да имат достъп до професионално обучение; подчертава, че инициативата „Съюз на уменията“ и препоръката на Съвета относно човешкия капитал трябва да доведат до по-силна подкрепа за всеобхватни стратегии за умения и инвестиции във висококачествени, приобщаващи и достъпни системи за образование и обучение за всички;</w:t>
            </w:r>
          </w:p>
        </w:tc>
      </w:tr>
    </w:tbl>
    <w:p w14:paraId="3221E111"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58C41261" w14:textId="77777777" w:rsidR="0079043D" w:rsidRPr="00F84786" w:rsidRDefault="0079043D" w:rsidP="0079043D">
      <w:r w:rsidRPr="00F84786">
        <w:rPr>
          <w:rStyle w:val="HideTWBExt"/>
        </w:rPr>
        <w:t>&lt;/Amend&gt;</w:t>
      </w:r>
    </w:p>
    <w:p w14:paraId="7501FED5"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244</w:t>
      </w:r>
      <w:r w:rsidRPr="00F84786">
        <w:rPr>
          <w:rStyle w:val="HideTWBExt"/>
          <w:b w:val="0"/>
        </w:rPr>
        <w:t>&lt;/NumAm&gt;</w:t>
      </w:r>
    </w:p>
    <w:p w14:paraId="689A2B49"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7D7B7DBC" w14:textId="77777777" w:rsidR="0079043D" w:rsidRPr="00F84786" w:rsidRDefault="0079043D" w:rsidP="0079043D">
      <w:pPr>
        <w:pStyle w:val="NormalBold"/>
      </w:pPr>
      <w:r w:rsidRPr="00F84786">
        <w:rPr>
          <w:rStyle w:val="HideTWBExt"/>
          <w:b w:val="0"/>
        </w:rPr>
        <w:t>&lt;/RepeatBlock-By&gt;</w:t>
      </w:r>
    </w:p>
    <w:p w14:paraId="05939CEC"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0AF7B486" w14:textId="77777777" w:rsidR="0079043D" w:rsidRPr="00F84786" w:rsidRDefault="0079043D" w:rsidP="0079043D">
      <w:pPr>
        <w:pStyle w:val="NormalBold"/>
      </w:pPr>
      <w:r w:rsidRPr="00F84786">
        <w:rPr>
          <w:rStyle w:val="HideTWBExt"/>
          <w:b w:val="0"/>
        </w:rPr>
        <w:t>&lt;Article&gt;</w:t>
      </w:r>
      <w:r w:rsidRPr="00F84786">
        <w:t>Параграф 7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1A6AFEF5" w14:textId="77777777" w:rsidTr="00095C5D">
        <w:trPr>
          <w:trHeight w:hRule="exact" w:val="240"/>
          <w:jc w:val="center"/>
        </w:trPr>
        <w:tc>
          <w:tcPr>
            <w:tcW w:w="9752" w:type="dxa"/>
            <w:gridSpan w:val="2"/>
            <w:tcBorders>
              <w:top w:val="nil"/>
              <w:left w:val="nil"/>
              <w:bottom w:val="nil"/>
              <w:right w:val="nil"/>
            </w:tcBorders>
          </w:tcPr>
          <w:p w14:paraId="5BD5214A" w14:textId="77777777" w:rsidR="0079043D" w:rsidRPr="00F84786" w:rsidRDefault="0079043D" w:rsidP="00095C5D"/>
        </w:tc>
      </w:tr>
      <w:tr w:rsidR="00643568" w:rsidRPr="00F84786" w14:paraId="760776D9" w14:textId="77777777" w:rsidTr="00095C5D">
        <w:trPr>
          <w:trHeight w:val="240"/>
          <w:jc w:val="center"/>
        </w:trPr>
        <w:tc>
          <w:tcPr>
            <w:tcW w:w="4876" w:type="dxa"/>
            <w:tcBorders>
              <w:top w:val="nil"/>
              <w:left w:val="nil"/>
              <w:bottom w:val="nil"/>
              <w:right w:val="nil"/>
            </w:tcBorders>
          </w:tcPr>
          <w:p w14:paraId="15C3C623"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1294EAFC" w14:textId="77777777" w:rsidR="0079043D" w:rsidRPr="00F84786" w:rsidRDefault="0079043D" w:rsidP="00095C5D">
            <w:pPr>
              <w:pStyle w:val="AmColumnHeading"/>
            </w:pPr>
            <w:r w:rsidRPr="00F84786">
              <w:t>Изменение</w:t>
            </w:r>
          </w:p>
        </w:tc>
      </w:tr>
      <w:tr w:rsidR="00643568" w:rsidRPr="00F84786" w14:paraId="232F12B6" w14:textId="77777777" w:rsidTr="00095C5D">
        <w:trPr>
          <w:jc w:val="center"/>
        </w:trPr>
        <w:tc>
          <w:tcPr>
            <w:tcW w:w="4876" w:type="dxa"/>
            <w:tcBorders>
              <w:top w:val="nil"/>
              <w:left w:val="nil"/>
              <w:bottom w:val="nil"/>
              <w:right w:val="nil"/>
            </w:tcBorders>
          </w:tcPr>
          <w:p w14:paraId="1767509B" w14:textId="77777777" w:rsidR="0079043D" w:rsidRPr="00F84786" w:rsidRDefault="0079043D" w:rsidP="00095C5D">
            <w:pPr>
              <w:pStyle w:val="Normal6a"/>
            </w:pPr>
          </w:p>
        </w:tc>
        <w:tc>
          <w:tcPr>
            <w:tcW w:w="4876" w:type="dxa"/>
            <w:tcBorders>
              <w:top w:val="nil"/>
              <w:left w:val="nil"/>
              <w:bottom w:val="nil"/>
              <w:right w:val="nil"/>
            </w:tcBorders>
          </w:tcPr>
          <w:p w14:paraId="718C01D4" w14:textId="77777777" w:rsidR="0079043D" w:rsidRPr="00F84786" w:rsidRDefault="0079043D" w:rsidP="00095C5D">
            <w:pPr>
              <w:pStyle w:val="Normal6a"/>
            </w:pPr>
            <w:r w:rsidRPr="00F84786">
              <w:rPr>
                <w:b/>
                <w:i/>
              </w:rPr>
              <w:t>7a.</w:t>
            </w:r>
            <w:r w:rsidRPr="00F84786">
              <w:tab/>
            </w:r>
            <w:r w:rsidRPr="00F84786">
              <w:rPr>
                <w:b/>
                <w:i/>
              </w:rPr>
              <w:t>подчертава необходимостта от продължаване на инициативите на ЕС за справяне с недостига на умения, като например Европейската програма за умения, Съюза на уменията, Пакта за умения, ALMA и академиите за нулеви нетни емисии; призовава по-специално за укрепване на активните политики на пазара на труда, индивидуалните сметки за обучение и микроквалификациите, насочени към неактивната работна сила и групите със слабо участие на пазара на труда; освен това призовава Комисията да предложи конкретни решения за недостига на умения в предстоящия пакет за справедлива трудова мобилност;</w:t>
            </w:r>
          </w:p>
        </w:tc>
      </w:tr>
    </w:tbl>
    <w:p w14:paraId="5FED8AC9"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36F2237A" w14:textId="77777777" w:rsidR="0079043D" w:rsidRPr="00F84786" w:rsidRDefault="0079043D" w:rsidP="0079043D">
      <w:r w:rsidRPr="00F84786">
        <w:rPr>
          <w:rStyle w:val="HideTWBExt"/>
        </w:rPr>
        <w:t>&lt;/Amend&gt;</w:t>
      </w:r>
    </w:p>
    <w:p w14:paraId="0247CCBA"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245</w:t>
      </w:r>
      <w:r w:rsidRPr="00F84786">
        <w:rPr>
          <w:rStyle w:val="HideTWBExt"/>
          <w:b w:val="0"/>
        </w:rPr>
        <w:t>&lt;/NumAm&gt;</w:t>
      </w:r>
    </w:p>
    <w:p w14:paraId="1785A10A" w14:textId="77777777" w:rsidR="0079043D" w:rsidRPr="00F84786" w:rsidRDefault="0079043D" w:rsidP="0079043D">
      <w:pPr>
        <w:pStyle w:val="NormalBold"/>
      </w:pPr>
      <w:r w:rsidRPr="00F84786">
        <w:rPr>
          <w:rStyle w:val="HideTWBExt"/>
          <w:b w:val="0"/>
        </w:rPr>
        <w:t>&lt;RepeatBlock-By&gt;&lt;Members&gt;</w:t>
      </w:r>
      <w:r w:rsidRPr="00F84786">
        <w:t>Пал Секереш, Никола Бартушек, Маргарита де ла Пиза Карион</w:t>
      </w:r>
      <w:r w:rsidRPr="00F84786">
        <w:rPr>
          <w:rStyle w:val="HideTWBExt"/>
          <w:b w:val="0"/>
        </w:rPr>
        <w:t>&lt;/Members&gt;</w:t>
      </w:r>
    </w:p>
    <w:p w14:paraId="7C7FA937" w14:textId="77777777" w:rsidR="0079043D" w:rsidRPr="00F84786" w:rsidRDefault="0079043D" w:rsidP="0079043D">
      <w:pPr>
        <w:pStyle w:val="NormalBold"/>
      </w:pPr>
      <w:r w:rsidRPr="00F84786">
        <w:rPr>
          <w:rStyle w:val="HideTWBExt"/>
          <w:b w:val="0"/>
        </w:rPr>
        <w:t>&lt;/RepeatBlock-By&gt;</w:t>
      </w:r>
    </w:p>
    <w:p w14:paraId="488B96BF"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2E22E94A" w14:textId="77777777" w:rsidR="0079043D" w:rsidRPr="00F84786" w:rsidRDefault="0079043D" w:rsidP="0079043D">
      <w:pPr>
        <w:pStyle w:val="NormalBold"/>
      </w:pPr>
      <w:r w:rsidRPr="00F84786">
        <w:rPr>
          <w:rStyle w:val="HideTWBExt"/>
          <w:b w:val="0"/>
        </w:rPr>
        <w:t>&lt;Article&gt;</w:t>
      </w:r>
      <w:r w:rsidRPr="00F84786">
        <w:t>Параграф 7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56EB8BC0" w14:textId="77777777" w:rsidTr="00095C5D">
        <w:trPr>
          <w:trHeight w:hRule="exact" w:val="240"/>
          <w:jc w:val="center"/>
        </w:trPr>
        <w:tc>
          <w:tcPr>
            <w:tcW w:w="9752" w:type="dxa"/>
            <w:gridSpan w:val="2"/>
            <w:tcBorders>
              <w:top w:val="nil"/>
              <w:left w:val="nil"/>
              <w:bottom w:val="nil"/>
              <w:right w:val="nil"/>
            </w:tcBorders>
          </w:tcPr>
          <w:p w14:paraId="0C5C95CD" w14:textId="77777777" w:rsidR="0079043D" w:rsidRPr="00F84786" w:rsidRDefault="0079043D" w:rsidP="00095C5D"/>
        </w:tc>
      </w:tr>
      <w:tr w:rsidR="00643568" w:rsidRPr="00F84786" w14:paraId="6A68D11A" w14:textId="77777777" w:rsidTr="00095C5D">
        <w:trPr>
          <w:trHeight w:val="240"/>
          <w:jc w:val="center"/>
        </w:trPr>
        <w:tc>
          <w:tcPr>
            <w:tcW w:w="4876" w:type="dxa"/>
            <w:tcBorders>
              <w:top w:val="nil"/>
              <w:left w:val="nil"/>
              <w:bottom w:val="nil"/>
              <w:right w:val="nil"/>
            </w:tcBorders>
          </w:tcPr>
          <w:p w14:paraId="255D1A05"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7FBC006A" w14:textId="77777777" w:rsidR="0079043D" w:rsidRPr="00F84786" w:rsidRDefault="0079043D" w:rsidP="00095C5D">
            <w:pPr>
              <w:pStyle w:val="AmColumnHeading"/>
            </w:pPr>
            <w:r w:rsidRPr="00F84786">
              <w:t>Изменение</w:t>
            </w:r>
          </w:p>
        </w:tc>
      </w:tr>
      <w:tr w:rsidR="00643568" w:rsidRPr="00F84786" w14:paraId="384C3981" w14:textId="77777777" w:rsidTr="00095C5D">
        <w:trPr>
          <w:jc w:val="center"/>
        </w:trPr>
        <w:tc>
          <w:tcPr>
            <w:tcW w:w="4876" w:type="dxa"/>
            <w:tcBorders>
              <w:top w:val="nil"/>
              <w:left w:val="nil"/>
              <w:bottom w:val="nil"/>
              <w:right w:val="nil"/>
            </w:tcBorders>
          </w:tcPr>
          <w:p w14:paraId="522AB02E" w14:textId="77777777" w:rsidR="0079043D" w:rsidRPr="00F84786" w:rsidRDefault="0079043D" w:rsidP="00095C5D">
            <w:pPr>
              <w:pStyle w:val="Normal6a"/>
            </w:pPr>
          </w:p>
        </w:tc>
        <w:tc>
          <w:tcPr>
            <w:tcW w:w="4876" w:type="dxa"/>
            <w:tcBorders>
              <w:top w:val="nil"/>
              <w:left w:val="nil"/>
              <w:bottom w:val="nil"/>
              <w:right w:val="nil"/>
            </w:tcBorders>
          </w:tcPr>
          <w:p w14:paraId="4AB5B777" w14:textId="77777777" w:rsidR="0079043D" w:rsidRPr="00F84786" w:rsidRDefault="0079043D" w:rsidP="00095C5D">
            <w:pPr>
              <w:pStyle w:val="Normal6a"/>
            </w:pPr>
            <w:r w:rsidRPr="00F84786">
              <w:rPr>
                <w:b/>
                <w:i/>
              </w:rPr>
              <w:t>7a.</w:t>
            </w:r>
            <w:r w:rsidRPr="00F84786">
              <w:tab/>
            </w:r>
            <w:r w:rsidRPr="00F84786">
              <w:rPr>
                <w:b/>
                <w:i/>
              </w:rPr>
              <w:t>подчертава, че инвестициите в приобщаващо и достъпно образование от ранна детска възраст са предпоставка за развитие на квалифицирана работна сила, насърчаване на социалната мобилност, намаляване на бедността и гарантиране, че всички лица имат възможности да участват пълноценно на пазара на труда и в обществото;</w:t>
            </w:r>
          </w:p>
        </w:tc>
      </w:tr>
    </w:tbl>
    <w:p w14:paraId="5F46EB91"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3EC8147C" w14:textId="77777777" w:rsidR="0079043D" w:rsidRPr="00F84786" w:rsidRDefault="0079043D" w:rsidP="0079043D">
      <w:r w:rsidRPr="00F84786">
        <w:rPr>
          <w:rStyle w:val="HideTWBExt"/>
        </w:rPr>
        <w:t>&lt;/Amend&gt;</w:t>
      </w:r>
    </w:p>
    <w:p w14:paraId="1CC6A7B9"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246</w:t>
      </w:r>
      <w:r w:rsidRPr="00F84786">
        <w:rPr>
          <w:rStyle w:val="HideTWBExt"/>
          <w:b w:val="0"/>
        </w:rPr>
        <w:t>&lt;/NumAm&gt;</w:t>
      </w:r>
    </w:p>
    <w:p w14:paraId="0C1D3369" w14:textId="77777777" w:rsidR="0079043D" w:rsidRPr="00F84786" w:rsidRDefault="0079043D" w:rsidP="0079043D">
      <w:pPr>
        <w:pStyle w:val="NormalBold"/>
      </w:pPr>
      <w:r w:rsidRPr="00F84786">
        <w:rPr>
          <w:rStyle w:val="HideTWBExt"/>
          <w:b w:val="0"/>
        </w:rPr>
        <w:t>&lt;RepeatBlock-By&gt;&lt;Members&gt;</w:t>
      </w:r>
      <w:r w:rsidR="00046E77" w:rsidRPr="00F84786">
        <w:t>Ангелика Винциг</w:t>
      </w:r>
      <w:r w:rsidRPr="00F84786">
        <w:rPr>
          <w:rStyle w:val="HideTWBExt"/>
          <w:b w:val="0"/>
        </w:rPr>
        <w:t>&lt;/Members&gt;</w:t>
      </w:r>
    </w:p>
    <w:p w14:paraId="5749F665" w14:textId="77777777" w:rsidR="0079043D" w:rsidRPr="00F84786" w:rsidRDefault="0079043D" w:rsidP="0079043D">
      <w:pPr>
        <w:pStyle w:val="NormalBold"/>
      </w:pPr>
      <w:r w:rsidRPr="00F84786">
        <w:rPr>
          <w:rStyle w:val="HideTWBExt"/>
          <w:b w:val="0"/>
        </w:rPr>
        <w:t>&lt;/RepeatBlock-By&gt;</w:t>
      </w:r>
    </w:p>
    <w:p w14:paraId="4B7E63D2"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AC8550B" w14:textId="77777777" w:rsidR="0079043D" w:rsidRPr="00F84786" w:rsidRDefault="0079043D" w:rsidP="0079043D">
      <w:pPr>
        <w:pStyle w:val="NormalBold"/>
      </w:pPr>
      <w:r w:rsidRPr="00F84786">
        <w:rPr>
          <w:rStyle w:val="HideTWBExt"/>
          <w:b w:val="0"/>
        </w:rPr>
        <w:t>&lt;Article&gt;</w:t>
      </w:r>
      <w:r w:rsidRPr="00F84786">
        <w:t>Параграф 7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1D6E1967" w14:textId="77777777" w:rsidTr="00095C5D">
        <w:trPr>
          <w:trHeight w:hRule="exact" w:val="240"/>
          <w:jc w:val="center"/>
        </w:trPr>
        <w:tc>
          <w:tcPr>
            <w:tcW w:w="9752" w:type="dxa"/>
            <w:gridSpan w:val="2"/>
            <w:tcBorders>
              <w:top w:val="nil"/>
              <w:left w:val="nil"/>
              <w:bottom w:val="nil"/>
              <w:right w:val="nil"/>
            </w:tcBorders>
          </w:tcPr>
          <w:p w14:paraId="0273541A" w14:textId="77777777" w:rsidR="0079043D" w:rsidRPr="00F84786" w:rsidRDefault="0079043D" w:rsidP="00095C5D"/>
        </w:tc>
      </w:tr>
      <w:tr w:rsidR="00643568" w:rsidRPr="00F84786" w14:paraId="3EDFEAFA" w14:textId="77777777" w:rsidTr="00095C5D">
        <w:trPr>
          <w:trHeight w:val="240"/>
          <w:jc w:val="center"/>
        </w:trPr>
        <w:tc>
          <w:tcPr>
            <w:tcW w:w="4876" w:type="dxa"/>
            <w:tcBorders>
              <w:top w:val="nil"/>
              <w:left w:val="nil"/>
              <w:bottom w:val="nil"/>
              <w:right w:val="nil"/>
            </w:tcBorders>
          </w:tcPr>
          <w:p w14:paraId="23D1417D"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2DCA2450" w14:textId="77777777" w:rsidR="0079043D" w:rsidRPr="00F84786" w:rsidRDefault="0079043D" w:rsidP="00095C5D">
            <w:pPr>
              <w:pStyle w:val="AmColumnHeading"/>
            </w:pPr>
            <w:r w:rsidRPr="00F84786">
              <w:t>Изменение</w:t>
            </w:r>
          </w:p>
        </w:tc>
      </w:tr>
      <w:tr w:rsidR="00643568" w:rsidRPr="00F84786" w14:paraId="73C29A50" w14:textId="77777777" w:rsidTr="00095C5D">
        <w:trPr>
          <w:jc w:val="center"/>
        </w:trPr>
        <w:tc>
          <w:tcPr>
            <w:tcW w:w="4876" w:type="dxa"/>
            <w:tcBorders>
              <w:top w:val="nil"/>
              <w:left w:val="nil"/>
              <w:bottom w:val="nil"/>
              <w:right w:val="nil"/>
            </w:tcBorders>
          </w:tcPr>
          <w:p w14:paraId="2F465176" w14:textId="77777777" w:rsidR="0079043D" w:rsidRPr="00F84786" w:rsidRDefault="0079043D" w:rsidP="00095C5D">
            <w:pPr>
              <w:pStyle w:val="Normal6a"/>
            </w:pPr>
          </w:p>
        </w:tc>
        <w:tc>
          <w:tcPr>
            <w:tcW w:w="4876" w:type="dxa"/>
            <w:tcBorders>
              <w:top w:val="nil"/>
              <w:left w:val="nil"/>
              <w:bottom w:val="nil"/>
              <w:right w:val="nil"/>
            </w:tcBorders>
          </w:tcPr>
          <w:p w14:paraId="37AFF123" w14:textId="77777777" w:rsidR="0079043D" w:rsidRPr="00F84786" w:rsidRDefault="0079043D" w:rsidP="00095C5D">
            <w:pPr>
              <w:pStyle w:val="Normal6a"/>
            </w:pPr>
            <w:r w:rsidRPr="00F84786">
              <w:rPr>
                <w:b/>
                <w:i/>
              </w:rPr>
              <w:t>7a.</w:t>
            </w:r>
            <w:r w:rsidRPr="00F84786">
              <w:tab/>
            </w:r>
            <w:r w:rsidRPr="00F84786">
              <w:rPr>
                <w:b/>
                <w:i/>
              </w:rPr>
              <w:t>признава, че законната миграция и рационализираното признаване на чуждестранни квалификации са ефективни инструменти за справяне с недостига на работна ръка и умения, и призовава за включването им във вариантите за национални реформи;</w:t>
            </w:r>
          </w:p>
        </w:tc>
      </w:tr>
    </w:tbl>
    <w:p w14:paraId="0BA6DDA9"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1B9253C5" w14:textId="77777777" w:rsidR="0079043D" w:rsidRPr="00F84786" w:rsidRDefault="0079043D" w:rsidP="0079043D">
      <w:r w:rsidRPr="00F84786">
        <w:rPr>
          <w:rStyle w:val="HideTWBExt"/>
        </w:rPr>
        <w:t>&lt;/Amend&gt;</w:t>
      </w:r>
    </w:p>
    <w:p w14:paraId="57A468F5"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247</w:t>
      </w:r>
      <w:r w:rsidRPr="00F84786">
        <w:rPr>
          <w:rStyle w:val="HideTWBExt"/>
          <w:b w:val="0"/>
        </w:rPr>
        <w:t>&lt;/NumAm&gt;</w:t>
      </w:r>
    </w:p>
    <w:p w14:paraId="595B6847" w14:textId="77777777" w:rsidR="0079043D" w:rsidRPr="00F84786" w:rsidRDefault="0079043D" w:rsidP="0079043D">
      <w:pPr>
        <w:pStyle w:val="NormalBold"/>
      </w:pPr>
      <w:r w:rsidRPr="00F84786">
        <w:rPr>
          <w:rStyle w:val="HideTWBExt"/>
          <w:b w:val="0"/>
        </w:rPr>
        <w:t>&lt;RepeatBlock-By&gt;&lt;Members&gt;</w:t>
      </w:r>
      <w:r w:rsidRPr="00F84786">
        <w:t>Нела Рил</w:t>
      </w:r>
      <w:r w:rsidRPr="00F84786">
        <w:rPr>
          <w:rStyle w:val="HideTWBExt"/>
          <w:b w:val="0"/>
        </w:rPr>
        <w:t>&lt;/Members&gt;</w:t>
      </w:r>
    </w:p>
    <w:p w14:paraId="22BC4D80" w14:textId="77777777" w:rsidR="0079043D" w:rsidRPr="00F84786" w:rsidRDefault="0079043D" w:rsidP="0079043D">
      <w:r w:rsidRPr="00F84786">
        <w:rPr>
          <w:rStyle w:val="HideTWBExt"/>
        </w:rPr>
        <w:t>&lt;AuNomDe&gt;</w:t>
      </w:r>
      <w:r w:rsidRPr="00F84786">
        <w:rPr>
          <w:rStyle w:val="HideTWBInt"/>
        </w:rPr>
        <w:t>{Verts/ALE}</w:t>
      </w:r>
      <w:r w:rsidRPr="00F84786">
        <w:t>от името на групата Verts/ALE</w:t>
      </w:r>
      <w:r w:rsidRPr="00F84786">
        <w:rPr>
          <w:rStyle w:val="HideTWBExt"/>
        </w:rPr>
        <w:t>&lt;/AuNomDe&gt;</w:t>
      </w:r>
    </w:p>
    <w:p w14:paraId="2CF5FBF2" w14:textId="77777777" w:rsidR="0079043D" w:rsidRPr="00F84786" w:rsidRDefault="0079043D" w:rsidP="0079043D">
      <w:pPr>
        <w:pStyle w:val="NormalBold"/>
      </w:pPr>
      <w:r w:rsidRPr="00F84786">
        <w:rPr>
          <w:rStyle w:val="HideTWBExt"/>
          <w:b w:val="0"/>
        </w:rPr>
        <w:t>&lt;/RepeatBlock-By&gt;</w:t>
      </w:r>
    </w:p>
    <w:p w14:paraId="73CF4196"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1140D0D" w14:textId="77777777" w:rsidR="0079043D" w:rsidRPr="00F84786" w:rsidRDefault="0079043D" w:rsidP="0079043D">
      <w:pPr>
        <w:pStyle w:val="NormalBold"/>
      </w:pPr>
      <w:r w:rsidRPr="00F84786">
        <w:rPr>
          <w:rStyle w:val="HideTWBExt"/>
          <w:b w:val="0"/>
        </w:rPr>
        <w:t>&lt;Article&gt;</w:t>
      </w:r>
      <w:r w:rsidRPr="00F84786">
        <w:t>Параграф 7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70DBB51A" w14:textId="77777777" w:rsidTr="00095C5D">
        <w:trPr>
          <w:trHeight w:hRule="exact" w:val="240"/>
          <w:jc w:val="center"/>
        </w:trPr>
        <w:tc>
          <w:tcPr>
            <w:tcW w:w="9752" w:type="dxa"/>
            <w:gridSpan w:val="2"/>
            <w:tcBorders>
              <w:top w:val="nil"/>
              <w:left w:val="nil"/>
              <w:bottom w:val="nil"/>
              <w:right w:val="nil"/>
            </w:tcBorders>
          </w:tcPr>
          <w:p w14:paraId="2945ABC7" w14:textId="77777777" w:rsidR="0079043D" w:rsidRPr="00F84786" w:rsidRDefault="0079043D" w:rsidP="00095C5D"/>
        </w:tc>
      </w:tr>
      <w:tr w:rsidR="00643568" w:rsidRPr="00F84786" w14:paraId="7C8CA7A6" w14:textId="77777777" w:rsidTr="00095C5D">
        <w:trPr>
          <w:trHeight w:val="240"/>
          <w:jc w:val="center"/>
        </w:trPr>
        <w:tc>
          <w:tcPr>
            <w:tcW w:w="4876" w:type="dxa"/>
            <w:tcBorders>
              <w:top w:val="nil"/>
              <w:left w:val="nil"/>
              <w:bottom w:val="nil"/>
              <w:right w:val="nil"/>
            </w:tcBorders>
          </w:tcPr>
          <w:p w14:paraId="37BF8F0C"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ADF88B7" w14:textId="77777777" w:rsidR="0079043D" w:rsidRPr="00F84786" w:rsidRDefault="0079043D" w:rsidP="00095C5D">
            <w:pPr>
              <w:pStyle w:val="AmColumnHeading"/>
            </w:pPr>
            <w:r w:rsidRPr="00F84786">
              <w:t>Изменение</w:t>
            </w:r>
          </w:p>
        </w:tc>
      </w:tr>
      <w:tr w:rsidR="00643568" w:rsidRPr="00F84786" w14:paraId="0D2DB108" w14:textId="77777777" w:rsidTr="00095C5D">
        <w:trPr>
          <w:jc w:val="center"/>
        </w:trPr>
        <w:tc>
          <w:tcPr>
            <w:tcW w:w="4876" w:type="dxa"/>
            <w:tcBorders>
              <w:top w:val="nil"/>
              <w:left w:val="nil"/>
              <w:bottom w:val="nil"/>
              <w:right w:val="nil"/>
            </w:tcBorders>
          </w:tcPr>
          <w:p w14:paraId="3B087CF9" w14:textId="77777777" w:rsidR="0079043D" w:rsidRPr="00F84786" w:rsidRDefault="0079043D" w:rsidP="00095C5D">
            <w:pPr>
              <w:pStyle w:val="Normal6a"/>
            </w:pPr>
          </w:p>
        </w:tc>
        <w:tc>
          <w:tcPr>
            <w:tcW w:w="4876" w:type="dxa"/>
            <w:tcBorders>
              <w:top w:val="nil"/>
              <w:left w:val="nil"/>
              <w:bottom w:val="nil"/>
              <w:right w:val="nil"/>
            </w:tcBorders>
          </w:tcPr>
          <w:p w14:paraId="4FAF2510" w14:textId="77777777" w:rsidR="0079043D" w:rsidRPr="00F84786" w:rsidRDefault="0079043D" w:rsidP="00095C5D">
            <w:pPr>
              <w:pStyle w:val="Normal6a"/>
            </w:pPr>
            <w:r w:rsidRPr="00F84786">
              <w:rPr>
                <w:b/>
                <w:i/>
              </w:rPr>
              <w:t>7a.</w:t>
            </w:r>
            <w:r w:rsidRPr="00F84786">
              <w:tab/>
            </w:r>
            <w:r w:rsidRPr="00F84786">
              <w:rPr>
                <w:b/>
                <w:i/>
              </w:rPr>
              <w:t>приветства предложението за препоръка на Съвета относно човешкия капитал в ЕС; подчертава необходимостта държавите членки да увеличат публичните разходи за образование и умения; </w:t>
            </w:r>
          </w:p>
        </w:tc>
      </w:tr>
    </w:tbl>
    <w:p w14:paraId="2CED27B2"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21189C73" w14:textId="77777777" w:rsidR="0079043D" w:rsidRPr="00F84786" w:rsidRDefault="0079043D" w:rsidP="0079043D">
      <w:r w:rsidRPr="00F84786">
        <w:rPr>
          <w:rStyle w:val="HideTWBExt"/>
        </w:rPr>
        <w:t>&lt;/Amend&gt;</w:t>
      </w:r>
    </w:p>
    <w:p w14:paraId="4836B7E0"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248</w:t>
      </w:r>
      <w:r w:rsidRPr="00F84786">
        <w:rPr>
          <w:rStyle w:val="HideTWBExt"/>
          <w:b w:val="0"/>
        </w:rPr>
        <w:t>&lt;/NumAm&gt;</w:t>
      </w:r>
    </w:p>
    <w:p w14:paraId="7638ECE1"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00E47226" w14:textId="77777777" w:rsidR="0079043D" w:rsidRPr="00F84786" w:rsidRDefault="0079043D" w:rsidP="0079043D">
      <w:pPr>
        <w:pStyle w:val="NormalBold"/>
      </w:pPr>
      <w:r w:rsidRPr="00F84786">
        <w:rPr>
          <w:rStyle w:val="HideTWBExt"/>
          <w:b w:val="0"/>
        </w:rPr>
        <w:t>&lt;/RepeatBlock-By&gt;</w:t>
      </w:r>
    </w:p>
    <w:p w14:paraId="56FBB966"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12047498" w14:textId="77777777" w:rsidR="0079043D" w:rsidRPr="00F84786" w:rsidRDefault="0079043D" w:rsidP="0079043D">
      <w:pPr>
        <w:pStyle w:val="NormalBold"/>
      </w:pPr>
      <w:r w:rsidRPr="00F84786">
        <w:rPr>
          <w:rStyle w:val="HideTWBExt"/>
          <w:b w:val="0"/>
        </w:rPr>
        <w:t>&lt;Article&gt;</w:t>
      </w:r>
      <w:r w:rsidRPr="00F84786">
        <w:t>Параграф 7 б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A0CD903" w14:textId="77777777" w:rsidTr="00095C5D">
        <w:trPr>
          <w:trHeight w:hRule="exact" w:val="240"/>
          <w:jc w:val="center"/>
        </w:trPr>
        <w:tc>
          <w:tcPr>
            <w:tcW w:w="9752" w:type="dxa"/>
            <w:gridSpan w:val="2"/>
            <w:tcBorders>
              <w:top w:val="nil"/>
              <w:left w:val="nil"/>
              <w:bottom w:val="nil"/>
              <w:right w:val="nil"/>
            </w:tcBorders>
          </w:tcPr>
          <w:p w14:paraId="4FF9B7CB" w14:textId="77777777" w:rsidR="0079043D" w:rsidRPr="00F84786" w:rsidRDefault="0079043D" w:rsidP="00095C5D"/>
        </w:tc>
      </w:tr>
      <w:tr w:rsidR="00643568" w:rsidRPr="00F84786" w14:paraId="65B250A1" w14:textId="77777777" w:rsidTr="00095C5D">
        <w:trPr>
          <w:trHeight w:val="240"/>
          <w:jc w:val="center"/>
        </w:trPr>
        <w:tc>
          <w:tcPr>
            <w:tcW w:w="4876" w:type="dxa"/>
            <w:tcBorders>
              <w:top w:val="nil"/>
              <w:left w:val="nil"/>
              <w:bottom w:val="nil"/>
              <w:right w:val="nil"/>
            </w:tcBorders>
          </w:tcPr>
          <w:p w14:paraId="19EE2202"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5F9B5900" w14:textId="77777777" w:rsidR="0079043D" w:rsidRPr="00F84786" w:rsidRDefault="0079043D" w:rsidP="00095C5D">
            <w:pPr>
              <w:pStyle w:val="AmColumnHeading"/>
            </w:pPr>
            <w:r w:rsidRPr="00F84786">
              <w:t>Изменение</w:t>
            </w:r>
          </w:p>
        </w:tc>
      </w:tr>
      <w:tr w:rsidR="00643568" w:rsidRPr="00F84786" w14:paraId="05E66940" w14:textId="77777777" w:rsidTr="00095C5D">
        <w:trPr>
          <w:jc w:val="center"/>
        </w:trPr>
        <w:tc>
          <w:tcPr>
            <w:tcW w:w="4876" w:type="dxa"/>
            <w:tcBorders>
              <w:top w:val="nil"/>
              <w:left w:val="nil"/>
              <w:bottom w:val="nil"/>
              <w:right w:val="nil"/>
            </w:tcBorders>
          </w:tcPr>
          <w:p w14:paraId="04CC2575" w14:textId="77777777" w:rsidR="0079043D" w:rsidRPr="00F84786" w:rsidRDefault="0079043D" w:rsidP="00095C5D">
            <w:pPr>
              <w:pStyle w:val="Normal6a"/>
            </w:pPr>
          </w:p>
        </w:tc>
        <w:tc>
          <w:tcPr>
            <w:tcW w:w="4876" w:type="dxa"/>
            <w:tcBorders>
              <w:top w:val="nil"/>
              <w:left w:val="nil"/>
              <w:bottom w:val="nil"/>
              <w:right w:val="nil"/>
            </w:tcBorders>
          </w:tcPr>
          <w:p w14:paraId="26C59B60" w14:textId="77777777" w:rsidR="0079043D" w:rsidRPr="00F84786" w:rsidRDefault="0079043D" w:rsidP="00095C5D">
            <w:pPr>
              <w:pStyle w:val="Normal6a"/>
            </w:pPr>
            <w:r w:rsidRPr="00F84786">
              <w:rPr>
                <w:b/>
                <w:i/>
              </w:rPr>
              <w:t>7б.</w:t>
            </w:r>
            <w:r w:rsidRPr="00F84786">
              <w:tab/>
            </w:r>
            <w:r w:rsidRPr="00F84786">
              <w:rPr>
                <w:b/>
                <w:i/>
              </w:rPr>
              <w:t>подчертава, че младите хора работят непропорционално в нестандартни форми на заетост, работа на непълно работно време, сезонни и несигурни договори и недеклариран труд; подчертава, че с комбинация от инструменти ЕС трябва да укрепи и приеме по-строги политики за прекратяване на несигурността, по-конкретно като предотврати използването от страна на работодателите на практики на злоупотреба и фиктивни стажове, договори за нулево работно време или срочни договори за длъжности, които по същество са постоянни; призовава в този контекст за увеличаване на усилията за прилагане на гаранцията за младежта, като се осигурят достатъчно ресурси за целенасочени действия и структурни реформи в подкрепа на качествената младежка заетост, професионалното образование и обучение, по-специално чрез платени и висококачествени стажове и чиракуване, и за улесняване на прехода от училище към работа, реинтеграцията в образованието или обучението и предоставянето на втори шанс за образование;</w:t>
            </w:r>
          </w:p>
        </w:tc>
      </w:tr>
    </w:tbl>
    <w:p w14:paraId="736078A4"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570114DA" w14:textId="77777777" w:rsidR="0079043D" w:rsidRPr="00F84786" w:rsidRDefault="0079043D" w:rsidP="0079043D">
      <w:r w:rsidRPr="00F84786">
        <w:rPr>
          <w:rStyle w:val="HideTWBExt"/>
        </w:rPr>
        <w:t>&lt;/Amend&gt;</w:t>
      </w:r>
    </w:p>
    <w:p w14:paraId="5F89D0FA"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249</w:t>
      </w:r>
      <w:r w:rsidRPr="00F84786">
        <w:rPr>
          <w:rStyle w:val="HideTWBExt"/>
          <w:b w:val="0"/>
        </w:rPr>
        <w:t>&lt;/NumAm&gt;</w:t>
      </w:r>
    </w:p>
    <w:p w14:paraId="4522E23C"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664DE259" w14:textId="77777777" w:rsidR="0079043D" w:rsidRPr="00F84786" w:rsidRDefault="0079043D" w:rsidP="0079043D">
      <w:pPr>
        <w:pStyle w:val="NormalBold"/>
      </w:pPr>
      <w:r w:rsidRPr="00F84786">
        <w:rPr>
          <w:rStyle w:val="HideTWBExt"/>
          <w:b w:val="0"/>
        </w:rPr>
        <w:t>&lt;/RepeatBlock-By&gt;</w:t>
      </w:r>
    </w:p>
    <w:p w14:paraId="54F16645"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BED3B29" w14:textId="77777777" w:rsidR="0079043D" w:rsidRPr="00F84786" w:rsidRDefault="0079043D" w:rsidP="0079043D">
      <w:pPr>
        <w:pStyle w:val="NormalBold"/>
      </w:pPr>
      <w:r w:rsidRPr="00F84786">
        <w:rPr>
          <w:rStyle w:val="HideTWBExt"/>
          <w:b w:val="0"/>
        </w:rPr>
        <w:t>&lt;Article&gt;</w:t>
      </w:r>
      <w:r w:rsidRPr="00F84786">
        <w:t>Параграф 7 б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07E38A80" w14:textId="77777777" w:rsidTr="00095C5D">
        <w:trPr>
          <w:trHeight w:hRule="exact" w:val="240"/>
          <w:jc w:val="center"/>
        </w:trPr>
        <w:tc>
          <w:tcPr>
            <w:tcW w:w="9752" w:type="dxa"/>
            <w:gridSpan w:val="2"/>
            <w:tcBorders>
              <w:top w:val="nil"/>
              <w:left w:val="nil"/>
              <w:bottom w:val="nil"/>
              <w:right w:val="nil"/>
            </w:tcBorders>
          </w:tcPr>
          <w:p w14:paraId="6703626B" w14:textId="77777777" w:rsidR="0079043D" w:rsidRPr="00F84786" w:rsidRDefault="0079043D" w:rsidP="00095C5D"/>
        </w:tc>
      </w:tr>
      <w:tr w:rsidR="00643568" w:rsidRPr="00F84786" w14:paraId="67E88076" w14:textId="77777777" w:rsidTr="00095C5D">
        <w:trPr>
          <w:trHeight w:val="240"/>
          <w:jc w:val="center"/>
        </w:trPr>
        <w:tc>
          <w:tcPr>
            <w:tcW w:w="4876" w:type="dxa"/>
            <w:tcBorders>
              <w:top w:val="nil"/>
              <w:left w:val="nil"/>
              <w:bottom w:val="nil"/>
              <w:right w:val="nil"/>
            </w:tcBorders>
          </w:tcPr>
          <w:p w14:paraId="3F450BFE"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56E9F1A7" w14:textId="77777777" w:rsidR="0079043D" w:rsidRPr="00F84786" w:rsidRDefault="0079043D" w:rsidP="00095C5D">
            <w:pPr>
              <w:pStyle w:val="AmColumnHeading"/>
            </w:pPr>
            <w:r w:rsidRPr="00F84786">
              <w:t>Изменение</w:t>
            </w:r>
          </w:p>
        </w:tc>
      </w:tr>
      <w:tr w:rsidR="00643568" w:rsidRPr="00F84786" w14:paraId="0FD63271" w14:textId="77777777" w:rsidTr="00095C5D">
        <w:trPr>
          <w:jc w:val="center"/>
        </w:trPr>
        <w:tc>
          <w:tcPr>
            <w:tcW w:w="4876" w:type="dxa"/>
            <w:tcBorders>
              <w:top w:val="nil"/>
              <w:left w:val="nil"/>
              <w:bottom w:val="nil"/>
              <w:right w:val="nil"/>
            </w:tcBorders>
          </w:tcPr>
          <w:p w14:paraId="5D95252D" w14:textId="77777777" w:rsidR="0079043D" w:rsidRPr="00F84786" w:rsidRDefault="0079043D" w:rsidP="00095C5D">
            <w:pPr>
              <w:pStyle w:val="Normal6a"/>
            </w:pPr>
          </w:p>
        </w:tc>
        <w:tc>
          <w:tcPr>
            <w:tcW w:w="4876" w:type="dxa"/>
            <w:tcBorders>
              <w:top w:val="nil"/>
              <w:left w:val="nil"/>
              <w:bottom w:val="nil"/>
              <w:right w:val="nil"/>
            </w:tcBorders>
          </w:tcPr>
          <w:p w14:paraId="3DC02848" w14:textId="77777777" w:rsidR="0079043D" w:rsidRPr="00F84786" w:rsidRDefault="0079043D" w:rsidP="00095C5D">
            <w:pPr>
              <w:pStyle w:val="Normal6a"/>
            </w:pPr>
            <w:r w:rsidRPr="00F84786">
              <w:rPr>
                <w:b/>
                <w:i/>
              </w:rPr>
              <w:t>7б.</w:t>
            </w:r>
            <w:r w:rsidRPr="00F84786">
              <w:tab/>
            </w:r>
            <w:r w:rsidRPr="00F84786">
              <w:rPr>
                <w:b/>
                <w:i/>
              </w:rPr>
              <w:t>приветства предложението за препоръка на Съвета относно човешкия капитал в Европейския съюз и неговия акцент върху справянето с недостига на умения, използването на аналитични данни за уменията за разработването на стратегии за умения и развитието на широк набор от основни умения, включително цифрова и гражданска грамотност и грамотност в областта на ИИ, за да се подготвят за съвременния живот; признава, че липсата на инвестиции в човешки капитал възпрепятства иновациите, конкурентоспособността в Съюза и реализирането на пълния потенциал на всички; счита, че тази препоръка следва да подкрепя териториалното измерение на развитието на човешкия капитал в държавите членки, за да се гарантира справедливо разпределение на привлекателността на регионите за талантите;</w:t>
            </w:r>
          </w:p>
        </w:tc>
      </w:tr>
    </w:tbl>
    <w:p w14:paraId="2759DC30"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3D60EDB0" w14:textId="77777777" w:rsidR="0079043D" w:rsidRPr="00F84786" w:rsidRDefault="0079043D" w:rsidP="0079043D">
      <w:r w:rsidRPr="00F84786">
        <w:rPr>
          <w:rStyle w:val="HideTWBExt"/>
        </w:rPr>
        <w:t>&lt;/Amend&gt;</w:t>
      </w:r>
    </w:p>
    <w:p w14:paraId="4A8B4105"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250</w:t>
      </w:r>
      <w:r w:rsidRPr="00F84786">
        <w:rPr>
          <w:rStyle w:val="HideTWBExt"/>
          <w:b w:val="0"/>
        </w:rPr>
        <w:t>&lt;/NumAm&gt;</w:t>
      </w:r>
    </w:p>
    <w:p w14:paraId="5B4A2C9D" w14:textId="77777777" w:rsidR="0079043D" w:rsidRPr="00F84786" w:rsidRDefault="0079043D" w:rsidP="0079043D">
      <w:pPr>
        <w:pStyle w:val="NormalBold"/>
      </w:pPr>
      <w:r w:rsidRPr="00F84786">
        <w:rPr>
          <w:rStyle w:val="HideTWBExt"/>
          <w:b w:val="0"/>
        </w:rPr>
        <w:t>&lt;RepeatBlock-By&gt;&lt;Members&gt;</w:t>
      </w:r>
      <w:r w:rsidR="00046E77" w:rsidRPr="00F84786">
        <w:t>Ангелика Винциг</w:t>
      </w:r>
      <w:r w:rsidRPr="00F84786">
        <w:rPr>
          <w:rStyle w:val="HideTWBExt"/>
          <w:b w:val="0"/>
        </w:rPr>
        <w:t>&lt;/Members&gt;</w:t>
      </w:r>
    </w:p>
    <w:p w14:paraId="479E6E08" w14:textId="77777777" w:rsidR="0079043D" w:rsidRPr="00F84786" w:rsidRDefault="0079043D" w:rsidP="0079043D">
      <w:pPr>
        <w:pStyle w:val="NormalBold"/>
      </w:pPr>
      <w:r w:rsidRPr="00F84786">
        <w:rPr>
          <w:rStyle w:val="HideTWBExt"/>
          <w:b w:val="0"/>
        </w:rPr>
        <w:t>&lt;/RepeatBlock-By&gt;</w:t>
      </w:r>
    </w:p>
    <w:p w14:paraId="23F0116F"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BD991B6" w14:textId="77777777" w:rsidR="0079043D" w:rsidRPr="00F84786" w:rsidRDefault="0079043D" w:rsidP="0079043D">
      <w:pPr>
        <w:pStyle w:val="NormalBold"/>
      </w:pPr>
      <w:r w:rsidRPr="00F84786">
        <w:rPr>
          <w:rStyle w:val="HideTWBExt"/>
          <w:b w:val="0"/>
        </w:rPr>
        <w:t>&lt;Article&gt;</w:t>
      </w:r>
      <w:r w:rsidRPr="00F84786">
        <w:t>Параграф 7 б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49DCE913" w14:textId="77777777" w:rsidTr="00095C5D">
        <w:trPr>
          <w:trHeight w:hRule="exact" w:val="240"/>
          <w:jc w:val="center"/>
        </w:trPr>
        <w:tc>
          <w:tcPr>
            <w:tcW w:w="9752" w:type="dxa"/>
            <w:gridSpan w:val="2"/>
            <w:tcBorders>
              <w:top w:val="nil"/>
              <w:left w:val="nil"/>
              <w:bottom w:val="nil"/>
              <w:right w:val="nil"/>
            </w:tcBorders>
          </w:tcPr>
          <w:p w14:paraId="74B7CA68" w14:textId="77777777" w:rsidR="0079043D" w:rsidRPr="00F84786" w:rsidRDefault="0079043D" w:rsidP="00095C5D"/>
        </w:tc>
      </w:tr>
      <w:tr w:rsidR="00643568" w:rsidRPr="00F84786" w14:paraId="0D9C9B2D" w14:textId="77777777" w:rsidTr="00095C5D">
        <w:trPr>
          <w:trHeight w:val="240"/>
          <w:jc w:val="center"/>
        </w:trPr>
        <w:tc>
          <w:tcPr>
            <w:tcW w:w="4876" w:type="dxa"/>
            <w:tcBorders>
              <w:top w:val="nil"/>
              <w:left w:val="nil"/>
              <w:bottom w:val="nil"/>
              <w:right w:val="nil"/>
            </w:tcBorders>
          </w:tcPr>
          <w:p w14:paraId="3AE649F5"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2FAFFD7E" w14:textId="77777777" w:rsidR="0079043D" w:rsidRPr="00F84786" w:rsidRDefault="0079043D" w:rsidP="00095C5D">
            <w:pPr>
              <w:pStyle w:val="AmColumnHeading"/>
            </w:pPr>
            <w:r w:rsidRPr="00F84786">
              <w:t>Изменение</w:t>
            </w:r>
          </w:p>
        </w:tc>
      </w:tr>
      <w:tr w:rsidR="00643568" w:rsidRPr="00F84786" w14:paraId="64AEA11E" w14:textId="77777777" w:rsidTr="00095C5D">
        <w:trPr>
          <w:jc w:val="center"/>
        </w:trPr>
        <w:tc>
          <w:tcPr>
            <w:tcW w:w="4876" w:type="dxa"/>
            <w:tcBorders>
              <w:top w:val="nil"/>
              <w:left w:val="nil"/>
              <w:bottom w:val="nil"/>
              <w:right w:val="nil"/>
            </w:tcBorders>
          </w:tcPr>
          <w:p w14:paraId="4BF9BD00" w14:textId="77777777" w:rsidR="0079043D" w:rsidRPr="00F84786" w:rsidRDefault="0079043D" w:rsidP="00095C5D">
            <w:pPr>
              <w:pStyle w:val="Normal6a"/>
            </w:pPr>
          </w:p>
        </w:tc>
        <w:tc>
          <w:tcPr>
            <w:tcW w:w="4876" w:type="dxa"/>
            <w:tcBorders>
              <w:top w:val="nil"/>
              <w:left w:val="nil"/>
              <w:bottom w:val="nil"/>
              <w:right w:val="nil"/>
            </w:tcBorders>
          </w:tcPr>
          <w:p w14:paraId="46D496EB" w14:textId="77777777" w:rsidR="0079043D" w:rsidRPr="00F84786" w:rsidRDefault="0079043D" w:rsidP="00095C5D">
            <w:pPr>
              <w:pStyle w:val="Normal6a"/>
            </w:pPr>
            <w:r w:rsidRPr="00F84786">
              <w:rPr>
                <w:b/>
                <w:i/>
              </w:rPr>
              <w:t>7б.</w:t>
            </w:r>
            <w:r w:rsidRPr="00F84786">
              <w:tab/>
            </w:r>
            <w:r w:rsidRPr="00F84786">
              <w:rPr>
                <w:b/>
                <w:i/>
              </w:rPr>
              <w:t>подчертава значението на подобряването на трудовата мобилност в рамките на единния пазар чрез намаляване на административните пречки и опростяване на координацията на социалноосигурителните права на мобилните работници;</w:t>
            </w:r>
          </w:p>
        </w:tc>
      </w:tr>
    </w:tbl>
    <w:p w14:paraId="1A67DD62"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1DA4B825" w14:textId="77777777" w:rsidR="0079043D" w:rsidRPr="00F84786" w:rsidRDefault="0079043D" w:rsidP="0079043D">
      <w:r w:rsidRPr="00F84786">
        <w:rPr>
          <w:rStyle w:val="HideTWBExt"/>
        </w:rPr>
        <w:t>&lt;/Amend&gt;</w:t>
      </w:r>
    </w:p>
    <w:p w14:paraId="5339181D"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251</w:t>
      </w:r>
      <w:r w:rsidRPr="00F84786">
        <w:rPr>
          <w:rStyle w:val="HideTWBExt"/>
          <w:b w:val="0"/>
        </w:rPr>
        <w:t>&lt;/NumAm&gt;</w:t>
      </w:r>
    </w:p>
    <w:p w14:paraId="505F04F9"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684EA8A2" w14:textId="77777777" w:rsidR="0079043D" w:rsidRPr="00F84786" w:rsidRDefault="0079043D" w:rsidP="0079043D">
      <w:pPr>
        <w:pStyle w:val="NormalBold"/>
      </w:pPr>
      <w:r w:rsidRPr="00F84786">
        <w:rPr>
          <w:rStyle w:val="HideTWBExt"/>
          <w:b w:val="0"/>
        </w:rPr>
        <w:t>&lt;/RepeatBlock-By&gt;</w:t>
      </w:r>
    </w:p>
    <w:p w14:paraId="2CA84970"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F160775" w14:textId="77777777" w:rsidR="0079043D" w:rsidRPr="00F84786" w:rsidRDefault="0079043D" w:rsidP="0079043D">
      <w:pPr>
        <w:pStyle w:val="NormalBold"/>
      </w:pPr>
      <w:r w:rsidRPr="00F84786">
        <w:rPr>
          <w:rStyle w:val="HideTWBExt"/>
          <w:b w:val="0"/>
        </w:rPr>
        <w:t>&lt;Article&gt;</w:t>
      </w:r>
      <w:r w:rsidRPr="00F84786">
        <w:t>Параграф 7 в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0C6837AB" w14:textId="77777777" w:rsidTr="00095C5D">
        <w:trPr>
          <w:trHeight w:hRule="exact" w:val="240"/>
          <w:jc w:val="center"/>
        </w:trPr>
        <w:tc>
          <w:tcPr>
            <w:tcW w:w="9752" w:type="dxa"/>
            <w:gridSpan w:val="2"/>
            <w:tcBorders>
              <w:top w:val="nil"/>
              <w:left w:val="nil"/>
              <w:bottom w:val="nil"/>
              <w:right w:val="nil"/>
            </w:tcBorders>
          </w:tcPr>
          <w:p w14:paraId="1B28EF12" w14:textId="77777777" w:rsidR="0079043D" w:rsidRPr="00F84786" w:rsidRDefault="0079043D" w:rsidP="00095C5D"/>
        </w:tc>
      </w:tr>
      <w:tr w:rsidR="00643568" w:rsidRPr="00F84786" w14:paraId="73AFD507" w14:textId="77777777" w:rsidTr="00095C5D">
        <w:trPr>
          <w:trHeight w:val="240"/>
          <w:jc w:val="center"/>
        </w:trPr>
        <w:tc>
          <w:tcPr>
            <w:tcW w:w="4876" w:type="dxa"/>
            <w:tcBorders>
              <w:top w:val="nil"/>
              <w:left w:val="nil"/>
              <w:bottom w:val="nil"/>
              <w:right w:val="nil"/>
            </w:tcBorders>
          </w:tcPr>
          <w:p w14:paraId="152C6275"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2C9D2FB" w14:textId="77777777" w:rsidR="0079043D" w:rsidRPr="00F84786" w:rsidRDefault="0079043D" w:rsidP="00095C5D">
            <w:pPr>
              <w:pStyle w:val="AmColumnHeading"/>
            </w:pPr>
            <w:r w:rsidRPr="00F84786">
              <w:t>Изменение</w:t>
            </w:r>
          </w:p>
        </w:tc>
      </w:tr>
      <w:tr w:rsidR="00643568" w:rsidRPr="00F84786" w14:paraId="37F536BA" w14:textId="77777777" w:rsidTr="00095C5D">
        <w:trPr>
          <w:jc w:val="center"/>
        </w:trPr>
        <w:tc>
          <w:tcPr>
            <w:tcW w:w="4876" w:type="dxa"/>
            <w:tcBorders>
              <w:top w:val="nil"/>
              <w:left w:val="nil"/>
              <w:bottom w:val="nil"/>
              <w:right w:val="nil"/>
            </w:tcBorders>
          </w:tcPr>
          <w:p w14:paraId="3B8C5252" w14:textId="77777777" w:rsidR="0079043D" w:rsidRPr="00F84786" w:rsidRDefault="0079043D" w:rsidP="00095C5D">
            <w:pPr>
              <w:pStyle w:val="Normal6a"/>
            </w:pPr>
          </w:p>
        </w:tc>
        <w:tc>
          <w:tcPr>
            <w:tcW w:w="4876" w:type="dxa"/>
            <w:tcBorders>
              <w:top w:val="nil"/>
              <w:left w:val="nil"/>
              <w:bottom w:val="nil"/>
              <w:right w:val="nil"/>
            </w:tcBorders>
          </w:tcPr>
          <w:p w14:paraId="113EF978" w14:textId="77777777" w:rsidR="0079043D" w:rsidRPr="00F84786" w:rsidRDefault="0079043D" w:rsidP="00095C5D">
            <w:pPr>
              <w:pStyle w:val="Normal6a"/>
            </w:pPr>
            <w:r w:rsidRPr="00F84786">
              <w:rPr>
                <w:b/>
                <w:i/>
              </w:rPr>
              <w:t>7в.</w:t>
            </w:r>
            <w:r w:rsidRPr="00F84786">
              <w:tab/>
            </w:r>
            <w:r w:rsidRPr="00F84786">
              <w:rPr>
                <w:b/>
                <w:i/>
              </w:rPr>
              <w:t>изразява загриженост относно намаляващите образователни резултати на младите хора, особено по отношение на основните умения, и относно броя на преждевременно напускащите системата на образованието и обучението, който остава висок в няколко държави членки; припомня, че преждевременното напускане на училище засяга непропорционално ромите и хората с увреждания, и подчертава, че трудностите в детството оказват въздействие върху възможностите на по-късен етап от живота; приветства обявяването на План за действие относно основните умения и Стратегически план за образованието по НТИМ; призовава държавите членки да инвестират в програми, които да предоставят на учащите се основни, цифрови и трансверсални умения, и да се справят с преждевременното напускане на училище чрез системи за ранно предупреждение и персонализирани решения; счита, че цифровите и трансверсалните умения трябва да включват компонент за критично мислене и медийна грамотност, за да може всеки да противодейства на заплахата от дезинформация;</w:t>
            </w:r>
          </w:p>
        </w:tc>
      </w:tr>
    </w:tbl>
    <w:p w14:paraId="55415802"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46DA27C8" w14:textId="77777777" w:rsidR="0079043D" w:rsidRPr="00F84786" w:rsidRDefault="0079043D" w:rsidP="0079043D">
      <w:r w:rsidRPr="00F84786">
        <w:rPr>
          <w:rStyle w:val="HideTWBExt"/>
        </w:rPr>
        <w:t>&lt;/Amend&gt;</w:t>
      </w:r>
    </w:p>
    <w:p w14:paraId="3A350271"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252</w:t>
      </w:r>
      <w:r w:rsidRPr="00F84786">
        <w:rPr>
          <w:rStyle w:val="HideTWBExt"/>
          <w:b w:val="0"/>
        </w:rPr>
        <w:t>&lt;/NumAm&gt;</w:t>
      </w:r>
    </w:p>
    <w:p w14:paraId="1EAB7A47"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337EA560" w14:textId="77777777" w:rsidR="0079043D" w:rsidRPr="00F84786" w:rsidRDefault="0079043D" w:rsidP="0079043D">
      <w:pPr>
        <w:pStyle w:val="NormalBold"/>
      </w:pPr>
      <w:r w:rsidRPr="00F84786">
        <w:rPr>
          <w:rStyle w:val="HideTWBExt"/>
          <w:b w:val="0"/>
        </w:rPr>
        <w:t>&lt;/RepeatBlock-By&gt;</w:t>
      </w:r>
    </w:p>
    <w:p w14:paraId="1C9B1477"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046CE2BD" w14:textId="77777777" w:rsidR="0079043D" w:rsidRPr="00F84786" w:rsidRDefault="0079043D" w:rsidP="0079043D">
      <w:pPr>
        <w:pStyle w:val="NormalBold"/>
      </w:pPr>
      <w:r w:rsidRPr="00F84786">
        <w:rPr>
          <w:rStyle w:val="HideTWBExt"/>
          <w:b w:val="0"/>
        </w:rPr>
        <w:t>&lt;Article&gt;</w:t>
      </w:r>
      <w:r w:rsidRPr="00F84786">
        <w:t>Параграф 7 г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0B4B83D8" w14:textId="77777777" w:rsidTr="00095C5D">
        <w:trPr>
          <w:trHeight w:hRule="exact" w:val="240"/>
          <w:jc w:val="center"/>
        </w:trPr>
        <w:tc>
          <w:tcPr>
            <w:tcW w:w="9752" w:type="dxa"/>
            <w:gridSpan w:val="2"/>
            <w:tcBorders>
              <w:top w:val="nil"/>
              <w:left w:val="nil"/>
              <w:bottom w:val="nil"/>
              <w:right w:val="nil"/>
            </w:tcBorders>
          </w:tcPr>
          <w:p w14:paraId="60432767" w14:textId="77777777" w:rsidR="0079043D" w:rsidRPr="00F84786" w:rsidRDefault="0079043D" w:rsidP="00095C5D"/>
        </w:tc>
      </w:tr>
      <w:tr w:rsidR="00643568" w:rsidRPr="00F84786" w14:paraId="19E13B24" w14:textId="77777777" w:rsidTr="00095C5D">
        <w:trPr>
          <w:trHeight w:val="240"/>
          <w:jc w:val="center"/>
        </w:trPr>
        <w:tc>
          <w:tcPr>
            <w:tcW w:w="4876" w:type="dxa"/>
            <w:tcBorders>
              <w:top w:val="nil"/>
              <w:left w:val="nil"/>
              <w:bottom w:val="nil"/>
              <w:right w:val="nil"/>
            </w:tcBorders>
          </w:tcPr>
          <w:p w14:paraId="6B0DBEBF"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095B97F5" w14:textId="77777777" w:rsidR="0079043D" w:rsidRPr="00F84786" w:rsidRDefault="0079043D" w:rsidP="00095C5D">
            <w:pPr>
              <w:pStyle w:val="AmColumnHeading"/>
            </w:pPr>
            <w:r w:rsidRPr="00F84786">
              <w:t>Изменение</w:t>
            </w:r>
          </w:p>
        </w:tc>
      </w:tr>
      <w:tr w:rsidR="00643568" w:rsidRPr="00F84786" w14:paraId="17197319" w14:textId="77777777" w:rsidTr="00095C5D">
        <w:trPr>
          <w:jc w:val="center"/>
        </w:trPr>
        <w:tc>
          <w:tcPr>
            <w:tcW w:w="4876" w:type="dxa"/>
            <w:tcBorders>
              <w:top w:val="nil"/>
              <w:left w:val="nil"/>
              <w:bottom w:val="nil"/>
              <w:right w:val="nil"/>
            </w:tcBorders>
          </w:tcPr>
          <w:p w14:paraId="70A6A333" w14:textId="77777777" w:rsidR="0079043D" w:rsidRPr="00F84786" w:rsidRDefault="0079043D" w:rsidP="00095C5D">
            <w:pPr>
              <w:pStyle w:val="Normal6a"/>
            </w:pPr>
          </w:p>
        </w:tc>
        <w:tc>
          <w:tcPr>
            <w:tcW w:w="4876" w:type="dxa"/>
            <w:tcBorders>
              <w:top w:val="nil"/>
              <w:left w:val="nil"/>
              <w:bottom w:val="nil"/>
              <w:right w:val="nil"/>
            </w:tcBorders>
          </w:tcPr>
          <w:p w14:paraId="43CFD489" w14:textId="77777777" w:rsidR="0079043D" w:rsidRPr="00F84786" w:rsidRDefault="0079043D" w:rsidP="00095C5D">
            <w:pPr>
              <w:pStyle w:val="Normal6a"/>
            </w:pPr>
            <w:r w:rsidRPr="00F84786">
              <w:rPr>
                <w:b/>
                <w:i/>
              </w:rPr>
              <w:t>7г.</w:t>
            </w:r>
            <w:r w:rsidRPr="00F84786">
              <w:tab/>
            </w:r>
            <w:r w:rsidRPr="00F84786">
              <w:rPr>
                <w:b/>
                <w:i/>
              </w:rPr>
              <w:t>изразява загриженост относно равнището на младежката безработица, което продължава да бъде над два пъти по-високо от общото равнище на безработица в ЕС; припомня ангажимента, поет от държавите членки по отношение на младите хора при изготвянето на гаранцията за младежта; изразява мнението, че са необходими повече полезни взаимодействия между гаранцията за децата и гаранцията за младежта, за да се осигури подходяща и целенасочена подкрепа за младите хора през цялото им личностно и професионално развитие; настоятелно призовава държавите членки да укрепят гаранцията за младежта като инструмент за подкрепа на лицата, напускащи системата за полагане на грижи, и за предотвратяване на „внезапното прекратяване на полагането на грижи“</w:t>
            </w:r>
            <w:r w:rsidRPr="00F84786">
              <w:rPr>
                <w:b/>
                <w:i/>
                <w:vertAlign w:val="superscript"/>
              </w:rPr>
              <w:t>8а</w:t>
            </w:r>
            <w:r w:rsidRPr="00F84786">
              <w:rPr>
                <w:b/>
                <w:i/>
              </w:rPr>
              <w:t>, включително чрез достъп до професионално ориентиране; подчертава, че за тази група е от съществено значение мерките за активизиране на заетостта да бъдат допълнени с устойчива подкрепа, включително достъп до интегрирани социални услуги, в това число жилищно настаняване и подкрепа за психичното здраве, за да се гарантира задържане в образованието или заетостта; подчертава необходимостта да се инвестира в засилената гаранция за младежта, за да се гарантира качествена и навременна подкрепа за всички незаети с работа, учене или обучение лица на възраст под 30 години;</w:t>
            </w:r>
          </w:p>
        </w:tc>
      </w:tr>
      <w:tr w:rsidR="00643568" w:rsidRPr="00F84786" w14:paraId="024A7C26" w14:textId="77777777" w:rsidTr="00095C5D">
        <w:trPr>
          <w:jc w:val="center"/>
        </w:trPr>
        <w:tc>
          <w:tcPr>
            <w:tcW w:w="4876" w:type="dxa"/>
            <w:tcBorders>
              <w:top w:val="nil"/>
              <w:left w:val="nil"/>
              <w:bottom w:val="nil"/>
              <w:right w:val="nil"/>
            </w:tcBorders>
          </w:tcPr>
          <w:p w14:paraId="46614C11" w14:textId="77777777" w:rsidR="0079043D" w:rsidRPr="00F84786" w:rsidRDefault="0079043D" w:rsidP="00095C5D"/>
        </w:tc>
        <w:tc>
          <w:tcPr>
            <w:tcW w:w="4876" w:type="dxa"/>
            <w:tcBorders>
              <w:top w:val="nil"/>
              <w:left w:val="nil"/>
              <w:bottom w:val="nil"/>
              <w:right w:val="nil"/>
            </w:tcBorders>
          </w:tcPr>
          <w:p w14:paraId="1DAFF4AE" w14:textId="77777777" w:rsidR="0079043D" w:rsidRPr="00F84786" w:rsidRDefault="0079043D" w:rsidP="00095C5D">
            <w:pPr>
              <w:pStyle w:val="Normal6a"/>
            </w:pPr>
            <w:r w:rsidRPr="00F84786">
              <w:rPr>
                <w:b/>
                <w:i/>
              </w:rPr>
              <w:t>_________________</w:t>
            </w:r>
          </w:p>
        </w:tc>
      </w:tr>
      <w:tr w:rsidR="00643568" w:rsidRPr="00F84786" w14:paraId="347FE75C" w14:textId="77777777" w:rsidTr="00095C5D">
        <w:trPr>
          <w:jc w:val="center"/>
        </w:trPr>
        <w:tc>
          <w:tcPr>
            <w:tcW w:w="4876" w:type="dxa"/>
            <w:tcBorders>
              <w:top w:val="nil"/>
              <w:left w:val="nil"/>
              <w:bottom w:val="nil"/>
              <w:right w:val="nil"/>
            </w:tcBorders>
          </w:tcPr>
          <w:p w14:paraId="7E897579" w14:textId="77777777" w:rsidR="0079043D" w:rsidRPr="00F84786" w:rsidRDefault="0079043D" w:rsidP="00095C5D"/>
        </w:tc>
        <w:tc>
          <w:tcPr>
            <w:tcW w:w="4876" w:type="dxa"/>
            <w:tcBorders>
              <w:top w:val="nil"/>
              <w:left w:val="nil"/>
              <w:bottom w:val="nil"/>
              <w:right w:val="nil"/>
            </w:tcBorders>
          </w:tcPr>
          <w:p w14:paraId="7A6CA196" w14:textId="77777777" w:rsidR="0079043D" w:rsidRPr="00F84786" w:rsidRDefault="0079043D" w:rsidP="00095C5D">
            <w:pPr>
              <w:pStyle w:val="Normal6a"/>
            </w:pPr>
            <w:r w:rsidRPr="00F84786">
              <w:rPr>
                <w:b/>
                <w:bCs/>
                <w:i/>
                <w:iCs/>
                <w:vertAlign w:val="superscript"/>
              </w:rPr>
              <w:t>8а</w:t>
            </w:r>
            <w:r w:rsidRPr="00F84786">
              <w:t xml:space="preserve"> </w:t>
            </w:r>
            <w:r w:rsidRPr="00F84786">
              <w:rPr>
                <w:b/>
                <w:bCs/>
                <w:i/>
                <w:iCs/>
              </w:rPr>
              <w:t>Field, A, Sen, R, Johnston, C &amp; Ellis, K 2021, „Turning 18 in Specialized Residential Therapeutic Care:</w:t>
            </w:r>
            <w:r w:rsidRPr="00F84786">
              <w:rPr>
                <w:b/>
                <w:i/>
              </w:rPr>
              <w:t xml:space="preserve"> Independence or a Cliff Edge?“ (Да навършиш 18 в специализираните терапевтични центрове за пребиваване и оказване на грижи – независимост или ръб на пропастта?), Children &amp; Society, том 35, № 5, стр. 784 – 798. https://doi.org/10.1111/chso.12450.</w:t>
            </w:r>
          </w:p>
        </w:tc>
      </w:tr>
    </w:tbl>
    <w:p w14:paraId="29DB959B"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68072556" w14:textId="77777777" w:rsidR="0079043D" w:rsidRPr="00F84786" w:rsidRDefault="0079043D" w:rsidP="0079043D">
      <w:r w:rsidRPr="00F84786">
        <w:rPr>
          <w:rStyle w:val="HideTWBExt"/>
        </w:rPr>
        <w:t>&lt;/Amend&gt;</w:t>
      </w:r>
    </w:p>
    <w:p w14:paraId="75303FC3"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253</w:t>
      </w:r>
      <w:r w:rsidRPr="00F84786">
        <w:rPr>
          <w:rStyle w:val="HideTWBExt"/>
          <w:b w:val="0"/>
        </w:rPr>
        <w:t>&lt;/NumAm&gt;</w:t>
      </w:r>
    </w:p>
    <w:p w14:paraId="570B0EC7" w14:textId="77777777" w:rsidR="0079043D" w:rsidRPr="00F84786" w:rsidRDefault="0079043D" w:rsidP="0079043D">
      <w:pPr>
        <w:pStyle w:val="NormalBold"/>
      </w:pPr>
      <w:r w:rsidRPr="00F84786">
        <w:rPr>
          <w:rStyle w:val="HideTWBExt"/>
          <w:b w:val="0"/>
        </w:rPr>
        <w:t>&lt;RepeatBlock-By&gt;&lt;Members&gt;</w:t>
      </w:r>
      <w:r w:rsidRPr="00F84786">
        <w:t>Пал Секереш, Маргарита де ла Пиза Карион</w:t>
      </w:r>
      <w:r w:rsidRPr="00F84786">
        <w:rPr>
          <w:rStyle w:val="HideTWBExt"/>
          <w:b w:val="0"/>
        </w:rPr>
        <w:t>&lt;/Members&gt;</w:t>
      </w:r>
    </w:p>
    <w:p w14:paraId="5E42DAB5" w14:textId="77777777" w:rsidR="0079043D" w:rsidRPr="00F84786" w:rsidRDefault="0079043D" w:rsidP="0079043D">
      <w:pPr>
        <w:pStyle w:val="NormalBold"/>
      </w:pPr>
      <w:r w:rsidRPr="00F84786">
        <w:rPr>
          <w:rStyle w:val="HideTWBExt"/>
          <w:b w:val="0"/>
        </w:rPr>
        <w:t>&lt;/RepeatBlock-By&gt;</w:t>
      </w:r>
    </w:p>
    <w:p w14:paraId="45CD399B"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6D27BFB4" w14:textId="77777777" w:rsidR="0079043D" w:rsidRPr="00F84786" w:rsidRDefault="0079043D" w:rsidP="0079043D">
      <w:pPr>
        <w:pStyle w:val="NormalBold"/>
      </w:pPr>
      <w:r w:rsidRPr="00F84786">
        <w:rPr>
          <w:rStyle w:val="HideTWBExt"/>
          <w:b w:val="0"/>
        </w:rPr>
        <w:t>&lt;Article&gt;</w:t>
      </w:r>
      <w:r w:rsidRPr="00F84786">
        <w:t>Параграф 8</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74446B7C" w14:textId="77777777" w:rsidTr="00095C5D">
        <w:trPr>
          <w:trHeight w:hRule="exact" w:val="240"/>
          <w:jc w:val="center"/>
        </w:trPr>
        <w:tc>
          <w:tcPr>
            <w:tcW w:w="9752" w:type="dxa"/>
            <w:gridSpan w:val="2"/>
            <w:tcBorders>
              <w:top w:val="nil"/>
              <w:left w:val="nil"/>
              <w:bottom w:val="nil"/>
              <w:right w:val="nil"/>
            </w:tcBorders>
          </w:tcPr>
          <w:p w14:paraId="28F258C6" w14:textId="77777777" w:rsidR="0079043D" w:rsidRPr="00F84786" w:rsidRDefault="0079043D" w:rsidP="00095C5D"/>
        </w:tc>
      </w:tr>
      <w:tr w:rsidR="00643568" w:rsidRPr="00F84786" w14:paraId="5E6DE6CA" w14:textId="77777777" w:rsidTr="00095C5D">
        <w:trPr>
          <w:trHeight w:val="240"/>
          <w:jc w:val="center"/>
        </w:trPr>
        <w:tc>
          <w:tcPr>
            <w:tcW w:w="4876" w:type="dxa"/>
            <w:tcBorders>
              <w:top w:val="nil"/>
              <w:left w:val="nil"/>
              <w:bottom w:val="nil"/>
              <w:right w:val="nil"/>
            </w:tcBorders>
          </w:tcPr>
          <w:p w14:paraId="7FDC5FCA"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453D061" w14:textId="77777777" w:rsidR="0079043D" w:rsidRPr="00F84786" w:rsidRDefault="0079043D" w:rsidP="00095C5D">
            <w:pPr>
              <w:pStyle w:val="AmColumnHeading"/>
            </w:pPr>
            <w:r w:rsidRPr="00F84786">
              <w:t>Изменение</w:t>
            </w:r>
          </w:p>
        </w:tc>
      </w:tr>
      <w:tr w:rsidR="00643568" w:rsidRPr="00F84786" w14:paraId="40D339BD" w14:textId="77777777" w:rsidTr="00095C5D">
        <w:trPr>
          <w:jc w:val="center"/>
        </w:trPr>
        <w:tc>
          <w:tcPr>
            <w:tcW w:w="4876" w:type="dxa"/>
            <w:tcBorders>
              <w:top w:val="nil"/>
              <w:left w:val="nil"/>
              <w:bottom w:val="nil"/>
              <w:right w:val="nil"/>
            </w:tcBorders>
          </w:tcPr>
          <w:p w14:paraId="393BAD26" w14:textId="77777777" w:rsidR="0079043D" w:rsidRPr="00F84786" w:rsidRDefault="0079043D" w:rsidP="00095C5D">
            <w:pPr>
              <w:pStyle w:val="Normal6a"/>
            </w:pPr>
            <w:r w:rsidRPr="00F84786">
              <w:rPr>
                <w:b/>
                <w:i/>
              </w:rPr>
              <w:t>8.</w:t>
            </w:r>
            <w:r w:rsidRPr="00F84786">
              <w:tab/>
            </w:r>
            <w:r w:rsidRPr="00F84786">
              <w:rPr>
                <w:b/>
                <w:i/>
              </w:rPr>
              <w:t>подчертава, че справедливостта между поколенията трябва да се превърне в структурен компонент на европейския семестър; призовава Комисията да включи, като част от своята стратегия за справедливост между поколенията, показатели за благосъстоянието на младите хора, достъпа до качествени работни места, финансовата достъпност на жилищата, образованието и уменията в рамката за оценка на европейския семестър и систематично да оценява дългосрочното въздействие на фискалните препоръки и препоръките за реформи;</w:t>
            </w:r>
          </w:p>
        </w:tc>
        <w:tc>
          <w:tcPr>
            <w:tcW w:w="4876" w:type="dxa"/>
            <w:tcBorders>
              <w:top w:val="nil"/>
              <w:left w:val="nil"/>
              <w:bottom w:val="nil"/>
              <w:right w:val="nil"/>
            </w:tcBorders>
          </w:tcPr>
          <w:p w14:paraId="416E5582" w14:textId="77777777" w:rsidR="0079043D" w:rsidRPr="00F84786" w:rsidRDefault="0079043D" w:rsidP="00095C5D">
            <w:pPr>
              <w:pStyle w:val="Normal6a"/>
            </w:pPr>
            <w:r w:rsidRPr="00F84786">
              <w:rPr>
                <w:b/>
                <w:i/>
              </w:rPr>
              <w:t>заличава се</w:t>
            </w:r>
          </w:p>
        </w:tc>
      </w:tr>
    </w:tbl>
    <w:p w14:paraId="025AD584"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71BDD1DC" w14:textId="77777777" w:rsidR="0079043D" w:rsidRPr="00F84786" w:rsidRDefault="0079043D" w:rsidP="0079043D">
      <w:r w:rsidRPr="00F84786">
        <w:rPr>
          <w:rStyle w:val="HideTWBExt"/>
        </w:rPr>
        <w:t>&lt;/Amend&gt;</w:t>
      </w:r>
    </w:p>
    <w:p w14:paraId="1A28EBDF"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254</w:t>
      </w:r>
      <w:r w:rsidRPr="00F84786">
        <w:rPr>
          <w:rStyle w:val="HideTWBExt"/>
          <w:b w:val="0"/>
        </w:rPr>
        <w:t>&lt;/NumAm&gt;</w:t>
      </w:r>
    </w:p>
    <w:p w14:paraId="2EED99A9" w14:textId="77777777" w:rsidR="0079043D" w:rsidRPr="00F84786" w:rsidRDefault="0079043D" w:rsidP="0079043D">
      <w:pPr>
        <w:pStyle w:val="NormalBold"/>
      </w:pPr>
      <w:r w:rsidRPr="00F84786">
        <w:rPr>
          <w:rStyle w:val="HideTWBExt"/>
          <w:b w:val="0"/>
        </w:rPr>
        <w:t>&lt;RepeatBlock-By&gt;&lt;Members&gt;</w:t>
      </w:r>
      <w:r w:rsidR="00046E77" w:rsidRPr="00F84786">
        <w:t>Константинос Арванитис</w:t>
      </w:r>
      <w:r w:rsidRPr="00F84786">
        <w:rPr>
          <w:rStyle w:val="HideTWBExt"/>
          <w:b w:val="0"/>
        </w:rPr>
        <w:t>&lt;/Members&gt;</w:t>
      </w:r>
    </w:p>
    <w:p w14:paraId="6C2CC574" w14:textId="77777777" w:rsidR="0079043D" w:rsidRPr="00F84786" w:rsidRDefault="0079043D" w:rsidP="0079043D">
      <w:pPr>
        <w:pStyle w:val="NormalBold"/>
      </w:pPr>
      <w:r w:rsidRPr="00F84786">
        <w:rPr>
          <w:rStyle w:val="HideTWBExt"/>
          <w:b w:val="0"/>
        </w:rPr>
        <w:t>&lt;/RepeatBlock-By&gt;</w:t>
      </w:r>
    </w:p>
    <w:p w14:paraId="0C9FE3E9"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6CF7235B" w14:textId="77777777" w:rsidR="0079043D" w:rsidRPr="00F84786" w:rsidRDefault="0079043D" w:rsidP="0079043D">
      <w:pPr>
        <w:pStyle w:val="NormalBold"/>
      </w:pPr>
      <w:r w:rsidRPr="00F84786">
        <w:rPr>
          <w:rStyle w:val="HideTWBExt"/>
          <w:b w:val="0"/>
        </w:rPr>
        <w:t>&lt;Article&gt;</w:t>
      </w:r>
      <w:r w:rsidRPr="00F84786">
        <w:t>Параграф 8</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03CF9C72" w14:textId="77777777" w:rsidTr="00095C5D">
        <w:trPr>
          <w:trHeight w:hRule="exact" w:val="240"/>
          <w:jc w:val="center"/>
        </w:trPr>
        <w:tc>
          <w:tcPr>
            <w:tcW w:w="9752" w:type="dxa"/>
            <w:gridSpan w:val="2"/>
            <w:tcBorders>
              <w:top w:val="nil"/>
              <w:left w:val="nil"/>
              <w:bottom w:val="nil"/>
              <w:right w:val="nil"/>
            </w:tcBorders>
          </w:tcPr>
          <w:p w14:paraId="60143F5C" w14:textId="77777777" w:rsidR="0079043D" w:rsidRPr="00F84786" w:rsidRDefault="0079043D" w:rsidP="00095C5D"/>
        </w:tc>
      </w:tr>
      <w:tr w:rsidR="00643568" w:rsidRPr="00F84786" w14:paraId="2794EEEE" w14:textId="77777777" w:rsidTr="00095C5D">
        <w:trPr>
          <w:trHeight w:val="240"/>
          <w:jc w:val="center"/>
        </w:trPr>
        <w:tc>
          <w:tcPr>
            <w:tcW w:w="4876" w:type="dxa"/>
            <w:tcBorders>
              <w:top w:val="nil"/>
              <w:left w:val="nil"/>
              <w:bottom w:val="nil"/>
              <w:right w:val="nil"/>
            </w:tcBorders>
          </w:tcPr>
          <w:p w14:paraId="4EB163BB"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064BDE1F" w14:textId="77777777" w:rsidR="0079043D" w:rsidRPr="00F84786" w:rsidRDefault="0079043D" w:rsidP="00095C5D">
            <w:pPr>
              <w:pStyle w:val="AmColumnHeading"/>
            </w:pPr>
            <w:r w:rsidRPr="00F84786">
              <w:t>Изменение</w:t>
            </w:r>
          </w:p>
        </w:tc>
      </w:tr>
      <w:tr w:rsidR="00643568" w:rsidRPr="00F84786" w14:paraId="1CFAC283" w14:textId="77777777" w:rsidTr="00095C5D">
        <w:trPr>
          <w:jc w:val="center"/>
        </w:trPr>
        <w:tc>
          <w:tcPr>
            <w:tcW w:w="4876" w:type="dxa"/>
            <w:tcBorders>
              <w:top w:val="nil"/>
              <w:left w:val="nil"/>
              <w:bottom w:val="nil"/>
              <w:right w:val="nil"/>
            </w:tcBorders>
          </w:tcPr>
          <w:p w14:paraId="179EE59F" w14:textId="77777777" w:rsidR="0079043D" w:rsidRPr="00F84786" w:rsidRDefault="0079043D" w:rsidP="00095C5D">
            <w:pPr>
              <w:pStyle w:val="Normal6a"/>
            </w:pPr>
            <w:r w:rsidRPr="00F84786">
              <w:t>8.</w:t>
            </w:r>
            <w:r w:rsidRPr="00F84786">
              <w:tab/>
              <w:t xml:space="preserve">подчертава, че справедливостта между поколенията трябва да се превърне в структурен компонент на европейския семестър; призовава Комисията да включи, като част от своята стратегия за справедливост между поколенията, показатели за благосъстоянието на младите хора, достъпа до качествени работни места, </w:t>
            </w:r>
            <w:r w:rsidRPr="00F84786">
              <w:rPr>
                <w:b/>
                <w:i/>
              </w:rPr>
              <w:t>финансовата достъпност на жилищата</w:t>
            </w:r>
            <w:r w:rsidRPr="00F84786">
              <w:t>, образованието и уменията в рамката за оценка на европейския семестър и систематично да оценява дългосрочното въздействие на фискалните препоръки и препоръките за реформи;</w:t>
            </w:r>
          </w:p>
        </w:tc>
        <w:tc>
          <w:tcPr>
            <w:tcW w:w="4876" w:type="dxa"/>
            <w:tcBorders>
              <w:top w:val="nil"/>
              <w:left w:val="nil"/>
              <w:bottom w:val="nil"/>
              <w:right w:val="nil"/>
            </w:tcBorders>
          </w:tcPr>
          <w:p w14:paraId="45DBD157" w14:textId="77777777" w:rsidR="0079043D" w:rsidRPr="00F84786" w:rsidRDefault="0079043D" w:rsidP="00095C5D">
            <w:pPr>
              <w:pStyle w:val="Normal6a"/>
            </w:pPr>
            <w:r w:rsidRPr="00F84786">
              <w:t>8.</w:t>
            </w:r>
            <w:r w:rsidRPr="00F84786">
              <w:tab/>
              <w:t xml:space="preserve">подчертава, че справедливостта между поколенията </w:t>
            </w:r>
            <w:r w:rsidRPr="00F84786">
              <w:rPr>
                <w:b/>
                <w:i/>
              </w:rPr>
              <w:t>в контекста на цифровия, екологичния и демографския преход</w:t>
            </w:r>
            <w:r w:rsidRPr="00F84786">
              <w:t xml:space="preserve"> трябва да се превърне в структурен компонент на европейския семестър; призовава Комисията да включи, като част от своята стратегия за справедливост между поколенията, показатели за благосъстоянието на младите хора, достъпа до качествени работни места, </w:t>
            </w:r>
            <w:r w:rsidRPr="00F84786">
              <w:rPr>
                <w:b/>
                <w:i/>
              </w:rPr>
              <w:t>достъпа до жилищно настаняване</w:t>
            </w:r>
            <w:r w:rsidRPr="00F84786">
              <w:t xml:space="preserve">, </w:t>
            </w:r>
            <w:r w:rsidRPr="00F84786">
              <w:rPr>
                <w:b/>
                <w:i/>
              </w:rPr>
              <w:t xml:space="preserve">неговата адекватност и финансова достъпност, </w:t>
            </w:r>
            <w:r w:rsidRPr="00F84786">
              <w:t xml:space="preserve">образованието и уменията в рамката за оценка на европейския семестър и систематично да оценява дългосрочното въздействие на фискалните препоръки и препоръките за реформи; </w:t>
            </w:r>
            <w:r w:rsidRPr="00F84786">
              <w:rPr>
                <w:b/>
                <w:i/>
              </w:rPr>
              <w:t>призовава държавите членки да гарантират достъп до платени, качествени и приобщаващи стажове и чиракуване не само за младите хора, но и за по-възрастните работници и търсещите работа, за да се улесни тяхното повишаване на квалификацията и преквалификация; подчертава, че справедливостта между поколенията и политиките за активен живот на възрастните хора не следва по никакъв начин да водят до увеличаване на пенсионната възраст;</w:t>
            </w:r>
          </w:p>
        </w:tc>
      </w:tr>
    </w:tbl>
    <w:p w14:paraId="5B04CF24"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628B70B7" w14:textId="77777777" w:rsidR="0079043D" w:rsidRPr="00F84786" w:rsidRDefault="0079043D" w:rsidP="0079043D">
      <w:r w:rsidRPr="00F84786">
        <w:rPr>
          <w:rStyle w:val="HideTWBExt"/>
        </w:rPr>
        <w:t>&lt;/Amend&gt;</w:t>
      </w:r>
    </w:p>
    <w:p w14:paraId="1A70181D"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255</w:t>
      </w:r>
      <w:r w:rsidRPr="00F84786">
        <w:rPr>
          <w:rStyle w:val="HideTWBExt"/>
          <w:b w:val="0"/>
        </w:rPr>
        <w:t>&lt;/NumAm&gt;</w:t>
      </w:r>
    </w:p>
    <w:p w14:paraId="5959DF22"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67D209F2" w14:textId="77777777" w:rsidR="0079043D" w:rsidRPr="00F84786" w:rsidRDefault="0079043D" w:rsidP="0079043D">
      <w:pPr>
        <w:pStyle w:val="NormalBold"/>
      </w:pPr>
      <w:r w:rsidRPr="00F84786">
        <w:rPr>
          <w:rStyle w:val="HideTWBExt"/>
          <w:b w:val="0"/>
        </w:rPr>
        <w:t>&lt;/RepeatBlock-By&gt;</w:t>
      </w:r>
    </w:p>
    <w:p w14:paraId="7FD466A5"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1272D110" w14:textId="77777777" w:rsidR="0079043D" w:rsidRPr="00F84786" w:rsidRDefault="0079043D" w:rsidP="0079043D">
      <w:pPr>
        <w:pStyle w:val="NormalBold"/>
      </w:pPr>
      <w:r w:rsidRPr="00F84786">
        <w:rPr>
          <w:rStyle w:val="HideTWBExt"/>
          <w:b w:val="0"/>
        </w:rPr>
        <w:t>&lt;Article&gt;</w:t>
      </w:r>
      <w:r w:rsidRPr="00F84786">
        <w:t>Параграф 8</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5F12FBA7" w14:textId="77777777" w:rsidTr="00095C5D">
        <w:trPr>
          <w:trHeight w:hRule="exact" w:val="240"/>
          <w:jc w:val="center"/>
        </w:trPr>
        <w:tc>
          <w:tcPr>
            <w:tcW w:w="9752" w:type="dxa"/>
            <w:gridSpan w:val="2"/>
            <w:tcBorders>
              <w:top w:val="nil"/>
              <w:left w:val="nil"/>
              <w:bottom w:val="nil"/>
              <w:right w:val="nil"/>
            </w:tcBorders>
          </w:tcPr>
          <w:p w14:paraId="59CB15DF" w14:textId="77777777" w:rsidR="0079043D" w:rsidRPr="00F84786" w:rsidRDefault="0079043D" w:rsidP="00095C5D"/>
        </w:tc>
      </w:tr>
      <w:tr w:rsidR="00643568" w:rsidRPr="00F84786" w14:paraId="5F8B33DD" w14:textId="77777777" w:rsidTr="00095C5D">
        <w:trPr>
          <w:trHeight w:val="240"/>
          <w:jc w:val="center"/>
        </w:trPr>
        <w:tc>
          <w:tcPr>
            <w:tcW w:w="4876" w:type="dxa"/>
            <w:tcBorders>
              <w:top w:val="nil"/>
              <w:left w:val="nil"/>
              <w:bottom w:val="nil"/>
              <w:right w:val="nil"/>
            </w:tcBorders>
          </w:tcPr>
          <w:p w14:paraId="764D283B"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090D5539" w14:textId="77777777" w:rsidR="0079043D" w:rsidRPr="00F84786" w:rsidRDefault="0079043D" w:rsidP="00095C5D">
            <w:pPr>
              <w:pStyle w:val="AmColumnHeading"/>
            </w:pPr>
            <w:r w:rsidRPr="00F84786">
              <w:t>Изменение</w:t>
            </w:r>
          </w:p>
        </w:tc>
      </w:tr>
      <w:tr w:rsidR="00643568" w:rsidRPr="00F84786" w14:paraId="5A45078E" w14:textId="77777777" w:rsidTr="00095C5D">
        <w:trPr>
          <w:jc w:val="center"/>
        </w:trPr>
        <w:tc>
          <w:tcPr>
            <w:tcW w:w="4876" w:type="dxa"/>
            <w:tcBorders>
              <w:top w:val="nil"/>
              <w:left w:val="nil"/>
              <w:bottom w:val="nil"/>
              <w:right w:val="nil"/>
            </w:tcBorders>
          </w:tcPr>
          <w:p w14:paraId="7A517C0D" w14:textId="77777777" w:rsidR="0079043D" w:rsidRPr="00F84786" w:rsidRDefault="0079043D" w:rsidP="00095C5D">
            <w:pPr>
              <w:pStyle w:val="Normal6a"/>
            </w:pPr>
            <w:r w:rsidRPr="00F84786">
              <w:t>8.</w:t>
            </w:r>
            <w:r w:rsidRPr="00F84786">
              <w:tab/>
              <w:t xml:space="preserve">подчертава, че справедливостта между поколенията трябва да се превърне в структурен компонент на европейския семестър; призовава Комисията да включи, като част от своята стратегия за справедливост между поколенията, показатели за благосъстоянието на младите хора, достъпа до качествени работни места, финансовата достъпност на жилищата, </w:t>
            </w:r>
            <w:r w:rsidRPr="00F84786">
              <w:rPr>
                <w:b/>
                <w:i/>
              </w:rPr>
              <w:t>образованието</w:t>
            </w:r>
            <w:r w:rsidRPr="00F84786">
              <w:t xml:space="preserve"> и </w:t>
            </w:r>
            <w:r w:rsidRPr="00F84786">
              <w:rPr>
                <w:b/>
                <w:i/>
              </w:rPr>
              <w:t xml:space="preserve">уменията </w:t>
            </w:r>
            <w:r w:rsidRPr="00F84786">
              <w:t xml:space="preserve">в рамката за оценка на европейския семестър </w:t>
            </w:r>
            <w:r w:rsidRPr="00F84786">
              <w:rPr>
                <w:b/>
                <w:bCs/>
                <w:i/>
                <w:iCs/>
              </w:rPr>
              <w:t>и</w:t>
            </w:r>
            <w:r w:rsidRPr="00F84786">
              <w:t xml:space="preserve"> </w:t>
            </w:r>
            <w:r w:rsidRPr="00F84786">
              <w:rPr>
                <w:b/>
                <w:i/>
              </w:rPr>
              <w:t>систематично</w:t>
            </w:r>
            <w:r w:rsidRPr="00F84786">
              <w:t xml:space="preserve"> </w:t>
            </w:r>
            <w:r w:rsidRPr="00F84786">
              <w:rPr>
                <w:b/>
                <w:bCs/>
                <w:i/>
                <w:iCs/>
              </w:rPr>
              <w:t>да</w:t>
            </w:r>
            <w:r w:rsidRPr="00F84786">
              <w:t xml:space="preserve"> </w:t>
            </w:r>
            <w:r w:rsidRPr="00F84786">
              <w:rPr>
                <w:b/>
                <w:i/>
              </w:rPr>
              <w:t>оценява</w:t>
            </w:r>
            <w:r w:rsidRPr="00F84786">
              <w:t xml:space="preserve"> дългосрочното въздействие на фискалните препоръки и препоръките за реформи;</w:t>
            </w:r>
          </w:p>
        </w:tc>
        <w:tc>
          <w:tcPr>
            <w:tcW w:w="4876" w:type="dxa"/>
            <w:tcBorders>
              <w:top w:val="nil"/>
              <w:left w:val="nil"/>
              <w:bottom w:val="nil"/>
              <w:right w:val="nil"/>
            </w:tcBorders>
          </w:tcPr>
          <w:p w14:paraId="2310E59A" w14:textId="77777777" w:rsidR="0079043D" w:rsidRPr="00F84786" w:rsidRDefault="0079043D" w:rsidP="00095C5D">
            <w:pPr>
              <w:pStyle w:val="Normal6a"/>
            </w:pPr>
            <w:r w:rsidRPr="00F84786">
              <w:t>8.</w:t>
            </w:r>
            <w:r w:rsidRPr="00F84786">
              <w:tab/>
              <w:t>подчертава, че справедливостта между поколенията трябва да се превърне в структурен компонент на европейския семестър; призовава Комисията да включи, като част от своята стратегия за справедливост между поколенията, показатели за благосъстоянието на младите</w:t>
            </w:r>
            <w:r w:rsidRPr="00F84786">
              <w:rPr>
                <w:b/>
                <w:bCs/>
                <w:i/>
                <w:iCs/>
              </w:rPr>
              <w:t xml:space="preserve"> и възрастните</w:t>
            </w:r>
            <w:r w:rsidRPr="00F84786">
              <w:t xml:space="preserve"> хора</w:t>
            </w:r>
            <w:r w:rsidRPr="00F84786">
              <w:rPr>
                <w:b/>
                <w:i/>
              </w:rPr>
              <w:t>, включително за равнищата на бедност</w:t>
            </w:r>
            <w:r w:rsidRPr="00F84786">
              <w:t xml:space="preserve">, достъпа до качествени работни места </w:t>
            </w:r>
            <w:r w:rsidRPr="00F84786">
              <w:rPr>
                <w:b/>
                <w:i/>
              </w:rPr>
              <w:t>за всички възрасти</w:t>
            </w:r>
            <w:r w:rsidRPr="00F84786">
              <w:t xml:space="preserve">, финансовата </w:t>
            </w:r>
            <w:r w:rsidRPr="00F84786">
              <w:rPr>
                <w:b/>
                <w:i/>
              </w:rPr>
              <w:t>и физическата</w:t>
            </w:r>
            <w:r w:rsidRPr="00F84786">
              <w:t xml:space="preserve"> достъпност на жилищата, </w:t>
            </w:r>
            <w:r w:rsidRPr="00F84786">
              <w:rPr>
                <w:b/>
                <w:i/>
              </w:rPr>
              <w:t>адекватността на минималните доходи</w:t>
            </w:r>
            <w:r w:rsidRPr="00F84786">
              <w:t xml:space="preserve"> </w:t>
            </w:r>
            <w:r w:rsidRPr="00F84786">
              <w:rPr>
                <w:b/>
                <w:bCs/>
                <w:i/>
                <w:iCs/>
              </w:rPr>
              <w:t>и</w:t>
            </w:r>
            <w:r w:rsidRPr="00F84786">
              <w:t xml:space="preserve"> </w:t>
            </w:r>
            <w:r w:rsidRPr="00F84786">
              <w:rPr>
                <w:b/>
                <w:i/>
              </w:rPr>
              <w:t>пенсиите, достъпа до качествени услуги в областта</w:t>
            </w:r>
            <w:r w:rsidRPr="00F84786">
              <w:t xml:space="preserve"> </w:t>
            </w:r>
            <w:r w:rsidRPr="00F84786">
              <w:rPr>
                <w:b/>
                <w:bCs/>
                <w:i/>
                <w:iCs/>
              </w:rPr>
              <w:t>на</w:t>
            </w:r>
            <w:r w:rsidRPr="00F84786">
              <w:t xml:space="preserve"> </w:t>
            </w:r>
            <w:r w:rsidRPr="00F84786">
              <w:rPr>
                <w:b/>
                <w:i/>
              </w:rPr>
              <w:t>психичното здраве, висококачественото образование</w:t>
            </w:r>
            <w:r w:rsidRPr="00F84786">
              <w:t xml:space="preserve"> и </w:t>
            </w:r>
            <w:r w:rsidRPr="00F84786">
              <w:rPr>
                <w:b/>
                <w:i/>
              </w:rPr>
              <w:t>умения</w:t>
            </w:r>
            <w:r w:rsidRPr="00F84786">
              <w:t xml:space="preserve"> в рамката за оценка на европейския семестър</w:t>
            </w:r>
            <w:r w:rsidRPr="00F84786">
              <w:rPr>
                <w:b/>
                <w:i/>
              </w:rPr>
              <w:t>; подчертава, че е важно да се насърчава ученето през целия живот и между поколенията и да се гарантира достъп до качествени, финансово приемливи и достъпни социални услуги и услуги за полагане на грижи, включително адекватни пенсии; призовава за систематична оценка на</w:t>
            </w:r>
            <w:r w:rsidRPr="00F84786">
              <w:t xml:space="preserve"> дългосрочното въздействие на фискалните препоръки и препоръките за реформи;</w:t>
            </w:r>
          </w:p>
        </w:tc>
      </w:tr>
    </w:tbl>
    <w:p w14:paraId="253FBEC9"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1986E396" w14:textId="77777777" w:rsidR="0079043D" w:rsidRPr="00F84786" w:rsidRDefault="0079043D" w:rsidP="0079043D">
      <w:r w:rsidRPr="00F84786">
        <w:rPr>
          <w:rStyle w:val="HideTWBExt"/>
        </w:rPr>
        <w:t>&lt;/Amend&gt;</w:t>
      </w:r>
    </w:p>
    <w:p w14:paraId="66D5BEAB"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256</w:t>
      </w:r>
      <w:r w:rsidRPr="00F84786">
        <w:rPr>
          <w:rStyle w:val="HideTWBExt"/>
          <w:b w:val="0"/>
        </w:rPr>
        <w:t>&lt;/NumAm&gt;</w:t>
      </w:r>
    </w:p>
    <w:p w14:paraId="31008368" w14:textId="77777777" w:rsidR="0079043D" w:rsidRPr="00F84786" w:rsidRDefault="0079043D" w:rsidP="0079043D">
      <w:pPr>
        <w:pStyle w:val="NormalBold"/>
      </w:pPr>
      <w:r w:rsidRPr="00F84786">
        <w:rPr>
          <w:rStyle w:val="HideTWBExt"/>
          <w:b w:val="0"/>
        </w:rPr>
        <w:t>&lt;RepeatBlock-By&gt;&lt;Members&gt;</w:t>
      </w:r>
      <w:r w:rsidRPr="00F84786">
        <w:t>Нела Рил</w:t>
      </w:r>
      <w:r w:rsidRPr="00F84786">
        <w:rPr>
          <w:rStyle w:val="HideTWBExt"/>
          <w:b w:val="0"/>
        </w:rPr>
        <w:t>&lt;/Members&gt;</w:t>
      </w:r>
    </w:p>
    <w:p w14:paraId="7BBE0C16" w14:textId="77777777" w:rsidR="0079043D" w:rsidRPr="00F84786" w:rsidRDefault="0079043D" w:rsidP="0079043D">
      <w:r w:rsidRPr="00F84786">
        <w:rPr>
          <w:rStyle w:val="HideTWBExt"/>
        </w:rPr>
        <w:t>&lt;AuNomDe&gt;</w:t>
      </w:r>
      <w:r w:rsidRPr="00F84786">
        <w:rPr>
          <w:rStyle w:val="HideTWBInt"/>
        </w:rPr>
        <w:t>{Verts/ALE}</w:t>
      </w:r>
      <w:r w:rsidRPr="00F84786">
        <w:t>от името на групата Verts/ALE</w:t>
      </w:r>
      <w:r w:rsidRPr="00F84786">
        <w:rPr>
          <w:rStyle w:val="HideTWBExt"/>
        </w:rPr>
        <w:t>&lt;/AuNomDe&gt;</w:t>
      </w:r>
    </w:p>
    <w:p w14:paraId="44E2A9FE" w14:textId="77777777" w:rsidR="0079043D" w:rsidRPr="00F84786" w:rsidRDefault="0079043D" w:rsidP="0079043D">
      <w:pPr>
        <w:pStyle w:val="NormalBold"/>
      </w:pPr>
      <w:r w:rsidRPr="00F84786">
        <w:rPr>
          <w:rStyle w:val="HideTWBExt"/>
          <w:b w:val="0"/>
        </w:rPr>
        <w:t>&lt;/RepeatBlock-By&gt;</w:t>
      </w:r>
    </w:p>
    <w:p w14:paraId="46A054CF"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0FE25362" w14:textId="77777777" w:rsidR="0079043D" w:rsidRPr="00F84786" w:rsidRDefault="0079043D" w:rsidP="0079043D">
      <w:pPr>
        <w:pStyle w:val="NormalBold"/>
      </w:pPr>
      <w:r w:rsidRPr="00F84786">
        <w:rPr>
          <w:rStyle w:val="HideTWBExt"/>
          <w:b w:val="0"/>
        </w:rPr>
        <w:t>&lt;Article&gt;</w:t>
      </w:r>
      <w:r w:rsidRPr="00F84786">
        <w:t>Параграф 8</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00AC3E95" w14:textId="77777777" w:rsidTr="00095C5D">
        <w:trPr>
          <w:trHeight w:hRule="exact" w:val="240"/>
          <w:jc w:val="center"/>
        </w:trPr>
        <w:tc>
          <w:tcPr>
            <w:tcW w:w="9752" w:type="dxa"/>
            <w:gridSpan w:val="2"/>
            <w:tcBorders>
              <w:top w:val="nil"/>
              <w:left w:val="nil"/>
              <w:bottom w:val="nil"/>
              <w:right w:val="nil"/>
            </w:tcBorders>
          </w:tcPr>
          <w:p w14:paraId="78A58355" w14:textId="77777777" w:rsidR="0079043D" w:rsidRPr="00F84786" w:rsidRDefault="0079043D" w:rsidP="00095C5D"/>
        </w:tc>
      </w:tr>
      <w:tr w:rsidR="00643568" w:rsidRPr="00F84786" w14:paraId="11FC695C" w14:textId="77777777" w:rsidTr="00095C5D">
        <w:trPr>
          <w:trHeight w:val="240"/>
          <w:jc w:val="center"/>
        </w:trPr>
        <w:tc>
          <w:tcPr>
            <w:tcW w:w="4876" w:type="dxa"/>
            <w:tcBorders>
              <w:top w:val="nil"/>
              <w:left w:val="nil"/>
              <w:bottom w:val="nil"/>
              <w:right w:val="nil"/>
            </w:tcBorders>
          </w:tcPr>
          <w:p w14:paraId="6AE9806A"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1AF05BBF" w14:textId="77777777" w:rsidR="0079043D" w:rsidRPr="00F84786" w:rsidRDefault="0079043D" w:rsidP="00095C5D">
            <w:pPr>
              <w:pStyle w:val="AmColumnHeading"/>
            </w:pPr>
            <w:r w:rsidRPr="00F84786">
              <w:t>Изменение</w:t>
            </w:r>
          </w:p>
        </w:tc>
      </w:tr>
      <w:tr w:rsidR="00643568" w:rsidRPr="00F84786" w14:paraId="2B862132" w14:textId="77777777" w:rsidTr="00095C5D">
        <w:trPr>
          <w:jc w:val="center"/>
        </w:trPr>
        <w:tc>
          <w:tcPr>
            <w:tcW w:w="4876" w:type="dxa"/>
            <w:tcBorders>
              <w:top w:val="nil"/>
              <w:left w:val="nil"/>
              <w:bottom w:val="nil"/>
              <w:right w:val="nil"/>
            </w:tcBorders>
          </w:tcPr>
          <w:p w14:paraId="1B62A007" w14:textId="77777777" w:rsidR="0079043D" w:rsidRPr="00F84786" w:rsidRDefault="0079043D" w:rsidP="00095C5D">
            <w:pPr>
              <w:pStyle w:val="Normal6a"/>
            </w:pPr>
            <w:r w:rsidRPr="00F84786">
              <w:t>8.</w:t>
            </w:r>
            <w:r w:rsidRPr="00F84786">
              <w:tab/>
              <w:t>подчертава, че справедливостта между поколенията трябва да се превърне в структурен компонент на европейския семестър; призовава Комисията да включи, като част от своята стратегия за справедливост между поколенията, показатели за благосъстоянието на младите хора, достъпа до качествени работни места, финансовата достъпност на жилищата, образованието и уменията в рамката за оценка на европейския семестър и систематично да оценява дългосрочното въздействие на фискалните препоръки и препоръките за реформи;</w:t>
            </w:r>
          </w:p>
        </w:tc>
        <w:tc>
          <w:tcPr>
            <w:tcW w:w="4876" w:type="dxa"/>
            <w:tcBorders>
              <w:top w:val="nil"/>
              <w:left w:val="nil"/>
              <w:bottom w:val="nil"/>
              <w:right w:val="nil"/>
            </w:tcBorders>
          </w:tcPr>
          <w:p w14:paraId="31A1E976" w14:textId="77777777" w:rsidR="0079043D" w:rsidRPr="00F84786" w:rsidRDefault="0079043D" w:rsidP="00095C5D">
            <w:pPr>
              <w:pStyle w:val="Normal6a"/>
            </w:pPr>
            <w:r w:rsidRPr="00F84786">
              <w:t>8.</w:t>
            </w:r>
            <w:r w:rsidRPr="00F84786">
              <w:tab/>
            </w:r>
            <w:r w:rsidRPr="00F84786">
              <w:rPr>
                <w:b/>
                <w:i/>
              </w:rPr>
              <w:t> </w:t>
            </w:r>
            <w:r w:rsidRPr="00F84786">
              <w:t>подчертава, че справедливостта между поколенията трябва да се превърне в структурен компонент на европейския семестър</w:t>
            </w:r>
            <w:r w:rsidRPr="00F84786">
              <w:rPr>
                <w:b/>
                <w:i/>
              </w:rPr>
              <w:t>, като се гарантира, че днешният политически избор и недостатъчните инвестиции не прехвърлят непропорционална икономическа, социална или екологична тежест върху по-младите и бъдещите поколения</w:t>
            </w:r>
            <w:r w:rsidRPr="00F84786">
              <w:t>; призовава Комисията да включи, като част от своята стратегия за справедливост между поколенията, показатели за благосъстоянието на младите хора, достъпа до качествени работни места, финансовата достъпност на жилищата, образованието и уменията в рамката за оценка на европейския семестър и систематично да оценява дългосрочното въздействие на фискалните препоръки и препоръките за реформи;</w:t>
            </w:r>
          </w:p>
        </w:tc>
      </w:tr>
    </w:tbl>
    <w:p w14:paraId="53B44006"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4508FD3F" w14:textId="77777777" w:rsidR="0079043D" w:rsidRPr="00F84786" w:rsidRDefault="0079043D" w:rsidP="0079043D">
      <w:r w:rsidRPr="00F84786">
        <w:rPr>
          <w:rStyle w:val="HideTWBExt"/>
        </w:rPr>
        <w:t>&lt;/Amend&gt;</w:t>
      </w:r>
    </w:p>
    <w:p w14:paraId="04E83647"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257</w:t>
      </w:r>
      <w:r w:rsidRPr="00F84786">
        <w:rPr>
          <w:rStyle w:val="HideTWBExt"/>
          <w:b w:val="0"/>
        </w:rPr>
        <w:t>&lt;/NumAm&gt;</w:t>
      </w:r>
    </w:p>
    <w:p w14:paraId="5B76F3D8" w14:textId="77777777" w:rsidR="0079043D" w:rsidRPr="00F84786" w:rsidRDefault="0079043D" w:rsidP="0079043D">
      <w:pPr>
        <w:pStyle w:val="NormalBold"/>
      </w:pPr>
      <w:r w:rsidRPr="00F84786">
        <w:rPr>
          <w:rStyle w:val="HideTWBExt"/>
          <w:b w:val="0"/>
        </w:rPr>
        <w:t>&lt;RepeatBlock-By&gt;&lt;Members&gt;</w:t>
      </w:r>
      <w:r w:rsidR="00046E77" w:rsidRPr="00F84786">
        <w:t>Ангелика Винциг</w:t>
      </w:r>
      <w:r w:rsidRPr="00F84786">
        <w:rPr>
          <w:rStyle w:val="HideTWBExt"/>
          <w:b w:val="0"/>
        </w:rPr>
        <w:t>&lt;/Members&gt;</w:t>
      </w:r>
    </w:p>
    <w:p w14:paraId="7D758C31" w14:textId="77777777" w:rsidR="0079043D" w:rsidRPr="00F84786" w:rsidRDefault="0079043D" w:rsidP="0079043D">
      <w:pPr>
        <w:pStyle w:val="NormalBold"/>
      </w:pPr>
      <w:r w:rsidRPr="00F84786">
        <w:rPr>
          <w:rStyle w:val="HideTWBExt"/>
          <w:b w:val="0"/>
        </w:rPr>
        <w:t>&lt;/RepeatBlock-By&gt;</w:t>
      </w:r>
    </w:p>
    <w:p w14:paraId="21903521"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3452FA3F" w14:textId="77777777" w:rsidR="0079043D" w:rsidRPr="00F84786" w:rsidRDefault="0079043D" w:rsidP="0079043D">
      <w:pPr>
        <w:pStyle w:val="NormalBold"/>
      </w:pPr>
      <w:r w:rsidRPr="00F84786">
        <w:rPr>
          <w:rStyle w:val="HideTWBExt"/>
          <w:b w:val="0"/>
        </w:rPr>
        <w:t>&lt;Article&gt;</w:t>
      </w:r>
      <w:r w:rsidRPr="00F84786">
        <w:t>Параграф 8</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1D778E72" w14:textId="77777777" w:rsidTr="00095C5D">
        <w:trPr>
          <w:trHeight w:hRule="exact" w:val="240"/>
          <w:jc w:val="center"/>
        </w:trPr>
        <w:tc>
          <w:tcPr>
            <w:tcW w:w="9752" w:type="dxa"/>
            <w:gridSpan w:val="2"/>
            <w:tcBorders>
              <w:top w:val="nil"/>
              <w:left w:val="nil"/>
              <w:bottom w:val="nil"/>
              <w:right w:val="nil"/>
            </w:tcBorders>
          </w:tcPr>
          <w:p w14:paraId="6E5712C2" w14:textId="77777777" w:rsidR="0079043D" w:rsidRPr="00F84786" w:rsidRDefault="0079043D" w:rsidP="00095C5D"/>
        </w:tc>
      </w:tr>
      <w:tr w:rsidR="00643568" w:rsidRPr="00F84786" w14:paraId="22F81E5E" w14:textId="77777777" w:rsidTr="00095C5D">
        <w:trPr>
          <w:trHeight w:val="240"/>
          <w:jc w:val="center"/>
        </w:trPr>
        <w:tc>
          <w:tcPr>
            <w:tcW w:w="4876" w:type="dxa"/>
            <w:tcBorders>
              <w:top w:val="nil"/>
              <w:left w:val="nil"/>
              <w:bottom w:val="nil"/>
              <w:right w:val="nil"/>
            </w:tcBorders>
          </w:tcPr>
          <w:p w14:paraId="0EA06988"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3AFD5023" w14:textId="77777777" w:rsidR="0079043D" w:rsidRPr="00F84786" w:rsidRDefault="0079043D" w:rsidP="00095C5D">
            <w:pPr>
              <w:pStyle w:val="AmColumnHeading"/>
            </w:pPr>
            <w:r w:rsidRPr="00F84786">
              <w:t>Изменение</w:t>
            </w:r>
          </w:p>
        </w:tc>
      </w:tr>
      <w:tr w:rsidR="00643568" w:rsidRPr="00F84786" w14:paraId="39345ACC" w14:textId="77777777" w:rsidTr="00095C5D">
        <w:trPr>
          <w:jc w:val="center"/>
        </w:trPr>
        <w:tc>
          <w:tcPr>
            <w:tcW w:w="4876" w:type="dxa"/>
            <w:tcBorders>
              <w:top w:val="nil"/>
              <w:left w:val="nil"/>
              <w:bottom w:val="nil"/>
              <w:right w:val="nil"/>
            </w:tcBorders>
          </w:tcPr>
          <w:p w14:paraId="23B1B2D9" w14:textId="77777777" w:rsidR="0079043D" w:rsidRPr="00F84786" w:rsidRDefault="0079043D" w:rsidP="00095C5D">
            <w:pPr>
              <w:pStyle w:val="Normal6a"/>
            </w:pPr>
            <w:r w:rsidRPr="00F84786">
              <w:t>8.</w:t>
            </w:r>
            <w:r w:rsidRPr="00F84786">
              <w:tab/>
              <w:t xml:space="preserve">подчертава, че справедливостта между поколенията трябва да се превърне в структурен компонент на европейския семестър; призовава Комисията да включи, като част от своята стратегия за справедливост между поколенията, показатели за благосъстоянието на младите хора, достъпа до </w:t>
            </w:r>
            <w:r w:rsidRPr="00F84786">
              <w:rPr>
                <w:b/>
                <w:i/>
              </w:rPr>
              <w:t>качествени работни места</w:t>
            </w:r>
            <w:r w:rsidRPr="00F84786">
              <w:t>, финансовата достъпност на жилищата, образованието и уменията в рамката за оценка на европейския семестър и систематично да оценява дългосрочното въздействие на фискалните препоръки и препоръките за реформи;</w:t>
            </w:r>
          </w:p>
        </w:tc>
        <w:tc>
          <w:tcPr>
            <w:tcW w:w="4876" w:type="dxa"/>
            <w:tcBorders>
              <w:top w:val="nil"/>
              <w:left w:val="nil"/>
              <w:bottom w:val="nil"/>
              <w:right w:val="nil"/>
            </w:tcBorders>
          </w:tcPr>
          <w:p w14:paraId="7326F93C" w14:textId="77777777" w:rsidR="0079043D" w:rsidRPr="00F84786" w:rsidRDefault="0079043D" w:rsidP="00095C5D">
            <w:pPr>
              <w:pStyle w:val="Normal6a"/>
            </w:pPr>
            <w:r w:rsidRPr="00F84786">
              <w:t>8.</w:t>
            </w:r>
            <w:r w:rsidRPr="00F84786">
              <w:tab/>
              <w:t xml:space="preserve">подчертава, че справедливостта между поколенията трябва да се превърне в структурен компонент на европейския семестър; призовава Комисията да включи, като част от своята стратегия за справедливост между поколенията, показатели за благосъстоянието на младите хора, достъпа до </w:t>
            </w:r>
            <w:r w:rsidRPr="00F84786">
              <w:rPr>
                <w:b/>
                <w:i/>
              </w:rPr>
              <w:t>пазара на труда</w:t>
            </w:r>
            <w:r w:rsidRPr="00F84786">
              <w:t xml:space="preserve">, финансовата достъпност на жилищата, образованието и уменията в рамката за оценка на европейския семестър и систематично да оценява дългосрочното въздействие на фискалните препоръки и препоръките за реформи; </w:t>
            </w:r>
            <w:r w:rsidRPr="00F84786">
              <w:rPr>
                <w:b/>
                <w:i/>
              </w:rPr>
              <w:t>призовава Комисията да представи стандартна методология за оценка на дългосрочното фискално и икономическо въздействие на политическите препоръки върху бъдещите поколения;</w:t>
            </w:r>
          </w:p>
        </w:tc>
      </w:tr>
    </w:tbl>
    <w:p w14:paraId="288C2272"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23123D31" w14:textId="77777777" w:rsidR="0079043D" w:rsidRPr="00F84786" w:rsidRDefault="0079043D" w:rsidP="0079043D">
      <w:r w:rsidRPr="00F84786">
        <w:rPr>
          <w:rStyle w:val="HideTWBExt"/>
        </w:rPr>
        <w:t>&lt;/Amend&gt;</w:t>
      </w:r>
    </w:p>
    <w:p w14:paraId="0DC2491C"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258</w:t>
      </w:r>
      <w:r w:rsidRPr="00F84786">
        <w:rPr>
          <w:rStyle w:val="HideTWBExt"/>
          <w:b w:val="0"/>
        </w:rPr>
        <w:t>&lt;/NumAm&gt;</w:t>
      </w:r>
    </w:p>
    <w:p w14:paraId="717B7582" w14:textId="77777777" w:rsidR="0079043D" w:rsidRPr="00F84786" w:rsidRDefault="0079043D" w:rsidP="0079043D">
      <w:pPr>
        <w:pStyle w:val="NormalBold"/>
      </w:pPr>
      <w:r w:rsidRPr="00F84786">
        <w:rPr>
          <w:rStyle w:val="HideTWBExt"/>
          <w:b w:val="0"/>
        </w:rPr>
        <w:t>&lt;RepeatBlock-By&gt;&lt;Members&gt;</w:t>
      </w:r>
      <w:r w:rsidRPr="00F84786">
        <w:t>Марлена Малонг</w:t>
      </w:r>
      <w:r w:rsidRPr="00F84786">
        <w:rPr>
          <w:rStyle w:val="HideTWBExt"/>
          <w:b w:val="0"/>
        </w:rPr>
        <w:t>&lt;/Members&gt;</w:t>
      </w:r>
    </w:p>
    <w:p w14:paraId="2858013A" w14:textId="77777777" w:rsidR="0079043D" w:rsidRPr="00F84786" w:rsidRDefault="0079043D" w:rsidP="0079043D">
      <w:r w:rsidRPr="00F84786">
        <w:rPr>
          <w:rStyle w:val="HideTWBExt"/>
        </w:rPr>
        <w:t>&lt;AuNomDe&gt;</w:t>
      </w:r>
      <w:r w:rsidRPr="00F84786">
        <w:rPr>
          <w:rStyle w:val="HideTWBInt"/>
        </w:rPr>
        <w:t>{ECR}</w:t>
      </w:r>
      <w:r w:rsidRPr="00F84786">
        <w:t>от името на групата ECR</w:t>
      </w:r>
      <w:r w:rsidRPr="00F84786">
        <w:rPr>
          <w:rStyle w:val="HideTWBExt"/>
        </w:rPr>
        <w:t>&lt;/AuNomDe&gt;</w:t>
      </w:r>
    </w:p>
    <w:p w14:paraId="5333D16E" w14:textId="77777777" w:rsidR="0079043D" w:rsidRPr="00F84786" w:rsidRDefault="0079043D" w:rsidP="0079043D">
      <w:pPr>
        <w:pStyle w:val="NormalBold"/>
      </w:pPr>
      <w:r w:rsidRPr="00F84786">
        <w:rPr>
          <w:rStyle w:val="HideTWBExt"/>
          <w:b w:val="0"/>
        </w:rPr>
        <w:t>&lt;/RepeatBlock-By&gt;</w:t>
      </w:r>
    </w:p>
    <w:p w14:paraId="05F64E1E"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551F909E" w14:textId="77777777" w:rsidR="0079043D" w:rsidRPr="00F84786" w:rsidRDefault="0079043D" w:rsidP="0079043D">
      <w:pPr>
        <w:pStyle w:val="NormalBold"/>
      </w:pPr>
      <w:r w:rsidRPr="00F84786">
        <w:rPr>
          <w:rStyle w:val="HideTWBExt"/>
          <w:b w:val="0"/>
        </w:rPr>
        <w:t>&lt;Article&gt;</w:t>
      </w:r>
      <w:r w:rsidRPr="00F84786">
        <w:t>Параграф 8</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75270038" w14:textId="77777777" w:rsidTr="00095C5D">
        <w:trPr>
          <w:trHeight w:hRule="exact" w:val="240"/>
          <w:jc w:val="center"/>
        </w:trPr>
        <w:tc>
          <w:tcPr>
            <w:tcW w:w="9752" w:type="dxa"/>
            <w:gridSpan w:val="2"/>
            <w:tcBorders>
              <w:top w:val="nil"/>
              <w:left w:val="nil"/>
              <w:bottom w:val="nil"/>
              <w:right w:val="nil"/>
            </w:tcBorders>
          </w:tcPr>
          <w:p w14:paraId="36FBCE52" w14:textId="77777777" w:rsidR="0079043D" w:rsidRPr="00F84786" w:rsidRDefault="0079043D" w:rsidP="00095C5D"/>
        </w:tc>
      </w:tr>
      <w:tr w:rsidR="00643568" w:rsidRPr="00F84786" w14:paraId="00EA3569" w14:textId="77777777" w:rsidTr="00095C5D">
        <w:trPr>
          <w:trHeight w:val="240"/>
          <w:jc w:val="center"/>
        </w:trPr>
        <w:tc>
          <w:tcPr>
            <w:tcW w:w="4876" w:type="dxa"/>
            <w:tcBorders>
              <w:top w:val="nil"/>
              <w:left w:val="nil"/>
              <w:bottom w:val="nil"/>
              <w:right w:val="nil"/>
            </w:tcBorders>
          </w:tcPr>
          <w:p w14:paraId="74405BC7"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40DCFCF" w14:textId="77777777" w:rsidR="0079043D" w:rsidRPr="00F84786" w:rsidRDefault="0079043D" w:rsidP="00095C5D">
            <w:pPr>
              <w:pStyle w:val="AmColumnHeading"/>
            </w:pPr>
            <w:r w:rsidRPr="00F84786">
              <w:t>Изменение</w:t>
            </w:r>
          </w:p>
        </w:tc>
      </w:tr>
      <w:tr w:rsidR="00643568" w:rsidRPr="00F84786" w14:paraId="23C95101" w14:textId="77777777" w:rsidTr="00095C5D">
        <w:trPr>
          <w:jc w:val="center"/>
        </w:trPr>
        <w:tc>
          <w:tcPr>
            <w:tcW w:w="4876" w:type="dxa"/>
            <w:tcBorders>
              <w:top w:val="nil"/>
              <w:left w:val="nil"/>
              <w:bottom w:val="nil"/>
              <w:right w:val="nil"/>
            </w:tcBorders>
          </w:tcPr>
          <w:p w14:paraId="340F9E44" w14:textId="77777777" w:rsidR="0079043D" w:rsidRPr="00F84786" w:rsidRDefault="0079043D" w:rsidP="00095C5D">
            <w:pPr>
              <w:pStyle w:val="Normal6a"/>
            </w:pPr>
            <w:r w:rsidRPr="00F84786">
              <w:t>8.</w:t>
            </w:r>
            <w:r w:rsidRPr="00F84786">
              <w:tab/>
              <w:t xml:space="preserve">подчертава, че справедливостта между поколенията </w:t>
            </w:r>
            <w:r w:rsidRPr="00F84786">
              <w:rPr>
                <w:b/>
                <w:i/>
              </w:rPr>
              <w:t>трябва да се превърне в структурен компонент на европейския семестър; призовава Комисията да включи, като част</w:t>
            </w:r>
            <w:r w:rsidRPr="00F84786">
              <w:t xml:space="preserve"> от </w:t>
            </w:r>
            <w:r w:rsidRPr="00F84786">
              <w:rPr>
                <w:b/>
                <w:i/>
              </w:rPr>
              <w:t>своята стратегия за справедливост между поколенията</w:t>
            </w:r>
            <w:r w:rsidRPr="00F84786">
              <w:t xml:space="preserve">, </w:t>
            </w:r>
            <w:r w:rsidRPr="00F84786">
              <w:rPr>
                <w:b/>
                <w:i/>
              </w:rPr>
              <w:t>показатели за</w:t>
            </w:r>
            <w:r w:rsidRPr="00F84786">
              <w:t xml:space="preserve"> благосъстоянието на младите хора, достъпа до качествени работни места, финансовата достъпност на жилищата, образованието и уменията </w:t>
            </w:r>
            <w:r w:rsidRPr="00F84786">
              <w:rPr>
                <w:b/>
                <w:i/>
              </w:rPr>
              <w:t>в рамката за оценка</w:t>
            </w:r>
            <w:r w:rsidRPr="00F84786">
              <w:t xml:space="preserve"> на </w:t>
            </w:r>
            <w:r w:rsidRPr="00F84786">
              <w:rPr>
                <w:b/>
                <w:i/>
              </w:rPr>
              <w:t>европейския семестър</w:t>
            </w:r>
            <w:r w:rsidRPr="00F84786">
              <w:t xml:space="preserve"> и </w:t>
            </w:r>
            <w:r w:rsidRPr="00F84786">
              <w:rPr>
                <w:b/>
                <w:i/>
              </w:rPr>
              <w:t>систематично да оценява дългосрочното въздействие на фискалните препоръки и препоръките за реформи</w:t>
            </w:r>
            <w:r w:rsidRPr="00F84786">
              <w:t>;</w:t>
            </w:r>
          </w:p>
        </w:tc>
        <w:tc>
          <w:tcPr>
            <w:tcW w:w="4876" w:type="dxa"/>
            <w:tcBorders>
              <w:top w:val="nil"/>
              <w:left w:val="nil"/>
              <w:bottom w:val="nil"/>
              <w:right w:val="nil"/>
            </w:tcBorders>
          </w:tcPr>
          <w:p w14:paraId="5637551E" w14:textId="77777777" w:rsidR="0079043D" w:rsidRPr="00F84786" w:rsidRDefault="0079043D" w:rsidP="00095C5D">
            <w:pPr>
              <w:pStyle w:val="Normal6a"/>
            </w:pPr>
            <w:r w:rsidRPr="00F84786">
              <w:t>8.</w:t>
            </w:r>
            <w:r w:rsidRPr="00F84786">
              <w:tab/>
              <w:t xml:space="preserve">подчертава, че справедливостта между поколенията </w:t>
            </w:r>
            <w:r w:rsidRPr="00F84786">
              <w:rPr>
                <w:b/>
                <w:i/>
              </w:rPr>
              <w:t>е едно от най-важните социални предизвикателства, пред които са изправени държавите</w:t>
            </w:r>
            <w:r w:rsidRPr="00F84786">
              <w:t xml:space="preserve"> от </w:t>
            </w:r>
            <w:r w:rsidRPr="00F84786">
              <w:rPr>
                <w:b/>
                <w:i/>
              </w:rPr>
              <w:t>ЕС, и че въпросите</w:t>
            </w:r>
            <w:r w:rsidRPr="00F84786">
              <w:t xml:space="preserve">, </w:t>
            </w:r>
            <w:r w:rsidRPr="00F84786">
              <w:rPr>
                <w:b/>
                <w:i/>
              </w:rPr>
              <w:t>свързани с</w:t>
            </w:r>
            <w:r w:rsidRPr="00F84786">
              <w:t xml:space="preserve"> благосъстоянието на младите хора, достъпа до качествени работни места, финансовата достъпност на жилищата, образованието и уменията</w:t>
            </w:r>
            <w:r w:rsidRPr="00F84786">
              <w:rPr>
                <w:b/>
                <w:i/>
              </w:rPr>
              <w:t>, достъпа на младите хора до висококачествени работни места, наличието</w:t>
            </w:r>
            <w:r w:rsidRPr="00F84786">
              <w:t xml:space="preserve"> на </w:t>
            </w:r>
            <w:r w:rsidRPr="00F84786">
              <w:rPr>
                <w:b/>
                <w:i/>
              </w:rPr>
              <w:t>жилища, образование</w:t>
            </w:r>
            <w:r w:rsidRPr="00F84786">
              <w:t xml:space="preserve"> и </w:t>
            </w:r>
            <w:r w:rsidRPr="00F84786">
              <w:rPr>
                <w:b/>
                <w:i/>
              </w:rPr>
              <w:t>умения, са показатели, които трябва да бъдат наблюдавани особено внимателно</w:t>
            </w:r>
            <w:r w:rsidRPr="00F84786">
              <w:t>;</w:t>
            </w:r>
          </w:p>
        </w:tc>
      </w:tr>
    </w:tbl>
    <w:p w14:paraId="7D356123"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03DC6A63" w14:textId="77777777" w:rsidR="0079043D" w:rsidRPr="00F84786" w:rsidRDefault="0079043D" w:rsidP="0079043D">
      <w:r w:rsidRPr="00F84786">
        <w:rPr>
          <w:rStyle w:val="HideTWBExt"/>
        </w:rPr>
        <w:t>&lt;/Amend&gt;</w:t>
      </w:r>
    </w:p>
    <w:p w14:paraId="39EA1661"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259</w:t>
      </w:r>
      <w:r w:rsidRPr="00F84786">
        <w:rPr>
          <w:rStyle w:val="HideTWBExt"/>
          <w:b w:val="0"/>
        </w:rPr>
        <w:t>&lt;/NumAm&gt;</w:t>
      </w:r>
    </w:p>
    <w:p w14:paraId="64696CD7" w14:textId="77777777" w:rsidR="0079043D" w:rsidRPr="00F84786" w:rsidRDefault="0079043D" w:rsidP="0079043D">
      <w:pPr>
        <w:pStyle w:val="NormalBold"/>
      </w:pPr>
      <w:r w:rsidRPr="00F84786">
        <w:rPr>
          <w:rStyle w:val="HideTWBExt"/>
          <w:b w:val="0"/>
        </w:rPr>
        <w:t>&lt;RepeatBlock-By&gt;&lt;Members&gt;</w:t>
      </w:r>
      <w:r w:rsidR="004921B4" w:rsidRPr="00F84786">
        <w:t>Мириам Лексман</w:t>
      </w:r>
      <w:r w:rsidRPr="00F84786">
        <w:rPr>
          <w:rStyle w:val="HideTWBExt"/>
          <w:b w:val="0"/>
        </w:rPr>
        <w:t>&lt;/Members&gt;</w:t>
      </w:r>
    </w:p>
    <w:p w14:paraId="3B8159A2" w14:textId="77777777" w:rsidR="0079043D" w:rsidRPr="00F84786" w:rsidRDefault="0079043D" w:rsidP="0079043D">
      <w:pPr>
        <w:pStyle w:val="NormalBold"/>
      </w:pPr>
      <w:r w:rsidRPr="00F84786">
        <w:rPr>
          <w:rStyle w:val="HideTWBExt"/>
          <w:b w:val="0"/>
        </w:rPr>
        <w:t>&lt;/RepeatBlock-By&gt;</w:t>
      </w:r>
    </w:p>
    <w:p w14:paraId="6C587A69"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195CF0D4" w14:textId="77777777" w:rsidR="0079043D" w:rsidRPr="00F84786" w:rsidRDefault="0079043D" w:rsidP="0079043D">
      <w:pPr>
        <w:pStyle w:val="NormalBold"/>
      </w:pPr>
      <w:r w:rsidRPr="00F84786">
        <w:rPr>
          <w:rStyle w:val="HideTWBExt"/>
          <w:b w:val="0"/>
        </w:rPr>
        <w:t>&lt;Article&gt;</w:t>
      </w:r>
      <w:r w:rsidRPr="00F84786">
        <w:t>Параграф 8</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C876CB4" w14:textId="77777777" w:rsidTr="00095C5D">
        <w:trPr>
          <w:trHeight w:hRule="exact" w:val="240"/>
          <w:jc w:val="center"/>
        </w:trPr>
        <w:tc>
          <w:tcPr>
            <w:tcW w:w="9752" w:type="dxa"/>
            <w:gridSpan w:val="2"/>
            <w:tcBorders>
              <w:top w:val="nil"/>
              <w:left w:val="nil"/>
              <w:bottom w:val="nil"/>
              <w:right w:val="nil"/>
            </w:tcBorders>
          </w:tcPr>
          <w:p w14:paraId="1D8FB109" w14:textId="77777777" w:rsidR="0079043D" w:rsidRPr="00F84786" w:rsidRDefault="0079043D" w:rsidP="00095C5D"/>
        </w:tc>
      </w:tr>
      <w:tr w:rsidR="00643568" w:rsidRPr="00F84786" w14:paraId="21C777A2" w14:textId="77777777" w:rsidTr="00095C5D">
        <w:trPr>
          <w:trHeight w:val="240"/>
          <w:jc w:val="center"/>
        </w:trPr>
        <w:tc>
          <w:tcPr>
            <w:tcW w:w="4876" w:type="dxa"/>
            <w:tcBorders>
              <w:top w:val="nil"/>
              <w:left w:val="nil"/>
              <w:bottom w:val="nil"/>
              <w:right w:val="nil"/>
            </w:tcBorders>
          </w:tcPr>
          <w:p w14:paraId="62620556"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573AD2D" w14:textId="77777777" w:rsidR="0079043D" w:rsidRPr="00F84786" w:rsidRDefault="0079043D" w:rsidP="00095C5D">
            <w:pPr>
              <w:pStyle w:val="AmColumnHeading"/>
            </w:pPr>
            <w:r w:rsidRPr="00F84786">
              <w:t>Изменение</w:t>
            </w:r>
          </w:p>
        </w:tc>
      </w:tr>
      <w:tr w:rsidR="00643568" w:rsidRPr="00F84786" w14:paraId="75B2E30C" w14:textId="77777777" w:rsidTr="00095C5D">
        <w:trPr>
          <w:jc w:val="center"/>
        </w:trPr>
        <w:tc>
          <w:tcPr>
            <w:tcW w:w="4876" w:type="dxa"/>
            <w:tcBorders>
              <w:top w:val="nil"/>
              <w:left w:val="nil"/>
              <w:bottom w:val="nil"/>
              <w:right w:val="nil"/>
            </w:tcBorders>
          </w:tcPr>
          <w:p w14:paraId="7C4544FC" w14:textId="77777777" w:rsidR="0079043D" w:rsidRPr="00F84786" w:rsidRDefault="0079043D" w:rsidP="00095C5D">
            <w:pPr>
              <w:pStyle w:val="Normal6a"/>
            </w:pPr>
            <w:r w:rsidRPr="00F84786">
              <w:t>8.</w:t>
            </w:r>
            <w:r w:rsidRPr="00F84786">
              <w:tab/>
              <w:t xml:space="preserve">подчертава, че справедливостта между поколенията трябва да се превърне в структурен компонент на европейския семестър; призовава Комисията </w:t>
            </w:r>
            <w:r w:rsidRPr="00F84786">
              <w:rPr>
                <w:b/>
                <w:i/>
              </w:rPr>
              <w:t>да включи</w:t>
            </w:r>
            <w:r w:rsidRPr="00F84786">
              <w:t xml:space="preserve">, като част от своята стратегия за справедливост между поколенията, </w:t>
            </w:r>
            <w:r w:rsidRPr="00F84786">
              <w:rPr>
                <w:b/>
                <w:i/>
              </w:rPr>
              <w:t>показатели за</w:t>
            </w:r>
            <w:r w:rsidRPr="00F84786">
              <w:t xml:space="preserve"> благосъстоянието на младите хора, достъпа до качествени работни места, финансовата достъпност на жилищата, образованието и уменията в рамката за оценка на европейския семестър и систематично да оценява дългосрочното въздействие на фискалните препоръки и препоръките за реформи;</w:t>
            </w:r>
          </w:p>
        </w:tc>
        <w:tc>
          <w:tcPr>
            <w:tcW w:w="4876" w:type="dxa"/>
            <w:tcBorders>
              <w:top w:val="nil"/>
              <w:left w:val="nil"/>
              <w:bottom w:val="nil"/>
              <w:right w:val="nil"/>
            </w:tcBorders>
          </w:tcPr>
          <w:p w14:paraId="08746E29" w14:textId="77777777" w:rsidR="0079043D" w:rsidRPr="00F84786" w:rsidRDefault="0079043D" w:rsidP="00095C5D">
            <w:pPr>
              <w:pStyle w:val="Normal6a"/>
            </w:pPr>
            <w:r w:rsidRPr="00F84786">
              <w:t>8.</w:t>
            </w:r>
            <w:r w:rsidRPr="00F84786">
              <w:tab/>
              <w:t xml:space="preserve">подчертава, че справедливостта между поколенията трябва да се превърне в структурен компонент на европейския семестър; призовава Комисията, като част от своята стратегия за справедливост между поколенията, </w:t>
            </w:r>
            <w:r w:rsidRPr="00F84786">
              <w:rPr>
                <w:b/>
                <w:i/>
              </w:rPr>
              <w:t>да следи отблизо</w:t>
            </w:r>
            <w:r w:rsidRPr="00F84786">
              <w:t xml:space="preserve"> благосъстоянието на младите хора</w:t>
            </w:r>
            <w:r w:rsidRPr="00F84786">
              <w:rPr>
                <w:b/>
                <w:i/>
              </w:rPr>
              <w:t>, благосъстоянието на семействата</w:t>
            </w:r>
            <w:r w:rsidRPr="00F84786">
              <w:t>, достъпа до качествени работни места, финансовата достъпност на жилищата, образованието и уменията в рамката за оценка на европейския семестър и систематично да оценява дългосрочното въздействие на фискалните препоръки и препоръките за реформи;</w:t>
            </w:r>
          </w:p>
        </w:tc>
      </w:tr>
    </w:tbl>
    <w:p w14:paraId="6ABD407D"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795FE26F" w14:textId="77777777" w:rsidR="0079043D" w:rsidRPr="00F84786" w:rsidRDefault="0079043D" w:rsidP="0079043D">
      <w:r w:rsidRPr="00F84786">
        <w:rPr>
          <w:rStyle w:val="HideTWBExt"/>
        </w:rPr>
        <w:t>&lt;/Amend&gt;</w:t>
      </w:r>
    </w:p>
    <w:p w14:paraId="6E7EB328"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260</w:t>
      </w:r>
      <w:r w:rsidRPr="00F84786">
        <w:rPr>
          <w:rStyle w:val="HideTWBExt"/>
          <w:b w:val="0"/>
        </w:rPr>
        <w:t>&lt;/NumAm&gt;</w:t>
      </w:r>
    </w:p>
    <w:p w14:paraId="0DAC0909"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1BE3495B" w14:textId="77777777" w:rsidR="0079043D" w:rsidRPr="00F84786" w:rsidRDefault="0079043D" w:rsidP="0079043D">
      <w:pPr>
        <w:pStyle w:val="NormalBold"/>
      </w:pPr>
      <w:r w:rsidRPr="00F84786">
        <w:rPr>
          <w:rStyle w:val="HideTWBExt"/>
          <w:b w:val="0"/>
        </w:rPr>
        <w:t>&lt;/RepeatBlock-By&gt;</w:t>
      </w:r>
    </w:p>
    <w:p w14:paraId="7981EC8A"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085C6B17" w14:textId="77777777" w:rsidR="0079043D" w:rsidRPr="00F84786" w:rsidRDefault="0079043D" w:rsidP="0079043D">
      <w:pPr>
        <w:pStyle w:val="NormalBold"/>
      </w:pPr>
      <w:r w:rsidRPr="00F84786">
        <w:rPr>
          <w:rStyle w:val="HideTWBExt"/>
          <w:b w:val="0"/>
        </w:rPr>
        <w:t>&lt;Article&gt;</w:t>
      </w:r>
      <w:r w:rsidRPr="00F84786">
        <w:t>Параграф 8</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73D28B2C" w14:textId="77777777" w:rsidTr="00095C5D">
        <w:trPr>
          <w:trHeight w:hRule="exact" w:val="240"/>
          <w:jc w:val="center"/>
        </w:trPr>
        <w:tc>
          <w:tcPr>
            <w:tcW w:w="9752" w:type="dxa"/>
            <w:gridSpan w:val="2"/>
            <w:tcBorders>
              <w:top w:val="nil"/>
              <w:left w:val="nil"/>
              <w:bottom w:val="nil"/>
              <w:right w:val="nil"/>
            </w:tcBorders>
          </w:tcPr>
          <w:p w14:paraId="5C84F5B2" w14:textId="77777777" w:rsidR="0079043D" w:rsidRPr="00F84786" w:rsidRDefault="0079043D" w:rsidP="00095C5D"/>
        </w:tc>
      </w:tr>
      <w:tr w:rsidR="00643568" w:rsidRPr="00F84786" w14:paraId="7017E300" w14:textId="77777777" w:rsidTr="00095C5D">
        <w:trPr>
          <w:trHeight w:val="240"/>
          <w:jc w:val="center"/>
        </w:trPr>
        <w:tc>
          <w:tcPr>
            <w:tcW w:w="4876" w:type="dxa"/>
            <w:tcBorders>
              <w:top w:val="nil"/>
              <w:left w:val="nil"/>
              <w:bottom w:val="nil"/>
              <w:right w:val="nil"/>
            </w:tcBorders>
          </w:tcPr>
          <w:p w14:paraId="6F320B32"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DE472E0" w14:textId="77777777" w:rsidR="0079043D" w:rsidRPr="00F84786" w:rsidRDefault="0079043D" w:rsidP="00095C5D">
            <w:pPr>
              <w:pStyle w:val="AmColumnHeading"/>
            </w:pPr>
            <w:r w:rsidRPr="00F84786">
              <w:t>Изменение</w:t>
            </w:r>
          </w:p>
        </w:tc>
      </w:tr>
      <w:tr w:rsidR="00643568" w:rsidRPr="00F84786" w14:paraId="42AF4CBF" w14:textId="77777777" w:rsidTr="00095C5D">
        <w:trPr>
          <w:jc w:val="center"/>
        </w:trPr>
        <w:tc>
          <w:tcPr>
            <w:tcW w:w="4876" w:type="dxa"/>
            <w:tcBorders>
              <w:top w:val="nil"/>
              <w:left w:val="nil"/>
              <w:bottom w:val="nil"/>
              <w:right w:val="nil"/>
            </w:tcBorders>
          </w:tcPr>
          <w:p w14:paraId="5F6C58EE" w14:textId="77777777" w:rsidR="0079043D" w:rsidRPr="00F84786" w:rsidRDefault="0079043D" w:rsidP="00095C5D">
            <w:pPr>
              <w:pStyle w:val="Normal6a"/>
            </w:pPr>
            <w:r w:rsidRPr="00F84786">
              <w:t>8.</w:t>
            </w:r>
            <w:r w:rsidRPr="00F84786">
              <w:tab/>
              <w:t>подчертава, че справедливостта между поколенията трябва да се превърне в структурен компонент на европейския семестър; призовава Комисията да включи, като част от своята стратегия за справедливост между поколенията, показатели за благосъстоянието на младите хора, достъпа до качествени работни места, финансовата достъпност на жилищата, образованието и уменията в рамката за оценка на европейския семестър и систематично да оценява дългосрочното въздействие на фискалните препоръки и препоръките за реформи;</w:t>
            </w:r>
          </w:p>
        </w:tc>
        <w:tc>
          <w:tcPr>
            <w:tcW w:w="4876" w:type="dxa"/>
            <w:tcBorders>
              <w:top w:val="nil"/>
              <w:left w:val="nil"/>
              <w:bottom w:val="nil"/>
              <w:right w:val="nil"/>
            </w:tcBorders>
          </w:tcPr>
          <w:p w14:paraId="5A9C8BE2" w14:textId="77777777" w:rsidR="0079043D" w:rsidRPr="00F84786" w:rsidRDefault="0079043D" w:rsidP="00095C5D">
            <w:pPr>
              <w:pStyle w:val="Normal6a"/>
            </w:pPr>
            <w:r w:rsidRPr="00F84786">
              <w:t>8.</w:t>
            </w:r>
            <w:r w:rsidRPr="00F84786">
              <w:tab/>
              <w:t xml:space="preserve">подчертава, че справедливостта между поколенията трябва да се превърне в структурен компонент на европейския семестър; призовава Комисията да включи, като част от своята стратегия за справедливост между поколенията, показатели за благосъстоянието на младите хора, достъпа до качествени работни места, финансовата достъпност на жилищата, образованието и уменията в рамката за оценка на европейския семестър и систематично да оценява дългосрочното </w:t>
            </w:r>
            <w:r w:rsidRPr="00F84786">
              <w:rPr>
                <w:b/>
                <w:i/>
              </w:rPr>
              <w:t>и разпределителното</w:t>
            </w:r>
            <w:r w:rsidRPr="00F84786">
              <w:t xml:space="preserve"> въздействие на фискалните препоръки и препоръките за реформи;</w:t>
            </w:r>
          </w:p>
        </w:tc>
      </w:tr>
    </w:tbl>
    <w:p w14:paraId="5A200796"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19CFFB48" w14:textId="77777777" w:rsidR="0079043D" w:rsidRPr="00F84786" w:rsidRDefault="0079043D" w:rsidP="0079043D">
      <w:r w:rsidRPr="00F84786">
        <w:rPr>
          <w:rStyle w:val="HideTWBExt"/>
        </w:rPr>
        <w:t>&lt;/Amend&gt;</w:t>
      </w:r>
    </w:p>
    <w:p w14:paraId="5AE7C150"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261</w:t>
      </w:r>
      <w:r w:rsidRPr="00F84786">
        <w:rPr>
          <w:rStyle w:val="HideTWBExt"/>
          <w:b w:val="0"/>
        </w:rPr>
        <w:t>&lt;/NumAm&gt;</w:t>
      </w:r>
    </w:p>
    <w:p w14:paraId="07EFF0D5"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1AF6DBE5" w14:textId="77777777" w:rsidR="0079043D" w:rsidRPr="00F84786" w:rsidRDefault="0079043D" w:rsidP="0079043D">
      <w:pPr>
        <w:pStyle w:val="NormalBold"/>
      </w:pPr>
      <w:r w:rsidRPr="00F84786">
        <w:rPr>
          <w:rStyle w:val="HideTWBExt"/>
          <w:b w:val="0"/>
        </w:rPr>
        <w:t>&lt;/RepeatBlock-By&gt;</w:t>
      </w:r>
    </w:p>
    <w:p w14:paraId="0B5EA2BB"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8959ECC" w14:textId="77777777" w:rsidR="0079043D" w:rsidRPr="00F84786" w:rsidRDefault="0079043D" w:rsidP="0079043D">
      <w:pPr>
        <w:pStyle w:val="NormalBold"/>
      </w:pPr>
      <w:r w:rsidRPr="00F84786">
        <w:rPr>
          <w:rStyle w:val="HideTWBExt"/>
          <w:b w:val="0"/>
        </w:rPr>
        <w:t>&lt;Article&gt;</w:t>
      </w:r>
      <w:r w:rsidRPr="00F84786">
        <w:t>Параграф 8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433FAEB2" w14:textId="77777777" w:rsidTr="00095C5D">
        <w:trPr>
          <w:trHeight w:hRule="exact" w:val="240"/>
          <w:jc w:val="center"/>
        </w:trPr>
        <w:tc>
          <w:tcPr>
            <w:tcW w:w="9752" w:type="dxa"/>
            <w:gridSpan w:val="2"/>
            <w:tcBorders>
              <w:top w:val="nil"/>
              <w:left w:val="nil"/>
              <w:bottom w:val="nil"/>
              <w:right w:val="nil"/>
            </w:tcBorders>
          </w:tcPr>
          <w:p w14:paraId="2EF9E129" w14:textId="77777777" w:rsidR="0079043D" w:rsidRPr="00F84786" w:rsidRDefault="0079043D" w:rsidP="00095C5D"/>
        </w:tc>
      </w:tr>
      <w:tr w:rsidR="00643568" w:rsidRPr="00F84786" w14:paraId="3F2C4311" w14:textId="77777777" w:rsidTr="00095C5D">
        <w:trPr>
          <w:trHeight w:val="240"/>
          <w:jc w:val="center"/>
        </w:trPr>
        <w:tc>
          <w:tcPr>
            <w:tcW w:w="4876" w:type="dxa"/>
            <w:tcBorders>
              <w:top w:val="nil"/>
              <w:left w:val="nil"/>
              <w:bottom w:val="nil"/>
              <w:right w:val="nil"/>
            </w:tcBorders>
          </w:tcPr>
          <w:p w14:paraId="7D1DC378"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79E0C681" w14:textId="77777777" w:rsidR="0079043D" w:rsidRPr="00F84786" w:rsidRDefault="0079043D" w:rsidP="00095C5D">
            <w:pPr>
              <w:pStyle w:val="AmColumnHeading"/>
            </w:pPr>
            <w:r w:rsidRPr="00F84786">
              <w:t>Изменение</w:t>
            </w:r>
          </w:p>
        </w:tc>
      </w:tr>
      <w:tr w:rsidR="00643568" w:rsidRPr="00F84786" w14:paraId="27B93CD3" w14:textId="77777777" w:rsidTr="00095C5D">
        <w:trPr>
          <w:jc w:val="center"/>
        </w:trPr>
        <w:tc>
          <w:tcPr>
            <w:tcW w:w="4876" w:type="dxa"/>
            <w:tcBorders>
              <w:top w:val="nil"/>
              <w:left w:val="nil"/>
              <w:bottom w:val="nil"/>
              <w:right w:val="nil"/>
            </w:tcBorders>
          </w:tcPr>
          <w:p w14:paraId="2015B4ED" w14:textId="77777777" w:rsidR="0079043D" w:rsidRPr="00F84786" w:rsidRDefault="0079043D" w:rsidP="00095C5D">
            <w:pPr>
              <w:pStyle w:val="Normal6a"/>
            </w:pPr>
          </w:p>
        </w:tc>
        <w:tc>
          <w:tcPr>
            <w:tcW w:w="4876" w:type="dxa"/>
            <w:tcBorders>
              <w:top w:val="nil"/>
              <w:left w:val="nil"/>
              <w:bottom w:val="nil"/>
              <w:right w:val="nil"/>
            </w:tcBorders>
          </w:tcPr>
          <w:p w14:paraId="7BCAA217" w14:textId="77777777" w:rsidR="0079043D" w:rsidRPr="00F84786" w:rsidRDefault="0079043D" w:rsidP="00095C5D">
            <w:pPr>
              <w:pStyle w:val="Normal6a"/>
            </w:pPr>
            <w:r w:rsidRPr="00F84786">
              <w:rPr>
                <w:b/>
                <w:i/>
              </w:rPr>
              <w:t>8a.</w:t>
            </w:r>
            <w:r w:rsidRPr="00F84786">
              <w:tab/>
            </w:r>
            <w:r w:rsidRPr="00F84786">
              <w:rPr>
                <w:b/>
                <w:i/>
              </w:rPr>
              <w:t>подчертава необходимостта от по-добро интегриране в европейския семестър на въпроса относно демографската промяна и увеличаването на продължителността на живота; призовава Комисията, като част от своята стратегия за справедливост между поколенията и бъдещи действия, да отговори на тази промяна, като насърчава и защитава правата на възрастните хора чрез основан на правата на човека подход, като гарантира защита от възрастова дискриминация, подкрепя тяхното активно участие във всички области на живота, насърчава положителните политики за заетост и достъпа до професионално обучение независимо от възрастта, гарантира адекватни доходи и пенсии със специално внимание към жените и подобрява качеството и достъпността на здравните услуги и услугите за полагане на грижи; счита, че специфичните за всяка държава препоръки следва да насърчават пенсиите, които гарантират достоен живот, благосъстояние и качествено и достъпно здраве, насърчаване на здравето и превенция за всички;</w:t>
            </w:r>
          </w:p>
        </w:tc>
      </w:tr>
    </w:tbl>
    <w:p w14:paraId="085F36DC"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47C83EFC" w14:textId="77777777" w:rsidR="0079043D" w:rsidRPr="00F84786" w:rsidRDefault="0079043D" w:rsidP="0079043D">
      <w:r w:rsidRPr="00F84786">
        <w:rPr>
          <w:rStyle w:val="HideTWBExt"/>
        </w:rPr>
        <w:t>&lt;/Amend&gt;</w:t>
      </w:r>
    </w:p>
    <w:p w14:paraId="682511B3"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262</w:t>
      </w:r>
      <w:r w:rsidRPr="00F84786">
        <w:rPr>
          <w:rStyle w:val="HideTWBExt"/>
          <w:b w:val="0"/>
        </w:rPr>
        <w:t>&lt;/NumAm&gt;</w:t>
      </w:r>
    </w:p>
    <w:p w14:paraId="7124FD28"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3310CE69" w14:textId="77777777" w:rsidR="0079043D" w:rsidRPr="00F84786" w:rsidRDefault="0079043D" w:rsidP="0079043D">
      <w:pPr>
        <w:pStyle w:val="NormalBold"/>
      </w:pPr>
      <w:r w:rsidRPr="00F84786">
        <w:rPr>
          <w:rStyle w:val="HideTWBExt"/>
          <w:b w:val="0"/>
        </w:rPr>
        <w:t>&lt;/RepeatBlock-By&gt;</w:t>
      </w:r>
    </w:p>
    <w:p w14:paraId="26CB54C2"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617F5C4F" w14:textId="77777777" w:rsidR="0079043D" w:rsidRPr="00F84786" w:rsidRDefault="0079043D" w:rsidP="0079043D">
      <w:pPr>
        <w:pStyle w:val="NormalBold"/>
      </w:pPr>
      <w:r w:rsidRPr="00F84786">
        <w:rPr>
          <w:rStyle w:val="HideTWBExt"/>
          <w:b w:val="0"/>
        </w:rPr>
        <w:t>&lt;Article&gt;</w:t>
      </w:r>
      <w:r w:rsidRPr="00F84786">
        <w:t>Параграф 8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56CE18AA" w14:textId="77777777" w:rsidTr="00095C5D">
        <w:trPr>
          <w:trHeight w:hRule="exact" w:val="240"/>
          <w:jc w:val="center"/>
        </w:trPr>
        <w:tc>
          <w:tcPr>
            <w:tcW w:w="9752" w:type="dxa"/>
            <w:gridSpan w:val="2"/>
            <w:tcBorders>
              <w:top w:val="nil"/>
              <w:left w:val="nil"/>
              <w:bottom w:val="nil"/>
              <w:right w:val="nil"/>
            </w:tcBorders>
          </w:tcPr>
          <w:p w14:paraId="6E0527A0" w14:textId="77777777" w:rsidR="0079043D" w:rsidRPr="00F84786" w:rsidRDefault="0079043D" w:rsidP="00095C5D"/>
        </w:tc>
      </w:tr>
      <w:tr w:rsidR="00643568" w:rsidRPr="00F84786" w14:paraId="78C577C0" w14:textId="77777777" w:rsidTr="00095C5D">
        <w:trPr>
          <w:trHeight w:val="240"/>
          <w:jc w:val="center"/>
        </w:trPr>
        <w:tc>
          <w:tcPr>
            <w:tcW w:w="4876" w:type="dxa"/>
            <w:tcBorders>
              <w:top w:val="nil"/>
              <w:left w:val="nil"/>
              <w:bottom w:val="nil"/>
              <w:right w:val="nil"/>
            </w:tcBorders>
          </w:tcPr>
          <w:p w14:paraId="3B950F32"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074B80B" w14:textId="77777777" w:rsidR="0079043D" w:rsidRPr="00F84786" w:rsidRDefault="0079043D" w:rsidP="00095C5D">
            <w:pPr>
              <w:pStyle w:val="AmColumnHeading"/>
            </w:pPr>
            <w:r w:rsidRPr="00F84786">
              <w:t>Изменение</w:t>
            </w:r>
          </w:p>
        </w:tc>
      </w:tr>
      <w:tr w:rsidR="00643568" w:rsidRPr="00F84786" w14:paraId="49069928" w14:textId="77777777" w:rsidTr="00095C5D">
        <w:trPr>
          <w:jc w:val="center"/>
        </w:trPr>
        <w:tc>
          <w:tcPr>
            <w:tcW w:w="4876" w:type="dxa"/>
            <w:tcBorders>
              <w:top w:val="nil"/>
              <w:left w:val="nil"/>
              <w:bottom w:val="nil"/>
              <w:right w:val="nil"/>
            </w:tcBorders>
          </w:tcPr>
          <w:p w14:paraId="4A900752" w14:textId="77777777" w:rsidR="0079043D" w:rsidRPr="00F84786" w:rsidRDefault="0079043D" w:rsidP="00095C5D">
            <w:pPr>
              <w:pStyle w:val="Normal6a"/>
            </w:pPr>
          </w:p>
        </w:tc>
        <w:tc>
          <w:tcPr>
            <w:tcW w:w="4876" w:type="dxa"/>
            <w:tcBorders>
              <w:top w:val="nil"/>
              <w:left w:val="nil"/>
              <w:bottom w:val="nil"/>
              <w:right w:val="nil"/>
            </w:tcBorders>
          </w:tcPr>
          <w:p w14:paraId="1275B753" w14:textId="77777777" w:rsidR="0079043D" w:rsidRPr="00F84786" w:rsidRDefault="0079043D" w:rsidP="00095C5D">
            <w:pPr>
              <w:pStyle w:val="Normal6a"/>
            </w:pPr>
            <w:r w:rsidRPr="00F84786">
              <w:rPr>
                <w:b/>
                <w:i/>
              </w:rPr>
              <w:t>8a.</w:t>
            </w:r>
            <w:r w:rsidRPr="00F84786">
              <w:tab/>
            </w:r>
            <w:r w:rsidRPr="00F84786">
              <w:rPr>
                <w:b/>
                <w:i/>
              </w:rPr>
              <w:t>изразява съжаление относно продължаващите разлики в заплащането, пенсиите и заетостта между жените и мъжете, които засилват неравенството между половете, както и възпрепятстват растежа и конкурентоспособността на ЕС; подчертава необходимостта държавите членки да подкрепят по-добре равенството между половете и интеграцията на жените на пазара на труда чрез гарантиране на равно заплащане за равен труд и целенасочени политики, като например придобиване на умения в стратегически и развиващи се сектори, по-добро предоставяне на финансово достъпни услуги за полагане на грижи и целенасочени икономически реформи;</w:t>
            </w:r>
          </w:p>
        </w:tc>
      </w:tr>
    </w:tbl>
    <w:p w14:paraId="1D2E819A"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1C2EC445" w14:textId="77777777" w:rsidR="0079043D" w:rsidRPr="00F84786" w:rsidRDefault="0079043D" w:rsidP="0079043D">
      <w:r w:rsidRPr="00F84786">
        <w:rPr>
          <w:rStyle w:val="HideTWBExt"/>
        </w:rPr>
        <w:t>&lt;/Amend&gt;</w:t>
      </w:r>
    </w:p>
    <w:p w14:paraId="492C3DF1"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263</w:t>
      </w:r>
      <w:r w:rsidRPr="00F84786">
        <w:rPr>
          <w:rStyle w:val="HideTWBExt"/>
          <w:b w:val="0"/>
        </w:rPr>
        <w:t>&lt;/NumAm&gt;</w:t>
      </w:r>
    </w:p>
    <w:p w14:paraId="41512D34" w14:textId="77777777" w:rsidR="0079043D" w:rsidRPr="00F84786" w:rsidRDefault="0079043D" w:rsidP="0079043D">
      <w:pPr>
        <w:pStyle w:val="NormalBold"/>
      </w:pPr>
      <w:r w:rsidRPr="00F84786">
        <w:rPr>
          <w:rStyle w:val="HideTWBExt"/>
          <w:b w:val="0"/>
        </w:rPr>
        <w:t>&lt;RepeatBlock-By&gt;&lt;Members&gt;</w:t>
      </w:r>
      <w:r w:rsidRPr="00F84786">
        <w:t>Пал Секереш, Никола Бартушек, Маргарита де ла Пиза Карион</w:t>
      </w:r>
      <w:r w:rsidRPr="00F84786">
        <w:rPr>
          <w:rStyle w:val="HideTWBExt"/>
          <w:b w:val="0"/>
        </w:rPr>
        <w:t>&lt;/Members&gt;</w:t>
      </w:r>
    </w:p>
    <w:p w14:paraId="623FF7E2" w14:textId="77777777" w:rsidR="0079043D" w:rsidRPr="00F84786" w:rsidRDefault="0079043D" w:rsidP="0079043D">
      <w:pPr>
        <w:pStyle w:val="NormalBold"/>
      </w:pPr>
      <w:r w:rsidRPr="00F84786">
        <w:rPr>
          <w:rStyle w:val="HideTWBExt"/>
          <w:b w:val="0"/>
        </w:rPr>
        <w:t>&lt;/RepeatBlock-By&gt;</w:t>
      </w:r>
    </w:p>
    <w:p w14:paraId="4B158AB1"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1476903B" w14:textId="77777777" w:rsidR="0079043D" w:rsidRPr="00F84786" w:rsidRDefault="0079043D" w:rsidP="0079043D">
      <w:pPr>
        <w:pStyle w:val="NormalBold"/>
      </w:pPr>
      <w:r w:rsidRPr="00F84786">
        <w:rPr>
          <w:rStyle w:val="HideTWBExt"/>
          <w:b w:val="0"/>
        </w:rPr>
        <w:t>&lt;Article&gt;</w:t>
      </w:r>
      <w:r w:rsidRPr="00F84786">
        <w:t>Параграф 8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D871296" w14:textId="77777777" w:rsidTr="00095C5D">
        <w:trPr>
          <w:trHeight w:hRule="exact" w:val="240"/>
          <w:jc w:val="center"/>
        </w:trPr>
        <w:tc>
          <w:tcPr>
            <w:tcW w:w="9752" w:type="dxa"/>
            <w:gridSpan w:val="2"/>
            <w:tcBorders>
              <w:top w:val="nil"/>
              <w:left w:val="nil"/>
              <w:bottom w:val="nil"/>
              <w:right w:val="nil"/>
            </w:tcBorders>
          </w:tcPr>
          <w:p w14:paraId="2387D870" w14:textId="77777777" w:rsidR="0079043D" w:rsidRPr="00F84786" w:rsidRDefault="0079043D" w:rsidP="00095C5D"/>
        </w:tc>
      </w:tr>
      <w:tr w:rsidR="00643568" w:rsidRPr="00F84786" w14:paraId="1A3602BF" w14:textId="77777777" w:rsidTr="00095C5D">
        <w:trPr>
          <w:trHeight w:val="240"/>
          <w:jc w:val="center"/>
        </w:trPr>
        <w:tc>
          <w:tcPr>
            <w:tcW w:w="4876" w:type="dxa"/>
            <w:tcBorders>
              <w:top w:val="nil"/>
              <w:left w:val="nil"/>
              <w:bottom w:val="nil"/>
              <w:right w:val="nil"/>
            </w:tcBorders>
          </w:tcPr>
          <w:p w14:paraId="31E0CC6D"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180F3376" w14:textId="77777777" w:rsidR="0079043D" w:rsidRPr="00F84786" w:rsidRDefault="0079043D" w:rsidP="00095C5D">
            <w:pPr>
              <w:pStyle w:val="AmColumnHeading"/>
            </w:pPr>
            <w:r w:rsidRPr="00F84786">
              <w:t>Изменение</w:t>
            </w:r>
          </w:p>
        </w:tc>
      </w:tr>
      <w:tr w:rsidR="00643568" w:rsidRPr="00F84786" w14:paraId="491DBF0E" w14:textId="77777777" w:rsidTr="00095C5D">
        <w:trPr>
          <w:jc w:val="center"/>
        </w:trPr>
        <w:tc>
          <w:tcPr>
            <w:tcW w:w="4876" w:type="dxa"/>
            <w:tcBorders>
              <w:top w:val="nil"/>
              <w:left w:val="nil"/>
              <w:bottom w:val="nil"/>
              <w:right w:val="nil"/>
            </w:tcBorders>
          </w:tcPr>
          <w:p w14:paraId="25141ACD" w14:textId="77777777" w:rsidR="0079043D" w:rsidRPr="00F84786" w:rsidRDefault="0079043D" w:rsidP="00095C5D">
            <w:pPr>
              <w:pStyle w:val="Normal6a"/>
            </w:pPr>
          </w:p>
        </w:tc>
        <w:tc>
          <w:tcPr>
            <w:tcW w:w="4876" w:type="dxa"/>
            <w:tcBorders>
              <w:top w:val="nil"/>
              <w:left w:val="nil"/>
              <w:bottom w:val="nil"/>
              <w:right w:val="nil"/>
            </w:tcBorders>
          </w:tcPr>
          <w:p w14:paraId="0F54F3E8" w14:textId="77777777" w:rsidR="0079043D" w:rsidRPr="00F84786" w:rsidRDefault="0079043D" w:rsidP="00095C5D">
            <w:pPr>
              <w:pStyle w:val="Normal6a"/>
            </w:pPr>
            <w:r w:rsidRPr="00F84786">
              <w:rPr>
                <w:b/>
                <w:i/>
              </w:rPr>
              <w:t>8a.</w:t>
            </w:r>
            <w:r w:rsidRPr="00F84786">
              <w:tab/>
            </w:r>
            <w:r w:rsidRPr="00F84786">
              <w:rPr>
                <w:b/>
                <w:i/>
              </w:rPr>
              <w:t>подчертава, че справедливостта между поколенията следва да се насърчава като ключов структурен принцип; подчертава, че е важно да се гарантира благосъстоянието на младите и възрастните хора, достъпът до качествени работни места и запазването им, жилищното настаняване и финансовата достъпност на енергията, както и приобщаващото образование за всички, включително за хората с увреждания, при пълно зачитане на компетентностите и приоритетите на държавите членки;</w:t>
            </w:r>
          </w:p>
        </w:tc>
      </w:tr>
    </w:tbl>
    <w:p w14:paraId="153769A2"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09DC34C3" w14:textId="77777777" w:rsidR="0079043D" w:rsidRPr="00F84786" w:rsidRDefault="0079043D" w:rsidP="0079043D">
      <w:r w:rsidRPr="00F84786">
        <w:rPr>
          <w:rStyle w:val="HideTWBExt"/>
        </w:rPr>
        <w:t>&lt;/Amend&gt;</w:t>
      </w:r>
    </w:p>
    <w:p w14:paraId="5FE0C633"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264</w:t>
      </w:r>
      <w:r w:rsidRPr="00F84786">
        <w:rPr>
          <w:rStyle w:val="HideTWBExt"/>
          <w:b w:val="0"/>
        </w:rPr>
        <w:t>&lt;/NumAm&gt;</w:t>
      </w:r>
    </w:p>
    <w:p w14:paraId="4D20768E" w14:textId="77777777" w:rsidR="0079043D" w:rsidRPr="00F84786" w:rsidRDefault="0079043D" w:rsidP="0079043D">
      <w:pPr>
        <w:pStyle w:val="NormalBold"/>
      </w:pPr>
      <w:r w:rsidRPr="00F84786">
        <w:rPr>
          <w:rStyle w:val="HideTWBExt"/>
          <w:b w:val="0"/>
        </w:rPr>
        <w:t>&lt;RepeatBlock-By&gt;&lt;Members&gt;</w:t>
      </w:r>
      <w:r w:rsidR="00046E77" w:rsidRPr="00F84786">
        <w:t>Ангелика Винциг</w:t>
      </w:r>
      <w:r w:rsidRPr="00F84786">
        <w:rPr>
          <w:rStyle w:val="HideTWBExt"/>
          <w:b w:val="0"/>
        </w:rPr>
        <w:t>&lt;/Members&gt;</w:t>
      </w:r>
    </w:p>
    <w:p w14:paraId="7171123B" w14:textId="77777777" w:rsidR="0079043D" w:rsidRPr="00F84786" w:rsidRDefault="0079043D" w:rsidP="0079043D">
      <w:pPr>
        <w:pStyle w:val="NormalBold"/>
      </w:pPr>
      <w:r w:rsidRPr="00F84786">
        <w:rPr>
          <w:rStyle w:val="HideTWBExt"/>
          <w:b w:val="0"/>
        </w:rPr>
        <w:t>&lt;/RepeatBlock-By&gt;</w:t>
      </w:r>
    </w:p>
    <w:p w14:paraId="19D549D0"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267D6517" w14:textId="77777777" w:rsidR="0079043D" w:rsidRPr="00F84786" w:rsidRDefault="0079043D" w:rsidP="0079043D">
      <w:pPr>
        <w:pStyle w:val="NormalBold"/>
      </w:pPr>
      <w:r w:rsidRPr="00F84786">
        <w:rPr>
          <w:rStyle w:val="HideTWBExt"/>
          <w:b w:val="0"/>
        </w:rPr>
        <w:t>&lt;Article&gt;</w:t>
      </w:r>
      <w:r w:rsidRPr="00F84786">
        <w:t>Параграф 8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7E734531" w14:textId="77777777" w:rsidTr="00095C5D">
        <w:trPr>
          <w:trHeight w:hRule="exact" w:val="240"/>
          <w:jc w:val="center"/>
        </w:trPr>
        <w:tc>
          <w:tcPr>
            <w:tcW w:w="9752" w:type="dxa"/>
            <w:gridSpan w:val="2"/>
            <w:tcBorders>
              <w:top w:val="nil"/>
              <w:left w:val="nil"/>
              <w:bottom w:val="nil"/>
              <w:right w:val="nil"/>
            </w:tcBorders>
          </w:tcPr>
          <w:p w14:paraId="339BE37F" w14:textId="77777777" w:rsidR="0079043D" w:rsidRPr="00F84786" w:rsidRDefault="0079043D" w:rsidP="00095C5D"/>
        </w:tc>
      </w:tr>
      <w:tr w:rsidR="00643568" w:rsidRPr="00F84786" w14:paraId="135252B2" w14:textId="77777777" w:rsidTr="00095C5D">
        <w:trPr>
          <w:trHeight w:val="240"/>
          <w:jc w:val="center"/>
        </w:trPr>
        <w:tc>
          <w:tcPr>
            <w:tcW w:w="4876" w:type="dxa"/>
            <w:tcBorders>
              <w:top w:val="nil"/>
              <w:left w:val="nil"/>
              <w:bottom w:val="nil"/>
              <w:right w:val="nil"/>
            </w:tcBorders>
          </w:tcPr>
          <w:p w14:paraId="273262A3"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52FEC82D" w14:textId="77777777" w:rsidR="0079043D" w:rsidRPr="00F84786" w:rsidRDefault="0079043D" w:rsidP="00095C5D">
            <w:pPr>
              <w:pStyle w:val="AmColumnHeading"/>
            </w:pPr>
            <w:r w:rsidRPr="00F84786">
              <w:t>Изменение</w:t>
            </w:r>
          </w:p>
        </w:tc>
      </w:tr>
      <w:tr w:rsidR="00643568" w:rsidRPr="00F84786" w14:paraId="4F1F5E9F" w14:textId="77777777" w:rsidTr="00095C5D">
        <w:trPr>
          <w:jc w:val="center"/>
        </w:trPr>
        <w:tc>
          <w:tcPr>
            <w:tcW w:w="4876" w:type="dxa"/>
            <w:tcBorders>
              <w:top w:val="nil"/>
              <w:left w:val="nil"/>
              <w:bottom w:val="nil"/>
              <w:right w:val="nil"/>
            </w:tcBorders>
          </w:tcPr>
          <w:p w14:paraId="583B432A" w14:textId="77777777" w:rsidR="0079043D" w:rsidRPr="00F84786" w:rsidRDefault="0079043D" w:rsidP="00095C5D">
            <w:pPr>
              <w:pStyle w:val="Normal6a"/>
            </w:pPr>
          </w:p>
        </w:tc>
        <w:tc>
          <w:tcPr>
            <w:tcW w:w="4876" w:type="dxa"/>
            <w:tcBorders>
              <w:top w:val="nil"/>
              <w:left w:val="nil"/>
              <w:bottom w:val="nil"/>
              <w:right w:val="nil"/>
            </w:tcBorders>
          </w:tcPr>
          <w:p w14:paraId="748C8D8D" w14:textId="77777777" w:rsidR="0079043D" w:rsidRPr="00F84786" w:rsidRDefault="0079043D" w:rsidP="00095C5D">
            <w:pPr>
              <w:pStyle w:val="Normal6a"/>
            </w:pPr>
            <w:r w:rsidRPr="00F84786">
              <w:rPr>
                <w:b/>
                <w:i/>
              </w:rPr>
              <w:t>8a.</w:t>
            </w:r>
            <w:r w:rsidRPr="00F84786">
              <w:tab/>
            </w:r>
            <w:r w:rsidRPr="00F84786">
              <w:rPr>
                <w:b/>
                <w:i/>
              </w:rPr>
              <w:t>подчертава, че демографският преход изисква реформи за увеличаване на участието на работната сила, подкрепа за активния живот на възрастните хора и гарантиране на дългосрочната устойчивост на пенсионните системи и системите за полагане на грижи;</w:t>
            </w:r>
          </w:p>
        </w:tc>
      </w:tr>
    </w:tbl>
    <w:p w14:paraId="017DD21B"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52F20F34" w14:textId="77777777" w:rsidR="0079043D" w:rsidRPr="00F84786" w:rsidRDefault="0079043D" w:rsidP="0079043D">
      <w:r w:rsidRPr="00F84786">
        <w:rPr>
          <w:rStyle w:val="HideTWBExt"/>
        </w:rPr>
        <w:t>&lt;/Amend&gt;</w:t>
      </w:r>
    </w:p>
    <w:p w14:paraId="2B3E1CFA"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265</w:t>
      </w:r>
      <w:r w:rsidRPr="00F84786">
        <w:rPr>
          <w:rStyle w:val="HideTWBExt"/>
          <w:b w:val="0"/>
        </w:rPr>
        <w:t>&lt;/NumAm&gt;</w:t>
      </w:r>
    </w:p>
    <w:p w14:paraId="08EA7505"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2597FE42" w14:textId="77777777" w:rsidR="0079043D" w:rsidRPr="00F84786" w:rsidRDefault="0079043D" w:rsidP="0079043D">
      <w:pPr>
        <w:pStyle w:val="NormalBold"/>
      </w:pPr>
      <w:r w:rsidRPr="00F84786">
        <w:rPr>
          <w:rStyle w:val="HideTWBExt"/>
          <w:b w:val="0"/>
        </w:rPr>
        <w:t>&lt;/RepeatBlock-By&gt;</w:t>
      </w:r>
    </w:p>
    <w:p w14:paraId="530201B7"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0F08BE39" w14:textId="77777777" w:rsidR="0079043D" w:rsidRPr="00F84786" w:rsidRDefault="0079043D" w:rsidP="0079043D">
      <w:pPr>
        <w:pStyle w:val="NormalBold"/>
      </w:pPr>
      <w:r w:rsidRPr="00F84786">
        <w:rPr>
          <w:rStyle w:val="HideTWBExt"/>
          <w:b w:val="0"/>
        </w:rPr>
        <w:t>&lt;Article&gt;</w:t>
      </w:r>
      <w:r w:rsidRPr="00F84786">
        <w:t>Параграф 8 б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1D1CD102" w14:textId="77777777" w:rsidTr="00095C5D">
        <w:trPr>
          <w:trHeight w:hRule="exact" w:val="240"/>
          <w:jc w:val="center"/>
        </w:trPr>
        <w:tc>
          <w:tcPr>
            <w:tcW w:w="9752" w:type="dxa"/>
            <w:gridSpan w:val="2"/>
            <w:tcBorders>
              <w:top w:val="nil"/>
              <w:left w:val="nil"/>
              <w:bottom w:val="nil"/>
              <w:right w:val="nil"/>
            </w:tcBorders>
          </w:tcPr>
          <w:p w14:paraId="5D764408" w14:textId="77777777" w:rsidR="0079043D" w:rsidRPr="00F84786" w:rsidRDefault="0079043D" w:rsidP="00095C5D"/>
        </w:tc>
      </w:tr>
      <w:tr w:rsidR="00643568" w:rsidRPr="00F84786" w14:paraId="7B6F337A" w14:textId="77777777" w:rsidTr="00095C5D">
        <w:trPr>
          <w:trHeight w:val="240"/>
          <w:jc w:val="center"/>
        </w:trPr>
        <w:tc>
          <w:tcPr>
            <w:tcW w:w="4876" w:type="dxa"/>
            <w:tcBorders>
              <w:top w:val="nil"/>
              <w:left w:val="nil"/>
              <w:bottom w:val="nil"/>
              <w:right w:val="nil"/>
            </w:tcBorders>
          </w:tcPr>
          <w:p w14:paraId="758AF4FE"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EE5A81C" w14:textId="77777777" w:rsidR="0079043D" w:rsidRPr="00F84786" w:rsidRDefault="0079043D" w:rsidP="00095C5D">
            <w:pPr>
              <w:pStyle w:val="AmColumnHeading"/>
            </w:pPr>
            <w:r w:rsidRPr="00F84786">
              <w:t>Изменение</w:t>
            </w:r>
          </w:p>
        </w:tc>
      </w:tr>
      <w:tr w:rsidR="00643568" w:rsidRPr="00F84786" w14:paraId="00F0D6A9" w14:textId="77777777" w:rsidTr="00095C5D">
        <w:trPr>
          <w:jc w:val="center"/>
        </w:trPr>
        <w:tc>
          <w:tcPr>
            <w:tcW w:w="4876" w:type="dxa"/>
            <w:tcBorders>
              <w:top w:val="nil"/>
              <w:left w:val="nil"/>
              <w:bottom w:val="nil"/>
              <w:right w:val="nil"/>
            </w:tcBorders>
          </w:tcPr>
          <w:p w14:paraId="7416D284" w14:textId="77777777" w:rsidR="0079043D" w:rsidRPr="00F84786" w:rsidRDefault="0079043D" w:rsidP="00095C5D">
            <w:pPr>
              <w:pStyle w:val="Normal6a"/>
            </w:pPr>
          </w:p>
        </w:tc>
        <w:tc>
          <w:tcPr>
            <w:tcW w:w="4876" w:type="dxa"/>
            <w:tcBorders>
              <w:top w:val="nil"/>
              <w:left w:val="nil"/>
              <w:bottom w:val="nil"/>
              <w:right w:val="nil"/>
            </w:tcBorders>
          </w:tcPr>
          <w:p w14:paraId="2A971441" w14:textId="77777777" w:rsidR="0079043D" w:rsidRPr="00F84786" w:rsidRDefault="0079043D" w:rsidP="00095C5D">
            <w:pPr>
              <w:pStyle w:val="Normal6a"/>
            </w:pPr>
            <w:r w:rsidRPr="00F84786">
              <w:rPr>
                <w:b/>
                <w:i/>
              </w:rPr>
              <w:t>8б.</w:t>
            </w:r>
            <w:r w:rsidRPr="00F84786">
              <w:tab/>
            </w:r>
            <w:r w:rsidRPr="00F84786">
              <w:rPr>
                <w:b/>
                <w:i/>
              </w:rPr>
              <w:t>подчертава необходимостта от по-строго прилагане на Директивата относно равновесието между професионалния и личния живот, за да се гарантира, че младите хора могат да създават семейства и че нуждаещите се получават качествени и ориентирани към човека грижи; подчертава значението на укрепването на системите за полагане на грижи в целия ЕС в контекста на демографските промени чрез осигуряване на добре платени, добре обучени и професионални работници, полагащи грижи; подчертава, че това е от съществено значение за подпомагане на семействата, увеличаване на участието на жените на пазара на труда и постигане на напредък по отношение на равенството между половете; призовава държавите членки да инвестират във висококачествени, финансово приемливи и достъпни услуги за полагане на грижи, както е посочено в Европейската стратегия за грижите, и призовава Комисията да наблюдава по-добре тези инвестиции;</w:t>
            </w:r>
          </w:p>
        </w:tc>
      </w:tr>
    </w:tbl>
    <w:p w14:paraId="3267CB17"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52E705F3" w14:textId="77777777" w:rsidR="0079043D" w:rsidRPr="00F84786" w:rsidRDefault="0079043D" w:rsidP="0079043D">
      <w:r w:rsidRPr="00F84786">
        <w:rPr>
          <w:rStyle w:val="HideTWBExt"/>
        </w:rPr>
        <w:t>&lt;/Amend&gt;</w:t>
      </w:r>
    </w:p>
    <w:p w14:paraId="03DC2365"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266</w:t>
      </w:r>
      <w:r w:rsidRPr="00F84786">
        <w:rPr>
          <w:rStyle w:val="HideTWBExt"/>
          <w:b w:val="0"/>
        </w:rPr>
        <w:t>&lt;/NumAm&gt;</w:t>
      </w:r>
    </w:p>
    <w:p w14:paraId="2F4688E6"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3FFEA3AA" w14:textId="77777777" w:rsidR="0079043D" w:rsidRPr="00F84786" w:rsidRDefault="0079043D" w:rsidP="0079043D">
      <w:pPr>
        <w:pStyle w:val="NormalBold"/>
      </w:pPr>
      <w:r w:rsidRPr="00F84786">
        <w:rPr>
          <w:rStyle w:val="HideTWBExt"/>
          <w:b w:val="0"/>
        </w:rPr>
        <w:t>&lt;/RepeatBlock-By&gt;</w:t>
      </w:r>
    </w:p>
    <w:p w14:paraId="26D98EDF"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034AB9E3" w14:textId="77777777" w:rsidR="0079043D" w:rsidRPr="00F84786" w:rsidRDefault="0079043D" w:rsidP="0079043D">
      <w:pPr>
        <w:pStyle w:val="NormalBold"/>
      </w:pPr>
      <w:r w:rsidRPr="00F84786">
        <w:rPr>
          <w:rStyle w:val="HideTWBExt"/>
          <w:b w:val="0"/>
        </w:rPr>
        <w:t>&lt;Article&gt;</w:t>
      </w:r>
      <w:r w:rsidRPr="00F84786">
        <w:t>Параграф 8 б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0CD5426" w14:textId="77777777" w:rsidTr="00095C5D">
        <w:trPr>
          <w:trHeight w:hRule="exact" w:val="240"/>
          <w:jc w:val="center"/>
        </w:trPr>
        <w:tc>
          <w:tcPr>
            <w:tcW w:w="9752" w:type="dxa"/>
            <w:gridSpan w:val="2"/>
            <w:tcBorders>
              <w:top w:val="nil"/>
              <w:left w:val="nil"/>
              <w:bottom w:val="nil"/>
              <w:right w:val="nil"/>
            </w:tcBorders>
          </w:tcPr>
          <w:p w14:paraId="64C9E7C5" w14:textId="77777777" w:rsidR="0079043D" w:rsidRPr="00F84786" w:rsidRDefault="0079043D" w:rsidP="00095C5D"/>
        </w:tc>
      </w:tr>
      <w:tr w:rsidR="00643568" w:rsidRPr="00F84786" w14:paraId="4B3AA66D" w14:textId="77777777" w:rsidTr="00095C5D">
        <w:trPr>
          <w:trHeight w:val="240"/>
          <w:jc w:val="center"/>
        </w:trPr>
        <w:tc>
          <w:tcPr>
            <w:tcW w:w="4876" w:type="dxa"/>
            <w:tcBorders>
              <w:top w:val="nil"/>
              <w:left w:val="nil"/>
              <w:bottom w:val="nil"/>
              <w:right w:val="nil"/>
            </w:tcBorders>
          </w:tcPr>
          <w:p w14:paraId="50220FA5"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5BEFE9D" w14:textId="77777777" w:rsidR="0079043D" w:rsidRPr="00F84786" w:rsidRDefault="0079043D" w:rsidP="00095C5D">
            <w:pPr>
              <w:pStyle w:val="AmColumnHeading"/>
            </w:pPr>
            <w:r w:rsidRPr="00F84786">
              <w:t>Изменение</w:t>
            </w:r>
          </w:p>
        </w:tc>
      </w:tr>
      <w:tr w:rsidR="00643568" w:rsidRPr="00F84786" w14:paraId="17879CC3" w14:textId="77777777" w:rsidTr="00095C5D">
        <w:trPr>
          <w:jc w:val="center"/>
        </w:trPr>
        <w:tc>
          <w:tcPr>
            <w:tcW w:w="4876" w:type="dxa"/>
            <w:tcBorders>
              <w:top w:val="nil"/>
              <w:left w:val="nil"/>
              <w:bottom w:val="nil"/>
              <w:right w:val="nil"/>
            </w:tcBorders>
          </w:tcPr>
          <w:p w14:paraId="240F71D3" w14:textId="77777777" w:rsidR="0079043D" w:rsidRPr="00F84786" w:rsidRDefault="0079043D" w:rsidP="00095C5D">
            <w:pPr>
              <w:pStyle w:val="Normal6a"/>
            </w:pPr>
          </w:p>
        </w:tc>
        <w:tc>
          <w:tcPr>
            <w:tcW w:w="4876" w:type="dxa"/>
            <w:tcBorders>
              <w:top w:val="nil"/>
              <w:left w:val="nil"/>
              <w:bottom w:val="nil"/>
              <w:right w:val="nil"/>
            </w:tcBorders>
          </w:tcPr>
          <w:p w14:paraId="7F8E7767" w14:textId="77777777" w:rsidR="0079043D" w:rsidRPr="00F84786" w:rsidRDefault="0079043D" w:rsidP="00095C5D">
            <w:pPr>
              <w:pStyle w:val="Normal6a"/>
            </w:pPr>
            <w:r w:rsidRPr="00F84786">
              <w:rPr>
                <w:b/>
                <w:i/>
              </w:rPr>
              <w:t>8б.</w:t>
            </w:r>
            <w:r w:rsidRPr="00F84786">
              <w:tab/>
            </w:r>
            <w:r w:rsidRPr="00F84786">
              <w:rPr>
                <w:b/>
                <w:i/>
              </w:rPr>
              <w:t>припомня целта на Съюза за преход от институционални грижи към грижи в общността или в семейството; отново заявява своя призив към Комисията да представи план за действие относно деинституционализацията; подчертава, че този план за действие следва да обхване всички групи, които все още живеят в институции, включително деца, хора с увреждания, хора, страдащи от психични разстройства или бездомни; призовава държавите членки да използват пълноценно средствата от ЕСФ+, както и от други съответни фондове на ЕС и национални фондове, за да завършат процеса на деинституционализация, да разработят програми за грижи и услуги в семейна среда или в общността и да инвестират в превантивни мерки, за да се избегне ненужното разделяне на семействата;</w:t>
            </w:r>
          </w:p>
        </w:tc>
      </w:tr>
    </w:tbl>
    <w:p w14:paraId="48959F82"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2F1520AF" w14:textId="77777777" w:rsidR="0079043D" w:rsidRPr="00F84786" w:rsidRDefault="0079043D" w:rsidP="0079043D">
      <w:r w:rsidRPr="00F84786">
        <w:rPr>
          <w:rStyle w:val="HideTWBExt"/>
        </w:rPr>
        <w:t>&lt;/Amend&gt;</w:t>
      </w:r>
    </w:p>
    <w:p w14:paraId="5893A6F9"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267</w:t>
      </w:r>
      <w:r w:rsidRPr="00F84786">
        <w:rPr>
          <w:rStyle w:val="HideTWBExt"/>
          <w:b w:val="0"/>
        </w:rPr>
        <w:t>&lt;/NumAm&gt;</w:t>
      </w:r>
    </w:p>
    <w:p w14:paraId="337990A6" w14:textId="77777777" w:rsidR="0079043D" w:rsidRPr="00F84786" w:rsidRDefault="0079043D" w:rsidP="0079043D">
      <w:pPr>
        <w:pStyle w:val="NormalBold"/>
      </w:pPr>
      <w:r w:rsidRPr="00F84786">
        <w:rPr>
          <w:rStyle w:val="HideTWBExt"/>
          <w:b w:val="0"/>
        </w:rPr>
        <w:t>&lt;RepeatBlock-By&gt;&lt;Members&gt;</w:t>
      </w:r>
      <w:r w:rsidRPr="00F84786">
        <w:t>Северин Вербрук, Никола Бартушек, Маргарита де ла Пиза Карион</w:t>
      </w:r>
      <w:r w:rsidRPr="00F84786">
        <w:rPr>
          <w:rStyle w:val="HideTWBExt"/>
          <w:b w:val="0"/>
        </w:rPr>
        <w:t>&lt;/Members&gt;</w:t>
      </w:r>
    </w:p>
    <w:p w14:paraId="59AF0340" w14:textId="77777777" w:rsidR="0079043D" w:rsidRPr="00F84786" w:rsidRDefault="0079043D" w:rsidP="0079043D">
      <w:pPr>
        <w:pStyle w:val="NormalBold"/>
      </w:pPr>
      <w:r w:rsidRPr="00F84786">
        <w:rPr>
          <w:rStyle w:val="HideTWBExt"/>
          <w:b w:val="0"/>
        </w:rPr>
        <w:t>&lt;/RepeatBlock-By&gt;</w:t>
      </w:r>
    </w:p>
    <w:p w14:paraId="2A1C8B03"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240DC6FC" w14:textId="77777777" w:rsidR="0079043D" w:rsidRPr="00F84786" w:rsidRDefault="0079043D" w:rsidP="0079043D">
      <w:pPr>
        <w:pStyle w:val="NormalBold"/>
      </w:pPr>
      <w:r w:rsidRPr="00F84786">
        <w:rPr>
          <w:rStyle w:val="HideTWBExt"/>
          <w:b w:val="0"/>
        </w:rPr>
        <w:t>&lt;Article&gt;</w:t>
      </w:r>
      <w:r w:rsidRPr="00F84786">
        <w:t>Параграф 9</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2A313F5" w14:textId="77777777" w:rsidTr="00095C5D">
        <w:trPr>
          <w:trHeight w:hRule="exact" w:val="240"/>
          <w:jc w:val="center"/>
        </w:trPr>
        <w:tc>
          <w:tcPr>
            <w:tcW w:w="9752" w:type="dxa"/>
            <w:gridSpan w:val="2"/>
            <w:tcBorders>
              <w:top w:val="nil"/>
              <w:left w:val="nil"/>
              <w:bottom w:val="nil"/>
              <w:right w:val="nil"/>
            </w:tcBorders>
          </w:tcPr>
          <w:p w14:paraId="3F9783AB" w14:textId="77777777" w:rsidR="0079043D" w:rsidRPr="00F84786" w:rsidRDefault="0079043D" w:rsidP="00095C5D"/>
        </w:tc>
      </w:tr>
      <w:tr w:rsidR="00643568" w:rsidRPr="00F84786" w14:paraId="3F4B4884" w14:textId="77777777" w:rsidTr="00095C5D">
        <w:trPr>
          <w:trHeight w:val="240"/>
          <w:jc w:val="center"/>
        </w:trPr>
        <w:tc>
          <w:tcPr>
            <w:tcW w:w="4876" w:type="dxa"/>
            <w:tcBorders>
              <w:top w:val="nil"/>
              <w:left w:val="nil"/>
              <w:bottom w:val="nil"/>
              <w:right w:val="nil"/>
            </w:tcBorders>
          </w:tcPr>
          <w:p w14:paraId="354179DE"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2BED07A6" w14:textId="77777777" w:rsidR="0079043D" w:rsidRPr="00F84786" w:rsidRDefault="0079043D" w:rsidP="00095C5D">
            <w:pPr>
              <w:pStyle w:val="AmColumnHeading"/>
            </w:pPr>
            <w:r w:rsidRPr="00F84786">
              <w:t>Изменение</w:t>
            </w:r>
          </w:p>
        </w:tc>
      </w:tr>
      <w:tr w:rsidR="00643568" w:rsidRPr="00F84786" w14:paraId="2E939673" w14:textId="77777777" w:rsidTr="00095C5D">
        <w:trPr>
          <w:jc w:val="center"/>
        </w:trPr>
        <w:tc>
          <w:tcPr>
            <w:tcW w:w="4876" w:type="dxa"/>
            <w:tcBorders>
              <w:top w:val="nil"/>
              <w:left w:val="nil"/>
              <w:bottom w:val="nil"/>
              <w:right w:val="nil"/>
            </w:tcBorders>
          </w:tcPr>
          <w:p w14:paraId="4629C84B" w14:textId="77777777" w:rsidR="0079043D" w:rsidRPr="00F84786" w:rsidRDefault="0079043D" w:rsidP="00095C5D">
            <w:pPr>
              <w:pStyle w:val="Normal6a"/>
            </w:pPr>
            <w:r w:rsidRPr="00F84786">
              <w:rPr>
                <w:b/>
                <w:i/>
              </w:rPr>
              <w:t>9.</w:t>
            </w:r>
            <w:r w:rsidRPr="00F84786">
              <w:tab/>
            </w:r>
            <w:r w:rsidRPr="00F84786">
              <w:rPr>
                <w:b/>
                <w:i/>
              </w:rPr>
              <w:t>признава, че държавите членки са поели ангажимент да инвестират 5% от БВП годишно в основни изисквания в областта на отбраната и свързаните с тях разходи за сигурност до 2035 г., включително чрез задействането на националната клауза за дерогация; подчертава, че в рамките на европейския семестър тези разходи трябва да се планират координирано;</w:t>
            </w:r>
          </w:p>
        </w:tc>
        <w:tc>
          <w:tcPr>
            <w:tcW w:w="4876" w:type="dxa"/>
            <w:tcBorders>
              <w:top w:val="nil"/>
              <w:left w:val="nil"/>
              <w:bottom w:val="nil"/>
              <w:right w:val="nil"/>
            </w:tcBorders>
          </w:tcPr>
          <w:p w14:paraId="4BF5C501" w14:textId="77777777" w:rsidR="0079043D" w:rsidRPr="00F84786" w:rsidRDefault="0079043D" w:rsidP="00095C5D">
            <w:pPr>
              <w:pStyle w:val="Normal6a"/>
            </w:pPr>
            <w:r w:rsidRPr="00F84786">
              <w:rPr>
                <w:b/>
                <w:i/>
              </w:rPr>
              <w:t>заличава се</w:t>
            </w:r>
          </w:p>
        </w:tc>
      </w:tr>
    </w:tbl>
    <w:p w14:paraId="6EFF8082"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{FR}</w:t>
      </w:r>
      <w:r w:rsidRPr="00F84786">
        <w:t>fr</w:t>
      </w:r>
      <w:r w:rsidRPr="00F84786">
        <w:rPr>
          <w:rStyle w:val="HideTWBExt"/>
        </w:rPr>
        <w:t>&lt;/Original&gt;</w:t>
      </w:r>
    </w:p>
    <w:p w14:paraId="5AF1E70C" w14:textId="77777777" w:rsidR="0079043D" w:rsidRPr="00F84786" w:rsidRDefault="0079043D" w:rsidP="0079043D">
      <w:r w:rsidRPr="00F84786">
        <w:rPr>
          <w:rStyle w:val="HideTWBExt"/>
        </w:rPr>
        <w:t>&lt;/Amend&gt;</w:t>
      </w:r>
    </w:p>
    <w:p w14:paraId="0D399FE3"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268</w:t>
      </w:r>
      <w:r w:rsidRPr="00F84786">
        <w:rPr>
          <w:rStyle w:val="HideTWBExt"/>
          <w:b w:val="0"/>
        </w:rPr>
        <w:t>&lt;/NumAm&gt;</w:t>
      </w:r>
    </w:p>
    <w:p w14:paraId="76B789D9" w14:textId="77777777" w:rsidR="0079043D" w:rsidRPr="00F84786" w:rsidRDefault="0079043D" w:rsidP="0079043D">
      <w:pPr>
        <w:pStyle w:val="NormalBold"/>
      </w:pPr>
      <w:r w:rsidRPr="00F84786">
        <w:rPr>
          <w:rStyle w:val="HideTWBExt"/>
          <w:b w:val="0"/>
        </w:rPr>
        <w:t>&lt;RepeatBlock-By&gt;&lt;Members&gt;</w:t>
      </w:r>
      <w:r w:rsidRPr="00F84786">
        <w:t>Пал Секереш</w:t>
      </w:r>
      <w:r w:rsidRPr="00F84786">
        <w:rPr>
          <w:rStyle w:val="HideTWBExt"/>
          <w:b w:val="0"/>
        </w:rPr>
        <w:t>&lt;/Members&gt;</w:t>
      </w:r>
    </w:p>
    <w:p w14:paraId="7A30477C" w14:textId="77777777" w:rsidR="0079043D" w:rsidRPr="00F84786" w:rsidRDefault="0079043D" w:rsidP="0079043D">
      <w:pPr>
        <w:pStyle w:val="NormalBold"/>
      </w:pPr>
      <w:r w:rsidRPr="00F84786">
        <w:rPr>
          <w:rStyle w:val="HideTWBExt"/>
          <w:b w:val="0"/>
        </w:rPr>
        <w:t>&lt;/RepeatBlock-By&gt;</w:t>
      </w:r>
    </w:p>
    <w:p w14:paraId="2933516A"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30C7229B" w14:textId="77777777" w:rsidR="0079043D" w:rsidRPr="00F84786" w:rsidRDefault="0079043D" w:rsidP="0079043D">
      <w:pPr>
        <w:pStyle w:val="NormalBold"/>
      </w:pPr>
      <w:r w:rsidRPr="00F84786">
        <w:rPr>
          <w:rStyle w:val="HideTWBExt"/>
          <w:b w:val="0"/>
        </w:rPr>
        <w:t>&lt;Article&gt;</w:t>
      </w:r>
      <w:r w:rsidRPr="00F84786">
        <w:t>Параграф 9</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7D607E97" w14:textId="77777777" w:rsidTr="00095C5D">
        <w:trPr>
          <w:trHeight w:hRule="exact" w:val="240"/>
          <w:jc w:val="center"/>
        </w:trPr>
        <w:tc>
          <w:tcPr>
            <w:tcW w:w="9752" w:type="dxa"/>
            <w:gridSpan w:val="2"/>
            <w:tcBorders>
              <w:top w:val="nil"/>
              <w:left w:val="nil"/>
              <w:bottom w:val="nil"/>
              <w:right w:val="nil"/>
            </w:tcBorders>
          </w:tcPr>
          <w:p w14:paraId="628758A4" w14:textId="77777777" w:rsidR="0079043D" w:rsidRPr="00F84786" w:rsidRDefault="0079043D" w:rsidP="00095C5D"/>
        </w:tc>
      </w:tr>
      <w:tr w:rsidR="00643568" w:rsidRPr="00F84786" w14:paraId="07AAD2A4" w14:textId="77777777" w:rsidTr="00095C5D">
        <w:trPr>
          <w:trHeight w:val="240"/>
          <w:jc w:val="center"/>
        </w:trPr>
        <w:tc>
          <w:tcPr>
            <w:tcW w:w="4876" w:type="dxa"/>
            <w:tcBorders>
              <w:top w:val="nil"/>
              <w:left w:val="nil"/>
              <w:bottom w:val="nil"/>
              <w:right w:val="nil"/>
            </w:tcBorders>
          </w:tcPr>
          <w:p w14:paraId="79E56016"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FA4284C" w14:textId="77777777" w:rsidR="0079043D" w:rsidRPr="00F84786" w:rsidRDefault="0079043D" w:rsidP="00095C5D">
            <w:pPr>
              <w:pStyle w:val="AmColumnHeading"/>
            </w:pPr>
            <w:r w:rsidRPr="00F84786">
              <w:t>Изменение</w:t>
            </w:r>
          </w:p>
        </w:tc>
      </w:tr>
      <w:tr w:rsidR="00643568" w:rsidRPr="00F84786" w14:paraId="3B4B7C6D" w14:textId="77777777" w:rsidTr="00095C5D">
        <w:trPr>
          <w:jc w:val="center"/>
        </w:trPr>
        <w:tc>
          <w:tcPr>
            <w:tcW w:w="4876" w:type="dxa"/>
            <w:tcBorders>
              <w:top w:val="nil"/>
              <w:left w:val="nil"/>
              <w:bottom w:val="nil"/>
              <w:right w:val="nil"/>
            </w:tcBorders>
          </w:tcPr>
          <w:p w14:paraId="3F5F87C3" w14:textId="77777777" w:rsidR="0079043D" w:rsidRPr="00F84786" w:rsidRDefault="0079043D" w:rsidP="00095C5D">
            <w:pPr>
              <w:pStyle w:val="Normal6a"/>
            </w:pPr>
            <w:r w:rsidRPr="00F84786">
              <w:rPr>
                <w:b/>
                <w:i/>
              </w:rPr>
              <w:t>9.</w:t>
            </w:r>
            <w:r w:rsidRPr="00F84786">
              <w:tab/>
            </w:r>
            <w:r w:rsidRPr="00F84786">
              <w:rPr>
                <w:b/>
                <w:i/>
              </w:rPr>
              <w:t>признава, че държавите членки са поели ангажимент да инвестират 5% от БВП годишно в основни изисквания в областта на отбраната и свързаните с тях разходи за сигурност до 2035 г., включително чрез задействането на националната клауза за дерогация; подчертава, че в рамките на европейския семестър тези разходи трябва да се планират координирано;</w:t>
            </w:r>
          </w:p>
        </w:tc>
        <w:tc>
          <w:tcPr>
            <w:tcW w:w="4876" w:type="dxa"/>
            <w:tcBorders>
              <w:top w:val="nil"/>
              <w:left w:val="nil"/>
              <w:bottom w:val="nil"/>
              <w:right w:val="nil"/>
            </w:tcBorders>
          </w:tcPr>
          <w:p w14:paraId="4EE827CB" w14:textId="77777777" w:rsidR="0079043D" w:rsidRPr="00F84786" w:rsidRDefault="0079043D" w:rsidP="00095C5D">
            <w:pPr>
              <w:pStyle w:val="Normal6a"/>
            </w:pPr>
            <w:r w:rsidRPr="00F84786">
              <w:rPr>
                <w:b/>
                <w:i/>
              </w:rPr>
              <w:t>заличава се</w:t>
            </w:r>
          </w:p>
        </w:tc>
      </w:tr>
    </w:tbl>
    <w:p w14:paraId="59F127BB"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138E0B60" w14:textId="77777777" w:rsidR="0079043D" w:rsidRPr="00F84786" w:rsidRDefault="0079043D" w:rsidP="0079043D">
      <w:r w:rsidRPr="00F84786">
        <w:rPr>
          <w:rStyle w:val="HideTWBExt"/>
        </w:rPr>
        <w:t>&lt;/Amend&gt;</w:t>
      </w:r>
    </w:p>
    <w:p w14:paraId="4B571E91"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269</w:t>
      </w:r>
      <w:r w:rsidRPr="00F84786">
        <w:rPr>
          <w:rStyle w:val="HideTWBExt"/>
          <w:b w:val="0"/>
        </w:rPr>
        <w:t>&lt;/NumAm&gt;</w:t>
      </w:r>
    </w:p>
    <w:p w14:paraId="683C7F75" w14:textId="77777777" w:rsidR="0079043D" w:rsidRPr="00F84786" w:rsidRDefault="0079043D" w:rsidP="0079043D">
      <w:pPr>
        <w:pStyle w:val="NormalBold"/>
      </w:pPr>
      <w:r w:rsidRPr="00F84786">
        <w:rPr>
          <w:rStyle w:val="HideTWBExt"/>
          <w:b w:val="0"/>
        </w:rPr>
        <w:t>&lt;RepeatBlock-By&gt;&lt;Members&gt;</w:t>
      </w:r>
      <w:r w:rsidR="009C6B10" w:rsidRPr="00F84786">
        <w:t>Петър Волгин</w:t>
      </w:r>
      <w:r w:rsidRPr="00F84786">
        <w:rPr>
          <w:rStyle w:val="HideTWBExt"/>
          <w:b w:val="0"/>
        </w:rPr>
        <w:t>&lt;/Members&gt;</w:t>
      </w:r>
    </w:p>
    <w:p w14:paraId="73F2A316" w14:textId="77777777" w:rsidR="0079043D" w:rsidRPr="00F84786" w:rsidRDefault="0079043D" w:rsidP="0079043D">
      <w:pPr>
        <w:pStyle w:val="NormalBold"/>
      </w:pPr>
      <w:r w:rsidRPr="00F84786">
        <w:rPr>
          <w:rStyle w:val="HideTWBExt"/>
          <w:b w:val="0"/>
        </w:rPr>
        <w:t>&lt;/RepeatBlock-By&gt;</w:t>
      </w:r>
    </w:p>
    <w:p w14:paraId="3E677F4C"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238B6DA3" w14:textId="77777777" w:rsidR="0079043D" w:rsidRPr="00F84786" w:rsidRDefault="0079043D" w:rsidP="0079043D">
      <w:pPr>
        <w:pStyle w:val="NormalBold"/>
      </w:pPr>
      <w:r w:rsidRPr="00F84786">
        <w:rPr>
          <w:rStyle w:val="HideTWBExt"/>
          <w:b w:val="0"/>
        </w:rPr>
        <w:t>&lt;Article&gt;</w:t>
      </w:r>
      <w:r w:rsidRPr="00F84786">
        <w:t>Параграф 9</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9ADFAED" w14:textId="77777777" w:rsidTr="00095C5D">
        <w:trPr>
          <w:trHeight w:hRule="exact" w:val="240"/>
          <w:jc w:val="center"/>
        </w:trPr>
        <w:tc>
          <w:tcPr>
            <w:tcW w:w="9752" w:type="dxa"/>
            <w:gridSpan w:val="2"/>
            <w:tcBorders>
              <w:top w:val="nil"/>
              <w:left w:val="nil"/>
              <w:bottom w:val="nil"/>
              <w:right w:val="nil"/>
            </w:tcBorders>
          </w:tcPr>
          <w:p w14:paraId="36F9D6B0" w14:textId="77777777" w:rsidR="0079043D" w:rsidRPr="00F84786" w:rsidRDefault="0079043D" w:rsidP="00095C5D"/>
        </w:tc>
      </w:tr>
      <w:tr w:rsidR="00643568" w:rsidRPr="00F84786" w14:paraId="27B0B301" w14:textId="77777777" w:rsidTr="00095C5D">
        <w:trPr>
          <w:trHeight w:val="240"/>
          <w:jc w:val="center"/>
        </w:trPr>
        <w:tc>
          <w:tcPr>
            <w:tcW w:w="4876" w:type="dxa"/>
            <w:tcBorders>
              <w:top w:val="nil"/>
              <w:left w:val="nil"/>
              <w:bottom w:val="nil"/>
              <w:right w:val="nil"/>
            </w:tcBorders>
          </w:tcPr>
          <w:p w14:paraId="12801989"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57606287" w14:textId="77777777" w:rsidR="0079043D" w:rsidRPr="00F84786" w:rsidRDefault="0079043D" w:rsidP="00095C5D">
            <w:pPr>
              <w:pStyle w:val="AmColumnHeading"/>
            </w:pPr>
            <w:r w:rsidRPr="00F84786">
              <w:t>Изменение</w:t>
            </w:r>
          </w:p>
        </w:tc>
      </w:tr>
      <w:tr w:rsidR="00643568" w:rsidRPr="00F84786" w14:paraId="16EC712B" w14:textId="77777777" w:rsidTr="00095C5D">
        <w:trPr>
          <w:jc w:val="center"/>
        </w:trPr>
        <w:tc>
          <w:tcPr>
            <w:tcW w:w="4876" w:type="dxa"/>
            <w:tcBorders>
              <w:top w:val="nil"/>
              <w:left w:val="nil"/>
              <w:bottom w:val="nil"/>
              <w:right w:val="nil"/>
            </w:tcBorders>
          </w:tcPr>
          <w:p w14:paraId="40CFFEA9" w14:textId="77777777" w:rsidR="0079043D" w:rsidRPr="00F84786" w:rsidRDefault="0079043D" w:rsidP="00095C5D">
            <w:pPr>
              <w:pStyle w:val="Normal6a"/>
            </w:pPr>
            <w:r w:rsidRPr="00F84786">
              <w:rPr>
                <w:b/>
                <w:i/>
              </w:rPr>
              <w:t>9.</w:t>
            </w:r>
            <w:r w:rsidRPr="00F84786">
              <w:tab/>
            </w:r>
            <w:r w:rsidRPr="00F84786">
              <w:rPr>
                <w:b/>
                <w:i/>
              </w:rPr>
              <w:t>признава, че държавите членки са поели ангажимент да инвестират 5% от БВП годишно в основни изисквания в областта на отбраната и свързаните с тях разходи за сигурност до 2035 г., включително чрез задействането на националната клауза за дерогация; подчертава, че в рамките на европейския семестър тези разходи трябва да се планират координирано;</w:t>
            </w:r>
          </w:p>
        </w:tc>
        <w:tc>
          <w:tcPr>
            <w:tcW w:w="4876" w:type="dxa"/>
            <w:tcBorders>
              <w:top w:val="nil"/>
              <w:left w:val="nil"/>
              <w:bottom w:val="nil"/>
              <w:right w:val="nil"/>
            </w:tcBorders>
          </w:tcPr>
          <w:p w14:paraId="0669764F" w14:textId="77777777" w:rsidR="0079043D" w:rsidRPr="00F84786" w:rsidRDefault="0079043D" w:rsidP="00095C5D">
            <w:pPr>
              <w:pStyle w:val="Normal6a"/>
            </w:pPr>
            <w:r w:rsidRPr="00F84786">
              <w:rPr>
                <w:b/>
                <w:i/>
              </w:rPr>
              <w:t>заличава се</w:t>
            </w:r>
          </w:p>
        </w:tc>
      </w:tr>
    </w:tbl>
    <w:p w14:paraId="07BE4881"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29F03416" w14:textId="77777777" w:rsidR="0079043D" w:rsidRPr="00F84786" w:rsidRDefault="0079043D" w:rsidP="0079043D">
      <w:r w:rsidRPr="00F84786">
        <w:rPr>
          <w:rStyle w:val="HideTWBExt"/>
        </w:rPr>
        <w:t>&lt;/Amend&gt;</w:t>
      </w:r>
    </w:p>
    <w:p w14:paraId="7F0B04CF"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270</w:t>
      </w:r>
      <w:r w:rsidRPr="00F84786">
        <w:rPr>
          <w:rStyle w:val="HideTWBExt"/>
          <w:b w:val="0"/>
        </w:rPr>
        <w:t>&lt;/NumAm&gt;</w:t>
      </w:r>
    </w:p>
    <w:p w14:paraId="64C46AB7"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rPr>
          <w:rStyle w:val="HideTWBExt"/>
          <w:b w:val="0"/>
        </w:rPr>
        <w:t>&lt;/Members&gt;</w:t>
      </w:r>
    </w:p>
    <w:p w14:paraId="5E3ECF83" w14:textId="77777777" w:rsidR="0079043D" w:rsidRPr="00F84786" w:rsidRDefault="0079043D" w:rsidP="0079043D">
      <w:pPr>
        <w:pStyle w:val="NormalBold"/>
      </w:pPr>
      <w:r w:rsidRPr="00F84786">
        <w:rPr>
          <w:rStyle w:val="HideTWBExt"/>
          <w:b w:val="0"/>
        </w:rPr>
        <w:t>&lt;/RepeatBlock-By&gt;</w:t>
      </w:r>
    </w:p>
    <w:p w14:paraId="2AABB70C"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189A14C3" w14:textId="77777777" w:rsidR="0079043D" w:rsidRPr="00F84786" w:rsidRDefault="0079043D" w:rsidP="0079043D">
      <w:pPr>
        <w:pStyle w:val="NormalBold"/>
      </w:pPr>
      <w:r w:rsidRPr="00F84786">
        <w:rPr>
          <w:rStyle w:val="HideTWBExt"/>
          <w:b w:val="0"/>
        </w:rPr>
        <w:t>&lt;Article&gt;</w:t>
      </w:r>
      <w:r w:rsidRPr="00F84786">
        <w:t>Параграф 9</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3BF9B11" w14:textId="77777777" w:rsidTr="00095C5D">
        <w:trPr>
          <w:trHeight w:hRule="exact" w:val="240"/>
          <w:jc w:val="center"/>
        </w:trPr>
        <w:tc>
          <w:tcPr>
            <w:tcW w:w="9752" w:type="dxa"/>
            <w:gridSpan w:val="2"/>
            <w:tcBorders>
              <w:top w:val="nil"/>
              <w:left w:val="nil"/>
              <w:bottom w:val="nil"/>
              <w:right w:val="nil"/>
            </w:tcBorders>
          </w:tcPr>
          <w:p w14:paraId="6A1B48AA" w14:textId="77777777" w:rsidR="0079043D" w:rsidRPr="00F84786" w:rsidRDefault="0079043D" w:rsidP="00095C5D"/>
        </w:tc>
      </w:tr>
      <w:tr w:rsidR="00643568" w:rsidRPr="00F84786" w14:paraId="65C8C2C0" w14:textId="77777777" w:rsidTr="00095C5D">
        <w:trPr>
          <w:trHeight w:val="240"/>
          <w:jc w:val="center"/>
        </w:trPr>
        <w:tc>
          <w:tcPr>
            <w:tcW w:w="4876" w:type="dxa"/>
            <w:tcBorders>
              <w:top w:val="nil"/>
              <w:left w:val="nil"/>
              <w:bottom w:val="nil"/>
              <w:right w:val="nil"/>
            </w:tcBorders>
          </w:tcPr>
          <w:p w14:paraId="58ACB7F0"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75194714" w14:textId="77777777" w:rsidR="0079043D" w:rsidRPr="00F84786" w:rsidRDefault="0079043D" w:rsidP="00095C5D">
            <w:pPr>
              <w:pStyle w:val="AmColumnHeading"/>
            </w:pPr>
            <w:r w:rsidRPr="00F84786">
              <w:t>Изменение</w:t>
            </w:r>
          </w:p>
        </w:tc>
      </w:tr>
      <w:tr w:rsidR="00643568" w:rsidRPr="00F84786" w14:paraId="5E7AAB0F" w14:textId="77777777" w:rsidTr="00095C5D">
        <w:trPr>
          <w:jc w:val="center"/>
        </w:trPr>
        <w:tc>
          <w:tcPr>
            <w:tcW w:w="4876" w:type="dxa"/>
            <w:tcBorders>
              <w:top w:val="nil"/>
              <w:left w:val="nil"/>
              <w:bottom w:val="nil"/>
              <w:right w:val="nil"/>
            </w:tcBorders>
          </w:tcPr>
          <w:p w14:paraId="61E41C96" w14:textId="77777777" w:rsidR="0079043D" w:rsidRPr="00F84786" w:rsidRDefault="0079043D" w:rsidP="00095C5D">
            <w:pPr>
              <w:pStyle w:val="Normal6a"/>
            </w:pPr>
            <w:r w:rsidRPr="00F84786">
              <w:rPr>
                <w:b/>
                <w:i/>
              </w:rPr>
              <w:t>9.</w:t>
            </w:r>
            <w:r w:rsidRPr="00F84786">
              <w:tab/>
            </w:r>
            <w:r w:rsidRPr="00F84786">
              <w:rPr>
                <w:b/>
                <w:i/>
              </w:rPr>
              <w:t>признава, че държавите членки са поели ангажимент да инвестират 5% от БВП годишно в основни изисквания в областта на отбраната и свързаните с тях разходи за сигурност до 2035 г., включително чрез задействането на националната клауза за дерогация; подчертава, че в рамките на европейския семестър тези разходи трябва да се планират координирано;</w:t>
            </w:r>
          </w:p>
        </w:tc>
        <w:tc>
          <w:tcPr>
            <w:tcW w:w="4876" w:type="dxa"/>
            <w:tcBorders>
              <w:top w:val="nil"/>
              <w:left w:val="nil"/>
              <w:bottom w:val="nil"/>
              <w:right w:val="nil"/>
            </w:tcBorders>
          </w:tcPr>
          <w:p w14:paraId="0729825C" w14:textId="77777777" w:rsidR="0079043D" w:rsidRPr="00F84786" w:rsidRDefault="0079043D" w:rsidP="00095C5D">
            <w:pPr>
              <w:pStyle w:val="Normal6a"/>
            </w:pPr>
            <w:r w:rsidRPr="00F84786">
              <w:rPr>
                <w:b/>
                <w:i/>
              </w:rPr>
              <w:t>заличава се</w:t>
            </w:r>
          </w:p>
        </w:tc>
      </w:tr>
    </w:tbl>
    <w:p w14:paraId="23013BA9"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015A9ABD" w14:textId="77777777" w:rsidR="0079043D" w:rsidRPr="00F84786" w:rsidRDefault="0079043D" w:rsidP="0079043D">
      <w:r w:rsidRPr="00F84786">
        <w:rPr>
          <w:rStyle w:val="HideTWBExt"/>
        </w:rPr>
        <w:t>&lt;/Amend&gt;</w:t>
      </w:r>
    </w:p>
    <w:p w14:paraId="0BEEFE0F"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271</w:t>
      </w:r>
      <w:r w:rsidRPr="00F84786">
        <w:rPr>
          <w:rStyle w:val="HideTWBExt"/>
          <w:b w:val="0"/>
        </w:rPr>
        <w:t>&lt;/NumAm&gt;</w:t>
      </w:r>
    </w:p>
    <w:p w14:paraId="6A953E2B" w14:textId="77777777" w:rsidR="0079043D" w:rsidRPr="00F84786" w:rsidRDefault="0079043D" w:rsidP="0079043D">
      <w:pPr>
        <w:pStyle w:val="NormalBold"/>
      </w:pPr>
      <w:r w:rsidRPr="00F84786">
        <w:rPr>
          <w:rStyle w:val="HideTWBExt"/>
          <w:b w:val="0"/>
        </w:rPr>
        <w:t>&lt;RepeatBlock-By&gt;&lt;Members&gt;</w:t>
      </w:r>
      <w:r w:rsidRPr="00F84786">
        <w:t>Нела Рил</w:t>
      </w:r>
      <w:r w:rsidRPr="00F84786">
        <w:rPr>
          <w:rStyle w:val="HideTWBExt"/>
          <w:b w:val="0"/>
        </w:rPr>
        <w:t>&lt;/Members&gt;</w:t>
      </w:r>
    </w:p>
    <w:p w14:paraId="7A7EF037" w14:textId="77777777" w:rsidR="0079043D" w:rsidRPr="00F84786" w:rsidRDefault="0079043D" w:rsidP="0079043D">
      <w:r w:rsidRPr="00F84786">
        <w:rPr>
          <w:rStyle w:val="HideTWBExt"/>
        </w:rPr>
        <w:t>&lt;AuNomDe&gt;</w:t>
      </w:r>
      <w:r w:rsidRPr="00F84786">
        <w:rPr>
          <w:rStyle w:val="HideTWBInt"/>
        </w:rPr>
        <w:t>{Verts/ALE}</w:t>
      </w:r>
      <w:r w:rsidRPr="00F84786">
        <w:t>от името на групата Verts/ALE</w:t>
      </w:r>
      <w:r w:rsidRPr="00F84786">
        <w:rPr>
          <w:rStyle w:val="HideTWBExt"/>
        </w:rPr>
        <w:t>&lt;/AuNomDe&gt;</w:t>
      </w:r>
    </w:p>
    <w:p w14:paraId="72D26869" w14:textId="77777777" w:rsidR="0079043D" w:rsidRPr="00F84786" w:rsidRDefault="0079043D" w:rsidP="0079043D">
      <w:pPr>
        <w:pStyle w:val="NormalBold"/>
      </w:pPr>
      <w:r w:rsidRPr="00F84786">
        <w:rPr>
          <w:rStyle w:val="HideTWBExt"/>
          <w:b w:val="0"/>
        </w:rPr>
        <w:t>&lt;/RepeatBlock-By&gt;</w:t>
      </w:r>
    </w:p>
    <w:p w14:paraId="0CFC7CDC"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D4EA903" w14:textId="77777777" w:rsidR="0079043D" w:rsidRPr="00F84786" w:rsidRDefault="0079043D" w:rsidP="0079043D">
      <w:pPr>
        <w:pStyle w:val="NormalBold"/>
      </w:pPr>
      <w:r w:rsidRPr="00F84786">
        <w:rPr>
          <w:rStyle w:val="HideTWBExt"/>
          <w:b w:val="0"/>
        </w:rPr>
        <w:t>&lt;Article&gt;</w:t>
      </w:r>
      <w:r w:rsidRPr="00F84786">
        <w:t>Параграф 9</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44536EF4" w14:textId="77777777" w:rsidTr="00095C5D">
        <w:trPr>
          <w:trHeight w:hRule="exact" w:val="240"/>
          <w:jc w:val="center"/>
        </w:trPr>
        <w:tc>
          <w:tcPr>
            <w:tcW w:w="9752" w:type="dxa"/>
            <w:gridSpan w:val="2"/>
            <w:tcBorders>
              <w:top w:val="nil"/>
              <w:left w:val="nil"/>
              <w:bottom w:val="nil"/>
              <w:right w:val="nil"/>
            </w:tcBorders>
          </w:tcPr>
          <w:p w14:paraId="5DB6AE8E" w14:textId="77777777" w:rsidR="0079043D" w:rsidRPr="00F84786" w:rsidRDefault="0079043D" w:rsidP="00095C5D"/>
        </w:tc>
      </w:tr>
      <w:tr w:rsidR="00643568" w:rsidRPr="00F84786" w14:paraId="7E8C7865" w14:textId="77777777" w:rsidTr="00095C5D">
        <w:trPr>
          <w:trHeight w:val="240"/>
          <w:jc w:val="center"/>
        </w:trPr>
        <w:tc>
          <w:tcPr>
            <w:tcW w:w="4876" w:type="dxa"/>
            <w:tcBorders>
              <w:top w:val="nil"/>
              <w:left w:val="nil"/>
              <w:bottom w:val="nil"/>
              <w:right w:val="nil"/>
            </w:tcBorders>
          </w:tcPr>
          <w:p w14:paraId="4FD459A9"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20808C20" w14:textId="77777777" w:rsidR="0079043D" w:rsidRPr="00F84786" w:rsidRDefault="0079043D" w:rsidP="00095C5D">
            <w:pPr>
              <w:pStyle w:val="AmColumnHeading"/>
            </w:pPr>
            <w:r w:rsidRPr="00F84786">
              <w:t>Изменение</w:t>
            </w:r>
          </w:p>
        </w:tc>
      </w:tr>
      <w:tr w:rsidR="00643568" w:rsidRPr="00F84786" w14:paraId="4E16B256" w14:textId="77777777" w:rsidTr="00095C5D">
        <w:trPr>
          <w:jc w:val="center"/>
        </w:trPr>
        <w:tc>
          <w:tcPr>
            <w:tcW w:w="4876" w:type="dxa"/>
            <w:tcBorders>
              <w:top w:val="nil"/>
              <w:left w:val="nil"/>
              <w:bottom w:val="nil"/>
              <w:right w:val="nil"/>
            </w:tcBorders>
          </w:tcPr>
          <w:p w14:paraId="6DF3B38C" w14:textId="77777777" w:rsidR="0079043D" w:rsidRPr="00F84786" w:rsidRDefault="0079043D" w:rsidP="00095C5D">
            <w:pPr>
              <w:pStyle w:val="Normal6a"/>
            </w:pPr>
            <w:r w:rsidRPr="00F84786">
              <w:t>9.</w:t>
            </w:r>
            <w:r w:rsidRPr="00F84786">
              <w:tab/>
              <w:t xml:space="preserve">признава, че държавите членки са поели ангажимент да инвестират 5% от БВП годишно в основни изисквания в областта на отбраната и свързаните с тях разходи за сигурност до 2035 г., включително чрез задействането на националната клауза за дерогация; подчертава, че в рамките на европейския семестър тези разходи трябва да се планират </w:t>
            </w:r>
            <w:r w:rsidRPr="00F84786">
              <w:rPr>
                <w:b/>
                <w:i/>
              </w:rPr>
              <w:t>координирано</w:t>
            </w:r>
            <w:r w:rsidRPr="00F84786">
              <w:t>;</w:t>
            </w:r>
          </w:p>
        </w:tc>
        <w:tc>
          <w:tcPr>
            <w:tcW w:w="4876" w:type="dxa"/>
            <w:tcBorders>
              <w:top w:val="nil"/>
              <w:left w:val="nil"/>
              <w:bottom w:val="nil"/>
              <w:right w:val="nil"/>
            </w:tcBorders>
          </w:tcPr>
          <w:p w14:paraId="393C019D" w14:textId="77777777" w:rsidR="0079043D" w:rsidRPr="00F84786" w:rsidRDefault="0079043D" w:rsidP="00095C5D">
            <w:pPr>
              <w:pStyle w:val="Normal6a"/>
            </w:pPr>
            <w:r w:rsidRPr="00F84786">
              <w:t>9.</w:t>
            </w:r>
            <w:r w:rsidRPr="00F84786">
              <w:tab/>
              <w:t xml:space="preserve">признава, че държавите членки са поели ангажимент да инвестират 5% от БВП годишно в основни изисквания в областта на отбраната и свързаните с тях разходи за сигурност до 2035 г., включително чрез задействането на националната клауза за дерогация; подчертава, че в рамките на европейския семестър тези разходи трябва да се планират </w:t>
            </w:r>
            <w:r w:rsidRPr="00F84786">
              <w:rPr>
                <w:b/>
                <w:i/>
              </w:rPr>
              <w:t>по координиран, ефикасен и европейски начин</w:t>
            </w:r>
            <w:r w:rsidRPr="00F84786">
              <w:t xml:space="preserve">; </w:t>
            </w:r>
            <w:r w:rsidRPr="00F84786">
              <w:rPr>
                <w:b/>
                <w:i/>
              </w:rPr>
              <w:t>призовава държавите членки да сведат до минимум фрагментираните национални разходи, да дадат приоритет на съвместното разработване, обществените поръчки и програмите за оборудване; подчертава, че инвестициите в областта на отбраната следва да увеличават максимално технологиите с двойна употреба, които насърчават растежа, като същевременно се избягва зависимостта от ненадеждни партньори с цел да се сведат до минимум отрицателните последици за устойчивостта на дълга и справедливостта между поколенията; подчертава, че договорените 1,5% от свързаните със сигурността инвестиции следва да се съсредоточат върху устойчивостта на обществото, включително инфраструктура с големи граждански ползи, социална закрила, гражданско образование, демократична устойчивост и защита срещу дезинформация, като се признава, че социалната стабилност и демократичното доверие са неразделна част от структурата на сигурността на Европа и трябва да бъдат отразени в анализа на семестъра на нуждите от дългосрочни реформи и инвестиции.</w:t>
            </w:r>
          </w:p>
        </w:tc>
      </w:tr>
    </w:tbl>
    <w:p w14:paraId="57C45FF6"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23A24E97" w14:textId="77777777" w:rsidR="0079043D" w:rsidRPr="00F84786" w:rsidRDefault="0079043D" w:rsidP="0079043D">
      <w:r w:rsidRPr="00F84786">
        <w:rPr>
          <w:rStyle w:val="HideTWBExt"/>
        </w:rPr>
        <w:t>&lt;/Amend&gt;</w:t>
      </w:r>
    </w:p>
    <w:p w14:paraId="24ADB1C0"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272</w:t>
      </w:r>
      <w:r w:rsidRPr="00F84786">
        <w:rPr>
          <w:rStyle w:val="HideTWBExt"/>
          <w:b w:val="0"/>
        </w:rPr>
        <w:t>&lt;/NumAm&gt;</w:t>
      </w:r>
    </w:p>
    <w:p w14:paraId="3688E3C0" w14:textId="77777777" w:rsidR="0079043D" w:rsidRPr="00F84786" w:rsidRDefault="0079043D" w:rsidP="0079043D">
      <w:pPr>
        <w:pStyle w:val="NormalBold"/>
      </w:pPr>
      <w:r w:rsidRPr="00F84786">
        <w:rPr>
          <w:rStyle w:val="HideTWBExt"/>
          <w:b w:val="0"/>
        </w:rPr>
        <w:t>&lt;RepeatBlock-By&gt;&lt;Members&gt;</w:t>
      </w:r>
      <w:r w:rsidR="00046E77" w:rsidRPr="00F84786">
        <w:t>Константинос Арванитис</w:t>
      </w:r>
      <w:r w:rsidRPr="00F84786">
        <w:rPr>
          <w:rStyle w:val="HideTWBExt"/>
          <w:b w:val="0"/>
        </w:rPr>
        <w:t>&lt;/Members&gt;</w:t>
      </w:r>
    </w:p>
    <w:p w14:paraId="3C95FDCA" w14:textId="77777777" w:rsidR="0079043D" w:rsidRPr="00F84786" w:rsidRDefault="0079043D" w:rsidP="0079043D">
      <w:pPr>
        <w:pStyle w:val="NormalBold"/>
      </w:pPr>
      <w:r w:rsidRPr="00F84786">
        <w:rPr>
          <w:rStyle w:val="HideTWBExt"/>
          <w:b w:val="0"/>
        </w:rPr>
        <w:t>&lt;/RepeatBlock-By&gt;</w:t>
      </w:r>
    </w:p>
    <w:p w14:paraId="6135FB55"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6EF7DA9F" w14:textId="77777777" w:rsidR="0079043D" w:rsidRPr="00F84786" w:rsidRDefault="0079043D" w:rsidP="0079043D">
      <w:pPr>
        <w:pStyle w:val="NormalBold"/>
      </w:pPr>
      <w:r w:rsidRPr="00F84786">
        <w:rPr>
          <w:rStyle w:val="HideTWBExt"/>
          <w:b w:val="0"/>
        </w:rPr>
        <w:t>&lt;Article&gt;</w:t>
      </w:r>
      <w:r w:rsidRPr="00F84786">
        <w:t>Параграф 9</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E5D09EA" w14:textId="77777777" w:rsidTr="00095C5D">
        <w:trPr>
          <w:trHeight w:hRule="exact" w:val="240"/>
          <w:jc w:val="center"/>
        </w:trPr>
        <w:tc>
          <w:tcPr>
            <w:tcW w:w="9752" w:type="dxa"/>
            <w:gridSpan w:val="2"/>
            <w:tcBorders>
              <w:top w:val="nil"/>
              <w:left w:val="nil"/>
              <w:bottom w:val="nil"/>
              <w:right w:val="nil"/>
            </w:tcBorders>
          </w:tcPr>
          <w:p w14:paraId="358AF16F" w14:textId="77777777" w:rsidR="0079043D" w:rsidRPr="00F84786" w:rsidRDefault="0079043D" w:rsidP="00095C5D"/>
        </w:tc>
      </w:tr>
      <w:tr w:rsidR="00643568" w:rsidRPr="00F84786" w14:paraId="13C05B73" w14:textId="77777777" w:rsidTr="00095C5D">
        <w:trPr>
          <w:trHeight w:val="240"/>
          <w:jc w:val="center"/>
        </w:trPr>
        <w:tc>
          <w:tcPr>
            <w:tcW w:w="4876" w:type="dxa"/>
            <w:tcBorders>
              <w:top w:val="nil"/>
              <w:left w:val="nil"/>
              <w:bottom w:val="nil"/>
              <w:right w:val="nil"/>
            </w:tcBorders>
          </w:tcPr>
          <w:p w14:paraId="425220A3"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3BAE3C1" w14:textId="77777777" w:rsidR="0079043D" w:rsidRPr="00F84786" w:rsidRDefault="0079043D" w:rsidP="00095C5D">
            <w:pPr>
              <w:pStyle w:val="AmColumnHeading"/>
            </w:pPr>
            <w:r w:rsidRPr="00F84786">
              <w:t>Изменение</w:t>
            </w:r>
          </w:p>
        </w:tc>
      </w:tr>
      <w:tr w:rsidR="00643568" w:rsidRPr="00F84786" w14:paraId="53FC8EE4" w14:textId="77777777" w:rsidTr="00095C5D">
        <w:trPr>
          <w:jc w:val="center"/>
        </w:trPr>
        <w:tc>
          <w:tcPr>
            <w:tcW w:w="4876" w:type="dxa"/>
            <w:tcBorders>
              <w:top w:val="nil"/>
              <w:left w:val="nil"/>
              <w:bottom w:val="nil"/>
              <w:right w:val="nil"/>
            </w:tcBorders>
          </w:tcPr>
          <w:p w14:paraId="558119AD" w14:textId="77777777" w:rsidR="0079043D" w:rsidRPr="00F84786" w:rsidRDefault="0079043D" w:rsidP="00095C5D">
            <w:pPr>
              <w:pStyle w:val="Normal6a"/>
            </w:pPr>
            <w:r w:rsidRPr="00F84786">
              <w:t>9.</w:t>
            </w:r>
            <w:r w:rsidRPr="00F84786">
              <w:tab/>
            </w:r>
            <w:r w:rsidRPr="00F84786">
              <w:rPr>
                <w:b/>
                <w:i/>
              </w:rPr>
              <w:t>признава</w:t>
            </w:r>
            <w:r w:rsidRPr="00F84786">
              <w:t>, че държавите членки са поели ангажимент да инвестират 5% от БВП годишно в основни изисквания в областта на отбраната и свързаните с тях разходи за сигурност до 2035 г., включително чрез задействането на националната клауза за дерогация; подчертава, че в рамките на европейския семестър тези разходи трябва да се планират координирано;</w:t>
            </w:r>
          </w:p>
        </w:tc>
        <w:tc>
          <w:tcPr>
            <w:tcW w:w="4876" w:type="dxa"/>
            <w:tcBorders>
              <w:top w:val="nil"/>
              <w:left w:val="nil"/>
              <w:bottom w:val="nil"/>
              <w:right w:val="nil"/>
            </w:tcBorders>
          </w:tcPr>
          <w:p w14:paraId="54C2E5F3" w14:textId="77777777" w:rsidR="0079043D" w:rsidRPr="00F84786" w:rsidRDefault="0079043D" w:rsidP="00095C5D">
            <w:pPr>
              <w:pStyle w:val="Normal6a"/>
            </w:pPr>
            <w:r w:rsidRPr="00F84786">
              <w:t>9.</w:t>
            </w:r>
            <w:r w:rsidRPr="00F84786">
              <w:tab/>
            </w:r>
            <w:r w:rsidRPr="00F84786">
              <w:rPr>
                <w:b/>
                <w:i/>
              </w:rPr>
              <w:t>изразява съжаление</w:t>
            </w:r>
            <w:r w:rsidRPr="00F84786">
              <w:t xml:space="preserve">, че държавите членки са поели ангажимент да инвестират 5% от БВП годишно в основни изисквания в областта на отбраната и свързаните с тях разходи за сигурност до 2035 г., включително чрез задействането на националната клауза за дерогация; подчертава, че в рамките на европейския семестър тези разходи трябва да се планират координирано; </w:t>
            </w:r>
            <w:r w:rsidRPr="00F84786">
              <w:rPr>
                <w:b/>
                <w:i/>
              </w:rPr>
              <w:t>подчертава, че увеличените разходи за отбрана и сигурност не трябва да бъдат за сметка на социалните инвестиции, обществените услуги или системите за социална закрила; призовава Комисията и Съвета да направят оценка на социалното въздействие и въздействието върху заетостта на тези разходи в рамките на европейския семестър;</w:t>
            </w:r>
          </w:p>
        </w:tc>
      </w:tr>
    </w:tbl>
    <w:p w14:paraId="1B02A516"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4F83F1D1" w14:textId="77777777" w:rsidR="0079043D" w:rsidRPr="00F84786" w:rsidRDefault="0079043D" w:rsidP="0079043D">
      <w:r w:rsidRPr="00F84786">
        <w:rPr>
          <w:rStyle w:val="HideTWBExt"/>
        </w:rPr>
        <w:t>&lt;/Amend&gt;</w:t>
      </w:r>
    </w:p>
    <w:p w14:paraId="13E0BAF1"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273</w:t>
      </w:r>
      <w:r w:rsidRPr="00F84786">
        <w:rPr>
          <w:rStyle w:val="HideTWBExt"/>
          <w:b w:val="0"/>
        </w:rPr>
        <w:t>&lt;/NumAm&gt;</w:t>
      </w:r>
    </w:p>
    <w:p w14:paraId="2F706520"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05E45199" w14:textId="77777777" w:rsidR="0079043D" w:rsidRPr="00F84786" w:rsidRDefault="0079043D" w:rsidP="0079043D">
      <w:pPr>
        <w:pStyle w:val="NormalBold"/>
      </w:pPr>
      <w:r w:rsidRPr="00F84786">
        <w:rPr>
          <w:rStyle w:val="HideTWBExt"/>
          <w:b w:val="0"/>
        </w:rPr>
        <w:t>&lt;/RepeatBlock-By&gt;</w:t>
      </w:r>
    </w:p>
    <w:p w14:paraId="231B0D50"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5FDA686A" w14:textId="77777777" w:rsidR="0079043D" w:rsidRPr="00F84786" w:rsidRDefault="0079043D" w:rsidP="0079043D">
      <w:pPr>
        <w:pStyle w:val="NormalBold"/>
      </w:pPr>
      <w:r w:rsidRPr="00F84786">
        <w:rPr>
          <w:rStyle w:val="HideTWBExt"/>
          <w:b w:val="0"/>
        </w:rPr>
        <w:t>&lt;Article&gt;</w:t>
      </w:r>
      <w:r w:rsidRPr="00F84786">
        <w:t>Параграф 9</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521217DD" w14:textId="77777777" w:rsidTr="00095C5D">
        <w:trPr>
          <w:trHeight w:hRule="exact" w:val="240"/>
          <w:jc w:val="center"/>
        </w:trPr>
        <w:tc>
          <w:tcPr>
            <w:tcW w:w="9752" w:type="dxa"/>
            <w:gridSpan w:val="2"/>
            <w:tcBorders>
              <w:top w:val="nil"/>
              <w:left w:val="nil"/>
              <w:bottom w:val="nil"/>
              <w:right w:val="nil"/>
            </w:tcBorders>
          </w:tcPr>
          <w:p w14:paraId="58E486BE" w14:textId="77777777" w:rsidR="0079043D" w:rsidRPr="00F84786" w:rsidRDefault="0079043D" w:rsidP="00095C5D"/>
        </w:tc>
      </w:tr>
      <w:tr w:rsidR="00643568" w:rsidRPr="00F84786" w14:paraId="07DF162B" w14:textId="77777777" w:rsidTr="00095C5D">
        <w:trPr>
          <w:trHeight w:val="240"/>
          <w:jc w:val="center"/>
        </w:trPr>
        <w:tc>
          <w:tcPr>
            <w:tcW w:w="4876" w:type="dxa"/>
            <w:tcBorders>
              <w:top w:val="nil"/>
              <w:left w:val="nil"/>
              <w:bottom w:val="nil"/>
              <w:right w:val="nil"/>
            </w:tcBorders>
          </w:tcPr>
          <w:p w14:paraId="1B2A6842"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4EE5FD4" w14:textId="77777777" w:rsidR="0079043D" w:rsidRPr="00F84786" w:rsidRDefault="0079043D" w:rsidP="00095C5D">
            <w:pPr>
              <w:pStyle w:val="AmColumnHeading"/>
            </w:pPr>
            <w:r w:rsidRPr="00F84786">
              <w:t>Изменение</w:t>
            </w:r>
          </w:p>
        </w:tc>
      </w:tr>
      <w:tr w:rsidR="00643568" w:rsidRPr="00F84786" w14:paraId="78FC1D3E" w14:textId="77777777" w:rsidTr="00095C5D">
        <w:trPr>
          <w:jc w:val="center"/>
        </w:trPr>
        <w:tc>
          <w:tcPr>
            <w:tcW w:w="4876" w:type="dxa"/>
            <w:tcBorders>
              <w:top w:val="nil"/>
              <w:left w:val="nil"/>
              <w:bottom w:val="nil"/>
              <w:right w:val="nil"/>
            </w:tcBorders>
          </w:tcPr>
          <w:p w14:paraId="14623469" w14:textId="77777777" w:rsidR="0079043D" w:rsidRPr="00F84786" w:rsidRDefault="0079043D" w:rsidP="00095C5D">
            <w:pPr>
              <w:pStyle w:val="Normal6a"/>
            </w:pPr>
            <w:r w:rsidRPr="00F84786">
              <w:t>9.</w:t>
            </w:r>
            <w:r w:rsidRPr="00F84786">
              <w:tab/>
              <w:t xml:space="preserve">признава, че </w:t>
            </w:r>
            <w:r w:rsidRPr="00F84786">
              <w:rPr>
                <w:b/>
                <w:i/>
              </w:rPr>
              <w:t>държавите</w:t>
            </w:r>
            <w:r w:rsidRPr="00F84786">
              <w:t xml:space="preserve"> членки са поели ангажимент да инвестират 5% от БВП годишно в основни изисквания в областта на отбраната и свързаните с тях разходи за сигурност до 2035 г., включително чрез задействането на националната клауза за дерогация; подчертава, че в рамките на европейския семестър тези разходи трябва да се планират </w:t>
            </w:r>
            <w:r w:rsidRPr="00F84786">
              <w:rPr>
                <w:b/>
                <w:i/>
              </w:rPr>
              <w:t>координирано</w:t>
            </w:r>
            <w:r w:rsidRPr="00F84786">
              <w:t>;</w:t>
            </w:r>
          </w:p>
        </w:tc>
        <w:tc>
          <w:tcPr>
            <w:tcW w:w="4876" w:type="dxa"/>
            <w:tcBorders>
              <w:top w:val="nil"/>
              <w:left w:val="nil"/>
              <w:bottom w:val="nil"/>
              <w:right w:val="nil"/>
            </w:tcBorders>
          </w:tcPr>
          <w:p w14:paraId="168149E2" w14:textId="77777777" w:rsidR="0079043D" w:rsidRPr="00F84786" w:rsidRDefault="0079043D" w:rsidP="00095C5D">
            <w:pPr>
              <w:pStyle w:val="Normal6a"/>
            </w:pPr>
            <w:r w:rsidRPr="00F84786">
              <w:t>9.</w:t>
            </w:r>
            <w:r w:rsidRPr="00F84786">
              <w:tab/>
              <w:t xml:space="preserve">признава, че </w:t>
            </w:r>
            <w:r w:rsidRPr="00F84786">
              <w:rPr>
                <w:b/>
                <w:i/>
              </w:rPr>
              <w:t>някои държави</w:t>
            </w:r>
            <w:r w:rsidRPr="00F84786">
              <w:t xml:space="preserve"> членки са поели ангажимент да инвестират 5% от БВП годишно в основни изисквания в областта на отбраната и свързаните с тях разходи за сигурност до 2035 г., включително чрез задействането на националната клауза за дерогация; подчертава, че в рамките на европейския семестър тези разходи трябва да се планират </w:t>
            </w:r>
            <w:r w:rsidRPr="00F84786">
              <w:rPr>
                <w:b/>
                <w:i/>
              </w:rPr>
              <w:t>по координиран и прозрачен начин и не трябва да се изпълняват в ущърб на необходимите инвестиции в обществени услуги, екологичния и цифровия преход или системите за социална закрила и социалната държава</w:t>
            </w:r>
            <w:r w:rsidRPr="00F84786">
              <w:t>;</w:t>
            </w:r>
          </w:p>
        </w:tc>
      </w:tr>
    </w:tbl>
    <w:p w14:paraId="7AFAD1ED"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03545B6D" w14:textId="77777777" w:rsidR="0079043D" w:rsidRPr="00F84786" w:rsidRDefault="0079043D" w:rsidP="0079043D">
      <w:r w:rsidRPr="00F84786">
        <w:rPr>
          <w:rStyle w:val="HideTWBExt"/>
        </w:rPr>
        <w:t>&lt;/Amend&gt;</w:t>
      </w:r>
    </w:p>
    <w:p w14:paraId="56440E7B"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274</w:t>
      </w:r>
      <w:r w:rsidRPr="00F84786">
        <w:rPr>
          <w:rStyle w:val="HideTWBExt"/>
          <w:b w:val="0"/>
        </w:rPr>
        <w:t>&lt;/NumAm&gt;</w:t>
      </w:r>
    </w:p>
    <w:p w14:paraId="0BEC7322" w14:textId="77777777" w:rsidR="0079043D" w:rsidRPr="00F84786" w:rsidRDefault="0079043D" w:rsidP="0079043D">
      <w:pPr>
        <w:pStyle w:val="NormalBold"/>
      </w:pPr>
      <w:r w:rsidRPr="00F84786">
        <w:rPr>
          <w:rStyle w:val="HideTWBExt"/>
          <w:b w:val="0"/>
        </w:rPr>
        <w:t>&lt;RepeatBlock-By&gt;&lt;Members&gt;</w:t>
      </w:r>
      <w:r w:rsidRPr="00F84786">
        <w:t>Северин Вербрук, Никола Бартушек, Маргарита де ла Пиза Карион</w:t>
      </w:r>
      <w:r w:rsidRPr="00F84786">
        <w:rPr>
          <w:rStyle w:val="HideTWBExt"/>
          <w:b w:val="0"/>
        </w:rPr>
        <w:t>&lt;/Members&gt;</w:t>
      </w:r>
    </w:p>
    <w:p w14:paraId="09099FCB" w14:textId="77777777" w:rsidR="0079043D" w:rsidRPr="00F84786" w:rsidRDefault="0079043D" w:rsidP="0079043D">
      <w:pPr>
        <w:pStyle w:val="NormalBold"/>
      </w:pPr>
      <w:r w:rsidRPr="00F84786">
        <w:rPr>
          <w:rStyle w:val="HideTWBExt"/>
          <w:b w:val="0"/>
        </w:rPr>
        <w:t>&lt;/RepeatBlock-By&gt;</w:t>
      </w:r>
    </w:p>
    <w:p w14:paraId="5143EA50"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3580E86A" w14:textId="77777777" w:rsidR="0079043D" w:rsidRPr="00F84786" w:rsidRDefault="0079043D" w:rsidP="0079043D">
      <w:pPr>
        <w:pStyle w:val="NormalBold"/>
      </w:pPr>
      <w:r w:rsidRPr="00F84786">
        <w:rPr>
          <w:rStyle w:val="HideTWBExt"/>
          <w:b w:val="0"/>
        </w:rPr>
        <w:t>&lt;Article&gt;</w:t>
      </w:r>
      <w:r w:rsidRPr="00F84786">
        <w:t>Параграф 9</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7A6A049C" w14:textId="77777777" w:rsidTr="00095C5D">
        <w:trPr>
          <w:trHeight w:hRule="exact" w:val="240"/>
          <w:jc w:val="center"/>
        </w:trPr>
        <w:tc>
          <w:tcPr>
            <w:tcW w:w="9752" w:type="dxa"/>
            <w:gridSpan w:val="2"/>
            <w:tcBorders>
              <w:top w:val="nil"/>
              <w:left w:val="nil"/>
              <w:bottom w:val="nil"/>
              <w:right w:val="nil"/>
            </w:tcBorders>
          </w:tcPr>
          <w:p w14:paraId="2D60ECD2" w14:textId="77777777" w:rsidR="0079043D" w:rsidRPr="00F84786" w:rsidRDefault="0079043D" w:rsidP="00095C5D"/>
        </w:tc>
      </w:tr>
      <w:tr w:rsidR="00643568" w:rsidRPr="00F84786" w14:paraId="23A3605E" w14:textId="77777777" w:rsidTr="00095C5D">
        <w:trPr>
          <w:trHeight w:val="240"/>
          <w:jc w:val="center"/>
        </w:trPr>
        <w:tc>
          <w:tcPr>
            <w:tcW w:w="4876" w:type="dxa"/>
            <w:tcBorders>
              <w:top w:val="nil"/>
              <w:left w:val="nil"/>
              <w:bottom w:val="nil"/>
              <w:right w:val="nil"/>
            </w:tcBorders>
          </w:tcPr>
          <w:p w14:paraId="503FCA15"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3A3879BF" w14:textId="77777777" w:rsidR="0079043D" w:rsidRPr="00F84786" w:rsidRDefault="0079043D" w:rsidP="00095C5D">
            <w:pPr>
              <w:pStyle w:val="AmColumnHeading"/>
            </w:pPr>
            <w:r w:rsidRPr="00F84786">
              <w:t>Изменение</w:t>
            </w:r>
          </w:p>
        </w:tc>
      </w:tr>
      <w:tr w:rsidR="00643568" w:rsidRPr="00F84786" w14:paraId="6623BD38" w14:textId="77777777" w:rsidTr="00095C5D">
        <w:trPr>
          <w:jc w:val="center"/>
        </w:trPr>
        <w:tc>
          <w:tcPr>
            <w:tcW w:w="4876" w:type="dxa"/>
            <w:tcBorders>
              <w:top w:val="nil"/>
              <w:left w:val="nil"/>
              <w:bottom w:val="nil"/>
              <w:right w:val="nil"/>
            </w:tcBorders>
          </w:tcPr>
          <w:p w14:paraId="4DB4B0AB" w14:textId="77777777" w:rsidR="0079043D" w:rsidRPr="00F84786" w:rsidRDefault="0079043D" w:rsidP="00095C5D">
            <w:pPr>
              <w:pStyle w:val="Normal6a"/>
            </w:pPr>
            <w:r w:rsidRPr="00F84786">
              <w:t>9.</w:t>
            </w:r>
            <w:r w:rsidRPr="00F84786">
              <w:tab/>
              <w:t xml:space="preserve">признава, че държавите членки са поели ангажимент да инвестират 5% от БВП годишно в основни изисквания в областта на отбраната и свързаните с тях разходи за сигурност до 2035 г., включително чрез задействането на националната клауза за дерогация; подчертава, че в рамките на </w:t>
            </w:r>
            <w:r w:rsidRPr="00F84786">
              <w:rPr>
                <w:b/>
                <w:i/>
              </w:rPr>
              <w:t>европейския семестър тези разходи трябва</w:t>
            </w:r>
            <w:r w:rsidRPr="00F84786">
              <w:t xml:space="preserve"> да </w:t>
            </w:r>
            <w:r w:rsidRPr="00F84786">
              <w:rPr>
                <w:b/>
                <w:i/>
              </w:rPr>
              <w:t>се планират координирано</w:t>
            </w:r>
            <w:r w:rsidRPr="00F84786">
              <w:t>;</w:t>
            </w:r>
          </w:p>
        </w:tc>
        <w:tc>
          <w:tcPr>
            <w:tcW w:w="4876" w:type="dxa"/>
            <w:tcBorders>
              <w:top w:val="nil"/>
              <w:left w:val="nil"/>
              <w:bottom w:val="nil"/>
              <w:right w:val="nil"/>
            </w:tcBorders>
          </w:tcPr>
          <w:p w14:paraId="27EA64A4" w14:textId="77777777" w:rsidR="0079043D" w:rsidRPr="00F84786" w:rsidRDefault="0079043D" w:rsidP="00095C5D">
            <w:pPr>
              <w:pStyle w:val="Normal6a"/>
            </w:pPr>
            <w:r w:rsidRPr="00F84786">
              <w:t>9.</w:t>
            </w:r>
            <w:r w:rsidRPr="00F84786">
              <w:tab/>
              <w:t xml:space="preserve">признава, че държавите членки са поели ангажимент да инвестират 5% от БВП годишно в основни изисквания в областта на отбраната и свързаните с тях разходи за сигурност до 2035 г., включително чрез задействането на националната клауза за дерогация; подчертава, че </w:t>
            </w:r>
            <w:r w:rsidRPr="00F84786">
              <w:rPr>
                <w:b/>
                <w:i/>
              </w:rPr>
              <w:t>тези разходи попадат</w:t>
            </w:r>
            <w:r w:rsidRPr="00F84786">
              <w:t xml:space="preserve"> в рамките на </w:t>
            </w:r>
            <w:r w:rsidRPr="00F84786">
              <w:rPr>
                <w:b/>
                <w:i/>
              </w:rPr>
              <w:t>основната компетентност</w:t>
            </w:r>
            <w:r w:rsidRPr="00F84786">
              <w:rPr>
                <w:b/>
                <w:i/>
                <w:vertAlign w:val="superscript"/>
              </w:rPr>
              <w:t>1a</w:t>
            </w:r>
            <w:r w:rsidRPr="00F84786">
              <w:rPr>
                <w:b/>
                <w:i/>
              </w:rPr>
              <w:t xml:space="preserve"> на държавите членки; и следователно не могат</w:t>
            </w:r>
            <w:r w:rsidRPr="00F84786">
              <w:t xml:space="preserve"> да </w:t>
            </w:r>
            <w:r w:rsidRPr="00F84786">
              <w:rPr>
                <w:b/>
                <w:i/>
              </w:rPr>
              <w:t>бъдат планирани в контекста на европейския семестър</w:t>
            </w:r>
            <w:r w:rsidRPr="00F84786">
              <w:t>;</w:t>
            </w:r>
          </w:p>
        </w:tc>
      </w:tr>
      <w:tr w:rsidR="00643568" w:rsidRPr="00F84786" w14:paraId="7A7B0F55" w14:textId="77777777" w:rsidTr="00095C5D">
        <w:trPr>
          <w:jc w:val="center"/>
        </w:trPr>
        <w:tc>
          <w:tcPr>
            <w:tcW w:w="4876" w:type="dxa"/>
            <w:tcBorders>
              <w:top w:val="nil"/>
              <w:left w:val="nil"/>
              <w:bottom w:val="nil"/>
              <w:right w:val="nil"/>
            </w:tcBorders>
          </w:tcPr>
          <w:p w14:paraId="041EFECA" w14:textId="77777777" w:rsidR="0079043D" w:rsidRPr="00F84786" w:rsidRDefault="0079043D" w:rsidP="00095C5D"/>
        </w:tc>
        <w:tc>
          <w:tcPr>
            <w:tcW w:w="4876" w:type="dxa"/>
            <w:tcBorders>
              <w:top w:val="nil"/>
              <w:left w:val="nil"/>
              <w:bottom w:val="nil"/>
              <w:right w:val="nil"/>
            </w:tcBorders>
          </w:tcPr>
          <w:p w14:paraId="34213F02" w14:textId="77777777" w:rsidR="0079043D" w:rsidRPr="00F84786" w:rsidRDefault="0079043D" w:rsidP="00095C5D">
            <w:pPr>
              <w:pStyle w:val="Normal6a"/>
            </w:pPr>
            <w:r w:rsidRPr="00F84786">
              <w:rPr>
                <w:b/>
                <w:i/>
              </w:rPr>
              <w:t>_________________</w:t>
            </w:r>
          </w:p>
        </w:tc>
      </w:tr>
      <w:tr w:rsidR="00643568" w:rsidRPr="00F84786" w14:paraId="0687B2EB" w14:textId="77777777" w:rsidTr="00095C5D">
        <w:trPr>
          <w:jc w:val="center"/>
        </w:trPr>
        <w:tc>
          <w:tcPr>
            <w:tcW w:w="4876" w:type="dxa"/>
            <w:tcBorders>
              <w:top w:val="nil"/>
              <w:left w:val="nil"/>
              <w:bottom w:val="nil"/>
              <w:right w:val="nil"/>
            </w:tcBorders>
          </w:tcPr>
          <w:p w14:paraId="5E082763" w14:textId="77777777" w:rsidR="0079043D" w:rsidRPr="00F84786" w:rsidRDefault="0079043D" w:rsidP="00095C5D"/>
        </w:tc>
        <w:tc>
          <w:tcPr>
            <w:tcW w:w="4876" w:type="dxa"/>
            <w:tcBorders>
              <w:top w:val="nil"/>
              <w:left w:val="nil"/>
              <w:bottom w:val="nil"/>
              <w:right w:val="nil"/>
            </w:tcBorders>
          </w:tcPr>
          <w:p w14:paraId="79DBF660" w14:textId="77777777" w:rsidR="0079043D" w:rsidRPr="00F84786" w:rsidRDefault="0079043D" w:rsidP="00095C5D">
            <w:pPr>
              <w:pStyle w:val="Normal6a"/>
            </w:pPr>
            <w:r w:rsidRPr="00F84786">
              <w:rPr>
                <w:b/>
                <w:bCs/>
                <w:i/>
                <w:iCs/>
                <w:vertAlign w:val="superscript"/>
              </w:rPr>
              <w:t>1a</w:t>
            </w:r>
            <w:r w:rsidRPr="00F84786">
              <w:rPr>
                <w:b/>
                <w:bCs/>
                <w:i/>
                <w:iCs/>
              </w:rPr>
              <w:t xml:space="preserve"> По смисъла на член 4, параграф 2 от ДФЕС</w:t>
            </w:r>
            <w:r w:rsidRPr="00F84786">
              <w:rPr>
                <w:b/>
                <w:bCs/>
              </w:rPr>
              <w:t>.</w:t>
            </w:r>
          </w:p>
        </w:tc>
      </w:tr>
    </w:tbl>
    <w:p w14:paraId="1EE7A688"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{FR}</w:t>
      </w:r>
      <w:r w:rsidRPr="00F84786">
        <w:t>fr</w:t>
      </w:r>
      <w:r w:rsidRPr="00F84786">
        <w:rPr>
          <w:rStyle w:val="HideTWBExt"/>
        </w:rPr>
        <w:t>&lt;/Original&gt;</w:t>
      </w:r>
    </w:p>
    <w:p w14:paraId="37EC7BFC" w14:textId="77777777" w:rsidR="0079043D" w:rsidRPr="00F84786" w:rsidRDefault="0079043D" w:rsidP="0079043D">
      <w:r w:rsidRPr="00F84786">
        <w:rPr>
          <w:rStyle w:val="HideTWBExt"/>
        </w:rPr>
        <w:t>&lt;/Amend&gt;</w:t>
      </w:r>
    </w:p>
    <w:p w14:paraId="065D3E74"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275</w:t>
      </w:r>
      <w:r w:rsidRPr="00F84786">
        <w:rPr>
          <w:rStyle w:val="HideTWBExt"/>
          <w:b w:val="0"/>
        </w:rPr>
        <w:t>&lt;/NumAm&gt;</w:t>
      </w:r>
    </w:p>
    <w:p w14:paraId="42319BB1" w14:textId="77777777" w:rsidR="0079043D" w:rsidRPr="00F84786" w:rsidRDefault="0079043D" w:rsidP="0079043D">
      <w:pPr>
        <w:pStyle w:val="NormalBold"/>
      </w:pPr>
      <w:r w:rsidRPr="00F84786">
        <w:rPr>
          <w:rStyle w:val="HideTWBExt"/>
          <w:b w:val="0"/>
        </w:rPr>
        <w:t>&lt;RepeatBlock-By&gt;&lt;Members&gt;</w:t>
      </w:r>
      <w:r w:rsidRPr="00F84786">
        <w:t>Марлена Малонг</w:t>
      </w:r>
      <w:r w:rsidRPr="00F84786">
        <w:rPr>
          <w:rStyle w:val="HideTWBExt"/>
          <w:b w:val="0"/>
        </w:rPr>
        <w:t>&lt;/Members&gt;</w:t>
      </w:r>
    </w:p>
    <w:p w14:paraId="042EADF2" w14:textId="77777777" w:rsidR="0079043D" w:rsidRPr="00F84786" w:rsidRDefault="0079043D" w:rsidP="0079043D">
      <w:r w:rsidRPr="00F84786">
        <w:rPr>
          <w:rStyle w:val="HideTWBExt"/>
        </w:rPr>
        <w:t>&lt;AuNomDe&gt;</w:t>
      </w:r>
      <w:r w:rsidRPr="00F84786">
        <w:rPr>
          <w:rStyle w:val="HideTWBInt"/>
        </w:rPr>
        <w:t>{ECR}</w:t>
      </w:r>
      <w:r w:rsidRPr="00F84786">
        <w:t>от името на групата ECR</w:t>
      </w:r>
      <w:r w:rsidRPr="00F84786">
        <w:rPr>
          <w:rStyle w:val="HideTWBExt"/>
        </w:rPr>
        <w:t>&lt;/AuNomDe&gt;</w:t>
      </w:r>
    </w:p>
    <w:p w14:paraId="0DD3CBD3" w14:textId="77777777" w:rsidR="0079043D" w:rsidRPr="00F84786" w:rsidRDefault="0079043D" w:rsidP="0079043D">
      <w:pPr>
        <w:pStyle w:val="NormalBold"/>
      </w:pPr>
      <w:r w:rsidRPr="00F84786">
        <w:rPr>
          <w:rStyle w:val="HideTWBExt"/>
          <w:b w:val="0"/>
        </w:rPr>
        <w:t>&lt;/RepeatBlock-By&gt;</w:t>
      </w:r>
    </w:p>
    <w:p w14:paraId="113F05E4"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39D1C40F" w14:textId="77777777" w:rsidR="0079043D" w:rsidRPr="00F84786" w:rsidRDefault="0079043D" w:rsidP="0079043D">
      <w:pPr>
        <w:pStyle w:val="NormalBold"/>
      </w:pPr>
      <w:r w:rsidRPr="00F84786">
        <w:rPr>
          <w:rStyle w:val="HideTWBExt"/>
          <w:b w:val="0"/>
        </w:rPr>
        <w:t>&lt;Article&gt;</w:t>
      </w:r>
      <w:r w:rsidRPr="00F84786">
        <w:t>Параграф 9</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D465AD5" w14:textId="77777777" w:rsidTr="00095C5D">
        <w:trPr>
          <w:trHeight w:hRule="exact" w:val="240"/>
          <w:jc w:val="center"/>
        </w:trPr>
        <w:tc>
          <w:tcPr>
            <w:tcW w:w="9752" w:type="dxa"/>
            <w:gridSpan w:val="2"/>
            <w:tcBorders>
              <w:top w:val="nil"/>
              <w:left w:val="nil"/>
              <w:bottom w:val="nil"/>
              <w:right w:val="nil"/>
            </w:tcBorders>
          </w:tcPr>
          <w:p w14:paraId="3F5B512F" w14:textId="77777777" w:rsidR="0079043D" w:rsidRPr="00F84786" w:rsidRDefault="0079043D" w:rsidP="00095C5D"/>
        </w:tc>
      </w:tr>
      <w:tr w:rsidR="00643568" w:rsidRPr="00F84786" w14:paraId="2CE2ED4D" w14:textId="77777777" w:rsidTr="00095C5D">
        <w:trPr>
          <w:trHeight w:val="240"/>
          <w:jc w:val="center"/>
        </w:trPr>
        <w:tc>
          <w:tcPr>
            <w:tcW w:w="4876" w:type="dxa"/>
            <w:tcBorders>
              <w:top w:val="nil"/>
              <w:left w:val="nil"/>
              <w:bottom w:val="nil"/>
              <w:right w:val="nil"/>
            </w:tcBorders>
          </w:tcPr>
          <w:p w14:paraId="7F176049"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3ED5D897" w14:textId="77777777" w:rsidR="0079043D" w:rsidRPr="00F84786" w:rsidRDefault="0079043D" w:rsidP="00095C5D">
            <w:pPr>
              <w:pStyle w:val="AmColumnHeading"/>
            </w:pPr>
            <w:r w:rsidRPr="00F84786">
              <w:t>Изменение</w:t>
            </w:r>
          </w:p>
        </w:tc>
      </w:tr>
      <w:tr w:rsidR="00643568" w:rsidRPr="00F84786" w14:paraId="77767A79" w14:textId="77777777" w:rsidTr="00095C5D">
        <w:trPr>
          <w:jc w:val="center"/>
        </w:trPr>
        <w:tc>
          <w:tcPr>
            <w:tcW w:w="4876" w:type="dxa"/>
            <w:tcBorders>
              <w:top w:val="nil"/>
              <w:left w:val="nil"/>
              <w:bottom w:val="nil"/>
              <w:right w:val="nil"/>
            </w:tcBorders>
          </w:tcPr>
          <w:p w14:paraId="18B671A6" w14:textId="77777777" w:rsidR="0079043D" w:rsidRPr="00F84786" w:rsidRDefault="0079043D" w:rsidP="00095C5D">
            <w:pPr>
              <w:pStyle w:val="Normal6a"/>
            </w:pPr>
            <w:r w:rsidRPr="00F84786">
              <w:t>9.</w:t>
            </w:r>
            <w:r w:rsidRPr="00F84786">
              <w:tab/>
              <w:t xml:space="preserve">признава, че държавите членки са поели ангажимент да инвестират 5% от БВП годишно в основни изисквания в областта на отбраната и свързаните с тях разходи за сигурност до 2035 г., включително чрез задействането на националната клауза за дерогация; подчертава, че </w:t>
            </w:r>
            <w:r w:rsidRPr="00F84786">
              <w:rPr>
                <w:b/>
                <w:i/>
              </w:rPr>
              <w:t>в рамките на европейския семестър тези разходи трябва да се планират координирано</w:t>
            </w:r>
            <w:r w:rsidRPr="00F84786">
              <w:t>;</w:t>
            </w:r>
          </w:p>
        </w:tc>
        <w:tc>
          <w:tcPr>
            <w:tcW w:w="4876" w:type="dxa"/>
            <w:tcBorders>
              <w:top w:val="nil"/>
              <w:left w:val="nil"/>
              <w:bottom w:val="nil"/>
              <w:right w:val="nil"/>
            </w:tcBorders>
          </w:tcPr>
          <w:p w14:paraId="2A32BC81" w14:textId="77777777" w:rsidR="0079043D" w:rsidRPr="00F84786" w:rsidRDefault="0079043D" w:rsidP="00095C5D">
            <w:pPr>
              <w:pStyle w:val="Normal6a"/>
            </w:pPr>
            <w:r w:rsidRPr="00F84786">
              <w:t>9.</w:t>
            </w:r>
            <w:r w:rsidRPr="00F84786">
              <w:tab/>
              <w:t xml:space="preserve">признава, че държавите членки са поели ангажимент да инвестират 5% от БВП годишно в основни изисквания в областта на отбраната и свързаните с тях разходи за сигурност до 2035 г., включително чрез задействането на националната клауза за дерогация; подчертава, че </w:t>
            </w:r>
            <w:r w:rsidRPr="00F84786">
              <w:rPr>
                <w:b/>
                <w:i/>
              </w:rPr>
              <w:t>тези разходи трябва да бъдат тясно съобразени с индивидуалните потребности в областта на отбраната на отделните държави членки</w:t>
            </w:r>
            <w:r w:rsidRPr="00F84786">
              <w:t>;</w:t>
            </w:r>
          </w:p>
        </w:tc>
      </w:tr>
    </w:tbl>
    <w:p w14:paraId="17457D74"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5FEA8A9A" w14:textId="77777777" w:rsidR="0079043D" w:rsidRPr="00F84786" w:rsidRDefault="0079043D" w:rsidP="0079043D">
      <w:r w:rsidRPr="00F84786">
        <w:rPr>
          <w:rStyle w:val="HideTWBExt"/>
        </w:rPr>
        <w:t>&lt;/Amend&gt;</w:t>
      </w:r>
    </w:p>
    <w:p w14:paraId="43D43061"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276</w:t>
      </w:r>
      <w:r w:rsidRPr="00F84786">
        <w:rPr>
          <w:rStyle w:val="HideTWBExt"/>
          <w:b w:val="0"/>
        </w:rPr>
        <w:t>&lt;/NumAm&gt;</w:t>
      </w:r>
    </w:p>
    <w:p w14:paraId="3E50CB6F"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3C994521" w14:textId="77777777" w:rsidR="0079043D" w:rsidRPr="00F84786" w:rsidRDefault="0079043D" w:rsidP="0079043D">
      <w:pPr>
        <w:pStyle w:val="NormalBold"/>
      </w:pPr>
      <w:r w:rsidRPr="00F84786">
        <w:rPr>
          <w:rStyle w:val="HideTWBExt"/>
          <w:b w:val="0"/>
        </w:rPr>
        <w:t>&lt;/RepeatBlock-By&gt;</w:t>
      </w:r>
    </w:p>
    <w:p w14:paraId="5EFDDABA"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BBD064F" w14:textId="77777777" w:rsidR="0079043D" w:rsidRPr="00F84786" w:rsidRDefault="0079043D" w:rsidP="0079043D">
      <w:pPr>
        <w:pStyle w:val="NormalBold"/>
      </w:pPr>
      <w:r w:rsidRPr="00F84786">
        <w:rPr>
          <w:rStyle w:val="HideTWBExt"/>
          <w:b w:val="0"/>
        </w:rPr>
        <w:t>&lt;Article&gt;</w:t>
      </w:r>
      <w:r w:rsidRPr="00F84786">
        <w:t>Параграф 9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1C0B6611" w14:textId="77777777" w:rsidTr="00095C5D">
        <w:trPr>
          <w:trHeight w:hRule="exact" w:val="240"/>
          <w:jc w:val="center"/>
        </w:trPr>
        <w:tc>
          <w:tcPr>
            <w:tcW w:w="9752" w:type="dxa"/>
            <w:gridSpan w:val="2"/>
            <w:tcBorders>
              <w:top w:val="nil"/>
              <w:left w:val="nil"/>
              <w:bottom w:val="nil"/>
              <w:right w:val="nil"/>
            </w:tcBorders>
          </w:tcPr>
          <w:p w14:paraId="2DA7DE64" w14:textId="77777777" w:rsidR="0079043D" w:rsidRPr="00F84786" w:rsidRDefault="0079043D" w:rsidP="00095C5D"/>
        </w:tc>
      </w:tr>
      <w:tr w:rsidR="00643568" w:rsidRPr="00F84786" w14:paraId="69E8D4C6" w14:textId="77777777" w:rsidTr="00095C5D">
        <w:trPr>
          <w:trHeight w:val="240"/>
          <w:jc w:val="center"/>
        </w:trPr>
        <w:tc>
          <w:tcPr>
            <w:tcW w:w="4876" w:type="dxa"/>
            <w:tcBorders>
              <w:top w:val="nil"/>
              <w:left w:val="nil"/>
              <w:bottom w:val="nil"/>
              <w:right w:val="nil"/>
            </w:tcBorders>
          </w:tcPr>
          <w:p w14:paraId="7C575571"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3D75C3E4" w14:textId="77777777" w:rsidR="0079043D" w:rsidRPr="00F84786" w:rsidRDefault="0079043D" w:rsidP="00095C5D">
            <w:pPr>
              <w:pStyle w:val="AmColumnHeading"/>
            </w:pPr>
            <w:r w:rsidRPr="00F84786">
              <w:t>Изменение</w:t>
            </w:r>
          </w:p>
        </w:tc>
      </w:tr>
      <w:tr w:rsidR="00643568" w:rsidRPr="00F84786" w14:paraId="35DB4B49" w14:textId="77777777" w:rsidTr="00095C5D">
        <w:trPr>
          <w:jc w:val="center"/>
        </w:trPr>
        <w:tc>
          <w:tcPr>
            <w:tcW w:w="4876" w:type="dxa"/>
            <w:tcBorders>
              <w:top w:val="nil"/>
              <w:left w:val="nil"/>
              <w:bottom w:val="nil"/>
              <w:right w:val="nil"/>
            </w:tcBorders>
          </w:tcPr>
          <w:p w14:paraId="24378CB1" w14:textId="77777777" w:rsidR="0079043D" w:rsidRPr="00F84786" w:rsidRDefault="0079043D" w:rsidP="00095C5D">
            <w:pPr>
              <w:pStyle w:val="Normal6a"/>
            </w:pPr>
          </w:p>
        </w:tc>
        <w:tc>
          <w:tcPr>
            <w:tcW w:w="4876" w:type="dxa"/>
            <w:tcBorders>
              <w:top w:val="nil"/>
              <w:left w:val="nil"/>
              <w:bottom w:val="nil"/>
              <w:right w:val="nil"/>
            </w:tcBorders>
          </w:tcPr>
          <w:p w14:paraId="021D3733" w14:textId="77777777" w:rsidR="0079043D" w:rsidRPr="00F84786" w:rsidRDefault="0079043D" w:rsidP="00095C5D">
            <w:pPr>
              <w:pStyle w:val="Normal6a"/>
            </w:pPr>
            <w:r w:rsidRPr="00F84786">
              <w:rPr>
                <w:b/>
                <w:i/>
              </w:rPr>
              <w:t>9a.</w:t>
            </w:r>
            <w:r w:rsidRPr="00F84786">
              <w:tab/>
            </w:r>
            <w:r w:rsidRPr="00F84786">
              <w:rPr>
                <w:b/>
                <w:i/>
              </w:rPr>
              <w:t>подчертава, че въпреки тенденцията за повишаване на номиналните заплати, в много държави членки реалните заплати остават под равнището от периода преди Covid и че това е в допълнение към дългосрочния модел, при който реалните заплати изостават от повишаването на производителността; подчертава, че поради това работниците в ЕС претърпяха структурна загуба на покупателна способност и жизнен стандарт в сравнение с икономическата стойност, която генерират; приканва Европейската комисия и Съвета да препоръчат укрепване на условията, които подкрепят устойчивия растеж на заплатите, по-специално чрез насърчаване на колективното договаряне и оценяване на ефективното участие на социалните партньори в изготвянето на политиките за укрепване на социалния диалог;</w:t>
            </w:r>
          </w:p>
        </w:tc>
      </w:tr>
    </w:tbl>
    <w:p w14:paraId="38E40C5C"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1FBAF1ED" w14:textId="77777777" w:rsidR="0079043D" w:rsidRPr="00F84786" w:rsidRDefault="0079043D" w:rsidP="0079043D">
      <w:r w:rsidRPr="00F84786">
        <w:rPr>
          <w:rStyle w:val="HideTWBExt"/>
        </w:rPr>
        <w:t>&lt;/Amend&gt;</w:t>
      </w:r>
    </w:p>
    <w:p w14:paraId="61DFD608"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277</w:t>
      </w:r>
      <w:r w:rsidRPr="00F84786">
        <w:rPr>
          <w:rStyle w:val="HideTWBExt"/>
          <w:b w:val="0"/>
        </w:rPr>
        <w:t>&lt;/NumAm&gt;</w:t>
      </w:r>
    </w:p>
    <w:p w14:paraId="6322CEF0" w14:textId="77777777" w:rsidR="0079043D" w:rsidRPr="00F84786" w:rsidRDefault="0079043D" w:rsidP="0079043D">
      <w:pPr>
        <w:pStyle w:val="NormalBold"/>
      </w:pPr>
      <w:r w:rsidRPr="00F84786">
        <w:rPr>
          <w:rStyle w:val="HideTWBExt"/>
          <w:b w:val="0"/>
        </w:rPr>
        <w:t>&lt;RepeatBlock-By&gt;&lt;Members&gt;</w:t>
      </w:r>
      <w:r w:rsidRPr="00F84786">
        <w:t>Нела Рил</w:t>
      </w:r>
      <w:r w:rsidRPr="00F84786">
        <w:rPr>
          <w:rStyle w:val="HideTWBExt"/>
          <w:b w:val="0"/>
        </w:rPr>
        <w:t>&lt;/Members&gt;</w:t>
      </w:r>
    </w:p>
    <w:p w14:paraId="4969CBD1" w14:textId="77777777" w:rsidR="0079043D" w:rsidRPr="00F84786" w:rsidRDefault="0079043D" w:rsidP="0079043D">
      <w:r w:rsidRPr="00F84786">
        <w:rPr>
          <w:rStyle w:val="HideTWBExt"/>
        </w:rPr>
        <w:t>&lt;AuNomDe&gt;</w:t>
      </w:r>
      <w:r w:rsidRPr="00F84786">
        <w:rPr>
          <w:rStyle w:val="HideTWBInt"/>
        </w:rPr>
        <w:t>{Verts/ALE}</w:t>
      </w:r>
      <w:r w:rsidRPr="00F84786">
        <w:t>от името на групата Verts/ALE</w:t>
      </w:r>
      <w:r w:rsidRPr="00F84786">
        <w:rPr>
          <w:rStyle w:val="HideTWBExt"/>
        </w:rPr>
        <w:t>&lt;/AuNomDe&gt;</w:t>
      </w:r>
    </w:p>
    <w:p w14:paraId="7ABCE9B6" w14:textId="77777777" w:rsidR="0079043D" w:rsidRPr="00F84786" w:rsidRDefault="0079043D" w:rsidP="0079043D">
      <w:pPr>
        <w:pStyle w:val="NormalBold"/>
      </w:pPr>
      <w:r w:rsidRPr="00F84786">
        <w:rPr>
          <w:rStyle w:val="HideTWBExt"/>
          <w:b w:val="0"/>
        </w:rPr>
        <w:t>&lt;/RepeatBlock-By&gt;</w:t>
      </w:r>
    </w:p>
    <w:p w14:paraId="3C5EF4B0"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21DDCA4C" w14:textId="77777777" w:rsidR="0079043D" w:rsidRPr="00F84786" w:rsidRDefault="0079043D" w:rsidP="0079043D">
      <w:pPr>
        <w:pStyle w:val="NormalBold"/>
      </w:pPr>
      <w:r w:rsidRPr="00F84786">
        <w:rPr>
          <w:rStyle w:val="HideTWBExt"/>
          <w:b w:val="0"/>
        </w:rPr>
        <w:t>&lt;Article&gt;</w:t>
      </w:r>
      <w:r w:rsidRPr="00F84786">
        <w:t>Параграф 9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14B90D8D" w14:textId="77777777" w:rsidTr="00095C5D">
        <w:trPr>
          <w:trHeight w:hRule="exact" w:val="240"/>
          <w:jc w:val="center"/>
        </w:trPr>
        <w:tc>
          <w:tcPr>
            <w:tcW w:w="9752" w:type="dxa"/>
            <w:gridSpan w:val="2"/>
            <w:tcBorders>
              <w:top w:val="nil"/>
              <w:left w:val="nil"/>
              <w:bottom w:val="nil"/>
              <w:right w:val="nil"/>
            </w:tcBorders>
          </w:tcPr>
          <w:p w14:paraId="54A68E97" w14:textId="77777777" w:rsidR="0079043D" w:rsidRPr="00F84786" w:rsidRDefault="0079043D" w:rsidP="00095C5D"/>
        </w:tc>
      </w:tr>
      <w:tr w:rsidR="00643568" w:rsidRPr="00F84786" w14:paraId="6306768F" w14:textId="77777777" w:rsidTr="00095C5D">
        <w:trPr>
          <w:trHeight w:val="240"/>
          <w:jc w:val="center"/>
        </w:trPr>
        <w:tc>
          <w:tcPr>
            <w:tcW w:w="4876" w:type="dxa"/>
            <w:tcBorders>
              <w:top w:val="nil"/>
              <w:left w:val="nil"/>
              <w:bottom w:val="nil"/>
              <w:right w:val="nil"/>
            </w:tcBorders>
          </w:tcPr>
          <w:p w14:paraId="1A4993C5"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13B6B33A" w14:textId="77777777" w:rsidR="0079043D" w:rsidRPr="00F84786" w:rsidRDefault="0079043D" w:rsidP="00095C5D">
            <w:pPr>
              <w:pStyle w:val="AmColumnHeading"/>
            </w:pPr>
            <w:r w:rsidRPr="00F84786">
              <w:t>Изменение</w:t>
            </w:r>
          </w:p>
        </w:tc>
      </w:tr>
      <w:tr w:rsidR="00643568" w:rsidRPr="00F84786" w14:paraId="6288C324" w14:textId="77777777" w:rsidTr="00095C5D">
        <w:trPr>
          <w:jc w:val="center"/>
        </w:trPr>
        <w:tc>
          <w:tcPr>
            <w:tcW w:w="4876" w:type="dxa"/>
            <w:tcBorders>
              <w:top w:val="nil"/>
              <w:left w:val="nil"/>
              <w:bottom w:val="nil"/>
              <w:right w:val="nil"/>
            </w:tcBorders>
          </w:tcPr>
          <w:p w14:paraId="09FF3886" w14:textId="77777777" w:rsidR="0079043D" w:rsidRPr="00F84786" w:rsidRDefault="0079043D" w:rsidP="00095C5D">
            <w:pPr>
              <w:pStyle w:val="Normal6a"/>
            </w:pPr>
          </w:p>
        </w:tc>
        <w:tc>
          <w:tcPr>
            <w:tcW w:w="4876" w:type="dxa"/>
            <w:tcBorders>
              <w:top w:val="nil"/>
              <w:left w:val="nil"/>
              <w:bottom w:val="nil"/>
              <w:right w:val="nil"/>
            </w:tcBorders>
          </w:tcPr>
          <w:p w14:paraId="1F2827BA" w14:textId="77777777" w:rsidR="0079043D" w:rsidRPr="00F84786" w:rsidRDefault="0079043D" w:rsidP="00095C5D">
            <w:pPr>
              <w:pStyle w:val="Normal6a"/>
            </w:pPr>
            <w:r w:rsidRPr="00F84786">
              <w:rPr>
                <w:b/>
                <w:i/>
              </w:rPr>
              <w:t>9a.</w:t>
            </w:r>
            <w:r w:rsidRPr="00F84786">
              <w:tab/>
            </w:r>
            <w:r w:rsidRPr="00F84786">
              <w:rPr>
                <w:b/>
                <w:i/>
              </w:rPr>
              <w:t>призовава Комисията да използва в по-голяма степен европейския семестър и специфичните за всяка държава препоръки, за да подкрепи държавите членки при подобряването на обхвата и достъпността на социалните услуги; отбелязва, че индексът на европейските социални услуги показва големи различия между държавите членки по отношение на достъпа до основни услуги, включително дългосрочни грижи, закрила на детето, подкрепа за жертвите на насилие и услуги за жилищно настаняване и бездомничество; призовава Комисията да подкрепи разработването на общи показатели за данни относно разходите и обхвата на социалните услуги, за да се засилят основаните на доказателства препоръки и ефективният мониторинг на тяхното изпълнение;</w:t>
            </w:r>
          </w:p>
        </w:tc>
      </w:tr>
    </w:tbl>
    <w:p w14:paraId="33B31B3D"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7928C0DC" w14:textId="77777777" w:rsidR="0079043D" w:rsidRPr="00F84786" w:rsidRDefault="0079043D" w:rsidP="0079043D">
      <w:r w:rsidRPr="00F84786">
        <w:rPr>
          <w:rStyle w:val="HideTWBExt"/>
        </w:rPr>
        <w:t>&lt;/Amend&gt;</w:t>
      </w:r>
    </w:p>
    <w:p w14:paraId="2B7B9FA0"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278</w:t>
      </w:r>
      <w:r w:rsidRPr="00F84786">
        <w:rPr>
          <w:rStyle w:val="HideTWBExt"/>
          <w:b w:val="0"/>
        </w:rPr>
        <w:t>&lt;/NumAm&gt;</w:t>
      </w:r>
    </w:p>
    <w:p w14:paraId="40A77F96" w14:textId="77777777" w:rsidR="0079043D" w:rsidRPr="00F84786" w:rsidRDefault="0079043D" w:rsidP="0079043D">
      <w:pPr>
        <w:pStyle w:val="NormalBold"/>
      </w:pPr>
      <w:r w:rsidRPr="00F84786">
        <w:rPr>
          <w:rStyle w:val="HideTWBExt"/>
          <w:b w:val="0"/>
        </w:rPr>
        <w:t>&lt;RepeatBlock-By&gt;&lt;Members&gt;</w:t>
      </w:r>
      <w:r w:rsidRPr="00F84786">
        <w:t>Пал Секереш</w:t>
      </w:r>
      <w:r w:rsidRPr="00F84786">
        <w:rPr>
          <w:rStyle w:val="HideTWBExt"/>
          <w:b w:val="0"/>
        </w:rPr>
        <w:t>&lt;/Members&gt;</w:t>
      </w:r>
    </w:p>
    <w:p w14:paraId="74D67BC0" w14:textId="77777777" w:rsidR="0079043D" w:rsidRPr="00F84786" w:rsidRDefault="0079043D" w:rsidP="0079043D">
      <w:pPr>
        <w:pStyle w:val="NormalBold"/>
      </w:pPr>
      <w:r w:rsidRPr="00F84786">
        <w:rPr>
          <w:rStyle w:val="HideTWBExt"/>
          <w:b w:val="0"/>
        </w:rPr>
        <w:t>&lt;/RepeatBlock-By&gt;</w:t>
      </w:r>
    </w:p>
    <w:p w14:paraId="635661EB"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03F7673D" w14:textId="77777777" w:rsidR="0079043D" w:rsidRPr="00F84786" w:rsidRDefault="0079043D" w:rsidP="0079043D">
      <w:pPr>
        <w:pStyle w:val="NormalBold"/>
      </w:pPr>
      <w:r w:rsidRPr="00F84786">
        <w:rPr>
          <w:rStyle w:val="HideTWBExt"/>
          <w:b w:val="0"/>
        </w:rPr>
        <w:t>&lt;Article&gt;</w:t>
      </w:r>
      <w:r w:rsidRPr="00F84786">
        <w:t>Параграф 9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4FE6FAC1" w14:textId="77777777" w:rsidTr="00095C5D">
        <w:trPr>
          <w:trHeight w:hRule="exact" w:val="240"/>
          <w:jc w:val="center"/>
        </w:trPr>
        <w:tc>
          <w:tcPr>
            <w:tcW w:w="9752" w:type="dxa"/>
            <w:gridSpan w:val="2"/>
            <w:tcBorders>
              <w:top w:val="nil"/>
              <w:left w:val="nil"/>
              <w:bottom w:val="nil"/>
              <w:right w:val="nil"/>
            </w:tcBorders>
          </w:tcPr>
          <w:p w14:paraId="45405418" w14:textId="77777777" w:rsidR="0079043D" w:rsidRPr="00F84786" w:rsidRDefault="0079043D" w:rsidP="00095C5D"/>
        </w:tc>
      </w:tr>
      <w:tr w:rsidR="00643568" w:rsidRPr="00F84786" w14:paraId="7ADE4FD2" w14:textId="77777777" w:rsidTr="00095C5D">
        <w:trPr>
          <w:trHeight w:val="240"/>
          <w:jc w:val="center"/>
        </w:trPr>
        <w:tc>
          <w:tcPr>
            <w:tcW w:w="4876" w:type="dxa"/>
            <w:tcBorders>
              <w:top w:val="nil"/>
              <w:left w:val="nil"/>
              <w:bottom w:val="nil"/>
              <w:right w:val="nil"/>
            </w:tcBorders>
          </w:tcPr>
          <w:p w14:paraId="6B2E9660"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754BE006" w14:textId="77777777" w:rsidR="0079043D" w:rsidRPr="00F84786" w:rsidRDefault="0079043D" w:rsidP="00095C5D">
            <w:pPr>
              <w:pStyle w:val="AmColumnHeading"/>
            </w:pPr>
            <w:r w:rsidRPr="00F84786">
              <w:t>Изменение</w:t>
            </w:r>
          </w:p>
        </w:tc>
      </w:tr>
      <w:tr w:rsidR="00643568" w:rsidRPr="00F84786" w14:paraId="0C1FEED4" w14:textId="77777777" w:rsidTr="00095C5D">
        <w:trPr>
          <w:jc w:val="center"/>
        </w:trPr>
        <w:tc>
          <w:tcPr>
            <w:tcW w:w="4876" w:type="dxa"/>
            <w:tcBorders>
              <w:top w:val="nil"/>
              <w:left w:val="nil"/>
              <w:bottom w:val="nil"/>
              <w:right w:val="nil"/>
            </w:tcBorders>
          </w:tcPr>
          <w:p w14:paraId="3DA91F0E" w14:textId="77777777" w:rsidR="0079043D" w:rsidRPr="00F84786" w:rsidRDefault="0079043D" w:rsidP="00095C5D">
            <w:pPr>
              <w:pStyle w:val="Normal6a"/>
            </w:pPr>
          </w:p>
        </w:tc>
        <w:tc>
          <w:tcPr>
            <w:tcW w:w="4876" w:type="dxa"/>
            <w:tcBorders>
              <w:top w:val="nil"/>
              <w:left w:val="nil"/>
              <w:bottom w:val="nil"/>
              <w:right w:val="nil"/>
            </w:tcBorders>
          </w:tcPr>
          <w:p w14:paraId="1C1927FE" w14:textId="77777777" w:rsidR="0079043D" w:rsidRPr="00F84786" w:rsidRDefault="0079043D" w:rsidP="00095C5D">
            <w:pPr>
              <w:pStyle w:val="Normal6a"/>
            </w:pPr>
            <w:r w:rsidRPr="00F84786">
              <w:rPr>
                <w:b/>
                <w:i/>
              </w:rPr>
              <w:t>9a.</w:t>
            </w:r>
            <w:r w:rsidRPr="00F84786">
              <w:tab/>
            </w:r>
            <w:r w:rsidRPr="00F84786">
              <w:rPr>
                <w:b/>
                <w:i/>
              </w:rPr>
              <w:t>отбелязва, че държавите членки, които инвестират около 2% от БВП годишно в основни изисквания в областта на отбраната, вече полагат значителни усилия, докато други държави все още не са достигнали това равнище, и поради това счита, че целта от 5% е прекомерна; подчертава, че всички разходи за отбрана следва да останат изцяло в рамките на компетентността на държавите членки и да се планират и изпълняват в съответствие с националните приоритети и доброволен ангажимент.</w:t>
            </w:r>
          </w:p>
        </w:tc>
      </w:tr>
    </w:tbl>
    <w:p w14:paraId="4019ED4B"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3DB12B84" w14:textId="77777777" w:rsidR="0079043D" w:rsidRPr="00F84786" w:rsidRDefault="0079043D" w:rsidP="0079043D">
      <w:r w:rsidRPr="00F84786">
        <w:rPr>
          <w:rStyle w:val="HideTWBExt"/>
        </w:rPr>
        <w:t>&lt;/Amend&gt;</w:t>
      </w:r>
    </w:p>
    <w:p w14:paraId="50DF358D"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279</w:t>
      </w:r>
      <w:r w:rsidRPr="00F84786">
        <w:rPr>
          <w:rStyle w:val="HideTWBExt"/>
          <w:b w:val="0"/>
        </w:rPr>
        <w:t>&lt;/NumAm&gt;</w:t>
      </w:r>
    </w:p>
    <w:p w14:paraId="1E1650D2" w14:textId="77777777" w:rsidR="0079043D" w:rsidRPr="00F84786" w:rsidRDefault="0079043D" w:rsidP="0079043D">
      <w:pPr>
        <w:pStyle w:val="NormalBold"/>
      </w:pPr>
      <w:r w:rsidRPr="00F84786">
        <w:rPr>
          <w:rStyle w:val="HideTWBExt"/>
          <w:b w:val="0"/>
        </w:rPr>
        <w:t>&lt;RepeatBlock-By&gt;&lt;Members&gt;</w:t>
      </w:r>
      <w:r w:rsidR="00046E77" w:rsidRPr="00F84786">
        <w:t>Ангелика Винциг</w:t>
      </w:r>
      <w:r w:rsidRPr="00F84786">
        <w:rPr>
          <w:rStyle w:val="HideTWBExt"/>
          <w:b w:val="0"/>
        </w:rPr>
        <w:t>&lt;/Members&gt;</w:t>
      </w:r>
    </w:p>
    <w:p w14:paraId="59273FA9" w14:textId="77777777" w:rsidR="0079043D" w:rsidRPr="00F84786" w:rsidRDefault="0079043D" w:rsidP="0079043D">
      <w:pPr>
        <w:pStyle w:val="NormalBold"/>
      </w:pPr>
      <w:r w:rsidRPr="00F84786">
        <w:rPr>
          <w:rStyle w:val="HideTWBExt"/>
          <w:b w:val="0"/>
        </w:rPr>
        <w:t>&lt;/RepeatBlock-By&gt;</w:t>
      </w:r>
    </w:p>
    <w:p w14:paraId="51C21926"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1E4BB015" w14:textId="77777777" w:rsidR="0079043D" w:rsidRPr="00F84786" w:rsidRDefault="0079043D" w:rsidP="0079043D">
      <w:pPr>
        <w:pStyle w:val="NormalBold"/>
      </w:pPr>
      <w:r w:rsidRPr="00F84786">
        <w:rPr>
          <w:rStyle w:val="HideTWBExt"/>
          <w:b w:val="0"/>
        </w:rPr>
        <w:t>&lt;Article&gt;</w:t>
      </w:r>
      <w:r w:rsidRPr="00F84786">
        <w:t>Параграф 9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4593B4E7" w14:textId="77777777" w:rsidTr="00095C5D">
        <w:trPr>
          <w:trHeight w:hRule="exact" w:val="240"/>
          <w:jc w:val="center"/>
        </w:trPr>
        <w:tc>
          <w:tcPr>
            <w:tcW w:w="9752" w:type="dxa"/>
            <w:gridSpan w:val="2"/>
            <w:tcBorders>
              <w:top w:val="nil"/>
              <w:left w:val="nil"/>
              <w:bottom w:val="nil"/>
              <w:right w:val="nil"/>
            </w:tcBorders>
          </w:tcPr>
          <w:p w14:paraId="58AED0F9" w14:textId="77777777" w:rsidR="0079043D" w:rsidRPr="00F84786" w:rsidRDefault="0079043D" w:rsidP="00095C5D"/>
        </w:tc>
      </w:tr>
      <w:tr w:rsidR="00643568" w:rsidRPr="00F84786" w14:paraId="4AC8B07C" w14:textId="77777777" w:rsidTr="00095C5D">
        <w:trPr>
          <w:trHeight w:val="240"/>
          <w:jc w:val="center"/>
        </w:trPr>
        <w:tc>
          <w:tcPr>
            <w:tcW w:w="4876" w:type="dxa"/>
            <w:tcBorders>
              <w:top w:val="nil"/>
              <w:left w:val="nil"/>
              <w:bottom w:val="nil"/>
              <w:right w:val="nil"/>
            </w:tcBorders>
          </w:tcPr>
          <w:p w14:paraId="4E8FD098"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7E42266A" w14:textId="77777777" w:rsidR="0079043D" w:rsidRPr="00F84786" w:rsidRDefault="0079043D" w:rsidP="00095C5D">
            <w:pPr>
              <w:pStyle w:val="AmColumnHeading"/>
            </w:pPr>
            <w:r w:rsidRPr="00F84786">
              <w:t>Изменение</w:t>
            </w:r>
          </w:p>
        </w:tc>
      </w:tr>
      <w:tr w:rsidR="00643568" w:rsidRPr="00F84786" w14:paraId="3A43EE8C" w14:textId="77777777" w:rsidTr="00095C5D">
        <w:trPr>
          <w:jc w:val="center"/>
        </w:trPr>
        <w:tc>
          <w:tcPr>
            <w:tcW w:w="4876" w:type="dxa"/>
            <w:tcBorders>
              <w:top w:val="nil"/>
              <w:left w:val="nil"/>
              <w:bottom w:val="nil"/>
              <w:right w:val="nil"/>
            </w:tcBorders>
          </w:tcPr>
          <w:p w14:paraId="1027682E" w14:textId="77777777" w:rsidR="0079043D" w:rsidRPr="00F84786" w:rsidRDefault="0079043D" w:rsidP="00095C5D">
            <w:pPr>
              <w:pStyle w:val="Normal6a"/>
            </w:pPr>
          </w:p>
        </w:tc>
        <w:tc>
          <w:tcPr>
            <w:tcW w:w="4876" w:type="dxa"/>
            <w:tcBorders>
              <w:top w:val="nil"/>
              <w:left w:val="nil"/>
              <w:bottom w:val="nil"/>
              <w:right w:val="nil"/>
            </w:tcBorders>
          </w:tcPr>
          <w:p w14:paraId="52D46C19" w14:textId="77777777" w:rsidR="0079043D" w:rsidRPr="00F84786" w:rsidRDefault="0079043D" w:rsidP="00095C5D">
            <w:pPr>
              <w:pStyle w:val="Normal6a"/>
            </w:pPr>
            <w:r w:rsidRPr="00F84786">
              <w:rPr>
                <w:b/>
                <w:i/>
              </w:rPr>
              <w:t>9a.</w:t>
            </w:r>
            <w:r w:rsidRPr="00F84786">
              <w:tab/>
            </w:r>
            <w:r w:rsidRPr="00F84786">
              <w:rPr>
                <w:b/>
                <w:i/>
              </w:rPr>
              <w:t>подчертава, че националните решения относно разходите за отбрана и сигурност следва да бъдат координирани с фискалните правила и дългосрочното бюджетно планиране и че временните клаузи не трябва да подкопават средносрочната фискална устойчивост;</w:t>
            </w:r>
          </w:p>
        </w:tc>
      </w:tr>
    </w:tbl>
    <w:p w14:paraId="5B23472D"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736E6CC6" w14:textId="77777777" w:rsidR="0079043D" w:rsidRPr="00F84786" w:rsidRDefault="0079043D" w:rsidP="0079043D">
      <w:r w:rsidRPr="00F84786">
        <w:rPr>
          <w:rStyle w:val="HideTWBExt"/>
        </w:rPr>
        <w:t>&lt;/Amend&gt;</w:t>
      </w:r>
    </w:p>
    <w:p w14:paraId="6E4FE98E"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280</w:t>
      </w:r>
      <w:r w:rsidRPr="00F84786">
        <w:rPr>
          <w:rStyle w:val="HideTWBExt"/>
          <w:b w:val="0"/>
        </w:rPr>
        <w:t>&lt;/NumAm&gt;</w:t>
      </w:r>
    </w:p>
    <w:p w14:paraId="0ABFCFB8" w14:textId="77777777" w:rsidR="0079043D" w:rsidRPr="00F84786" w:rsidRDefault="0079043D" w:rsidP="0079043D">
      <w:pPr>
        <w:pStyle w:val="NormalBold"/>
      </w:pPr>
      <w:r w:rsidRPr="00F84786">
        <w:rPr>
          <w:rStyle w:val="HideTWBExt"/>
          <w:b w:val="0"/>
        </w:rPr>
        <w:t>&lt;RepeatBlock-By&gt;&lt;Members&gt;</w:t>
      </w:r>
      <w:r w:rsidRPr="00F84786">
        <w:t>Пал Секереш</w:t>
      </w:r>
      <w:r w:rsidRPr="00F84786">
        <w:rPr>
          <w:rStyle w:val="HideTWBExt"/>
          <w:b w:val="0"/>
        </w:rPr>
        <w:t>&lt;/Members&gt;</w:t>
      </w:r>
    </w:p>
    <w:p w14:paraId="7B90854E" w14:textId="77777777" w:rsidR="0079043D" w:rsidRPr="00F84786" w:rsidRDefault="0079043D" w:rsidP="0079043D">
      <w:pPr>
        <w:pStyle w:val="NormalBold"/>
      </w:pPr>
      <w:r w:rsidRPr="00F84786">
        <w:rPr>
          <w:rStyle w:val="HideTWBExt"/>
          <w:b w:val="0"/>
        </w:rPr>
        <w:t>&lt;/RepeatBlock-By&gt;</w:t>
      </w:r>
    </w:p>
    <w:p w14:paraId="7256FBC4"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0E0586EA" w14:textId="77777777" w:rsidR="0079043D" w:rsidRPr="00F84786" w:rsidRDefault="0079043D" w:rsidP="0079043D">
      <w:pPr>
        <w:pStyle w:val="NormalBold"/>
      </w:pPr>
      <w:r w:rsidRPr="00F84786">
        <w:rPr>
          <w:rStyle w:val="HideTWBExt"/>
          <w:b w:val="0"/>
        </w:rPr>
        <w:t>&lt;Article&gt;</w:t>
      </w:r>
      <w:r w:rsidRPr="00F84786">
        <w:t>Параграф 10</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66DA756" w14:textId="77777777" w:rsidTr="00095C5D">
        <w:trPr>
          <w:trHeight w:hRule="exact" w:val="240"/>
          <w:jc w:val="center"/>
        </w:trPr>
        <w:tc>
          <w:tcPr>
            <w:tcW w:w="9752" w:type="dxa"/>
            <w:gridSpan w:val="2"/>
            <w:tcBorders>
              <w:top w:val="nil"/>
              <w:left w:val="nil"/>
              <w:bottom w:val="nil"/>
              <w:right w:val="nil"/>
            </w:tcBorders>
          </w:tcPr>
          <w:p w14:paraId="05158A77" w14:textId="77777777" w:rsidR="0079043D" w:rsidRPr="00F84786" w:rsidRDefault="0079043D" w:rsidP="00095C5D"/>
        </w:tc>
      </w:tr>
      <w:tr w:rsidR="00643568" w:rsidRPr="00F84786" w14:paraId="5E73E002" w14:textId="77777777" w:rsidTr="00095C5D">
        <w:trPr>
          <w:trHeight w:val="240"/>
          <w:jc w:val="center"/>
        </w:trPr>
        <w:tc>
          <w:tcPr>
            <w:tcW w:w="4876" w:type="dxa"/>
            <w:tcBorders>
              <w:top w:val="nil"/>
              <w:left w:val="nil"/>
              <w:bottom w:val="nil"/>
              <w:right w:val="nil"/>
            </w:tcBorders>
          </w:tcPr>
          <w:p w14:paraId="57B9593F"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7CA198E7" w14:textId="77777777" w:rsidR="0079043D" w:rsidRPr="00F84786" w:rsidRDefault="0079043D" w:rsidP="00095C5D">
            <w:pPr>
              <w:pStyle w:val="AmColumnHeading"/>
            </w:pPr>
            <w:r w:rsidRPr="00F84786">
              <w:t>Изменение</w:t>
            </w:r>
          </w:p>
        </w:tc>
      </w:tr>
      <w:tr w:rsidR="00643568" w:rsidRPr="00F84786" w14:paraId="3EE566DD" w14:textId="77777777" w:rsidTr="00095C5D">
        <w:trPr>
          <w:jc w:val="center"/>
        </w:trPr>
        <w:tc>
          <w:tcPr>
            <w:tcW w:w="4876" w:type="dxa"/>
            <w:tcBorders>
              <w:top w:val="nil"/>
              <w:left w:val="nil"/>
              <w:bottom w:val="nil"/>
              <w:right w:val="nil"/>
            </w:tcBorders>
          </w:tcPr>
          <w:p w14:paraId="1E65A3F1" w14:textId="77777777" w:rsidR="0079043D" w:rsidRPr="00F84786" w:rsidRDefault="0079043D" w:rsidP="00095C5D">
            <w:pPr>
              <w:pStyle w:val="Normal6a"/>
            </w:pPr>
            <w:r w:rsidRPr="00F84786">
              <w:rPr>
                <w:b/>
                <w:i/>
              </w:rPr>
              <w:t>10.</w:t>
            </w:r>
            <w:r w:rsidRPr="00F84786">
              <w:tab/>
            </w:r>
            <w:r w:rsidRPr="00F84786">
              <w:rPr>
                <w:b/>
                <w:i/>
              </w:rPr>
              <w:t>отбелязва, че препоръките на европейския семестър през 2026 г. ще играят съществена роля в изготвянето на националните и регионалните планове за партньорство; счита, че реформите и инвестициите следва да се избират въз основа на ефикасността и ефективността, с които те допринасят за изпълнението на съответните специфични за всяка държава препоръки;</w:t>
            </w:r>
          </w:p>
        </w:tc>
        <w:tc>
          <w:tcPr>
            <w:tcW w:w="4876" w:type="dxa"/>
            <w:tcBorders>
              <w:top w:val="nil"/>
              <w:left w:val="nil"/>
              <w:bottom w:val="nil"/>
              <w:right w:val="nil"/>
            </w:tcBorders>
          </w:tcPr>
          <w:p w14:paraId="3C4F07A7" w14:textId="77777777" w:rsidR="0079043D" w:rsidRPr="00F84786" w:rsidRDefault="0079043D" w:rsidP="00095C5D">
            <w:pPr>
              <w:pStyle w:val="Normal6a"/>
            </w:pPr>
            <w:r w:rsidRPr="00F84786">
              <w:rPr>
                <w:b/>
                <w:i/>
              </w:rPr>
              <w:t>заличава се</w:t>
            </w:r>
          </w:p>
        </w:tc>
      </w:tr>
    </w:tbl>
    <w:p w14:paraId="01A7F3EC"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23454ABA" w14:textId="77777777" w:rsidR="0079043D" w:rsidRPr="00F84786" w:rsidRDefault="0079043D" w:rsidP="0079043D">
      <w:r w:rsidRPr="00F84786">
        <w:rPr>
          <w:rStyle w:val="HideTWBExt"/>
        </w:rPr>
        <w:t>&lt;/Amend&gt;</w:t>
      </w:r>
    </w:p>
    <w:p w14:paraId="34507892"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281</w:t>
      </w:r>
      <w:r w:rsidRPr="00F84786">
        <w:rPr>
          <w:rStyle w:val="HideTWBExt"/>
          <w:b w:val="0"/>
        </w:rPr>
        <w:t>&lt;/NumAm&gt;</w:t>
      </w:r>
    </w:p>
    <w:p w14:paraId="0E2E4475" w14:textId="77777777" w:rsidR="0079043D" w:rsidRPr="00F84786" w:rsidRDefault="0079043D" w:rsidP="0079043D">
      <w:pPr>
        <w:pStyle w:val="NormalBold"/>
      </w:pPr>
      <w:r w:rsidRPr="00F84786">
        <w:rPr>
          <w:rStyle w:val="HideTWBExt"/>
          <w:b w:val="0"/>
        </w:rPr>
        <w:t>&lt;RepeatBlock-By&gt;&lt;Members&gt;</w:t>
      </w:r>
      <w:r w:rsidRPr="00F84786">
        <w:t>Абадия Ховер Маравиляс</w:t>
      </w:r>
      <w:r w:rsidRPr="00F84786">
        <w:rPr>
          <w:rStyle w:val="HideTWBExt"/>
          <w:b w:val="0"/>
        </w:rPr>
        <w:t>&lt;/Members&gt;</w:t>
      </w:r>
    </w:p>
    <w:p w14:paraId="2004FC4F" w14:textId="77777777" w:rsidR="0079043D" w:rsidRPr="00F84786" w:rsidRDefault="0079043D" w:rsidP="0079043D">
      <w:pPr>
        <w:pStyle w:val="NormalBold"/>
      </w:pPr>
      <w:r w:rsidRPr="00F84786">
        <w:rPr>
          <w:rStyle w:val="HideTWBExt"/>
          <w:b w:val="0"/>
        </w:rPr>
        <w:t>&lt;/RepeatBlock-By&gt;</w:t>
      </w:r>
    </w:p>
    <w:p w14:paraId="7A501C94"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6E6552F6" w14:textId="77777777" w:rsidR="0079043D" w:rsidRPr="00F84786" w:rsidRDefault="0079043D" w:rsidP="0079043D">
      <w:pPr>
        <w:pStyle w:val="NormalBold"/>
      </w:pPr>
      <w:r w:rsidRPr="00F84786">
        <w:rPr>
          <w:rStyle w:val="HideTWBExt"/>
          <w:b w:val="0"/>
        </w:rPr>
        <w:t>&lt;Article&gt;</w:t>
      </w:r>
      <w:r w:rsidRPr="00F84786">
        <w:t>Параграф 10</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08260BD4" w14:textId="77777777" w:rsidTr="00095C5D">
        <w:trPr>
          <w:trHeight w:hRule="exact" w:val="240"/>
          <w:jc w:val="center"/>
        </w:trPr>
        <w:tc>
          <w:tcPr>
            <w:tcW w:w="9752" w:type="dxa"/>
            <w:gridSpan w:val="2"/>
            <w:tcBorders>
              <w:top w:val="nil"/>
              <w:left w:val="nil"/>
              <w:bottom w:val="nil"/>
              <w:right w:val="nil"/>
            </w:tcBorders>
          </w:tcPr>
          <w:p w14:paraId="402C8CE5" w14:textId="77777777" w:rsidR="0079043D" w:rsidRPr="00F84786" w:rsidRDefault="0079043D" w:rsidP="00095C5D"/>
        </w:tc>
      </w:tr>
      <w:tr w:rsidR="00643568" w:rsidRPr="00F84786" w14:paraId="3315ABBC" w14:textId="77777777" w:rsidTr="00095C5D">
        <w:trPr>
          <w:trHeight w:val="240"/>
          <w:jc w:val="center"/>
        </w:trPr>
        <w:tc>
          <w:tcPr>
            <w:tcW w:w="4876" w:type="dxa"/>
            <w:tcBorders>
              <w:top w:val="nil"/>
              <w:left w:val="nil"/>
              <w:bottom w:val="nil"/>
              <w:right w:val="nil"/>
            </w:tcBorders>
          </w:tcPr>
          <w:p w14:paraId="36A0874D"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7737328" w14:textId="77777777" w:rsidR="0079043D" w:rsidRPr="00F84786" w:rsidRDefault="0079043D" w:rsidP="00095C5D">
            <w:pPr>
              <w:pStyle w:val="AmColumnHeading"/>
            </w:pPr>
            <w:r w:rsidRPr="00F84786">
              <w:t>Изменение</w:t>
            </w:r>
          </w:p>
        </w:tc>
      </w:tr>
      <w:tr w:rsidR="00643568" w:rsidRPr="00F84786" w14:paraId="299841EA" w14:textId="77777777" w:rsidTr="00095C5D">
        <w:trPr>
          <w:jc w:val="center"/>
        </w:trPr>
        <w:tc>
          <w:tcPr>
            <w:tcW w:w="4876" w:type="dxa"/>
            <w:tcBorders>
              <w:top w:val="nil"/>
              <w:left w:val="nil"/>
              <w:bottom w:val="nil"/>
              <w:right w:val="nil"/>
            </w:tcBorders>
          </w:tcPr>
          <w:p w14:paraId="616A1BD8" w14:textId="77777777" w:rsidR="0079043D" w:rsidRPr="00F84786" w:rsidRDefault="0079043D" w:rsidP="00095C5D">
            <w:pPr>
              <w:pStyle w:val="Normal6a"/>
            </w:pPr>
            <w:r w:rsidRPr="00F84786">
              <w:t>10.</w:t>
            </w:r>
            <w:r w:rsidRPr="00F84786">
              <w:tab/>
            </w:r>
            <w:r w:rsidRPr="00F84786">
              <w:rPr>
                <w:b/>
                <w:bCs/>
                <w:i/>
                <w:iCs/>
              </w:rPr>
              <w:t>отбелязва</w:t>
            </w:r>
            <w:r w:rsidRPr="00F84786">
              <w:t xml:space="preserve">, че препоръките на европейския семестър </w:t>
            </w:r>
            <w:r w:rsidRPr="00F84786">
              <w:rPr>
                <w:b/>
                <w:i/>
              </w:rPr>
              <w:t>през</w:t>
            </w:r>
            <w:r w:rsidRPr="00F84786">
              <w:t xml:space="preserve"> 2026 г. ще </w:t>
            </w:r>
            <w:r w:rsidRPr="00F84786">
              <w:rPr>
                <w:b/>
                <w:i/>
              </w:rPr>
              <w:t>играят съществена роля в изготвянето</w:t>
            </w:r>
            <w:r w:rsidRPr="00F84786">
              <w:t xml:space="preserve"> на националните и регионалните планове за партньорство</w:t>
            </w:r>
            <w:r w:rsidRPr="00F84786">
              <w:rPr>
                <w:b/>
                <w:i/>
              </w:rPr>
              <w:t>; счита,</w:t>
            </w:r>
            <w:r w:rsidRPr="00F84786">
              <w:t xml:space="preserve"> че реформите и инвестициите следва да </w:t>
            </w:r>
            <w:r w:rsidRPr="00F84786">
              <w:rPr>
                <w:b/>
                <w:i/>
              </w:rPr>
              <w:t>се избират въз основа</w:t>
            </w:r>
            <w:r w:rsidRPr="00F84786">
              <w:t xml:space="preserve"> на </w:t>
            </w:r>
            <w:r w:rsidRPr="00F84786">
              <w:rPr>
                <w:b/>
                <w:i/>
              </w:rPr>
              <w:t>ефикасността и ефективността, с които те допринасят за</w:t>
            </w:r>
            <w:r w:rsidRPr="00F84786">
              <w:t xml:space="preserve"> изпълнението на </w:t>
            </w:r>
            <w:r w:rsidRPr="00F84786">
              <w:rPr>
                <w:b/>
                <w:i/>
              </w:rPr>
              <w:t>съответните специфични за всяка държава</w:t>
            </w:r>
            <w:r w:rsidRPr="00F84786">
              <w:t xml:space="preserve"> препоръки</w:t>
            </w:r>
            <w:r w:rsidRPr="00F84786">
              <w:rPr>
                <w:b/>
                <w:i/>
              </w:rPr>
              <w:t>;</w:t>
            </w:r>
          </w:p>
        </w:tc>
        <w:tc>
          <w:tcPr>
            <w:tcW w:w="4876" w:type="dxa"/>
            <w:tcBorders>
              <w:top w:val="nil"/>
              <w:left w:val="nil"/>
              <w:bottom w:val="nil"/>
              <w:right w:val="nil"/>
            </w:tcBorders>
          </w:tcPr>
          <w:p w14:paraId="3EBB116C" w14:textId="77777777" w:rsidR="0079043D" w:rsidRPr="00F84786" w:rsidRDefault="0079043D" w:rsidP="00095C5D">
            <w:pPr>
              <w:pStyle w:val="Normal6a"/>
            </w:pPr>
            <w:r w:rsidRPr="00F84786">
              <w:t>10.</w:t>
            </w:r>
            <w:r w:rsidRPr="00F84786">
              <w:tab/>
            </w:r>
            <w:r w:rsidRPr="00F84786">
              <w:rPr>
                <w:b/>
                <w:i/>
              </w:rPr>
              <w:t>признава, че предвид новите приоритети, определени от Комисията, многогодишната финансова рамка за периода след 2027 г. е съсредоточена главно върху конкурентоспособността; подчертава, че основните стълбове на бюджета на ЕС, политиката на сближаване и общата селскостопанска политика не трябва да бъдат отслабвани или сливани по начин, който подкопава социалното сближаване, качествената заетост, възможностите за хората с увреждания или социалната икономика; отбелязва със загриженост, че по-тясното обвързване на отпускането на средства със специфичните за всяка държава препоръки рискува да централизира вземането на решения и да ограничи ролята на регионите и местните участници; подчертава</w:t>
            </w:r>
            <w:r w:rsidRPr="00F84786">
              <w:t xml:space="preserve">, че препоръките </w:t>
            </w:r>
            <w:r w:rsidRPr="00F84786">
              <w:rPr>
                <w:b/>
                <w:i/>
              </w:rPr>
              <w:t>в рамките</w:t>
            </w:r>
            <w:r w:rsidRPr="00F84786">
              <w:t xml:space="preserve"> на европейския семестър </w:t>
            </w:r>
            <w:r w:rsidRPr="00F84786">
              <w:rPr>
                <w:b/>
                <w:i/>
              </w:rPr>
              <w:t>за</w:t>
            </w:r>
            <w:r w:rsidRPr="00F84786">
              <w:t xml:space="preserve"> 2026 г. ще </w:t>
            </w:r>
            <w:r w:rsidRPr="00F84786">
              <w:rPr>
                <w:b/>
                <w:i/>
              </w:rPr>
              <w:t>бъдат от решаващо значение за оформянето</w:t>
            </w:r>
            <w:r w:rsidRPr="00F84786">
              <w:t xml:space="preserve"> на националните и регионалните планове за партньорство </w:t>
            </w:r>
            <w:r w:rsidRPr="00F84786">
              <w:rPr>
                <w:b/>
                <w:i/>
              </w:rPr>
              <w:t>и</w:t>
            </w:r>
            <w:r w:rsidRPr="00F84786">
              <w:t xml:space="preserve"> че реформите и инвестициите следва да </w:t>
            </w:r>
            <w:r w:rsidRPr="00F84786">
              <w:rPr>
                <w:b/>
                <w:i/>
              </w:rPr>
              <w:t>бъдат подбрани с оглед</w:t>
            </w:r>
            <w:r w:rsidRPr="00F84786">
              <w:t xml:space="preserve"> на </w:t>
            </w:r>
            <w:r w:rsidRPr="00F84786">
              <w:rPr>
                <w:b/>
                <w:i/>
              </w:rPr>
              <w:t>тяхната ефикасност и ефективност при</w:t>
            </w:r>
            <w:r w:rsidRPr="00F84786">
              <w:t xml:space="preserve"> изпълнението на </w:t>
            </w:r>
            <w:r w:rsidRPr="00F84786">
              <w:rPr>
                <w:b/>
                <w:i/>
              </w:rPr>
              <w:t>тези</w:t>
            </w:r>
            <w:r w:rsidRPr="00F84786">
              <w:t xml:space="preserve"> препоръки</w:t>
            </w:r>
            <w:r w:rsidRPr="00F84786">
              <w:rPr>
                <w:b/>
                <w:i/>
              </w:rPr>
              <w:t>.</w:t>
            </w:r>
          </w:p>
        </w:tc>
      </w:tr>
    </w:tbl>
    <w:p w14:paraId="51257424"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24E56385" w14:textId="77777777" w:rsidR="0079043D" w:rsidRPr="00F84786" w:rsidRDefault="0079043D" w:rsidP="0079043D">
      <w:r w:rsidRPr="00F84786">
        <w:rPr>
          <w:rStyle w:val="HideTWBExt"/>
        </w:rPr>
        <w:t>&lt;/Amend&gt;</w:t>
      </w:r>
    </w:p>
    <w:p w14:paraId="0F27A203"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282</w:t>
      </w:r>
      <w:r w:rsidRPr="00F84786">
        <w:rPr>
          <w:rStyle w:val="HideTWBExt"/>
          <w:b w:val="0"/>
        </w:rPr>
        <w:t>&lt;/NumAm&gt;</w:t>
      </w:r>
    </w:p>
    <w:p w14:paraId="7E7F0582"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6A0343CF" w14:textId="77777777" w:rsidR="0079043D" w:rsidRPr="00F84786" w:rsidRDefault="0079043D" w:rsidP="0079043D">
      <w:pPr>
        <w:pStyle w:val="NormalBold"/>
      </w:pPr>
      <w:r w:rsidRPr="00F84786">
        <w:rPr>
          <w:rStyle w:val="HideTWBExt"/>
          <w:b w:val="0"/>
        </w:rPr>
        <w:t>&lt;/RepeatBlock-By&gt;</w:t>
      </w:r>
    </w:p>
    <w:p w14:paraId="1A4D5882"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244933D1" w14:textId="77777777" w:rsidR="0079043D" w:rsidRPr="00F84786" w:rsidRDefault="0079043D" w:rsidP="0079043D">
      <w:pPr>
        <w:pStyle w:val="NormalBold"/>
      </w:pPr>
      <w:r w:rsidRPr="00F84786">
        <w:rPr>
          <w:rStyle w:val="HideTWBExt"/>
          <w:b w:val="0"/>
        </w:rPr>
        <w:t>&lt;Article&gt;</w:t>
      </w:r>
      <w:r w:rsidRPr="00F84786">
        <w:t>Параграф 10</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1B453712" w14:textId="77777777" w:rsidTr="00095C5D">
        <w:trPr>
          <w:trHeight w:hRule="exact" w:val="240"/>
          <w:jc w:val="center"/>
        </w:trPr>
        <w:tc>
          <w:tcPr>
            <w:tcW w:w="9752" w:type="dxa"/>
            <w:gridSpan w:val="2"/>
            <w:tcBorders>
              <w:top w:val="nil"/>
              <w:left w:val="nil"/>
              <w:bottom w:val="nil"/>
              <w:right w:val="nil"/>
            </w:tcBorders>
          </w:tcPr>
          <w:p w14:paraId="2755A26F" w14:textId="77777777" w:rsidR="0079043D" w:rsidRPr="00F84786" w:rsidRDefault="0079043D" w:rsidP="00095C5D"/>
        </w:tc>
      </w:tr>
      <w:tr w:rsidR="00643568" w:rsidRPr="00F84786" w14:paraId="2DC0B646" w14:textId="77777777" w:rsidTr="00095C5D">
        <w:trPr>
          <w:trHeight w:val="240"/>
          <w:jc w:val="center"/>
        </w:trPr>
        <w:tc>
          <w:tcPr>
            <w:tcW w:w="4876" w:type="dxa"/>
            <w:tcBorders>
              <w:top w:val="nil"/>
              <w:left w:val="nil"/>
              <w:bottom w:val="nil"/>
              <w:right w:val="nil"/>
            </w:tcBorders>
          </w:tcPr>
          <w:p w14:paraId="495E709A"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7128D3A" w14:textId="77777777" w:rsidR="0079043D" w:rsidRPr="00F84786" w:rsidRDefault="0079043D" w:rsidP="00095C5D">
            <w:pPr>
              <w:pStyle w:val="AmColumnHeading"/>
            </w:pPr>
            <w:r w:rsidRPr="00F84786">
              <w:t>Изменение</w:t>
            </w:r>
          </w:p>
        </w:tc>
      </w:tr>
      <w:tr w:rsidR="00643568" w:rsidRPr="00F84786" w14:paraId="60C9123F" w14:textId="77777777" w:rsidTr="00095C5D">
        <w:trPr>
          <w:jc w:val="center"/>
        </w:trPr>
        <w:tc>
          <w:tcPr>
            <w:tcW w:w="4876" w:type="dxa"/>
            <w:tcBorders>
              <w:top w:val="nil"/>
              <w:left w:val="nil"/>
              <w:bottom w:val="nil"/>
              <w:right w:val="nil"/>
            </w:tcBorders>
          </w:tcPr>
          <w:p w14:paraId="551D6ADA" w14:textId="77777777" w:rsidR="0079043D" w:rsidRPr="00F84786" w:rsidRDefault="0079043D" w:rsidP="00095C5D">
            <w:pPr>
              <w:pStyle w:val="Normal6a"/>
            </w:pPr>
            <w:r w:rsidRPr="00F84786">
              <w:t>10.</w:t>
            </w:r>
            <w:r w:rsidRPr="00F84786">
              <w:tab/>
              <w:t>отбелязва, че препоръките на европейския семестър през 2026 г. ще играят съществена роля в изготвянето на националните и регионалните планове за партньорство; счита, че реформите и инвестициите следва да се избират въз основа на ефикасността и ефективността, с които те допринасят за изпълнението на съответните специфични за всяка държава препоръки;</w:t>
            </w:r>
          </w:p>
        </w:tc>
        <w:tc>
          <w:tcPr>
            <w:tcW w:w="4876" w:type="dxa"/>
            <w:tcBorders>
              <w:top w:val="nil"/>
              <w:left w:val="nil"/>
              <w:bottom w:val="nil"/>
              <w:right w:val="nil"/>
            </w:tcBorders>
          </w:tcPr>
          <w:p w14:paraId="64991BB6" w14:textId="77777777" w:rsidR="0079043D" w:rsidRPr="00F84786" w:rsidRDefault="0079043D" w:rsidP="00095C5D">
            <w:pPr>
              <w:pStyle w:val="Normal6a"/>
            </w:pPr>
            <w:r w:rsidRPr="00F84786">
              <w:t>10.</w:t>
            </w:r>
            <w:r w:rsidRPr="00F84786">
              <w:tab/>
              <w:t>отбелязва, че препоръките на европейския семестър през 2026 г. ще играят съществена роля в изготвянето на националните и регионалните планове за партньорство;</w:t>
            </w:r>
            <w:r w:rsidRPr="00F84786">
              <w:rPr>
                <w:b/>
                <w:i/>
              </w:rPr>
              <w:t xml:space="preserve"> предупреждава, че ако финансирането от ЕС бъде обвързано с насоките на семестъра, тези насоки трябва да бъдат социално балансирани; настоява, че тези планове не трябва да имат за цел единствено конкурентоспособността по отношение на разходите, а трябва да дават приоритет на социалното сближаване във възходяща посока, създаването на качествени работни места и намаляването на неравенствата, в пълно съответствие с ЕССП;</w:t>
            </w:r>
            <w:r w:rsidRPr="00F84786">
              <w:t xml:space="preserve"> счита, че реформите и инвестициите следва да се избират въз основа на ефикасността и ефективността, с които те допринасят за изпълнението на съответните специфични за всяка държава препоръки;</w:t>
            </w:r>
          </w:p>
        </w:tc>
      </w:tr>
    </w:tbl>
    <w:p w14:paraId="1CCDE1C4"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215ADEBE" w14:textId="77777777" w:rsidR="0079043D" w:rsidRPr="00F84786" w:rsidRDefault="0079043D" w:rsidP="0079043D">
      <w:r w:rsidRPr="00F84786">
        <w:rPr>
          <w:rStyle w:val="HideTWBExt"/>
        </w:rPr>
        <w:t>&lt;/Amend&gt;</w:t>
      </w:r>
    </w:p>
    <w:p w14:paraId="361FDDE4"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283</w:t>
      </w:r>
      <w:r w:rsidRPr="00F84786">
        <w:rPr>
          <w:rStyle w:val="HideTWBExt"/>
          <w:b w:val="0"/>
        </w:rPr>
        <w:t>&lt;/NumAm&gt;</w:t>
      </w:r>
    </w:p>
    <w:p w14:paraId="7F903683" w14:textId="77777777" w:rsidR="0079043D" w:rsidRPr="00F84786" w:rsidRDefault="0079043D" w:rsidP="0079043D">
      <w:pPr>
        <w:pStyle w:val="NormalBold"/>
      </w:pPr>
      <w:r w:rsidRPr="00F84786">
        <w:rPr>
          <w:rStyle w:val="HideTWBExt"/>
          <w:b w:val="0"/>
        </w:rPr>
        <w:t>&lt;RepeatBlock-By&gt;&lt;Members&gt;</w:t>
      </w:r>
      <w:r w:rsidR="00046E77" w:rsidRPr="00F84786">
        <w:t>Ангелика Винциг</w:t>
      </w:r>
      <w:r w:rsidRPr="00F84786">
        <w:rPr>
          <w:rStyle w:val="HideTWBExt"/>
          <w:b w:val="0"/>
        </w:rPr>
        <w:t>&lt;/Members&gt;</w:t>
      </w:r>
    </w:p>
    <w:p w14:paraId="5A8832C1" w14:textId="77777777" w:rsidR="0079043D" w:rsidRPr="00F84786" w:rsidRDefault="0079043D" w:rsidP="0079043D">
      <w:pPr>
        <w:pStyle w:val="NormalBold"/>
      </w:pPr>
      <w:r w:rsidRPr="00F84786">
        <w:rPr>
          <w:rStyle w:val="HideTWBExt"/>
          <w:b w:val="0"/>
        </w:rPr>
        <w:t>&lt;/RepeatBlock-By&gt;</w:t>
      </w:r>
    </w:p>
    <w:p w14:paraId="360FF6FF"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1D836929" w14:textId="77777777" w:rsidR="0079043D" w:rsidRPr="00F84786" w:rsidRDefault="0079043D" w:rsidP="0079043D">
      <w:pPr>
        <w:pStyle w:val="NormalBold"/>
      </w:pPr>
      <w:r w:rsidRPr="00F84786">
        <w:rPr>
          <w:rStyle w:val="HideTWBExt"/>
          <w:b w:val="0"/>
        </w:rPr>
        <w:t>&lt;Article&gt;</w:t>
      </w:r>
      <w:r w:rsidRPr="00F84786">
        <w:t>Параграф 10</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4414FE6D" w14:textId="77777777" w:rsidTr="00095C5D">
        <w:trPr>
          <w:trHeight w:hRule="exact" w:val="240"/>
          <w:jc w:val="center"/>
        </w:trPr>
        <w:tc>
          <w:tcPr>
            <w:tcW w:w="9752" w:type="dxa"/>
            <w:gridSpan w:val="2"/>
            <w:tcBorders>
              <w:top w:val="nil"/>
              <w:left w:val="nil"/>
              <w:bottom w:val="nil"/>
              <w:right w:val="nil"/>
            </w:tcBorders>
          </w:tcPr>
          <w:p w14:paraId="5565F92C" w14:textId="77777777" w:rsidR="0079043D" w:rsidRPr="00F84786" w:rsidRDefault="0079043D" w:rsidP="00095C5D"/>
        </w:tc>
      </w:tr>
      <w:tr w:rsidR="00643568" w:rsidRPr="00F84786" w14:paraId="31BA4598" w14:textId="77777777" w:rsidTr="00095C5D">
        <w:trPr>
          <w:trHeight w:val="240"/>
          <w:jc w:val="center"/>
        </w:trPr>
        <w:tc>
          <w:tcPr>
            <w:tcW w:w="4876" w:type="dxa"/>
            <w:tcBorders>
              <w:top w:val="nil"/>
              <w:left w:val="nil"/>
              <w:bottom w:val="nil"/>
              <w:right w:val="nil"/>
            </w:tcBorders>
          </w:tcPr>
          <w:p w14:paraId="74717595"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3FB8DB1A" w14:textId="77777777" w:rsidR="0079043D" w:rsidRPr="00F84786" w:rsidRDefault="0079043D" w:rsidP="00095C5D">
            <w:pPr>
              <w:pStyle w:val="AmColumnHeading"/>
            </w:pPr>
            <w:r w:rsidRPr="00F84786">
              <w:t>Изменение</w:t>
            </w:r>
          </w:p>
        </w:tc>
      </w:tr>
      <w:tr w:rsidR="00643568" w:rsidRPr="00F84786" w14:paraId="4F907381" w14:textId="77777777" w:rsidTr="00095C5D">
        <w:trPr>
          <w:jc w:val="center"/>
        </w:trPr>
        <w:tc>
          <w:tcPr>
            <w:tcW w:w="4876" w:type="dxa"/>
            <w:tcBorders>
              <w:top w:val="nil"/>
              <w:left w:val="nil"/>
              <w:bottom w:val="nil"/>
              <w:right w:val="nil"/>
            </w:tcBorders>
          </w:tcPr>
          <w:p w14:paraId="520CA731" w14:textId="77777777" w:rsidR="0079043D" w:rsidRPr="00F84786" w:rsidRDefault="0079043D" w:rsidP="00095C5D">
            <w:pPr>
              <w:pStyle w:val="Normal6a"/>
            </w:pPr>
            <w:r w:rsidRPr="00F84786">
              <w:t>10.</w:t>
            </w:r>
            <w:r w:rsidRPr="00F84786">
              <w:tab/>
              <w:t>отбелязва, че препоръките на европейския семестър през 2026 г. ще играят съществена роля в изготвянето на националните и регионалните планове за партньорство; счита, че реформите и инвестициите следва да се избират въз основа на ефикасността и ефективността, с които те допринасят за изпълнението на съответните специфични за всяка държава препоръки;</w:t>
            </w:r>
          </w:p>
        </w:tc>
        <w:tc>
          <w:tcPr>
            <w:tcW w:w="4876" w:type="dxa"/>
            <w:tcBorders>
              <w:top w:val="nil"/>
              <w:left w:val="nil"/>
              <w:bottom w:val="nil"/>
              <w:right w:val="nil"/>
            </w:tcBorders>
          </w:tcPr>
          <w:p w14:paraId="4A76EDDF" w14:textId="77777777" w:rsidR="0079043D" w:rsidRPr="00F84786" w:rsidRDefault="0079043D" w:rsidP="00095C5D">
            <w:pPr>
              <w:pStyle w:val="Normal6a"/>
            </w:pPr>
            <w:r w:rsidRPr="00F84786">
              <w:t>10.</w:t>
            </w:r>
            <w:r w:rsidRPr="00F84786">
              <w:tab/>
              <w:t xml:space="preserve">отбелязва, че препоръките на европейския семестър през 2026 г. ще играят съществена роля в изготвянето на националните и регионалните планове за партньорство; счита, че реформите и инвестициите следва да се избират въз основа на ефикасността и ефективността, с които те допринасят за изпълнението на съответните специфични за всяка държава препоръки; </w:t>
            </w:r>
            <w:r w:rsidRPr="00F84786">
              <w:rPr>
                <w:b/>
                <w:i/>
              </w:rPr>
              <w:t>подчертава, че националните и регионалните планове за партньорство трябва да дават приоритет на реформите, които подобряват бизнес средата, намаляват бюрокрацията и увеличават максимално мултиплициращия ефект на публичните инвестиции;</w:t>
            </w:r>
          </w:p>
        </w:tc>
      </w:tr>
    </w:tbl>
    <w:p w14:paraId="73AC007D"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289BB971" w14:textId="77777777" w:rsidR="0079043D" w:rsidRPr="00F84786" w:rsidRDefault="0079043D" w:rsidP="0079043D">
      <w:r w:rsidRPr="00F84786">
        <w:rPr>
          <w:rStyle w:val="HideTWBExt"/>
        </w:rPr>
        <w:t>&lt;/Amend&gt;</w:t>
      </w:r>
    </w:p>
    <w:p w14:paraId="7925EB9B"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284</w:t>
      </w:r>
      <w:r w:rsidRPr="00F84786">
        <w:rPr>
          <w:rStyle w:val="HideTWBExt"/>
          <w:b w:val="0"/>
        </w:rPr>
        <w:t>&lt;/NumAm&gt;</w:t>
      </w:r>
    </w:p>
    <w:p w14:paraId="3ECC850E"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47194BB8" w14:textId="77777777" w:rsidR="0079043D" w:rsidRPr="00F84786" w:rsidRDefault="0079043D" w:rsidP="0079043D">
      <w:pPr>
        <w:pStyle w:val="NormalBold"/>
      </w:pPr>
      <w:r w:rsidRPr="00F84786">
        <w:rPr>
          <w:rStyle w:val="HideTWBExt"/>
          <w:b w:val="0"/>
        </w:rPr>
        <w:t>&lt;/RepeatBlock-By&gt;</w:t>
      </w:r>
    </w:p>
    <w:p w14:paraId="307A9F52"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6B3EDF95" w14:textId="77777777" w:rsidR="0079043D" w:rsidRPr="00F84786" w:rsidRDefault="0079043D" w:rsidP="0079043D">
      <w:pPr>
        <w:pStyle w:val="NormalBold"/>
      </w:pPr>
      <w:r w:rsidRPr="00F84786">
        <w:rPr>
          <w:rStyle w:val="HideTWBExt"/>
          <w:b w:val="0"/>
        </w:rPr>
        <w:t>&lt;Article&gt;</w:t>
      </w:r>
      <w:r w:rsidRPr="00F84786">
        <w:t>Параграф 10</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3C09C90" w14:textId="77777777" w:rsidTr="00095C5D">
        <w:trPr>
          <w:trHeight w:hRule="exact" w:val="240"/>
          <w:jc w:val="center"/>
        </w:trPr>
        <w:tc>
          <w:tcPr>
            <w:tcW w:w="9752" w:type="dxa"/>
            <w:gridSpan w:val="2"/>
            <w:tcBorders>
              <w:top w:val="nil"/>
              <w:left w:val="nil"/>
              <w:bottom w:val="nil"/>
              <w:right w:val="nil"/>
            </w:tcBorders>
          </w:tcPr>
          <w:p w14:paraId="66144C51" w14:textId="77777777" w:rsidR="0079043D" w:rsidRPr="00F84786" w:rsidRDefault="0079043D" w:rsidP="00095C5D"/>
        </w:tc>
      </w:tr>
      <w:tr w:rsidR="00643568" w:rsidRPr="00F84786" w14:paraId="64D722EC" w14:textId="77777777" w:rsidTr="00095C5D">
        <w:trPr>
          <w:trHeight w:val="240"/>
          <w:jc w:val="center"/>
        </w:trPr>
        <w:tc>
          <w:tcPr>
            <w:tcW w:w="4876" w:type="dxa"/>
            <w:tcBorders>
              <w:top w:val="nil"/>
              <w:left w:val="nil"/>
              <w:bottom w:val="nil"/>
              <w:right w:val="nil"/>
            </w:tcBorders>
          </w:tcPr>
          <w:p w14:paraId="7F4311AE"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B0A4A74" w14:textId="77777777" w:rsidR="0079043D" w:rsidRPr="00F84786" w:rsidRDefault="0079043D" w:rsidP="00095C5D">
            <w:pPr>
              <w:pStyle w:val="AmColumnHeading"/>
            </w:pPr>
            <w:r w:rsidRPr="00F84786">
              <w:t>Изменение</w:t>
            </w:r>
          </w:p>
        </w:tc>
      </w:tr>
      <w:tr w:rsidR="00643568" w:rsidRPr="00F84786" w14:paraId="315A96E3" w14:textId="77777777" w:rsidTr="00095C5D">
        <w:trPr>
          <w:jc w:val="center"/>
        </w:trPr>
        <w:tc>
          <w:tcPr>
            <w:tcW w:w="4876" w:type="dxa"/>
            <w:tcBorders>
              <w:top w:val="nil"/>
              <w:left w:val="nil"/>
              <w:bottom w:val="nil"/>
              <w:right w:val="nil"/>
            </w:tcBorders>
          </w:tcPr>
          <w:p w14:paraId="2C63AF52" w14:textId="77777777" w:rsidR="0079043D" w:rsidRPr="00F84786" w:rsidRDefault="0079043D" w:rsidP="00095C5D">
            <w:pPr>
              <w:pStyle w:val="Normal6a"/>
            </w:pPr>
            <w:r w:rsidRPr="00F84786">
              <w:t>10.</w:t>
            </w:r>
            <w:r w:rsidRPr="00F84786">
              <w:tab/>
              <w:t>отбелязва</w:t>
            </w:r>
            <w:r w:rsidRPr="00F84786">
              <w:rPr>
                <w:b/>
                <w:i/>
              </w:rPr>
              <w:t>, че препоръките</w:t>
            </w:r>
            <w:r w:rsidRPr="00F84786">
              <w:t xml:space="preserve"> на </w:t>
            </w:r>
            <w:r w:rsidRPr="00F84786">
              <w:rPr>
                <w:b/>
                <w:i/>
              </w:rPr>
              <w:t>европейския семестър през 2026 г. ще играят съществена роля</w:t>
            </w:r>
            <w:r w:rsidRPr="00F84786">
              <w:t xml:space="preserve"> в </w:t>
            </w:r>
            <w:r w:rsidRPr="00F84786">
              <w:rPr>
                <w:b/>
                <w:i/>
              </w:rPr>
              <w:t>изготвянето</w:t>
            </w:r>
            <w:r w:rsidRPr="00F84786">
              <w:t xml:space="preserve"> на </w:t>
            </w:r>
            <w:r w:rsidRPr="00F84786">
              <w:rPr>
                <w:b/>
                <w:i/>
              </w:rPr>
              <w:t>националните</w:t>
            </w:r>
            <w:r w:rsidRPr="00F84786">
              <w:t xml:space="preserve"> и </w:t>
            </w:r>
            <w:r w:rsidRPr="00F84786">
              <w:rPr>
                <w:b/>
                <w:i/>
              </w:rPr>
              <w:t>регионалните планове за партньорство;</w:t>
            </w:r>
            <w:r w:rsidRPr="00F84786">
              <w:t xml:space="preserve"> </w:t>
            </w:r>
            <w:r w:rsidRPr="00F84786">
              <w:rPr>
                <w:b/>
                <w:i/>
              </w:rPr>
              <w:t>счита, че реформите и инвестициите следва да се избират въз основа на ефикасността и ефективността, с които те допринасят за изпълнението на съответните специфични за всяка държава препоръки;</w:t>
            </w:r>
          </w:p>
        </w:tc>
        <w:tc>
          <w:tcPr>
            <w:tcW w:w="4876" w:type="dxa"/>
            <w:tcBorders>
              <w:top w:val="nil"/>
              <w:left w:val="nil"/>
              <w:bottom w:val="nil"/>
              <w:right w:val="nil"/>
            </w:tcBorders>
          </w:tcPr>
          <w:p w14:paraId="0749B2BC" w14:textId="77777777" w:rsidR="0079043D" w:rsidRPr="00F84786" w:rsidRDefault="0079043D" w:rsidP="00095C5D">
            <w:pPr>
              <w:pStyle w:val="Normal6a"/>
            </w:pPr>
            <w:r w:rsidRPr="00F84786">
              <w:t>10.</w:t>
            </w:r>
            <w:r w:rsidRPr="00F84786">
              <w:tab/>
              <w:t xml:space="preserve">отбелязва </w:t>
            </w:r>
            <w:r w:rsidRPr="00F84786">
              <w:rPr>
                <w:b/>
                <w:i/>
              </w:rPr>
              <w:t>със загриженост предложението</w:t>
            </w:r>
            <w:r w:rsidRPr="00F84786">
              <w:t xml:space="preserve"> на </w:t>
            </w:r>
            <w:r w:rsidRPr="00F84786">
              <w:rPr>
                <w:b/>
                <w:i/>
              </w:rPr>
              <w:t>Комисията за следващата МФР, което отслабва фокуса и подкрепата за целите</w:t>
            </w:r>
            <w:r w:rsidRPr="00F84786">
              <w:t xml:space="preserve"> в </w:t>
            </w:r>
            <w:r w:rsidRPr="00F84786">
              <w:rPr>
                <w:b/>
                <w:i/>
              </w:rPr>
              <w:t>областта</w:t>
            </w:r>
            <w:r w:rsidRPr="00F84786">
              <w:t xml:space="preserve"> на </w:t>
            </w:r>
            <w:r w:rsidRPr="00F84786">
              <w:rPr>
                <w:b/>
                <w:i/>
              </w:rPr>
              <w:t>заетостта</w:t>
            </w:r>
            <w:r w:rsidRPr="00F84786">
              <w:t xml:space="preserve"> и </w:t>
            </w:r>
            <w:r w:rsidRPr="00F84786">
              <w:rPr>
                <w:b/>
                <w:i/>
              </w:rPr>
              <w:t>социалната сфера; в този контекст призовава Комисията да преразгледа предложението си и</w:t>
            </w:r>
            <w:r w:rsidRPr="00F84786">
              <w:t xml:space="preserve"> да </w:t>
            </w:r>
            <w:r w:rsidRPr="00F84786">
              <w:rPr>
                <w:b/>
                <w:i/>
              </w:rPr>
              <w:t>представи самостоятелен и подсилен фонд</w:t>
            </w:r>
            <w:r w:rsidRPr="00F84786">
              <w:t xml:space="preserve"> на </w:t>
            </w:r>
            <w:r w:rsidRPr="00F84786">
              <w:rPr>
                <w:b/>
                <w:i/>
              </w:rPr>
              <w:t>ЕСФ + със специален финансов пакет</w:t>
            </w:r>
            <w:r w:rsidRPr="00F84786">
              <w:t xml:space="preserve"> и </w:t>
            </w:r>
            <w:r w:rsidRPr="00F84786">
              <w:rPr>
                <w:b/>
                <w:i/>
              </w:rPr>
              <w:t>ясни механизми, които да гарантират</w:t>
            </w:r>
            <w:r w:rsidRPr="00F84786">
              <w:t xml:space="preserve">, </w:t>
            </w:r>
            <w:r w:rsidRPr="00F84786">
              <w:rPr>
                <w:b/>
                <w:i/>
              </w:rPr>
              <w:t>че тематичните концентрации се прилагат</w:t>
            </w:r>
            <w:r w:rsidRPr="00F84786">
              <w:t xml:space="preserve"> за </w:t>
            </w:r>
            <w:r w:rsidRPr="00F84786">
              <w:rPr>
                <w:b/>
                <w:i/>
              </w:rPr>
              <w:t>националните програми, способни да постигнат целите на Европейския стълб на социалните права</w:t>
            </w:r>
            <w:r w:rsidRPr="00F84786">
              <w:t>;</w:t>
            </w:r>
          </w:p>
        </w:tc>
      </w:tr>
    </w:tbl>
    <w:p w14:paraId="7B5B4BF7"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787E4A33" w14:textId="77777777" w:rsidR="0079043D" w:rsidRPr="00F84786" w:rsidRDefault="0079043D" w:rsidP="0079043D">
      <w:r w:rsidRPr="00F84786">
        <w:rPr>
          <w:rStyle w:val="HideTWBExt"/>
        </w:rPr>
        <w:t>&lt;/Amend&gt;</w:t>
      </w:r>
    </w:p>
    <w:p w14:paraId="1FF16FF4"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285</w:t>
      </w:r>
      <w:r w:rsidRPr="00F84786">
        <w:rPr>
          <w:rStyle w:val="HideTWBExt"/>
          <w:b w:val="0"/>
        </w:rPr>
        <w:t>&lt;/NumAm&gt;</w:t>
      </w:r>
    </w:p>
    <w:p w14:paraId="0C60AD00" w14:textId="77777777" w:rsidR="0079043D" w:rsidRPr="00F84786" w:rsidRDefault="0079043D" w:rsidP="0079043D">
      <w:pPr>
        <w:pStyle w:val="NormalBold"/>
      </w:pPr>
      <w:r w:rsidRPr="00F84786">
        <w:rPr>
          <w:rStyle w:val="HideTWBExt"/>
          <w:b w:val="0"/>
        </w:rPr>
        <w:t>&lt;RepeatBlock-By&gt;&lt;Members&gt;</w:t>
      </w:r>
      <w:r w:rsidRPr="00F84786">
        <w:t>Марлена Малонг</w:t>
      </w:r>
      <w:r w:rsidRPr="00F84786">
        <w:rPr>
          <w:rStyle w:val="HideTWBExt"/>
          <w:b w:val="0"/>
        </w:rPr>
        <w:t>&lt;/Members&gt;</w:t>
      </w:r>
    </w:p>
    <w:p w14:paraId="73D985CE" w14:textId="77777777" w:rsidR="0079043D" w:rsidRPr="00F84786" w:rsidRDefault="0079043D" w:rsidP="0079043D">
      <w:r w:rsidRPr="00F84786">
        <w:rPr>
          <w:rStyle w:val="HideTWBExt"/>
        </w:rPr>
        <w:t>&lt;AuNomDe&gt;</w:t>
      </w:r>
      <w:r w:rsidRPr="00F84786">
        <w:rPr>
          <w:rStyle w:val="HideTWBInt"/>
        </w:rPr>
        <w:t>{ECR}</w:t>
      </w:r>
      <w:r w:rsidRPr="00F84786">
        <w:t>от името на групата ECR</w:t>
      </w:r>
      <w:r w:rsidRPr="00F84786">
        <w:rPr>
          <w:rStyle w:val="HideTWBExt"/>
        </w:rPr>
        <w:t>&lt;/AuNomDe&gt;</w:t>
      </w:r>
    </w:p>
    <w:p w14:paraId="7AEF2180" w14:textId="77777777" w:rsidR="0079043D" w:rsidRPr="00F84786" w:rsidRDefault="0079043D" w:rsidP="0079043D">
      <w:pPr>
        <w:pStyle w:val="NormalBold"/>
      </w:pPr>
      <w:r w:rsidRPr="00F84786">
        <w:rPr>
          <w:rStyle w:val="HideTWBExt"/>
          <w:b w:val="0"/>
        </w:rPr>
        <w:t>&lt;/RepeatBlock-By&gt;</w:t>
      </w:r>
    </w:p>
    <w:p w14:paraId="42E51A78"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6A3547E1" w14:textId="77777777" w:rsidR="0079043D" w:rsidRPr="00F84786" w:rsidRDefault="0079043D" w:rsidP="0079043D">
      <w:pPr>
        <w:pStyle w:val="NormalBold"/>
      </w:pPr>
      <w:r w:rsidRPr="00F84786">
        <w:rPr>
          <w:rStyle w:val="HideTWBExt"/>
          <w:b w:val="0"/>
        </w:rPr>
        <w:t>&lt;Article&gt;</w:t>
      </w:r>
      <w:r w:rsidRPr="00F84786">
        <w:t>Параграф 10</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1BDE115F" w14:textId="77777777" w:rsidTr="00095C5D">
        <w:trPr>
          <w:trHeight w:hRule="exact" w:val="240"/>
          <w:jc w:val="center"/>
        </w:trPr>
        <w:tc>
          <w:tcPr>
            <w:tcW w:w="9752" w:type="dxa"/>
            <w:gridSpan w:val="2"/>
            <w:tcBorders>
              <w:top w:val="nil"/>
              <w:left w:val="nil"/>
              <w:bottom w:val="nil"/>
              <w:right w:val="nil"/>
            </w:tcBorders>
          </w:tcPr>
          <w:p w14:paraId="19137E39" w14:textId="77777777" w:rsidR="0079043D" w:rsidRPr="00F84786" w:rsidRDefault="0079043D" w:rsidP="00095C5D"/>
        </w:tc>
      </w:tr>
      <w:tr w:rsidR="00643568" w:rsidRPr="00F84786" w14:paraId="3FFC2C35" w14:textId="77777777" w:rsidTr="00095C5D">
        <w:trPr>
          <w:trHeight w:val="240"/>
          <w:jc w:val="center"/>
        </w:trPr>
        <w:tc>
          <w:tcPr>
            <w:tcW w:w="4876" w:type="dxa"/>
            <w:tcBorders>
              <w:top w:val="nil"/>
              <w:left w:val="nil"/>
              <w:bottom w:val="nil"/>
              <w:right w:val="nil"/>
            </w:tcBorders>
          </w:tcPr>
          <w:p w14:paraId="314D39FC"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7AB65588" w14:textId="77777777" w:rsidR="0079043D" w:rsidRPr="00F84786" w:rsidRDefault="0079043D" w:rsidP="00095C5D">
            <w:pPr>
              <w:pStyle w:val="AmColumnHeading"/>
            </w:pPr>
            <w:r w:rsidRPr="00F84786">
              <w:t>Изменение</w:t>
            </w:r>
          </w:p>
        </w:tc>
      </w:tr>
      <w:tr w:rsidR="00643568" w:rsidRPr="00F84786" w14:paraId="0696BC06" w14:textId="77777777" w:rsidTr="00095C5D">
        <w:trPr>
          <w:jc w:val="center"/>
        </w:trPr>
        <w:tc>
          <w:tcPr>
            <w:tcW w:w="4876" w:type="dxa"/>
            <w:tcBorders>
              <w:top w:val="nil"/>
              <w:left w:val="nil"/>
              <w:bottom w:val="nil"/>
              <w:right w:val="nil"/>
            </w:tcBorders>
          </w:tcPr>
          <w:p w14:paraId="4838B303" w14:textId="77777777" w:rsidR="0079043D" w:rsidRPr="00F84786" w:rsidRDefault="0079043D" w:rsidP="00095C5D">
            <w:pPr>
              <w:pStyle w:val="Normal6a"/>
            </w:pPr>
            <w:r w:rsidRPr="00F84786">
              <w:t>10.</w:t>
            </w:r>
            <w:r w:rsidRPr="00F84786">
              <w:tab/>
              <w:t xml:space="preserve">отбелязва, че препоръките на европейския семестър през 2026 г. ще играят съществена роля в изготвянето на националните и регионалните планове за партньорство; счита, че реформите и инвестициите следва да </w:t>
            </w:r>
            <w:r w:rsidRPr="00F84786">
              <w:rPr>
                <w:b/>
                <w:i/>
              </w:rPr>
              <w:t>се избират въз основа на ефикасността и ефективността, с които те допринасят за изпълнението на съответните специфични за всяка държава препоръки</w:t>
            </w:r>
            <w:r w:rsidRPr="00F84786">
              <w:t>;</w:t>
            </w:r>
          </w:p>
        </w:tc>
        <w:tc>
          <w:tcPr>
            <w:tcW w:w="4876" w:type="dxa"/>
            <w:tcBorders>
              <w:top w:val="nil"/>
              <w:left w:val="nil"/>
              <w:bottom w:val="nil"/>
              <w:right w:val="nil"/>
            </w:tcBorders>
          </w:tcPr>
          <w:p w14:paraId="4238580D" w14:textId="77777777" w:rsidR="0079043D" w:rsidRPr="00F84786" w:rsidRDefault="0079043D" w:rsidP="00095C5D">
            <w:pPr>
              <w:pStyle w:val="Normal6a"/>
            </w:pPr>
            <w:r w:rsidRPr="00F84786">
              <w:t>10.</w:t>
            </w:r>
            <w:r w:rsidRPr="00F84786">
              <w:tab/>
              <w:t xml:space="preserve">отбелязва, че препоръките на европейския семестър през 2026 г. ще играят съществена роля в изготвянето на националните и регионалните планове за партньорство; счита, че реформите и инвестициите следва да </w:t>
            </w:r>
            <w:r w:rsidRPr="00F84786">
              <w:rPr>
                <w:b/>
                <w:i/>
              </w:rPr>
              <w:t>отразяват в голяма степен националните икономически цели и приоритети</w:t>
            </w:r>
            <w:r w:rsidRPr="00F84786">
              <w:t>;</w:t>
            </w:r>
          </w:p>
        </w:tc>
      </w:tr>
    </w:tbl>
    <w:p w14:paraId="5FB7E8BA"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2D680A67" w14:textId="77777777" w:rsidR="0079043D" w:rsidRPr="00F84786" w:rsidRDefault="0079043D" w:rsidP="0079043D">
      <w:r w:rsidRPr="00F84786">
        <w:rPr>
          <w:rStyle w:val="HideTWBExt"/>
        </w:rPr>
        <w:t>&lt;/Amend&gt;</w:t>
      </w:r>
    </w:p>
    <w:p w14:paraId="0B63DB4D"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286</w:t>
      </w:r>
      <w:r w:rsidRPr="00F84786">
        <w:rPr>
          <w:rStyle w:val="HideTWBExt"/>
          <w:b w:val="0"/>
        </w:rPr>
        <w:t>&lt;/NumAm&gt;</w:t>
      </w:r>
    </w:p>
    <w:p w14:paraId="10E0D033"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1B9FE2FC" w14:textId="77777777" w:rsidR="0079043D" w:rsidRPr="00F84786" w:rsidRDefault="0079043D" w:rsidP="0079043D">
      <w:pPr>
        <w:pStyle w:val="NormalBold"/>
      </w:pPr>
      <w:r w:rsidRPr="00F84786">
        <w:rPr>
          <w:rStyle w:val="HideTWBExt"/>
          <w:b w:val="0"/>
        </w:rPr>
        <w:t>&lt;/RepeatBlock-By&gt;</w:t>
      </w:r>
    </w:p>
    <w:p w14:paraId="5FD3A8B3"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55FBBBFC" w14:textId="77777777" w:rsidR="0079043D" w:rsidRPr="00F84786" w:rsidRDefault="0079043D" w:rsidP="0079043D">
      <w:pPr>
        <w:pStyle w:val="NormalBold"/>
      </w:pPr>
      <w:r w:rsidRPr="00F84786">
        <w:rPr>
          <w:rStyle w:val="HideTWBExt"/>
          <w:b w:val="0"/>
        </w:rPr>
        <w:t>&lt;Article&gt;</w:t>
      </w:r>
      <w:r w:rsidRPr="00F84786">
        <w:t>Параграф 10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60C0C0CA" w14:textId="77777777" w:rsidTr="00095C5D">
        <w:trPr>
          <w:trHeight w:hRule="exact" w:val="240"/>
          <w:jc w:val="center"/>
        </w:trPr>
        <w:tc>
          <w:tcPr>
            <w:tcW w:w="9752" w:type="dxa"/>
            <w:gridSpan w:val="2"/>
            <w:tcBorders>
              <w:top w:val="nil"/>
              <w:left w:val="nil"/>
              <w:bottom w:val="nil"/>
              <w:right w:val="nil"/>
            </w:tcBorders>
          </w:tcPr>
          <w:p w14:paraId="35678E09" w14:textId="77777777" w:rsidR="0079043D" w:rsidRPr="00F84786" w:rsidRDefault="0079043D" w:rsidP="00095C5D"/>
        </w:tc>
      </w:tr>
      <w:tr w:rsidR="00643568" w:rsidRPr="00F84786" w14:paraId="7B0C42A3" w14:textId="77777777" w:rsidTr="00095C5D">
        <w:trPr>
          <w:trHeight w:val="240"/>
          <w:jc w:val="center"/>
        </w:trPr>
        <w:tc>
          <w:tcPr>
            <w:tcW w:w="4876" w:type="dxa"/>
            <w:tcBorders>
              <w:top w:val="nil"/>
              <w:left w:val="nil"/>
              <w:bottom w:val="nil"/>
              <w:right w:val="nil"/>
            </w:tcBorders>
          </w:tcPr>
          <w:p w14:paraId="5DB0F733"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90835FE" w14:textId="77777777" w:rsidR="0079043D" w:rsidRPr="00F84786" w:rsidRDefault="0079043D" w:rsidP="00095C5D">
            <w:pPr>
              <w:pStyle w:val="AmColumnHeading"/>
            </w:pPr>
            <w:r w:rsidRPr="00F84786">
              <w:t>Изменение</w:t>
            </w:r>
          </w:p>
        </w:tc>
      </w:tr>
      <w:tr w:rsidR="00643568" w:rsidRPr="00F84786" w14:paraId="2F9A1AD6" w14:textId="77777777" w:rsidTr="00095C5D">
        <w:trPr>
          <w:jc w:val="center"/>
        </w:trPr>
        <w:tc>
          <w:tcPr>
            <w:tcW w:w="4876" w:type="dxa"/>
            <w:tcBorders>
              <w:top w:val="nil"/>
              <w:left w:val="nil"/>
              <w:bottom w:val="nil"/>
              <w:right w:val="nil"/>
            </w:tcBorders>
          </w:tcPr>
          <w:p w14:paraId="2065609A" w14:textId="77777777" w:rsidR="0079043D" w:rsidRPr="00F84786" w:rsidRDefault="0079043D" w:rsidP="00095C5D">
            <w:pPr>
              <w:pStyle w:val="Normal6a"/>
            </w:pPr>
          </w:p>
        </w:tc>
        <w:tc>
          <w:tcPr>
            <w:tcW w:w="4876" w:type="dxa"/>
            <w:tcBorders>
              <w:top w:val="nil"/>
              <w:left w:val="nil"/>
              <w:bottom w:val="nil"/>
              <w:right w:val="nil"/>
            </w:tcBorders>
          </w:tcPr>
          <w:p w14:paraId="6C37B14F" w14:textId="77777777" w:rsidR="0079043D" w:rsidRPr="00F84786" w:rsidRDefault="0079043D" w:rsidP="00095C5D">
            <w:pPr>
              <w:pStyle w:val="Normal6a"/>
            </w:pPr>
            <w:r w:rsidRPr="00F84786">
              <w:rPr>
                <w:b/>
                <w:i/>
              </w:rPr>
              <w:t>10a.</w:t>
            </w:r>
            <w:r w:rsidRPr="00F84786">
              <w:tab/>
            </w:r>
            <w:r w:rsidRPr="00F84786">
              <w:rPr>
                <w:b/>
                <w:i/>
              </w:rPr>
              <w:t>призовава Комисията да гарантира, че в анализите и препоръките на европейския семестър се разглежда необходимостта от справедливи, прогресивни и ефективни данъчни системи, способни да осигурят достатъчно публични приходи за финансиране на висококачествени обществени услуги и услуги от общ интерес, включително социални и основни услуги, всеобщ достъп до здравеопазване и грижи и справедлив цифров и екологичен преход, като същевременно се подкрепя създаването на качествени работни места и се намаляват неравенствата; отбелязва, че с оглед на неотдавнашните случаи на обусловена от печалбата инфлация и нарастващи маржове на корпоративните печалби в някои сектори държавите членки следва да обмислят целенасочени мерки за данъчно облагане на извънредните приходи и свръхпечалбите, по-специално в енергийния и финансовия сектор и в други сектори, които са се възползвали непропорционално от неотдавнашните кризи, като същевременно се запазят качествената заетост и МСП;</w:t>
            </w:r>
          </w:p>
        </w:tc>
      </w:tr>
    </w:tbl>
    <w:p w14:paraId="46045663"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2F72FB38" w14:textId="77777777" w:rsidR="0079043D" w:rsidRPr="00F84786" w:rsidRDefault="0079043D" w:rsidP="0079043D">
      <w:r w:rsidRPr="00F84786">
        <w:rPr>
          <w:rStyle w:val="HideTWBExt"/>
        </w:rPr>
        <w:t>&lt;/Amend&gt;</w:t>
      </w:r>
    </w:p>
    <w:p w14:paraId="691C525B"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287</w:t>
      </w:r>
      <w:r w:rsidRPr="00F84786">
        <w:rPr>
          <w:rStyle w:val="HideTWBExt"/>
          <w:b w:val="0"/>
        </w:rPr>
        <w:t>&lt;/NumAm&gt;</w:t>
      </w:r>
    </w:p>
    <w:p w14:paraId="7E90640B" w14:textId="77777777" w:rsidR="0079043D" w:rsidRPr="00F84786" w:rsidRDefault="0079043D" w:rsidP="0079043D">
      <w:pPr>
        <w:pStyle w:val="NormalBold"/>
      </w:pPr>
      <w:r w:rsidRPr="00F84786">
        <w:rPr>
          <w:rStyle w:val="HideTWBExt"/>
          <w:b w:val="0"/>
        </w:rPr>
        <w:t>&lt;RepeatBlock-By&gt;&lt;Members&gt;</w:t>
      </w:r>
      <w:r w:rsidR="00046E77" w:rsidRPr="00F84786">
        <w:t>Константинос Арванитис</w:t>
      </w:r>
      <w:r w:rsidRPr="00F84786">
        <w:rPr>
          <w:rStyle w:val="HideTWBExt"/>
          <w:b w:val="0"/>
        </w:rPr>
        <w:t>&lt;/Members&gt;</w:t>
      </w:r>
    </w:p>
    <w:p w14:paraId="045AE4EC" w14:textId="77777777" w:rsidR="0079043D" w:rsidRPr="00F84786" w:rsidRDefault="0079043D" w:rsidP="0079043D">
      <w:pPr>
        <w:pStyle w:val="NormalBold"/>
      </w:pPr>
      <w:r w:rsidRPr="00F84786">
        <w:rPr>
          <w:rStyle w:val="HideTWBExt"/>
          <w:b w:val="0"/>
        </w:rPr>
        <w:t>&lt;/RepeatBlock-By&gt;</w:t>
      </w:r>
    </w:p>
    <w:p w14:paraId="2E0CED01"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0ED0CD7" w14:textId="77777777" w:rsidR="0079043D" w:rsidRPr="00F84786" w:rsidRDefault="0079043D" w:rsidP="0079043D">
      <w:pPr>
        <w:pStyle w:val="NormalBold"/>
      </w:pPr>
      <w:r w:rsidRPr="00F84786">
        <w:rPr>
          <w:rStyle w:val="HideTWBExt"/>
          <w:b w:val="0"/>
        </w:rPr>
        <w:t>&lt;Article&gt;</w:t>
      </w:r>
      <w:r w:rsidRPr="00F84786">
        <w:t>Параграф 10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1A027ABF" w14:textId="77777777" w:rsidTr="00095C5D">
        <w:trPr>
          <w:trHeight w:hRule="exact" w:val="240"/>
          <w:jc w:val="center"/>
        </w:trPr>
        <w:tc>
          <w:tcPr>
            <w:tcW w:w="9752" w:type="dxa"/>
            <w:gridSpan w:val="2"/>
            <w:tcBorders>
              <w:top w:val="nil"/>
              <w:left w:val="nil"/>
              <w:bottom w:val="nil"/>
              <w:right w:val="nil"/>
            </w:tcBorders>
          </w:tcPr>
          <w:p w14:paraId="611266E6" w14:textId="77777777" w:rsidR="0079043D" w:rsidRPr="00F84786" w:rsidRDefault="0079043D" w:rsidP="00095C5D"/>
        </w:tc>
      </w:tr>
      <w:tr w:rsidR="00643568" w:rsidRPr="00F84786" w14:paraId="42CD5ABC" w14:textId="77777777" w:rsidTr="00095C5D">
        <w:trPr>
          <w:trHeight w:val="240"/>
          <w:jc w:val="center"/>
        </w:trPr>
        <w:tc>
          <w:tcPr>
            <w:tcW w:w="4876" w:type="dxa"/>
            <w:tcBorders>
              <w:top w:val="nil"/>
              <w:left w:val="nil"/>
              <w:bottom w:val="nil"/>
              <w:right w:val="nil"/>
            </w:tcBorders>
          </w:tcPr>
          <w:p w14:paraId="6C2BA828"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1DEFE44" w14:textId="77777777" w:rsidR="0079043D" w:rsidRPr="00F84786" w:rsidRDefault="0079043D" w:rsidP="00095C5D">
            <w:pPr>
              <w:pStyle w:val="AmColumnHeading"/>
            </w:pPr>
            <w:r w:rsidRPr="00F84786">
              <w:t>Изменение</w:t>
            </w:r>
          </w:p>
        </w:tc>
      </w:tr>
      <w:tr w:rsidR="00643568" w:rsidRPr="00F84786" w14:paraId="323801E4" w14:textId="77777777" w:rsidTr="00095C5D">
        <w:trPr>
          <w:jc w:val="center"/>
        </w:trPr>
        <w:tc>
          <w:tcPr>
            <w:tcW w:w="4876" w:type="dxa"/>
            <w:tcBorders>
              <w:top w:val="nil"/>
              <w:left w:val="nil"/>
              <w:bottom w:val="nil"/>
              <w:right w:val="nil"/>
            </w:tcBorders>
          </w:tcPr>
          <w:p w14:paraId="5B1EA494" w14:textId="77777777" w:rsidR="0079043D" w:rsidRPr="00F84786" w:rsidRDefault="0079043D" w:rsidP="00095C5D">
            <w:pPr>
              <w:pStyle w:val="Normal6a"/>
            </w:pPr>
          </w:p>
        </w:tc>
        <w:tc>
          <w:tcPr>
            <w:tcW w:w="4876" w:type="dxa"/>
            <w:tcBorders>
              <w:top w:val="nil"/>
              <w:left w:val="nil"/>
              <w:bottom w:val="nil"/>
              <w:right w:val="nil"/>
            </w:tcBorders>
          </w:tcPr>
          <w:p w14:paraId="419CAA24" w14:textId="77777777" w:rsidR="0079043D" w:rsidRPr="00F84786" w:rsidRDefault="0079043D" w:rsidP="00095C5D">
            <w:pPr>
              <w:pStyle w:val="Normal6a"/>
            </w:pPr>
            <w:r w:rsidRPr="00F84786">
              <w:rPr>
                <w:b/>
                <w:i/>
              </w:rPr>
              <w:t>10a.</w:t>
            </w:r>
            <w:r w:rsidRPr="00F84786">
              <w:tab/>
            </w:r>
            <w:r w:rsidRPr="00F84786">
              <w:rPr>
                <w:b/>
                <w:i/>
              </w:rPr>
              <w:t>припомня, че фискалните критерии от Маастрихт се определят като съотношения, в които знаменателят е брутният вътрешен продукт (БВП), по-специално съотношенията дефицит/БВП и дълг/БВП; отбелязва, че когато външното търсене за износа на ЕС отслабва и вътрешното търсене е ограничено от мерки за фискална консолидация, растежът на БВП се забавя, което от своя страна възпрепятства намаляването на тези съотношения; призовава Комисията и Съвета да вземат предвид това взаимодействие при оценката на фискалните позиции и да разработят рамка, която не санкционира механично държавите членки в периоди на слабо търсене и нисък растеж; подчертава, че фискалните рамки, които механично приоритизират съотношенията на дефицита и дълга, без надлежно отчитане на тяхното въздействие върху растежа, заетостта и вътрешното търсене, рискуват да станат икономически контрапродуктивни;</w:t>
            </w:r>
          </w:p>
        </w:tc>
      </w:tr>
    </w:tbl>
    <w:p w14:paraId="29AD675D"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7C6324F6" w14:textId="77777777" w:rsidR="0079043D" w:rsidRPr="00F84786" w:rsidRDefault="0079043D" w:rsidP="0079043D">
      <w:r w:rsidRPr="00F84786">
        <w:rPr>
          <w:rStyle w:val="HideTWBExt"/>
        </w:rPr>
        <w:t>&lt;/Amend&gt;</w:t>
      </w:r>
    </w:p>
    <w:p w14:paraId="028DEAD4"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288</w:t>
      </w:r>
      <w:r w:rsidRPr="00F84786">
        <w:rPr>
          <w:rStyle w:val="HideTWBExt"/>
          <w:b w:val="0"/>
        </w:rPr>
        <w:t>&lt;/NumAm&gt;</w:t>
      </w:r>
    </w:p>
    <w:p w14:paraId="19768B6E" w14:textId="77777777" w:rsidR="0079043D" w:rsidRPr="00F84786" w:rsidRDefault="0079043D" w:rsidP="0079043D">
      <w:pPr>
        <w:pStyle w:val="NormalBold"/>
      </w:pPr>
      <w:r w:rsidRPr="00F84786">
        <w:rPr>
          <w:rStyle w:val="HideTWBExt"/>
          <w:b w:val="0"/>
        </w:rPr>
        <w:t>&lt;RepeatBlock-By&gt;&lt;Members&gt;</w:t>
      </w:r>
      <w:r w:rsidRPr="00F84786">
        <w:t>Пал Секереш, Никола Бартушек, Маргарита де ла Пиза Карион</w:t>
      </w:r>
      <w:r w:rsidRPr="00F84786">
        <w:rPr>
          <w:rStyle w:val="HideTWBExt"/>
          <w:b w:val="0"/>
        </w:rPr>
        <w:t>&lt;/Members&gt;</w:t>
      </w:r>
    </w:p>
    <w:p w14:paraId="73CFA838" w14:textId="77777777" w:rsidR="0079043D" w:rsidRPr="00F84786" w:rsidRDefault="0079043D" w:rsidP="0079043D">
      <w:pPr>
        <w:pStyle w:val="NormalBold"/>
      </w:pPr>
      <w:r w:rsidRPr="00F84786">
        <w:rPr>
          <w:rStyle w:val="HideTWBExt"/>
          <w:b w:val="0"/>
        </w:rPr>
        <w:t>&lt;/RepeatBlock-By&gt;</w:t>
      </w:r>
    </w:p>
    <w:p w14:paraId="0075521A"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2FDB5656" w14:textId="77777777" w:rsidR="0079043D" w:rsidRPr="00F84786" w:rsidRDefault="0079043D" w:rsidP="0079043D">
      <w:pPr>
        <w:pStyle w:val="NormalBold"/>
      </w:pPr>
      <w:r w:rsidRPr="00F84786">
        <w:rPr>
          <w:rStyle w:val="HideTWBExt"/>
          <w:b w:val="0"/>
        </w:rPr>
        <w:t>&lt;Article&gt;</w:t>
      </w:r>
      <w:r w:rsidRPr="00F84786">
        <w:t>Параграф 10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6CFC020A" w14:textId="77777777" w:rsidTr="00095C5D">
        <w:trPr>
          <w:trHeight w:hRule="exact" w:val="240"/>
          <w:jc w:val="center"/>
        </w:trPr>
        <w:tc>
          <w:tcPr>
            <w:tcW w:w="9752" w:type="dxa"/>
            <w:gridSpan w:val="2"/>
            <w:tcBorders>
              <w:top w:val="nil"/>
              <w:left w:val="nil"/>
              <w:bottom w:val="nil"/>
              <w:right w:val="nil"/>
            </w:tcBorders>
          </w:tcPr>
          <w:p w14:paraId="0C8BDF23" w14:textId="77777777" w:rsidR="0079043D" w:rsidRPr="00F84786" w:rsidRDefault="0079043D" w:rsidP="00095C5D"/>
        </w:tc>
      </w:tr>
      <w:tr w:rsidR="00643568" w:rsidRPr="00F84786" w14:paraId="27AB7845" w14:textId="77777777" w:rsidTr="00095C5D">
        <w:trPr>
          <w:trHeight w:val="240"/>
          <w:jc w:val="center"/>
        </w:trPr>
        <w:tc>
          <w:tcPr>
            <w:tcW w:w="4876" w:type="dxa"/>
            <w:tcBorders>
              <w:top w:val="nil"/>
              <w:left w:val="nil"/>
              <w:bottom w:val="nil"/>
              <w:right w:val="nil"/>
            </w:tcBorders>
          </w:tcPr>
          <w:p w14:paraId="1AE7244C"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30682DA2" w14:textId="77777777" w:rsidR="0079043D" w:rsidRPr="00F84786" w:rsidRDefault="0079043D" w:rsidP="00095C5D">
            <w:pPr>
              <w:pStyle w:val="AmColumnHeading"/>
            </w:pPr>
            <w:r w:rsidRPr="00F84786">
              <w:t>Изменение</w:t>
            </w:r>
          </w:p>
        </w:tc>
      </w:tr>
      <w:tr w:rsidR="00643568" w:rsidRPr="00F84786" w14:paraId="6DD1F05A" w14:textId="77777777" w:rsidTr="00095C5D">
        <w:trPr>
          <w:jc w:val="center"/>
        </w:trPr>
        <w:tc>
          <w:tcPr>
            <w:tcW w:w="4876" w:type="dxa"/>
            <w:tcBorders>
              <w:top w:val="nil"/>
              <w:left w:val="nil"/>
              <w:bottom w:val="nil"/>
              <w:right w:val="nil"/>
            </w:tcBorders>
          </w:tcPr>
          <w:p w14:paraId="7831AF6D" w14:textId="77777777" w:rsidR="0079043D" w:rsidRPr="00F84786" w:rsidRDefault="0079043D" w:rsidP="00095C5D">
            <w:pPr>
              <w:pStyle w:val="Normal6a"/>
            </w:pPr>
          </w:p>
        </w:tc>
        <w:tc>
          <w:tcPr>
            <w:tcW w:w="4876" w:type="dxa"/>
            <w:tcBorders>
              <w:top w:val="nil"/>
              <w:left w:val="nil"/>
              <w:bottom w:val="nil"/>
              <w:right w:val="nil"/>
            </w:tcBorders>
          </w:tcPr>
          <w:p w14:paraId="2523E9ED" w14:textId="77777777" w:rsidR="0079043D" w:rsidRPr="00F84786" w:rsidRDefault="0079043D" w:rsidP="00095C5D">
            <w:pPr>
              <w:pStyle w:val="Normal6a"/>
            </w:pPr>
            <w:r w:rsidRPr="00F84786">
              <w:rPr>
                <w:b/>
                <w:i/>
              </w:rPr>
              <w:t>10a.</w:t>
            </w:r>
            <w:r w:rsidRPr="00F84786">
              <w:tab/>
            </w:r>
            <w:r w:rsidRPr="00F84786">
              <w:rPr>
                <w:b/>
                <w:i/>
              </w:rPr>
              <w:t>отбелязва, че препоръките на европейския семестър през 2026 г. могат да дадат насоки за изготвянето на националните и регионалните планове за партньорство; подчертава, че реформите и инвестициите следва да бъдат определяни от самите държави членки, като се отчитат техните национални приоритети и се дава възможност да се вземат предвид, когато е целесъобразно, специфичните за всяка държава препоръки;</w:t>
            </w:r>
          </w:p>
        </w:tc>
      </w:tr>
    </w:tbl>
    <w:p w14:paraId="29FEA2EF"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28BD7694" w14:textId="77777777" w:rsidR="0079043D" w:rsidRPr="00F84786" w:rsidRDefault="0079043D" w:rsidP="0079043D">
      <w:r w:rsidRPr="00F84786">
        <w:rPr>
          <w:rStyle w:val="HideTWBExt"/>
        </w:rPr>
        <w:t>&lt;/Amend&gt;</w:t>
      </w:r>
    </w:p>
    <w:p w14:paraId="077AD7BF"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289</w:t>
      </w:r>
      <w:r w:rsidRPr="00F84786">
        <w:rPr>
          <w:rStyle w:val="HideTWBExt"/>
          <w:b w:val="0"/>
        </w:rPr>
        <w:t>&lt;/NumAm&gt;</w:t>
      </w:r>
    </w:p>
    <w:p w14:paraId="0EB374E9" w14:textId="77777777" w:rsidR="0079043D" w:rsidRPr="00F84786" w:rsidRDefault="0079043D" w:rsidP="0079043D">
      <w:pPr>
        <w:pStyle w:val="NormalBold"/>
      </w:pPr>
      <w:r w:rsidRPr="00F84786">
        <w:rPr>
          <w:rStyle w:val="HideTWBExt"/>
          <w:b w:val="0"/>
        </w:rPr>
        <w:t>&lt;RepeatBlock-By&gt;&lt;Members&gt;</w:t>
      </w:r>
      <w:r w:rsidRPr="00F84786">
        <w:t>Абадия Ховер Маравиляс</w:t>
      </w:r>
      <w:r w:rsidRPr="00F84786">
        <w:rPr>
          <w:rStyle w:val="HideTWBExt"/>
          <w:b w:val="0"/>
        </w:rPr>
        <w:t>&lt;/Members&gt;</w:t>
      </w:r>
    </w:p>
    <w:p w14:paraId="1598BCCE" w14:textId="77777777" w:rsidR="0079043D" w:rsidRPr="00F84786" w:rsidRDefault="0079043D" w:rsidP="0079043D">
      <w:pPr>
        <w:pStyle w:val="NormalBold"/>
      </w:pPr>
      <w:r w:rsidRPr="00F84786">
        <w:rPr>
          <w:rStyle w:val="HideTWBExt"/>
          <w:b w:val="0"/>
        </w:rPr>
        <w:t>&lt;/RepeatBlock-By&gt;</w:t>
      </w:r>
    </w:p>
    <w:p w14:paraId="1F8FDA1E"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6CAF7BF9" w14:textId="77777777" w:rsidR="0079043D" w:rsidRPr="00F84786" w:rsidRDefault="0079043D" w:rsidP="0079043D">
      <w:pPr>
        <w:pStyle w:val="NormalBold"/>
      </w:pPr>
      <w:r w:rsidRPr="00F84786">
        <w:rPr>
          <w:rStyle w:val="HideTWBExt"/>
          <w:b w:val="0"/>
        </w:rPr>
        <w:t>&lt;Article&gt;</w:t>
      </w:r>
      <w:r w:rsidRPr="00F84786">
        <w:t>Параграф 10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1CE987E3" w14:textId="77777777" w:rsidTr="00095C5D">
        <w:trPr>
          <w:trHeight w:hRule="exact" w:val="240"/>
          <w:jc w:val="center"/>
        </w:trPr>
        <w:tc>
          <w:tcPr>
            <w:tcW w:w="9752" w:type="dxa"/>
            <w:gridSpan w:val="2"/>
            <w:tcBorders>
              <w:top w:val="nil"/>
              <w:left w:val="nil"/>
              <w:bottom w:val="nil"/>
              <w:right w:val="nil"/>
            </w:tcBorders>
          </w:tcPr>
          <w:p w14:paraId="2333FFD0" w14:textId="77777777" w:rsidR="0079043D" w:rsidRPr="00F84786" w:rsidRDefault="0079043D" w:rsidP="00095C5D"/>
        </w:tc>
      </w:tr>
      <w:tr w:rsidR="00643568" w:rsidRPr="00F84786" w14:paraId="7BD3059C" w14:textId="77777777" w:rsidTr="00095C5D">
        <w:trPr>
          <w:trHeight w:val="240"/>
          <w:jc w:val="center"/>
        </w:trPr>
        <w:tc>
          <w:tcPr>
            <w:tcW w:w="4876" w:type="dxa"/>
            <w:tcBorders>
              <w:top w:val="nil"/>
              <w:left w:val="nil"/>
              <w:bottom w:val="nil"/>
              <w:right w:val="nil"/>
            </w:tcBorders>
          </w:tcPr>
          <w:p w14:paraId="460EC138"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3F174C33" w14:textId="77777777" w:rsidR="0079043D" w:rsidRPr="00F84786" w:rsidRDefault="0079043D" w:rsidP="00095C5D">
            <w:pPr>
              <w:pStyle w:val="AmColumnHeading"/>
            </w:pPr>
            <w:r w:rsidRPr="00F84786">
              <w:t>Изменение</w:t>
            </w:r>
          </w:p>
        </w:tc>
      </w:tr>
      <w:tr w:rsidR="00643568" w:rsidRPr="00F84786" w14:paraId="3FD04724" w14:textId="77777777" w:rsidTr="00095C5D">
        <w:trPr>
          <w:jc w:val="center"/>
        </w:trPr>
        <w:tc>
          <w:tcPr>
            <w:tcW w:w="4876" w:type="dxa"/>
            <w:tcBorders>
              <w:top w:val="nil"/>
              <w:left w:val="nil"/>
              <w:bottom w:val="nil"/>
              <w:right w:val="nil"/>
            </w:tcBorders>
          </w:tcPr>
          <w:p w14:paraId="698B1DA4" w14:textId="77777777" w:rsidR="0079043D" w:rsidRPr="00F84786" w:rsidRDefault="0079043D" w:rsidP="00095C5D">
            <w:pPr>
              <w:pStyle w:val="Normal6a"/>
            </w:pPr>
          </w:p>
        </w:tc>
        <w:tc>
          <w:tcPr>
            <w:tcW w:w="4876" w:type="dxa"/>
            <w:tcBorders>
              <w:top w:val="nil"/>
              <w:left w:val="nil"/>
              <w:bottom w:val="nil"/>
              <w:right w:val="nil"/>
            </w:tcBorders>
          </w:tcPr>
          <w:p w14:paraId="18FD130B" w14:textId="77777777" w:rsidR="0079043D" w:rsidRPr="00F84786" w:rsidRDefault="0079043D" w:rsidP="00095C5D">
            <w:pPr>
              <w:pStyle w:val="Normal6a"/>
            </w:pPr>
            <w:r w:rsidRPr="00F84786">
              <w:rPr>
                <w:b/>
                <w:i/>
              </w:rPr>
              <w:t>10a.</w:t>
            </w:r>
            <w:r w:rsidRPr="00F84786">
              <w:tab/>
            </w:r>
            <w:r w:rsidRPr="00F84786">
              <w:rPr>
                <w:b/>
                <w:i/>
              </w:rPr>
              <w:t>призовава държавите членки да използват пълноценно наличните инструменти на Съюза, включително ЕСФ+, в основните области на този инструмент; настоятелно ги призовава да подобрят мониторинга и докладването на данните за изпълнението, за да се гарантира, че тези ресурси ефективно предоставят възможности, насърчават развитието на умения и засилват социалното приобщаване във всички региони;</w:t>
            </w:r>
          </w:p>
        </w:tc>
      </w:tr>
    </w:tbl>
    <w:p w14:paraId="3446081F"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7DB25125" w14:textId="77777777" w:rsidR="0079043D" w:rsidRPr="00F84786" w:rsidRDefault="0079043D" w:rsidP="0079043D">
      <w:r w:rsidRPr="00F84786">
        <w:rPr>
          <w:rStyle w:val="HideTWBExt"/>
        </w:rPr>
        <w:t>&lt;/Amend&gt;</w:t>
      </w:r>
    </w:p>
    <w:p w14:paraId="3CDFE803"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290</w:t>
      </w:r>
      <w:r w:rsidRPr="00F84786">
        <w:rPr>
          <w:rStyle w:val="HideTWBExt"/>
          <w:b w:val="0"/>
        </w:rPr>
        <w:t>&lt;/NumAm&gt;</w:t>
      </w:r>
    </w:p>
    <w:p w14:paraId="74D48065" w14:textId="77777777" w:rsidR="0079043D" w:rsidRPr="00F84786" w:rsidRDefault="0079043D" w:rsidP="0079043D">
      <w:pPr>
        <w:pStyle w:val="NormalBold"/>
      </w:pPr>
      <w:r w:rsidRPr="00F84786">
        <w:rPr>
          <w:rStyle w:val="HideTWBExt"/>
          <w:b w:val="0"/>
        </w:rPr>
        <w:t>&lt;RepeatBlock-By&gt;&lt;Members&gt;</w:t>
      </w:r>
      <w:r w:rsidR="00046E77" w:rsidRPr="00F84786">
        <w:t>Ангелика Винциг</w:t>
      </w:r>
      <w:r w:rsidRPr="00F84786">
        <w:rPr>
          <w:rStyle w:val="HideTWBExt"/>
          <w:b w:val="0"/>
        </w:rPr>
        <w:t>&lt;/Members&gt;</w:t>
      </w:r>
    </w:p>
    <w:p w14:paraId="174EA392" w14:textId="77777777" w:rsidR="0079043D" w:rsidRPr="00F84786" w:rsidRDefault="0079043D" w:rsidP="0079043D">
      <w:pPr>
        <w:pStyle w:val="NormalBold"/>
      </w:pPr>
      <w:r w:rsidRPr="00F84786">
        <w:rPr>
          <w:rStyle w:val="HideTWBExt"/>
          <w:b w:val="0"/>
        </w:rPr>
        <w:t>&lt;/RepeatBlock-By&gt;</w:t>
      </w:r>
    </w:p>
    <w:p w14:paraId="3EE5DBB3"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132A3CB2" w14:textId="77777777" w:rsidR="0079043D" w:rsidRPr="00F84786" w:rsidRDefault="0079043D" w:rsidP="0079043D">
      <w:pPr>
        <w:pStyle w:val="NormalBold"/>
      </w:pPr>
      <w:r w:rsidRPr="00F84786">
        <w:rPr>
          <w:rStyle w:val="HideTWBExt"/>
          <w:b w:val="0"/>
        </w:rPr>
        <w:t>&lt;Article&gt;</w:t>
      </w:r>
      <w:r w:rsidRPr="00F84786">
        <w:t>Параграф 10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4DD900FA" w14:textId="77777777" w:rsidTr="00095C5D">
        <w:trPr>
          <w:trHeight w:hRule="exact" w:val="240"/>
          <w:jc w:val="center"/>
        </w:trPr>
        <w:tc>
          <w:tcPr>
            <w:tcW w:w="9752" w:type="dxa"/>
            <w:gridSpan w:val="2"/>
            <w:tcBorders>
              <w:top w:val="nil"/>
              <w:left w:val="nil"/>
              <w:bottom w:val="nil"/>
              <w:right w:val="nil"/>
            </w:tcBorders>
          </w:tcPr>
          <w:p w14:paraId="566723E6" w14:textId="77777777" w:rsidR="0079043D" w:rsidRPr="00F84786" w:rsidRDefault="0079043D" w:rsidP="00095C5D"/>
        </w:tc>
      </w:tr>
      <w:tr w:rsidR="00643568" w:rsidRPr="00F84786" w14:paraId="4AB54980" w14:textId="77777777" w:rsidTr="00095C5D">
        <w:trPr>
          <w:trHeight w:val="240"/>
          <w:jc w:val="center"/>
        </w:trPr>
        <w:tc>
          <w:tcPr>
            <w:tcW w:w="4876" w:type="dxa"/>
            <w:tcBorders>
              <w:top w:val="nil"/>
              <w:left w:val="nil"/>
              <w:bottom w:val="nil"/>
              <w:right w:val="nil"/>
            </w:tcBorders>
          </w:tcPr>
          <w:p w14:paraId="1907492B"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78EC200" w14:textId="77777777" w:rsidR="0079043D" w:rsidRPr="00F84786" w:rsidRDefault="0079043D" w:rsidP="00095C5D">
            <w:pPr>
              <w:pStyle w:val="AmColumnHeading"/>
            </w:pPr>
            <w:r w:rsidRPr="00F84786">
              <w:t>Изменение</w:t>
            </w:r>
          </w:p>
        </w:tc>
      </w:tr>
      <w:tr w:rsidR="00643568" w:rsidRPr="00F84786" w14:paraId="5C499AD1" w14:textId="77777777" w:rsidTr="00095C5D">
        <w:trPr>
          <w:jc w:val="center"/>
        </w:trPr>
        <w:tc>
          <w:tcPr>
            <w:tcW w:w="4876" w:type="dxa"/>
            <w:tcBorders>
              <w:top w:val="nil"/>
              <w:left w:val="nil"/>
              <w:bottom w:val="nil"/>
              <w:right w:val="nil"/>
            </w:tcBorders>
          </w:tcPr>
          <w:p w14:paraId="27D182A0" w14:textId="77777777" w:rsidR="0079043D" w:rsidRPr="00F84786" w:rsidRDefault="0079043D" w:rsidP="00095C5D">
            <w:pPr>
              <w:pStyle w:val="Normal6a"/>
            </w:pPr>
          </w:p>
        </w:tc>
        <w:tc>
          <w:tcPr>
            <w:tcW w:w="4876" w:type="dxa"/>
            <w:tcBorders>
              <w:top w:val="nil"/>
              <w:left w:val="nil"/>
              <w:bottom w:val="nil"/>
              <w:right w:val="nil"/>
            </w:tcBorders>
          </w:tcPr>
          <w:p w14:paraId="2B8D06C6" w14:textId="77777777" w:rsidR="0079043D" w:rsidRPr="00F84786" w:rsidRDefault="0079043D" w:rsidP="00095C5D">
            <w:pPr>
              <w:pStyle w:val="Normal6a"/>
            </w:pPr>
            <w:r w:rsidRPr="00F84786">
              <w:rPr>
                <w:b/>
                <w:i/>
              </w:rPr>
              <w:t>10a.</w:t>
            </w:r>
            <w:r w:rsidRPr="00F84786">
              <w:tab/>
            </w:r>
            <w:r w:rsidRPr="00F84786">
              <w:rPr>
                <w:b/>
                <w:i/>
              </w:rPr>
              <w:t>призовава Комисията да предостави специфични за всяка държава оценки на фискалните разходи и макроикономическите последици от препоръчаните социални инвестиции, преди да издаде задължителни специфични за всяка държава препоръки;</w:t>
            </w:r>
          </w:p>
        </w:tc>
      </w:tr>
    </w:tbl>
    <w:p w14:paraId="0EC5294F"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3CCE65F6" w14:textId="77777777" w:rsidR="0079043D" w:rsidRPr="00F84786" w:rsidRDefault="0079043D" w:rsidP="0079043D">
      <w:r w:rsidRPr="00F84786">
        <w:rPr>
          <w:rStyle w:val="HideTWBExt"/>
        </w:rPr>
        <w:t>&lt;/Amend&gt;</w:t>
      </w:r>
    </w:p>
    <w:p w14:paraId="552A52ED"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291</w:t>
      </w:r>
      <w:r w:rsidRPr="00F84786">
        <w:rPr>
          <w:rStyle w:val="HideTWBExt"/>
          <w:b w:val="0"/>
        </w:rPr>
        <w:t>&lt;/NumAm&gt;</w:t>
      </w:r>
    </w:p>
    <w:p w14:paraId="53BC2FA7" w14:textId="77777777" w:rsidR="0079043D" w:rsidRPr="00F84786" w:rsidRDefault="0079043D" w:rsidP="0079043D">
      <w:pPr>
        <w:pStyle w:val="NormalBold"/>
      </w:pPr>
      <w:r w:rsidRPr="00F84786">
        <w:rPr>
          <w:rStyle w:val="HideTWBExt"/>
          <w:b w:val="0"/>
        </w:rPr>
        <w:t>&lt;RepeatBlock-By&gt;&lt;Members&gt;</w:t>
      </w:r>
      <w:r w:rsidR="00046E77" w:rsidRPr="00F84786">
        <w:t>Константинос Арванитис</w:t>
      </w:r>
      <w:r w:rsidRPr="00F84786">
        <w:rPr>
          <w:rStyle w:val="HideTWBExt"/>
          <w:b w:val="0"/>
        </w:rPr>
        <w:t>&lt;/Members&gt;</w:t>
      </w:r>
    </w:p>
    <w:p w14:paraId="757D0689" w14:textId="77777777" w:rsidR="0079043D" w:rsidRPr="00F84786" w:rsidRDefault="0079043D" w:rsidP="0079043D">
      <w:pPr>
        <w:pStyle w:val="NormalBold"/>
      </w:pPr>
      <w:r w:rsidRPr="00F84786">
        <w:rPr>
          <w:rStyle w:val="HideTWBExt"/>
          <w:b w:val="0"/>
        </w:rPr>
        <w:t>&lt;/RepeatBlock-By&gt;</w:t>
      </w:r>
    </w:p>
    <w:p w14:paraId="5870B30C"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7691C82B" w14:textId="77777777" w:rsidR="0079043D" w:rsidRPr="00F84786" w:rsidRDefault="0079043D" w:rsidP="0079043D">
      <w:pPr>
        <w:pStyle w:val="NormalBold"/>
      </w:pPr>
      <w:r w:rsidRPr="00F84786">
        <w:rPr>
          <w:rStyle w:val="HideTWBExt"/>
          <w:b w:val="0"/>
        </w:rPr>
        <w:t>&lt;Article&gt;</w:t>
      </w:r>
      <w:r w:rsidRPr="00F84786">
        <w:t>Параграф 10 б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462619B5" w14:textId="77777777" w:rsidTr="00095C5D">
        <w:trPr>
          <w:trHeight w:hRule="exact" w:val="240"/>
          <w:jc w:val="center"/>
        </w:trPr>
        <w:tc>
          <w:tcPr>
            <w:tcW w:w="9752" w:type="dxa"/>
            <w:gridSpan w:val="2"/>
            <w:tcBorders>
              <w:top w:val="nil"/>
              <w:left w:val="nil"/>
              <w:bottom w:val="nil"/>
              <w:right w:val="nil"/>
            </w:tcBorders>
          </w:tcPr>
          <w:p w14:paraId="51B920A4" w14:textId="77777777" w:rsidR="0079043D" w:rsidRPr="00F84786" w:rsidRDefault="0079043D" w:rsidP="00095C5D"/>
        </w:tc>
      </w:tr>
      <w:tr w:rsidR="00643568" w:rsidRPr="00F84786" w14:paraId="1F7B77F2" w14:textId="77777777" w:rsidTr="00095C5D">
        <w:trPr>
          <w:trHeight w:val="240"/>
          <w:jc w:val="center"/>
        </w:trPr>
        <w:tc>
          <w:tcPr>
            <w:tcW w:w="4876" w:type="dxa"/>
            <w:tcBorders>
              <w:top w:val="nil"/>
              <w:left w:val="nil"/>
              <w:bottom w:val="nil"/>
              <w:right w:val="nil"/>
            </w:tcBorders>
          </w:tcPr>
          <w:p w14:paraId="3EB4FE55"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408DEAF4" w14:textId="77777777" w:rsidR="0079043D" w:rsidRPr="00F84786" w:rsidRDefault="0079043D" w:rsidP="00095C5D">
            <w:pPr>
              <w:pStyle w:val="AmColumnHeading"/>
            </w:pPr>
            <w:r w:rsidRPr="00F84786">
              <w:t>Изменение</w:t>
            </w:r>
          </w:p>
        </w:tc>
      </w:tr>
      <w:tr w:rsidR="00643568" w:rsidRPr="00F84786" w14:paraId="06536108" w14:textId="77777777" w:rsidTr="00095C5D">
        <w:trPr>
          <w:jc w:val="center"/>
        </w:trPr>
        <w:tc>
          <w:tcPr>
            <w:tcW w:w="4876" w:type="dxa"/>
            <w:tcBorders>
              <w:top w:val="nil"/>
              <w:left w:val="nil"/>
              <w:bottom w:val="nil"/>
              <w:right w:val="nil"/>
            </w:tcBorders>
          </w:tcPr>
          <w:p w14:paraId="5EB54891" w14:textId="77777777" w:rsidR="0079043D" w:rsidRPr="00F84786" w:rsidRDefault="0079043D" w:rsidP="00095C5D">
            <w:pPr>
              <w:pStyle w:val="Normal6a"/>
            </w:pPr>
          </w:p>
        </w:tc>
        <w:tc>
          <w:tcPr>
            <w:tcW w:w="4876" w:type="dxa"/>
            <w:tcBorders>
              <w:top w:val="nil"/>
              <w:left w:val="nil"/>
              <w:bottom w:val="nil"/>
              <w:right w:val="nil"/>
            </w:tcBorders>
          </w:tcPr>
          <w:p w14:paraId="6BADD1B8" w14:textId="77777777" w:rsidR="0079043D" w:rsidRPr="00F84786" w:rsidRDefault="0079043D" w:rsidP="00095C5D">
            <w:pPr>
              <w:pStyle w:val="Normal6a"/>
            </w:pPr>
            <w:r w:rsidRPr="00F84786">
              <w:rPr>
                <w:b/>
                <w:i/>
              </w:rPr>
              <w:t>10б.</w:t>
            </w:r>
            <w:r w:rsidRPr="00F84786">
              <w:tab/>
            </w:r>
            <w:r w:rsidRPr="00F84786">
              <w:rPr>
                <w:b/>
                <w:i/>
              </w:rPr>
              <w:t>подчертава необходимостта от справедливи, прогресивни и ефикасни данъчни системи като ключов компонент на устойчивите и социално балансирани фискални политики; подчертава, че данъчните реформи следва да намалят неравенствата, да защитят домакинствата с ниски и средни доходи и да гарантират, че екологичният и цифровият преход се финансират по социално справедлив начин; призовава държавите членки да се справят с избягването на данъци, агресивното данъчно планиране и данъчните измами; призовава за допълнителни координирани стъпки за гарантиране на подходящо данъчно облагане на големите многонационални предприятия, включително цифровите бизнес модели; подчертава, че приходите в публичния сектор биха могли да се използват за справяне с фискалните предизвикателства пред държавите членки, както и да допринесат за дългосрочната устойчивост на системите за социална закрила, да подкрепят инвестициите в обществения сектор и социалната устойчивост и да осигурят по-справедливо разпределение на богатството;</w:t>
            </w:r>
          </w:p>
        </w:tc>
      </w:tr>
    </w:tbl>
    <w:p w14:paraId="47BE13A6"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6204936E" w14:textId="77777777" w:rsidR="0079043D" w:rsidRPr="00F84786" w:rsidRDefault="0079043D" w:rsidP="0079043D">
      <w:r w:rsidRPr="00F84786">
        <w:rPr>
          <w:rStyle w:val="HideTWBExt"/>
        </w:rPr>
        <w:t>&lt;/Amend&gt;</w:t>
      </w:r>
    </w:p>
    <w:p w14:paraId="6498D1C7"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292</w:t>
      </w:r>
      <w:r w:rsidRPr="00F84786">
        <w:rPr>
          <w:rStyle w:val="HideTWBExt"/>
          <w:b w:val="0"/>
        </w:rPr>
        <w:t>&lt;/NumAm&gt;</w:t>
      </w:r>
    </w:p>
    <w:p w14:paraId="55B4B1EF"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101AF438" w14:textId="77777777" w:rsidR="0079043D" w:rsidRPr="00F84786" w:rsidRDefault="0079043D" w:rsidP="0079043D">
      <w:pPr>
        <w:pStyle w:val="NormalBold"/>
      </w:pPr>
      <w:r w:rsidRPr="00F84786">
        <w:rPr>
          <w:rStyle w:val="HideTWBExt"/>
          <w:b w:val="0"/>
        </w:rPr>
        <w:t>&lt;/RepeatBlock-By&gt;</w:t>
      </w:r>
    </w:p>
    <w:p w14:paraId="7517CC60"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2D087C62" w14:textId="77777777" w:rsidR="0079043D" w:rsidRPr="00F84786" w:rsidRDefault="0079043D" w:rsidP="0079043D">
      <w:pPr>
        <w:pStyle w:val="NormalBold"/>
      </w:pPr>
      <w:r w:rsidRPr="00F84786">
        <w:rPr>
          <w:rStyle w:val="HideTWBExt"/>
          <w:b w:val="0"/>
        </w:rPr>
        <w:t>&lt;Article&gt;</w:t>
      </w:r>
      <w:r w:rsidRPr="00F84786">
        <w:t>Параграф 10 б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295A1363" w14:textId="77777777" w:rsidTr="00095C5D">
        <w:trPr>
          <w:trHeight w:hRule="exact" w:val="240"/>
          <w:jc w:val="center"/>
        </w:trPr>
        <w:tc>
          <w:tcPr>
            <w:tcW w:w="9752" w:type="dxa"/>
            <w:gridSpan w:val="2"/>
            <w:tcBorders>
              <w:top w:val="nil"/>
              <w:left w:val="nil"/>
              <w:bottom w:val="nil"/>
              <w:right w:val="nil"/>
            </w:tcBorders>
          </w:tcPr>
          <w:p w14:paraId="399878AB" w14:textId="77777777" w:rsidR="0079043D" w:rsidRPr="00F84786" w:rsidRDefault="0079043D" w:rsidP="00095C5D"/>
        </w:tc>
      </w:tr>
      <w:tr w:rsidR="00643568" w:rsidRPr="00F84786" w14:paraId="1763B943" w14:textId="77777777" w:rsidTr="00095C5D">
        <w:trPr>
          <w:trHeight w:val="240"/>
          <w:jc w:val="center"/>
        </w:trPr>
        <w:tc>
          <w:tcPr>
            <w:tcW w:w="4876" w:type="dxa"/>
            <w:tcBorders>
              <w:top w:val="nil"/>
              <w:left w:val="nil"/>
              <w:bottom w:val="nil"/>
              <w:right w:val="nil"/>
            </w:tcBorders>
          </w:tcPr>
          <w:p w14:paraId="7FA67994"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309320F2" w14:textId="77777777" w:rsidR="0079043D" w:rsidRPr="00F84786" w:rsidRDefault="0079043D" w:rsidP="00095C5D">
            <w:pPr>
              <w:pStyle w:val="AmColumnHeading"/>
            </w:pPr>
            <w:r w:rsidRPr="00F84786">
              <w:t>Изменение</w:t>
            </w:r>
          </w:p>
        </w:tc>
      </w:tr>
      <w:tr w:rsidR="00643568" w:rsidRPr="00F84786" w14:paraId="638EEC34" w14:textId="77777777" w:rsidTr="00095C5D">
        <w:trPr>
          <w:jc w:val="center"/>
        </w:trPr>
        <w:tc>
          <w:tcPr>
            <w:tcW w:w="4876" w:type="dxa"/>
            <w:tcBorders>
              <w:top w:val="nil"/>
              <w:left w:val="nil"/>
              <w:bottom w:val="nil"/>
              <w:right w:val="nil"/>
            </w:tcBorders>
          </w:tcPr>
          <w:p w14:paraId="67C6EE8B" w14:textId="77777777" w:rsidR="0079043D" w:rsidRPr="00F84786" w:rsidRDefault="0079043D" w:rsidP="00095C5D">
            <w:pPr>
              <w:pStyle w:val="Normal6a"/>
            </w:pPr>
          </w:p>
        </w:tc>
        <w:tc>
          <w:tcPr>
            <w:tcW w:w="4876" w:type="dxa"/>
            <w:tcBorders>
              <w:top w:val="nil"/>
              <w:left w:val="nil"/>
              <w:bottom w:val="nil"/>
              <w:right w:val="nil"/>
            </w:tcBorders>
          </w:tcPr>
          <w:p w14:paraId="55BA34F8" w14:textId="77777777" w:rsidR="0079043D" w:rsidRPr="00F84786" w:rsidRDefault="0079043D" w:rsidP="00095C5D">
            <w:pPr>
              <w:pStyle w:val="Normal6a"/>
            </w:pPr>
            <w:r w:rsidRPr="00F84786">
              <w:rPr>
                <w:b/>
                <w:i/>
              </w:rPr>
              <w:t>10б.</w:t>
            </w:r>
            <w:r w:rsidRPr="00F84786">
              <w:tab/>
            </w:r>
            <w:r w:rsidRPr="00F84786">
              <w:rPr>
                <w:b/>
                <w:i/>
              </w:rPr>
              <w:t>призовава Комисията и държавите членки да насърчават общи принципи и минимални добри практики за прогресивно и справедливо данъчно облагане, включително балансирано данъчно облагане на високите доходи, капиталовите печалби, богатството и големите печалби, както и използването на свързани с околната среда данъци, разработени по социално справедлив начин, като се избягват регресивни данъчни промени, които подкопават социалните права; подчертава, че данъчните системи следва да подкрепят качествената заетост, особено за нископлатените работници, без да създават демотивиращи фактори за преминаване към по-добре платени работни места, и следва да допринасят за намаляване на неравенството по отношение на доходите и бедността сред работещите;</w:t>
            </w:r>
          </w:p>
        </w:tc>
      </w:tr>
    </w:tbl>
    <w:p w14:paraId="7D08661F"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4642AE4B" w14:textId="77777777" w:rsidR="0079043D" w:rsidRPr="00F84786" w:rsidRDefault="0079043D" w:rsidP="0079043D">
      <w:r w:rsidRPr="00F84786">
        <w:rPr>
          <w:rStyle w:val="HideTWBExt"/>
        </w:rPr>
        <w:t>&lt;/Amend&gt;</w:t>
      </w:r>
    </w:p>
    <w:p w14:paraId="072556FB"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293</w:t>
      </w:r>
      <w:r w:rsidRPr="00F84786">
        <w:rPr>
          <w:rStyle w:val="HideTWBExt"/>
          <w:b w:val="0"/>
        </w:rPr>
        <w:t>&lt;/NumAm&gt;</w:t>
      </w:r>
    </w:p>
    <w:p w14:paraId="3E868598" w14:textId="77777777" w:rsidR="0079043D" w:rsidRPr="00F84786" w:rsidRDefault="0079043D" w:rsidP="0079043D">
      <w:pPr>
        <w:pStyle w:val="NormalBold"/>
      </w:pPr>
      <w:r w:rsidRPr="00F84786">
        <w:rPr>
          <w:rStyle w:val="HideTWBExt"/>
          <w:b w:val="0"/>
        </w:rPr>
        <w:t>&lt;RepeatBlock-By&gt;&lt;Members&gt;</w:t>
      </w:r>
      <w:r w:rsidR="00046E77" w:rsidRPr="00F84786">
        <w:t>Ангелика Винциг</w:t>
      </w:r>
      <w:r w:rsidRPr="00F84786">
        <w:rPr>
          <w:rStyle w:val="HideTWBExt"/>
          <w:b w:val="0"/>
        </w:rPr>
        <w:t>&lt;/Members&gt;</w:t>
      </w:r>
    </w:p>
    <w:p w14:paraId="49BFEAB7" w14:textId="77777777" w:rsidR="0079043D" w:rsidRPr="00F84786" w:rsidRDefault="0079043D" w:rsidP="0079043D">
      <w:pPr>
        <w:pStyle w:val="NormalBold"/>
      </w:pPr>
      <w:r w:rsidRPr="00F84786">
        <w:rPr>
          <w:rStyle w:val="HideTWBExt"/>
          <w:b w:val="0"/>
        </w:rPr>
        <w:t>&lt;/RepeatBlock-By&gt;</w:t>
      </w:r>
    </w:p>
    <w:p w14:paraId="629C47CB"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207B245E" w14:textId="77777777" w:rsidR="0079043D" w:rsidRPr="00F84786" w:rsidRDefault="0079043D" w:rsidP="0079043D">
      <w:pPr>
        <w:pStyle w:val="NormalBold"/>
      </w:pPr>
      <w:r w:rsidRPr="00F84786">
        <w:rPr>
          <w:rStyle w:val="HideTWBExt"/>
          <w:b w:val="0"/>
        </w:rPr>
        <w:t>&lt;Article&gt;</w:t>
      </w:r>
      <w:r w:rsidRPr="00F84786">
        <w:t>Параграф 10 б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83A83C8" w14:textId="77777777" w:rsidTr="00095C5D">
        <w:trPr>
          <w:trHeight w:hRule="exact" w:val="240"/>
          <w:jc w:val="center"/>
        </w:trPr>
        <w:tc>
          <w:tcPr>
            <w:tcW w:w="9752" w:type="dxa"/>
            <w:gridSpan w:val="2"/>
            <w:tcBorders>
              <w:top w:val="nil"/>
              <w:left w:val="nil"/>
              <w:bottom w:val="nil"/>
              <w:right w:val="nil"/>
            </w:tcBorders>
          </w:tcPr>
          <w:p w14:paraId="2F2EFA06" w14:textId="77777777" w:rsidR="0079043D" w:rsidRPr="00F84786" w:rsidRDefault="0079043D" w:rsidP="00095C5D"/>
        </w:tc>
      </w:tr>
      <w:tr w:rsidR="00643568" w:rsidRPr="00F84786" w14:paraId="54E1772C" w14:textId="77777777" w:rsidTr="00095C5D">
        <w:trPr>
          <w:trHeight w:val="240"/>
          <w:jc w:val="center"/>
        </w:trPr>
        <w:tc>
          <w:tcPr>
            <w:tcW w:w="4876" w:type="dxa"/>
            <w:tcBorders>
              <w:top w:val="nil"/>
              <w:left w:val="nil"/>
              <w:bottom w:val="nil"/>
              <w:right w:val="nil"/>
            </w:tcBorders>
          </w:tcPr>
          <w:p w14:paraId="37DE7410"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C174C92" w14:textId="77777777" w:rsidR="0079043D" w:rsidRPr="00F84786" w:rsidRDefault="0079043D" w:rsidP="00095C5D">
            <w:pPr>
              <w:pStyle w:val="AmColumnHeading"/>
            </w:pPr>
            <w:r w:rsidRPr="00F84786">
              <w:t>Изменение</w:t>
            </w:r>
          </w:p>
        </w:tc>
      </w:tr>
      <w:tr w:rsidR="00643568" w:rsidRPr="00F84786" w14:paraId="1BEE912C" w14:textId="77777777" w:rsidTr="00095C5D">
        <w:trPr>
          <w:jc w:val="center"/>
        </w:trPr>
        <w:tc>
          <w:tcPr>
            <w:tcW w:w="4876" w:type="dxa"/>
            <w:tcBorders>
              <w:top w:val="nil"/>
              <w:left w:val="nil"/>
              <w:bottom w:val="nil"/>
              <w:right w:val="nil"/>
            </w:tcBorders>
          </w:tcPr>
          <w:p w14:paraId="68A5AFD2" w14:textId="77777777" w:rsidR="0079043D" w:rsidRPr="00F84786" w:rsidRDefault="0079043D" w:rsidP="00095C5D">
            <w:pPr>
              <w:pStyle w:val="Normal6a"/>
            </w:pPr>
          </w:p>
        </w:tc>
        <w:tc>
          <w:tcPr>
            <w:tcW w:w="4876" w:type="dxa"/>
            <w:tcBorders>
              <w:top w:val="nil"/>
              <w:left w:val="nil"/>
              <w:bottom w:val="nil"/>
              <w:right w:val="nil"/>
            </w:tcBorders>
          </w:tcPr>
          <w:p w14:paraId="3756E727" w14:textId="77777777" w:rsidR="0079043D" w:rsidRPr="00F84786" w:rsidRDefault="0079043D" w:rsidP="00095C5D">
            <w:pPr>
              <w:pStyle w:val="Normal6a"/>
            </w:pPr>
            <w:r w:rsidRPr="00F84786">
              <w:rPr>
                <w:b/>
                <w:i/>
              </w:rPr>
              <w:t>10б.</w:t>
            </w:r>
            <w:r w:rsidRPr="00F84786">
              <w:tab/>
            </w:r>
            <w:r w:rsidRPr="00F84786">
              <w:rPr>
                <w:b/>
                <w:i/>
              </w:rPr>
              <w:t>изисква от Комисията да включи в докладите по държави оценка на пропорционалността и административните разходи на предложените реформи и да обмисли по-малко обременяващи алтернативи, когато има такива;</w:t>
            </w:r>
          </w:p>
        </w:tc>
      </w:tr>
    </w:tbl>
    <w:p w14:paraId="2A43FBD5"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0D20F2B9" w14:textId="77777777" w:rsidR="0079043D" w:rsidRPr="00F84786" w:rsidRDefault="0079043D" w:rsidP="0079043D">
      <w:r w:rsidRPr="00F84786">
        <w:rPr>
          <w:rStyle w:val="HideTWBExt"/>
        </w:rPr>
        <w:t>&lt;/Amend&gt;</w:t>
      </w:r>
    </w:p>
    <w:p w14:paraId="440C5C9A"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294</w:t>
      </w:r>
      <w:r w:rsidRPr="00F84786">
        <w:rPr>
          <w:rStyle w:val="HideTWBExt"/>
          <w:b w:val="0"/>
        </w:rPr>
        <w:t>&lt;/NumAm&gt;</w:t>
      </w:r>
    </w:p>
    <w:p w14:paraId="29495F08" w14:textId="77777777" w:rsidR="0079043D" w:rsidRPr="00F84786" w:rsidRDefault="0079043D" w:rsidP="0079043D">
      <w:pPr>
        <w:pStyle w:val="NormalBold"/>
      </w:pPr>
      <w:r w:rsidRPr="00F84786">
        <w:rPr>
          <w:rStyle w:val="HideTWBExt"/>
          <w:b w:val="0"/>
        </w:rPr>
        <w:t>&lt;RepeatBlock-By&gt;&lt;Members&gt;</w:t>
      </w:r>
      <w:r w:rsidRPr="00F84786">
        <w:t>Северин Вербрук, Никола Бартушек, Маргарита де ла Пиза Карион</w:t>
      </w:r>
      <w:r w:rsidRPr="00F84786">
        <w:rPr>
          <w:rStyle w:val="HideTWBExt"/>
          <w:b w:val="0"/>
        </w:rPr>
        <w:t>&lt;/Members&gt;</w:t>
      </w:r>
    </w:p>
    <w:p w14:paraId="7ECF7CA3" w14:textId="77777777" w:rsidR="0079043D" w:rsidRPr="00F84786" w:rsidRDefault="0079043D" w:rsidP="0079043D">
      <w:pPr>
        <w:pStyle w:val="NormalBold"/>
      </w:pPr>
      <w:r w:rsidRPr="00F84786">
        <w:rPr>
          <w:rStyle w:val="HideTWBExt"/>
          <w:b w:val="0"/>
        </w:rPr>
        <w:t>&lt;/RepeatBlock-By&gt;</w:t>
      </w:r>
    </w:p>
    <w:p w14:paraId="78ED6509"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649F2CB" w14:textId="77777777" w:rsidR="0079043D" w:rsidRPr="00F84786" w:rsidRDefault="0079043D" w:rsidP="0079043D">
      <w:pPr>
        <w:pStyle w:val="NormalBold"/>
      </w:pPr>
      <w:r w:rsidRPr="00F84786">
        <w:rPr>
          <w:rStyle w:val="HideTWBExt"/>
          <w:b w:val="0"/>
        </w:rPr>
        <w:t>&lt;Article&gt;</w:t>
      </w:r>
      <w:r w:rsidRPr="00F84786">
        <w:t>Параграф 11</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E11454D" w14:textId="77777777" w:rsidTr="00095C5D">
        <w:trPr>
          <w:trHeight w:hRule="exact" w:val="240"/>
          <w:jc w:val="center"/>
        </w:trPr>
        <w:tc>
          <w:tcPr>
            <w:tcW w:w="9752" w:type="dxa"/>
            <w:gridSpan w:val="2"/>
            <w:tcBorders>
              <w:top w:val="nil"/>
              <w:left w:val="nil"/>
              <w:bottom w:val="nil"/>
              <w:right w:val="nil"/>
            </w:tcBorders>
          </w:tcPr>
          <w:p w14:paraId="1DF43E93" w14:textId="77777777" w:rsidR="0079043D" w:rsidRPr="00F84786" w:rsidRDefault="0079043D" w:rsidP="00095C5D"/>
        </w:tc>
      </w:tr>
      <w:tr w:rsidR="00643568" w:rsidRPr="00F84786" w14:paraId="4F3CC3F5" w14:textId="77777777" w:rsidTr="00095C5D">
        <w:trPr>
          <w:trHeight w:val="240"/>
          <w:jc w:val="center"/>
        </w:trPr>
        <w:tc>
          <w:tcPr>
            <w:tcW w:w="4876" w:type="dxa"/>
            <w:tcBorders>
              <w:top w:val="nil"/>
              <w:left w:val="nil"/>
              <w:bottom w:val="nil"/>
              <w:right w:val="nil"/>
            </w:tcBorders>
          </w:tcPr>
          <w:p w14:paraId="379C61C8"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05600216" w14:textId="77777777" w:rsidR="0079043D" w:rsidRPr="00F84786" w:rsidRDefault="0079043D" w:rsidP="00095C5D">
            <w:pPr>
              <w:pStyle w:val="AmColumnHeading"/>
            </w:pPr>
            <w:r w:rsidRPr="00F84786">
              <w:t>Изменение</w:t>
            </w:r>
          </w:p>
        </w:tc>
      </w:tr>
      <w:tr w:rsidR="00643568" w:rsidRPr="00F84786" w14:paraId="1EE67755" w14:textId="77777777" w:rsidTr="00095C5D">
        <w:trPr>
          <w:jc w:val="center"/>
        </w:trPr>
        <w:tc>
          <w:tcPr>
            <w:tcW w:w="4876" w:type="dxa"/>
            <w:tcBorders>
              <w:top w:val="nil"/>
              <w:left w:val="nil"/>
              <w:bottom w:val="nil"/>
              <w:right w:val="nil"/>
            </w:tcBorders>
          </w:tcPr>
          <w:p w14:paraId="69367028" w14:textId="77777777" w:rsidR="0079043D" w:rsidRPr="00F84786" w:rsidRDefault="0079043D" w:rsidP="00095C5D">
            <w:pPr>
              <w:pStyle w:val="Normal6a"/>
            </w:pPr>
            <w:r w:rsidRPr="00F84786">
              <w:rPr>
                <w:b/>
                <w:i/>
              </w:rPr>
              <w:t>11.</w:t>
            </w:r>
            <w:r w:rsidRPr="00F84786">
              <w:tab/>
            </w:r>
            <w:r w:rsidRPr="00F84786">
              <w:rPr>
                <w:b/>
                <w:i/>
              </w:rPr>
              <w:t>подкрепя демократизирането в по-голяма степен на процеса на европейския семестър, като Парламентът участва активно в определянето на приоритетите на икономическата политика и взема решения относно икономическото управление; настоява за систематично участие на социалните партньори, организациите на гражданското общество и регионалните и местните участници в процеса на европейския семестър;</w:t>
            </w:r>
          </w:p>
        </w:tc>
        <w:tc>
          <w:tcPr>
            <w:tcW w:w="4876" w:type="dxa"/>
            <w:tcBorders>
              <w:top w:val="nil"/>
              <w:left w:val="nil"/>
              <w:bottom w:val="nil"/>
              <w:right w:val="nil"/>
            </w:tcBorders>
          </w:tcPr>
          <w:p w14:paraId="6879ACC9" w14:textId="77777777" w:rsidR="0079043D" w:rsidRPr="00F84786" w:rsidRDefault="0079043D" w:rsidP="00095C5D">
            <w:pPr>
              <w:pStyle w:val="Normal6a"/>
            </w:pPr>
            <w:r w:rsidRPr="00F84786">
              <w:rPr>
                <w:b/>
                <w:i/>
              </w:rPr>
              <w:t>заличава се</w:t>
            </w:r>
          </w:p>
        </w:tc>
      </w:tr>
    </w:tbl>
    <w:p w14:paraId="0A7CC954"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{FR}</w:t>
      </w:r>
      <w:r w:rsidRPr="00F84786">
        <w:t>fr</w:t>
      </w:r>
      <w:r w:rsidRPr="00F84786">
        <w:rPr>
          <w:rStyle w:val="HideTWBExt"/>
        </w:rPr>
        <w:t>&lt;/Original&gt;</w:t>
      </w:r>
    </w:p>
    <w:p w14:paraId="70445FFF" w14:textId="77777777" w:rsidR="0079043D" w:rsidRPr="00F84786" w:rsidRDefault="0079043D" w:rsidP="0079043D">
      <w:r w:rsidRPr="00F84786">
        <w:rPr>
          <w:rStyle w:val="HideTWBExt"/>
        </w:rPr>
        <w:t>&lt;/Amend&gt;</w:t>
      </w:r>
    </w:p>
    <w:p w14:paraId="0A23BA98"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295</w:t>
      </w:r>
      <w:r w:rsidRPr="00F84786">
        <w:rPr>
          <w:rStyle w:val="HideTWBExt"/>
          <w:b w:val="0"/>
        </w:rPr>
        <w:t>&lt;/NumAm&gt;</w:t>
      </w:r>
    </w:p>
    <w:p w14:paraId="17B9FD90" w14:textId="77777777" w:rsidR="0079043D" w:rsidRPr="00F84786" w:rsidRDefault="0079043D" w:rsidP="0079043D">
      <w:pPr>
        <w:pStyle w:val="NormalBold"/>
      </w:pPr>
      <w:r w:rsidRPr="00F84786">
        <w:rPr>
          <w:rStyle w:val="HideTWBExt"/>
          <w:b w:val="0"/>
        </w:rPr>
        <w:t>&lt;RepeatBlock-By&gt;&lt;Members&gt;</w:t>
      </w:r>
      <w:r w:rsidRPr="00F84786">
        <w:t>Марлена Малонг</w:t>
      </w:r>
      <w:r w:rsidRPr="00F84786">
        <w:rPr>
          <w:rStyle w:val="HideTWBExt"/>
          <w:b w:val="0"/>
        </w:rPr>
        <w:t>&lt;/Members&gt;</w:t>
      </w:r>
    </w:p>
    <w:p w14:paraId="55413475" w14:textId="77777777" w:rsidR="0079043D" w:rsidRPr="00F84786" w:rsidRDefault="0079043D" w:rsidP="0079043D">
      <w:r w:rsidRPr="00F84786">
        <w:rPr>
          <w:rStyle w:val="HideTWBExt"/>
        </w:rPr>
        <w:t>&lt;AuNomDe&gt;</w:t>
      </w:r>
      <w:r w:rsidRPr="00F84786">
        <w:rPr>
          <w:rStyle w:val="HideTWBInt"/>
        </w:rPr>
        <w:t>{ECR}</w:t>
      </w:r>
      <w:r w:rsidRPr="00F84786">
        <w:t>от името на групата ECR</w:t>
      </w:r>
      <w:r w:rsidRPr="00F84786">
        <w:rPr>
          <w:rStyle w:val="HideTWBExt"/>
        </w:rPr>
        <w:t>&lt;/AuNomDe&gt;</w:t>
      </w:r>
    </w:p>
    <w:p w14:paraId="418660B8" w14:textId="77777777" w:rsidR="0079043D" w:rsidRPr="00F84786" w:rsidRDefault="0079043D" w:rsidP="0079043D">
      <w:pPr>
        <w:pStyle w:val="NormalBold"/>
      </w:pPr>
      <w:r w:rsidRPr="00F84786">
        <w:rPr>
          <w:rStyle w:val="HideTWBExt"/>
          <w:b w:val="0"/>
        </w:rPr>
        <w:t>&lt;/RepeatBlock-By&gt;</w:t>
      </w:r>
    </w:p>
    <w:p w14:paraId="5B39421E"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3EAA597B" w14:textId="77777777" w:rsidR="0079043D" w:rsidRPr="00F84786" w:rsidRDefault="0079043D" w:rsidP="0079043D">
      <w:pPr>
        <w:pStyle w:val="NormalBold"/>
      </w:pPr>
      <w:r w:rsidRPr="00F84786">
        <w:rPr>
          <w:rStyle w:val="HideTWBExt"/>
          <w:b w:val="0"/>
        </w:rPr>
        <w:t>&lt;Article&gt;</w:t>
      </w:r>
      <w:r w:rsidRPr="00F84786">
        <w:t>Параграф 11</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7969466D" w14:textId="77777777" w:rsidTr="00095C5D">
        <w:trPr>
          <w:trHeight w:hRule="exact" w:val="240"/>
          <w:jc w:val="center"/>
        </w:trPr>
        <w:tc>
          <w:tcPr>
            <w:tcW w:w="9752" w:type="dxa"/>
            <w:gridSpan w:val="2"/>
            <w:tcBorders>
              <w:top w:val="nil"/>
              <w:left w:val="nil"/>
              <w:bottom w:val="nil"/>
              <w:right w:val="nil"/>
            </w:tcBorders>
          </w:tcPr>
          <w:p w14:paraId="2837A2B2" w14:textId="77777777" w:rsidR="0079043D" w:rsidRPr="00F84786" w:rsidRDefault="0079043D" w:rsidP="00095C5D"/>
        </w:tc>
      </w:tr>
      <w:tr w:rsidR="00643568" w:rsidRPr="00F84786" w14:paraId="233C9F4D" w14:textId="77777777" w:rsidTr="00095C5D">
        <w:trPr>
          <w:trHeight w:val="240"/>
          <w:jc w:val="center"/>
        </w:trPr>
        <w:tc>
          <w:tcPr>
            <w:tcW w:w="4876" w:type="dxa"/>
            <w:tcBorders>
              <w:top w:val="nil"/>
              <w:left w:val="nil"/>
              <w:bottom w:val="nil"/>
              <w:right w:val="nil"/>
            </w:tcBorders>
          </w:tcPr>
          <w:p w14:paraId="56BFB38A"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13579D5C" w14:textId="77777777" w:rsidR="0079043D" w:rsidRPr="00F84786" w:rsidRDefault="0079043D" w:rsidP="00095C5D">
            <w:pPr>
              <w:pStyle w:val="AmColumnHeading"/>
            </w:pPr>
            <w:r w:rsidRPr="00F84786">
              <w:t>Изменение</w:t>
            </w:r>
          </w:p>
        </w:tc>
      </w:tr>
      <w:tr w:rsidR="00643568" w:rsidRPr="00F84786" w14:paraId="5197BDD4" w14:textId="77777777" w:rsidTr="00095C5D">
        <w:trPr>
          <w:jc w:val="center"/>
        </w:trPr>
        <w:tc>
          <w:tcPr>
            <w:tcW w:w="4876" w:type="dxa"/>
            <w:tcBorders>
              <w:top w:val="nil"/>
              <w:left w:val="nil"/>
              <w:bottom w:val="nil"/>
              <w:right w:val="nil"/>
            </w:tcBorders>
          </w:tcPr>
          <w:p w14:paraId="67B80E62" w14:textId="77777777" w:rsidR="0079043D" w:rsidRPr="00F84786" w:rsidRDefault="0079043D" w:rsidP="00095C5D">
            <w:pPr>
              <w:pStyle w:val="Normal6a"/>
            </w:pPr>
            <w:r w:rsidRPr="00F84786">
              <w:rPr>
                <w:b/>
                <w:i/>
              </w:rPr>
              <w:t>11.</w:t>
            </w:r>
            <w:r w:rsidRPr="00F84786">
              <w:tab/>
            </w:r>
            <w:r w:rsidRPr="00F84786">
              <w:rPr>
                <w:b/>
                <w:i/>
              </w:rPr>
              <w:t>подкрепя демократизирането в по-голяма степен на процеса на европейския семестър, като Парламентът участва активно в определянето на приоритетите на икономическата политика и взема решения относно икономическото управление; настоява за систематично участие на социалните партньори, организациите на гражданското общество и регионалните и местните участници в процеса на европейския семестър;</w:t>
            </w:r>
          </w:p>
        </w:tc>
        <w:tc>
          <w:tcPr>
            <w:tcW w:w="4876" w:type="dxa"/>
            <w:tcBorders>
              <w:top w:val="nil"/>
              <w:left w:val="nil"/>
              <w:bottom w:val="nil"/>
              <w:right w:val="nil"/>
            </w:tcBorders>
          </w:tcPr>
          <w:p w14:paraId="1B0CB566" w14:textId="77777777" w:rsidR="0079043D" w:rsidRPr="00F84786" w:rsidRDefault="0079043D" w:rsidP="00095C5D">
            <w:pPr>
              <w:pStyle w:val="Normal6a"/>
            </w:pPr>
            <w:r w:rsidRPr="00F84786">
              <w:rPr>
                <w:b/>
                <w:i/>
              </w:rPr>
              <w:t>заличава се</w:t>
            </w:r>
          </w:p>
        </w:tc>
      </w:tr>
    </w:tbl>
    <w:p w14:paraId="455A5B90"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36776C38" w14:textId="77777777" w:rsidR="0079043D" w:rsidRPr="00F84786" w:rsidRDefault="0079043D" w:rsidP="0079043D">
      <w:r w:rsidRPr="00F84786">
        <w:rPr>
          <w:rStyle w:val="HideTWBExt"/>
        </w:rPr>
        <w:t>&lt;/Amend&gt;</w:t>
      </w:r>
    </w:p>
    <w:p w14:paraId="1E7F7012"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296</w:t>
      </w:r>
      <w:r w:rsidRPr="00F84786">
        <w:rPr>
          <w:rStyle w:val="HideTWBExt"/>
          <w:b w:val="0"/>
        </w:rPr>
        <w:t>&lt;/NumAm&gt;</w:t>
      </w:r>
    </w:p>
    <w:p w14:paraId="19FB2035" w14:textId="77777777" w:rsidR="0079043D" w:rsidRPr="00F84786" w:rsidRDefault="0079043D" w:rsidP="0079043D">
      <w:pPr>
        <w:pStyle w:val="NormalBold"/>
      </w:pPr>
      <w:r w:rsidRPr="00F84786">
        <w:rPr>
          <w:rStyle w:val="HideTWBExt"/>
          <w:b w:val="0"/>
        </w:rPr>
        <w:t>&lt;RepeatBlock-By&gt;&lt;Members&gt;</w:t>
      </w:r>
      <w:r w:rsidRPr="00F84786">
        <w:t>Пал Секереш, Маргарита де ла Пиза Карион</w:t>
      </w:r>
      <w:r w:rsidRPr="00F84786">
        <w:rPr>
          <w:rStyle w:val="HideTWBExt"/>
          <w:b w:val="0"/>
        </w:rPr>
        <w:t>&lt;/Members&gt;</w:t>
      </w:r>
    </w:p>
    <w:p w14:paraId="520F5789" w14:textId="77777777" w:rsidR="0079043D" w:rsidRPr="00F84786" w:rsidRDefault="0079043D" w:rsidP="0079043D">
      <w:pPr>
        <w:pStyle w:val="NormalBold"/>
      </w:pPr>
      <w:r w:rsidRPr="00F84786">
        <w:rPr>
          <w:rStyle w:val="HideTWBExt"/>
          <w:b w:val="0"/>
        </w:rPr>
        <w:t>&lt;/RepeatBlock-By&gt;</w:t>
      </w:r>
    </w:p>
    <w:p w14:paraId="319E0B25"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171E6542" w14:textId="77777777" w:rsidR="0079043D" w:rsidRPr="00F84786" w:rsidRDefault="0079043D" w:rsidP="0079043D">
      <w:pPr>
        <w:pStyle w:val="NormalBold"/>
      </w:pPr>
      <w:r w:rsidRPr="00F84786">
        <w:rPr>
          <w:rStyle w:val="HideTWBExt"/>
          <w:b w:val="0"/>
        </w:rPr>
        <w:t>&lt;Article&gt;</w:t>
      </w:r>
      <w:r w:rsidRPr="00F84786">
        <w:t>Параграф 11</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4005D1FC" w14:textId="77777777" w:rsidTr="00095C5D">
        <w:trPr>
          <w:trHeight w:hRule="exact" w:val="240"/>
          <w:jc w:val="center"/>
        </w:trPr>
        <w:tc>
          <w:tcPr>
            <w:tcW w:w="9752" w:type="dxa"/>
            <w:gridSpan w:val="2"/>
            <w:tcBorders>
              <w:top w:val="nil"/>
              <w:left w:val="nil"/>
              <w:bottom w:val="nil"/>
              <w:right w:val="nil"/>
            </w:tcBorders>
          </w:tcPr>
          <w:p w14:paraId="041F4E27" w14:textId="77777777" w:rsidR="0079043D" w:rsidRPr="00F84786" w:rsidRDefault="0079043D" w:rsidP="00095C5D"/>
        </w:tc>
      </w:tr>
      <w:tr w:rsidR="00643568" w:rsidRPr="00F84786" w14:paraId="34451172" w14:textId="77777777" w:rsidTr="00095C5D">
        <w:trPr>
          <w:trHeight w:val="240"/>
          <w:jc w:val="center"/>
        </w:trPr>
        <w:tc>
          <w:tcPr>
            <w:tcW w:w="4876" w:type="dxa"/>
            <w:tcBorders>
              <w:top w:val="nil"/>
              <w:left w:val="nil"/>
              <w:bottom w:val="nil"/>
              <w:right w:val="nil"/>
            </w:tcBorders>
          </w:tcPr>
          <w:p w14:paraId="3A5583A5"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7DA81546" w14:textId="77777777" w:rsidR="0079043D" w:rsidRPr="00F84786" w:rsidRDefault="0079043D" w:rsidP="00095C5D">
            <w:pPr>
              <w:pStyle w:val="AmColumnHeading"/>
            </w:pPr>
            <w:r w:rsidRPr="00F84786">
              <w:t>Изменение</w:t>
            </w:r>
          </w:p>
        </w:tc>
      </w:tr>
      <w:tr w:rsidR="00643568" w:rsidRPr="00F84786" w14:paraId="5CCAAAF7" w14:textId="77777777" w:rsidTr="00095C5D">
        <w:trPr>
          <w:jc w:val="center"/>
        </w:trPr>
        <w:tc>
          <w:tcPr>
            <w:tcW w:w="4876" w:type="dxa"/>
            <w:tcBorders>
              <w:top w:val="nil"/>
              <w:left w:val="nil"/>
              <w:bottom w:val="nil"/>
              <w:right w:val="nil"/>
            </w:tcBorders>
          </w:tcPr>
          <w:p w14:paraId="58BB155C" w14:textId="77777777" w:rsidR="0079043D" w:rsidRPr="00F84786" w:rsidRDefault="0079043D" w:rsidP="00095C5D">
            <w:pPr>
              <w:pStyle w:val="Normal6a"/>
            </w:pPr>
            <w:r w:rsidRPr="00F84786">
              <w:rPr>
                <w:b/>
                <w:i/>
              </w:rPr>
              <w:t>11.</w:t>
            </w:r>
            <w:r w:rsidRPr="00F84786">
              <w:tab/>
            </w:r>
            <w:r w:rsidRPr="00F84786">
              <w:rPr>
                <w:b/>
                <w:i/>
              </w:rPr>
              <w:t>подкрепя демократизирането в по-голяма степен на процеса на европейския семестър, като Парламентът участва активно в определянето на приоритетите на икономическата политика и взема решения относно икономическото управление; настоява за систематично участие на социалните партньори, организациите на гражданското общество и регионалните и местните участници в процеса на европейския семестър;</w:t>
            </w:r>
          </w:p>
        </w:tc>
        <w:tc>
          <w:tcPr>
            <w:tcW w:w="4876" w:type="dxa"/>
            <w:tcBorders>
              <w:top w:val="nil"/>
              <w:left w:val="nil"/>
              <w:bottom w:val="nil"/>
              <w:right w:val="nil"/>
            </w:tcBorders>
          </w:tcPr>
          <w:p w14:paraId="1C2F4730" w14:textId="77777777" w:rsidR="0079043D" w:rsidRPr="00F84786" w:rsidRDefault="0079043D" w:rsidP="00095C5D">
            <w:pPr>
              <w:pStyle w:val="Normal6a"/>
            </w:pPr>
            <w:r w:rsidRPr="00F84786">
              <w:rPr>
                <w:b/>
                <w:i/>
              </w:rPr>
              <w:t>заличава се</w:t>
            </w:r>
          </w:p>
        </w:tc>
      </w:tr>
    </w:tbl>
    <w:p w14:paraId="660DBE37"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384720D1" w14:textId="77777777" w:rsidR="0079043D" w:rsidRPr="00F84786" w:rsidRDefault="0079043D" w:rsidP="0079043D">
      <w:r w:rsidRPr="00F84786">
        <w:rPr>
          <w:rStyle w:val="HideTWBExt"/>
        </w:rPr>
        <w:t>&lt;/Amend&gt;</w:t>
      </w:r>
    </w:p>
    <w:p w14:paraId="1BC2CDCA"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297</w:t>
      </w:r>
      <w:r w:rsidRPr="00F84786">
        <w:rPr>
          <w:rStyle w:val="HideTWBExt"/>
          <w:b w:val="0"/>
        </w:rPr>
        <w:t>&lt;/NumAm&gt;</w:t>
      </w:r>
    </w:p>
    <w:p w14:paraId="1B5D8C63" w14:textId="77777777" w:rsidR="0079043D" w:rsidRPr="00F84786" w:rsidRDefault="0079043D" w:rsidP="0079043D">
      <w:pPr>
        <w:pStyle w:val="NormalBold"/>
      </w:pPr>
      <w:r w:rsidRPr="00F84786">
        <w:rPr>
          <w:rStyle w:val="HideTWBExt"/>
          <w:b w:val="0"/>
        </w:rPr>
        <w:t>&lt;RepeatBlock-By&gt;&lt;Members&gt;</w:t>
      </w:r>
      <w:r w:rsidR="00046E77" w:rsidRPr="00F84786">
        <w:t>Константинос Арванитис</w:t>
      </w:r>
      <w:r w:rsidRPr="00F84786">
        <w:rPr>
          <w:rStyle w:val="HideTWBExt"/>
          <w:b w:val="0"/>
        </w:rPr>
        <w:t>&lt;/Members&gt;</w:t>
      </w:r>
    </w:p>
    <w:p w14:paraId="6EDF68CF" w14:textId="77777777" w:rsidR="0079043D" w:rsidRPr="00F84786" w:rsidRDefault="0079043D" w:rsidP="0079043D">
      <w:pPr>
        <w:pStyle w:val="NormalBold"/>
      </w:pPr>
      <w:r w:rsidRPr="00F84786">
        <w:rPr>
          <w:rStyle w:val="HideTWBExt"/>
          <w:b w:val="0"/>
        </w:rPr>
        <w:t>&lt;/RepeatBlock-By&gt;</w:t>
      </w:r>
    </w:p>
    <w:p w14:paraId="0BC4CBE8"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17CF3CC1" w14:textId="77777777" w:rsidR="0079043D" w:rsidRPr="00F84786" w:rsidRDefault="0079043D" w:rsidP="0079043D">
      <w:pPr>
        <w:pStyle w:val="NormalBold"/>
      </w:pPr>
      <w:r w:rsidRPr="00F84786">
        <w:rPr>
          <w:rStyle w:val="HideTWBExt"/>
          <w:b w:val="0"/>
        </w:rPr>
        <w:t>&lt;Article&gt;</w:t>
      </w:r>
      <w:r w:rsidRPr="00F84786">
        <w:t>Параграф 11</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1DB2DC73" w14:textId="77777777" w:rsidTr="00095C5D">
        <w:trPr>
          <w:trHeight w:hRule="exact" w:val="240"/>
          <w:jc w:val="center"/>
        </w:trPr>
        <w:tc>
          <w:tcPr>
            <w:tcW w:w="9752" w:type="dxa"/>
            <w:gridSpan w:val="2"/>
            <w:tcBorders>
              <w:top w:val="nil"/>
              <w:left w:val="nil"/>
              <w:bottom w:val="nil"/>
              <w:right w:val="nil"/>
            </w:tcBorders>
          </w:tcPr>
          <w:p w14:paraId="045A77CE" w14:textId="77777777" w:rsidR="0079043D" w:rsidRPr="00F84786" w:rsidRDefault="0079043D" w:rsidP="00095C5D"/>
        </w:tc>
      </w:tr>
      <w:tr w:rsidR="00643568" w:rsidRPr="00F84786" w14:paraId="2E390733" w14:textId="77777777" w:rsidTr="00095C5D">
        <w:trPr>
          <w:trHeight w:val="240"/>
          <w:jc w:val="center"/>
        </w:trPr>
        <w:tc>
          <w:tcPr>
            <w:tcW w:w="4876" w:type="dxa"/>
            <w:tcBorders>
              <w:top w:val="nil"/>
              <w:left w:val="nil"/>
              <w:bottom w:val="nil"/>
              <w:right w:val="nil"/>
            </w:tcBorders>
          </w:tcPr>
          <w:p w14:paraId="71BFED9C"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B0B5E99" w14:textId="77777777" w:rsidR="0079043D" w:rsidRPr="00F84786" w:rsidRDefault="0079043D" w:rsidP="00095C5D">
            <w:pPr>
              <w:pStyle w:val="AmColumnHeading"/>
            </w:pPr>
            <w:r w:rsidRPr="00F84786">
              <w:t>Изменение</w:t>
            </w:r>
          </w:p>
        </w:tc>
      </w:tr>
      <w:tr w:rsidR="00643568" w:rsidRPr="00F84786" w14:paraId="539C6E5A" w14:textId="77777777" w:rsidTr="00095C5D">
        <w:trPr>
          <w:jc w:val="center"/>
        </w:trPr>
        <w:tc>
          <w:tcPr>
            <w:tcW w:w="4876" w:type="dxa"/>
            <w:tcBorders>
              <w:top w:val="nil"/>
              <w:left w:val="nil"/>
              <w:bottom w:val="nil"/>
              <w:right w:val="nil"/>
            </w:tcBorders>
          </w:tcPr>
          <w:p w14:paraId="5CD5ED7E" w14:textId="77777777" w:rsidR="0079043D" w:rsidRPr="00F84786" w:rsidRDefault="0079043D" w:rsidP="00095C5D">
            <w:pPr>
              <w:pStyle w:val="Normal6a"/>
            </w:pPr>
            <w:r w:rsidRPr="00F84786">
              <w:t>11.</w:t>
            </w:r>
            <w:r w:rsidRPr="00F84786">
              <w:tab/>
              <w:t>подкрепя демократизирането в по-голяма степен на процеса на европейския семестър, като Парламентът участва активно в определянето на приоритетите на икономическата политика и взема решения относно икономическото управление; настоява за систематично участие на социалните партньори, организациите на гражданското общество и регионалните и местните участници в процеса на европейския семестър;</w:t>
            </w:r>
          </w:p>
        </w:tc>
        <w:tc>
          <w:tcPr>
            <w:tcW w:w="4876" w:type="dxa"/>
            <w:tcBorders>
              <w:top w:val="nil"/>
              <w:left w:val="nil"/>
              <w:bottom w:val="nil"/>
              <w:right w:val="nil"/>
            </w:tcBorders>
          </w:tcPr>
          <w:p w14:paraId="1604DCEF" w14:textId="77777777" w:rsidR="0079043D" w:rsidRPr="00F84786" w:rsidRDefault="0079043D" w:rsidP="00095C5D">
            <w:pPr>
              <w:pStyle w:val="Normal6a"/>
            </w:pPr>
            <w:r w:rsidRPr="00F84786">
              <w:t>11.</w:t>
            </w:r>
            <w:r w:rsidRPr="00F84786">
              <w:tab/>
              <w:t>подкрепя демократизирането в по-голяма степен на процеса на европейския семестър, като Парламентът участва активно в определянето на приоритетите на икономическата политика и взема решения относно икономическото управление; настоява</w:t>
            </w:r>
            <w:r w:rsidRPr="00F84786">
              <w:rPr>
                <w:b/>
                <w:i/>
              </w:rPr>
              <w:t>, че Европейският парламент трябва да участва пълноценно преди приемането на специфичните за всяка държава препоръки, за да се засилят демократичната отчетност и прозрачността в икономическото управление на ЕС; настоява</w:t>
            </w:r>
            <w:r w:rsidRPr="00F84786">
              <w:t xml:space="preserve"> за систематично участие на социалните партньори, организациите на гражданското общество и регионалните и местните участници в процеса на европейския семестър;</w:t>
            </w:r>
          </w:p>
        </w:tc>
      </w:tr>
    </w:tbl>
    <w:p w14:paraId="33424F02"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11DDD12D" w14:textId="77777777" w:rsidR="0079043D" w:rsidRPr="00F84786" w:rsidRDefault="0079043D" w:rsidP="0079043D">
      <w:r w:rsidRPr="00F84786">
        <w:rPr>
          <w:rStyle w:val="HideTWBExt"/>
        </w:rPr>
        <w:t>&lt;/Amend&gt;</w:t>
      </w:r>
    </w:p>
    <w:p w14:paraId="05AE6FD6"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298</w:t>
      </w:r>
      <w:r w:rsidRPr="00F84786">
        <w:rPr>
          <w:rStyle w:val="HideTWBExt"/>
          <w:b w:val="0"/>
        </w:rPr>
        <w:t>&lt;/NumAm&gt;</w:t>
      </w:r>
    </w:p>
    <w:p w14:paraId="100518F8"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2E9BACB9" w14:textId="77777777" w:rsidR="0079043D" w:rsidRPr="00F84786" w:rsidRDefault="0079043D" w:rsidP="0079043D">
      <w:pPr>
        <w:pStyle w:val="NormalBold"/>
      </w:pPr>
      <w:r w:rsidRPr="00F84786">
        <w:rPr>
          <w:rStyle w:val="HideTWBExt"/>
          <w:b w:val="0"/>
        </w:rPr>
        <w:t>&lt;/RepeatBlock-By&gt;</w:t>
      </w:r>
    </w:p>
    <w:p w14:paraId="253E0BC0"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585596B8" w14:textId="77777777" w:rsidR="0079043D" w:rsidRPr="00F84786" w:rsidRDefault="0079043D" w:rsidP="0079043D">
      <w:pPr>
        <w:pStyle w:val="NormalBold"/>
      </w:pPr>
      <w:r w:rsidRPr="00F84786">
        <w:rPr>
          <w:rStyle w:val="HideTWBExt"/>
          <w:b w:val="0"/>
        </w:rPr>
        <w:t>&lt;Article&gt;</w:t>
      </w:r>
      <w:r w:rsidRPr="00F84786">
        <w:t>Параграф 11</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71EB1DE9" w14:textId="77777777" w:rsidTr="00095C5D">
        <w:trPr>
          <w:trHeight w:hRule="exact" w:val="240"/>
          <w:jc w:val="center"/>
        </w:trPr>
        <w:tc>
          <w:tcPr>
            <w:tcW w:w="9752" w:type="dxa"/>
            <w:gridSpan w:val="2"/>
            <w:tcBorders>
              <w:top w:val="nil"/>
              <w:left w:val="nil"/>
              <w:bottom w:val="nil"/>
              <w:right w:val="nil"/>
            </w:tcBorders>
          </w:tcPr>
          <w:p w14:paraId="6684061B" w14:textId="77777777" w:rsidR="0079043D" w:rsidRPr="00F84786" w:rsidRDefault="0079043D" w:rsidP="00095C5D"/>
        </w:tc>
      </w:tr>
      <w:tr w:rsidR="00643568" w:rsidRPr="00F84786" w14:paraId="74CA197D" w14:textId="77777777" w:rsidTr="00095C5D">
        <w:trPr>
          <w:trHeight w:val="240"/>
          <w:jc w:val="center"/>
        </w:trPr>
        <w:tc>
          <w:tcPr>
            <w:tcW w:w="4876" w:type="dxa"/>
            <w:tcBorders>
              <w:top w:val="nil"/>
              <w:left w:val="nil"/>
              <w:bottom w:val="nil"/>
              <w:right w:val="nil"/>
            </w:tcBorders>
          </w:tcPr>
          <w:p w14:paraId="63E76742"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3F71334E" w14:textId="77777777" w:rsidR="0079043D" w:rsidRPr="00F84786" w:rsidRDefault="0079043D" w:rsidP="00095C5D">
            <w:pPr>
              <w:pStyle w:val="AmColumnHeading"/>
            </w:pPr>
            <w:r w:rsidRPr="00F84786">
              <w:t>Изменение</w:t>
            </w:r>
          </w:p>
        </w:tc>
      </w:tr>
      <w:tr w:rsidR="00643568" w:rsidRPr="00F84786" w14:paraId="2DBB5FDC" w14:textId="77777777" w:rsidTr="00095C5D">
        <w:trPr>
          <w:jc w:val="center"/>
        </w:trPr>
        <w:tc>
          <w:tcPr>
            <w:tcW w:w="4876" w:type="dxa"/>
            <w:tcBorders>
              <w:top w:val="nil"/>
              <w:left w:val="nil"/>
              <w:bottom w:val="nil"/>
              <w:right w:val="nil"/>
            </w:tcBorders>
          </w:tcPr>
          <w:p w14:paraId="0840CEAB" w14:textId="77777777" w:rsidR="0079043D" w:rsidRPr="00F84786" w:rsidRDefault="0079043D" w:rsidP="00095C5D">
            <w:pPr>
              <w:pStyle w:val="Normal6a"/>
            </w:pPr>
            <w:r w:rsidRPr="00F84786">
              <w:t>11.</w:t>
            </w:r>
            <w:r w:rsidRPr="00F84786">
              <w:tab/>
              <w:t>подкрепя демократизирането в по-голяма степен на процеса на европейския семестър, като Парламентът участва активно в определянето на приоритетите на икономическата политика и взема решения относно икономическото управление; настоява за систематично участие на социалните партньори, организациите на гражданското общество и регионалните и местните участници в процеса на европейския семестър;</w:t>
            </w:r>
          </w:p>
        </w:tc>
        <w:tc>
          <w:tcPr>
            <w:tcW w:w="4876" w:type="dxa"/>
            <w:tcBorders>
              <w:top w:val="nil"/>
              <w:left w:val="nil"/>
              <w:bottom w:val="nil"/>
              <w:right w:val="nil"/>
            </w:tcBorders>
          </w:tcPr>
          <w:p w14:paraId="39452C25" w14:textId="77777777" w:rsidR="0079043D" w:rsidRPr="00F84786" w:rsidRDefault="0079043D" w:rsidP="00095C5D">
            <w:pPr>
              <w:pStyle w:val="Normal6a"/>
            </w:pPr>
            <w:r w:rsidRPr="00F84786">
              <w:t>11.</w:t>
            </w:r>
            <w:r w:rsidRPr="00F84786">
              <w:tab/>
              <w:t xml:space="preserve">подкрепя демократизирането в по-голяма степен на процеса на европейския семестър, като Парламентът участва активно в определянето на приоритетите на икономическата политика и взема решения относно икономическото управление; настоява за систематично участие на социалните партньори, организациите на гражданското общество и регионалните и местните участници в процеса на европейския семестър; </w:t>
            </w:r>
            <w:r w:rsidRPr="00F84786">
              <w:rPr>
                <w:b/>
                <w:i/>
              </w:rPr>
              <w:t>приканва Европейската комисия и Съвета да осигурят подходящо и по-активно участие на социалните партньори на различните етапи на анализите на рамката за социална конвергенция;</w:t>
            </w:r>
          </w:p>
        </w:tc>
      </w:tr>
    </w:tbl>
    <w:p w14:paraId="08593B4A"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62443A7B" w14:textId="77777777" w:rsidR="0079043D" w:rsidRPr="00F84786" w:rsidRDefault="0079043D" w:rsidP="0079043D">
      <w:r w:rsidRPr="00F84786">
        <w:rPr>
          <w:rStyle w:val="HideTWBExt"/>
        </w:rPr>
        <w:t>&lt;/Amend&gt;</w:t>
      </w:r>
    </w:p>
    <w:p w14:paraId="6E846E27"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299</w:t>
      </w:r>
      <w:r w:rsidRPr="00F84786">
        <w:rPr>
          <w:rStyle w:val="HideTWBExt"/>
          <w:b w:val="0"/>
        </w:rPr>
        <w:t>&lt;/NumAm&gt;</w:t>
      </w:r>
    </w:p>
    <w:p w14:paraId="6982B677" w14:textId="77777777" w:rsidR="0079043D" w:rsidRPr="00F84786" w:rsidRDefault="0079043D" w:rsidP="0079043D">
      <w:pPr>
        <w:pStyle w:val="NormalBold"/>
      </w:pPr>
      <w:r w:rsidRPr="00F84786">
        <w:rPr>
          <w:rStyle w:val="HideTWBExt"/>
          <w:b w:val="0"/>
        </w:rPr>
        <w:t>&lt;RepeatBlock-By&gt;&lt;Members&gt;</w:t>
      </w:r>
      <w:r w:rsidRPr="00F84786">
        <w:t>Нела Рил</w:t>
      </w:r>
      <w:r w:rsidRPr="00F84786">
        <w:rPr>
          <w:rStyle w:val="HideTWBExt"/>
          <w:b w:val="0"/>
        </w:rPr>
        <w:t>&lt;/Members&gt;</w:t>
      </w:r>
    </w:p>
    <w:p w14:paraId="569EED70" w14:textId="77777777" w:rsidR="0079043D" w:rsidRPr="00F84786" w:rsidRDefault="0079043D" w:rsidP="0079043D">
      <w:r w:rsidRPr="00F84786">
        <w:rPr>
          <w:rStyle w:val="HideTWBExt"/>
        </w:rPr>
        <w:t>&lt;AuNomDe&gt;</w:t>
      </w:r>
      <w:r w:rsidRPr="00F84786">
        <w:rPr>
          <w:rStyle w:val="HideTWBInt"/>
        </w:rPr>
        <w:t>{Verts/ALE}</w:t>
      </w:r>
      <w:r w:rsidRPr="00F84786">
        <w:t>от името на групата Verts/ALE</w:t>
      </w:r>
      <w:r w:rsidRPr="00F84786">
        <w:rPr>
          <w:rStyle w:val="HideTWBExt"/>
        </w:rPr>
        <w:t>&lt;/AuNomDe&gt;</w:t>
      </w:r>
    </w:p>
    <w:p w14:paraId="2A07C558" w14:textId="77777777" w:rsidR="0079043D" w:rsidRPr="00F84786" w:rsidRDefault="0079043D" w:rsidP="0079043D">
      <w:pPr>
        <w:pStyle w:val="NormalBold"/>
      </w:pPr>
      <w:r w:rsidRPr="00F84786">
        <w:rPr>
          <w:rStyle w:val="HideTWBExt"/>
          <w:b w:val="0"/>
        </w:rPr>
        <w:t>&lt;/RepeatBlock-By&gt;</w:t>
      </w:r>
    </w:p>
    <w:p w14:paraId="072A8AC7"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061AA48D" w14:textId="77777777" w:rsidR="0079043D" w:rsidRPr="00F84786" w:rsidRDefault="0079043D" w:rsidP="0079043D">
      <w:pPr>
        <w:pStyle w:val="NormalBold"/>
      </w:pPr>
      <w:r w:rsidRPr="00F84786">
        <w:rPr>
          <w:rStyle w:val="HideTWBExt"/>
          <w:b w:val="0"/>
        </w:rPr>
        <w:t>&lt;Article&gt;</w:t>
      </w:r>
      <w:r w:rsidRPr="00F84786">
        <w:t>Параграф 11</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4DC5EE40" w14:textId="77777777" w:rsidTr="00095C5D">
        <w:trPr>
          <w:trHeight w:hRule="exact" w:val="240"/>
          <w:jc w:val="center"/>
        </w:trPr>
        <w:tc>
          <w:tcPr>
            <w:tcW w:w="9752" w:type="dxa"/>
            <w:gridSpan w:val="2"/>
            <w:tcBorders>
              <w:top w:val="nil"/>
              <w:left w:val="nil"/>
              <w:bottom w:val="nil"/>
              <w:right w:val="nil"/>
            </w:tcBorders>
          </w:tcPr>
          <w:p w14:paraId="472767CD" w14:textId="77777777" w:rsidR="0079043D" w:rsidRPr="00F84786" w:rsidRDefault="0079043D" w:rsidP="00095C5D"/>
        </w:tc>
      </w:tr>
      <w:tr w:rsidR="00643568" w:rsidRPr="00F84786" w14:paraId="7AF6B567" w14:textId="77777777" w:rsidTr="00095C5D">
        <w:trPr>
          <w:trHeight w:val="240"/>
          <w:jc w:val="center"/>
        </w:trPr>
        <w:tc>
          <w:tcPr>
            <w:tcW w:w="4876" w:type="dxa"/>
            <w:tcBorders>
              <w:top w:val="nil"/>
              <w:left w:val="nil"/>
              <w:bottom w:val="nil"/>
              <w:right w:val="nil"/>
            </w:tcBorders>
          </w:tcPr>
          <w:p w14:paraId="3D51F1BB"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0BB35CAB" w14:textId="77777777" w:rsidR="0079043D" w:rsidRPr="00F84786" w:rsidRDefault="0079043D" w:rsidP="00095C5D">
            <w:pPr>
              <w:pStyle w:val="AmColumnHeading"/>
            </w:pPr>
            <w:r w:rsidRPr="00F84786">
              <w:t>Изменение</w:t>
            </w:r>
          </w:p>
        </w:tc>
      </w:tr>
      <w:tr w:rsidR="00643568" w:rsidRPr="00F84786" w14:paraId="5944A5C1" w14:textId="77777777" w:rsidTr="00095C5D">
        <w:trPr>
          <w:jc w:val="center"/>
        </w:trPr>
        <w:tc>
          <w:tcPr>
            <w:tcW w:w="4876" w:type="dxa"/>
            <w:tcBorders>
              <w:top w:val="nil"/>
              <w:left w:val="nil"/>
              <w:bottom w:val="nil"/>
              <w:right w:val="nil"/>
            </w:tcBorders>
          </w:tcPr>
          <w:p w14:paraId="659A33D7" w14:textId="77777777" w:rsidR="0079043D" w:rsidRPr="00F84786" w:rsidRDefault="0079043D" w:rsidP="00095C5D">
            <w:pPr>
              <w:pStyle w:val="Normal6a"/>
            </w:pPr>
            <w:r w:rsidRPr="00F84786">
              <w:t>11.</w:t>
            </w:r>
            <w:r w:rsidRPr="00F84786">
              <w:tab/>
              <w:t xml:space="preserve">подкрепя демократизирането в по-голяма степен на процеса на европейския семестър, като Парламентът участва активно в определянето на приоритетите на икономическата политика и взема решения относно икономическото управление; настоява </w:t>
            </w:r>
            <w:r w:rsidRPr="00F84786">
              <w:rPr>
                <w:b/>
                <w:i/>
              </w:rPr>
              <w:t>за</w:t>
            </w:r>
            <w:r w:rsidRPr="00F84786">
              <w:t xml:space="preserve"> систематично </w:t>
            </w:r>
            <w:r w:rsidRPr="00F84786">
              <w:rPr>
                <w:b/>
                <w:i/>
              </w:rPr>
              <w:t>участие на</w:t>
            </w:r>
            <w:r w:rsidRPr="00F84786">
              <w:t xml:space="preserve"> социалните партньори, организациите на гражданското общество </w:t>
            </w:r>
            <w:r w:rsidRPr="00F84786">
              <w:rPr>
                <w:b/>
                <w:i/>
              </w:rPr>
              <w:t>и</w:t>
            </w:r>
            <w:r w:rsidRPr="00F84786">
              <w:t xml:space="preserve"> регионалните и местните участници в процеса на </w:t>
            </w:r>
            <w:r w:rsidRPr="00F84786">
              <w:rPr>
                <w:b/>
                <w:i/>
              </w:rPr>
              <w:t>европейския семестър</w:t>
            </w:r>
            <w:r w:rsidRPr="00F84786">
              <w:t>;</w:t>
            </w:r>
          </w:p>
        </w:tc>
        <w:tc>
          <w:tcPr>
            <w:tcW w:w="4876" w:type="dxa"/>
            <w:tcBorders>
              <w:top w:val="nil"/>
              <w:left w:val="nil"/>
              <w:bottom w:val="nil"/>
              <w:right w:val="nil"/>
            </w:tcBorders>
          </w:tcPr>
          <w:p w14:paraId="67C3B005" w14:textId="77777777" w:rsidR="0079043D" w:rsidRPr="00F84786" w:rsidRDefault="0079043D" w:rsidP="00095C5D">
            <w:pPr>
              <w:pStyle w:val="Normal6a"/>
            </w:pPr>
            <w:r w:rsidRPr="00F84786">
              <w:t>11.</w:t>
            </w:r>
            <w:r w:rsidRPr="00F84786">
              <w:tab/>
              <w:t>подкрепя демократизирането в по-голяма степен на процеса на европейския семестър, като Парламентът участва активно в определянето на приоритетите на икономическата политика и взема решения относно икономическото управление; настоява</w:t>
            </w:r>
            <w:r w:rsidRPr="00F84786">
              <w:rPr>
                <w:b/>
                <w:i/>
              </w:rPr>
              <w:t>, че изготвянето, договарянето, мониторингът и последващите действия във връзка с националните реформи трябва</w:t>
            </w:r>
            <w:r w:rsidRPr="00F84786">
              <w:t xml:space="preserve"> систематично </w:t>
            </w:r>
            <w:r w:rsidRPr="00F84786">
              <w:rPr>
                <w:b/>
                <w:i/>
              </w:rPr>
              <w:t>да включват</w:t>
            </w:r>
            <w:r w:rsidRPr="00F84786">
              <w:t xml:space="preserve"> социалните партньори, организациите на гражданското общество</w:t>
            </w:r>
            <w:r w:rsidRPr="00F84786">
              <w:rPr>
                <w:b/>
                <w:i/>
              </w:rPr>
              <w:t>,</w:t>
            </w:r>
            <w:r w:rsidRPr="00F84786">
              <w:t xml:space="preserve"> регионалните и местните участници в процеса на </w:t>
            </w:r>
            <w:r w:rsidRPr="00F84786">
              <w:rPr>
                <w:b/>
                <w:i/>
              </w:rPr>
              <w:t>семестъра, с подходящо време, прозрачност и институционализирани роли</w:t>
            </w:r>
            <w:r w:rsidRPr="00F84786">
              <w:t>;</w:t>
            </w:r>
          </w:p>
        </w:tc>
      </w:tr>
    </w:tbl>
    <w:p w14:paraId="3997B335"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0BC2C6C8" w14:textId="77777777" w:rsidR="0079043D" w:rsidRPr="00F84786" w:rsidRDefault="0079043D" w:rsidP="0079043D">
      <w:r w:rsidRPr="00F84786">
        <w:rPr>
          <w:rStyle w:val="HideTWBExt"/>
        </w:rPr>
        <w:t>&lt;/Amend&gt;</w:t>
      </w:r>
    </w:p>
    <w:p w14:paraId="4A50A7EB"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300</w:t>
      </w:r>
      <w:r w:rsidRPr="00F84786">
        <w:rPr>
          <w:rStyle w:val="HideTWBExt"/>
          <w:b w:val="0"/>
        </w:rPr>
        <w:t>&lt;/NumAm&gt;</w:t>
      </w:r>
    </w:p>
    <w:p w14:paraId="1346C43B" w14:textId="77777777" w:rsidR="0079043D" w:rsidRPr="00F84786" w:rsidRDefault="0079043D" w:rsidP="0079043D">
      <w:pPr>
        <w:pStyle w:val="NormalBold"/>
      </w:pPr>
      <w:r w:rsidRPr="00F84786">
        <w:rPr>
          <w:rStyle w:val="HideTWBExt"/>
          <w:b w:val="0"/>
        </w:rPr>
        <w:t>&lt;RepeatBlock-By&gt;&lt;Members&gt;</w:t>
      </w:r>
      <w:r w:rsidR="00046E77" w:rsidRPr="00F84786">
        <w:t>Ангелика Винциг</w:t>
      </w:r>
      <w:r w:rsidRPr="00F84786">
        <w:rPr>
          <w:rStyle w:val="HideTWBExt"/>
          <w:b w:val="0"/>
        </w:rPr>
        <w:t>&lt;/Members&gt;</w:t>
      </w:r>
    </w:p>
    <w:p w14:paraId="1CE2C774" w14:textId="77777777" w:rsidR="0079043D" w:rsidRPr="00F84786" w:rsidRDefault="0079043D" w:rsidP="0079043D">
      <w:pPr>
        <w:pStyle w:val="NormalBold"/>
      </w:pPr>
      <w:r w:rsidRPr="00F84786">
        <w:rPr>
          <w:rStyle w:val="HideTWBExt"/>
          <w:b w:val="0"/>
        </w:rPr>
        <w:t>&lt;/RepeatBlock-By&gt;</w:t>
      </w:r>
    </w:p>
    <w:p w14:paraId="430A7393"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03009E5B" w14:textId="77777777" w:rsidR="0079043D" w:rsidRPr="00F84786" w:rsidRDefault="0079043D" w:rsidP="0079043D">
      <w:pPr>
        <w:pStyle w:val="NormalBold"/>
      </w:pPr>
      <w:r w:rsidRPr="00F84786">
        <w:rPr>
          <w:rStyle w:val="HideTWBExt"/>
          <w:b w:val="0"/>
        </w:rPr>
        <w:t>&lt;Article&gt;</w:t>
      </w:r>
      <w:r w:rsidRPr="00F84786">
        <w:t>Параграф 11</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0D81D1FE" w14:textId="77777777" w:rsidTr="00095C5D">
        <w:trPr>
          <w:trHeight w:hRule="exact" w:val="240"/>
          <w:jc w:val="center"/>
        </w:trPr>
        <w:tc>
          <w:tcPr>
            <w:tcW w:w="9752" w:type="dxa"/>
            <w:gridSpan w:val="2"/>
            <w:tcBorders>
              <w:top w:val="nil"/>
              <w:left w:val="nil"/>
              <w:bottom w:val="nil"/>
              <w:right w:val="nil"/>
            </w:tcBorders>
          </w:tcPr>
          <w:p w14:paraId="49C7B544" w14:textId="77777777" w:rsidR="0079043D" w:rsidRPr="00F84786" w:rsidRDefault="0079043D" w:rsidP="00095C5D"/>
        </w:tc>
      </w:tr>
      <w:tr w:rsidR="00643568" w:rsidRPr="00F84786" w14:paraId="225FBB30" w14:textId="77777777" w:rsidTr="00095C5D">
        <w:trPr>
          <w:trHeight w:val="240"/>
          <w:jc w:val="center"/>
        </w:trPr>
        <w:tc>
          <w:tcPr>
            <w:tcW w:w="4876" w:type="dxa"/>
            <w:tcBorders>
              <w:top w:val="nil"/>
              <w:left w:val="nil"/>
              <w:bottom w:val="nil"/>
              <w:right w:val="nil"/>
            </w:tcBorders>
          </w:tcPr>
          <w:p w14:paraId="4861B10C"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6D206E7" w14:textId="77777777" w:rsidR="0079043D" w:rsidRPr="00F84786" w:rsidRDefault="0079043D" w:rsidP="00095C5D">
            <w:pPr>
              <w:pStyle w:val="AmColumnHeading"/>
            </w:pPr>
            <w:r w:rsidRPr="00F84786">
              <w:t>Изменение</w:t>
            </w:r>
          </w:p>
        </w:tc>
      </w:tr>
      <w:tr w:rsidR="00643568" w:rsidRPr="00F84786" w14:paraId="21B2A262" w14:textId="77777777" w:rsidTr="00095C5D">
        <w:trPr>
          <w:jc w:val="center"/>
        </w:trPr>
        <w:tc>
          <w:tcPr>
            <w:tcW w:w="4876" w:type="dxa"/>
            <w:tcBorders>
              <w:top w:val="nil"/>
              <w:left w:val="nil"/>
              <w:bottom w:val="nil"/>
              <w:right w:val="nil"/>
            </w:tcBorders>
          </w:tcPr>
          <w:p w14:paraId="4D9CF029" w14:textId="77777777" w:rsidR="0079043D" w:rsidRPr="00F84786" w:rsidRDefault="0079043D" w:rsidP="00095C5D">
            <w:pPr>
              <w:pStyle w:val="Normal6a"/>
            </w:pPr>
            <w:r w:rsidRPr="00F84786">
              <w:t>11.</w:t>
            </w:r>
            <w:r w:rsidRPr="00F84786">
              <w:tab/>
              <w:t>подкрепя демократизирането в по-голяма степен на процеса на европейския семестър, като Парламентът участва активно в определянето на приоритетите на икономическата политика и взема решения относно икономическото управление; настоява за систематично участие на социалните партньори, организациите на гражданското общество и регионалните и местните участници в процеса на европейския семестър;</w:t>
            </w:r>
          </w:p>
        </w:tc>
        <w:tc>
          <w:tcPr>
            <w:tcW w:w="4876" w:type="dxa"/>
            <w:tcBorders>
              <w:top w:val="nil"/>
              <w:left w:val="nil"/>
              <w:bottom w:val="nil"/>
              <w:right w:val="nil"/>
            </w:tcBorders>
          </w:tcPr>
          <w:p w14:paraId="18B638ED" w14:textId="77777777" w:rsidR="0079043D" w:rsidRPr="00F84786" w:rsidRDefault="0079043D" w:rsidP="00095C5D">
            <w:pPr>
              <w:pStyle w:val="Normal6a"/>
            </w:pPr>
            <w:r w:rsidRPr="00F84786">
              <w:t>11.</w:t>
            </w:r>
            <w:r w:rsidRPr="00F84786">
              <w:tab/>
              <w:t xml:space="preserve">подкрепя демократизирането в по-голяма степен на процеса на европейския семестър, като Парламентът участва активно в определянето на приоритетите на икономическата политика и взема решения относно икономическото управление; настоява за систематично участие на социалните партньори, организациите на гражданското общество и регионалните и местните участници в процеса на европейския семестър; </w:t>
            </w:r>
            <w:r w:rsidRPr="00F84786">
              <w:rPr>
                <w:b/>
                <w:i/>
              </w:rPr>
              <w:t>насърчава пълноценното участие на организациите на работодателите и представителите на МСП заедно със синдикалните организации;</w:t>
            </w:r>
          </w:p>
        </w:tc>
      </w:tr>
    </w:tbl>
    <w:p w14:paraId="5D0C4B9D"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3BBDA0D9" w14:textId="77777777" w:rsidR="0079043D" w:rsidRPr="00F84786" w:rsidRDefault="0079043D" w:rsidP="0079043D">
      <w:r w:rsidRPr="00F84786">
        <w:rPr>
          <w:rStyle w:val="HideTWBExt"/>
        </w:rPr>
        <w:t>&lt;/Amend&gt;</w:t>
      </w:r>
    </w:p>
    <w:p w14:paraId="74D0845D"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301</w:t>
      </w:r>
      <w:r w:rsidRPr="00F84786">
        <w:rPr>
          <w:rStyle w:val="HideTWBExt"/>
          <w:b w:val="0"/>
        </w:rPr>
        <w:t>&lt;/NumAm&gt;</w:t>
      </w:r>
    </w:p>
    <w:p w14:paraId="7E72D453" w14:textId="77777777" w:rsidR="0079043D" w:rsidRPr="00F84786" w:rsidRDefault="0079043D" w:rsidP="0079043D">
      <w:pPr>
        <w:pStyle w:val="NormalBold"/>
      </w:pPr>
      <w:r w:rsidRPr="00F84786">
        <w:rPr>
          <w:rStyle w:val="HideTWBExt"/>
          <w:b w:val="0"/>
        </w:rPr>
        <w:t>&lt;RepeatBlock-By&gt;&lt;Members&gt;</w:t>
      </w:r>
      <w:r w:rsidRPr="00F84786">
        <w:t>Пал Секереш, Никола Бартушек</w:t>
      </w:r>
      <w:r w:rsidRPr="00F84786">
        <w:rPr>
          <w:rStyle w:val="HideTWBExt"/>
          <w:b w:val="0"/>
        </w:rPr>
        <w:t>&lt;/Members&gt;</w:t>
      </w:r>
    </w:p>
    <w:p w14:paraId="16486DC4" w14:textId="77777777" w:rsidR="0079043D" w:rsidRPr="00F84786" w:rsidRDefault="0079043D" w:rsidP="0079043D">
      <w:pPr>
        <w:pStyle w:val="NormalBold"/>
      </w:pPr>
      <w:r w:rsidRPr="00F84786">
        <w:rPr>
          <w:rStyle w:val="HideTWBExt"/>
          <w:b w:val="0"/>
        </w:rPr>
        <w:t>&lt;/RepeatBlock-By&gt;</w:t>
      </w:r>
    </w:p>
    <w:p w14:paraId="73A7A42F"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015290D2" w14:textId="77777777" w:rsidR="0079043D" w:rsidRPr="00F84786" w:rsidRDefault="0079043D" w:rsidP="0079043D">
      <w:pPr>
        <w:pStyle w:val="NormalBold"/>
      </w:pPr>
      <w:r w:rsidRPr="00F84786">
        <w:rPr>
          <w:rStyle w:val="HideTWBExt"/>
          <w:b w:val="0"/>
        </w:rPr>
        <w:t>&lt;Article&gt;</w:t>
      </w:r>
      <w:r w:rsidRPr="00F84786">
        <w:t>Параграф 11</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7533F176" w14:textId="77777777" w:rsidTr="00095C5D">
        <w:trPr>
          <w:trHeight w:hRule="exact" w:val="240"/>
          <w:jc w:val="center"/>
        </w:trPr>
        <w:tc>
          <w:tcPr>
            <w:tcW w:w="9752" w:type="dxa"/>
            <w:gridSpan w:val="2"/>
            <w:tcBorders>
              <w:top w:val="nil"/>
              <w:left w:val="nil"/>
              <w:bottom w:val="nil"/>
              <w:right w:val="nil"/>
            </w:tcBorders>
          </w:tcPr>
          <w:p w14:paraId="578A7193" w14:textId="77777777" w:rsidR="0079043D" w:rsidRPr="00F84786" w:rsidRDefault="0079043D" w:rsidP="00095C5D"/>
        </w:tc>
      </w:tr>
      <w:tr w:rsidR="00643568" w:rsidRPr="00F84786" w14:paraId="6D57D48A" w14:textId="77777777" w:rsidTr="00095C5D">
        <w:trPr>
          <w:trHeight w:val="240"/>
          <w:jc w:val="center"/>
        </w:trPr>
        <w:tc>
          <w:tcPr>
            <w:tcW w:w="4876" w:type="dxa"/>
            <w:tcBorders>
              <w:top w:val="nil"/>
              <w:left w:val="nil"/>
              <w:bottom w:val="nil"/>
              <w:right w:val="nil"/>
            </w:tcBorders>
          </w:tcPr>
          <w:p w14:paraId="64C33819"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304BF737" w14:textId="77777777" w:rsidR="0079043D" w:rsidRPr="00F84786" w:rsidRDefault="0079043D" w:rsidP="00095C5D">
            <w:pPr>
              <w:pStyle w:val="AmColumnHeading"/>
            </w:pPr>
            <w:r w:rsidRPr="00F84786">
              <w:t>Изменение</w:t>
            </w:r>
          </w:p>
        </w:tc>
      </w:tr>
      <w:tr w:rsidR="00643568" w:rsidRPr="00F84786" w14:paraId="7C8C7E3C" w14:textId="77777777" w:rsidTr="00095C5D">
        <w:trPr>
          <w:jc w:val="center"/>
        </w:trPr>
        <w:tc>
          <w:tcPr>
            <w:tcW w:w="4876" w:type="dxa"/>
            <w:tcBorders>
              <w:top w:val="nil"/>
              <w:left w:val="nil"/>
              <w:bottom w:val="nil"/>
              <w:right w:val="nil"/>
            </w:tcBorders>
          </w:tcPr>
          <w:p w14:paraId="5D81B0FC" w14:textId="77777777" w:rsidR="0079043D" w:rsidRPr="00F84786" w:rsidRDefault="0079043D" w:rsidP="00095C5D">
            <w:pPr>
              <w:pStyle w:val="Normal6a"/>
            </w:pPr>
            <w:r w:rsidRPr="00F84786">
              <w:t>11.</w:t>
            </w:r>
            <w:r w:rsidRPr="00F84786">
              <w:tab/>
              <w:t xml:space="preserve">подкрепя </w:t>
            </w:r>
            <w:r w:rsidRPr="00F84786">
              <w:rPr>
                <w:b/>
                <w:i/>
              </w:rPr>
              <w:t>демократизирането в по-голяма степен на процеса</w:t>
            </w:r>
            <w:r w:rsidRPr="00F84786">
              <w:t xml:space="preserve"> на европейския семестър, като </w:t>
            </w:r>
            <w:r w:rsidRPr="00F84786">
              <w:rPr>
                <w:b/>
                <w:i/>
              </w:rPr>
              <w:t>Парламентът участва активно в определянето на</w:t>
            </w:r>
            <w:r w:rsidRPr="00F84786">
              <w:t xml:space="preserve"> приоритетите на икономическата политика и </w:t>
            </w:r>
            <w:r w:rsidRPr="00F84786">
              <w:rPr>
                <w:b/>
                <w:i/>
              </w:rPr>
              <w:t>взема решения относно икономическото управление</w:t>
            </w:r>
            <w:r w:rsidRPr="00F84786">
              <w:t>;</w:t>
            </w:r>
            <w:r w:rsidRPr="00F84786">
              <w:rPr>
                <w:b/>
                <w:i/>
              </w:rPr>
              <w:t xml:space="preserve"> настоява за систематично участие</w:t>
            </w:r>
            <w:r w:rsidRPr="00F84786">
              <w:t xml:space="preserve"> на социалните партньори, организациите на гражданското общество и регионалните и местните участници </w:t>
            </w:r>
            <w:r w:rsidRPr="00F84786">
              <w:rPr>
                <w:b/>
                <w:i/>
              </w:rPr>
              <w:t>в процеса на европейския семестър;</w:t>
            </w:r>
          </w:p>
        </w:tc>
        <w:tc>
          <w:tcPr>
            <w:tcW w:w="4876" w:type="dxa"/>
            <w:tcBorders>
              <w:top w:val="nil"/>
              <w:left w:val="nil"/>
              <w:bottom w:val="nil"/>
              <w:right w:val="nil"/>
            </w:tcBorders>
          </w:tcPr>
          <w:p w14:paraId="536FA151" w14:textId="77777777" w:rsidR="0079043D" w:rsidRPr="00F84786" w:rsidRDefault="0079043D" w:rsidP="00095C5D">
            <w:pPr>
              <w:pStyle w:val="Normal6a"/>
            </w:pPr>
            <w:r w:rsidRPr="00F84786">
              <w:t>11.</w:t>
            </w:r>
            <w:r w:rsidRPr="00F84786">
              <w:tab/>
              <w:t xml:space="preserve">подкрепя </w:t>
            </w:r>
            <w:r w:rsidRPr="00F84786">
              <w:rPr>
                <w:b/>
                <w:i/>
              </w:rPr>
              <w:t>по-приобщаващ процес</w:t>
            </w:r>
            <w:r w:rsidRPr="00F84786">
              <w:t xml:space="preserve"> на европейския семестър, като </w:t>
            </w:r>
            <w:r w:rsidRPr="00F84786">
              <w:rPr>
                <w:b/>
                <w:i/>
              </w:rPr>
              <w:t>насърчава Парламента да допринася за</w:t>
            </w:r>
            <w:r w:rsidRPr="00F84786">
              <w:t xml:space="preserve"> приоритетите на икономическата политика и </w:t>
            </w:r>
            <w:r w:rsidRPr="00F84786">
              <w:rPr>
                <w:b/>
                <w:i/>
              </w:rPr>
              <w:t>икономическото управление, при пълно зачитане на компетентността на държавите членки за вземане на решения</w:t>
            </w:r>
            <w:r w:rsidRPr="00F84786">
              <w:t>;</w:t>
            </w:r>
            <w:r w:rsidRPr="00F84786">
              <w:rPr>
                <w:b/>
                <w:i/>
              </w:rPr>
              <w:t xml:space="preserve"> подчертава значението на включването</w:t>
            </w:r>
            <w:r w:rsidRPr="00F84786">
              <w:t xml:space="preserve"> на социалните партньори, организациите на гражданското общество и регионалните и местните участници</w:t>
            </w:r>
            <w:r w:rsidRPr="00F84786">
              <w:rPr>
                <w:b/>
                <w:i/>
              </w:rPr>
              <w:t>, когато е целесъобразно, като се вземат предвид националните структури и практики.</w:t>
            </w:r>
          </w:p>
        </w:tc>
      </w:tr>
    </w:tbl>
    <w:p w14:paraId="34D3AD86"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37B4AC8C" w14:textId="77777777" w:rsidR="0079043D" w:rsidRPr="00F84786" w:rsidRDefault="0079043D" w:rsidP="0079043D">
      <w:r w:rsidRPr="00F84786">
        <w:rPr>
          <w:rStyle w:val="HideTWBExt"/>
        </w:rPr>
        <w:t>&lt;/Amend&gt;</w:t>
      </w:r>
    </w:p>
    <w:p w14:paraId="294C398C"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302</w:t>
      </w:r>
      <w:r w:rsidRPr="00F84786">
        <w:rPr>
          <w:rStyle w:val="HideTWBExt"/>
          <w:b w:val="0"/>
        </w:rPr>
        <w:t>&lt;/NumAm&gt;</w:t>
      </w:r>
    </w:p>
    <w:p w14:paraId="6C487CA9"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33E34034" w14:textId="77777777" w:rsidR="0079043D" w:rsidRPr="00F84786" w:rsidRDefault="0079043D" w:rsidP="0079043D">
      <w:pPr>
        <w:pStyle w:val="NormalBold"/>
      </w:pPr>
      <w:r w:rsidRPr="00F84786">
        <w:rPr>
          <w:rStyle w:val="HideTWBExt"/>
          <w:b w:val="0"/>
        </w:rPr>
        <w:t>&lt;/RepeatBlock-By&gt;</w:t>
      </w:r>
    </w:p>
    <w:p w14:paraId="3022D871"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3D640D1" w14:textId="77777777" w:rsidR="0079043D" w:rsidRPr="00F84786" w:rsidRDefault="0079043D" w:rsidP="0079043D">
      <w:pPr>
        <w:pStyle w:val="NormalBold"/>
      </w:pPr>
      <w:r w:rsidRPr="00F84786">
        <w:rPr>
          <w:rStyle w:val="HideTWBExt"/>
          <w:b w:val="0"/>
        </w:rPr>
        <w:t>&lt;Article&gt;</w:t>
      </w:r>
      <w:r w:rsidRPr="00F84786">
        <w:t>Параграф 11</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36CB6A00" w14:textId="77777777" w:rsidTr="00095C5D">
        <w:trPr>
          <w:trHeight w:hRule="exact" w:val="240"/>
          <w:jc w:val="center"/>
        </w:trPr>
        <w:tc>
          <w:tcPr>
            <w:tcW w:w="9752" w:type="dxa"/>
            <w:gridSpan w:val="2"/>
            <w:tcBorders>
              <w:top w:val="nil"/>
              <w:left w:val="nil"/>
              <w:bottom w:val="nil"/>
              <w:right w:val="nil"/>
            </w:tcBorders>
          </w:tcPr>
          <w:p w14:paraId="0D815CA2" w14:textId="77777777" w:rsidR="0079043D" w:rsidRPr="00F84786" w:rsidRDefault="0079043D" w:rsidP="00095C5D"/>
        </w:tc>
      </w:tr>
      <w:tr w:rsidR="00643568" w:rsidRPr="00F84786" w14:paraId="38EF352D" w14:textId="77777777" w:rsidTr="00095C5D">
        <w:trPr>
          <w:trHeight w:val="240"/>
          <w:jc w:val="center"/>
        </w:trPr>
        <w:tc>
          <w:tcPr>
            <w:tcW w:w="4876" w:type="dxa"/>
            <w:tcBorders>
              <w:top w:val="nil"/>
              <w:left w:val="nil"/>
              <w:bottom w:val="nil"/>
              <w:right w:val="nil"/>
            </w:tcBorders>
          </w:tcPr>
          <w:p w14:paraId="34AE4FDA"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1E3A2D79" w14:textId="77777777" w:rsidR="0079043D" w:rsidRPr="00F84786" w:rsidRDefault="0079043D" w:rsidP="00095C5D">
            <w:pPr>
              <w:pStyle w:val="AmColumnHeading"/>
            </w:pPr>
            <w:r w:rsidRPr="00F84786">
              <w:t>Изменение</w:t>
            </w:r>
          </w:p>
        </w:tc>
      </w:tr>
      <w:tr w:rsidR="00643568" w:rsidRPr="00F84786" w14:paraId="71710E04" w14:textId="77777777" w:rsidTr="00095C5D">
        <w:trPr>
          <w:jc w:val="center"/>
        </w:trPr>
        <w:tc>
          <w:tcPr>
            <w:tcW w:w="4876" w:type="dxa"/>
            <w:tcBorders>
              <w:top w:val="nil"/>
              <w:left w:val="nil"/>
              <w:bottom w:val="nil"/>
              <w:right w:val="nil"/>
            </w:tcBorders>
          </w:tcPr>
          <w:p w14:paraId="4BD7DE5B" w14:textId="77777777" w:rsidR="0079043D" w:rsidRPr="00F84786" w:rsidRDefault="0079043D" w:rsidP="00095C5D">
            <w:pPr>
              <w:pStyle w:val="Normal6a"/>
            </w:pPr>
            <w:r w:rsidRPr="00F84786">
              <w:t>11.</w:t>
            </w:r>
            <w:r w:rsidRPr="00F84786">
              <w:tab/>
              <w:t>подкрепя демократизирането в по-голяма степен на процеса на европейския семестър, като Парламентът участва активно в определянето на приоритетите на икономическата политика</w:t>
            </w:r>
            <w:r w:rsidRPr="00F84786">
              <w:rPr>
                <w:b/>
                <w:bCs/>
                <w:i/>
                <w:iCs/>
              </w:rPr>
              <w:t xml:space="preserve"> и</w:t>
            </w:r>
            <w:r w:rsidRPr="00F84786">
              <w:t xml:space="preserve"> </w:t>
            </w:r>
            <w:r w:rsidRPr="00F84786">
              <w:rPr>
                <w:b/>
                <w:i/>
              </w:rPr>
              <w:t>взема решения относно икономическото управление</w:t>
            </w:r>
            <w:r w:rsidRPr="00F84786">
              <w:t>; настоява за систематично участие на социалните партньори, организациите на гражданското общество и регионалните и местните участници в процеса на европейския семестър;</w:t>
            </w:r>
          </w:p>
        </w:tc>
        <w:tc>
          <w:tcPr>
            <w:tcW w:w="4876" w:type="dxa"/>
            <w:tcBorders>
              <w:top w:val="nil"/>
              <w:left w:val="nil"/>
              <w:bottom w:val="nil"/>
              <w:right w:val="nil"/>
            </w:tcBorders>
          </w:tcPr>
          <w:p w14:paraId="337A2F30" w14:textId="77777777" w:rsidR="0079043D" w:rsidRPr="00F84786" w:rsidRDefault="0079043D" w:rsidP="00095C5D">
            <w:pPr>
              <w:pStyle w:val="Normal6a"/>
            </w:pPr>
            <w:r w:rsidRPr="00F84786">
              <w:t>11.</w:t>
            </w:r>
            <w:r w:rsidRPr="00F84786">
              <w:tab/>
              <w:t>подкрепя демократизирането в по-голяма степен на процеса на европейския семестър, като Парламентът участва активно в определянето на приоритетите на икономическата</w:t>
            </w:r>
            <w:r w:rsidRPr="00F84786">
              <w:rPr>
                <w:b/>
                <w:bCs/>
                <w:i/>
                <w:iCs/>
              </w:rPr>
              <w:t xml:space="preserve"> и</w:t>
            </w:r>
            <w:r w:rsidRPr="00F84786">
              <w:t xml:space="preserve"> </w:t>
            </w:r>
            <w:r w:rsidRPr="00F84786">
              <w:rPr>
                <w:b/>
                <w:i/>
              </w:rPr>
              <w:t xml:space="preserve">социалната </w:t>
            </w:r>
            <w:r w:rsidRPr="00F84786">
              <w:t>политика; настоява за систематично участие на социалните партньори, организациите на гражданското общество и регионалните и местните участници в процеса на европейския семестър</w:t>
            </w:r>
            <w:r w:rsidRPr="00F84786">
              <w:rPr>
                <w:b/>
                <w:i/>
              </w:rPr>
              <w:t>, не на последно място за да се засили неговата ангажираност и да се гарантира, че социалните права в ЕС са реалност по места</w:t>
            </w:r>
            <w:r w:rsidRPr="00F84786">
              <w:t>;</w:t>
            </w:r>
          </w:p>
        </w:tc>
      </w:tr>
    </w:tbl>
    <w:p w14:paraId="19339788"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6B48FB6B" w14:textId="77777777" w:rsidR="0079043D" w:rsidRPr="00F84786" w:rsidRDefault="0079043D" w:rsidP="0079043D">
      <w:r w:rsidRPr="00F84786">
        <w:rPr>
          <w:rStyle w:val="HideTWBExt"/>
        </w:rPr>
        <w:t>&lt;/Amend&gt;</w:t>
      </w:r>
    </w:p>
    <w:p w14:paraId="69E22EDB"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303</w:t>
      </w:r>
      <w:r w:rsidRPr="00F84786">
        <w:rPr>
          <w:rStyle w:val="HideTWBExt"/>
          <w:b w:val="0"/>
        </w:rPr>
        <w:t>&lt;/NumAm&gt;</w:t>
      </w:r>
    </w:p>
    <w:p w14:paraId="252C727C" w14:textId="77777777" w:rsidR="0079043D" w:rsidRPr="00F84786" w:rsidRDefault="0079043D" w:rsidP="0079043D">
      <w:pPr>
        <w:pStyle w:val="NormalBold"/>
      </w:pPr>
      <w:r w:rsidRPr="00F84786">
        <w:rPr>
          <w:rStyle w:val="HideTWBExt"/>
          <w:b w:val="0"/>
        </w:rPr>
        <w:t>&lt;RepeatBlock-By&gt;&lt;Members&gt;</w:t>
      </w:r>
      <w:r w:rsidRPr="00F84786">
        <w:t xml:space="preserve">Идоя Мендия Куева, Естел Кулеманс, Марит Май, </w:t>
      </w:r>
      <w:r w:rsidR="00B44626" w:rsidRPr="00F84786">
        <w:t>Вилия Блинкевичуте</w:t>
      </w:r>
      <w:r w:rsidRPr="00F84786">
        <w:t xml:space="preserve">, </w:t>
      </w:r>
      <w:r w:rsidR="00B44626" w:rsidRPr="00F84786">
        <w:t>Алисия Омс Хинел</w:t>
      </w:r>
      <w:r w:rsidRPr="00F84786">
        <w:t xml:space="preserve">, </w:t>
      </w:r>
      <w:r w:rsidR="00B44626" w:rsidRPr="00F84786">
        <w:t>Габриеле Бишоф</w:t>
      </w:r>
      <w:r w:rsidRPr="00F84786">
        <w:t>, Изилда Гомеш</w:t>
      </w:r>
      <w:r w:rsidRPr="00F84786">
        <w:rPr>
          <w:rStyle w:val="HideTWBExt"/>
          <w:b w:val="0"/>
        </w:rPr>
        <w:t>&lt;/Members&gt;</w:t>
      </w:r>
    </w:p>
    <w:p w14:paraId="3530BA3E" w14:textId="77777777" w:rsidR="0079043D" w:rsidRPr="00F84786" w:rsidRDefault="0079043D" w:rsidP="0079043D">
      <w:pPr>
        <w:pStyle w:val="NormalBold"/>
      </w:pPr>
      <w:r w:rsidRPr="00F84786">
        <w:rPr>
          <w:rStyle w:val="HideTWBExt"/>
          <w:b w:val="0"/>
        </w:rPr>
        <w:t>&lt;/RepeatBlock-By&gt;</w:t>
      </w:r>
    </w:p>
    <w:p w14:paraId="2965A308"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3B2C40D3" w14:textId="77777777" w:rsidR="0079043D" w:rsidRPr="00F84786" w:rsidRDefault="0079043D" w:rsidP="0079043D">
      <w:pPr>
        <w:pStyle w:val="NormalBold"/>
      </w:pPr>
      <w:r w:rsidRPr="00F84786">
        <w:rPr>
          <w:rStyle w:val="HideTWBExt"/>
          <w:b w:val="0"/>
        </w:rPr>
        <w:t>&lt;Article&gt;</w:t>
      </w:r>
      <w:r w:rsidRPr="00F84786">
        <w:t>Параграф 11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73609F1A" w14:textId="77777777" w:rsidTr="00095C5D">
        <w:trPr>
          <w:trHeight w:hRule="exact" w:val="240"/>
          <w:jc w:val="center"/>
        </w:trPr>
        <w:tc>
          <w:tcPr>
            <w:tcW w:w="9752" w:type="dxa"/>
            <w:gridSpan w:val="2"/>
            <w:tcBorders>
              <w:top w:val="nil"/>
              <w:left w:val="nil"/>
              <w:bottom w:val="nil"/>
              <w:right w:val="nil"/>
            </w:tcBorders>
          </w:tcPr>
          <w:p w14:paraId="2BBFAD1B" w14:textId="77777777" w:rsidR="0079043D" w:rsidRPr="00F84786" w:rsidRDefault="0079043D" w:rsidP="00095C5D"/>
        </w:tc>
      </w:tr>
      <w:tr w:rsidR="00643568" w:rsidRPr="00F84786" w14:paraId="2A579F5A" w14:textId="77777777" w:rsidTr="00095C5D">
        <w:trPr>
          <w:trHeight w:val="240"/>
          <w:jc w:val="center"/>
        </w:trPr>
        <w:tc>
          <w:tcPr>
            <w:tcW w:w="4876" w:type="dxa"/>
            <w:tcBorders>
              <w:top w:val="nil"/>
              <w:left w:val="nil"/>
              <w:bottom w:val="nil"/>
              <w:right w:val="nil"/>
            </w:tcBorders>
          </w:tcPr>
          <w:p w14:paraId="5CC48E6C"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7B98A750" w14:textId="77777777" w:rsidR="0079043D" w:rsidRPr="00F84786" w:rsidRDefault="0079043D" w:rsidP="00095C5D">
            <w:pPr>
              <w:pStyle w:val="AmColumnHeading"/>
            </w:pPr>
            <w:r w:rsidRPr="00F84786">
              <w:t>Изменение</w:t>
            </w:r>
          </w:p>
        </w:tc>
      </w:tr>
      <w:tr w:rsidR="00643568" w:rsidRPr="00F84786" w14:paraId="7CEB5CF2" w14:textId="77777777" w:rsidTr="00095C5D">
        <w:trPr>
          <w:jc w:val="center"/>
        </w:trPr>
        <w:tc>
          <w:tcPr>
            <w:tcW w:w="4876" w:type="dxa"/>
            <w:tcBorders>
              <w:top w:val="nil"/>
              <w:left w:val="nil"/>
              <w:bottom w:val="nil"/>
              <w:right w:val="nil"/>
            </w:tcBorders>
          </w:tcPr>
          <w:p w14:paraId="7E88F9C3" w14:textId="77777777" w:rsidR="0079043D" w:rsidRPr="00F84786" w:rsidRDefault="0079043D" w:rsidP="00095C5D">
            <w:pPr>
              <w:pStyle w:val="Normal6a"/>
            </w:pPr>
          </w:p>
        </w:tc>
        <w:tc>
          <w:tcPr>
            <w:tcW w:w="4876" w:type="dxa"/>
            <w:tcBorders>
              <w:top w:val="nil"/>
              <w:left w:val="nil"/>
              <w:bottom w:val="nil"/>
              <w:right w:val="nil"/>
            </w:tcBorders>
          </w:tcPr>
          <w:p w14:paraId="67E2A546" w14:textId="77777777" w:rsidR="0079043D" w:rsidRPr="00F84786" w:rsidRDefault="0079043D" w:rsidP="00095C5D">
            <w:pPr>
              <w:pStyle w:val="Normal6a"/>
            </w:pPr>
            <w:r w:rsidRPr="00F84786">
              <w:rPr>
                <w:b/>
                <w:i/>
              </w:rPr>
              <w:t>11a.</w:t>
            </w:r>
            <w:r w:rsidRPr="00F84786">
              <w:tab/>
            </w:r>
            <w:r w:rsidRPr="00F84786">
              <w:rPr>
                <w:b/>
                <w:i/>
              </w:rPr>
              <w:t>обръща внимание на липсата на прозрачна и проследима методология за формулирането и подбора на специфичните за всяка държава препоръки, както и на липсата на яснота по отношение на критериите, използвани за определяне на предложените препоръки; изразява загриженост, че това положение подкопава отчетността и може да застраши равното третиране на държавите членки; призовава Комисията да осигури пълна прозрачност относно съответните процедури и критерии за подбор, да определи вътрешния процес на вземане на решения, включително да посочи участващите генерални дирекции, и да предаде тази информация на Парламента; подчертава, че всяко увеличаване на дискреционните правомощия на Комисията трябва да бъде придружено от засилени механизми за отчетност и значително подобряване на обмена на информация с Европейския парламент;</w:t>
            </w:r>
          </w:p>
        </w:tc>
      </w:tr>
    </w:tbl>
    <w:p w14:paraId="6C59AD0B"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47506606" w14:textId="77777777" w:rsidR="0079043D" w:rsidRPr="00F84786" w:rsidRDefault="0079043D" w:rsidP="0079043D">
      <w:r w:rsidRPr="00F84786">
        <w:rPr>
          <w:rStyle w:val="HideTWBExt"/>
        </w:rPr>
        <w:t>&lt;/Amend&gt;</w:t>
      </w:r>
    </w:p>
    <w:p w14:paraId="7266C4BA"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304</w:t>
      </w:r>
      <w:r w:rsidRPr="00F84786">
        <w:rPr>
          <w:rStyle w:val="HideTWBExt"/>
          <w:b w:val="0"/>
        </w:rPr>
        <w:t>&lt;/NumAm&gt;</w:t>
      </w:r>
    </w:p>
    <w:p w14:paraId="6B95F786"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7345B581" w14:textId="77777777" w:rsidR="0079043D" w:rsidRPr="00F84786" w:rsidRDefault="0079043D" w:rsidP="0079043D">
      <w:pPr>
        <w:pStyle w:val="NormalBold"/>
      </w:pPr>
      <w:r w:rsidRPr="00F84786">
        <w:rPr>
          <w:rStyle w:val="HideTWBExt"/>
          <w:b w:val="0"/>
        </w:rPr>
        <w:t>&lt;/RepeatBlock-By&gt;</w:t>
      </w:r>
    </w:p>
    <w:p w14:paraId="5451105F"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44EDE5C0" w14:textId="77777777" w:rsidR="0079043D" w:rsidRPr="00F84786" w:rsidRDefault="0079043D" w:rsidP="0079043D">
      <w:pPr>
        <w:pStyle w:val="NormalBold"/>
      </w:pPr>
      <w:r w:rsidRPr="00F84786">
        <w:rPr>
          <w:rStyle w:val="HideTWBExt"/>
          <w:b w:val="0"/>
        </w:rPr>
        <w:t>&lt;Article&gt;</w:t>
      </w:r>
      <w:r w:rsidRPr="00F84786">
        <w:t>Параграф 11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44A18C6A" w14:textId="77777777" w:rsidTr="00095C5D">
        <w:trPr>
          <w:trHeight w:hRule="exact" w:val="240"/>
          <w:jc w:val="center"/>
        </w:trPr>
        <w:tc>
          <w:tcPr>
            <w:tcW w:w="9752" w:type="dxa"/>
            <w:gridSpan w:val="2"/>
            <w:tcBorders>
              <w:top w:val="nil"/>
              <w:left w:val="nil"/>
              <w:bottom w:val="nil"/>
              <w:right w:val="nil"/>
            </w:tcBorders>
          </w:tcPr>
          <w:p w14:paraId="7593DD66" w14:textId="77777777" w:rsidR="0079043D" w:rsidRPr="00F84786" w:rsidRDefault="0079043D" w:rsidP="00095C5D"/>
        </w:tc>
      </w:tr>
      <w:tr w:rsidR="00643568" w:rsidRPr="00F84786" w14:paraId="7904A0F6" w14:textId="77777777" w:rsidTr="00095C5D">
        <w:trPr>
          <w:trHeight w:val="240"/>
          <w:jc w:val="center"/>
        </w:trPr>
        <w:tc>
          <w:tcPr>
            <w:tcW w:w="4876" w:type="dxa"/>
            <w:tcBorders>
              <w:top w:val="nil"/>
              <w:left w:val="nil"/>
              <w:bottom w:val="nil"/>
              <w:right w:val="nil"/>
            </w:tcBorders>
          </w:tcPr>
          <w:p w14:paraId="049489D1"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5177B918" w14:textId="77777777" w:rsidR="0079043D" w:rsidRPr="00F84786" w:rsidRDefault="0079043D" w:rsidP="00095C5D">
            <w:pPr>
              <w:pStyle w:val="AmColumnHeading"/>
            </w:pPr>
            <w:r w:rsidRPr="00F84786">
              <w:t>Изменение</w:t>
            </w:r>
          </w:p>
        </w:tc>
      </w:tr>
      <w:tr w:rsidR="00643568" w:rsidRPr="00F84786" w14:paraId="02D3674C" w14:textId="77777777" w:rsidTr="00095C5D">
        <w:trPr>
          <w:jc w:val="center"/>
        </w:trPr>
        <w:tc>
          <w:tcPr>
            <w:tcW w:w="4876" w:type="dxa"/>
            <w:tcBorders>
              <w:top w:val="nil"/>
              <w:left w:val="nil"/>
              <w:bottom w:val="nil"/>
              <w:right w:val="nil"/>
            </w:tcBorders>
          </w:tcPr>
          <w:p w14:paraId="419FF601" w14:textId="77777777" w:rsidR="0079043D" w:rsidRPr="00F84786" w:rsidRDefault="0079043D" w:rsidP="00095C5D">
            <w:pPr>
              <w:pStyle w:val="Normal6a"/>
            </w:pPr>
          </w:p>
        </w:tc>
        <w:tc>
          <w:tcPr>
            <w:tcW w:w="4876" w:type="dxa"/>
            <w:tcBorders>
              <w:top w:val="nil"/>
              <w:left w:val="nil"/>
              <w:bottom w:val="nil"/>
              <w:right w:val="nil"/>
            </w:tcBorders>
          </w:tcPr>
          <w:p w14:paraId="30AD48ED" w14:textId="77777777" w:rsidR="0079043D" w:rsidRPr="00F84786" w:rsidRDefault="0079043D" w:rsidP="00095C5D">
            <w:pPr>
              <w:pStyle w:val="Normal6a"/>
            </w:pPr>
            <w:r w:rsidRPr="00F84786">
              <w:rPr>
                <w:b/>
                <w:i/>
              </w:rPr>
              <w:t>11a.</w:t>
            </w:r>
            <w:r w:rsidRPr="00F84786">
              <w:tab/>
            </w:r>
            <w:r w:rsidRPr="00F84786">
              <w:rPr>
                <w:b/>
                <w:i/>
              </w:rPr>
              <w:t>изразява загриженост, че спазването на специфичните за всяка държава препоръки продължава да бъде постоянно ниско; призовава държавите членки, в рамките на новата рамка за икономическо управление и нейната цел за засилване на националната ангажираност, да изпълняват по-добре специфичните за всяка държава препоръки в областта на заетостта и социалните политики в рамките на европейския семестър; призовава Комисията да засили диалога си с държавите членки относно прилагането на съществуващите препоръки и на насоките за заетостта, както и относно настоящите или бъдещите политически действия за справяне с набелязаните предизвикателства;</w:t>
            </w:r>
          </w:p>
        </w:tc>
      </w:tr>
    </w:tbl>
    <w:p w14:paraId="032E6EC2"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275BB909" w14:textId="77777777" w:rsidR="0079043D" w:rsidRPr="00F84786" w:rsidRDefault="0079043D" w:rsidP="0079043D">
      <w:r w:rsidRPr="00F84786">
        <w:rPr>
          <w:rStyle w:val="HideTWBExt"/>
        </w:rPr>
        <w:t>&lt;/Amend&gt;</w:t>
      </w:r>
    </w:p>
    <w:p w14:paraId="04D64D5C"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305</w:t>
      </w:r>
      <w:r w:rsidRPr="00F84786">
        <w:rPr>
          <w:rStyle w:val="HideTWBExt"/>
          <w:b w:val="0"/>
        </w:rPr>
        <w:t>&lt;/NumAm&gt;</w:t>
      </w:r>
    </w:p>
    <w:p w14:paraId="2C626C02" w14:textId="77777777" w:rsidR="0079043D" w:rsidRPr="00F84786" w:rsidRDefault="0079043D" w:rsidP="0079043D">
      <w:pPr>
        <w:pStyle w:val="NormalBold"/>
      </w:pPr>
      <w:r w:rsidRPr="00F84786">
        <w:rPr>
          <w:rStyle w:val="HideTWBExt"/>
          <w:b w:val="0"/>
        </w:rPr>
        <w:t>&lt;RepeatBlock-By&gt;&lt;Members&gt;</w:t>
      </w:r>
      <w:r w:rsidRPr="00F84786">
        <w:t>Пал Секереш, Никола Бартушек</w:t>
      </w:r>
      <w:r w:rsidRPr="00F84786">
        <w:rPr>
          <w:rStyle w:val="HideTWBExt"/>
          <w:b w:val="0"/>
        </w:rPr>
        <w:t>&lt;/Members&gt;</w:t>
      </w:r>
    </w:p>
    <w:p w14:paraId="56D65B4C" w14:textId="77777777" w:rsidR="0079043D" w:rsidRPr="00F84786" w:rsidRDefault="0079043D" w:rsidP="0079043D">
      <w:pPr>
        <w:pStyle w:val="NormalBold"/>
      </w:pPr>
      <w:r w:rsidRPr="00F84786">
        <w:rPr>
          <w:rStyle w:val="HideTWBExt"/>
          <w:b w:val="0"/>
        </w:rPr>
        <w:t>&lt;/RepeatBlock-By&gt;</w:t>
      </w:r>
    </w:p>
    <w:p w14:paraId="787952E4"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616DDE53" w14:textId="77777777" w:rsidR="0079043D" w:rsidRPr="00F84786" w:rsidRDefault="0079043D" w:rsidP="0079043D">
      <w:pPr>
        <w:pStyle w:val="NormalBold"/>
      </w:pPr>
      <w:r w:rsidRPr="00F84786">
        <w:rPr>
          <w:rStyle w:val="HideTWBExt"/>
          <w:b w:val="0"/>
        </w:rPr>
        <w:t>&lt;Article&gt;</w:t>
      </w:r>
      <w:r w:rsidRPr="00F84786">
        <w:t>Параграф 11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76B18348" w14:textId="77777777" w:rsidTr="00095C5D">
        <w:trPr>
          <w:trHeight w:hRule="exact" w:val="240"/>
          <w:jc w:val="center"/>
        </w:trPr>
        <w:tc>
          <w:tcPr>
            <w:tcW w:w="9752" w:type="dxa"/>
            <w:gridSpan w:val="2"/>
            <w:tcBorders>
              <w:top w:val="nil"/>
              <w:left w:val="nil"/>
              <w:bottom w:val="nil"/>
              <w:right w:val="nil"/>
            </w:tcBorders>
          </w:tcPr>
          <w:p w14:paraId="4EF70CC3" w14:textId="77777777" w:rsidR="0079043D" w:rsidRPr="00F84786" w:rsidRDefault="0079043D" w:rsidP="00095C5D"/>
        </w:tc>
      </w:tr>
      <w:tr w:rsidR="00643568" w:rsidRPr="00F84786" w14:paraId="32835CA2" w14:textId="77777777" w:rsidTr="00095C5D">
        <w:trPr>
          <w:trHeight w:val="240"/>
          <w:jc w:val="center"/>
        </w:trPr>
        <w:tc>
          <w:tcPr>
            <w:tcW w:w="4876" w:type="dxa"/>
            <w:tcBorders>
              <w:top w:val="nil"/>
              <w:left w:val="nil"/>
              <w:bottom w:val="nil"/>
              <w:right w:val="nil"/>
            </w:tcBorders>
          </w:tcPr>
          <w:p w14:paraId="13065752"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7550A97F" w14:textId="77777777" w:rsidR="0079043D" w:rsidRPr="00F84786" w:rsidRDefault="0079043D" w:rsidP="00095C5D">
            <w:pPr>
              <w:pStyle w:val="AmColumnHeading"/>
            </w:pPr>
            <w:r w:rsidRPr="00F84786">
              <w:t>Изменение</w:t>
            </w:r>
          </w:p>
        </w:tc>
      </w:tr>
      <w:tr w:rsidR="00643568" w:rsidRPr="00F84786" w14:paraId="5365793B" w14:textId="77777777" w:rsidTr="00095C5D">
        <w:trPr>
          <w:jc w:val="center"/>
        </w:trPr>
        <w:tc>
          <w:tcPr>
            <w:tcW w:w="4876" w:type="dxa"/>
            <w:tcBorders>
              <w:top w:val="nil"/>
              <w:left w:val="nil"/>
              <w:bottom w:val="nil"/>
              <w:right w:val="nil"/>
            </w:tcBorders>
          </w:tcPr>
          <w:p w14:paraId="7485711D" w14:textId="77777777" w:rsidR="0079043D" w:rsidRPr="00F84786" w:rsidRDefault="0079043D" w:rsidP="00095C5D">
            <w:pPr>
              <w:pStyle w:val="Normal6a"/>
            </w:pPr>
          </w:p>
        </w:tc>
        <w:tc>
          <w:tcPr>
            <w:tcW w:w="4876" w:type="dxa"/>
            <w:tcBorders>
              <w:top w:val="nil"/>
              <w:left w:val="nil"/>
              <w:bottom w:val="nil"/>
              <w:right w:val="nil"/>
            </w:tcBorders>
          </w:tcPr>
          <w:p w14:paraId="3E516391" w14:textId="77777777" w:rsidR="0079043D" w:rsidRPr="00F84786" w:rsidRDefault="0079043D" w:rsidP="00095C5D">
            <w:pPr>
              <w:pStyle w:val="Normal6a"/>
            </w:pPr>
            <w:r w:rsidRPr="00F84786">
              <w:rPr>
                <w:b/>
                <w:i/>
              </w:rPr>
              <w:t>11a.</w:t>
            </w:r>
            <w:r w:rsidRPr="00F84786">
              <w:tab/>
            </w:r>
            <w:r w:rsidRPr="00F84786">
              <w:rPr>
                <w:b/>
                <w:i/>
              </w:rPr>
              <w:t xml:space="preserve">подкрепя по-приобщаващ подход към икономическата политика и управление, насърчаващ използването на балансиран и основан на доказателства принос, като същевременно напълно се зачита компетентността на държавите членки за вземане на решения; подчертава значението на включването на социалните партньори, организациите на гражданското общество и регионалните и местните участници, </w:t>
            </w:r>
            <w:r w:rsidRPr="00F84786">
              <w:rPr>
                <w:b/>
                <w:bCs/>
                <w:i/>
                <w:iCs/>
              </w:rPr>
              <w:t>когато е целесъобразно, като се вземат предвид националните структури и практики</w:t>
            </w:r>
            <w:r w:rsidRPr="00F84786">
              <w:rPr>
                <w:b/>
                <w:i/>
              </w:rPr>
              <w:t>.</w:t>
            </w:r>
          </w:p>
        </w:tc>
      </w:tr>
    </w:tbl>
    <w:p w14:paraId="76E8B82D"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58EE9E31" w14:textId="77777777" w:rsidR="0079043D" w:rsidRPr="00F84786" w:rsidRDefault="0079043D" w:rsidP="0079043D">
      <w:r w:rsidRPr="00F84786">
        <w:rPr>
          <w:rStyle w:val="HideTWBExt"/>
        </w:rPr>
        <w:t>&lt;/Amend&gt;</w:t>
      </w:r>
    </w:p>
    <w:p w14:paraId="5537A3C7"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306</w:t>
      </w:r>
      <w:r w:rsidRPr="00F84786">
        <w:rPr>
          <w:rStyle w:val="HideTWBExt"/>
          <w:b w:val="0"/>
        </w:rPr>
        <w:t>&lt;/NumAm&gt;</w:t>
      </w:r>
    </w:p>
    <w:p w14:paraId="5292EB4C" w14:textId="77777777" w:rsidR="0079043D" w:rsidRPr="00F84786" w:rsidRDefault="0079043D" w:rsidP="0079043D">
      <w:pPr>
        <w:pStyle w:val="NormalBold"/>
      </w:pPr>
      <w:r w:rsidRPr="00F84786">
        <w:rPr>
          <w:rStyle w:val="HideTWBExt"/>
          <w:b w:val="0"/>
        </w:rPr>
        <w:t>&lt;RepeatBlock-By&gt;&lt;Members&gt;</w:t>
      </w:r>
      <w:r w:rsidR="00046E77" w:rsidRPr="00F84786">
        <w:t>Ангелика Винциг</w:t>
      </w:r>
      <w:r w:rsidRPr="00F84786">
        <w:rPr>
          <w:rStyle w:val="HideTWBExt"/>
          <w:b w:val="0"/>
        </w:rPr>
        <w:t>&lt;/Members&gt;</w:t>
      </w:r>
    </w:p>
    <w:p w14:paraId="6959B2ED" w14:textId="77777777" w:rsidR="0079043D" w:rsidRPr="00F84786" w:rsidRDefault="0079043D" w:rsidP="0079043D">
      <w:pPr>
        <w:pStyle w:val="NormalBold"/>
      </w:pPr>
      <w:r w:rsidRPr="00F84786">
        <w:rPr>
          <w:rStyle w:val="HideTWBExt"/>
          <w:b w:val="0"/>
        </w:rPr>
        <w:t>&lt;/RepeatBlock-By&gt;</w:t>
      </w:r>
    </w:p>
    <w:p w14:paraId="313212A7"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6902615D" w14:textId="77777777" w:rsidR="0079043D" w:rsidRPr="00F84786" w:rsidRDefault="0079043D" w:rsidP="0079043D">
      <w:pPr>
        <w:pStyle w:val="NormalBold"/>
      </w:pPr>
      <w:r w:rsidRPr="00F84786">
        <w:rPr>
          <w:rStyle w:val="HideTWBExt"/>
          <w:b w:val="0"/>
        </w:rPr>
        <w:t>&lt;Article&gt;</w:t>
      </w:r>
      <w:r w:rsidRPr="00F84786">
        <w:t>Параграф 11 a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04CBB04A" w14:textId="77777777" w:rsidTr="00095C5D">
        <w:trPr>
          <w:trHeight w:hRule="exact" w:val="240"/>
          <w:jc w:val="center"/>
        </w:trPr>
        <w:tc>
          <w:tcPr>
            <w:tcW w:w="9752" w:type="dxa"/>
            <w:gridSpan w:val="2"/>
            <w:tcBorders>
              <w:top w:val="nil"/>
              <w:left w:val="nil"/>
              <w:bottom w:val="nil"/>
              <w:right w:val="nil"/>
            </w:tcBorders>
          </w:tcPr>
          <w:p w14:paraId="1B5E1EAE" w14:textId="77777777" w:rsidR="0079043D" w:rsidRPr="00F84786" w:rsidRDefault="0079043D" w:rsidP="00095C5D"/>
        </w:tc>
      </w:tr>
      <w:tr w:rsidR="00643568" w:rsidRPr="00F84786" w14:paraId="407024C5" w14:textId="77777777" w:rsidTr="00095C5D">
        <w:trPr>
          <w:trHeight w:val="240"/>
          <w:jc w:val="center"/>
        </w:trPr>
        <w:tc>
          <w:tcPr>
            <w:tcW w:w="4876" w:type="dxa"/>
            <w:tcBorders>
              <w:top w:val="nil"/>
              <w:left w:val="nil"/>
              <w:bottom w:val="nil"/>
              <w:right w:val="nil"/>
            </w:tcBorders>
          </w:tcPr>
          <w:p w14:paraId="1536A768"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6CC0EDD0" w14:textId="77777777" w:rsidR="0079043D" w:rsidRPr="00F84786" w:rsidRDefault="0079043D" w:rsidP="00095C5D">
            <w:pPr>
              <w:pStyle w:val="AmColumnHeading"/>
            </w:pPr>
            <w:r w:rsidRPr="00F84786">
              <w:t>Изменение</w:t>
            </w:r>
          </w:p>
        </w:tc>
      </w:tr>
      <w:tr w:rsidR="00643568" w:rsidRPr="00F84786" w14:paraId="2B59ECD9" w14:textId="77777777" w:rsidTr="00095C5D">
        <w:trPr>
          <w:jc w:val="center"/>
        </w:trPr>
        <w:tc>
          <w:tcPr>
            <w:tcW w:w="4876" w:type="dxa"/>
            <w:tcBorders>
              <w:top w:val="nil"/>
              <w:left w:val="nil"/>
              <w:bottom w:val="nil"/>
              <w:right w:val="nil"/>
            </w:tcBorders>
          </w:tcPr>
          <w:p w14:paraId="293F7C19" w14:textId="77777777" w:rsidR="0079043D" w:rsidRPr="00F84786" w:rsidRDefault="0079043D" w:rsidP="00095C5D">
            <w:pPr>
              <w:pStyle w:val="Normal6a"/>
            </w:pPr>
          </w:p>
        </w:tc>
        <w:tc>
          <w:tcPr>
            <w:tcW w:w="4876" w:type="dxa"/>
            <w:tcBorders>
              <w:top w:val="nil"/>
              <w:left w:val="nil"/>
              <w:bottom w:val="nil"/>
              <w:right w:val="nil"/>
            </w:tcBorders>
          </w:tcPr>
          <w:p w14:paraId="03889F75" w14:textId="77777777" w:rsidR="0079043D" w:rsidRPr="00F84786" w:rsidRDefault="0079043D" w:rsidP="00095C5D">
            <w:pPr>
              <w:pStyle w:val="Normal6a"/>
            </w:pPr>
            <w:r w:rsidRPr="00F84786">
              <w:rPr>
                <w:b/>
                <w:i/>
              </w:rPr>
              <w:t>11a.</w:t>
            </w:r>
            <w:r w:rsidRPr="00F84786">
              <w:tab/>
            </w:r>
            <w:r w:rsidRPr="00F84786">
              <w:rPr>
                <w:b/>
                <w:i/>
              </w:rPr>
              <w:t>подчертава, че зачитането на принципа на субсидиарност и националната компетентност продължава да заема централно място в европейския семестър; призовава Комисията да избягва предписателни мерки, които неоснователно ограничават избора на национални политики;</w:t>
            </w:r>
          </w:p>
        </w:tc>
      </w:tr>
    </w:tbl>
    <w:p w14:paraId="33E01427"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3671F569" w14:textId="77777777" w:rsidR="0079043D" w:rsidRPr="00F84786" w:rsidRDefault="0079043D" w:rsidP="0079043D">
      <w:r w:rsidRPr="00F84786">
        <w:rPr>
          <w:rStyle w:val="HideTWBExt"/>
        </w:rPr>
        <w:t>&lt;/Amend&gt;</w:t>
      </w:r>
    </w:p>
    <w:p w14:paraId="4CE07D6F"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307</w:t>
      </w:r>
      <w:r w:rsidRPr="00F84786">
        <w:rPr>
          <w:rStyle w:val="HideTWBExt"/>
          <w:b w:val="0"/>
        </w:rPr>
        <w:t>&lt;/NumAm&gt;</w:t>
      </w:r>
    </w:p>
    <w:p w14:paraId="5B38DF51"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2FDC1805" w14:textId="77777777" w:rsidR="0079043D" w:rsidRPr="00F84786" w:rsidRDefault="0079043D" w:rsidP="0079043D">
      <w:pPr>
        <w:pStyle w:val="NormalBold"/>
      </w:pPr>
      <w:r w:rsidRPr="00F84786">
        <w:rPr>
          <w:rStyle w:val="HideTWBExt"/>
          <w:b w:val="0"/>
        </w:rPr>
        <w:t>&lt;/RepeatBlock-By&gt;</w:t>
      </w:r>
    </w:p>
    <w:p w14:paraId="29923961"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69B0159A" w14:textId="77777777" w:rsidR="0079043D" w:rsidRPr="00F84786" w:rsidRDefault="0079043D" w:rsidP="0079043D">
      <w:pPr>
        <w:pStyle w:val="NormalBold"/>
      </w:pPr>
      <w:r w:rsidRPr="00F84786">
        <w:rPr>
          <w:rStyle w:val="HideTWBExt"/>
          <w:b w:val="0"/>
        </w:rPr>
        <w:t>&lt;Article&gt;</w:t>
      </w:r>
      <w:r w:rsidRPr="00F84786">
        <w:t>Параграф 11 б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76B6922F" w14:textId="77777777" w:rsidTr="00095C5D">
        <w:trPr>
          <w:trHeight w:hRule="exact" w:val="240"/>
          <w:jc w:val="center"/>
        </w:trPr>
        <w:tc>
          <w:tcPr>
            <w:tcW w:w="9752" w:type="dxa"/>
            <w:gridSpan w:val="2"/>
            <w:tcBorders>
              <w:top w:val="nil"/>
              <w:left w:val="nil"/>
              <w:bottom w:val="nil"/>
              <w:right w:val="nil"/>
            </w:tcBorders>
          </w:tcPr>
          <w:p w14:paraId="2339AD35" w14:textId="77777777" w:rsidR="0079043D" w:rsidRPr="00F84786" w:rsidRDefault="0079043D" w:rsidP="00095C5D"/>
        </w:tc>
      </w:tr>
      <w:tr w:rsidR="00643568" w:rsidRPr="00F84786" w14:paraId="237D2F7B" w14:textId="77777777" w:rsidTr="00095C5D">
        <w:trPr>
          <w:trHeight w:val="240"/>
          <w:jc w:val="center"/>
        </w:trPr>
        <w:tc>
          <w:tcPr>
            <w:tcW w:w="4876" w:type="dxa"/>
            <w:tcBorders>
              <w:top w:val="nil"/>
              <w:left w:val="nil"/>
              <w:bottom w:val="nil"/>
              <w:right w:val="nil"/>
            </w:tcBorders>
          </w:tcPr>
          <w:p w14:paraId="5512FD4C"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548C3FEC" w14:textId="77777777" w:rsidR="0079043D" w:rsidRPr="00F84786" w:rsidRDefault="0079043D" w:rsidP="00095C5D">
            <w:pPr>
              <w:pStyle w:val="AmColumnHeading"/>
            </w:pPr>
            <w:r w:rsidRPr="00F84786">
              <w:t>Изменение</w:t>
            </w:r>
          </w:p>
        </w:tc>
      </w:tr>
      <w:tr w:rsidR="00643568" w:rsidRPr="00F84786" w14:paraId="27B6010B" w14:textId="77777777" w:rsidTr="00095C5D">
        <w:trPr>
          <w:jc w:val="center"/>
        </w:trPr>
        <w:tc>
          <w:tcPr>
            <w:tcW w:w="4876" w:type="dxa"/>
            <w:tcBorders>
              <w:top w:val="nil"/>
              <w:left w:val="nil"/>
              <w:bottom w:val="nil"/>
              <w:right w:val="nil"/>
            </w:tcBorders>
          </w:tcPr>
          <w:p w14:paraId="149346FF" w14:textId="77777777" w:rsidR="0079043D" w:rsidRPr="00F84786" w:rsidRDefault="0079043D" w:rsidP="00095C5D">
            <w:pPr>
              <w:pStyle w:val="Normal6a"/>
            </w:pPr>
          </w:p>
        </w:tc>
        <w:tc>
          <w:tcPr>
            <w:tcW w:w="4876" w:type="dxa"/>
            <w:tcBorders>
              <w:top w:val="nil"/>
              <w:left w:val="nil"/>
              <w:bottom w:val="nil"/>
              <w:right w:val="nil"/>
            </w:tcBorders>
          </w:tcPr>
          <w:p w14:paraId="711758C9" w14:textId="77777777" w:rsidR="0079043D" w:rsidRPr="00F84786" w:rsidRDefault="0079043D" w:rsidP="00095C5D">
            <w:pPr>
              <w:pStyle w:val="Normal6a"/>
            </w:pPr>
            <w:r w:rsidRPr="00F84786">
              <w:rPr>
                <w:b/>
                <w:i/>
              </w:rPr>
              <w:t>11б.</w:t>
            </w:r>
            <w:r w:rsidRPr="00F84786">
              <w:tab/>
            </w:r>
            <w:r w:rsidRPr="00F84786">
              <w:rPr>
                <w:b/>
                <w:i/>
              </w:rPr>
              <w:t>подчертава необходимостта от навременни и хармонизирани данни за социалните политики, за да се подобри основаното на факти създаване на политики и целенасочените социални инвестиции; призовава да бъде подобрен наборът от социални показатели, така че да бъдат обхванати 20-те принципа на Европейския стълб на социалните права, като се въведат показатели като например качествена заетост, достъп до обществени услуги, обхват на социалните услуги, адекватни пенсии, психично здраве и дискриминация;</w:t>
            </w:r>
          </w:p>
        </w:tc>
      </w:tr>
    </w:tbl>
    <w:p w14:paraId="0C52DDBD"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62114DDC" w14:textId="77777777" w:rsidR="0079043D" w:rsidRPr="00F84786" w:rsidRDefault="0079043D" w:rsidP="0079043D">
      <w:r w:rsidRPr="00F84786">
        <w:rPr>
          <w:rStyle w:val="HideTWBExt"/>
        </w:rPr>
        <w:t>&lt;/Amend&gt;</w:t>
      </w:r>
    </w:p>
    <w:p w14:paraId="4CE4E596" w14:textId="77777777" w:rsidR="0079043D" w:rsidRPr="00F84786" w:rsidRDefault="0079043D" w:rsidP="0079043D">
      <w:pPr>
        <w:pStyle w:val="AmNumberTabs"/>
      </w:pPr>
      <w:r w:rsidRPr="00F84786">
        <w:rPr>
          <w:rStyle w:val="HideTWBExt"/>
          <w:b w:val="0"/>
        </w:rPr>
        <w:t>&lt;Amend&gt;</w:t>
      </w:r>
      <w:r w:rsidRPr="00F84786">
        <w:t>Изменение</w:t>
      </w:r>
      <w:r w:rsidRPr="00F84786">
        <w:tab/>
      </w:r>
      <w:r w:rsidRPr="00F84786">
        <w:tab/>
      </w:r>
      <w:r w:rsidRPr="00F84786">
        <w:rPr>
          <w:rStyle w:val="HideTWBExt"/>
          <w:b w:val="0"/>
        </w:rPr>
        <w:t>&lt;NumAm&gt;</w:t>
      </w:r>
      <w:r w:rsidRPr="00F84786">
        <w:t>308</w:t>
      </w:r>
      <w:r w:rsidRPr="00F84786">
        <w:rPr>
          <w:rStyle w:val="HideTWBExt"/>
          <w:b w:val="0"/>
        </w:rPr>
        <w:t>&lt;/NumAm&gt;</w:t>
      </w:r>
    </w:p>
    <w:p w14:paraId="04487E38" w14:textId="77777777" w:rsidR="0079043D" w:rsidRPr="00F84786" w:rsidRDefault="0079043D" w:rsidP="0079043D">
      <w:pPr>
        <w:pStyle w:val="NormalBold"/>
      </w:pPr>
      <w:r w:rsidRPr="00F84786">
        <w:rPr>
          <w:rStyle w:val="HideTWBExt"/>
          <w:b w:val="0"/>
        </w:rPr>
        <w:t>&lt;RepeatBlock-By&gt;&lt;Members&gt;</w:t>
      </w:r>
      <w:r w:rsidR="00FA1566" w:rsidRPr="00F84786">
        <w:t>Христо Петров</w:t>
      </w:r>
      <w:r w:rsidRPr="00F84786">
        <w:t xml:space="preserve">, </w:t>
      </w:r>
      <w:r w:rsidR="00FA1566" w:rsidRPr="00F84786">
        <w:t>Ирена Йовева</w:t>
      </w:r>
      <w:r w:rsidRPr="00F84786">
        <w:t xml:space="preserve">, </w:t>
      </w:r>
      <w:r w:rsidR="00095C5D" w:rsidRPr="00F84786">
        <w:t>Яна Том</w:t>
      </w:r>
      <w:r w:rsidRPr="00F84786">
        <w:rPr>
          <w:rStyle w:val="HideTWBExt"/>
          <w:b w:val="0"/>
        </w:rPr>
        <w:t>&lt;/Members&gt;</w:t>
      </w:r>
    </w:p>
    <w:p w14:paraId="6C1ECBD6" w14:textId="77777777" w:rsidR="0079043D" w:rsidRPr="00F84786" w:rsidRDefault="0079043D" w:rsidP="0079043D">
      <w:pPr>
        <w:pStyle w:val="NormalBold"/>
      </w:pPr>
      <w:r w:rsidRPr="00F84786">
        <w:rPr>
          <w:rStyle w:val="HideTWBExt"/>
          <w:b w:val="0"/>
        </w:rPr>
        <w:t>&lt;/RepeatBlock-By&gt;</w:t>
      </w:r>
    </w:p>
    <w:p w14:paraId="747EB1FF" w14:textId="77777777" w:rsidR="0079043D" w:rsidRPr="00F84786" w:rsidRDefault="0079043D" w:rsidP="0079043D">
      <w:pPr>
        <w:pStyle w:val="NormalBold"/>
      </w:pPr>
      <w:r w:rsidRPr="00F84786">
        <w:rPr>
          <w:rStyle w:val="HideTWBExt"/>
          <w:b w:val="0"/>
        </w:rPr>
        <w:t>&lt;DocAmend&gt;</w:t>
      </w:r>
      <w:r w:rsidRPr="00F84786">
        <w:t>Предложение за резолюция</w:t>
      </w:r>
      <w:r w:rsidRPr="00F84786">
        <w:rPr>
          <w:rStyle w:val="HideTWBExt"/>
          <w:b w:val="0"/>
        </w:rPr>
        <w:t>&lt;/DocAmend&gt;</w:t>
      </w:r>
    </w:p>
    <w:p w14:paraId="3B7F7B26" w14:textId="77777777" w:rsidR="0079043D" w:rsidRPr="00F84786" w:rsidRDefault="0079043D" w:rsidP="0079043D">
      <w:pPr>
        <w:pStyle w:val="NormalBold"/>
      </w:pPr>
      <w:r w:rsidRPr="00F84786">
        <w:rPr>
          <w:rStyle w:val="HideTWBExt"/>
          <w:b w:val="0"/>
        </w:rPr>
        <w:t>&lt;Article&gt;</w:t>
      </w:r>
      <w:r w:rsidRPr="00F84786">
        <w:t>Параграф 11 в (нов)</w:t>
      </w:r>
      <w:r w:rsidRPr="00F847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568" w:rsidRPr="00F84786" w14:paraId="49CCB03C" w14:textId="77777777" w:rsidTr="00095C5D">
        <w:trPr>
          <w:trHeight w:hRule="exact" w:val="240"/>
          <w:jc w:val="center"/>
        </w:trPr>
        <w:tc>
          <w:tcPr>
            <w:tcW w:w="9752" w:type="dxa"/>
            <w:gridSpan w:val="2"/>
            <w:tcBorders>
              <w:top w:val="nil"/>
              <w:left w:val="nil"/>
              <w:bottom w:val="nil"/>
              <w:right w:val="nil"/>
            </w:tcBorders>
          </w:tcPr>
          <w:p w14:paraId="24A42FDB" w14:textId="77777777" w:rsidR="0079043D" w:rsidRPr="00F84786" w:rsidRDefault="0079043D" w:rsidP="00095C5D"/>
        </w:tc>
      </w:tr>
      <w:tr w:rsidR="00643568" w:rsidRPr="00F84786" w14:paraId="02A76D46" w14:textId="77777777" w:rsidTr="00095C5D">
        <w:trPr>
          <w:trHeight w:val="240"/>
          <w:jc w:val="center"/>
        </w:trPr>
        <w:tc>
          <w:tcPr>
            <w:tcW w:w="4876" w:type="dxa"/>
            <w:tcBorders>
              <w:top w:val="nil"/>
              <w:left w:val="nil"/>
              <w:bottom w:val="nil"/>
              <w:right w:val="nil"/>
            </w:tcBorders>
          </w:tcPr>
          <w:p w14:paraId="4C91D92B" w14:textId="77777777" w:rsidR="0079043D" w:rsidRPr="00F84786" w:rsidRDefault="0079043D" w:rsidP="00095C5D">
            <w:pPr>
              <w:pStyle w:val="AmColumnHeading"/>
            </w:pPr>
            <w:r w:rsidRPr="00F84786">
              <w:t>Предложение за резолюция</w:t>
            </w:r>
          </w:p>
        </w:tc>
        <w:tc>
          <w:tcPr>
            <w:tcW w:w="4876" w:type="dxa"/>
            <w:tcBorders>
              <w:top w:val="nil"/>
              <w:left w:val="nil"/>
              <w:bottom w:val="nil"/>
              <w:right w:val="nil"/>
            </w:tcBorders>
          </w:tcPr>
          <w:p w14:paraId="12452BA1" w14:textId="77777777" w:rsidR="0079043D" w:rsidRPr="00F84786" w:rsidRDefault="0079043D" w:rsidP="00095C5D">
            <w:pPr>
              <w:pStyle w:val="AmColumnHeading"/>
            </w:pPr>
            <w:r w:rsidRPr="00F84786">
              <w:t>Изменение</w:t>
            </w:r>
          </w:p>
        </w:tc>
      </w:tr>
      <w:tr w:rsidR="00643568" w:rsidRPr="00F84786" w14:paraId="1030BA05" w14:textId="77777777" w:rsidTr="00095C5D">
        <w:trPr>
          <w:jc w:val="center"/>
        </w:trPr>
        <w:tc>
          <w:tcPr>
            <w:tcW w:w="4876" w:type="dxa"/>
            <w:tcBorders>
              <w:top w:val="nil"/>
              <w:left w:val="nil"/>
              <w:bottom w:val="nil"/>
              <w:right w:val="nil"/>
            </w:tcBorders>
          </w:tcPr>
          <w:p w14:paraId="6C17C93B" w14:textId="77777777" w:rsidR="0079043D" w:rsidRPr="00F84786" w:rsidRDefault="0079043D" w:rsidP="00095C5D">
            <w:pPr>
              <w:pStyle w:val="Normal6a"/>
            </w:pPr>
          </w:p>
        </w:tc>
        <w:tc>
          <w:tcPr>
            <w:tcW w:w="4876" w:type="dxa"/>
            <w:tcBorders>
              <w:top w:val="nil"/>
              <w:left w:val="nil"/>
              <w:bottom w:val="nil"/>
              <w:right w:val="nil"/>
            </w:tcBorders>
          </w:tcPr>
          <w:p w14:paraId="678FBC1E" w14:textId="77777777" w:rsidR="0079043D" w:rsidRPr="00F84786" w:rsidRDefault="0079043D" w:rsidP="00095C5D">
            <w:pPr>
              <w:pStyle w:val="Normal6a"/>
            </w:pPr>
            <w:r w:rsidRPr="00F84786">
              <w:rPr>
                <w:b/>
                <w:i/>
              </w:rPr>
              <w:t>11в.</w:t>
            </w:r>
            <w:r w:rsidRPr="00F84786">
              <w:tab/>
            </w:r>
            <w:r w:rsidRPr="00F84786">
              <w:rPr>
                <w:b/>
                <w:i/>
              </w:rPr>
              <w:t>припомня, че показателят за риск от бедност или социално изключване не обхваща първопричините за бедността, по-специално приобщаването на лицата, живеещи извън частните домакинства, качествените аспекти на бедността и преживяната маргинализация; подчертава, че понятието „бедност“ надхвърля недостатъчните доходи или материалните лишения; призовава Комитета за социална закрила да работи със съответните заинтересовани страни за подновяване на статистическата мярка за показателя за риск от бедност или социално изключване, за да я разшири в посока към по-силна, дезагрегирана и в по-голяма степен многоизмерна визия за бедността и социалното изключване;</w:t>
            </w:r>
          </w:p>
        </w:tc>
      </w:tr>
    </w:tbl>
    <w:p w14:paraId="385D139B" w14:textId="77777777" w:rsidR="0079043D" w:rsidRPr="00F84786" w:rsidRDefault="0079043D" w:rsidP="0079043D">
      <w:pPr>
        <w:pStyle w:val="AmOrLang"/>
      </w:pPr>
      <w:r w:rsidRPr="00F84786">
        <w:t xml:space="preserve">Or. </w:t>
      </w:r>
      <w:r w:rsidRPr="00F84786">
        <w:rPr>
          <w:rStyle w:val="HideTWBExt"/>
        </w:rPr>
        <w:t>&lt;Original&gt;</w:t>
      </w:r>
      <w:r w:rsidRPr="00F84786">
        <w:rPr>
          <w:rStyle w:val="HideTWBInt"/>
        </w:rPr>
        <w:t>{EN}</w:t>
      </w:r>
      <w:r w:rsidRPr="00F84786">
        <w:t>en</w:t>
      </w:r>
      <w:r w:rsidRPr="00F84786">
        <w:rPr>
          <w:rStyle w:val="HideTWBExt"/>
        </w:rPr>
        <w:t>&lt;/Original&gt;</w:t>
      </w:r>
    </w:p>
    <w:p w14:paraId="65C5E737" w14:textId="77777777" w:rsidR="0079043D" w:rsidRPr="00F84786" w:rsidRDefault="0079043D" w:rsidP="0079043D">
      <w:pPr>
        <w:rPr>
          <w:rStyle w:val="HideTWBExt"/>
        </w:rPr>
      </w:pPr>
      <w:r w:rsidRPr="00F84786">
        <w:rPr>
          <w:rStyle w:val="HideTWBExt"/>
        </w:rPr>
        <w:t>&lt;/Amend&gt;&lt;/RepeatBlock-Amend&gt;</w:t>
      </w:r>
    </w:p>
    <w:p w14:paraId="744414E0" w14:textId="77777777" w:rsidR="00E6310D" w:rsidRPr="00F84786" w:rsidRDefault="00E6310D" w:rsidP="0079043D"/>
    <w:sectPr w:rsidR="00E6310D" w:rsidRPr="00F84786" w:rsidSect="00A00DC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2C1B60" w14:textId="77777777" w:rsidR="00643568" w:rsidRPr="00F84786" w:rsidRDefault="00643568">
      <w:r w:rsidRPr="00F84786">
        <w:separator/>
      </w:r>
    </w:p>
  </w:endnote>
  <w:endnote w:type="continuationSeparator" w:id="0">
    <w:p w14:paraId="5B965F40" w14:textId="77777777" w:rsidR="00643568" w:rsidRPr="00F84786" w:rsidRDefault="00643568">
      <w:r w:rsidRPr="00F847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5C4D8" w14:textId="39626680" w:rsidR="00A00DCA" w:rsidRPr="00F84786" w:rsidRDefault="00A00DCA" w:rsidP="00A00DCA">
    <w:pPr>
      <w:pStyle w:val="EPFooter"/>
    </w:pPr>
    <w:r w:rsidRPr="00F84786">
      <w:t>PE</w:t>
    </w:r>
    <w:r w:rsidRPr="00F84786">
      <w:rPr>
        <w:rStyle w:val="HideTWBExt"/>
      </w:rPr>
      <w:t>&lt;NoPE&gt;</w:t>
    </w:r>
    <w:r w:rsidRPr="00F84786">
      <w:t>781.491</w:t>
    </w:r>
    <w:r w:rsidRPr="00F84786">
      <w:rPr>
        <w:rStyle w:val="HideTWBExt"/>
      </w:rPr>
      <w:t>&lt;/NoPE&gt;&lt;Version&gt;</w:t>
    </w:r>
    <w:r w:rsidRPr="00F84786">
      <w:t>v01-00</w:t>
    </w:r>
    <w:r w:rsidRPr="00F84786">
      <w:rPr>
        <w:rStyle w:val="HideTWBExt"/>
      </w:rPr>
      <w:t>&lt;/Version&gt;</w:t>
    </w:r>
    <w:r w:rsidRPr="00F84786">
      <w:tab/>
    </w:r>
    <w:r w:rsidRPr="00F84786">
      <w:fldChar w:fldCharType="begin"/>
    </w:r>
    <w:r w:rsidRPr="00F84786">
      <w:instrText xml:space="preserve"> PAGE  \* MERGEFORMAT </w:instrText>
    </w:r>
    <w:r w:rsidRPr="00F84786">
      <w:fldChar w:fldCharType="separate"/>
    </w:r>
    <w:r w:rsidRPr="00F84786">
      <w:rPr>
        <w:noProof/>
      </w:rPr>
      <w:t>2</w:t>
    </w:r>
    <w:r w:rsidRPr="00F84786">
      <w:fldChar w:fldCharType="end"/>
    </w:r>
    <w:r w:rsidRPr="00F84786">
      <w:t>/</w:t>
    </w:r>
    <w:fldSimple w:instr=" NUMPAGES  \* MERGEFORMAT ">
      <w:r w:rsidRPr="00F84786">
        <w:rPr>
          <w:noProof/>
        </w:rPr>
        <w:t>205</w:t>
      </w:r>
    </w:fldSimple>
    <w:r w:rsidRPr="00F84786">
      <w:tab/>
    </w:r>
    <w:r w:rsidRPr="00F84786">
      <w:rPr>
        <w:rStyle w:val="HideTWBExt"/>
      </w:rPr>
      <w:t>&lt;PathFdR&gt;</w:t>
    </w:r>
    <w:r w:rsidR="00F84786" w:rsidRPr="00F84786">
      <w:t>AM\1334397BG.docx</w:t>
    </w:r>
    <w:r w:rsidRPr="00F84786">
      <w:rPr>
        <w:rStyle w:val="HideTWBExt"/>
      </w:rPr>
      <w:t>&lt;/PathFdR&gt;</w:t>
    </w:r>
  </w:p>
  <w:p w14:paraId="12D1828C" w14:textId="3247B90E" w:rsidR="00643568" w:rsidRPr="00F84786" w:rsidRDefault="00A00DCA" w:rsidP="00A00DCA">
    <w:pPr>
      <w:pStyle w:val="EPFooter2"/>
    </w:pPr>
    <w:r w:rsidRPr="00F84786">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DE489" w14:textId="03BF21D1" w:rsidR="00A00DCA" w:rsidRPr="00F84786" w:rsidRDefault="00A00DCA" w:rsidP="00A00DCA">
    <w:pPr>
      <w:pStyle w:val="EPFooter"/>
    </w:pPr>
    <w:r w:rsidRPr="00F84786">
      <w:rPr>
        <w:rStyle w:val="HideTWBExt"/>
      </w:rPr>
      <w:t>&lt;PathFdR&gt;</w:t>
    </w:r>
    <w:r w:rsidR="00F84786" w:rsidRPr="00F84786">
      <w:t>AM\1334397BG.docx</w:t>
    </w:r>
    <w:r w:rsidRPr="00F84786">
      <w:rPr>
        <w:rStyle w:val="HideTWBExt"/>
      </w:rPr>
      <w:t>&lt;/PathFdR&gt;</w:t>
    </w:r>
    <w:r w:rsidRPr="00F84786">
      <w:tab/>
    </w:r>
    <w:r w:rsidRPr="00F84786">
      <w:fldChar w:fldCharType="begin"/>
    </w:r>
    <w:r w:rsidRPr="00F84786">
      <w:instrText xml:space="preserve"> PAGE  \* MERGEFORMAT </w:instrText>
    </w:r>
    <w:r w:rsidRPr="00F84786">
      <w:fldChar w:fldCharType="separate"/>
    </w:r>
    <w:r w:rsidRPr="00F84786">
      <w:rPr>
        <w:noProof/>
      </w:rPr>
      <w:t>205</w:t>
    </w:r>
    <w:r w:rsidRPr="00F84786">
      <w:fldChar w:fldCharType="end"/>
    </w:r>
    <w:r w:rsidRPr="00F84786">
      <w:t>/</w:t>
    </w:r>
    <w:fldSimple w:instr=" NUMPAGES  \* MERGEFORMAT ">
      <w:r w:rsidRPr="00F84786">
        <w:rPr>
          <w:noProof/>
        </w:rPr>
        <w:t>205</w:t>
      </w:r>
    </w:fldSimple>
    <w:r w:rsidRPr="00F84786">
      <w:tab/>
      <w:t>PE</w:t>
    </w:r>
    <w:r w:rsidRPr="00F84786">
      <w:rPr>
        <w:rStyle w:val="HideTWBExt"/>
      </w:rPr>
      <w:t>&lt;NoPE&gt;</w:t>
    </w:r>
    <w:r w:rsidRPr="00F84786">
      <w:t>781.491</w:t>
    </w:r>
    <w:r w:rsidRPr="00F84786">
      <w:rPr>
        <w:rStyle w:val="HideTWBExt"/>
      </w:rPr>
      <w:t>&lt;/NoPE&gt;&lt;Version&gt;</w:t>
    </w:r>
    <w:r w:rsidRPr="00F84786">
      <w:t>v01-00</w:t>
    </w:r>
    <w:r w:rsidRPr="00F84786">
      <w:rPr>
        <w:rStyle w:val="HideTWBExt"/>
      </w:rPr>
      <w:t>&lt;/Version&gt;</w:t>
    </w:r>
  </w:p>
  <w:p w14:paraId="70A8581E" w14:textId="52FADF6A" w:rsidR="00643568" w:rsidRPr="00F84786" w:rsidRDefault="00A00DCA" w:rsidP="00A00DCA">
    <w:pPr>
      <w:pStyle w:val="EPFooter2"/>
    </w:pPr>
    <w:r w:rsidRPr="00F84786">
      <w:tab/>
    </w:r>
    <w:r w:rsidRPr="00F84786">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B6C46" w14:textId="2EB8F5EB" w:rsidR="00A00DCA" w:rsidRPr="00F84786" w:rsidRDefault="00A00DCA" w:rsidP="00A00DCA">
    <w:pPr>
      <w:pStyle w:val="EPFooter"/>
    </w:pPr>
    <w:r w:rsidRPr="00F84786">
      <w:rPr>
        <w:rStyle w:val="HideTWBExt"/>
      </w:rPr>
      <w:t>&lt;PathFdR&gt;</w:t>
    </w:r>
    <w:r w:rsidR="00F84786" w:rsidRPr="00F84786">
      <w:t>AM\1334397BG.docx</w:t>
    </w:r>
    <w:r w:rsidRPr="00F84786">
      <w:rPr>
        <w:rStyle w:val="HideTWBExt"/>
      </w:rPr>
      <w:t>&lt;/PathFdR&gt;</w:t>
    </w:r>
    <w:r w:rsidRPr="00F84786">
      <w:tab/>
    </w:r>
    <w:r w:rsidRPr="00F84786">
      <w:tab/>
      <w:t>PE</w:t>
    </w:r>
    <w:r w:rsidRPr="00F84786">
      <w:rPr>
        <w:rStyle w:val="HideTWBExt"/>
      </w:rPr>
      <w:t>&lt;NoPE&gt;</w:t>
    </w:r>
    <w:r w:rsidRPr="00F84786">
      <w:t>781.491</w:t>
    </w:r>
    <w:r w:rsidRPr="00F84786">
      <w:rPr>
        <w:rStyle w:val="HideTWBExt"/>
      </w:rPr>
      <w:t>&lt;/NoPE&gt;&lt;Version&gt;</w:t>
    </w:r>
    <w:r w:rsidRPr="00F84786">
      <w:t>v01-00</w:t>
    </w:r>
    <w:r w:rsidRPr="00F84786">
      <w:rPr>
        <w:rStyle w:val="HideTWBExt"/>
      </w:rPr>
      <w:t>&lt;/Version&gt;</w:t>
    </w:r>
  </w:p>
  <w:p w14:paraId="4D52A561" w14:textId="70E74DE6" w:rsidR="00643568" w:rsidRPr="00F84786" w:rsidRDefault="00A00DCA" w:rsidP="00A00DCA">
    <w:pPr>
      <w:pStyle w:val="EPFooter2"/>
    </w:pPr>
    <w:r w:rsidRPr="00F84786">
      <w:t>BG</w:t>
    </w:r>
    <w:r w:rsidRPr="00F84786">
      <w:tab/>
    </w:r>
    <w:r w:rsidRPr="00F84786">
      <w:rPr>
        <w:b w:val="0"/>
        <w:i/>
        <w:color w:val="C0C0C0"/>
        <w:sz w:val="22"/>
      </w:rPr>
      <w:t>Единство в многообразието</w:t>
    </w:r>
    <w:r w:rsidRPr="00F84786">
      <w:tab/>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A5BA85" w14:textId="77777777" w:rsidR="00643568" w:rsidRPr="00F84786" w:rsidRDefault="00643568">
      <w:r w:rsidRPr="00F84786">
        <w:separator/>
      </w:r>
    </w:p>
  </w:footnote>
  <w:footnote w:type="continuationSeparator" w:id="0">
    <w:p w14:paraId="48F87FF7" w14:textId="77777777" w:rsidR="00643568" w:rsidRPr="00F84786" w:rsidRDefault="00643568">
      <w:r w:rsidRPr="00F8478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7171D" w14:textId="77777777" w:rsidR="008A7F1F" w:rsidRDefault="008A7F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2F453" w14:textId="77777777" w:rsidR="008A7F1F" w:rsidRDefault="008A7F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CF5F7" w14:textId="77777777" w:rsidR="008A7F1F" w:rsidRDefault="008A7F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4"/>
    <w:docVar w:name="TXTLANGUE" w:val="BG"/>
    <w:docVar w:name="TXTLANGUEMIN" w:val="bg"/>
    <w:docVar w:name="TXTNRPE" w:val="781.491"/>
    <w:docVar w:name="TXTPEorAP" w:val="PE"/>
    <w:docVar w:name="TXTROUTE" w:val="AM\1334397BG.docx"/>
    <w:docVar w:name="TXTVERSION" w:val="01-00"/>
  </w:docVars>
  <w:rsids>
    <w:rsidRoot w:val="00A77B3E"/>
    <w:rsid w:val="00046E77"/>
    <w:rsid w:val="0005781E"/>
    <w:rsid w:val="0007784F"/>
    <w:rsid w:val="00095C5D"/>
    <w:rsid w:val="0012332E"/>
    <w:rsid w:val="00240660"/>
    <w:rsid w:val="004921B4"/>
    <w:rsid w:val="005413ED"/>
    <w:rsid w:val="005B75DA"/>
    <w:rsid w:val="00643568"/>
    <w:rsid w:val="0079043D"/>
    <w:rsid w:val="008654F8"/>
    <w:rsid w:val="008A7F1F"/>
    <w:rsid w:val="009B5A83"/>
    <w:rsid w:val="009C6B10"/>
    <w:rsid w:val="00A00DCA"/>
    <w:rsid w:val="00A77B3E"/>
    <w:rsid w:val="00B44626"/>
    <w:rsid w:val="00C5644E"/>
    <w:rsid w:val="00CA2A55"/>
    <w:rsid w:val="00DF3F99"/>
    <w:rsid w:val="00E6310D"/>
    <w:rsid w:val="00E90B9F"/>
    <w:rsid w:val="00F517F6"/>
    <w:rsid w:val="00F6173F"/>
    <w:rsid w:val="00F84786"/>
    <w:rsid w:val="00FA156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335A544"/>
  <w15:docId w15:val="{9483C028-16AB-4E32-84F8-F311188B0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unhideWhenUsed/>
    <w:rsid w:val="009B5A83"/>
    <w:pPr>
      <w:tabs>
        <w:tab w:val="center" w:pos="4513"/>
        <w:tab w:val="right" w:pos="9026"/>
      </w:tabs>
    </w:pPr>
  </w:style>
  <w:style w:type="character" w:customStyle="1" w:styleId="HeaderChar">
    <w:name w:val="Header Char"/>
    <w:basedOn w:val="DefaultParagraphFont"/>
    <w:link w:val="Header"/>
    <w:rsid w:val="009B5A83"/>
    <w:rPr>
      <w:sz w:val="24"/>
      <w:szCs w:val="24"/>
    </w:rPr>
  </w:style>
  <w:style w:type="paragraph" w:styleId="Footer">
    <w:name w:val="footer"/>
    <w:basedOn w:val="Normal"/>
    <w:link w:val="FooterChar"/>
    <w:semiHidden/>
    <w:unhideWhenUsed/>
    <w:rsid w:val="00643568"/>
    <w:pPr>
      <w:tabs>
        <w:tab w:val="center" w:pos="4513"/>
        <w:tab w:val="right" w:pos="9026"/>
      </w:tabs>
    </w:pPr>
  </w:style>
  <w:style w:type="character" w:customStyle="1" w:styleId="FooterChar">
    <w:name w:val="Footer Char"/>
    <w:basedOn w:val="DefaultParagraphFont"/>
    <w:link w:val="Footer"/>
    <w:semiHidden/>
    <w:rsid w:val="00643568"/>
    <w:rPr>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205</Pages>
  <Words>44743</Words>
  <Characters>272041</Characters>
  <Application>Microsoft Office Word</Application>
  <DocSecurity>0</DocSecurity>
  <Lines>12954</Lines>
  <Paragraphs>3726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313058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2026-01-12T17:37:00Z</dcterms:created>
  <dcterms:modified xsi:type="dcterms:W3CDTF">2026-01-12T17:37:00Z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1334397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329581</vt:lpwstr>
  </property>
  <property fmtid="{D5CDD505-2E9C-101B-9397-08002B2CF9AE}" pid="7" name="dmxml.render.traceId">
    <vt:lpwstr>695e0c86257431f0a08448bf81c050de</vt:lpwstr>
  </property>
  <property fmtid="{D5CDD505-2E9C-101B-9397-08002B2CF9AE}" pid="8" name="FooterPath">
    <vt:lpwstr>AM\1334397BG.docx</vt:lpwstr>
  </property>
  <property fmtid="{D5CDD505-2E9C-101B-9397-08002B2CF9AE}" pid="9" name="PE Number">
    <vt:lpwstr>781.491</vt:lpwstr>
  </property>
  <property fmtid="{D5CDD505-2E9C-101B-9397-08002B2CF9AE}" pid="10" name="UID">
    <vt:lpwstr>eu.europa.europarl-DIN1-2025-0000254294_01.00-en-01.00_text-xml</vt:lpwstr>
  </property>
  <property fmtid="{D5CDD505-2E9C-101B-9397-08002B2CF9AE}" pid="11" name="LastEdited with">
    <vt:lpwstr>10.2.1 Build [20251215]</vt:lpwstr>
  </property>
  <property fmtid="{D5CDD505-2E9C-101B-9397-08002B2CF9AE}" pid="12" name="Bookout">
    <vt:lpwstr/>
  </property>
</Properties>
</file>