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97EB9" w:rsidRPr="008C7378" w14:paraId="2400A60D" w14:textId="77777777" w:rsidTr="000B042C">
        <w:trPr>
          <w:trHeight w:hRule="exact" w:val="1417"/>
          <w:jc w:val="center"/>
        </w:trPr>
        <w:tc>
          <w:tcPr>
            <w:tcW w:w="6804" w:type="dxa"/>
            <w:tcBorders>
              <w:top w:val="nil"/>
              <w:left w:val="nil"/>
              <w:bottom w:val="nil"/>
              <w:right w:val="nil"/>
            </w:tcBorders>
            <w:vAlign w:val="center"/>
          </w:tcPr>
          <w:p w14:paraId="5CCE0B35" w14:textId="77777777" w:rsidR="00F97EB9" w:rsidRPr="008C7378" w:rsidRDefault="00F97EB9" w:rsidP="000B042C">
            <w:pPr>
              <w:pStyle w:val="EPName"/>
            </w:pPr>
            <w:r w:rsidRPr="008C7378">
              <w:t>Evropský parlament</w:t>
            </w:r>
          </w:p>
          <w:p w14:paraId="6790D375" w14:textId="77777777" w:rsidR="00F97EB9" w:rsidRPr="008C7378" w:rsidRDefault="00F97EB9" w:rsidP="000B042C">
            <w:pPr>
              <w:pStyle w:val="EPTerm"/>
            </w:pPr>
            <w:r w:rsidRPr="008C7378">
              <w:t>2024–2029</w:t>
            </w:r>
          </w:p>
        </w:tc>
        <w:tc>
          <w:tcPr>
            <w:tcW w:w="2268" w:type="dxa"/>
            <w:tcBorders>
              <w:top w:val="nil"/>
              <w:left w:val="nil"/>
              <w:bottom w:val="nil"/>
              <w:right w:val="nil"/>
            </w:tcBorders>
          </w:tcPr>
          <w:p w14:paraId="3A0D1C3A" w14:textId="77777777" w:rsidR="00F97EB9" w:rsidRPr="008C7378" w:rsidRDefault="00F97EB9" w:rsidP="000B042C">
            <w:pPr>
              <w:pStyle w:val="EPLogo"/>
            </w:pPr>
            <w:r w:rsidRPr="008C7378">
              <w:rPr>
                <w:noProof/>
              </w:rPr>
              <w:drawing>
                <wp:inline distT="0" distB="0" distL="0" distR="0" wp14:anchorId="65141336" wp14:editId="4E31EF62">
                  <wp:extent cx="1163955" cy="640080"/>
                  <wp:effectExtent l="0" t="0" r="0" b="7620"/>
                  <wp:docPr id="11592035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40080"/>
                          </a:xfrm>
                          <a:prstGeom prst="rect">
                            <a:avLst/>
                          </a:prstGeom>
                          <a:noFill/>
                          <a:ln>
                            <a:noFill/>
                          </a:ln>
                        </pic:spPr>
                      </pic:pic>
                    </a:graphicData>
                  </a:graphic>
                </wp:inline>
              </w:drawing>
            </w:r>
          </w:p>
        </w:tc>
      </w:tr>
    </w:tbl>
    <w:p w14:paraId="47EF176A" w14:textId="77777777" w:rsidR="00F97EB9" w:rsidRPr="008C7378" w:rsidRDefault="00F97EB9" w:rsidP="00F97EB9">
      <w:pPr>
        <w:pStyle w:val="LineTop"/>
      </w:pPr>
      <w:r w:rsidRPr="008C7378">
        <w:t xml:space="preserve"> </w:t>
      </w:r>
    </w:p>
    <w:p w14:paraId="3A621D6B" w14:textId="7C68DF27" w:rsidR="00F97EB9" w:rsidRPr="008C7378" w:rsidRDefault="00F97EB9" w:rsidP="00F97EB9">
      <w:pPr>
        <w:pStyle w:val="EPBody"/>
      </w:pPr>
      <w:r w:rsidRPr="008C7378">
        <w:rPr>
          <w:rStyle w:val="HideTWBExt"/>
          <w:i w:val="0"/>
          <w:iCs/>
        </w:rPr>
        <w:t>&lt;Commission&gt;</w:t>
      </w:r>
      <w:r w:rsidRPr="008C7378">
        <w:rPr>
          <w:rStyle w:val="HideTWBInt"/>
        </w:rPr>
        <w:t>{EMPL}</w:t>
      </w:r>
      <w:r w:rsidRPr="008C7378">
        <w:t>Výbor pro zaměstnanost</w:t>
      </w:r>
      <w:r w:rsidR="00F22730">
        <w:t xml:space="preserve"> a </w:t>
      </w:r>
      <w:r w:rsidRPr="008C7378">
        <w:t>sociální věci</w:t>
      </w:r>
      <w:r w:rsidRPr="008C7378">
        <w:rPr>
          <w:rStyle w:val="HideTWBExt"/>
          <w:i w:val="0"/>
          <w:iCs/>
        </w:rPr>
        <w:t>&lt;/Commission&gt;</w:t>
      </w:r>
    </w:p>
    <w:p w14:paraId="610F5887" w14:textId="77777777" w:rsidR="00F97EB9" w:rsidRPr="008C7378" w:rsidRDefault="00F97EB9" w:rsidP="00F97EB9">
      <w:pPr>
        <w:pStyle w:val="LineBottom"/>
      </w:pPr>
      <w:r w:rsidRPr="008C7378">
        <w:t xml:space="preserve"> </w:t>
      </w:r>
    </w:p>
    <w:p w14:paraId="24C417E6" w14:textId="77777777" w:rsidR="00F97EB9" w:rsidRPr="008C7378" w:rsidRDefault="00F97EB9" w:rsidP="00F97EB9">
      <w:pPr>
        <w:pStyle w:val="CoverReference"/>
      </w:pPr>
      <w:r w:rsidRPr="008C7378">
        <w:rPr>
          <w:rStyle w:val="HideTWBExt"/>
          <w:b w:val="0"/>
        </w:rPr>
        <w:t>&lt;RefProc&gt;</w:t>
      </w:r>
      <w:r w:rsidRPr="008C7378">
        <w:t>2025/2183</w:t>
      </w:r>
      <w:r w:rsidRPr="008C7378">
        <w:rPr>
          <w:rStyle w:val="HideTWBExt"/>
          <w:b w:val="0"/>
        </w:rPr>
        <w:t>&lt;/RefProc&gt;&lt;RefTypeProc&gt;</w:t>
      </w:r>
      <w:r w:rsidRPr="008C7378">
        <w:t>(INI)</w:t>
      </w:r>
      <w:r w:rsidRPr="008C7378">
        <w:rPr>
          <w:rStyle w:val="HideTWBExt"/>
          <w:b w:val="0"/>
        </w:rPr>
        <w:t>&lt;/RefTypeProc&gt;</w:t>
      </w:r>
    </w:p>
    <w:p w14:paraId="11D598C4" w14:textId="77777777" w:rsidR="00F97EB9" w:rsidRPr="008C7378" w:rsidRDefault="00F97EB9" w:rsidP="00F97EB9">
      <w:pPr>
        <w:pStyle w:val="CoverDate"/>
      </w:pPr>
      <w:r w:rsidRPr="008C7378">
        <w:rPr>
          <w:rStyle w:val="HideTWBExt"/>
        </w:rPr>
        <w:t>&lt;Date&gt;</w:t>
      </w:r>
      <w:r w:rsidRPr="008C7378">
        <w:rPr>
          <w:rStyle w:val="HideTWBInt"/>
        </w:rPr>
        <w:t>{17/12/2025}</w:t>
      </w:r>
      <w:r w:rsidRPr="008C7378">
        <w:t>17.12.2025</w:t>
      </w:r>
      <w:r w:rsidRPr="008C7378">
        <w:rPr>
          <w:rStyle w:val="HideTWBExt"/>
        </w:rPr>
        <w:t>&lt;/Date&gt;</w:t>
      </w:r>
    </w:p>
    <w:p w14:paraId="5AFCC625" w14:textId="77777777" w:rsidR="00EB321A" w:rsidRPr="0085233E" w:rsidRDefault="00EB321A" w:rsidP="00EB321A">
      <w:pPr>
        <w:pStyle w:val="CoverDocType"/>
      </w:pPr>
      <w:r w:rsidRPr="0085233E">
        <w:rPr>
          <w:rStyle w:val="HideTWBExt"/>
          <w:b w:val="0"/>
        </w:rPr>
        <w:t>&lt;</w:t>
      </w:r>
      <w:proofErr w:type="spellStart"/>
      <w:r w:rsidRPr="0085233E">
        <w:rPr>
          <w:rStyle w:val="HideTWBExt"/>
          <w:b w:val="0"/>
        </w:rPr>
        <w:t>TypeAM</w:t>
      </w:r>
      <w:proofErr w:type="spellEnd"/>
      <w:r w:rsidRPr="0085233E">
        <w:rPr>
          <w:rStyle w:val="HideTWBExt"/>
          <w:b w:val="0"/>
        </w:rPr>
        <w:t>&gt;</w:t>
      </w:r>
      <w:r w:rsidRPr="0085233E">
        <w:t>POZMĚŇOVACÍ NÁVRHY</w:t>
      </w:r>
      <w:r w:rsidRPr="0085233E">
        <w:rPr>
          <w:rStyle w:val="HideTWBExt"/>
          <w:b w:val="0"/>
        </w:rPr>
        <w:t>&lt;/</w:t>
      </w:r>
      <w:proofErr w:type="spellStart"/>
      <w:r w:rsidRPr="0085233E">
        <w:rPr>
          <w:rStyle w:val="HideTWBExt"/>
          <w:b w:val="0"/>
        </w:rPr>
        <w:t>TypeAM</w:t>
      </w:r>
      <w:proofErr w:type="spellEnd"/>
      <w:r w:rsidRPr="0085233E">
        <w:rPr>
          <w:rStyle w:val="HideTWBExt"/>
          <w:b w:val="0"/>
        </w:rPr>
        <w:t>&gt;</w:t>
      </w:r>
    </w:p>
    <w:p w14:paraId="532A19D2" w14:textId="5EB71C22" w:rsidR="00F97EB9" w:rsidRPr="008C7378" w:rsidRDefault="00EB321A" w:rsidP="00EB321A">
      <w:pPr>
        <w:pStyle w:val="CoverDocType24a"/>
      </w:pPr>
      <w:r w:rsidRPr="0085233E">
        <w:rPr>
          <w:rStyle w:val="HideTWBExt"/>
          <w:b w:val="0"/>
        </w:rPr>
        <w:t>&lt;</w:t>
      </w:r>
      <w:proofErr w:type="spellStart"/>
      <w:r w:rsidRPr="0085233E">
        <w:rPr>
          <w:rStyle w:val="HideTWBExt"/>
          <w:b w:val="0"/>
        </w:rPr>
        <w:t>RangeAM</w:t>
      </w:r>
      <w:proofErr w:type="spellEnd"/>
      <w:r w:rsidRPr="0085233E">
        <w:rPr>
          <w:rStyle w:val="HideTWBExt"/>
          <w:b w:val="0"/>
        </w:rPr>
        <w:t>&gt;</w:t>
      </w:r>
      <w:proofErr w:type="gramStart"/>
      <w:r w:rsidRPr="0085233E">
        <w:t xml:space="preserve">1 - </w:t>
      </w:r>
      <w:r>
        <w:t>30</w:t>
      </w:r>
      <w:r w:rsidRPr="0085233E">
        <w:t>8</w:t>
      </w:r>
      <w:proofErr w:type="gramEnd"/>
      <w:r w:rsidRPr="0085233E">
        <w:rPr>
          <w:rStyle w:val="HideTWBExt"/>
          <w:b w:val="0"/>
        </w:rPr>
        <w:t>&lt;/</w:t>
      </w:r>
      <w:proofErr w:type="spellStart"/>
      <w:r w:rsidRPr="0085233E">
        <w:rPr>
          <w:rStyle w:val="HideTWBExt"/>
          <w:b w:val="0"/>
        </w:rPr>
        <w:t>RangeAM</w:t>
      </w:r>
      <w:proofErr w:type="spellEnd"/>
      <w:r w:rsidRPr="0085233E">
        <w:rPr>
          <w:rStyle w:val="HideTWBExt"/>
          <w:b w:val="0"/>
        </w:rPr>
        <w:t>&gt;</w:t>
      </w:r>
    </w:p>
    <w:p w14:paraId="112D6C74" w14:textId="77777777" w:rsidR="00F97EB9" w:rsidRPr="008C7378" w:rsidRDefault="00F97EB9" w:rsidP="00F97EB9">
      <w:pPr>
        <w:pStyle w:val="CoverBold"/>
      </w:pPr>
      <w:r w:rsidRPr="008C7378">
        <w:rPr>
          <w:rStyle w:val="HideTWBExt"/>
          <w:b w:val="0"/>
        </w:rPr>
        <w:t>&lt;TitreType&gt;</w:t>
      </w:r>
      <w:r w:rsidRPr="008C7378">
        <w:t>Návrh zprávy</w:t>
      </w:r>
      <w:r w:rsidRPr="008C7378">
        <w:rPr>
          <w:rStyle w:val="HideTWBExt"/>
          <w:b w:val="0"/>
        </w:rPr>
        <w:t>&lt;/TitreType&gt;</w:t>
      </w:r>
    </w:p>
    <w:p w14:paraId="16A6457B" w14:textId="77777777" w:rsidR="00F97EB9" w:rsidRPr="008C7378" w:rsidRDefault="00F97EB9" w:rsidP="00F97EB9">
      <w:pPr>
        <w:pStyle w:val="CoverBold"/>
      </w:pPr>
      <w:r w:rsidRPr="008C7378">
        <w:rPr>
          <w:rStyle w:val="HideTWBExt"/>
          <w:b w:val="0"/>
        </w:rPr>
        <w:t>&lt;Rapporteur&gt;</w:t>
      </w:r>
      <w:r w:rsidRPr="008C7378">
        <w:t xml:space="preserve">Nela </w:t>
      </w:r>
      <w:proofErr w:type="spellStart"/>
      <w:r w:rsidRPr="008C7378">
        <w:t>Riehl</w:t>
      </w:r>
      <w:proofErr w:type="spellEnd"/>
      <w:r w:rsidRPr="008C7378">
        <w:rPr>
          <w:rStyle w:val="HideTWBExt"/>
          <w:b w:val="0"/>
        </w:rPr>
        <w:t>&lt;/Rapporteur&gt;</w:t>
      </w:r>
    </w:p>
    <w:p w14:paraId="03C44106" w14:textId="77777777" w:rsidR="00F97EB9" w:rsidRPr="008C7378" w:rsidRDefault="00F97EB9" w:rsidP="00F97EB9">
      <w:pPr>
        <w:pStyle w:val="CoverNormal24a"/>
      </w:pPr>
      <w:r w:rsidRPr="008C7378">
        <w:rPr>
          <w:rStyle w:val="HideTWBExt"/>
        </w:rPr>
        <w:t>&lt;DocRefPE&gt;</w:t>
      </w:r>
      <w:r w:rsidRPr="008C7378">
        <w:t>(PE779.558v01-00)</w:t>
      </w:r>
      <w:r w:rsidRPr="008C7378">
        <w:rPr>
          <w:rStyle w:val="HideTWBExt"/>
        </w:rPr>
        <w:t>&lt;/DocRefPE&gt;</w:t>
      </w:r>
    </w:p>
    <w:p w14:paraId="1AFF45A5" w14:textId="4B31D550" w:rsidR="00F97EB9" w:rsidRPr="008C7378" w:rsidRDefault="00F97EB9" w:rsidP="00F97EB9">
      <w:pPr>
        <w:pStyle w:val="CoverNormal"/>
      </w:pPr>
      <w:r w:rsidRPr="008C7378">
        <w:rPr>
          <w:rStyle w:val="HideTWBExt"/>
        </w:rPr>
        <w:t>&lt;Titre&gt;</w:t>
      </w:r>
      <w:r w:rsidRPr="008C7378">
        <w:t>Evropský semestr pro koordinaci hospodářských politik: priority</w:t>
      </w:r>
      <w:r w:rsidR="00F22730">
        <w:t xml:space="preserve"> v </w:t>
      </w:r>
      <w:r w:rsidRPr="008C7378">
        <w:t>oblasti zaměstnanosti</w:t>
      </w:r>
      <w:r w:rsidR="00F22730">
        <w:t xml:space="preserve"> a v </w:t>
      </w:r>
      <w:r w:rsidRPr="008C7378">
        <w:t>sociální oblasti – výroční zpráva za rok 2026</w:t>
      </w:r>
      <w:r w:rsidRPr="008C7378">
        <w:rPr>
          <w:rStyle w:val="HideTWBExt"/>
        </w:rPr>
        <w:t>&lt;/Titre&gt;</w:t>
      </w:r>
    </w:p>
    <w:p w14:paraId="4E1F82D6" w14:textId="77777777" w:rsidR="00F97EB9" w:rsidRPr="008C7378" w:rsidRDefault="00F97EB9" w:rsidP="00F97EB9">
      <w:pPr>
        <w:pStyle w:val="CoverNormal24a"/>
      </w:pPr>
      <w:r w:rsidRPr="008C7378">
        <w:rPr>
          <w:rStyle w:val="HideTWBExt"/>
        </w:rPr>
        <w:t>&lt;DocRef&gt;</w:t>
      </w:r>
      <w:r w:rsidRPr="008C7378">
        <w:t>(2025/2183(INI))</w:t>
      </w:r>
      <w:r w:rsidRPr="008C7378">
        <w:rPr>
          <w:rStyle w:val="HideTWBExt"/>
        </w:rPr>
        <w:t>&lt;/DocRef&gt;</w:t>
      </w:r>
    </w:p>
    <w:p w14:paraId="29EB38EA" w14:textId="77777777" w:rsidR="00F97EB9" w:rsidRPr="008C7378" w:rsidRDefault="00F97EB9" w:rsidP="00F97EB9">
      <w:r w:rsidRPr="008C7378">
        <w:br w:type="page"/>
      </w:r>
      <w:proofErr w:type="spellStart"/>
      <w:r w:rsidRPr="008C7378">
        <w:lastRenderedPageBreak/>
        <w:t>AM_Com_NonLegReport</w:t>
      </w:r>
      <w:proofErr w:type="spellEnd"/>
    </w:p>
    <w:p w14:paraId="3FF3356F" w14:textId="77777777" w:rsidR="00F97EB9" w:rsidRPr="008C7378" w:rsidRDefault="00F97EB9" w:rsidP="00F97EB9">
      <w:pPr>
        <w:pStyle w:val="AmNumberTabs"/>
      </w:pPr>
      <w:r w:rsidRPr="008C7378">
        <w:br w:type="page"/>
      </w:r>
      <w:r w:rsidRPr="008C7378">
        <w:rPr>
          <w:rStyle w:val="HideTWBExt"/>
          <w:b w:val="0"/>
        </w:rPr>
        <w:lastRenderedPageBreak/>
        <w:t>&lt;RepeatBlock-Amend&gt;&lt;Amend&gt;</w:t>
      </w:r>
      <w:r w:rsidRPr="008C7378">
        <w:t>Pozměňovací návrh</w:t>
      </w:r>
      <w:r w:rsidRPr="008C7378">
        <w:tab/>
      </w:r>
      <w:r w:rsidRPr="008C7378">
        <w:tab/>
      </w:r>
      <w:r w:rsidRPr="008C7378">
        <w:rPr>
          <w:rStyle w:val="HideTWBExt"/>
          <w:b w:val="0"/>
        </w:rPr>
        <w:t>&lt;NumAm&gt;</w:t>
      </w:r>
      <w:r w:rsidRPr="008C7378">
        <w:t>1</w:t>
      </w:r>
      <w:r w:rsidRPr="008C7378">
        <w:rPr>
          <w:rStyle w:val="HideTWBExt"/>
          <w:b w:val="0"/>
        </w:rPr>
        <w:t>&lt;/NumAm&gt;</w:t>
      </w:r>
    </w:p>
    <w:p w14:paraId="7055C7A7" w14:textId="77777777" w:rsidR="00F97EB9" w:rsidRPr="008C7378" w:rsidRDefault="00F97EB9" w:rsidP="00F97EB9">
      <w:pPr>
        <w:pStyle w:val="NormalBold"/>
      </w:pPr>
      <w:r w:rsidRPr="008C7378">
        <w:rPr>
          <w:rStyle w:val="HideTWBExt"/>
          <w:b w:val="0"/>
        </w:rPr>
        <w:t>&lt;RepeatBlock-By&gt;&lt;Members&gt;</w:t>
      </w:r>
      <w:proofErr w:type="spellStart"/>
      <w:r w:rsidRPr="008C7378">
        <w:t>Séverine</w:t>
      </w:r>
      <w:proofErr w:type="spellEnd"/>
      <w:r w:rsidRPr="008C7378">
        <w:t xml:space="preserve"> </w:t>
      </w:r>
      <w:proofErr w:type="spellStart"/>
      <w:r w:rsidRPr="008C7378">
        <w:t>Werbrouck</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25D933D3" w14:textId="77777777" w:rsidR="00F97EB9" w:rsidRPr="008C7378" w:rsidRDefault="00F97EB9" w:rsidP="00F97EB9">
      <w:pPr>
        <w:pStyle w:val="NormalBold"/>
      </w:pPr>
      <w:r w:rsidRPr="008C7378">
        <w:rPr>
          <w:rStyle w:val="HideTWBExt"/>
          <w:b w:val="0"/>
        </w:rPr>
        <w:t>&lt;/RepeatBlock-By&gt;</w:t>
      </w:r>
    </w:p>
    <w:p w14:paraId="18A5FDB2"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302598D" w14:textId="77777777" w:rsidR="00F97EB9" w:rsidRPr="008C7378" w:rsidRDefault="00F97EB9" w:rsidP="00F97EB9">
      <w:pPr>
        <w:pStyle w:val="NormalBold"/>
      </w:pPr>
      <w:r w:rsidRPr="008C7378">
        <w:rPr>
          <w:rStyle w:val="HideTWBExt"/>
          <w:b w:val="0"/>
        </w:rPr>
        <w:t>&lt;Article&gt;</w:t>
      </w:r>
      <w:r w:rsidRPr="008C7378">
        <w:t xml:space="preserve">Právní východisko </w:t>
      </w:r>
      <w:proofErr w:type="gramStart"/>
      <w:r w:rsidRPr="008C7378">
        <w:t>1a</w:t>
      </w:r>
      <w:proofErr w:type="gramEnd"/>
      <w:r w:rsidRPr="008C7378">
        <w:t xml:space="preserve"> (nové)</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EB82432" w14:textId="77777777" w:rsidTr="000B042C">
        <w:trPr>
          <w:trHeight w:hRule="exact" w:val="240"/>
          <w:jc w:val="center"/>
        </w:trPr>
        <w:tc>
          <w:tcPr>
            <w:tcW w:w="9752" w:type="dxa"/>
            <w:gridSpan w:val="2"/>
            <w:tcBorders>
              <w:top w:val="nil"/>
              <w:left w:val="nil"/>
              <w:bottom w:val="nil"/>
              <w:right w:val="nil"/>
            </w:tcBorders>
          </w:tcPr>
          <w:p w14:paraId="7C323F6D" w14:textId="77777777" w:rsidR="00F97EB9" w:rsidRPr="008C7378" w:rsidRDefault="00F97EB9" w:rsidP="000B042C"/>
        </w:tc>
      </w:tr>
      <w:tr w:rsidR="00F97EB9" w:rsidRPr="008C7378" w14:paraId="0E2357D9" w14:textId="77777777" w:rsidTr="000B042C">
        <w:trPr>
          <w:trHeight w:val="240"/>
          <w:jc w:val="center"/>
        </w:trPr>
        <w:tc>
          <w:tcPr>
            <w:tcW w:w="4876" w:type="dxa"/>
            <w:tcBorders>
              <w:top w:val="nil"/>
              <w:left w:val="nil"/>
              <w:bottom w:val="nil"/>
              <w:right w:val="nil"/>
            </w:tcBorders>
          </w:tcPr>
          <w:p w14:paraId="695165B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2B7BEE5" w14:textId="77777777" w:rsidR="00F97EB9" w:rsidRPr="008C7378" w:rsidRDefault="00F97EB9" w:rsidP="000B042C">
            <w:pPr>
              <w:pStyle w:val="AmColumnHeading"/>
            </w:pPr>
            <w:r w:rsidRPr="008C7378">
              <w:t>Pozměňovací návrh</w:t>
            </w:r>
          </w:p>
        </w:tc>
      </w:tr>
      <w:tr w:rsidR="00F97EB9" w:rsidRPr="008C7378" w14:paraId="7F7423AD" w14:textId="77777777" w:rsidTr="000B042C">
        <w:trPr>
          <w:jc w:val="center"/>
        </w:trPr>
        <w:tc>
          <w:tcPr>
            <w:tcW w:w="4876" w:type="dxa"/>
            <w:tcBorders>
              <w:top w:val="nil"/>
              <w:left w:val="nil"/>
              <w:bottom w:val="nil"/>
              <w:right w:val="nil"/>
            </w:tcBorders>
          </w:tcPr>
          <w:p w14:paraId="7CEDCEA9" w14:textId="77777777" w:rsidR="00F97EB9" w:rsidRPr="008C7378" w:rsidRDefault="00F97EB9" w:rsidP="000B042C">
            <w:pPr>
              <w:pStyle w:val="Normal6a"/>
            </w:pPr>
          </w:p>
        </w:tc>
        <w:tc>
          <w:tcPr>
            <w:tcW w:w="4876" w:type="dxa"/>
            <w:tcBorders>
              <w:top w:val="nil"/>
              <w:left w:val="nil"/>
              <w:bottom w:val="nil"/>
              <w:right w:val="nil"/>
            </w:tcBorders>
          </w:tcPr>
          <w:p w14:paraId="4A1E1764" w14:textId="5419C6E6" w:rsidR="00F97EB9" w:rsidRPr="008C7378" w:rsidRDefault="00F97EB9" w:rsidP="000B042C">
            <w:pPr>
              <w:pStyle w:val="Normal6a"/>
            </w:pPr>
            <w:r w:rsidRPr="008C7378">
              <w:rPr>
                <w:b/>
                <w:bCs/>
                <w:i/>
                <w:iCs/>
              </w:rPr>
              <w:t>–</w:t>
            </w:r>
            <w:r w:rsidRPr="008C7378">
              <w:rPr>
                <w:b/>
                <w:bCs/>
                <w:i/>
                <w:iCs/>
              </w:rPr>
              <w:tab/>
              <w:t>s ohledem na článek 153 Smlouvy</w:t>
            </w:r>
            <w:r w:rsidR="00F22730">
              <w:rPr>
                <w:b/>
                <w:bCs/>
                <w:i/>
                <w:iCs/>
              </w:rPr>
              <w:t xml:space="preserve"> o </w:t>
            </w:r>
            <w:r w:rsidRPr="008C7378">
              <w:rPr>
                <w:b/>
                <w:bCs/>
                <w:i/>
                <w:iCs/>
              </w:rPr>
              <w:t>Evropské unii;</w:t>
            </w:r>
          </w:p>
        </w:tc>
      </w:tr>
    </w:tbl>
    <w:p w14:paraId="2589A793"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{FR}</w:t>
      </w:r>
      <w:r w:rsidRPr="008C7378">
        <w:t>fr</w:t>
      </w:r>
      <w:r w:rsidRPr="008C7378">
        <w:rPr>
          <w:rStyle w:val="HideTWBExt"/>
        </w:rPr>
        <w:t>&lt;/Original&gt;</w:t>
      </w:r>
    </w:p>
    <w:p w14:paraId="2CEE7278" w14:textId="77777777" w:rsidR="00D96FFB" w:rsidRPr="008C7378" w:rsidRDefault="00F97EB9" w:rsidP="00F97EB9">
      <w:pPr>
        <w:pStyle w:val="AmNumberTabs"/>
      </w:pPr>
      <w:r w:rsidRPr="008C7378">
        <w:rPr>
          <w:rStyle w:val="HideTWBExt"/>
          <w:b w:val="0"/>
        </w:rPr>
        <w:t>&lt;/Amend&gt;</w:t>
      </w:r>
    </w:p>
    <w:p w14:paraId="52AA24AF"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w:t>
      </w:r>
      <w:r w:rsidRPr="008C7378">
        <w:rPr>
          <w:rStyle w:val="HideTWBExt"/>
          <w:b w:val="0"/>
        </w:rPr>
        <w:t>&lt;/NumAm&gt;</w:t>
      </w:r>
    </w:p>
    <w:p w14:paraId="644E252A"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24F4A310" w14:textId="77777777" w:rsidR="00F97EB9" w:rsidRPr="008C7378" w:rsidRDefault="00F97EB9" w:rsidP="00F97EB9">
      <w:pPr>
        <w:pStyle w:val="NormalBold"/>
      </w:pPr>
      <w:r w:rsidRPr="008C7378">
        <w:rPr>
          <w:rStyle w:val="HideTWBExt"/>
          <w:b w:val="0"/>
        </w:rPr>
        <w:t>&lt;/RepeatBlock-By&gt;</w:t>
      </w:r>
    </w:p>
    <w:p w14:paraId="5820586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BEB6A96" w14:textId="77777777" w:rsidR="00F97EB9" w:rsidRPr="008C7378" w:rsidRDefault="00F97EB9" w:rsidP="00F97EB9">
      <w:pPr>
        <w:pStyle w:val="NormalBold"/>
      </w:pPr>
      <w:r w:rsidRPr="008C7378">
        <w:rPr>
          <w:rStyle w:val="HideTWBExt"/>
          <w:b w:val="0"/>
        </w:rPr>
        <w:t>&lt;Article&gt;</w:t>
      </w:r>
      <w:r w:rsidRPr="008C7378">
        <w:t xml:space="preserve">Právní východisko </w:t>
      </w:r>
      <w:proofErr w:type="gramStart"/>
      <w:r w:rsidRPr="008C7378">
        <w:t>2a</w:t>
      </w:r>
      <w:proofErr w:type="gramEnd"/>
      <w:r w:rsidRPr="008C7378">
        <w:t xml:space="preserve"> (nové)</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6B87305" w14:textId="77777777" w:rsidTr="000B042C">
        <w:trPr>
          <w:trHeight w:hRule="exact" w:val="240"/>
          <w:jc w:val="center"/>
        </w:trPr>
        <w:tc>
          <w:tcPr>
            <w:tcW w:w="9752" w:type="dxa"/>
            <w:gridSpan w:val="2"/>
            <w:tcBorders>
              <w:top w:val="nil"/>
              <w:left w:val="nil"/>
              <w:bottom w:val="nil"/>
              <w:right w:val="nil"/>
            </w:tcBorders>
          </w:tcPr>
          <w:p w14:paraId="4164E52B" w14:textId="77777777" w:rsidR="00F97EB9" w:rsidRPr="008C7378" w:rsidRDefault="00F97EB9" w:rsidP="000B042C"/>
        </w:tc>
      </w:tr>
      <w:tr w:rsidR="00F97EB9" w:rsidRPr="008C7378" w14:paraId="26B6606F" w14:textId="77777777" w:rsidTr="000B042C">
        <w:trPr>
          <w:trHeight w:val="240"/>
          <w:jc w:val="center"/>
        </w:trPr>
        <w:tc>
          <w:tcPr>
            <w:tcW w:w="4876" w:type="dxa"/>
            <w:tcBorders>
              <w:top w:val="nil"/>
              <w:left w:val="nil"/>
              <w:bottom w:val="nil"/>
              <w:right w:val="nil"/>
            </w:tcBorders>
          </w:tcPr>
          <w:p w14:paraId="7D215CD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3F3454D" w14:textId="77777777" w:rsidR="00F97EB9" w:rsidRPr="008C7378" w:rsidRDefault="00F97EB9" w:rsidP="000B042C">
            <w:pPr>
              <w:pStyle w:val="AmColumnHeading"/>
            </w:pPr>
            <w:r w:rsidRPr="008C7378">
              <w:t>Pozměňovací návrh</w:t>
            </w:r>
          </w:p>
        </w:tc>
      </w:tr>
      <w:tr w:rsidR="00F97EB9" w:rsidRPr="008C7378" w14:paraId="295ACC83" w14:textId="77777777" w:rsidTr="000B042C">
        <w:trPr>
          <w:jc w:val="center"/>
        </w:trPr>
        <w:tc>
          <w:tcPr>
            <w:tcW w:w="4876" w:type="dxa"/>
            <w:tcBorders>
              <w:top w:val="nil"/>
              <w:left w:val="nil"/>
              <w:bottom w:val="nil"/>
              <w:right w:val="nil"/>
            </w:tcBorders>
          </w:tcPr>
          <w:p w14:paraId="3D9E4469" w14:textId="77777777" w:rsidR="00F97EB9" w:rsidRPr="008C7378" w:rsidRDefault="00F97EB9" w:rsidP="000B042C">
            <w:pPr>
              <w:pStyle w:val="Normal6a"/>
            </w:pPr>
          </w:p>
        </w:tc>
        <w:tc>
          <w:tcPr>
            <w:tcW w:w="4876" w:type="dxa"/>
            <w:tcBorders>
              <w:top w:val="nil"/>
              <w:left w:val="nil"/>
              <w:bottom w:val="nil"/>
              <w:right w:val="nil"/>
            </w:tcBorders>
          </w:tcPr>
          <w:p w14:paraId="7BB351EC" w14:textId="33F04B99" w:rsidR="00F97EB9" w:rsidRPr="008C7378" w:rsidRDefault="00F97EB9" w:rsidP="000B042C">
            <w:pPr>
              <w:pStyle w:val="Normal6a"/>
            </w:pPr>
            <w:r w:rsidRPr="008C7378">
              <w:rPr>
                <w:b/>
                <w:i/>
              </w:rPr>
              <w:t>–</w:t>
            </w:r>
            <w:r w:rsidRPr="008C7378">
              <w:tab/>
            </w:r>
            <w:r w:rsidRPr="008C7378">
              <w:rPr>
                <w:b/>
                <w:i/>
              </w:rPr>
              <w:t>s ohledem na nařízení Evropského parlamentu</w:t>
            </w:r>
            <w:r w:rsidR="00F22730">
              <w:rPr>
                <w:b/>
                <w:i/>
              </w:rPr>
              <w:t xml:space="preserve"> a </w:t>
            </w:r>
            <w:r w:rsidRPr="008C7378">
              <w:rPr>
                <w:b/>
                <w:i/>
              </w:rPr>
              <w:t>Rady (EU) 2024/1263 ze dne 29. dubna 2024</w:t>
            </w:r>
            <w:r w:rsidR="00F22730">
              <w:rPr>
                <w:b/>
                <w:i/>
              </w:rPr>
              <w:t xml:space="preserve"> o </w:t>
            </w:r>
            <w:r w:rsidRPr="008C7378">
              <w:rPr>
                <w:b/>
                <w:i/>
              </w:rPr>
              <w:t>účinné koordinaci hospodářských politik</w:t>
            </w:r>
            <w:r w:rsidR="00F22730">
              <w:rPr>
                <w:b/>
                <w:i/>
              </w:rPr>
              <w:t xml:space="preserve"> a </w:t>
            </w:r>
            <w:r w:rsidRPr="008C7378">
              <w:rPr>
                <w:b/>
                <w:i/>
              </w:rPr>
              <w:t>mnohostranném rozpočtovém dohledu</w:t>
            </w:r>
            <w:r w:rsidR="00F22730">
              <w:rPr>
                <w:b/>
                <w:i/>
              </w:rPr>
              <w:t xml:space="preserve"> a o </w:t>
            </w:r>
            <w:r w:rsidRPr="008C7378">
              <w:rPr>
                <w:b/>
                <w:i/>
              </w:rPr>
              <w:t>zrušení nařízení Rady (ES) č. 1466/</w:t>
            </w:r>
            <w:proofErr w:type="gramStart"/>
            <w:r w:rsidRPr="008C7378">
              <w:rPr>
                <w:b/>
                <w:i/>
              </w:rPr>
              <w:t>97</w:t>
            </w:r>
            <w:r w:rsidRPr="008C7378">
              <w:rPr>
                <w:b/>
                <w:i/>
                <w:vertAlign w:val="superscript"/>
              </w:rPr>
              <w:t>1a</w:t>
            </w:r>
            <w:proofErr w:type="gramEnd"/>
            <w:r w:rsidRPr="008C7378">
              <w:rPr>
                <w:b/>
                <w:i/>
              </w:rPr>
              <w:t>,</w:t>
            </w:r>
            <w:r w:rsidR="00F22730">
              <w:rPr>
                <w:b/>
                <w:i/>
              </w:rPr>
              <w:t xml:space="preserve"> a </w:t>
            </w:r>
            <w:r w:rsidRPr="008C7378">
              <w:rPr>
                <w:b/>
                <w:i/>
              </w:rPr>
              <w:t>zejména na články 3, 4, 13</w:t>
            </w:r>
            <w:r w:rsidR="00F22730">
              <w:rPr>
                <w:b/>
                <w:i/>
              </w:rPr>
              <w:t xml:space="preserve"> a </w:t>
            </w:r>
            <w:r w:rsidRPr="008C7378">
              <w:rPr>
                <w:b/>
                <w:i/>
              </w:rPr>
              <w:t>27 uvedeného nařízení,</w:t>
            </w:r>
          </w:p>
        </w:tc>
      </w:tr>
      <w:tr w:rsidR="00F97EB9" w:rsidRPr="008C7378" w14:paraId="5C91468B" w14:textId="77777777" w:rsidTr="000B042C">
        <w:trPr>
          <w:jc w:val="center"/>
        </w:trPr>
        <w:tc>
          <w:tcPr>
            <w:tcW w:w="4876" w:type="dxa"/>
            <w:tcBorders>
              <w:top w:val="nil"/>
              <w:left w:val="nil"/>
              <w:bottom w:val="nil"/>
              <w:right w:val="nil"/>
            </w:tcBorders>
          </w:tcPr>
          <w:p w14:paraId="1B648825" w14:textId="77777777" w:rsidR="00F97EB9" w:rsidRPr="008C7378" w:rsidRDefault="00F97EB9" w:rsidP="000B042C"/>
        </w:tc>
        <w:tc>
          <w:tcPr>
            <w:tcW w:w="4876" w:type="dxa"/>
            <w:tcBorders>
              <w:top w:val="nil"/>
              <w:left w:val="nil"/>
              <w:bottom w:val="nil"/>
              <w:right w:val="nil"/>
            </w:tcBorders>
          </w:tcPr>
          <w:p w14:paraId="7AC7C303" w14:textId="77777777" w:rsidR="00F97EB9" w:rsidRPr="008C7378" w:rsidRDefault="00F97EB9" w:rsidP="000B042C">
            <w:pPr>
              <w:pStyle w:val="Normal6a"/>
            </w:pPr>
            <w:r w:rsidRPr="008C7378">
              <w:rPr>
                <w:b/>
                <w:i/>
              </w:rPr>
              <w:t>_________________</w:t>
            </w:r>
          </w:p>
        </w:tc>
      </w:tr>
      <w:tr w:rsidR="00F97EB9" w:rsidRPr="008C7378" w14:paraId="303E06D2" w14:textId="77777777" w:rsidTr="000B042C">
        <w:trPr>
          <w:jc w:val="center"/>
        </w:trPr>
        <w:tc>
          <w:tcPr>
            <w:tcW w:w="4876" w:type="dxa"/>
            <w:tcBorders>
              <w:top w:val="nil"/>
              <w:left w:val="nil"/>
              <w:bottom w:val="nil"/>
              <w:right w:val="nil"/>
            </w:tcBorders>
          </w:tcPr>
          <w:p w14:paraId="4C4C3775" w14:textId="77777777" w:rsidR="00F97EB9" w:rsidRPr="008C7378" w:rsidRDefault="00F97EB9" w:rsidP="000B042C"/>
        </w:tc>
        <w:tc>
          <w:tcPr>
            <w:tcW w:w="4876" w:type="dxa"/>
            <w:tcBorders>
              <w:top w:val="nil"/>
              <w:left w:val="nil"/>
              <w:bottom w:val="nil"/>
              <w:right w:val="nil"/>
            </w:tcBorders>
          </w:tcPr>
          <w:p w14:paraId="22F8721A" w14:textId="77777777" w:rsidR="00F97EB9" w:rsidRPr="008C7378" w:rsidRDefault="00F97EB9" w:rsidP="000B042C">
            <w:pPr>
              <w:pStyle w:val="Normal6a"/>
            </w:pPr>
            <w:proofErr w:type="gramStart"/>
            <w:r w:rsidRPr="008C7378">
              <w:rPr>
                <w:b/>
                <w:i/>
                <w:vertAlign w:val="superscript"/>
              </w:rPr>
              <w:t>1a</w:t>
            </w:r>
            <w:proofErr w:type="gramEnd"/>
            <w:r w:rsidRPr="008C7378">
              <w:t xml:space="preserve"> </w:t>
            </w:r>
            <w:proofErr w:type="spellStart"/>
            <w:r w:rsidRPr="008C7378">
              <w:rPr>
                <w:b/>
                <w:bCs/>
                <w:i/>
                <w:iCs/>
              </w:rPr>
              <w:t>Úř</w:t>
            </w:r>
            <w:proofErr w:type="spellEnd"/>
            <w:r w:rsidRPr="008C7378">
              <w:rPr>
                <w:b/>
                <w:bCs/>
                <w:i/>
                <w:iCs/>
              </w:rPr>
              <w:t xml:space="preserve">. </w:t>
            </w:r>
            <w:proofErr w:type="spellStart"/>
            <w:r w:rsidRPr="008C7378">
              <w:rPr>
                <w:b/>
                <w:bCs/>
                <w:i/>
                <w:iCs/>
              </w:rPr>
              <w:t>věst</w:t>
            </w:r>
            <w:proofErr w:type="spellEnd"/>
            <w:r w:rsidRPr="008C7378">
              <w:rPr>
                <w:b/>
                <w:bCs/>
                <w:i/>
                <w:iCs/>
              </w:rPr>
              <w:t>. L, 2024/1263, 30.4.2024, ELI:</w:t>
            </w:r>
            <w:r w:rsidRPr="008C7378">
              <w:rPr>
                <w:b/>
                <w:i/>
              </w:rPr>
              <w:t xml:space="preserve"> http://data.europa.eu/eli/reg/2024/1263/oj.</w:t>
            </w:r>
          </w:p>
        </w:tc>
      </w:tr>
    </w:tbl>
    <w:p w14:paraId="569862AE"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F0E967D" w14:textId="77777777" w:rsidR="00D96FFB" w:rsidRPr="008C7378" w:rsidRDefault="00F97EB9" w:rsidP="00F97EB9">
      <w:r w:rsidRPr="008C7378">
        <w:rPr>
          <w:rStyle w:val="HideTWBExt"/>
        </w:rPr>
        <w:t>&lt;/Amend&gt;</w:t>
      </w:r>
    </w:p>
    <w:p w14:paraId="5DAFF4C0"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3</w:t>
      </w:r>
      <w:r w:rsidRPr="008C7378">
        <w:rPr>
          <w:rStyle w:val="HideTWBExt"/>
          <w:b w:val="0"/>
        </w:rPr>
        <w:t>&lt;/NumAm&gt;</w:t>
      </w:r>
    </w:p>
    <w:p w14:paraId="424D648F"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2E1790A0" w14:textId="77777777" w:rsidR="00F97EB9" w:rsidRPr="008C7378" w:rsidRDefault="00F97EB9" w:rsidP="00F97EB9">
      <w:pPr>
        <w:pStyle w:val="NormalBold"/>
      </w:pPr>
      <w:r w:rsidRPr="008C7378">
        <w:rPr>
          <w:rStyle w:val="HideTWBExt"/>
          <w:b w:val="0"/>
        </w:rPr>
        <w:t>&lt;/RepeatBlock-By&gt;</w:t>
      </w:r>
    </w:p>
    <w:p w14:paraId="59141953"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31C5EC4" w14:textId="77777777" w:rsidR="00F97EB9" w:rsidRPr="008C7378" w:rsidRDefault="00F97EB9" w:rsidP="00F97EB9">
      <w:pPr>
        <w:pStyle w:val="NormalBold"/>
      </w:pPr>
      <w:r w:rsidRPr="008C7378">
        <w:rPr>
          <w:rStyle w:val="HideTWBExt"/>
          <w:b w:val="0"/>
        </w:rPr>
        <w:t>&lt;Article&gt;</w:t>
      </w:r>
      <w:r w:rsidRPr="008C7378">
        <w:t xml:space="preserve">Právní východisko </w:t>
      </w:r>
      <w:proofErr w:type="gramStart"/>
      <w:r w:rsidRPr="008C7378">
        <w:t>2b</w:t>
      </w:r>
      <w:proofErr w:type="gramEnd"/>
      <w:r w:rsidRPr="008C7378">
        <w:t xml:space="preserve"> (nové)</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3EB6AB5" w14:textId="77777777" w:rsidTr="000B042C">
        <w:trPr>
          <w:trHeight w:hRule="exact" w:val="240"/>
          <w:jc w:val="center"/>
        </w:trPr>
        <w:tc>
          <w:tcPr>
            <w:tcW w:w="9752" w:type="dxa"/>
            <w:gridSpan w:val="2"/>
            <w:tcBorders>
              <w:top w:val="nil"/>
              <w:left w:val="nil"/>
              <w:bottom w:val="nil"/>
              <w:right w:val="nil"/>
            </w:tcBorders>
          </w:tcPr>
          <w:p w14:paraId="226C6856" w14:textId="77777777" w:rsidR="00F97EB9" w:rsidRPr="008C7378" w:rsidRDefault="00F97EB9" w:rsidP="000B042C"/>
        </w:tc>
      </w:tr>
      <w:tr w:rsidR="00F97EB9" w:rsidRPr="008C7378" w14:paraId="7D1FF5A2" w14:textId="77777777" w:rsidTr="000B042C">
        <w:trPr>
          <w:trHeight w:val="240"/>
          <w:jc w:val="center"/>
        </w:trPr>
        <w:tc>
          <w:tcPr>
            <w:tcW w:w="4876" w:type="dxa"/>
            <w:tcBorders>
              <w:top w:val="nil"/>
              <w:left w:val="nil"/>
              <w:bottom w:val="nil"/>
              <w:right w:val="nil"/>
            </w:tcBorders>
          </w:tcPr>
          <w:p w14:paraId="696975D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DD9F1DA" w14:textId="77777777" w:rsidR="00F97EB9" w:rsidRPr="008C7378" w:rsidRDefault="00F97EB9" w:rsidP="000B042C">
            <w:pPr>
              <w:pStyle w:val="AmColumnHeading"/>
            </w:pPr>
            <w:r w:rsidRPr="008C7378">
              <w:t>Pozměňovací návrh</w:t>
            </w:r>
          </w:p>
        </w:tc>
      </w:tr>
      <w:tr w:rsidR="00F97EB9" w:rsidRPr="008C7378" w14:paraId="3D57C0CC" w14:textId="77777777" w:rsidTr="000B042C">
        <w:trPr>
          <w:jc w:val="center"/>
        </w:trPr>
        <w:tc>
          <w:tcPr>
            <w:tcW w:w="4876" w:type="dxa"/>
            <w:tcBorders>
              <w:top w:val="nil"/>
              <w:left w:val="nil"/>
              <w:bottom w:val="nil"/>
              <w:right w:val="nil"/>
            </w:tcBorders>
          </w:tcPr>
          <w:p w14:paraId="4E1F45F5" w14:textId="77777777" w:rsidR="00F97EB9" w:rsidRPr="008C7378" w:rsidRDefault="00F97EB9" w:rsidP="000B042C">
            <w:pPr>
              <w:pStyle w:val="Normal6a"/>
            </w:pPr>
          </w:p>
        </w:tc>
        <w:tc>
          <w:tcPr>
            <w:tcW w:w="4876" w:type="dxa"/>
            <w:tcBorders>
              <w:top w:val="nil"/>
              <w:left w:val="nil"/>
              <w:bottom w:val="nil"/>
              <w:right w:val="nil"/>
            </w:tcBorders>
          </w:tcPr>
          <w:p w14:paraId="20CB9675" w14:textId="70E2F5CB" w:rsidR="00F97EB9" w:rsidRPr="008C7378" w:rsidRDefault="00F97EB9" w:rsidP="000B042C">
            <w:pPr>
              <w:pStyle w:val="Normal6a"/>
            </w:pPr>
            <w:r w:rsidRPr="008C7378">
              <w:rPr>
                <w:b/>
                <w:i/>
              </w:rPr>
              <w:t>–</w:t>
            </w:r>
            <w:r w:rsidRPr="008C7378">
              <w:tab/>
            </w:r>
            <w:r w:rsidRPr="008C7378">
              <w:rPr>
                <w:b/>
                <w:i/>
              </w:rPr>
              <w:t>s ohledem na směrnici Rady (EU) 2024/1499 ze dne 7. května 2024</w:t>
            </w:r>
            <w:r w:rsidR="00F22730">
              <w:rPr>
                <w:b/>
                <w:i/>
              </w:rPr>
              <w:t xml:space="preserve"> o </w:t>
            </w:r>
            <w:r w:rsidRPr="008C7378">
              <w:rPr>
                <w:b/>
                <w:i/>
              </w:rPr>
              <w:t>standardech pro orgány pro rovné zacházení</w:t>
            </w:r>
            <w:r w:rsidR="00F22730">
              <w:rPr>
                <w:b/>
                <w:i/>
              </w:rPr>
              <w:t xml:space="preserve"> v </w:t>
            </w:r>
            <w:r w:rsidRPr="008C7378">
              <w:rPr>
                <w:b/>
                <w:i/>
              </w:rPr>
              <w:t>oblasti rovného zacházení</w:t>
            </w:r>
            <w:r w:rsidR="00F22730">
              <w:rPr>
                <w:b/>
                <w:i/>
              </w:rPr>
              <w:t xml:space="preserve"> s </w:t>
            </w:r>
            <w:r w:rsidRPr="008C7378">
              <w:rPr>
                <w:b/>
                <w:i/>
              </w:rPr>
              <w:t>osobami bez ohledu na jejich rasu nebo etnický původ, rovného zacházení</w:t>
            </w:r>
            <w:r w:rsidR="00F22730">
              <w:rPr>
                <w:b/>
                <w:i/>
              </w:rPr>
              <w:t xml:space="preserve"> s </w:t>
            </w:r>
            <w:r w:rsidRPr="008C7378">
              <w:rPr>
                <w:b/>
                <w:i/>
              </w:rPr>
              <w:t>osobami</w:t>
            </w:r>
            <w:r w:rsidR="00F22730">
              <w:rPr>
                <w:b/>
                <w:i/>
              </w:rPr>
              <w:t xml:space="preserve"> v </w:t>
            </w:r>
            <w:r w:rsidRPr="008C7378">
              <w:rPr>
                <w:b/>
                <w:i/>
              </w:rPr>
              <w:t>otázkách zaměstnání</w:t>
            </w:r>
            <w:r w:rsidR="00F22730">
              <w:rPr>
                <w:b/>
                <w:i/>
              </w:rPr>
              <w:t xml:space="preserve"> a </w:t>
            </w:r>
            <w:r w:rsidRPr="008C7378">
              <w:rPr>
                <w:b/>
                <w:i/>
              </w:rPr>
              <w:t>povolání bez ohledu na jejich náboženské vyznání nebo přesvědčení, zdravotní postižení, věk nebo sexuální orientaci, rovného zacházení se ženami</w:t>
            </w:r>
            <w:r w:rsidR="00F22730">
              <w:rPr>
                <w:b/>
                <w:i/>
              </w:rPr>
              <w:t xml:space="preserve"> a </w:t>
            </w:r>
            <w:r w:rsidRPr="008C7378">
              <w:rPr>
                <w:b/>
                <w:i/>
              </w:rPr>
              <w:t>muži</w:t>
            </w:r>
            <w:r w:rsidR="00F22730">
              <w:rPr>
                <w:b/>
                <w:i/>
              </w:rPr>
              <w:t xml:space="preserve"> v </w:t>
            </w:r>
            <w:r w:rsidRPr="008C7378">
              <w:rPr>
                <w:b/>
                <w:i/>
              </w:rPr>
              <w:t>otázkách sociálního zabezpečení</w:t>
            </w:r>
            <w:r w:rsidR="00F22730">
              <w:rPr>
                <w:b/>
                <w:i/>
              </w:rPr>
              <w:t xml:space="preserve"> a v </w:t>
            </w:r>
            <w:r w:rsidRPr="008C7378">
              <w:rPr>
                <w:b/>
                <w:i/>
              </w:rPr>
              <w:t>přístupu ke zboží</w:t>
            </w:r>
            <w:r w:rsidR="00F22730">
              <w:rPr>
                <w:b/>
                <w:i/>
              </w:rPr>
              <w:t xml:space="preserve"> a </w:t>
            </w:r>
            <w:r w:rsidRPr="008C7378">
              <w:rPr>
                <w:b/>
                <w:i/>
              </w:rPr>
              <w:t>službám</w:t>
            </w:r>
            <w:r w:rsidR="00F22730">
              <w:rPr>
                <w:b/>
                <w:i/>
              </w:rPr>
              <w:t xml:space="preserve"> a </w:t>
            </w:r>
            <w:r w:rsidRPr="008C7378">
              <w:rPr>
                <w:b/>
                <w:i/>
              </w:rPr>
              <w:t>jejich poskytování</w:t>
            </w:r>
            <w:r w:rsidR="00F22730">
              <w:rPr>
                <w:b/>
                <w:i/>
              </w:rPr>
              <w:t xml:space="preserve"> a o </w:t>
            </w:r>
            <w:r w:rsidRPr="008C7378">
              <w:rPr>
                <w:b/>
                <w:i/>
              </w:rPr>
              <w:t>změně směrnic 2000/43/ES</w:t>
            </w:r>
            <w:r w:rsidR="00F22730">
              <w:rPr>
                <w:b/>
                <w:i/>
              </w:rPr>
              <w:t xml:space="preserve"> a </w:t>
            </w:r>
            <w:r w:rsidRPr="008C7378">
              <w:rPr>
                <w:b/>
                <w:i/>
              </w:rPr>
              <w:t>2004/113/ES</w:t>
            </w:r>
            <w:r w:rsidRPr="008C7378">
              <w:rPr>
                <w:b/>
                <w:i/>
                <w:vertAlign w:val="superscript"/>
              </w:rPr>
              <w:t>2a</w:t>
            </w:r>
            <w:r w:rsidRPr="008C7378">
              <w:rPr>
                <w:b/>
                <w:i/>
              </w:rPr>
              <w:t>,</w:t>
            </w:r>
          </w:p>
        </w:tc>
      </w:tr>
      <w:tr w:rsidR="00F97EB9" w:rsidRPr="008C7378" w14:paraId="4C3177F4" w14:textId="77777777" w:rsidTr="000B042C">
        <w:trPr>
          <w:jc w:val="center"/>
        </w:trPr>
        <w:tc>
          <w:tcPr>
            <w:tcW w:w="4876" w:type="dxa"/>
            <w:tcBorders>
              <w:top w:val="nil"/>
              <w:left w:val="nil"/>
              <w:bottom w:val="nil"/>
              <w:right w:val="nil"/>
            </w:tcBorders>
          </w:tcPr>
          <w:p w14:paraId="6A8C3816" w14:textId="77777777" w:rsidR="00F97EB9" w:rsidRPr="008C7378" w:rsidRDefault="00F97EB9" w:rsidP="000B042C"/>
        </w:tc>
        <w:tc>
          <w:tcPr>
            <w:tcW w:w="4876" w:type="dxa"/>
            <w:tcBorders>
              <w:top w:val="nil"/>
              <w:left w:val="nil"/>
              <w:bottom w:val="nil"/>
              <w:right w:val="nil"/>
            </w:tcBorders>
          </w:tcPr>
          <w:p w14:paraId="20508600" w14:textId="77777777" w:rsidR="00F97EB9" w:rsidRPr="008C7378" w:rsidRDefault="00F97EB9" w:rsidP="000B042C">
            <w:pPr>
              <w:pStyle w:val="Normal6a"/>
            </w:pPr>
            <w:r w:rsidRPr="008C7378">
              <w:rPr>
                <w:b/>
                <w:i/>
              </w:rPr>
              <w:t>_________________</w:t>
            </w:r>
          </w:p>
        </w:tc>
      </w:tr>
      <w:tr w:rsidR="00F97EB9" w:rsidRPr="008C7378" w14:paraId="54476FD0" w14:textId="77777777" w:rsidTr="000B042C">
        <w:trPr>
          <w:jc w:val="center"/>
        </w:trPr>
        <w:tc>
          <w:tcPr>
            <w:tcW w:w="4876" w:type="dxa"/>
            <w:tcBorders>
              <w:top w:val="nil"/>
              <w:left w:val="nil"/>
              <w:bottom w:val="nil"/>
              <w:right w:val="nil"/>
            </w:tcBorders>
          </w:tcPr>
          <w:p w14:paraId="20D3B032" w14:textId="77777777" w:rsidR="00F97EB9" w:rsidRPr="008C7378" w:rsidRDefault="00F97EB9" w:rsidP="000B042C"/>
        </w:tc>
        <w:tc>
          <w:tcPr>
            <w:tcW w:w="4876" w:type="dxa"/>
            <w:tcBorders>
              <w:top w:val="nil"/>
              <w:left w:val="nil"/>
              <w:bottom w:val="nil"/>
              <w:right w:val="nil"/>
            </w:tcBorders>
          </w:tcPr>
          <w:p w14:paraId="741B3EDC" w14:textId="77777777" w:rsidR="00F97EB9" w:rsidRPr="008C7378" w:rsidRDefault="00F97EB9" w:rsidP="000B042C">
            <w:pPr>
              <w:pStyle w:val="Normal6a"/>
            </w:pPr>
            <w:proofErr w:type="gramStart"/>
            <w:r w:rsidRPr="008C7378">
              <w:rPr>
                <w:b/>
                <w:i/>
                <w:vertAlign w:val="superscript"/>
              </w:rPr>
              <w:t>2a</w:t>
            </w:r>
            <w:proofErr w:type="gramEnd"/>
            <w:r w:rsidRPr="008C7378">
              <w:rPr>
                <w:b/>
                <w:bCs/>
                <w:i/>
                <w:iCs/>
              </w:rPr>
              <w:t xml:space="preserve"> </w:t>
            </w:r>
            <w:proofErr w:type="spellStart"/>
            <w:r w:rsidRPr="008C7378">
              <w:rPr>
                <w:b/>
                <w:bCs/>
                <w:i/>
                <w:iCs/>
              </w:rPr>
              <w:t>Úř</w:t>
            </w:r>
            <w:proofErr w:type="spellEnd"/>
            <w:r w:rsidRPr="008C7378">
              <w:rPr>
                <w:b/>
                <w:bCs/>
                <w:i/>
                <w:iCs/>
              </w:rPr>
              <w:t xml:space="preserve">. </w:t>
            </w:r>
            <w:proofErr w:type="spellStart"/>
            <w:r w:rsidRPr="008C7378">
              <w:rPr>
                <w:b/>
                <w:bCs/>
                <w:i/>
                <w:iCs/>
              </w:rPr>
              <w:t>věst</w:t>
            </w:r>
            <w:proofErr w:type="spellEnd"/>
            <w:r w:rsidRPr="008C7378">
              <w:rPr>
                <w:b/>
                <w:bCs/>
                <w:i/>
                <w:iCs/>
              </w:rPr>
              <w:t>. L, 2024/1499, 29.5.2024, ELI:</w:t>
            </w:r>
            <w:r w:rsidRPr="008C7378">
              <w:rPr>
                <w:b/>
                <w:i/>
              </w:rPr>
              <w:t xml:space="preserve"> http://data.europa.eu/eli/dir/2024/1499/oj.</w:t>
            </w:r>
          </w:p>
        </w:tc>
      </w:tr>
    </w:tbl>
    <w:p w14:paraId="53995BFF"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D6B32E2" w14:textId="77777777" w:rsidR="00D96FFB" w:rsidRPr="008C7378" w:rsidRDefault="00F97EB9" w:rsidP="00F97EB9">
      <w:r w:rsidRPr="008C7378">
        <w:rPr>
          <w:rStyle w:val="HideTWBExt"/>
        </w:rPr>
        <w:t>&lt;/Amend&gt;</w:t>
      </w:r>
    </w:p>
    <w:p w14:paraId="548BDB7F"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4</w:t>
      </w:r>
      <w:r w:rsidRPr="008C7378">
        <w:rPr>
          <w:rStyle w:val="HideTWBExt"/>
          <w:b w:val="0"/>
        </w:rPr>
        <w:t>&lt;/NumAm&gt;</w:t>
      </w:r>
    </w:p>
    <w:p w14:paraId="14707759"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399F4D80" w14:textId="77777777" w:rsidR="00F97EB9" w:rsidRPr="008C7378" w:rsidRDefault="00F97EB9" w:rsidP="00F97EB9">
      <w:pPr>
        <w:pStyle w:val="NormalBold"/>
      </w:pPr>
      <w:r w:rsidRPr="008C7378">
        <w:rPr>
          <w:rStyle w:val="HideTWBExt"/>
          <w:b w:val="0"/>
        </w:rPr>
        <w:t>&lt;/RepeatBlock-By&gt;</w:t>
      </w:r>
    </w:p>
    <w:p w14:paraId="2F6CFBDF"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30761B9" w14:textId="77777777" w:rsidR="00F97EB9" w:rsidRPr="008C7378" w:rsidRDefault="00F97EB9" w:rsidP="00F97EB9">
      <w:pPr>
        <w:pStyle w:val="NormalBold"/>
      </w:pPr>
      <w:r w:rsidRPr="008C7378">
        <w:rPr>
          <w:rStyle w:val="HideTWBExt"/>
          <w:b w:val="0"/>
        </w:rPr>
        <w:t>&lt;Article&gt;</w:t>
      </w:r>
      <w:r w:rsidRPr="008C7378">
        <w:t xml:space="preserve">Právní východisko </w:t>
      </w:r>
      <w:proofErr w:type="gramStart"/>
      <w:r w:rsidRPr="008C7378">
        <w:t>3a</w:t>
      </w:r>
      <w:proofErr w:type="gramEnd"/>
      <w:r w:rsidRPr="008C7378">
        <w:t xml:space="preserve"> (nové)</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A4C5B80" w14:textId="77777777" w:rsidTr="000B042C">
        <w:trPr>
          <w:trHeight w:hRule="exact" w:val="240"/>
          <w:jc w:val="center"/>
        </w:trPr>
        <w:tc>
          <w:tcPr>
            <w:tcW w:w="9752" w:type="dxa"/>
            <w:gridSpan w:val="2"/>
            <w:tcBorders>
              <w:top w:val="nil"/>
              <w:left w:val="nil"/>
              <w:bottom w:val="nil"/>
              <w:right w:val="nil"/>
            </w:tcBorders>
          </w:tcPr>
          <w:p w14:paraId="4D3CA32A" w14:textId="77777777" w:rsidR="00F97EB9" w:rsidRPr="008C7378" w:rsidRDefault="00F97EB9" w:rsidP="000B042C"/>
        </w:tc>
      </w:tr>
      <w:tr w:rsidR="00F97EB9" w:rsidRPr="008C7378" w14:paraId="0A480AE7" w14:textId="77777777" w:rsidTr="000B042C">
        <w:trPr>
          <w:trHeight w:val="240"/>
          <w:jc w:val="center"/>
        </w:trPr>
        <w:tc>
          <w:tcPr>
            <w:tcW w:w="4876" w:type="dxa"/>
            <w:tcBorders>
              <w:top w:val="nil"/>
              <w:left w:val="nil"/>
              <w:bottom w:val="nil"/>
              <w:right w:val="nil"/>
            </w:tcBorders>
          </w:tcPr>
          <w:p w14:paraId="4E5F14C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0AD7AAD" w14:textId="77777777" w:rsidR="00F97EB9" w:rsidRPr="008C7378" w:rsidRDefault="00F97EB9" w:rsidP="000B042C">
            <w:pPr>
              <w:pStyle w:val="AmColumnHeading"/>
            </w:pPr>
            <w:r w:rsidRPr="008C7378">
              <w:t>Pozměňovací návrh</w:t>
            </w:r>
          </w:p>
        </w:tc>
      </w:tr>
      <w:tr w:rsidR="00F97EB9" w:rsidRPr="008C7378" w14:paraId="171591BB" w14:textId="77777777" w:rsidTr="000B042C">
        <w:trPr>
          <w:jc w:val="center"/>
        </w:trPr>
        <w:tc>
          <w:tcPr>
            <w:tcW w:w="4876" w:type="dxa"/>
            <w:tcBorders>
              <w:top w:val="nil"/>
              <w:left w:val="nil"/>
              <w:bottom w:val="nil"/>
              <w:right w:val="nil"/>
            </w:tcBorders>
          </w:tcPr>
          <w:p w14:paraId="08D70169" w14:textId="77777777" w:rsidR="00F97EB9" w:rsidRPr="008C7378" w:rsidRDefault="00F97EB9" w:rsidP="000B042C">
            <w:pPr>
              <w:pStyle w:val="Normal6a"/>
            </w:pPr>
          </w:p>
        </w:tc>
        <w:tc>
          <w:tcPr>
            <w:tcW w:w="4876" w:type="dxa"/>
            <w:tcBorders>
              <w:top w:val="nil"/>
              <w:left w:val="nil"/>
              <w:bottom w:val="nil"/>
              <w:right w:val="nil"/>
            </w:tcBorders>
          </w:tcPr>
          <w:p w14:paraId="3B5DC32E" w14:textId="2EDDD97C" w:rsidR="00F97EB9" w:rsidRPr="008C7378" w:rsidRDefault="00F97EB9" w:rsidP="000B042C">
            <w:pPr>
              <w:pStyle w:val="Normal6a"/>
            </w:pPr>
            <w:r w:rsidRPr="008C7378">
              <w:rPr>
                <w:b/>
                <w:i/>
              </w:rPr>
              <w:t>–</w:t>
            </w:r>
            <w:r w:rsidRPr="008C7378">
              <w:tab/>
            </w:r>
            <w:r w:rsidRPr="008C7378">
              <w:rPr>
                <w:b/>
                <w:i/>
              </w:rPr>
              <w:t>s ohledem na srovnávací přehled sociálních ukazatelů EU</w:t>
            </w:r>
            <w:r w:rsidR="00F22730">
              <w:rPr>
                <w:b/>
                <w:i/>
              </w:rPr>
              <w:t xml:space="preserve"> a </w:t>
            </w:r>
            <w:r w:rsidRPr="008C7378">
              <w:rPr>
                <w:b/>
                <w:i/>
              </w:rPr>
              <w:t>jeho hlavní</w:t>
            </w:r>
            <w:r w:rsidR="00F22730">
              <w:rPr>
                <w:b/>
                <w:i/>
              </w:rPr>
              <w:t xml:space="preserve"> a </w:t>
            </w:r>
            <w:r w:rsidRPr="008C7378">
              <w:rPr>
                <w:b/>
                <w:i/>
              </w:rPr>
              <w:t>sekundární ukazatele,</w:t>
            </w:r>
          </w:p>
        </w:tc>
      </w:tr>
    </w:tbl>
    <w:p w14:paraId="31847A7E"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25BF928" w14:textId="77777777" w:rsidR="00D96FFB" w:rsidRPr="008C7378" w:rsidRDefault="00F97EB9" w:rsidP="00F97EB9">
      <w:r w:rsidRPr="008C7378">
        <w:rPr>
          <w:rStyle w:val="HideTWBExt"/>
        </w:rPr>
        <w:t>&lt;/Amend&gt;</w:t>
      </w:r>
    </w:p>
    <w:p w14:paraId="5D725503"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5</w:t>
      </w:r>
      <w:r w:rsidRPr="008C7378">
        <w:rPr>
          <w:rStyle w:val="HideTWBExt"/>
          <w:b w:val="0"/>
        </w:rPr>
        <w:t>&lt;/NumAm&gt;</w:t>
      </w:r>
    </w:p>
    <w:p w14:paraId="063439FF"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1CA1A050" w14:textId="77777777" w:rsidR="00F97EB9" w:rsidRPr="008C7378" w:rsidRDefault="00F97EB9" w:rsidP="00F97EB9">
      <w:pPr>
        <w:pStyle w:val="NormalBold"/>
      </w:pPr>
      <w:r w:rsidRPr="008C7378">
        <w:rPr>
          <w:rStyle w:val="HideTWBExt"/>
          <w:b w:val="0"/>
        </w:rPr>
        <w:t>&lt;/RepeatBlock-By&gt;</w:t>
      </w:r>
    </w:p>
    <w:p w14:paraId="7F8FEB22"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F3C81E5" w14:textId="77777777" w:rsidR="00F97EB9" w:rsidRPr="008C7378" w:rsidRDefault="00F97EB9" w:rsidP="00F97EB9">
      <w:pPr>
        <w:pStyle w:val="NormalBold"/>
      </w:pPr>
      <w:r w:rsidRPr="008C7378">
        <w:rPr>
          <w:rStyle w:val="HideTWBExt"/>
          <w:b w:val="0"/>
        </w:rPr>
        <w:t>&lt;Article&gt;</w:t>
      </w:r>
      <w:r w:rsidRPr="008C7378">
        <w:t xml:space="preserve">Právní východisko </w:t>
      </w:r>
      <w:proofErr w:type="gramStart"/>
      <w:r w:rsidRPr="008C7378">
        <w:t>3b</w:t>
      </w:r>
      <w:proofErr w:type="gramEnd"/>
      <w:r w:rsidRPr="008C7378">
        <w:t xml:space="preserve"> (nové)</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B7C3627" w14:textId="77777777" w:rsidTr="000B042C">
        <w:trPr>
          <w:trHeight w:hRule="exact" w:val="240"/>
          <w:jc w:val="center"/>
        </w:trPr>
        <w:tc>
          <w:tcPr>
            <w:tcW w:w="9752" w:type="dxa"/>
            <w:gridSpan w:val="2"/>
            <w:tcBorders>
              <w:top w:val="nil"/>
              <w:left w:val="nil"/>
              <w:bottom w:val="nil"/>
              <w:right w:val="nil"/>
            </w:tcBorders>
          </w:tcPr>
          <w:p w14:paraId="5F50027C" w14:textId="77777777" w:rsidR="00F97EB9" w:rsidRPr="008C7378" w:rsidRDefault="00F97EB9" w:rsidP="000B042C"/>
        </w:tc>
      </w:tr>
      <w:tr w:rsidR="00F97EB9" w:rsidRPr="008C7378" w14:paraId="7E67D3EB" w14:textId="77777777" w:rsidTr="000B042C">
        <w:trPr>
          <w:trHeight w:val="240"/>
          <w:jc w:val="center"/>
        </w:trPr>
        <w:tc>
          <w:tcPr>
            <w:tcW w:w="4876" w:type="dxa"/>
            <w:tcBorders>
              <w:top w:val="nil"/>
              <w:left w:val="nil"/>
              <w:bottom w:val="nil"/>
              <w:right w:val="nil"/>
            </w:tcBorders>
          </w:tcPr>
          <w:p w14:paraId="0736274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38C74C0" w14:textId="77777777" w:rsidR="00F97EB9" w:rsidRPr="008C7378" w:rsidRDefault="00F97EB9" w:rsidP="000B042C">
            <w:pPr>
              <w:pStyle w:val="AmColumnHeading"/>
            </w:pPr>
            <w:r w:rsidRPr="008C7378">
              <w:t>Pozměňovací návrh</w:t>
            </w:r>
          </w:p>
        </w:tc>
      </w:tr>
      <w:tr w:rsidR="00F97EB9" w:rsidRPr="008C7378" w14:paraId="777351D3" w14:textId="77777777" w:rsidTr="000B042C">
        <w:trPr>
          <w:jc w:val="center"/>
        </w:trPr>
        <w:tc>
          <w:tcPr>
            <w:tcW w:w="4876" w:type="dxa"/>
            <w:tcBorders>
              <w:top w:val="nil"/>
              <w:left w:val="nil"/>
              <w:bottom w:val="nil"/>
              <w:right w:val="nil"/>
            </w:tcBorders>
          </w:tcPr>
          <w:p w14:paraId="7039ED55" w14:textId="77777777" w:rsidR="00F97EB9" w:rsidRPr="008C7378" w:rsidRDefault="00F97EB9" w:rsidP="000B042C">
            <w:pPr>
              <w:pStyle w:val="Normal6a"/>
            </w:pPr>
          </w:p>
        </w:tc>
        <w:tc>
          <w:tcPr>
            <w:tcW w:w="4876" w:type="dxa"/>
            <w:tcBorders>
              <w:top w:val="nil"/>
              <w:left w:val="nil"/>
              <w:bottom w:val="nil"/>
              <w:right w:val="nil"/>
            </w:tcBorders>
          </w:tcPr>
          <w:p w14:paraId="7952C598" w14:textId="670BB7D8" w:rsidR="00F97EB9" w:rsidRPr="008C7378" w:rsidRDefault="00F97EB9" w:rsidP="000B042C">
            <w:pPr>
              <w:pStyle w:val="Normal6a"/>
            </w:pPr>
            <w:r w:rsidRPr="008C7378">
              <w:rPr>
                <w:b/>
                <w:i/>
              </w:rPr>
              <w:t>–</w:t>
            </w:r>
            <w:r w:rsidRPr="008C7378">
              <w:tab/>
            </w:r>
            <w:r w:rsidRPr="008C7378">
              <w:rPr>
                <w:b/>
                <w:i/>
              </w:rPr>
              <w:t>s ohledem na sdělení Komise ze dne 7. října 2020</w:t>
            </w:r>
            <w:r w:rsidR="00F22730">
              <w:rPr>
                <w:b/>
                <w:i/>
              </w:rPr>
              <w:t xml:space="preserve"> s </w:t>
            </w:r>
            <w:r w:rsidRPr="008C7378">
              <w:rPr>
                <w:b/>
                <w:i/>
              </w:rPr>
              <w:t>názvem „Unie rovnosti: strategický rámec EU pro rovnost, začlenění</w:t>
            </w:r>
            <w:r w:rsidR="00F22730">
              <w:rPr>
                <w:b/>
                <w:i/>
              </w:rPr>
              <w:t xml:space="preserve"> a </w:t>
            </w:r>
            <w:r w:rsidRPr="008C7378">
              <w:rPr>
                <w:b/>
                <w:i/>
              </w:rPr>
              <w:t xml:space="preserve">účast Romů na období 2020–2030“ (COM(2020)0620 </w:t>
            </w:r>
            <w:proofErr w:type="spellStart"/>
            <w:r w:rsidRPr="008C7378">
              <w:rPr>
                <w:b/>
                <w:i/>
              </w:rPr>
              <w:t>final</w:t>
            </w:r>
            <w:proofErr w:type="spellEnd"/>
            <w:r w:rsidRPr="008C7378">
              <w:rPr>
                <w:b/>
                <w:i/>
              </w:rPr>
              <w:t>),</w:t>
            </w:r>
          </w:p>
        </w:tc>
      </w:tr>
    </w:tbl>
    <w:p w14:paraId="1E17045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40F2F3C" w14:textId="77777777" w:rsidR="00D96FFB" w:rsidRPr="008C7378" w:rsidRDefault="00F97EB9" w:rsidP="00F97EB9">
      <w:r w:rsidRPr="008C7378">
        <w:rPr>
          <w:rStyle w:val="HideTWBExt"/>
        </w:rPr>
        <w:t>&lt;/Amend&gt;</w:t>
      </w:r>
    </w:p>
    <w:p w14:paraId="05940DA2"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6</w:t>
      </w:r>
      <w:r w:rsidRPr="008C7378">
        <w:rPr>
          <w:rStyle w:val="HideTWBExt"/>
          <w:b w:val="0"/>
        </w:rPr>
        <w:t>&lt;/NumAm&gt;</w:t>
      </w:r>
    </w:p>
    <w:p w14:paraId="1BDBA4A5"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54480889" w14:textId="77777777" w:rsidR="00F97EB9" w:rsidRPr="008C7378" w:rsidRDefault="00F97EB9" w:rsidP="00F97EB9">
      <w:pPr>
        <w:pStyle w:val="NormalBold"/>
      </w:pPr>
      <w:r w:rsidRPr="008C7378">
        <w:rPr>
          <w:rStyle w:val="HideTWBExt"/>
          <w:b w:val="0"/>
        </w:rPr>
        <w:t>&lt;/RepeatBlock-By&gt;</w:t>
      </w:r>
    </w:p>
    <w:p w14:paraId="6A7C4B4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3D5FF480"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Právní východisko 3c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83F701C" w14:textId="77777777" w:rsidTr="000B042C">
        <w:trPr>
          <w:trHeight w:hRule="exact" w:val="240"/>
          <w:jc w:val="center"/>
        </w:trPr>
        <w:tc>
          <w:tcPr>
            <w:tcW w:w="9752" w:type="dxa"/>
            <w:gridSpan w:val="2"/>
            <w:tcBorders>
              <w:top w:val="nil"/>
              <w:left w:val="nil"/>
              <w:bottom w:val="nil"/>
              <w:right w:val="nil"/>
            </w:tcBorders>
          </w:tcPr>
          <w:p w14:paraId="25339DF4" w14:textId="77777777" w:rsidR="00F97EB9" w:rsidRPr="008C7378" w:rsidRDefault="00F97EB9" w:rsidP="000B042C"/>
        </w:tc>
      </w:tr>
      <w:tr w:rsidR="00F97EB9" w:rsidRPr="008C7378" w14:paraId="2F997BE1" w14:textId="77777777" w:rsidTr="000B042C">
        <w:trPr>
          <w:trHeight w:val="240"/>
          <w:jc w:val="center"/>
        </w:trPr>
        <w:tc>
          <w:tcPr>
            <w:tcW w:w="4876" w:type="dxa"/>
            <w:tcBorders>
              <w:top w:val="nil"/>
              <w:left w:val="nil"/>
              <w:bottom w:val="nil"/>
              <w:right w:val="nil"/>
            </w:tcBorders>
          </w:tcPr>
          <w:p w14:paraId="44BCAD2D"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54C6A5F" w14:textId="77777777" w:rsidR="00F97EB9" w:rsidRPr="008C7378" w:rsidRDefault="00F97EB9" w:rsidP="000B042C">
            <w:pPr>
              <w:pStyle w:val="AmColumnHeading"/>
            </w:pPr>
            <w:r w:rsidRPr="008C7378">
              <w:t>Pozměňovací návrh</w:t>
            </w:r>
          </w:p>
        </w:tc>
      </w:tr>
      <w:tr w:rsidR="00F97EB9" w:rsidRPr="008C7378" w14:paraId="281A784F" w14:textId="77777777" w:rsidTr="000B042C">
        <w:trPr>
          <w:jc w:val="center"/>
        </w:trPr>
        <w:tc>
          <w:tcPr>
            <w:tcW w:w="4876" w:type="dxa"/>
            <w:tcBorders>
              <w:top w:val="nil"/>
              <w:left w:val="nil"/>
              <w:bottom w:val="nil"/>
              <w:right w:val="nil"/>
            </w:tcBorders>
          </w:tcPr>
          <w:p w14:paraId="2E323783" w14:textId="77777777" w:rsidR="00F97EB9" w:rsidRPr="008C7378" w:rsidRDefault="00F97EB9" w:rsidP="000B042C">
            <w:pPr>
              <w:pStyle w:val="Normal6a"/>
            </w:pPr>
          </w:p>
        </w:tc>
        <w:tc>
          <w:tcPr>
            <w:tcW w:w="4876" w:type="dxa"/>
            <w:tcBorders>
              <w:top w:val="nil"/>
              <w:left w:val="nil"/>
              <w:bottom w:val="nil"/>
              <w:right w:val="nil"/>
            </w:tcBorders>
          </w:tcPr>
          <w:p w14:paraId="57886F16" w14:textId="4C4E1F64" w:rsidR="00F97EB9" w:rsidRPr="008C7378" w:rsidRDefault="00F97EB9" w:rsidP="000B042C">
            <w:pPr>
              <w:pStyle w:val="Normal6a"/>
            </w:pPr>
            <w:r w:rsidRPr="008C7378">
              <w:rPr>
                <w:b/>
                <w:i/>
              </w:rPr>
              <w:t>–</w:t>
            </w:r>
            <w:r w:rsidRPr="008C7378">
              <w:tab/>
            </w:r>
            <w:r w:rsidRPr="008C7378">
              <w:rPr>
                <w:b/>
                <w:i/>
              </w:rPr>
              <w:t>s ohledem na zprávu Komise ze dne 3. března 2021</w:t>
            </w:r>
            <w:r w:rsidR="00F22730">
              <w:rPr>
                <w:b/>
                <w:i/>
              </w:rPr>
              <w:t xml:space="preserve"> s </w:t>
            </w:r>
            <w:r w:rsidRPr="008C7378">
              <w:rPr>
                <w:b/>
                <w:i/>
              </w:rPr>
              <w:t xml:space="preserve">názvem „Unie rovnosti: Strategie práv osob se zdravotním postižením na období 2021–2030“ (COM(2021)0101 </w:t>
            </w:r>
            <w:proofErr w:type="spellStart"/>
            <w:r w:rsidRPr="008C7378">
              <w:rPr>
                <w:b/>
                <w:i/>
              </w:rPr>
              <w:t>final</w:t>
            </w:r>
            <w:proofErr w:type="spellEnd"/>
            <w:r w:rsidRPr="008C7378">
              <w:rPr>
                <w:b/>
                <w:i/>
              </w:rPr>
              <w:t>),</w:t>
            </w:r>
          </w:p>
        </w:tc>
      </w:tr>
    </w:tbl>
    <w:p w14:paraId="1A8635F5"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29D0C7E1"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4990CE57"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7</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5348C402"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299469D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3DADA3F7"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4978176B"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Právní východisko </w:t>
      </w:r>
      <w:proofErr w:type="gramStart"/>
      <w:r w:rsidRPr="008C7378">
        <w:t>3d</w:t>
      </w:r>
      <w:proofErr w:type="gramEnd"/>
      <w:r w:rsidRPr="008C7378">
        <w:t xml:space="preserve">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DAE355A" w14:textId="77777777" w:rsidTr="000B042C">
        <w:trPr>
          <w:trHeight w:hRule="exact" w:val="240"/>
          <w:jc w:val="center"/>
        </w:trPr>
        <w:tc>
          <w:tcPr>
            <w:tcW w:w="9752" w:type="dxa"/>
            <w:gridSpan w:val="2"/>
            <w:tcBorders>
              <w:top w:val="nil"/>
              <w:left w:val="nil"/>
              <w:bottom w:val="nil"/>
              <w:right w:val="nil"/>
            </w:tcBorders>
          </w:tcPr>
          <w:p w14:paraId="1F2731CD" w14:textId="77777777" w:rsidR="00F97EB9" w:rsidRPr="008C7378" w:rsidRDefault="00F97EB9" w:rsidP="000B042C"/>
        </w:tc>
      </w:tr>
      <w:tr w:rsidR="00F97EB9" w:rsidRPr="008C7378" w14:paraId="5D0C269D" w14:textId="77777777" w:rsidTr="000B042C">
        <w:trPr>
          <w:trHeight w:val="240"/>
          <w:jc w:val="center"/>
        </w:trPr>
        <w:tc>
          <w:tcPr>
            <w:tcW w:w="4876" w:type="dxa"/>
            <w:tcBorders>
              <w:top w:val="nil"/>
              <w:left w:val="nil"/>
              <w:bottom w:val="nil"/>
              <w:right w:val="nil"/>
            </w:tcBorders>
          </w:tcPr>
          <w:p w14:paraId="5F419A2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2C3CFEA" w14:textId="77777777" w:rsidR="00F97EB9" w:rsidRPr="008C7378" w:rsidRDefault="00F97EB9" w:rsidP="000B042C">
            <w:pPr>
              <w:pStyle w:val="AmColumnHeading"/>
            </w:pPr>
            <w:r w:rsidRPr="008C7378">
              <w:t>Pozměňovací návrh</w:t>
            </w:r>
          </w:p>
        </w:tc>
      </w:tr>
      <w:tr w:rsidR="00F97EB9" w:rsidRPr="008C7378" w14:paraId="6677008F" w14:textId="77777777" w:rsidTr="000B042C">
        <w:trPr>
          <w:jc w:val="center"/>
        </w:trPr>
        <w:tc>
          <w:tcPr>
            <w:tcW w:w="4876" w:type="dxa"/>
            <w:tcBorders>
              <w:top w:val="nil"/>
              <w:left w:val="nil"/>
              <w:bottom w:val="nil"/>
              <w:right w:val="nil"/>
            </w:tcBorders>
          </w:tcPr>
          <w:p w14:paraId="36323060" w14:textId="77777777" w:rsidR="00F97EB9" w:rsidRPr="008C7378" w:rsidRDefault="00F97EB9" w:rsidP="000B042C">
            <w:pPr>
              <w:pStyle w:val="Normal6a"/>
            </w:pPr>
          </w:p>
        </w:tc>
        <w:tc>
          <w:tcPr>
            <w:tcW w:w="4876" w:type="dxa"/>
            <w:tcBorders>
              <w:top w:val="nil"/>
              <w:left w:val="nil"/>
              <w:bottom w:val="nil"/>
              <w:right w:val="nil"/>
            </w:tcBorders>
          </w:tcPr>
          <w:p w14:paraId="3E769676" w14:textId="22C29617" w:rsidR="00F97EB9" w:rsidRPr="008C7378" w:rsidRDefault="00F97EB9" w:rsidP="000B042C">
            <w:pPr>
              <w:pStyle w:val="Normal6a"/>
            </w:pPr>
            <w:r w:rsidRPr="008C7378">
              <w:rPr>
                <w:b/>
                <w:i/>
              </w:rPr>
              <w:t>–</w:t>
            </w:r>
            <w:r w:rsidRPr="008C7378">
              <w:tab/>
            </w:r>
            <w:r w:rsidRPr="008C7378">
              <w:rPr>
                <w:b/>
                <w:i/>
              </w:rPr>
              <w:t>s ohledem na sdělení Komise ze dne 4. března 2021 nazvané „Akční plán pro evropský pilíř sociálních práv“ (COM(2021)0102)</w:t>
            </w:r>
            <w:r w:rsidR="00F22730">
              <w:rPr>
                <w:b/>
                <w:i/>
              </w:rPr>
              <w:t xml:space="preserve"> a </w:t>
            </w:r>
            <w:r w:rsidRPr="008C7378">
              <w:rPr>
                <w:b/>
                <w:i/>
              </w:rPr>
              <w:t>na hlavní cíle, které jsou</w:t>
            </w:r>
            <w:r w:rsidR="00F22730">
              <w:rPr>
                <w:b/>
                <w:i/>
              </w:rPr>
              <w:t xml:space="preserve"> v </w:t>
            </w:r>
            <w:r w:rsidRPr="008C7378">
              <w:rPr>
                <w:b/>
                <w:i/>
              </w:rPr>
              <w:t>něm navrženy pro rok 2030</w:t>
            </w:r>
            <w:r w:rsidR="00F22730">
              <w:rPr>
                <w:b/>
                <w:i/>
              </w:rPr>
              <w:t xml:space="preserve"> v </w:t>
            </w:r>
            <w:r w:rsidRPr="008C7378">
              <w:rPr>
                <w:b/>
                <w:i/>
              </w:rPr>
              <w:t>oblasti zaměstnanosti, dovedností</w:t>
            </w:r>
            <w:r w:rsidR="00F22730">
              <w:rPr>
                <w:b/>
                <w:i/>
              </w:rPr>
              <w:t xml:space="preserve"> a </w:t>
            </w:r>
            <w:r w:rsidRPr="008C7378">
              <w:rPr>
                <w:b/>
                <w:i/>
              </w:rPr>
              <w:t>snižování chudoby,</w:t>
            </w:r>
          </w:p>
        </w:tc>
      </w:tr>
    </w:tbl>
    <w:p w14:paraId="7E5D6A07"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60B986F3"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487B1495"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8</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34D17F1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64051222"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31958376"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4FE108ED"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Právní východisko 3e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F6C5439" w14:textId="77777777" w:rsidTr="000B042C">
        <w:trPr>
          <w:trHeight w:hRule="exact" w:val="240"/>
          <w:jc w:val="center"/>
        </w:trPr>
        <w:tc>
          <w:tcPr>
            <w:tcW w:w="9752" w:type="dxa"/>
            <w:gridSpan w:val="2"/>
            <w:tcBorders>
              <w:top w:val="nil"/>
              <w:left w:val="nil"/>
              <w:bottom w:val="nil"/>
              <w:right w:val="nil"/>
            </w:tcBorders>
          </w:tcPr>
          <w:p w14:paraId="07205BBF" w14:textId="77777777" w:rsidR="00F97EB9" w:rsidRPr="008C7378" w:rsidRDefault="00F97EB9" w:rsidP="000B042C"/>
        </w:tc>
      </w:tr>
      <w:tr w:rsidR="00F97EB9" w:rsidRPr="008C7378" w14:paraId="2CA5C817" w14:textId="77777777" w:rsidTr="000B042C">
        <w:trPr>
          <w:trHeight w:val="240"/>
          <w:jc w:val="center"/>
        </w:trPr>
        <w:tc>
          <w:tcPr>
            <w:tcW w:w="4876" w:type="dxa"/>
            <w:tcBorders>
              <w:top w:val="nil"/>
              <w:left w:val="nil"/>
              <w:bottom w:val="nil"/>
              <w:right w:val="nil"/>
            </w:tcBorders>
          </w:tcPr>
          <w:p w14:paraId="79E8047E"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501444B" w14:textId="77777777" w:rsidR="00F97EB9" w:rsidRPr="008C7378" w:rsidRDefault="00F97EB9" w:rsidP="000B042C">
            <w:pPr>
              <w:pStyle w:val="AmColumnHeading"/>
            </w:pPr>
            <w:r w:rsidRPr="008C7378">
              <w:t>Pozměňovací návrh</w:t>
            </w:r>
          </w:p>
        </w:tc>
      </w:tr>
      <w:tr w:rsidR="00F97EB9" w:rsidRPr="008C7378" w14:paraId="2348DAFF" w14:textId="77777777" w:rsidTr="000B042C">
        <w:trPr>
          <w:jc w:val="center"/>
        </w:trPr>
        <w:tc>
          <w:tcPr>
            <w:tcW w:w="4876" w:type="dxa"/>
            <w:tcBorders>
              <w:top w:val="nil"/>
              <w:left w:val="nil"/>
              <w:bottom w:val="nil"/>
              <w:right w:val="nil"/>
            </w:tcBorders>
          </w:tcPr>
          <w:p w14:paraId="6EF9E1D6" w14:textId="77777777" w:rsidR="00F97EB9" w:rsidRPr="008C7378" w:rsidRDefault="00F97EB9" w:rsidP="000B042C">
            <w:pPr>
              <w:pStyle w:val="Normal6a"/>
            </w:pPr>
          </w:p>
        </w:tc>
        <w:tc>
          <w:tcPr>
            <w:tcW w:w="4876" w:type="dxa"/>
            <w:tcBorders>
              <w:top w:val="nil"/>
              <w:left w:val="nil"/>
              <w:bottom w:val="nil"/>
              <w:right w:val="nil"/>
            </w:tcBorders>
          </w:tcPr>
          <w:p w14:paraId="0359B386" w14:textId="77777777" w:rsidR="00F97EB9" w:rsidRPr="008C7378" w:rsidRDefault="00F97EB9" w:rsidP="000B042C">
            <w:pPr>
              <w:pStyle w:val="Normal6a"/>
            </w:pPr>
            <w:r w:rsidRPr="008C7378">
              <w:rPr>
                <w:b/>
                <w:i/>
              </w:rPr>
              <w:t>–</w:t>
            </w:r>
            <w:r w:rsidRPr="008C7378">
              <w:tab/>
            </w:r>
            <w:r w:rsidRPr="008C7378">
              <w:rPr>
                <w:b/>
                <w:i/>
              </w:rPr>
              <w:t>s ohledem na doporučení Rady (EU) 2021/1004 ze dne 14. června 2021, kterým se zavádí evropská záruka pro děti,</w:t>
            </w:r>
          </w:p>
        </w:tc>
      </w:tr>
    </w:tbl>
    <w:p w14:paraId="3D062EC5"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313D1602"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0F82076C"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9</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0A6372A9"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2432684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3CD65B8E"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06833D8B"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Právní východisko 3f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20B6E52" w14:textId="77777777" w:rsidTr="000B042C">
        <w:trPr>
          <w:trHeight w:hRule="exact" w:val="240"/>
          <w:jc w:val="center"/>
        </w:trPr>
        <w:tc>
          <w:tcPr>
            <w:tcW w:w="9752" w:type="dxa"/>
            <w:gridSpan w:val="2"/>
            <w:tcBorders>
              <w:top w:val="nil"/>
              <w:left w:val="nil"/>
              <w:bottom w:val="nil"/>
              <w:right w:val="nil"/>
            </w:tcBorders>
          </w:tcPr>
          <w:p w14:paraId="73DCA0A2" w14:textId="77777777" w:rsidR="00F97EB9" w:rsidRPr="008C7378" w:rsidRDefault="00F97EB9" w:rsidP="000B042C"/>
        </w:tc>
      </w:tr>
      <w:tr w:rsidR="00F97EB9" w:rsidRPr="008C7378" w14:paraId="51607269" w14:textId="77777777" w:rsidTr="000B042C">
        <w:trPr>
          <w:trHeight w:val="240"/>
          <w:jc w:val="center"/>
        </w:trPr>
        <w:tc>
          <w:tcPr>
            <w:tcW w:w="4876" w:type="dxa"/>
            <w:tcBorders>
              <w:top w:val="nil"/>
              <w:left w:val="nil"/>
              <w:bottom w:val="nil"/>
              <w:right w:val="nil"/>
            </w:tcBorders>
          </w:tcPr>
          <w:p w14:paraId="3B942937"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DFDEC56" w14:textId="77777777" w:rsidR="00F97EB9" w:rsidRPr="008C7378" w:rsidRDefault="00F97EB9" w:rsidP="000B042C">
            <w:pPr>
              <w:pStyle w:val="AmColumnHeading"/>
            </w:pPr>
            <w:r w:rsidRPr="008C7378">
              <w:t>Pozměňovací návrh</w:t>
            </w:r>
          </w:p>
        </w:tc>
      </w:tr>
      <w:tr w:rsidR="00F97EB9" w:rsidRPr="008C7378" w14:paraId="6E6F1EF6" w14:textId="77777777" w:rsidTr="000B042C">
        <w:trPr>
          <w:jc w:val="center"/>
        </w:trPr>
        <w:tc>
          <w:tcPr>
            <w:tcW w:w="4876" w:type="dxa"/>
            <w:tcBorders>
              <w:top w:val="nil"/>
              <w:left w:val="nil"/>
              <w:bottom w:val="nil"/>
              <w:right w:val="nil"/>
            </w:tcBorders>
          </w:tcPr>
          <w:p w14:paraId="7C1217CF" w14:textId="77777777" w:rsidR="00F97EB9" w:rsidRPr="008C7378" w:rsidRDefault="00F97EB9" w:rsidP="000B042C">
            <w:pPr>
              <w:pStyle w:val="Normal6a"/>
            </w:pPr>
          </w:p>
        </w:tc>
        <w:tc>
          <w:tcPr>
            <w:tcW w:w="4876" w:type="dxa"/>
            <w:tcBorders>
              <w:top w:val="nil"/>
              <w:left w:val="nil"/>
              <w:bottom w:val="nil"/>
              <w:right w:val="nil"/>
            </w:tcBorders>
          </w:tcPr>
          <w:p w14:paraId="5D284F17" w14:textId="4DF3AF5E" w:rsidR="00F97EB9" w:rsidRPr="008C7378" w:rsidRDefault="00F97EB9" w:rsidP="000B042C">
            <w:pPr>
              <w:pStyle w:val="Normal6a"/>
            </w:pPr>
            <w:r w:rsidRPr="008C7378">
              <w:rPr>
                <w:b/>
                <w:i/>
              </w:rPr>
              <w:t>–</w:t>
            </w:r>
            <w:r w:rsidRPr="008C7378">
              <w:tab/>
            </w:r>
            <w:r w:rsidRPr="008C7378">
              <w:rPr>
                <w:b/>
                <w:i/>
              </w:rPr>
              <w:t>s ohledem na sdělení Komise ze dne 4. prosince 2025</w:t>
            </w:r>
            <w:r w:rsidR="00F22730">
              <w:rPr>
                <w:b/>
                <w:i/>
              </w:rPr>
              <w:t xml:space="preserve"> s </w:t>
            </w:r>
            <w:r w:rsidRPr="008C7378">
              <w:rPr>
                <w:b/>
                <w:i/>
              </w:rPr>
              <w:t xml:space="preserve">názvem „Plán pro kvalitní pracovní místa“ (COM(2025) 944 </w:t>
            </w:r>
            <w:proofErr w:type="spellStart"/>
            <w:r w:rsidRPr="008C7378">
              <w:rPr>
                <w:b/>
                <w:i/>
              </w:rPr>
              <w:t>final</w:t>
            </w:r>
            <w:proofErr w:type="spellEnd"/>
            <w:r w:rsidRPr="008C7378">
              <w:rPr>
                <w:b/>
                <w:i/>
              </w:rPr>
              <w:t>),</w:t>
            </w:r>
          </w:p>
        </w:tc>
      </w:tr>
    </w:tbl>
    <w:p w14:paraId="3803BC01"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025036ED"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5A57DD4A"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10</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77D14CC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337A7609"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7C0EFCB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6602540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Právní východisko </w:t>
      </w:r>
      <w:proofErr w:type="gramStart"/>
      <w:r w:rsidRPr="008C7378">
        <w:t>3g</w:t>
      </w:r>
      <w:proofErr w:type="gramEnd"/>
      <w:r w:rsidRPr="008C7378">
        <w:t xml:space="preserve">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0DAF9BC" w14:textId="77777777" w:rsidTr="000B042C">
        <w:trPr>
          <w:trHeight w:hRule="exact" w:val="240"/>
          <w:jc w:val="center"/>
        </w:trPr>
        <w:tc>
          <w:tcPr>
            <w:tcW w:w="9752" w:type="dxa"/>
            <w:gridSpan w:val="2"/>
            <w:tcBorders>
              <w:top w:val="nil"/>
              <w:left w:val="nil"/>
              <w:bottom w:val="nil"/>
              <w:right w:val="nil"/>
            </w:tcBorders>
          </w:tcPr>
          <w:p w14:paraId="025E25C0" w14:textId="77777777" w:rsidR="00F97EB9" w:rsidRPr="008C7378" w:rsidRDefault="00F97EB9" w:rsidP="000B042C"/>
        </w:tc>
      </w:tr>
      <w:tr w:rsidR="00F97EB9" w:rsidRPr="008C7378" w14:paraId="05667102" w14:textId="77777777" w:rsidTr="000B042C">
        <w:trPr>
          <w:trHeight w:val="240"/>
          <w:jc w:val="center"/>
        </w:trPr>
        <w:tc>
          <w:tcPr>
            <w:tcW w:w="4876" w:type="dxa"/>
            <w:tcBorders>
              <w:top w:val="nil"/>
              <w:left w:val="nil"/>
              <w:bottom w:val="nil"/>
              <w:right w:val="nil"/>
            </w:tcBorders>
          </w:tcPr>
          <w:p w14:paraId="1BAB89F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ED8FCC9" w14:textId="77777777" w:rsidR="00F97EB9" w:rsidRPr="008C7378" w:rsidRDefault="00F97EB9" w:rsidP="000B042C">
            <w:pPr>
              <w:pStyle w:val="AmColumnHeading"/>
            </w:pPr>
            <w:r w:rsidRPr="008C7378">
              <w:t>Pozměňovací návrh</w:t>
            </w:r>
          </w:p>
        </w:tc>
      </w:tr>
      <w:tr w:rsidR="00F97EB9" w:rsidRPr="008C7378" w14:paraId="704EAE29" w14:textId="77777777" w:rsidTr="000B042C">
        <w:trPr>
          <w:jc w:val="center"/>
        </w:trPr>
        <w:tc>
          <w:tcPr>
            <w:tcW w:w="4876" w:type="dxa"/>
            <w:tcBorders>
              <w:top w:val="nil"/>
              <w:left w:val="nil"/>
              <w:bottom w:val="nil"/>
              <w:right w:val="nil"/>
            </w:tcBorders>
          </w:tcPr>
          <w:p w14:paraId="4609FFDD" w14:textId="77777777" w:rsidR="00F97EB9" w:rsidRPr="008C7378" w:rsidRDefault="00F97EB9" w:rsidP="000B042C">
            <w:pPr>
              <w:pStyle w:val="Normal6a"/>
            </w:pPr>
          </w:p>
        </w:tc>
        <w:tc>
          <w:tcPr>
            <w:tcW w:w="4876" w:type="dxa"/>
            <w:tcBorders>
              <w:top w:val="nil"/>
              <w:left w:val="nil"/>
              <w:bottom w:val="nil"/>
              <w:right w:val="nil"/>
            </w:tcBorders>
          </w:tcPr>
          <w:p w14:paraId="08A9AC96" w14:textId="77777777" w:rsidR="00F97EB9" w:rsidRPr="008C7378" w:rsidRDefault="00F97EB9" w:rsidP="000B042C">
            <w:pPr>
              <w:pStyle w:val="Normal6a"/>
            </w:pPr>
            <w:r w:rsidRPr="008C7378">
              <w:rPr>
                <w:b/>
                <w:i/>
              </w:rPr>
              <w:t>–</w:t>
            </w:r>
            <w:r w:rsidRPr="008C7378">
              <w:tab/>
            </w:r>
            <w:r w:rsidRPr="008C7378">
              <w:rPr>
                <w:b/>
                <w:i/>
              </w:rPr>
              <w:t xml:space="preserve">s ohledem na doporučení Rady týkající se hospodářské politiky eurozóny (COM(2025)957 </w:t>
            </w:r>
            <w:proofErr w:type="spellStart"/>
            <w:r w:rsidRPr="008C7378">
              <w:rPr>
                <w:b/>
                <w:i/>
              </w:rPr>
              <w:t>final</w:t>
            </w:r>
            <w:proofErr w:type="spellEnd"/>
            <w:r w:rsidRPr="008C7378">
              <w:rPr>
                <w:b/>
                <w:i/>
              </w:rPr>
              <w:t>),</w:t>
            </w:r>
          </w:p>
        </w:tc>
      </w:tr>
    </w:tbl>
    <w:p w14:paraId="157C5987"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5E83429E"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6C9F988A"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11</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41ABCA9D"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r w:rsidRPr="008C7378">
        <w:t xml:space="preserve">Nela </w:t>
      </w:r>
      <w:proofErr w:type="spellStart"/>
      <w:r w:rsidRPr="008C7378">
        <w:t>Riehl</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7688B2D6" w14:textId="77777777" w:rsidR="00F97EB9" w:rsidRPr="008C7378" w:rsidRDefault="00F97EB9" w:rsidP="00F97EB9">
      <w:r w:rsidRPr="008C7378">
        <w:rPr>
          <w:rStyle w:val="HideTWBExt"/>
        </w:rPr>
        <w:t>&lt;</w:t>
      </w:r>
      <w:proofErr w:type="spellStart"/>
      <w:r w:rsidRPr="008C7378">
        <w:rPr>
          <w:rStyle w:val="HideTWBExt"/>
        </w:rPr>
        <w:t>AuNomDe</w:t>
      </w:r>
      <w:proofErr w:type="spellEnd"/>
      <w:r w:rsidRPr="008C7378">
        <w:rPr>
          <w:rStyle w:val="HideTWBExt"/>
        </w:rPr>
        <w:t>&gt;</w:t>
      </w:r>
      <w:r w:rsidRPr="008C7378">
        <w:rPr>
          <w:rStyle w:val="HideTWBInt"/>
        </w:rPr>
        <w:t>{</w:t>
      </w:r>
      <w:proofErr w:type="spellStart"/>
      <w:r w:rsidRPr="008C7378">
        <w:rPr>
          <w:rStyle w:val="HideTWBInt"/>
        </w:rPr>
        <w:t>Verts</w:t>
      </w:r>
      <w:proofErr w:type="spellEnd"/>
      <w:r w:rsidRPr="008C7378">
        <w:rPr>
          <w:rStyle w:val="HideTWBInt"/>
        </w:rPr>
        <w:t>/ALE}</w:t>
      </w:r>
      <w:r w:rsidRPr="008C7378">
        <w:t xml:space="preserve">za skupinu </w:t>
      </w:r>
      <w:proofErr w:type="spellStart"/>
      <w:r w:rsidRPr="008C7378">
        <w:t>Verts</w:t>
      </w:r>
      <w:proofErr w:type="spellEnd"/>
      <w:r w:rsidRPr="008C7378">
        <w:t>/ALE</w:t>
      </w:r>
      <w:r w:rsidRPr="008C7378">
        <w:rPr>
          <w:rStyle w:val="HideTWBExt"/>
        </w:rPr>
        <w:t>&lt;/</w:t>
      </w:r>
      <w:proofErr w:type="spellStart"/>
      <w:r w:rsidRPr="008C7378">
        <w:rPr>
          <w:rStyle w:val="HideTWBExt"/>
        </w:rPr>
        <w:t>AuNomDe</w:t>
      </w:r>
      <w:proofErr w:type="spellEnd"/>
      <w:r w:rsidRPr="008C7378">
        <w:rPr>
          <w:rStyle w:val="HideTWBExt"/>
        </w:rPr>
        <w:t>&gt;</w:t>
      </w:r>
    </w:p>
    <w:p w14:paraId="7541B8B8"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75586A2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5BECFEA8"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Právní východisko 5</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6223A2A" w14:textId="77777777" w:rsidTr="000B042C">
        <w:trPr>
          <w:trHeight w:hRule="exact" w:val="240"/>
          <w:jc w:val="center"/>
        </w:trPr>
        <w:tc>
          <w:tcPr>
            <w:tcW w:w="9752" w:type="dxa"/>
            <w:gridSpan w:val="2"/>
            <w:tcBorders>
              <w:top w:val="nil"/>
              <w:left w:val="nil"/>
              <w:bottom w:val="nil"/>
              <w:right w:val="nil"/>
            </w:tcBorders>
          </w:tcPr>
          <w:p w14:paraId="2DF25E8E" w14:textId="77777777" w:rsidR="00F97EB9" w:rsidRPr="008C7378" w:rsidRDefault="00F97EB9" w:rsidP="000B042C"/>
        </w:tc>
      </w:tr>
      <w:tr w:rsidR="00F97EB9" w:rsidRPr="008C7378" w14:paraId="2FB954D7" w14:textId="77777777" w:rsidTr="000B042C">
        <w:trPr>
          <w:trHeight w:val="240"/>
          <w:jc w:val="center"/>
        </w:trPr>
        <w:tc>
          <w:tcPr>
            <w:tcW w:w="4876" w:type="dxa"/>
            <w:tcBorders>
              <w:top w:val="nil"/>
              <w:left w:val="nil"/>
              <w:bottom w:val="nil"/>
              <w:right w:val="nil"/>
            </w:tcBorders>
          </w:tcPr>
          <w:p w14:paraId="2A1E2929"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21DE3CF" w14:textId="77777777" w:rsidR="00F97EB9" w:rsidRPr="008C7378" w:rsidRDefault="00F97EB9" w:rsidP="000B042C">
            <w:pPr>
              <w:pStyle w:val="AmColumnHeading"/>
            </w:pPr>
            <w:r w:rsidRPr="008C7378">
              <w:t>Pozměňovací návrh</w:t>
            </w:r>
          </w:p>
        </w:tc>
      </w:tr>
      <w:tr w:rsidR="00F97EB9" w:rsidRPr="008C7378" w14:paraId="3D7CB6A0" w14:textId="77777777" w:rsidTr="000B042C">
        <w:trPr>
          <w:jc w:val="center"/>
        </w:trPr>
        <w:tc>
          <w:tcPr>
            <w:tcW w:w="4876" w:type="dxa"/>
            <w:tcBorders>
              <w:top w:val="nil"/>
              <w:left w:val="nil"/>
              <w:bottom w:val="nil"/>
              <w:right w:val="nil"/>
            </w:tcBorders>
          </w:tcPr>
          <w:p w14:paraId="73F8915F" w14:textId="6DD5C8E4" w:rsidR="00F97EB9" w:rsidRPr="008C7378" w:rsidRDefault="00F97EB9" w:rsidP="000B042C">
            <w:pPr>
              <w:pStyle w:val="Normal6a"/>
            </w:pPr>
            <w:r w:rsidRPr="008C7378">
              <w:t>–</w:t>
            </w:r>
            <w:r w:rsidRPr="008C7378">
              <w:tab/>
              <w:t>s ohledem na návrh společné zprávy Komise</w:t>
            </w:r>
            <w:r w:rsidR="00F22730">
              <w:t xml:space="preserve"> a </w:t>
            </w:r>
            <w:r w:rsidRPr="008C7378">
              <w:t>Rady</w:t>
            </w:r>
            <w:r w:rsidR="00F22730">
              <w:t xml:space="preserve"> o </w:t>
            </w:r>
            <w:r w:rsidRPr="008C7378">
              <w:t xml:space="preserve">zaměstnanosti, který dne </w:t>
            </w:r>
            <w:r w:rsidRPr="008C7378">
              <w:rPr>
                <w:b/>
                <w:bCs/>
                <w:i/>
                <w:iCs/>
              </w:rPr>
              <w:t>XXX 2026</w:t>
            </w:r>
            <w:r w:rsidRPr="008C7378">
              <w:t xml:space="preserve"> předložila Komise,</w:t>
            </w:r>
          </w:p>
        </w:tc>
        <w:tc>
          <w:tcPr>
            <w:tcW w:w="4876" w:type="dxa"/>
            <w:tcBorders>
              <w:top w:val="nil"/>
              <w:left w:val="nil"/>
              <w:bottom w:val="nil"/>
              <w:right w:val="nil"/>
            </w:tcBorders>
          </w:tcPr>
          <w:p w14:paraId="21EDDE7A" w14:textId="4468336A" w:rsidR="00F97EB9" w:rsidRPr="008C7378" w:rsidRDefault="00F97EB9" w:rsidP="000B042C">
            <w:pPr>
              <w:pStyle w:val="Normal6a"/>
            </w:pPr>
            <w:r w:rsidRPr="008C7378">
              <w:t>–</w:t>
            </w:r>
            <w:r w:rsidRPr="008C7378">
              <w:tab/>
              <w:t>s ohledem na návrh společné zprávy Komise</w:t>
            </w:r>
            <w:r w:rsidR="00F22730">
              <w:t xml:space="preserve"> a </w:t>
            </w:r>
            <w:r w:rsidRPr="008C7378">
              <w:t>Rady</w:t>
            </w:r>
            <w:r w:rsidR="00F22730">
              <w:t xml:space="preserve"> o </w:t>
            </w:r>
            <w:r w:rsidRPr="008C7378">
              <w:t xml:space="preserve">zaměstnanosti, který dne </w:t>
            </w:r>
            <w:r w:rsidRPr="008C7378">
              <w:rPr>
                <w:b/>
                <w:bCs/>
                <w:i/>
                <w:iCs/>
              </w:rPr>
              <w:t>25. listopadu 2025</w:t>
            </w:r>
            <w:r w:rsidRPr="008C7378">
              <w:t xml:space="preserve"> předložila Komise,</w:t>
            </w:r>
          </w:p>
        </w:tc>
      </w:tr>
    </w:tbl>
    <w:p w14:paraId="7476FCD3"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13CE2FA7"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6806DD07"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12</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6A5A3AB2"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r w:rsidRPr="008C7378">
        <w:t xml:space="preserve">Nela </w:t>
      </w:r>
      <w:proofErr w:type="spellStart"/>
      <w:r w:rsidRPr="008C7378">
        <w:t>Riehl</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228AA0BF" w14:textId="77777777" w:rsidR="00F97EB9" w:rsidRPr="008C7378" w:rsidRDefault="00F97EB9" w:rsidP="00F97EB9">
      <w:r w:rsidRPr="008C7378">
        <w:rPr>
          <w:rStyle w:val="HideTWBExt"/>
        </w:rPr>
        <w:t>&lt;</w:t>
      </w:r>
      <w:proofErr w:type="spellStart"/>
      <w:r w:rsidRPr="008C7378">
        <w:rPr>
          <w:rStyle w:val="HideTWBExt"/>
        </w:rPr>
        <w:t>AuNomDe</w:t>
      </w:r>
      <w:proofErr w:type="spellEnd"/>
      <w:r w:rsidRPr="008C7378">
        <w:rPr>
          <w:rStyle w:val="HideTWBExt"/>
        </w:rPr>
        <w:t>&gt;</w:t>
      </w:r>
      <w:r w:rsidRPr="008C7378">
        <w:rPr>
          <w:rStyle w:val="HideTWBInt"/>
        </w:rPr>
        <w:t>{</w:t>
      </w:r>
      <w:proofErr w:type="spellStart"/>
      <w:r w:rsidRPr="008C7378">
        <w:rPr>
          <w:rStyle w:val="HideTWBInt"/>
        </w:rPr>
        <w:t>Verts</w:t>
      </w:r>
      <w:proofErr w:type="spellEnd"/>
      <w:r w:rsidRPr="008C7378">
        <w:rPr>
          <w:rStyle w:val="HideTWBInt"/>
        </w:rPr>
        <w:t>/ALE}</w:t>
      </w:r>
      <w:r w:rsidRPr="008C7378">
        <w:t xml:space="preserve">za skupinu </w:t>
      </w:r>
      <w:proofErr w:type="spellStart"/>
      <w:r w:rsidRPr="008C7378">
        <w:t>Verts</w:t>
      </w:r>
      <w:proofErr w:type="spellEnd"/>
      <w:r w:rsidRPr="008C7378">
        <w:t>/ALE</w:t>
      </w:r>
      <w:r w:rsidRPr="008C7378">
        <w:rPr>
          <w:rStyle w:val="HideTWBExt"/>
        </w:rPr>
        <w:t>&lt;/</w:t>
      </w:r>
      <w:proofErr w:type="spellStart"/>
      <w:r w:rsidRPr="008C7378">
        <w:rPr>
          <w:rStyle w:val="HideTWBExt"/>
        </w:rPr>
        <w:t>AuNomDe</w:t>
      </w:r>
      <w:proofErr w:type="spellEnd"/>
      <w:r w:rsidRPr="008C7378">
        <w:rPr>
          <w:rStyle w:val="HideTWBExt"/>
        </w:rPr>
        <w:t>&gt;</w:t>
      </w:r>
    </w:p>
    <w:p w14:paraId="3B45904F"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76BE072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7324746C"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Právní východisko 6</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44E5FF5" w14:textId="77777777" w:rsidTr="000B042C">
        <w:trPr>
          <w:trHeight w:hRule="exact" w:val="240"/>
          <w:jc w:val="center"/>
        </w:trPr>
        <w:tc>
          <w:tcPr>
            <w:tcW w:w="9752" w:type="dxa"/>
            <w:gridSpan w:val="2"/>
            <w:tcBorders>
              <w:top w:val="nil"/>
              <w:left w:val="nil"/>
              <w:bottom w:val="nil"/>
              <w:right w:val="nil"/>
            </w:tcBorders>
          </w:tcPr>
          <w:p w14:paraId="589341C1" w14:textId="77777777" w:rsidR="00F97EB9" w:rsidRPr="008C7378" w:rsidRDefault="00F97EB9" w:rsidP="000B042C"/>
        </w:tc>
      </w:tr>
      <w:tr w:rsidR="00F97EB9" w:rsidRPr="008C7378" w14:paraId="44334255" w14:textId="77777777" w:rsidTr="000B042C">
        <w:trPr>
          <w:trHeight w:val="240"/>
          <w:jc w:val="center"/>
        </w:trPr>
        <w:tc>
          <w:tcPr>
            <w:tcW w:w="4876" w:type="dxa"/>
            <w:tcBorders>
              <w:top w:val="nil"/>
              <w:left w:val="nil"/>
              <w:bottom w:val="nil"/>
              <w:right w:val="nil"/>
            </w:tcBorders>
          </w:tcPr>
          <w:p w14:paraId="6DC4017C"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379D6D4" w14:textId="77777777" w:rsidR="00F97EB9" w:rsidRPr="008C7378" w:rsidRDefault="00F97EB9" w:rsidP="000B042C">
            <w:pPr>
              <w:pStyle w:val="AmColumnHeading"/>
            </w:pPr>
            <w:r w:rsidRPr="008C7378">
              <w:t>Pozměňovací návrh</w:t>
            </w:r>
          </w:p>
        </w:tc>
      </w:tr>
      <w:tr w:rsidR="00F97EB9" w:rsidRPr="008C7378" w14:paraId="08B33C2D" w14:textId="77777777" w:rsidTr="000B042C">
        <w:trPr>
          <w:jc w:val="center"/>
        </w:trPr>
        <w:tc>
          <w:tcPr>
            <w:tcW w:w="4876" w:type="dxa"/>
            <w:tcBorders>
              <w:top w:val="nil"/>
              <w:left w:val="nil"/>
              <w:bottom w:val="nil"/>
              <w:right w:val="nil"/>
            </w:tcBorders>
          </w:tcPr>
          <w:p w14:paraId="7D847D02" w14:textId="77777777" w:rsidR="00F97EB9" w:rsidRPr="008C7378" w:rsidRDefault="00F97EB9" w:rsidP="000B042C">
            <w:pPr>
              <w:pStyle w:val="Normal6a"/>
            </w:pPr>
            <w:r w:rsidRPr="008C7378">
              <w:t>–</w:t>
            </w:r>
            <w:r w:rsidRPr="008C7378">
              <w:tab/>
              <w:t xml:space="preserve">s ohledem na doporučení Komise ze dne </w:t>
            </w:r>
            <w:r w:rsidRPr="008C7378">
              <w:rPr>
                <w:b/>
                <w:bCs/>
                <w:i/>
                <w:iCs/>
              </w:rPr>
              <w:t>XXX 2026</w:t>
            </w:r>
            <w:r w:rsidRPr="008C7378">
              <w:t xml:space="preserve"> pro doporučení Rady týkající se hospodářské politiky eurozóny,</w:t>
            </w:r>
          </w:p>
        </w:tc>
        <w:tc>
          <w:tcPr>
            <w:tcW w:w="4876" w:type="dxa"/>
            <w:tcBorders>
              <w:top w:val="nil"/>
              <w:left w:val="nil"/>
              <w:bottom w:val="nil"/>
              <w:right w:val="nil"/>
            </w:tcBorders>
          </w:tcPr>
          <w:p w14:paraId="5EBCB687" w14:textId="77777777" w:rsidR="00F97EB9" w:rsidRPr="008C7378" w:rsidRDefault="00F97EB9" w:rsidP="000B042C">
            <w:pPr>
              <w:pStyle w:val="Normal6a"/>
            </w:pPr>
            <w:r w:rsidRPr="008C7378">
              <w:t>–</w:t>
            </w:r>
            <w:r w:rsidRPr="008C7378">
              <w:tab/>
              <w:t xml:space="preserve">s ohledem na doporučení Komise ze dne </w:t>
            </w:r>
            <w:r w:rsidRPr="008C7378">
              <w:rPr>
                <w:b/>
                <w:bCs/>
                <w:i/>
                <w:iCs/>
              </w:rPr>
              <w:t>25. listopadu 2025</w:t>
            </w:r>
            <w:r w:rsidRPr="008C7378">
              <w:t xml:space="preserve"> pro doporučení Rady týkající se hospodářské politiky eurozóny,</w:t>
            </w:r>
          </w:p>
        </w:tc>
      </w:tr>
    </w:tbl>
    <w:p w14:paraId="5F1849BC"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41D1A4C3"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22AAA329"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13</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074218F7"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0DC470A2"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4421B378"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5BEEDA69"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Právní východisko </w:t>
      </w:r>
      <w:proofErr w:type="gramStart"/>
      <w:r w:rsidRPr="008C7378">
        <w:t>6a</w:t>
      </w:r>
      <w:proofErr w:type="gramEnd"/>
      <w:r w:rsidRPr="008C7378">
        <w:t xml:space="preserve">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D8167FA" w14:textId="77777777" w:rsidTr="000B042C">
        <w:trPr>
          <w:trHeight w:hRule="exact" w:val="240"/>
          <w:jc w:val="center"/>
        </w:trPr>
        <w:tc>
          <w:tcPr>
            <w:tcW w:w="9752" w:type="dxa"/>
            <w:gridSpan w:val="2"/>
            <w:tcBorders>
              <w:top w:val="nil"/>
              <w:left w:val="nil"/>
              <w:bottom w:val="nil"/>
              <w:right w:val="nil"/>
            </w:tcBorders>
          </w:tcPr>
          <w:p w14:paraId="753DC37C" w14:textId="77777777" w:rsidR="00F97EB9" w:rsidRPr="008C7378" w:rsidRDefault="00F97EB9" w:rsidP="000B042C"/>
        </w:tc>
      </w:tr>
      <w:tr w:rsidR="00F97EB9" w:rsidRPr="008C7378" w14:paraId="1F955113" w14:textId="77777777" w:rsidTr="000B042C">
        <w:trPr>
          <w:trHeight w:val="240"/>
          <w:jc w:val="center"/>
        </w:trPr>
        <w:tc>
          <w:tcPr>
            <w:tcW w:w="4876" w:type="dxa"/>
            <w:tcBorders>
              <w:top w:val="nil"/>
              <w:left w:val="nil"/>
              <w:bottom w:val="nil"/>
              <w:right w:val="nil"/>
            </w:tcBorders>
          </w:tcPr>
          <w:p w14:paraId="487ECC71"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375F719" w14:textId="77777777" w:rsidR="00F97EB9" w:rsidRPr="008C7378" w:rsidRDefault="00F97EB9" w:rsidP="000B042C">
            <w:pPr>
              <w:pStyle w:val="AmColumnHeading"/>
            </w:pPr>
            <w:r w:rsidRPr="008C7378">
              <w:t>Pozměňovací návrh</w:t>
            </w:r>
          </w:p>
        </w:tc>
      </w:tr>
      <w:tr w:rsidR="00F97EB9" w:rsidRPr="008C7378" w14:paraId="5BD85781" w14:textId="77777777" w:rsidTr="000B042C">
        <w:trPr>
          <w:jc w:val="center"/>
        </w:trPr>
        <w:tc>
          <w:tcPr>
            <w:tcW w:w="4876" w:type="dxa"/>
            <w:tcBorders>
              <w:top w:val="nil"/>
              <w:left w:val="nil"/>
              <w:bottom w:val="nil"/>
              <w:right w:val="nil"/>
            </w:tcBorders>
          </w:tcPr>
          <w:p w14:paraId="3E541B52" w14:textId="77777777" w:rsidR="00F97EB9" w:rsidRPr="008C7378" w:rsidRDefault="00F97EB9" w:rsidP="000B042C">
            <w:pPr>
              <w:pStyle w:val="Normal6a"/>
            </w:pPr>
          </w:p>
        </w:tc>
        <w:tc>
          <w:tcPr>
            <w:tcW w:w="4876" w:type="dxa"/>
            <w:tcBorders>
              <w:top w:val="nil"/>
              <w:left w:val="nil"/>
              <w:bottom w:val="nil"/>
              <w:right w:val="nil"/>
            </w:tcBorders>
          </w:tcPr>
          <w:p w14:paraId="3BA8F553" w14:textId="6C0BF85C" w:rsidR="00F97EB9" w:rsidRPr="008C7378" w:rsidRDefault="00F97EB9" w:rsidP="000B042C">
            <w:pPr>
              <w:pStyle w:val="Normal6a"/>
            </w:pPr>
            <w:r w:rsidRPr="008C7378">
              <w:rPr>
                <w:b/>
                <w:i/>
              </w:rPr>
              <w:t>–</w:t>
            </w:r>
            <w:r w:rsidRPr="008C7378">
              <w:tab/>
            </w:r>
            <w:r w:rsidRPr="008C7378">
              <w:rPr>
                <w:b/>
                <w:i/>
              </w:rPr>
              <w:t>s ohledem na sdělení Komise „Dynamický rozpočet EU pro priority budoucnosti – víceletý finanční rámec na období 2028–2034“</w:t>
            </w:r>
            <w:r w:rsidR="00F22730">
              <w:rPr>
                <w:b/>
                <w:i/>
              </w:rPr>
              <w:t xml:space="preserve"> a </w:t>
            </w:r>
            <w:r w:rsidRPr="008C7378">
              <w:rPr>
                <w:b/>
                <w:i/>
              </w:rPr>
              <w:t>jeho opravu,</w:t>
            </w:r>
          </w:p>
        </w:tc>
      </w:tr>
    </w:tbl>
    <w:p w14:paraId="15A1CE5A"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7B76080A"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7A1F746B"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14</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23C238C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r w:rsidRPr="008C7378">
        <w:t xml:space="preserve">Nela </w:t>
      </w:r>
      <w:proofErr w:type="spellStart"/>
      <w:r w:rsidRPr="008C7378">
        <w:t>Riehl</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6D086F79" w14:textId="77777777" w:rsidR="00F97EB9" w:rsidRPr="008C7378" w:rsidRDefault="00F97EB9" w:rsidP="00F97EB9">
      <w:r w:rsidRPr="008C7378">
        <w:rPr>
          <w:rStyle w:val="HideTWBExt"/>
        </w:rPr>
        <w:t>&lt;</w:t>
      </w:r>
      <w:proofErr w:type="spellStart"/>
      <w:r w:rsidRPr="008C7378">
        <w:rPr>
          <w:rStyle w:val="HideTWBExt"/>
        </w:rPr>
        <w:t>AuNomDe</w:t>
      </w:r>
      <w:proofErr w:type="spellEnd"/>
      <w:r w:rsidRPr="008C7378">
        <w:rPr>
          <w:rStyle w:val="HideTWBExt"/>
        </w:rPr>
        <w:t>&gt;</w:t>
      </w:r>
      <w:r w:rsidRPr="008C7378">
        <w:rPr>
          <w:rStyle w:val="HideTWBInt"/>
        </w:rPr>
        <w:t>{</w:t>
      </w:r>
      <w:proofErr w:type="spellStart"/>
      <w:r w:rsidRPr="008C7378">
        <w:rPr>
          <w:rStyle w:val="HideTWBInt"/>
        </w:rPr>
        <w:t>Verts</w:t>
      </w:r>
      <w:proofErr w:type="spellEnd"/>
      <w:r w:rsidRPr="008C7378">
        <w:rPr>
          <w:rStyle w:val="HideTWBInt"/>
        </w:rPr>
        <w:t>/ALE}</w:t>
      </w:r>
      <w:r w:rsidRPr="008C7378">
        <w:t xml:space="preserve">za skupinu </w:t>
      </w:r>
      <w:proofErr w:type="spellStart"/>
      <w:r w:rsidRPr="008C7378">
        <w:t>Verts</w:t>
      </w:r>
      <w:proofErr w:type="spellEnd"/>
      <w:r w:rsidRPr="008C7378">
        <w:t>/ALE</w:t>
      </w:r>
      <w:r w:rsidRPr="008C7378">
        <w:rPr>
          <w:rStyle w:val="HideTWBExt"/>
        </w:rPr>
        <w:t>&lt;/</w:t>
      </w:r>
      <w:proofErr w:type="spellStart"/>
      <w:r w:rsidRPr="008C7378">
        <w:rPr>
          <w:rStyle w:val="HideTWBExt"/>
        </w:rPr>
        <w:t>AuNomDe</w:t>
      </w:r>
      <w:proofErr w:type="spellEnd"/>
      <w:r w:rsidRPr="008C7378">
        <w:rPr>
          <w:rStyle w:val="HideTWBExt"/>
        </w:rPr>
        <w:t>&gt;</w:t>
      </w:r>
    </w:p>
    <w:p w14:paraId="77A95E9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379F3EA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73330DC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Právní východisko 7</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B32448D" w14:textId="77777777" w:rsidTr="000B042C">
        <w:trPr>
          <w:trHeight w:hRule="exact" w:val="240"/>
          <w:jc w:val="center"/>
        </w:trPr>
        <w:tc>
          <w:tcPr>
            <w:tcW w:w="9752" w:type="dxa"/>
            <w:gridSpan w:val="2"/>
            <w:tcBorders>
              <w:top w:val="nil"/>
              <w:left w:val="nil"/>
              <w:bottom w:val="nil"/>
              <w:right w:val="nil"/>
            </w:tcBorders>
          </w:tcPr>
          <w:p w14:paraId="08A4F406" w14:textId="77777777" w:rsidR="00F97EB9" w:rsidRPr="008C7378" w:rsidRDefault="00F97EB9" w:rsidP="000B042C"/>
        </w:tc>
      </w:tr>
      <w:tr w:rsidR="00F97EB9" w:rsidRPr="008C7378" w14:paraId="1F38828A" w14:textId="77777777" w:rsidTr="000B042C">
        <w:trPr>
          <w:trHeight w:val="240"/>
          <w:jc w:val="center"/>
        </w:trPr>
        <w:tc>
          <w:tcPr>
            <w:tcW w:w="4876" w:type="dxa"/>
            <w:tcBorders>
              <w:top w:val="nil"/>
              <w:left w:val="nil"/>
              <w:bottom w:val="nil"/>
              <w:right w:val="nil"/>
            </w:tcBorders>
          </w:tcPr>
          <w:p w14:paraId="127C9BC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1720BB8" w14:textId="77777777" w:rsidR="00F97EB9" w:rsidRPr="008C7378" w:rsidRDefault="00F97EB9" w:rsidP="000B042C">
            <w:pPr>
              <w:pStyle w:val="AmColumnHeading"/>
            </w:pPr>
            <w:r w:rsidRPr="008C7378">
              <w:t>Pozměňovací návrh</w:t>
            </w:r>
          </w:p>
        </w:tc>
      </w:tr>
      <w:tr w:rsidR="00F97EB9" w:rsidRPr="008C7378" w14:paraId="69909BDC" w14:textId="77777777" w:rsidTr="000B042C">
        <w:trPr>
          <w:jc w:val="center"/>
        </w:trPr>
        <w:tc>
          <w:tcPr>
            <w:tcW w:w="4876" w:type="dxa"/>
            <w:tcBorders>
              <w:top w:val="nil"/>
              <w:left w:val="nil"/>
              <w:bottom w:val="nil"/>
              <w:right w:val="nil"/>
            </w:tcBorders>
          </w:tcPr>
          <w:p w14:paraId="55F4A2CD" w14:textId="77777777" w:rsidR="00F97EB9" w:rsidRPr="008C7378" w:rsidRDefault="00F97EB9" w:rsidP="000B042C">
            <w:pPr>
              <w:pStyle w:val="Normal6a"/>
            </w:pPr>
            <w:r w:rsidRPr="008C7378">
              <w:t>–</w:t>
            </w:r>
            <w:r w:rsidRPr="008C7378">
              <w:tab/>
              <w:t xml:space="preserve">s ohledem na zprávu Komise ze dne </w:t>
            </w:r>
            <w:r w:rsidRPr="008C7378">
              <w:rPr>
                <w:b/>
                <w:bCs/>
                <w:i/>
                <w:iCs/>
              </w:rPr>
              <w:t>XXX 2026</w:t>
            </w:r>
            <w:r w:rsidRPr="008C7378">
              <w:t xml:space="preserve"> nazvanou „Zpráva mechanismu varování 2025“,</w:t>
            </w:r>
          </w:p>
        </w:tc>
        <w:tc>
          <w:tcPr>
            <w:tcW w:w="4876" w:type="dxa"/>
            <w:tcBorders>
              <w:top w:val="nil"/>
              <w:left w:val="nil"/>
              <w:bottom w:val="nil"/>
              <w:right w:val="nil"/>
            </w:tcBorders>
          </w:tcPr>
          <w:p w14:paraId="251674EE" w14:textId="77777777" w:rsidR="00F97EB9" w:rsidRPr="008C7378" w:rsidRDefault="00F97EB9" w:rsidP="000B042C">
            <w:pPr>
              <w:pStyle w:val="Normal6a"/>
            </w:pPr>
            <w:r w:rsidRPr="008C7378">
              <w:t>–</w:t>
            </w:r>
            <w:r w:rsidRPr="008C7378">
              <w:tab/>
              <w:t xml:space="preserve">s ohledem na zprávu Komise ze dne </w:t>
            </w:r>
            <w:r w:rsidRPr="008C7378">
              <w:rPr>
                <w:b/>
                <w:bCs/>
                <w:i/>
                <w:iCs/>
              </w:rPr>
              <w:t>25. listopadu 2025</w:t>
            </w:r>
            <w:r w:rsidRPr="008C7378">
              <w:t xml:space="preserve"> nazvanou „Zpráva mechanismu varování 2025“,</w:t>
            </w:r>
          </w:p>
        </w:tc>
      </w:tr>
    </w:tbl>
    <w:p w14:paraId="6BB8391C"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1573E07C"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1977AB86"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15</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1EFBE92E"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r w:rsidRPr="008C7378">
        <w:t xml:space="preserve">Nela </w:t>
      </w:r>
      <w:proofErr w:type="spellStart"/>
      <w:r w:rsidRPr="008C7378">
        <w:t>Riehl</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412D57B6" w14:textId="77777777" w:rsidR="00F97EB9" w:rsidRPr="008C7378" w:rsidRDefault="00F97EB9" w:rsidP="00F97EB9">
      <w:r w:rsidRPr="008C7378">
        <w:rPr>
          <w:rStyle w:val="HideTWBExt"/>
        </w:rPr>
        <w:t>&lt;</w:t>
      </w:r>
      <w:proofErr w:type="spellStart"/>
      <w:r w:rsidRPr="008C7378">
        <w:rPr>
          <w:rStyle w:val="HideTWBExt"/>
        </w:rPr>
        <w:t>AuNomDe</w:t>
      </w:r>
      <w:proofErr w:type="spellEnd"/>
      <w:r w:rsidRPr="008C7378">
        <w:rPr>
          <w:rStyle w:val="HideTWBExt"/>
        </w:rPr>
        <w:t>&gt;</w:t>
      </w:r>
      <w:r w:rsidRPr="008C7378">
        <w:rPr>
          <w:rStyle w:val="HideTWBInt"/>
        </w:rPr>
        <w:t>{</w:t>
      </w:r>
      <w:proofErr w:type="spellStart"/>
      <w:r w:rsidRPr="008C7378">
        <w:rPr>
          <w:rStyle w:val="HideTWBInt"/>
        </w:rPr>
        <w:t>Verts</w:t>
      </w:r>
      <w:proofErr w:type="spellEnd"/>
      <w:r w:rsidRPr="008C7378">
        <w:rPr>
          <w:rStyle w:val="HideTWBInt"/>
        </w:rPr>
        <w:t>/ALE}</w:t>
      </w:r>
      <w:r w:rsidRPr="008C7378">
        <w:t xml:space="preserve">za skupinu </w:t>
      </w:r>
      <w:proofErr w:type="spellStart"/>
      <w:r w:rsidRPr="008C7378">
        <w:t>Verts</w:t>
      </w:r>
      <w:proofErr w:type="spellEnd"/>
      <w:r w:rsidRPr="008C7378">
        <w:t>/ALE</w:t>
      </w:r>
      <w:r w:rsidRPr="008C7378">
        <w:rPr>
          <w:rStyle w:val="HideTWBExt"/>
        </w:rPr>
        <w:t>&lt;/</w:t>
      </w:r>
      <w:proofErr w:type="spellStart"/>
      <w:r w:rsidRPr="008C7378">
        <w:rPr>
          <w:rStyle w:val="HideTWBExt"/>
        </w:rPr>
        <w:t>AuNomDe</w:t>
      </w:r>
      <w:proofErr w:type="spellEnd"/>
      <w:r w:rsidRPr="008C7378">
        <w:rPr>
          <w:rStyle w:val="HideTWBExt"/>
        </w:rPr>
        <w:t>&gt;</w:t>
      </w:r>
    </w:p>
    <w:p w14:paraId="038ABE5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7CB474D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31F3D55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Právní východisko 8</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13B1F10" w14:textId="77777777" w:rsidTr="000B042C">
        <w:trPr>
          <w:trHeight w:hRule="exact" w:val="240"/>
          <w:jc w:val="center"/>
        </w:trPr>
        <w:tc>
          <w:tcPr>
            <w:tcW w:w="9752" w:type="dxa"/>
            <w:gridSpan w:val="2"/>
            <w:tcBorders>
              <w:top w:val="nil"/>
              <w:left w:val="nil"/>
              <w:bottom w:val="nil"/>
              <w:right w:val="nil"/>
            </w:tcBorders>
          </w:tcPr>
          <w:p w14:paraId="724B63A8" w14:textId="77777777" w:rsidR="00F97EB9" w:rsidRPr="008C7378" w:rsidRDefault="00F97EB9" w:rsidP="000B042C"/>
        </w:tc>
      </w:tr>
      <w:tr w:rsidR="00F97EB9" w:rsidRPr="008C7378" w14:paraId="47130690" w14:textId="77777777" w:rsidTr="000B042C">
        <w:trPr>
          <w:trHeight w:val="240"/>
          <w:jc w:val="center"/>
        </w:trPr>
        <w:tc>
          <w:tcPr>
            <w:tcW w:w="4876" w:type="dxa"/>
            <w:tcBorders>
              <w:top w:val="nil"/>
              <w:left w:val="nil"/>
              <w:bottom w:val="nil"/>
              <w:right w:val="nil"/>
            </w:tcBorders>
          </w:tcPr>
          <w:p w14:paraId="64238C8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2D38145" w14:textId="77777777" w:rsidR="00F97EB9" w:rsidRPr="008C7378" w:rsidRDefault="00F97EB9" w:rsidP="000B042C">
            <w:pPr>
              <w:pStyle w:val="AmColumnHeading"/>
            </w:pPr>
            <w:r w:rsidRPr="008C7378">
              <w:t>Pozměňovací návrh</w:t>
            </w:r>
          </w:p>
        </w:tc>
      </w:tr>
      <w:tr w:rsidR="00F97EB9" w:rsidRPr="008C7378" w14:paraId="2F6B0D43" w14:textId="77777777" w:rsidTr="000B042C">
        <w:trPr>
          <w:jc w:val="center"/>
        </w:trPr>
        <w:tc>
          <w:tcPr>
            <w:tcW w:w="4876" w:type="dxa"/>
            <w:tcBorders>
              <w:top w:val="nil"/>
              <w:left w:val="nil"/>
              <w:bottom w:val="nil"/>
              <w:right w:val="nil"/>
            </w:tcBorders>
          </w:tcPr>
          <w:p w14:paraId="3FEF9BA1" w14:textId="77777777" w:rsidR="00F97EB9" w:rsidRPr="008C7378" w:rsidRDefault="00F97EB9" w:rsidP="000B042C">
            <w:pPr>
              <w:pStyle w:val="Normal6a"/>
            </w:pPr>
            <w:r w:rsidRPr="008C7378">
              <w:t>–</w:t>
            </w:r>
            <w:r w:rsidRPr="008C7378">
              <w:tab/>
              <w:t xml:space="preserve">s ohledem na sdělení Komise ze dne </w:t>
            </w:r>
            <w:r w:rsidRPr="008C7378">
              <w:rPr>
                <w:b/>
                <w:bCs/>
                <w:i/>
                <w:iCs/>
              </w:rPr>
              <w:t>XX</w:t>
            </w:r>
            <w:r w:rsidRPr="008C7378">
              <w:t xml:space="preserve">. listopadu </w:t>
            </w:r>
            <w:r w:rsidRPr="008C7378">
              <w:rPr>
                <w:b/>
                <w:bCs/>
                <w:i/>
                <w:iCs/>
              </w:rPr>
              <w:t>2026</w:t>
            </w:r>
            <w:r w:rsidRPr="008C7378">
              <w:t xml:space="preserve"> nazvané „Návrhy rozpočtových plánů na rok 2025: celkové posouzení“,</w:t>
            </w:r>
          </w:p>
        </w:tc>
        <w:tc>
          <w:tcPr>
            <w:tcW w:w="4876" w:type="dxa"/>
            <w:tcBorders>
              <w:top w:val="nil"/>
              <w:left w:val="nil"/>
              <w:bottom w:val="nil"/>
              <w:right w:val="nil"/>
            </w:tcBorders>
          </w:tcPr>
          <w:p w14:paraId="663236BE" w14:textId="77777777" w:rsidR="00F97EB9" w:rsidRPr="008C7378" w:rsidRDefault="00F97EB9" w:rsidP="000B042C">
            <w:pPr>
              <w:pStyle w:val="Normal6a"/>
            </w:pPr>
            <w:r w:rsidRPr="008C7378">
              <w:t>–</w:t>
            </w:r>
            <w:r w:rsidRPr="008C7378">
              <w:tab/>
              <w:t xml:space="preserve">s ohledem na sdělení Komise ze dne </w:t>
            </w:r>
            <w:r w:rsidRPr="008C7378">
              <w:rPr>
                <w:b/>
                <w:bCs/>
                <w:i/>
                <w:iCs/>
              </w:rPr>
              <w:t>25</w:t>
            </w:r>
            <w:r w:rsidRPr="008C7378">
              <w:t xml:space="preserve">. listopadu </w:t>
            </w:r>
            <w:r w:rsidRPr="008C7378">
              <w:rPr>
                <w:b/>
                <w:bCs/>
                <w:i/>
                <w:iCs/>
              </w:rPr>
              <w:t>2025</w:t>
            </w:r>
            <w:r w:rsidRPr="008C7378">
              <w:t xml:space="preserve"> nazvané „Návrhy rozpočtových plánů na rok 2025: celkové posouzení“,</w:t>
            </w:r>
          </w:p>
        </w:tc>
      </w:tr>
    </w:tbl>
    <w:p w14:paraId="38E88EF1"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4CC097F4"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139254C5"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16</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6FCAB6F8"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r w:rsidRPr="008C7378">
        <w:t xml:space="preserve">Nela </w:t>
      </w:r>
      <w:proofErr w:type="spellStart"/>
      <w:r w:rsidRPr="008C7378">
        <w:t>Riehl</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4EDA4B25" w14:textId="77777777" w:rsidR="00F97EB9" w:rsidRPr="008C7378" w:rsidRDefault="00F97EB9" w:rsidP="00F97EB9">
      <w:r w:rsidRPr="008C7378">
        <w:rPr>
          <w:rStyle w:val="HideTWBExt"/>
        </w:rPr>
        <w:t>&lt;</w:t>
      </w:r>
      <w:proofErr w:type="spellStart"/>
      <w:r w:rsidRPr="008C7378">
        <w:rPr>
          <w:rStyle w:val="HideTWBExt"/>
        </w:rPr>
        <w:t>AuNomDe</w:t>
      </w:r>
      <w:proofErr w:type="spellEnd"/>
      <w:r w:rsidRPr="008C7378">
        <w:rPr>
          <w:rStyle w:val="HideTWBExt"/>
        </w:rPr>
        <w:t>&gt;</w:t>
      </w:r>
      <w:r w:rsidRPr="008C7378">
        <w:rPr>
          <w:rStyle w:val="HideTWBInt"/>
        </w:rPr>
        <w:t>{</w:t>
      </w:r>
      <w:proofErr w:type="spellStart"/>
      <w:r w:rsidRPr="008C7378">
        <w:rPr>
          <w:rStyle w:val="HideTWBInt"/>
        </w:rPr>
        <w:t>Verts</w:t>
      </w:r>
      <w:proofErr w:type="spellEnd"/>
      <w:r w:rsidRPr="008C7378">
        <w:rPr>
          <w:rStyle w:val="HideTWBInt"/>
        </w:rPr>
        <w:t>/ALE}</w:t>
      </w:r>
      <w:r w:rsidRPr="008C7378">
        <w:t xml:space="preserve">za skupinu </w:t>
      </w:r>
      <w:proofErr w:type="spellStart"/>
      <w:r w:rsidRPr="008C7378">
        <w:t>Verts</w:t>
      </w:r>
      <w:proofErr w:type="spellEnd"/>
      <w:r w:rsidRPr="008C7378">
        <w:t>/ALE</w:t>
      </w:r>
      <w:r w:rsidRPr="008C7378">
        <w:rPr>
          <w:rStyle w:val="HideTWBExt"/>
        </w:rPr>
        <w:t>&lt;/</w:t>
      </w:r>
      <w:proofErr w:type="spellStart"/>
      <w:r w:rsidRPr="008C7378">
        <w:rPr>
          <w:rStyle w:val="HideTWBExt"/>
        </w:rPr>
        <w:t>AuNomDe</w:t>
      </w:r>
      <w:proofErr w:type="spellEnd"/>
      <w:r w:rsidRPr="008C7378">
        <w:rPr>
          <w:rStyle w:val="HideTWBExt"/>
        </w:rPr>
        <w:t>&gt;</w:t>
      </w:r>
    </w:p>
    <w:p w14:paraId="27819872"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31C20443"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7B2A56AD"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Právní východisko </w:t>
      </w:r>
      <w:proofErr w:type="gramStart"/>
      <w:r w:rsidRPr="008C7378">
        <w:t>8a</w:t>
      </w:r>
      <w:proofErr w:type="gramEnd"/>
      <w:r w:rsidRPr="008C7378">
        <w:t xml:space="preserve">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FFF7953" w14:textId="77777777" w:rsidTr="000B042C">
        <w:trPr>
          <w:trHeight w:hRule="exact" w:val="240"/>
          <w:jc w:val="center"/>
        </w:trPr>
        <w:tc>
          <w:tcPr>
            <w:tcW w:w="9752" w:type="dxa"/>
            <w:gridSpan w:val="2"/>
            <w:tcBorders>
              <w:top w:val="nil"/>
              <w:left w:val="nil"/>
              <w:bottom w:val="nil"/>
              <w:right w:val="nil"/>
            </w:tcBorders>
          </w:tcPr>
          <w:p w14:paraId="224C30F9" w14:textId="77777777" w:rsidR="00F97EB9" w:rsidRPr="008C7378" w:rsidRDefault="00F97EB9" w:rsidP="000B042C"/>
        </w:tc>
      </w:tr>
      <w:tr w:rsidR="00F97EB9" w:rsidRPr="008C7378" w14:paraId="7830C5DD" w14:textId="77777777" w:rsidTr="000B042C">
        <w:trPr>
          <w:trHeight w:val="240"/>
          <w:jc w:val="center"/>
        </w:trPr>
        <w:tc>
          <w:tcPr>
            <w:tcW w:w="4876" w:type="dxa"/>
            <w:tcBorders>
              <w:top w:val="nil"/>
              <w:left w:val="nil"/>
              <w:bottom w:val="nil"/>
              <w:right w:val="nil"/>
            </w:tcBorders>
          </w:tcPr>
          <w:p w14:paraId="66DE602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C1CCEA7" w14:textId="77777777" w:rsidR="00F97EB9" w:rsidRPr="008C7378" w:rsidRDefault="00F97EB9" w:rsidP="000B042C">
            <w:pPr>
              <w:pStyle w:val="AmColumnHeading"/>
            </w:pPr>
            <w:r w:rsidRPr="008C7378">
              <w:t>Pozměňovací návrh</w:t>
            </w:r>
          </w:p>
        </w:tc>
      </w:tr>
      <w:tr w:rsidR="00F97EB9" w:rsidRPr="008C7378" w14:paraId="66FB7594" w14:textId="77777777" w:rsidTr="000B042C">
        <w:trPr>
          <w:jc w:val="center"/>
        </w:trPr>
        <w:tc>
          <w:tcPr>
            <w:tcW w:w="4876" w:type="dxa"/>
            <w:tcBorders>
              <w:top w:val="nil"/>
              <w:left w:val="nil"/>
              <w:bottom w:val="nil"/>
              <w:right w:val="nil"/>
            </w:tcBorders>
          </w:tcPr>
          <w:p w14:paraId="0223B064" w14:textId="77777777" w:rsidR="00F97EB9" w:rsidRPr="008C7378" w:rsidRDefault="00F97EB9" w:rsidP="000B042C">
            <w:pPr>
              <w:pStyle w:val="Normal6a"/>
            </w:pPr>
          </w:p>
        </w:tc>
        <w:tc>
          <w:tcPr>
            <w:tcW w:w="4876" w:type="dxa"/>
            <w:tcBorders>
              <w:top w:val="nil"/>
              <w:left w:val="nil"/>
              <w:bottom w:val="nil"/>
              <w:right w:val="nil"/>
            </w:tcBorders>
          </w:tcPr>
          <w:p w14:paraId="2E329E9B" w14:textId="37C25DDD" w:rsidR="00F97EB9" w:rsidRPr="008C7378" w:rsidRDefault="00F97EB9" w:rsidP="000B042C">
            <w:pPr>
              <w:pStyle w:val="Normal6a"/>
            </w:pPr>
            <w:r w:rsidRPr="008C7378">
              <w:rPr>
                <w:b/>
                <w:i/>
              </w:rPr>
              <w:t>–</w:t>
            </w:r>
            <w:r w:rsidRPr="008C7378">
              <w:tab/>
            </w:r>
            <w:r w:rsidRPr="008C7378">
              <w:rPr>
                <w:b/>
                <w:i/>
              </w:rPr>
              <w:t xml:space="preserve">s ohledem na návrh Komise ze dne </w:t>
            </w:r>
            <w:r w:rsidRPr="008C7378">
              <w:rPr>
                <w:b/>
                <w:bCs/>
                <w:i/>
              </w:rPr>
              <w:t>2</w:t>
            </w:r>
            <w:r w:rsidRPr="008C7378">
              <w:rPr>
                <w:b/>
                <w:bCs/>
                <w:i/>
                <w:iCs/>
              </w:rPr>
              <w:t>5. listopadu 2025</w:t>
            </w:r>
            <w:r w:rsidRPr="008C7378">
              <w:rPr>
                <w:b/>
                <w:i/>
              </w:rPr>
              <w:t xml:space="preserve"> na doporučení Rady týkající se lidského kapitálu</w:t>
            </w:r>
            <w:r w:rsidR="00F22730">
              <w:rPr>
                <w:b/>
                <w:i/>
              </w:rPr>
              <w:t xml:space="preserve"> v </w:t>
            </w:r>
            <w:r w:rsidRPr="008C7378">
              <w:rPr>
                <w:b/>
                <w:i/>
              </w:rPr>
              <w:t>Evropské unii,</w:t>
            </w:r>
          </w:p>
        </w:tc>
      </w:tr>
    </w:tbl>
    <w:p w14:paraId="57DA945E"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777ABFAC"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3B182E68"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17</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29B92E9D"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403E06E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269C1C98"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4E01C809"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Právní východisko </w:t>
      </w:r>
      <w:proofErr w:type="gramStart"/>
      <w:r w:rsidRPr="008C7378">
        <w:t>11a</w:t>
      </w:r>
      <w:proofErr w:type="gramEnd"/>
      <w:r w:rsidRPr="008C7378">
        <w:t xml:space="preserve">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665E9FA" w14:textId="77777777" w:rsidTr="000B042C">
        <w:trPr>
          <w:trHeight w:hRule="exact" w:val="240"/>
          <w:jc w:val="center"/>
        </w:trPr>
        <w:tc>
          <w:tcPr>
            <w:tcW w:w="9752" w:type="dxa"/>
            <w:gridSpan w:val="2"/>
            <w:tcBorders>
              <w:top w:val="nil"/>
              <w:left w:val="nil"/>
              <w:bottom w:val="nil"/>
              <w:right w:val="nil"/>
            </w:tcBorders>
          </w:tcPr>
          <w:p w14:paraId="3563F2C9" w14:textId="77777777" w:rsidR="00F97EB9" w:rsidRPr="008C7378" w:rsidRDefault="00F97EB9" w:rsidP="000B042C"/>
        </w:tc>
      </w:tr>
      <w:tr w:rsidR="00F97EB9" w:rsidRPr="008C7378" w14:paraId="240C4D29" w14:textId="77777777" w:rsidTr="000B042C">
        <w:trPr>
          <w:trHeight w:val="240"/>
          <w:jc w:val="center"/>
        </w:trPr>
        <w:tc>
          <w:tcPr>
            <w:tcW w:w="4876" w:type="dxa"/>
            <w:tcBorders>
              <w:top w:val="nil"/>
              <w:left w:val="nil"/>
              <w:bottom w:val="nil"/>
              <w:right w:val="nil"/>
            </w:tcBorders>
          </w:tcPr>
          <w:p w14:paraId="1ECDF74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E956338" w14:textId="77777777" w:rsidR="00F97EB9" w:rsidRPr="008C7378" w:rsidRDefault="00F97EB9" w:rsidP="000B042C">
            <w:pPr>
              <w:pStyle w:val="AmColumnHeading"/>
            </w:pPr>
            <w:r w:rsidRPr="008C7378">
              <w:t>Pozměňovací návrh</w:t>
            </w:r>
          </w:p>
        </w:tc>
      </w:tr>
      <w:tr w:rsidR="00F97EB9" w:rsidRPr="008C7378" w14:paraId="3D183E67" w14:textId="77777777" w:rsidTr="000B042C">
        <w:trPr>
          <w:jc w:val="center"/>
        </w:trPr>
        <w:tc>
          <w:tcPr>
            <w:tcW w:w="4876" w:type="dxa"/>
            <w:tcBorders>
              <w:top w:val="nil"/>
              <w:left w:val="nil"/>
              <w:bottom w:val="nil"/>
              <w:right w:val="nil"/>
            </w:tcBorders>
          </w:tcPr>
          <w:p w14:paraId="06F8F45E" w14:textId="77777777" w:rsidR="00F97EB9" w:rsidRPr="008C7378" w:rsidRDefault="00F97EB9" w:rsidP="000B042C">
            <w:pPr>
              <w:pStyle w:val="Normal6a"/>
            </w:pPr>
          </w:p>
        </w:tc>
        <w:tc>
          <w:tcPr>
            <w:tcW w:w="4876" w:type="dxa"/>
            <w:tcBorders>
              <w:top w:val="nil"/>
              <w:left w:val="nil"/>
              <w:bottom w:val="nil"/>
              <w:right w:val="nil"/>
            </w:tcBorders>
          </w:tcPr>
          <w:p w14:paraId="17C35ECB" w14:textId="76B91BB7" w:rsidR="00F97EB9" w:rsidRPr="008C7378" w:rsidRDefault="00F97EB9" w:rsidP="000B042C">
            <w:pPr>
              <w:pStyle w:val="Normal6a"/>
            </w:pPr>
            <w:r w:rsidRPr="008C7378">
              <w:rPr>
                <w:b/>
                <w:i/>
              </w:rPr>
              <w:t>–</w:t>
            </w:r>
            <w:r w:rsidRPr="008C7378">
              <w:tab/>
            </w:r>
            <w:r w:rsidRPr="008C7378">
              <w:rPr>
                <w:b/>
                <w:i/>
              </w:rPr>
              <w:t>s ohledem na plán rozvoje dovedností vypracovaný</w:t>
            </w:r>
            <w:r w:rsidR="00F22730">
              <w:rPr>
                <w:b/>
                <w:i/>
              </w:rPr>
              <w:t xml:space="preserve"> v </w:t>
            </w:r>
            <w:r w:rsidRPr="008C7378">
              <w:rPr>
                <w:b/>
                <w:i/>
              </w:rPr>
              <w:t>rámci Evropské agendy dovedností (2020–2025)</w:t>
            </w:r>
            <w:r w:rsidR="00F22730">
              <w:rPr>
                <w:b/>
                <w:i/>
              </w:rPr>
              <w:t xml:space="preserve"> a </w:t>
            </w:r>
            <w:r w:rsidRPr="008C7378">
              <w:rPr>
                <w:b/>
                <w:i/>
              </w:rPr>
              <w:t>dále posílený Unií dovedností (2025),</w:t>
            </w:r>
          </w:p>
        </w:tc>
      </w:tr>
    </w:tbl>
    <w:p w14:paraId="661ED925"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487D5794"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0B959B44"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18</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057232A9"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090E1E4B"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7DACCCC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6937FA1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Právní východisko </w:t>
      </w:r>
      <w:proofErr w:type="gramStart"/>
      <w:r w:rsidRPr="008C7378">
        <w:t>11a</w:t>
      </w:r>
      <w:proofErr w:type="gramEnd"/>
      <w:r w:rsidRPr="008C7378">
        <w:t xml:space="preserve">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2262A1E" w14:textId="77777777" w:rsidTr="000B042C">
        <w:trPr>
          <w:trHeight w:hRule="exact" w:val="240"/>
          <w:jc w:val="center"/>
        </w:trPr>
        <w:tc>
          <w:tcPr>
            <w:tcW w:w="9752" w:type="dxa"/>
            <w:gridSpan w:val="2"/>
            <w:tcBorders>
              <w:top w:val="nil"/>
              <w:left w:val="nil"/>
              <w:bottom w:val="nil"/>
              <w:right w:val="nil"/>
            </w:tcBorders>
          </w:tcPr>
          <w:p w14:paraId="2381B5BF" w14:textId="77777777" w:rsidR="00F97EB9" w:rsidRPr="008C7378" w:rsidRDefault="00F97EB9" w:rsidP="000B042C"/>
        </w:tc>
      </w:tr>
      <w:tr w:rsidR="00F97EB9" w:rsidRPr="008C7378" w14:paraId="6F205323" w14:textId="77777777" w:rsidTr="000B042C">
        <w:trPr>
          <w:trHeight w:val="240"/>
          <w:jc w:val="center"/>
        </w:trPr>
        <w:tc>
          <w:tcPr>
            <w:tcW w:w="4876" w:type="dxa"/>
            <w:tcBorders>
              <w:top w:val="nil"/>
              <w:left w:val="nil"/>
              <w:bottom w:val="nil"/>
              <w:right w:val="nil"/>
            </w:tcBorders>
          </w:tcPr>
          <w:p w14:paraId="4D2A908C"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4F827EB" w14:textId="77777777" w:rsidR="00F97EB9" w:rsidRPr="008C7378" w:rsidRDefault="00F97EB9" w:rsidP="000B042C">
            <w:pPr>
              <w:pStyle w:val="AmColumnHeading"/>
            </w:pPr>
            <w:r w:rsidRPr="008C7378">
              <w:t>Pozměňovací návrh</w:t>
            </w:r>
          </w:p>
        </w:tc>
      </w:tr>
      <w:tr w:rsidR="00F97EB9" w:rsidRPr="008C7378" w14:paraId="38DBC077" w14:textId="77777777" w:rsidTr="000B042C">
        <w:trPr>
          <w:jc w:val="center"/>
        </w:trPr>
        <w:tc>
          <w:tcPr>
            <w:tcW w:w="4876" w:type="dxa"/>
            <w:tcBorders>
              <w:top w:val="nil"/>
              <w:left w:val="nil"/>
              <w:bottom w:val="nil"/>
              <w:right w:val="nil"/>
            </w:tcBorders>
          </w:tcPr>
          <w:p w14:paraId="46224DCA" w14:textId="77777777" w:rsidR="00F97EB9" w:rsidRPr="008C7378" w:rsidRDefault="00F97EB9" w:rsidP="000B042C">
            <w:pPr>
              <w:pStyle w:val="Normal6a"/>
            </w:pPr>
          </w:p>
        </w:tc>
        <w:tc>
          <w:tcPr>
            <w:tcW w:w="4876" w:type="dxa"/>
            <w:tcBorders>
              <w:top w:val="nil"/>
              <w:left w:val="nil"/>
              <w:bottom w:val="nil"/>
              <w:right w:val="nil"/>
            </w:tcBorders>
          </w:tcPr>
          <w:p w14:paraId="2D0F23C3" w14:textId="7D953396" w:rsidR="00F97EB9" w:rsidRPr="008C7378" w:rsidRDefault="00F97EB9" w:rsidP="000B042C">
            <w:pPr>
              <w:pStyle w:val="Normal6a"/>
            </w:pPr>
            <w:r w:rsidRPr="008C7378">
              <w:rPr>
                <w:b/>
                <w:i/>
              </w:rPr>
              <w:t>–</w:t>
            </w:r>
            <w:r w:rsidRPr="008C7378">
              <w:tab/>
            </w:r>
            <w:r w:rsidRPr="008C7378">
              <w:rPr>
                <w:b/>
                <w:i/>
              </w:rPr>
              <w:t>s ohledem na zprávu Evropské komise</w:t>
            </w:r>
            <w:r w:rsidR="00F22730">
              <w:rPr>
                <w:b/>
                <w:i/>
              </w:rPr>
              <w:t xml:space="preserve"> s </w:t>
            </w:r>
            <w:r w:rsidRPr="008C7378">
              <w:rPr>
                <w:b/>
                <w:i/>
              </w:rPr>
              <w:t>názvem „Zaměstnanost</w:t>
            </w:r>
            <w:r w:rsidR="00F22730">
              <w:rPr>
                <w:b/>
                <w:i/>
              </w:rPr>
              <w:t xml:space="preserve"> a </w:t>
            </w:r>
            <w:r w:rsidRPr="008C7378">
              <w:rPr>
                <w:b/>
                <w:i/>
              </w:rPr>
              <w:t>sociální rozvoj</w:t>
            </w:r>
            <w:r w:rsidR="00F22730">
              <w:rPr>
                <w:b/>
                <w:i/>
              </w:rPr>
              <w:t xml:space="preserve"> v </w:t>
            </w:r>
            <w:r w:rsidRPr="008C7378">
              <w:rPr>
                <w:b/>
                <w:i/>
              </w:rPr>
              <w:t>Evropě 2025“ zveřejněnou</w:t>
            </w:r>
            <w:r w:rsidR="00F22730">
              <w:rPr>
                <w:b/>
                <w:i/>
              </w:rPr>
              <w:t xml:space="preserve"> v </w:t>
            </w:r>
            <w:r w:rsidRPr="008C7378">
              <w:rPr>
                <w:b/>
                <w:i/>
              </w:rPr>
              <w:t>září 2025,</w:t>
            </w:r>
          </w:p>
        </w:tc>
      </w:tr>
    </w:tbl>
    <w:p w14:paraId="617359CA"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21487BF1"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74C7930E"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19</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27617D5E"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62134D99"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1994C73E"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7BAC5522"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Právní východisko </w:t>
      </w:r>
      <w:proofErr w:type="gramStart"/>
      <w:r w:rsidRPr="008C7378">
        <w:t>11b</w:t>
      </w:r>
      <w:proofErr w:type="gramEnd"/>
      <w:r w:rsidRPr="008C7378">
        <w:t xml:space="preserve">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18DE029" w14:textId="77777777" w:rsidTr="000B042C">
        <w:trPr>
          <w:trHeight w:hRule="exact" w:val="240"/>
          <w:jc w:val="center"/>
        </w:trPr>
        <w:tc>
          <w:tcPr>
            <w:tcW w:w="9752" w:type="dxa"/>
            <w:gridSpan w:val="2"/>
            <w:tcBorders>
              <w:top w:val="nil"/>
              <w:left w:val="nil"/>
              <w:bottom w:val="nil"/>
              <w:right w:val="nil"/>
            </w:tcBorders>
          </w:tcPr>
          <w:p w14:paraId="1D4B01B9" w14:textId="77777777" w:rsidR="00F97EB9" w:rsidRPr="008C7378" w:rsidRDefault="00F97EB9" w:rsidP="000B042C"/>
        </w:tc>
      </w:tr>
      <w:tr w:rsidR="00F97EB9" w:rsidRPr="008C7378" w14:paraId="502DE0D9" w14:textId="77777777" w:rsidTr="000B042C">
        <w:trPr>
          <w:trHeight w:val="240"/>
          <w:jc w:val="center"/>
        </w:trPr>
        <w:tc>
          <w:tcPr>
            <w:tcW w:w="4876" w:type="dxa"/>
            <w:tcBorders>
              <w:top w:val="nil"/>
              <w:left w:val="nil"/>
              <w:bottom w:val="nil"/>
              <w:right w:val="nil"/>
            </w:tcBorders>
          </w:tcPr>
          <w:p w14:paraId="1ADD697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B23317A" w14:textId="77777777" w:rsidR="00F97EB9" w:rsidRPr="008C7378" w:rsidRDefault="00F97EB9" w:rsidP="000B042C">
            <w:pPr>
              <w:pStyle w:val="AmColumnHeading"/>
            </w:pPr>
            <w:r w:rsidRPr="008C7378">
              <w:t>Pozměňovací návrh</w:t>
            </w:r>
          </w:p>
        </w:tc>
      </w:tr>
      <w:tr w:rsidR="00F97EB9" w:rsidRPr="008C7378" w14:paraId="5EC618AC" w14:textId="77777777" w:rsidTr="000B042C">
        <w:trPr>
          <w:jc w:val="center"/>
        </w:trPr>
        <w:tc>
          <w:tcPr>
            <w:tcW w:w="4876" w:type="dxa"/>
            <w:tcBorders>
              <w:top w:val="nil"/>
              <w:left w:val="nil"/>
              <w:bottom w:val="nil"/>
              <w:right w:val="nil"/>
            </w:tcBorders>
          </w:tcPr>
          <w:p w14:paraId="0B17C245" w14:textId="77777777" w:rsidR="00F97EB9" w:rsidRPr="008C7378" w:rsidRDefault="00F97EB9" w:rsidP="000B042C">
            <w:pPr>
              <w:pStyle w:val="Normal6a"/>
            </w:pPr>
          </w:p>
        </w:tc>
        <w:tc>
          <w:tcPr>
            <w:tcW w:w="4876" w:type="dxa"/>
            <w:tcBorders>
              <w:top w:val="nil"/>
              <w:left w:val="nil"/>
              <w:bottom w:val="nil"/>
              <w:right w:val="nil"/>
            </w:tcBorders>
          </w:tcPr>
          <w:p w14:paraId="298497F3" w14:textId="68429C7A" w:rsidR="00F97EB9" w:rsidRPr="008C7378" w:rsidRDefault="00F97EB9" w:rsidP="000B042C">
            <w:pPr>
              <w:pStyle w:val="Normal6a"/>
            </w:pPr>
            <w:r w:rsidRPr="008C7378">
              <w:rPr>
                <w:b/>
                <w:i/>
              </w:rPr>
              <w:t>–</w:t>
            </w:r>
            <w:r w:rsidRPr="008C7378">
              <w:tab/>
            </w:r>
            <w:r w:rsidRPr="008C7378">
              <w:rPr>
                <w:b/>
                <w:i/>
              </w:rPr>
              <w:t>s ohledem na nařízení (EU) 2021/241, kterým se zřizuje Nástroj pro oživení</w:t>
            </w:r>
            <w:r w:rsidR="00F22730">
              <w:rPr>
                <w:b/>
                <w:i/>
              </w:rPr>
              <w:t xml:space="preserve"> a </w:t>
            </w:r>
            <w:r w:rsidRPr="008C7378">
              <w:rPr>
                <w:b/>
                <w:i/>
              </w:rPr>
              <w:t>odolnost,</w:t>
            </w:r>
            <w:r w:rsidR="00F22730">
              <w:rPr>
                <w:b/>
                <w:i/>
              </w:rPr>
              <w:t xml:space="preserve"> a </w:t>
            </w:r>
            <w:r w:rsidRPr="008C7378">
              <w:rPr>
                <w:b/>
                <w:i/>
              </w:rPr>
              <w:t>zejména na požadavek, aby byly všechny milníky</w:t>
            </w:r>
            <w:r w:rsidR="00F22730">
              <w:rPr>
                <w:b/>
                <w:i/>
              </w:rPr>
              <w:t xml:space="preserve"> a </w:t>
            </w:r>
            <w:r w:rsidRPr="008C7378">
              <w:rPr>
                <w:b/>
                <w:i/>
              </w:rPr>
              <w:t>cíle splněny do prosince 2026,</w:t>
            </w:r>
          </w:p>
        </w:tc>
      </w:tr>
    </w:tbl>
    <w:p w14:paraId="70AD5EB1"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46168ED5"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6A7255D2"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20</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3F534E5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79F0BBB6"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235E3519"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7027BCD9"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Právní východisko </w:t>
      </w:r>
      <w:proofErr w:type="gramStart"/>
      <w:r w:rsidRPr="008C7378">
        <w:t>11b</w:t>
      </w:r>
      <w:proofErr w:type="gramEnd"/>
      <w:r w:rsidRPr="008C7378">
        <w:t xml:space="preserve">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15D65BE" w14:textId="77777777" w:rsidTr="000B042C">
        <w:trPr>
          <w:trHeight w:hRule="exact" w:val="240"/>
          <w:jc w:val="center"/>
        </w:trPr>
        <w:tc>
          <w:tcPr>
            <w:tcW w:w="9752" w:type="dxa"/>
            <w:gridSpan w:val="2"/>
            <w:tcBorders>
              <w:top w:val="nil"/>
              <w:left w:val="nil"/>
              <w:bottom w:val="nil"/>
              <w:right w:val="nil"/>
            </w:tcBorders>
          </w:tcPr>
          <w:p w14:paraId="3F84B696" w14:textId="77777777" w:rsidR="00F97EB9" w:rsidRPr="008C7378" w:rsidRDefault="00F97EB9" w:rsidP="000B042C"/>
        </w:tc>
      </w:tr>
      <w:tr w:rsidR="00F97EB9" w:rsidRPr="008C7378" w14:paraId="4C4D3D32" w14:textId="77777777" w:rsidTr="000B042C">
        <w:trPr>
          <w:trHeight w:val="240"/>
          <w:jc w:val="center"/>
        </w:trPr>
        <w:tc>
          <w:tcPr>
            <w:tcW w:w="4876" w:type="dxa"/>
            <w:tcBorders>
              <w:top w:val="nil"/>
              <w:left w:val="nil"/>
              <w:bottom w:val="nil"/>
              <w:right w:val="nil"/>
            </w:tcBorders>
          </w:tcPr>
          <w:p w14:paraId="57150E47"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DD194FB" w14:textId="77777777" w:rsidR="00F97EB9" w:rsidRPr="008C7378" w:rsidRDefault="00F97EB9" w:rsidP="000B042C">
            <w:pPr>
              <w:pStyle w:val="AmColumnHeading"/>
            </w:pPr>
            <w:r w:rsidRPr="008C7378">
              <w:t>Pozměňovací návrh</w:t>
            </w:r>
          </w:p>
        </w:tc>
      </w:tr>
      <w:tr w:rsidR="00F97EB9" w:rsidRPr="008C7378" w14:paraId="77632898" w14:textId="77777777" w:rsidTr="000B042C">
        <w:trPr>
          <w:jc w:val="center"/>
        </w:trPr>
        <w:tc>
          <w:tcPr>
            <w:tcW w:w="4876" w:type="dxa"/>
            <w:tcBorders>
              <w:top w:val="nil"/>
              <w:left w:val="nil"/>
              <w:bottom w:val="nil"/>
              <w:right w:val="nil"/>
            </w:tcBorders>
          </w:tcPr>
          <w:p w14:paraId="4A31831A" w14:textId="77777777" w:rsidR="00F97EB9" w:rsidRPr="008C7378" w:rsidRDefault="00F97EB9" w:rsidP="000B042C">
            <w:pPr>
              <w:pStyle w:val="Normal6a"/>
            </w:pPr>
          </w:p>
        </w:tc>
        <w:tc>
          <w:tcPr>
            <w:tcW w:w="4876" w:type="dxa"/>
            <w:tcBorders>
              <w:top w:val="nil"/>
              <w:left w:val="nil"/>
              <w:bottom w:val="nil"/>
              <w:right w:val="nil"/>
            </w:tcBorders>
          </w:tcPr>
          <w:p w14:paraId="687F5169" w14:textId="0AC8DAE7" w:rsidR="00F97EB9" w:rsidRPr="008C7378" w:rsidRDefault="00F97EB9" w:rsidP="000B042C">
            <w:pPr>
              <w:pStyle w:val="Normal6a"/>
            </w:pPr>
            <w:r w:rsidRPr="008C7378">
              <w:rPr>
                <w:b/>
                <w:i/>
              </w:rPr>
              <w:t>–</w:t>
            </w:r>
            <w:r w:rsidRPr="008C7378">
              <w:tab/>
            </w:r>
            <w:r w:rsidRPr="008C7378">
              <w:rPr>
                <w:b/>
                <w:i/>
              </w:rPr>
              <w:t>s ohledem na zprávu Evropské komise</w:t>
            </w:r>
            <w:r w:rsidR="00F22730">
              <w:rPr>
                <w:b/>
                <w:i/>
              </w:rPr>
              <w:t xml:space="preserve"> s </w:t>
            </w:r>
            <w:r w:rsidRPr="008C7378">
              <w:rPr>
                <w:b/>
                <w:i/>
              </w:rPr>
              <w:t>názvem „Vývoj trhu práce</w:t>
            </w:r>
            <w:r w:rsidR="00F22730">
              <w:rPr>
                <w:b/>
                <w:i/>
              </w:rPr>
              <w:t xml:space="preserve"> a </w:t>
            </w:r>
            <w:r w:rsidRPr="008C7378">
              <w:rPr>
                <w:b/>
                <w:i/>
              </w:rPr>
              <w:t>mezd</w:t>
            </w:r>
            <w:r w:rsidR="00F22730">
              <w:rPr>
                <w:b/>
                <w:i/>
              </w:rPr>
              <w:t xml:space="preserve"> v </w:t>
            </w:r>
            <w:r w:rsidRPr="008C7378">
              <w:rPr>
                <w:b/>
                <w:i/>
              </w:rPr>
              <w:t>Evropě 2025“ zveřejněnou</w:t>
            </w:r>
            <w:r w:rsidR="00F22730">
              <w:rPr>
                <w:b/>
                <w:i/>
              </w:rPr>
              <w:t xml:space="preserve"> v </w:t>
            </w:r>
            <w:r w:rsidRPr="008C7378">
              <w:rPr>
                <w:b/>
                <w:i/>
              </w:rPr>
              <w:t>říjnu 2025,</w:t>
            </w:r>
          </w:p>
        </w:tc>
      </w:tr>
    </w:tbl>
    <w:p w14:paraId="32194E4C"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FDD95D9" w14:textId="77777777" w:rsidR="00D96FFB" w:rsidRPr="008C7378" w:rsidRDefault="00F97EB9" w:rsidP="00F97EB9">
      <w:r w:rsidRPr="008C7378">
        <w:rPr>
          <w:rStyle w:val="HideTWBExt"/>
        </w:rPr>
        <w:t>&lt;/Amend&gt;</w:t>
      </w:r>
    </w:p>
    <w:p w14:paraId="42CA7050"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21</w:t>
      </w:r>
      <w:r w:rsidRPr="008C7378">
        <w:rPr>
          <w:rStyle w:val="HideTWBExt"/>
          <w:b w:val="0"/>
        </w:rPr>
        <w:t>&lt;/NumAm&gt;</w:t>
      </w:r>
    </w:p>
    <w:p w14:paraId="6B4375AA" w14:textId="77777777" w:rsidR="00F97EB9" w:rsidRPr="008C7378" w:rsidRDefault="00F97EB9" w:rsidP="00F97EB9">
      <w:pPr>
        <w:pStyle w:val="NormalBold"/>
      </w:pPr>
      <w:r w:rsidRPr="008C7378">
        <w:rPr>
          <w:rStyle w:val="HideTWBExt"/>
          <w:b w:val="0"/>
        </w:rPr>
        <w:t>&lt;RepeatBlock-By&gt;&lt;Members&gt;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&lt;/Members&gt;</w:t>
      </w:r>
    </w:p>
    <w:p w14:paraId="1605FB56" w14:textId="77777777" w:rsidR="00F97EB9" w:rsidRPr="008C7378" w:rsidRDefault="00F97EB9" w:rsidP="00F97EB9">
      <w:pPr>
        <w:pStyle w:val="NormalBold"/>
      </w:pPr>
      <w:r w:rsidRPr="008C7378">
        <w:rPr>
          <w:rStyle w:val="HideTWBExt"/>
          <w:b w:val="0"/>
        </w:rPr>
        <w:t>&lt;/RepeatBlock-By&gt;</w:t>
      </w:r>
    </w:p>
    <w:p w14:paraId="7E87E064"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DB8477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Právní východisko </w:t>
      </w:r>
      <w:proofErr w:type="gramStart"/>
      <w:r w:rsidRPr="008C7378">
        <w:t>12a</w:t>
      </w:r>
      <w:proofErr w:type="gramEnd"/>
      <w:r w:rsidRPr="008C7378">
        <w:t xml:space="preserve">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E192020" w14:textId="77777777" w:rsidTr="000B042C">
        <w:trPr>
          <w:trHeight w:hRule="exact" w:val="240"/>
          <w:jc w:val="center"/>
        </w:trPr>
        <w:tc>
          <w:tcPr>
            <w:tcW w:w="9752" w:type="dxa"/>
            <w:gridSpan w:val="2"/>
            <w:tcBorders>
              <w:top w:val="nil"/>
              <w:left w:val="nil"/>
              <w:bottom w:val="nil"/>
              <w:right w:val="nil"/>
            </w:tcBorders>
          </w:tcPr>
          <w:p w14:paraId="619AE391" w14:textId="77777777" w:rsidR="00F97EB9" w:rsidRPr="008C7378" w:rsidRDefault="00F97EB9" w:rsidP="000B042C"/>
        </w:tc>
      </w:tr>
      <w:tr w:rsidR="00F97EB9" w:rsidRPr="008C7378" w14:paraId="666FBCF0" w14:textId="77777777" w:rsidTr="000B042C">
        <w:trPr>
          <w:trHeight w:val="240"/>
          <w:jc w:val="center"/>
        </w:trPr>
        <w:tc>
          <w:tcPr>
            <w:tcW w:w="4876" w:type="dxa"/>
            <w:tcBorders>
              <w:top w:val="nil"/>
              <w:left w:val="nil"/>
              <w:bottom w:val="nil"/>
              <w:right w:val="nil"/>
            </w:tcBorders>
          </w:tcPr>
          <w:p w14:paraId="74F2150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61ECB73" w14:textId="77777777" w:rsidR="00F97EB9" w:rsidRPr="008C7378" w:rsidRDefault="00F97EB9" w:rsidP="000B042C">
            <w:pPr>
              <w:pStyle w:val="AmColumnHeading"/>
            </w:pPr>
            <w:r w:rsidRPr="008C7378">
              <w:t>Pozměňovací návrh</w:t>
            </w:r>
          </w:p>
        </w:tc>
      </w:tr>
      <w:tr w:rsidR="00F97EB9" w:rsidRPr="008C7378" w14:paraId="487ED29D" w14:textId="77777777" w:rsidTr="000B042C">
        <w:trPr>
          <w:jc w:val="center"/>
        </w:trPr>
        <w:tc>
          <w:tcPr>
            <w:tcW w:w="4876" w:type="dxa"/>
            <w:tcBorders>
              <w:top w:val="nil"/>
              <w:left w:val="nil"/>
              <w:bottom w:val="nil"/>
              <w:right w:val="nil"/>
            </w:tcBorders>
          </w:tcPr>
          <w:p w14:paraId="67B02BEF" w14:textId="77777777" w:rsidR="00F97EB9" w:rsidRPr="008C7378" w:rsidRDefault="00F97EB9" w:rsidP="000B042C">
            <w:pPr>
              <w:pStyle w:val="Normal6a"/>
            </w:pPr>
          </w:p>
        </w:tc>
        <w:tc>
          <w:tcPr>
            <w:tcW w:w="4876" w:type="dxa"/>
            <w:tcBorders>
              <w:top w:val="nil"/>
              <w:left w:val="nil"/>
              <w:bottom w:val="nil"/>
              <w:right w:val="nil"/>
            </w:tcBorders>
          </w:tcPr>
          <w:p w14:paraId="6C926D7A" w14:textId="77777777" w:rsidR="00F97EB9" w:rsidRPr="008C7378" w:rsidRDefault="00F97EB9" w:rsidP="000B042C">
            <w:pPr>
              <w:pStyle w:val="Normal6a"/>
            </w:pPr>
            <w:r w:rsidRPr="008C7378">
              <w:rPr>
                <w:b/>
                <w:i/>
              </w:rPr>
              <w:t>–</w:t>
            </w:r>
            <w:r w:rsidRPr="008C7378">
              <w:tab/>
            </w:r>
            <w:r w:rsidRPr="008C7378">
              <w:rPr>
                <w:b/>
                <w:i/>
              </w:rPr>
              <w:t>s ohledem na výroční zprávu Evropského účetního dvora za rok 2024,</w:t>
            </w:r>
          </w:p>
        </w:tc>
      </w:tr>
    </w:tbl>
    <w:p w14:paraId="44629D16"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16313CD8"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79F7FADD"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22</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395FECAB"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300723AE"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1CF08F99"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53C19BB3"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Právní východisko </w:t>
      </w:r>
      <w:proofErr w:type="gramStart"/>
      <w:r w:rsidRPr="008C7378">
        <w:t>13a</w:t>
      </w:r>
      <w:proofErr w:type="gramEnd"/>
      <w:r w:rsidRPr="008C7378">
        <w:t xml:space="preserve">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5601080" w14:textId="77777777" w:rsidTr="000B042C">
        <w:trPr>
          <w:trHeight w:hRule="exact" w:val="240"/>
          <w:jc w:val="center"/>
        </w:trPr>
        <w:tc>
          <w:tcPr>
            <w:tcW w:w="9752" w:type="dxa"/>
            <w:gridSpan w:val="2"/>
            <w:tcBorders>
              <w:top w:val="nil"/>
              <w:left w:val="nil"/>
              <w:bottom w:val="nil"/>
              <w:right w:val="nil"/>
            </w:tcBorders>
          </w:tcPr>
          <w:p w14:paraId="457F07EE" w14:textId="77777777" w:rsidR="00F97EB9" w:rsidRPr="008C7378" w:rsidRDefault="00F97EB9" w:rsidP="000B042C"/>
        </w:tc>
      </w:tr>
      <w:tr w:rsidR="00F97EB9" w:rsidRPr="008C7378" w14:paraId="5A3DB359" w14:textId="77777777" w:rsidTr="000B042C">
        <w:trPr>
          <w:trHeight w:val="240"/>
          <w:jc w:val="center"/>
        </w:trPr>
        <w:tc>
          <w:tcPr>
            <w:tcW w:w="4876" w:type="dxa"/>
            <w:tcBorders>
              <w:top w:val="nil"/>
              <w:left w:val="nil"/>
              <w:bottom w:val="nil"/>
              <w:right w:val="nil"/>
            </w:tcBorders>
          </w:tcPr>
          <w:p w14:paraId="4165CC9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9660794" w14:textId="77777777" w:rsidR="00F97EB9" w:rsidRPr="008C7378" w:rsidRDefault="00F97EB9" w:rsidP="000B042C">
            <w:pPr>
              <w:pStyle w:val="AmColumnHeading"/>
            </w:pPr>
            <w:r w:rsidRPr="008C7378">
              <w:t>Pozměňovací návrh</w:t>
            </w:r>
          </w:p>
        </w:tc>
      </w:tr>
      <w:tr w:rsidR="00F97EB9" w:rsidRPr="008C7378" w14:paraId="6EF0193C" w14:textId="77777777" w:rsidTr="000B042C">
        <w:trPr>
          <w:jc w:val="center"/>
        </w:trPr>
        <w:tc>
          <w:tcPr>
            <w:tcW w:w="4876" w:type="dxa"/>
            <w:tcBorders>
              <w:top w:val="nil"/>
              <w:left w:val="nil"/>
              <w:bottom w:val="nil"/>
              <w:right w:val="nil"/>
            </w:tcBorders>
          </w:tcPr>
          <w:p w14:paraId="0C163D78" w14:textId="77777777" w:rsidR="00F97EB9" w:rsidRPr="008C7378" w:rsidRDefault="00F97EB9" w:rsidP="000B042C">
            <w:pPr>
              <w:pStyle w:val="Normal6a"/>
            </w:pPr>
          </w:p>
        </w:tc>
        <w:tc>
          <w:tcPr>
            <w:tcW w:w="4876" w:type="dxa"/>
            <w:tcBorders>
              <w:top w:val="nil"/>
              <w:left w:val="nil"/>
              <w:bottom w:val="nil"/>
              <w:right w:val="nil"/>
            </w:tcBorders>
          </w:tcPr>
          <w:p w14:paraId="4C40D9CB" w14:textId="21F81DE0" w:rsidR="00F97EB9" w:rsidRPr="008C7378" w:rsidRDefault="00F97EB9" w:rsidP="000B042C">
            <w:pPr>
              <w:pStyle w:val="Normal6a"/>
            </w:pPr>
            <w:r w:rsidRPr="008C7378">
              <w:rPr>
                <w:b/>
                <w:i/>
              </w:rPr>
              <w:t>–</w:t>
            </w:r>
            <w:r w:rsidRPr="008C7378">
              <w:tab/>
            </w:r>
            <w:r w:rsidRPr="008C7378">
              <w:rPr>
                <w:b/>
                <w:i/>
              </w:rPr>
              <w:t>s ohledem na příspěvky evropských sociálních partnerů</w:t>
            </w:r>
            <w:r w:rsidR="00F22730">
              <w:rPr>
                <w:b/>
                <w:i/>
              </w:rPr>
              <w:t xml:space="preserve"> k </w:t>
            </w:r>
            <w:r w:rsidRPr="008C7378">
              <w:rPr>
                <w:b/>
                <w:i/>
              </w:rPr>
              <w:t>evropskému semestru 2026,</w:t>
            </w:r>
            <w:r w:rsidR="00F22730">
              <w:rPr>
                <w:b/>
                <w:i/>
              </w:rPr>
              <w:t xml:space="preserve"> a </w:t>
            </w:r>
            <w:r w:rsidRPr="008C7378">
              <w:rPr>
                <w:b/>
                <w:i/>
              </w:rPr>
              <w:t>zejména na podzimní balíček</w:t>
            </w:r>
            <w:r w:rsidRPr="008C7378">
              <w:rPr>
                <w:b/>
                <w:i/>
                <w:vertAlign w:val="superscript"/>
              </w:rPr>
              <w:t>1a</w:t>
            </w:r>
            <w:r w:rsidRPr="008C7378">
              <w:rPr>
                <w:b/>
                <w:i/>
              </w:rPr>
              <w:t>,</w:t>
            </w:r>
          </w:p>
        </w:tc>
      </w:tr>
      <w:tr w:rsidR="00F97EB9" w:rsidRPr="008C7378" w14:paraId="4BE74CE1" w14:textId="77777777" w:rsidTr="000B042C">
        <w:trPr>
          <w:jc w:val="center"/>
        </w:trPr>
        <w:tc>
          <w:tcPr>
            <w:tcW w:w="4876" w:type="dxa"/>
            <w:tcBorders>
              <w:top w:val="nil"/>
              <w:left w:val="nil"/>
              <w:bottom w:val="nil"/>
              <w:right w:val="nil"/>
            </w:tcBorders>
          </w:tcPr>
          <w:p w14:paraId="0C05007F" w14:textId="77777777" w:rsidR="00F97EB9" w:rsidRPr="008C7378" w:rsidRDefault="00F97EB9" w:rsidP="000B042C"/>
        </w:tc>
        <w:tc>
          <w:tcPr>
            <w:tcW w:w="4876" w:type="dxa"/>
            <w:tcBorders>
              <w:top w:val="nil"/>
              <w:left w:val="nil"/>
              <w:bottom w:val="nil"/>
              <w:right w:val="nil"/>
            </w:tcBorders>
          </w:tcPr>
          <w:p w14:paraId="36F0B89E" w14:textId="77777777" w:rsidR="00F97EB9" w:rsidRPr="008C7378" w:rsidRDefault="00F97EB9" w:rsidP="000B042C">
            <w:pPr>
              <w:pStyle w:val="Normal6a"/>
            </w:pPr>
            <w:r w:rsidRPr="008C7378">
              <w:rPr>
                <w:b/>
                <w:i/>
              </w:rPr>
              <w:t>_________________</w:t>
            </w:r>
          </w:p>
        </w:tc>
      </w:tr>
      <w:tr w:rsidR="00F97EB9" w:rsidRPr="008C7378" w14:paraId="4757FE1D" w14:textId="77777777" w:rsidTr="000B042C">
        <w:trPr>
          <w:jc w:val="center"/>
        </w:trPr>
        <w:tc>
          <w:tcPr>
            <w:tcW w:w="4876" w:type="dxa"/>
            <w:tcBorders>
              <w:top w:val="nil"/>
              <w:left w:val="nil"/>
              <w:bottom w:val="nil"/>
              <w:right w:val="nil"/>
            </w:tcBorders>
          </w:tcPr>
          <w:p w14:paraId="037D3885" w14:textId="77777777" w:rsidR="00F97EB9" w:rsidRPr="008C7378" w:rsidRDefault="00F97EB9" w:rsidP="000B042C"/>
        </w:tc>
        <w:tc>
          <w:tcPr>
            <w:tcW w:w="4876" w:type="dxa"/>
            <w:tcBorders>
              <w:top w:val="nil"/>
              <w:left w:val="nil"/>
              <w:bottom w:val="nil"/>
              <w:right w:val="nil"/>
            </w:tcBorders>
          </w:tcPr>
          <w:p w14:paraId="75EE058E" w14:textId="77777777" w:rsidR="00F97EB9" w:rsidRPr="008C7378" w:rsidRDefault="00F97EB9" w:rsidP="000B042C">
            <w:pPr>
              <w:pStyle w:val="Normal6a"/>
            </w:pPr>
            <w:proofErr w:type="gramStart"/>
            <w:r w:rsidRPr="008C7378">
              <w:rPr>
                <w:b/>
                <w:i/>
                <w:vertAlign w:val="superscript"/>
              </w:rPr>
              <w:t>1a</w:t>
            </w:r>
            <w:proofErr w:type="gramEnd"/>
            <w:r w:rsidRPr="008C7378">
              <w:t xml:space="preserve"> </w:t>
            </w:r>
            <w:r w:rsidRPr="008C7378">
              <w:rPr>
                <w:b/>
                <w:i/>
              </w:rPr>
              <w:t>https://commission.europa.eu/publications/sustainable-economy-and-social-progress-etuc-inputs-2026-european-semester_en</w:t>
            </w:r>
          </w:p>
        </w:tc>
      </w:tr>
    </w:tbl>
    <w:p w14:paraId="15BC7D2C"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7B1AC444"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4CE86940"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23</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0B1AA288"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17D9EC90"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1E5509C9"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3F6523B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Právní východisko </w:t>
      </w:r>
      <w:proofErr w:type="gramStart"/>
      <w:r w:rsidRPr="008C7378">
        <w:t>13b</w:t>
      </w:r>
      <w:proofErr w:type="gramEnd"/>
      <w:r w:rsidRPr="008C7378">
        <w:t xml:space="preserve">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8232EC3" w14:textId="77777777" w:rsidTr="000B042C">
        <w:trPr>
          <w:trHeight w:hRule="exact" w:val="240"/>
          <w:jc w:val="center"/>
        </w:trPr>
        <w:tc>
          <w:tcPr>
            <w:tcW w:w="9752" w:type="dxa"/>
            <w:gridSpan w:val="2"/>
            <w:tcBorders>
              <w:top w:val="nil"/>
              <w:left w:val="nil"/>
              <w:bottom w:val="nil"/>
              <w:right w:val="nil"/>
            </w:tcBorders>
          </w:tcPr>
          <w:p w14:paraId="2617BFBB" w14:textId="77777777" w:rsidR="00F97EB9" w:rsidRPr="008C7378" w:rsidRDefault="00F97EB9" w:rsidP="000B042C"/>
        </w:tc>
      </w:tr>
      <w:tr w:rsidR="00F97EB9" w:rsidRPr="008C7378" w14:paraId="1BA57347" w14:textId="77777777" w:rsidTr="000B042C">
        <w:trPr>
          <w:trHeight w:val="240"/>
          <w:jc w:val="center"/>
        </w:trPr>
        <w:tc>
          <w:tcPr>
            <w:tcW w:w="4876" w:type="dxa"/>
            <w:tcBorders>
              <w:top w:val="nil"/>
              <w:left w:val="nil"/>
              <w:bottom w:val="nil"/>
              <w:right w:val="nil"/>
            </w:tcBorders>
          </w:tcPr>
          <w:p w14:paraId="78C5FA21"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E19B79A" w14:textId="77777777" w:rsidR="00F97EB9" w:rsidRPr="008C7378" w:rsidRDefault="00F97EB9" w:rsidP="000B042C">
            <w:pPr>
              <w:pStyle w:val="AmColumnHeading"/>
            </w:pPr>
            <w:r w:rsidRPr="008C7378">
              <w:t>Pozměňovací návrh</w:t>
            </w:r>
          </w:p>
        </w:tc>
      </w:tr>
      <w:tr w:rsidR="00F97EB9" w:rsidRPr="008C7378" w14:paraId="31AC2BEA" w14:textId="77777777" w:rsidTr="000B042C">
        <w:trPr>
          <w:jc w:val="center"/>
        </w:trPr>
        <w:tc>
          <w:tcPr>
            <w:tcW w:w="4876" w:type="dxa"/>
            <w:tcBorders>
              <w:top w:val="nil"/>
              <w:left w:val="nil"/>
              <w:bottom w:val="nil"/>
              <w:right w:val="nil"/>
            </w:tcBorders>
          </w:tcPr>
          <w:p w14:paraId="35442696" w14:textId="77777777" w:rsidR="00F97EB9" w:rsidRPr="008C7378" w:rsidRDefault="00F97EB9" w:rsidP="000B042C">
            <w:pPr>
              <w:pStyle w:val="Normal6a"/>
            </w:pPr>
          </w:p>
        </w:tc>
        <w:tc>
          <w:tcPr>
            <w:tcW w:w="4876" w:type="dxa"/>
            <w:tcBorders>
              <w:top w:val="nil"/>
              <w:left w:val="nil"/>
              <w:bottom w:val="nil"/>
              <w:right w:val="nil"/>
            </w:tcBorders>
          </w:tcPr>
          <w:p w14:paraId="12892063" w14:textId="56A7E129" w:rsidR="00F97EB9" w:rsidRPr="008C7378" w:rsidRDefault="00F97EB9" w:rsidP="000B042C">
            <w:pPr>
              <w:pStyle w:val="Normal6a"/>
            </w:pPr>
            <w:r w:rsidRPr="008C7378">
              <w:rPr>
                <w:b/>
                <w:i/>
              </w:rPr>
              <w:t>–</w:t>
            </w:r>
            <w:r w:rsidRPr="008C7378">
              <w:tab/>
            </w:r>
            <w:r w:rsidRPr="008C7378">
              <w:rPr>
                <w:b/>
                <w:i/>
              </w:rPr>
              <w:t>s ohledem na evropský pilíř sociálních práv vyhlášený Radou, Parlamentem</w:t>
            </w:r>
            <w:r w:rsidR="00F22730">
              <w:rPr>
                <w:b/>
                <w:i/>
              </w:rPr>
              <w:t xml:space="preserve"> a </w:t>
            </w:r>
            <w:r w:rsidRPr="008C7378">
              <w:rPr>
                <w:b/>
                <w:i/>
              </w:rPr>
              <w:t>Komisí</w:t>
            </w:r>
            <w:r w:rsidR="00F22730">
              <w:rPr>
                <w:b/>
                <w:i/>
              </w:rPr>
              <w:t xml:space="preserve"> v </w:t>
            </w:r>
            <w:r w:rsidRPr="008C7378">
              <w:rPr>
                <w:b/>
                <w:i/>
              </w:rPr>
              <w:t>listopadu 2017</w:t>
            </w:r>
            <w:r w:rsidR="00F22730">
              <w:rPr>
                <w:b/>
                <w:i/>
              </w:rPr>
              <w:t xml:space="preserve"> a </w:t>
            </w:r>
            <w:r w:rsidRPr="008C7378">
              <w:rPr>
                <w:b/>
                <w:i/>
              </w:rPr>
              <w:t>na související akční plán přijatý</w:t>
            </w:r>
            <w:r w:rsidR="00F22730">
              <w:rPr>
                <w:b/>
                <w:i/>
              </w:rPr>
              <w:t xml:space="preserve"> v </w:t>
            </w:r>
            <w:r w:rsidRPr="008C7378">
              <w:rPr>
                <w:b/>
                <w:i/>
              </w:rPr>
              <w:t>roce 2021,</w:t>
            </w:r>
          </w:p>
        </w:tc>
      </w:tr>
    </w:tbl>
    <w:p w14:paraId="351D8175"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47FC29FD"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2FE3A980"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24</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4BEA5E2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7929EE87"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58B0A960"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0C5EBD4B"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Právní východisko 13c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946D853" w14:textId="77777777" w:rsidTr="000B042C">
        <w:trPr>
          <w:trHeight w:hRule="exact" w:val="240"/>
          <w:jc w:val="center"/>
        </w:trPr>
        <w:tc>
          <w:tcPr>
            <w:tcW w:w="9752" w:type="dxa"/>
            <w:gridSpan w:val="2"/>
            <w:tcBorders>
              <w:top w:val="nil"/>
              <w:left w:val="nil"/>
              <w:bottom w:val="nil"/>
              <w:right w:val="nil"/>
            </w:tcBorders>
          </w:tcPr>
          <w:p w14:paraId="29908B90" w14:textId="77777777" w:rsidR="00F97EB9" w:rsidRPr="008C7378" w:rsidRDefault="00F97EB9" w:rsidP="000B042C"/>
        </w:tc>
      </w:tr>
      <w:tr w:rsidR="00F97EB9" w:rsidRPr="008C7378" w14:paraId="441C3CFE" w14:textId="77777777" w:rsidTr="000B042C">
        <w:trPr>
          <w:trHeight w:val="240"/>
          <w:jc w:val="center"/>
        </w:trPr>
        <w:tc>
          <w:tcPr>
            <w:tcW w:w="4876" w:type="dxa"/>
            <w:tcBorders>
              <w:top w:val="nil"/>
              <w:left w:val="nil"/>
              <w:bottom w:val="nil"/>
              <w:right w:val="nil"/>
            </w:tcBorders>
          </w:tcPr>
          <w:p w14:paraId="1DE5A6C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E3C8DE5" w14:textId="77777777" w:rsidR="00F97EB9" w:rsidRPr="008C7378" w:rsidRDefault="00F97EB9" w:rsidP="000B042C">
            <w:pPr>
              <w:pStyle w:val="AmColumnHeading"/>
            </w:pPr>
            <w:r w:rsidRPr="008C7378">
              <w:t>Pozměňovací návrh</w:t>
            </w:r>
          </w:p>
        </w:tc>
      </w:tr>
      <w:tr w:rsidR="00F97EB9" w:rsidRPr="008C7378" w14:paraId="752A361D" w14:textId="77777777" w:rsidTr="000B042C">
        <w:trPr>
          <w:jc w:val="center"/>
        </w:trPr>
        <w:tc>
          <w:tcPr>
            <w:tcW w:w="4876" w:type="dxa"/>
            <w:tcBorders>
              <w:top w:val="nil"/>
              <w:left w:val="nil"/>
              <w:bottom w:val="nil"/>
              <w:right w:val="nil"/>
            </w:tcBorders>
          </w:tcPr>
          <w:p w14:paraId="0A5CBBF6" w14:textId="77777777" w:rsidR="00F97EB9" w:rsidRPr="008C7378" w:rsidRDefault="00F97EB9" w:rsidP="000B042C">
            <w:pPr>
              <w:pStyle w:val="Normal6a"/>
            </w:pPr>
          </w:p>
        </w:tc>
        <w:tc>
          <w:tcPr>
            <w:tcW w:w="4876" w:type="dxa"/>
            <w:tcBorders>
              <w:top w:val="nil"/>
              <w:left w:val="nil"/>
              <w:bottom w:val="nil"/>
              <w:right w:val="nil"/>
            </w:tcBorders>
          </w:tcPr>
          <w:p w14:paraId="22A37E1F" w14:textId="561D3C43" w:rsidR="00F97EB9" w:rsidRPr="008C7378" w:rsidRDefault="00F97EB9" w:rsidP="000B042C">
            <w:pPr>
              <w:pStyle w:val="Normal6a"/>
            </w:pPr>
            <w:r w:rsidRPr="008C7378">
              <w:rPr>
                <w:b/>
                <w:i/>
              </w:rPr>
              <w:t>–</w:t>
            </w:r>
            <w:r w:rsidRPr="008C7378">
              <w:tab/>
            </w:r>
            <w:r w:rsidRPr="008C7378">
              <w:rPr>
                <w:b/>
                <w:i/>
              </w:rPr>
              <w:t>s ohledem na nařízení Evropského parlamentu</w:t>
            </w:r>
            <w:r w:rsidR="00F22730">
              <w:rPr>
                <w:b/>
                <w:i/>
              </w:rPr>
              <w:t xml:space="preserve"> a </w:t>
            </w:r>
            <w:r w:rsidRPr="008C7378">
              <w:rPr>
                <w:b/>
                <w:i/>
              </w:rPr>
              <w:t>Rady (EU) 2024/1263 ze dne 29. dubna 2024</w:t>
            </w:r>
            <w:r w:rsidR="00F22730">
              <w:rPr>
                <w:b/>
                <w:i/>
              </w:rPr>
              <w:t xml:space="preserve"> o </w:t>
            </w:r>
            <w:r w:rsidRPr="008C7378">
              <w:rPr>
                <w:b/>
                <w:i/>
              </w:rPr>
              <w:t>účinné koordinaci hospodářských politik</w:t>
            </w:r>
            <w:r w:rsidR="00F22730">
              <w:rPr>
                <w:b/>
                <w:i/>
              </w:rPr>
              <w:t xml:space="preserve"> a </w:t>
            </w:r>
            <w:r w:rsidRPr="008C7378">
              <w:rPr>
                <w:b/>
                <w:i/>
              </w:rPr>
              <w:t>mnohostranném rozpočtovém dohledu</w:t>
            </w:r>
            <w:r w:rsidR="00F22730">
              <w:rPr>
                <w:b/>
                <w:i/>
              </w:rPr>
              <w:t xml:space="preserve"> a o </w:t>
            </w:r>
            <w:r w:rsidRPr="008C7378">
              <w:rPr>
                <w:b/>
                <w:i/>
              </w:rPr>
              <w:t>zrušení nařízení Rady (ES) č. 1466/97,</w:t>
            </w:r>
          </w:p>
        </w:tc>
      </w:tr>
    </w:tbl>
    <w:p w14:paraId="6F6AE1FB"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726C464D"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3ED1FC5F"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25</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18CBA0DB"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56E6AAF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6A3931B9"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2F35734E"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Právní východisko </w:t>
      </w:r>
      <w:proofErr w:type="gramStart"/>
      <w:r w:rsidRPr="008C7378">
        <w:t>13d</w:t>
      </w:r>
      <w:proofErr w:type="gramEnd"/>
      <w:r w:rsidRPr="008C7378">
        <w:t xml:space="preserve">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84A2032" w14:textId="77777777" w:rsidTr="000B042C">
        <w:trPr>
          <w:trHeight w:hRule="exact" w:val="240"/>
          <w:jc w:val="center"/>
        </w:trPr>
        <w:tc>
          <w:tcPr>
            <w:tcW w:w="9752" w:type="dxa"/>
            <w:gridSpan w:val="2"/>
            <w:tcBorders>
              <w:top w:val="nil"/>
              <w:left w:val="nil"/>
              <w:bottom w:val="nil"/>
              <w:right w:val="nil"/>
            </w:tcBorders>
          </w:tcPr>
          <w:p w14:paraId="30953CCC" w14:textId="77777777" w:rsidR="00F97EB9" w:rsidRPr="008C7378" w:rsidRDefault="00F97EB9" w:rsidP="000B042C"/>
        </w:tc>
      </w:tr>
      <w:tr w:rsidR="00F97EB9" w:rsidRPr="008C7378" w14:paraId="471FDB12" w14:textId="77777777" w:rsidTr="000B042C">
        <w:trPr>
          <w:trHeight w:val="240"/>
          <w:jc w:val="center"/>
        </w:trPr>
        <w:tc>
          <w:tcPr>
            <w:tcW w:w="4876" w:type="dxa"/>
            <w:tcBorders>
              <w:top w:val="nil"/>
              <w:left w:val="nil"/>
              <w:bottom w:val="nil"/>
              <w:right w:val="nil"/>
            </w:tcBorders>
          </w:tcPr>
          <w:p w14:paraId="7EC1FFF1"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384C253" w14:textId="77777777" w:rsidR="00F97EB9" w:rsidRPr="008C7378" w:rsidRDefault="00F97EB9" w:rsidP="000B042C">
            <w:pPr>
              <w:pStyle w:val="AmColumnHeading"/>
            </w:pPr>
            <w:r w:rsidRPr="008C7378">
              <w:t>Pozměňovací návrh</w:t>
            </w:r>
          </w:p>
        </w:tc>
      </w:tr>
      <w:tr w:rsidR="00F97EB9" w:rsidRPr="008C7378" w14:paraId="635B67E7" w14:textId="77777777" w:rsidTr="000B042C">
        <w:trPr>
          <w:jc w:val="center"/>
        </w:trPr>
        <w:tc>
          <w:tcPr>
            <w:tcW w:w="4876" w:type="dxa"/>
            <w:tcBorders>
              <w:top w:val="nil"/>
              <w:left w:val="nil"/>
              <w:bottom w:val="nil"/>
              <w:right w:val="nil"/>
            </w:tcBorders>
          </w:tcPr>
          <w:p w14:paraId="2C241130" w14:textId="77777777" w:rsidR="00F97EB9" w:rsidRPr="008C7378" w:rsidRDefault="00F97EB9" w:rsidP="000B042C">
            <w:pPr>
              <w:pStyle w:val="Normal6a"/>
            </w:pPr>
          </w:p>
        </w:tc>
        <w:tc>
          <w:tcPr>
            <w:tcW w:w="4876" w:type="dxa"/>
            <w:tcBorders>
              <w:top w:val="nil"/>
              <w:left w:val="nil"/>
              <w:bottom w:val="nil"/>
              <w:right w:val="nil"/>
            </w:tcBorders>
          </w:tcPr>
          <w:p w14:paraId="7EB43B7F" w14:textId="20A69F52" w:rsidR="00F97EB9" w:rsidRPr="008C7378" w:rsidRDefault="00F97EB9" w:rsidP="000B042C">
            <w:pPr>
              <w:pStyle w:val="Normal6a"/>
            </w:pPr>
            <w:r w:rsidRPr="008C7378">
              <w:rPr>
                <w:b/>
                <w:i/>
              </w:rPr>
              <w:t>–</w:t>
            </w:r>
            <w:r w:rsidRPr="008C7378">
              <w:tab/>
            </w:r>
            <w:r w:rsidRPr="008C7378">
              <w:rPr>
                <w:b/>
                <w:i/>
              </w:rPr>
              <w:t>s ohledem na směrnici Evropského parlamentu</w:t>
            </w:r>
            <w:r w:rsidR="00F22730">
              <w:rPr>
                <w:b/>
                <w:i/>
              </w:rPr>
              <w:t xml:space="preserve"> a </w:t>
            </w:r>
            <w:r w:rsidRPr="008C7378">
              <w:rPr>
                <w:b/>
                <w:i/>
              </w:rPr>
              <w:t>Rady (EU) 2022/2041 ze dne 19. října 2022</w:t>
            </w:r>
            <w:r w:rsidR="00F22730">
              <w:rPr>
                <w:b/>
                <w:i/>
              </w:rPr>
              <w:t xml:space="preserve"> o </w:t>
            </w:r>
            <w:r w:rsidRPr="008C7378">
              <w:rPr>
                <w:b/>
                <w:i/>
              </w:rPr>
              <w:t>přiměřených minimálních mzdách</w:t>
            </w:r>
            <w:r w:rsidR="00F22730">
              <w:rPr>
                <w:b/>
                <w:i/>
              </w:rPr>
              <w:t xml:space="preserve"> v </w:t>
            </w:r>
            <w:r w:rsidRPr="008C7378">
              <w:rPr>
                <w:b/>
                <w:i/>
              </w:rPr>
              <w:t>Evropské unii,</w:t>
            </w:r>
          </w:p>
        </w:tc>
      </w:tr>
    </w:tbl>
    <w:p w14:paraId="44ADF0FE"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60032593"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73C5686B"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26</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7743BFE9"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7D265556"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42A4C2A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45CC1E4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Právní východisko 13e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DF306DA" w14:textId="77777777" w:rsidTr="000B042C">
        <w:trPr>
          <w:trHeight w:hRule="exact" w:val="240"/>
          <w:jc w:val="center"/>
        </w:trPr>
        <w:tc>
          <w:tcPr>
            <w:tcW w:w="9752" w:type="dxa"/>
            <w:gridSpan w:val="2"/>
            <w:tcBorders>
              <w:top w:val="nil"/>
              <w:left w:val="nil"/>
              <w:bottom w:val="nil"/>
              <w:right w:val="nil"/>
            </w:tcBorders>
          </w:tcPr>
          <w:p w14:paraId="42B1E6E0" w14:textId="77777777" w:rsidR="00F97EB9" w:rsidRPr="008C7378" w:rsidRDefault="00F97EB9" w:rsidP="000B042C"/>
        </w:tc>
      </w:tr>
      <w:tr w:rsidR="00F97EB9" w:rsidRPr="008C7378" w14:paraId="33351694" w14:textId="77777777" w:rsidTr="000B042C">
        <w:trPr>
          <w:trHeight w:val="240"/>
          <w:jc w:val="center"/>
        </w:trPr>
        <w:tc>
          <w:tcPr>
            <w:tcW w:w="4876" w:type="dxa"/>
            <w:tcBorders>
              <w:top w:val="nil"/>
              <w:left w:val="nil"/>
              <w:bottom w:val="nil"/>
              <w:right w:val="nil"/>
            </w:tcBorders>
          </w:tcPr>
          <w:p w14:paraId="2F5AAD1E"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4B01C28" w14:textId="77777777" w:rsidR="00F97EB9" w:rsidRPr="008C7378" w:rsidRDefault="00F97EB9" w:rsidP="000B042C">
            <w:pPr>
              <w:pStyle w:val="AmColumnHeading"/>
            </w:pPr>
            <w:r w:rsidRPr="008C7378">
              <w:t>Pozměňovací návrh</w:t>
            </w:r>
          </w:p>
        </w:tc>
      </w:tr>
      <w:tr w:rsidR="00F97EB9" w:rsidRPr="008C7378" w14:paraId="715DAABA" w14:textId="77777777" w:rsidTr="000B042C">
        <w:trPr>
          <w:jc w:val="center"/>
        </w:trPr>
        <w:tc>
          <w:tcPr>
            <w:tcW w:w="4876" w:type="dxa"/>
            <w:tcBorders>
              <w:top w:val="nil"/>
              <w:left w:val="nil"/>
              <w:bottom w:val="nil"/>
              <w:right w:val="nil"/>
            </w:tcBorders>
          </w:tcPr>
          <w:p w14:paraId="16B002C3" w14:textId="77777777" w:rsidR="00F97EB9" w:rsidRPr="008C7378" w:rsidRDefault="00F97EB9" w:rsidP="000B042C">
            <w:pPr>
              <w:pStyle w:val="Normal6a"/>
            </w:pPr>
          </w:p>
        </w:tc>
        <w:tc>
          <w:tcPr>
            <w:tcW w:w="4876" w:type="dxa"/>
            <w:tcBorders>
              <w:top w:val="nil"/>
              <w:left w:val="nil"/>
              <w:bottom w:val="nil"/>
              <w:right w:val="nil"/>
            </w:tcBorders>
          </w:tcPr>
          <w:p w14:paraId="7966A1E4" w14:textId="70536959" w:rsidR="00F97EB9" w:rsidRPr="008C7378" w:rsidRDefault="00F97EB9" w:rsidP="000B042C">
            <w:pPr>
              <w:pStyle w:val="Normal6a"/>
            </w:pPr>
            <w:r w:rsidRPr="008C7378">
              <w:rPr>
                <w:b/>
                <w:i/>
              </w:rPr>
              <w:t>–</w:t>
            </w:r>
            <w:r w:rsidRPr="008C7378">
              <w:tab/>
            </w:r>
            <w:r w:rsidRPr="008C7378">
              <w:rPr>
                <w:b/>
                <w:i/>
              </w:rPr>
              <w:t>s ohledem na sdělení Komise ze dne 7. září 2022</w:t>
            </w:r>
            <w:r w:rsidR="00F22730">
              <w:rPr>
                <w:b/>
                <w:i/>
              </w:rPr>
              <w:t xml:space="preserve"> o </w:t>
            </w:r>
            <w:r w:rsidRPr="008C7378">
              <w:rPr>
                <w:b/>
                <w:i/>
              </w:rPr>
              <w:t>Evropské strategii</w:t>
            </w:r>
            <w:r w:rsidR="00F22730">
              <w:rPr>
                <w:b/>
                <w:i/>
              </w:rPr>
              <w:t xml:space="preserve"> v </w:t>
            </w:r>
            <w:r w:rsidRPr="008C7378">
              <w:rPr>
                <w:b/>
                <w:i/>
              </w:rPr>
              <w:t>oblasti péče (COM(2022)0440),</w:t>
            </w:r>
          </w:p>
        </w:tc>
      </w:tr>
    </w:tbl>
    <w:p w14:paraId="316B8800"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054D272B"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7BE454D0"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27</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0196B89C"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0E34F4B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209BF0BD"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196F37C0"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Právní východisko 13f (nové)</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F24CA01" w14:textId="77777777" w:rsidTr="000B042C">
        <w:trPr>
          <w:trHeight w:hRule="exact" w:val="240"/>
          <w:jc w:val="center"/>
        </w:trPr>
        <w:tc>
          <w:tcPr>
            <w:tcW w:w="9752" w:type="dxa"/>
            <w:gridSpan w:val="2"/>
            <w:tcBorders>
              <w:top w:val="nil"/>
              <w:left w:val="nil"/>
              <w:bottom w:val="nil"/>
              <w:right w:val="nil"/>
            </w:tcBorders>
          </w:tcPr>
          <w:p w14:paraId="5ABA7B9B" w14:textId="77777777" w:rsidR="00F97EB9" w:rsidRPr="008C7378" w:rsidRDefault="00F97EB9" w:rsidP="000B042C"/>
        </w:tc>
      </w:tr>
      <w:tr w:rsidR="00F97EB9" w:rsidRPr="008C7378" w14:paraId="0F969AD8" w14:textId="77777777" w:rsidTr="000B042C">
        <w:trPr>
          <w:trHeight w:val="240"/>
          <w:jc w:val="center"/>
        </w:trPr>
        <w:tc>
          <w:tcPr>
            <w:tcW w:w="4876" w:type="dxa"/>
            <w:tcBorders>
              <w:top w:val="nil"/>
              <w:left w:val="nil"/>
              <w:bottom w:val="nil"/>
              <w:right w:val="nil"/>
            </w:tcBorders>
          </w:tcPr>
          <w:p w14:paraId="01665EA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F4B1CA4" w14:textId="77777777" w:rsidR="00F97EB9" w:rsidRPr="008C7378" w:rsidRDefault="00F97EB9" w:rsidP="000B042C">
            <w:pPr>
              <w:pStyle w:val="AmColumnHeading"/>
            </w:pPr>
            <w:r w:rsidRPr="008C7378">
              <w:t>Pozměňovací návrh</w:t>
            </w:r>
          </w:p>
        </w:tc>
      </w:tr>
      <w:tr w:rsidR="00F97EB9" w:rsidRPr="008C7378" w14:paraId="69EA0FD0" w14:textId="77777777" w:rsidTr="000B042C">
        <w:trPr>
          <w:jc w:val="center"/>
        </w:trPr>
        <w:tc>
          <w:tcPr>
            <w:tcW w:w="4876" w:type="dxa"/>
            <w:tcBorders>
              <w:top w:val="nil"/>
              <w:left w:val="nil"/>
              <w:bottom w:val="nil"/>
              <w:right w:val="nil"/>
            </w:tcBorders>
          </w:tcPr>
          <w:p w14:paraId="1FBF188D" w14:textId="77777777" w:rsidR="00F97EB9" w:rsidRPr="008C7378" w:rsidRDefault="00F97EB9" w:rsidP="000B042C">
            <w:pPr>
              <w:pStyle w:val="Normal6a"/>
            </w:pPr>
          </w:p>
        </w:tc>
        <w:tc>
          <w:tcPr>
            <w:tcW w:w="4876" w:type="dxa"/>
            <w:tcBorders>
              <w:top w:val="nil"/>
              <w:left w:val="nil"/>
              <w:bottom w:val="nil"/>
              <w:right w:val="nil"/>
            </w:tcBorders>
          </w:tcPr>
          <w:p w14:paraId="011DA907" w14:textId="596DC646" w:rsidR="00F97EB9" w:rsidRPr="008C7378" w:rsidRDefault="00F97EB9" w:rsidP="000B042C">
            <w:pPr>
              <w:pStyle w:val="Normal6a"/>
            </w:pPr>
            <w:r w:rsidRPr="008C7378">
              <w:rPr>
                <w:b/>
                <w:i/>
              </w:rPr>
              <w:t>–</w:t>
            </w:r>
            <w:r w:rsidRPr="008C7378">
              <w:tab/>
            </w:r>
            <w:r w:rsidRPr="008C7378">
              <w:rPr>
                <w:b/>
                <w:i/>
              </w:rPr>
              <w:t>s ohledem na doporučení Rady</w:t>
            </w:r>
            <w:r w:rsidR="00F22730">
              <w:rPr>
                <w:b/>
                <w:i/>
              </w:rPr>
              <w:t xml:space="preserve"> o </w:t>
            </w:r>
            <w:r w:rsidRPr="008C7378">
              <w:rPr>
                <w:b/>
                <w:i/>
              </w:rPr>
              <w:t>přístupu</w:t>
            </w:r>
            <w:r w:rsidR="00F22730">
              <w:rPr>
                <w:b/>
                <w:i/>
              </w:rPr>
              <w:t xml:space="preserve"> k </w:t>
            </w:r>
            <w:r w:rsidRPr="008C7378">
              <w:rPr>
                <w:b/>
                <w:i/>
              </w:rPr>
              <w:t>cenově dostupné kvalitní dlouhodobé péči,</w:t>
            </w:r>
          </w:p>
        </w:tc>
      </w:tr>
    </w:tbl>
    <w:p w14:paraId="536D8716"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2BE44B35"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7025FF87"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28</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7CC8BE9F"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3C45DF36"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5F90E16C"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5424DF06"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Bod </w:t>
      </w:r>
      <w:proofErr w:type="gramStart"/>
      <w:r w:rsidRPr="008C7378">
        <w:t>odůvodnění -A</w:t>
      </w:r>
      <w:proofErr w:type="gramEnd"/>
      <w:r w:rsidRPr="008C7378">
        <w:t xml:space="preserve">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5B4D662" w14:textId="77777777" w:rsidTr="000B042C">
        <w:trPr>
          <w:trHeight w:hRule="exact" w:val="240"/>
          <w:jc w:val="center"/>
        </w:trPr>
        <w:tc>
          <w:tcPr>
            <w:tcW w:w="9752" w:type="dxa"/>
            <w:gridSpan w:val="2"/>
            <w:tcBorders>
              <w:top w:val="nil"/>
              <w:left w:val="nil"/>
              <w:bottom w:val="nil"/>
              <w:right w:val="nil"/>
            </w:tcBorders>
          </w:tcPr>
          <w:p w14:paraId="258CCD83" w14:textId="77777777" w:rsidR="00F97EB9" w:rsidRPr="008C7378" w:rsidRDefault="00F97EB9" w:rsidP="000B042C"/>
        </w:tc>
      </w:tr>
      <w:tr w:rsidR="00F97EB9" w:rsidRPr="008C7378" w14:paraId="65CC5070" w14:textId="77777777" w:rsidTr="000B042C">
        <w:trPr>
          <w:trHeight w:val="240"/>
          <w:jc w:val="center"/>
        </w:trPr>
        <w:tc>
          <w:tcPr>
            <w:tcW w:w="4876" w:type="dxa"/>
            <w:tcBorders>
              <w:top w:val="nil"/>
              <w:left w:val="nil"/>
              <w:bottom w:val="nil"/>
              <w:right w:val="nil"/>
            </w:tcBorders>
          </w:tcPr>
          <w:p w14:paraId="2591457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123CF16" w14:textId="77777777" w:rsidR="00F97EB9" w:rsidRPr="008C7378" w:rsidRDefault="00F97EB9" w:rsidP="000B042C">
            <w:pPr>
              <w:pStyle w:val="AmColumnHeading"/>
            </w:pPr>
            <w:r w:rsidRPr="008C7378">
              <w:t>Pozměňovací návrh</w:t>
            </w:r>
          </w:p>
        </w:tc>
      </w:tr>
      <w:tr w:rsidR="00F97EB9" w:rsidRPr="008C7378" w14:paraId="3ABD490D" w14:textId="77777777" w:rsidTr="000B042C">
        <w:trPr>
          <w:jc w:val="center"/>
        </w:trPr>
        <w:tc>
          <w:tcPr>
            <w:tcW w:w="4876" w:type="dxa"/>
            <w:tcBorders>
              <w:top w:val="nil"/>
              <w:left w:val="nil"/>
              <w:bottom w:val="nil"/>
              <w:right w:val="nil"/>
            </w:tcBorders>
          </w:tcPr>
          <w:p w14:paraId="6A36C388" w14:textId="77777777" w:rsidR="00F97EB9" w:rsidRPr="008C7378" w:rsidRDefault="00F97EB9" w:rsidP="000B042C">
            <w:pPr>
              <w:pStyle w:val="Normal6a"/>
            </w:pPr>
          </w:p>
        </w:tc>
        <w:tc>
          <w:tcPr>
            <w:tcW w:w="4876" w:type="dxa"/>
            <w:tcBorders>
              <w:top w:val="nil"/>
              <w:left w:val="nil"/>
              <w:bottom w:val="nil"/>
              <w:right w:val="nil"/>
            </w:tcBorders>
          </w:tcPr>
          <w:p w14:paraId="51F8395B" w14:textId="773B9247" w:rsidR="00F97EB9" w:rsidRPr="008C7378" w:rsidRDefault="00F97EB9" w:rsidP="000B042C">
            <w:pPr>
              <w:pStyle w:val="Normal6a"/>
            </w:pPr>
            <w:r w:rsidRPr="008C7378">
              <w:rPr>
                <w:b/>
                <w:i/>
              </w:rPr>
              <w:t>-A.</w:t>
            </w:r>
            <w:r w:rsidRPr="008C7378">
              <w:tab/>
            </w:r>
            <w:r w:rsidRPr="008C7378">
              <w:rPr>
                <w:b/>
                <w:i/>
              </w:rPr>
              <w:t>s ohledem na přezkum politiky soudržnosti</w:t>
            </w:r>
            <w:r w:rsidR="00F22730">
              <w:rPr>
                <w:b/>
                <w:i/>
              </w:rPr>
              <w:t xml:space="preserve"> v </w:t>
            </w:r>
            <w:r w:rsidRPr="008C7378">
              <w:rPr>
                <w:b/>
                <w:i/>
              </w:rPr>
              <w:t>polovině období, konkrétně na změny nařízení 2021/1057 (ESF+)</w:t>
            </w:r>
            <w:r w:rsidR="00F22730">
              <w:rPr>
                <w:b/>
                <w:i/>
              </w:rPr>
              <w:t xml:space="preserve"> a </w:t>
            </w:r>
            <w:r w:rsidRPr="008C7378">
              <w:rPr>
                <w:b/>
                <w:i/>
              </w:rPr>
              <w:t>2021/1058 (EFRR), jakož</w:t>
            </w:r>
            <w:r w:rsidR="00F22730">
              <w:rPr>
                <w:b/>
                <w:i/>
              </w:rPr>
              <w:t xml:space="preserve"> i </w:t>
            </w:r>
            <w:r w:rsidRPr="008C7378">
              <w:rPr>
                <w:b/>
                <w:i/>
              </w:rPr>
              <w:t>na nařízení</w:t>
            </w:r>
            <w:r w:rsidR="00F22730">
              <w:rPr>
                <w:b/>
                <w:i/>
              </w:rPr>
              <w:t xml:space="preserve"> o </w:t>
            </w:r>
            <w:r w:rsidRPr="008C7378">
              <w:rPr>
                <w:b/>
                <w:i/>
              </w:rPr>
              <w:t>společných ustanoveních,</w:t>
            </w:r>
          </w:p>
        </w:tc>
      </w:tr>
    </w:tbl>
    <w:p w14:paraId="0AA84E45"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75CF58AC"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2E89B3C0"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29</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73C18A90"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62EDB0E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53A82153"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741348B6"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Bod </w:t>
      </w:r>
      <w:proofErr w:type="gramStart"/>
      <w:r w:rsidRPr="008C7378">
        <w:t>odůvodnění -</w:t>
      </w:r>
      <w:proofErr w:type="spellStart"/>
      <w:r w:rsidRPr="008C7378">
        <w:t>Aa</w:t>
      </w:r>
      <w:proofErr w:type="spellEnd"/>
      <w:proofErr w:type="gramEnd"/>
      <w:r w:rsidRPr="008C7378">
        <w:t xml:space="preserve">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A3653DE" w14:textId="77777777" w:rsidTr="000B042C">
        <w:trPr>
          <w:trHeight w:hRule="exact" w:val="240"/>
          <w:jc w:val="center"/>
        </w:trPr>
        <w:tc>
          <w:tcPr>
            <w:tcW w:w="9752" w:type="dxa"/>
            <w:gridSpan w:val="2"/>
            <w:tcBorders>
              <w:top w:val="nil"/>
              <w:left w:val="nil"/>
              <w:bottom w:val="nil"/>
              <w:right w:val="nil"/>
            </w:tcBorders>
          </w:tcPr>
          <w:p w14:paraId="22D96CF9" w14:textId="77777777" w:rsidR="00F97EB9" w:rsidRPr="008C7378" w:rsidRDefault="00F97EB9" w:rsidP="000B042C"/>
        </w:tc>
      </w:tr>
      <w:tr w:rsidR="00F97EB9" w:rsidRPr="008C7378" w14:paraId="3E778934" w14:textId="77777777" w:rsidTr="000B042C">
        <w:trPr>
          <w:trHeight w:val="240"/>
          <w:jc w:val="center"/>
        </w:trPr>
        <w:tc>
          <w:tcPr>
            <w:tcW w:w="4876" w:type="dxa"/>
            <w:tcBorders>
              <w:top w:val="nil"/>
              <w:left w:val="nil"/>
              <w:bottom w:val="nil"/>
              <w:right w:val="nil"/>
            </w:tcBorders>
          </w:tcPr>
          <w:p w14:paraId="613C231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B1B3971" w14:textId="77777777" w:rsidR="00F97EB9" w:rsidRPr="008C7378" w:rsidRDefault="00F97EB9" w:rsidP="000B042C">
            <w:pPr>
              <w:pStyle w:val="AmColumnHeading"/>
            </w:pPr>
            <w:r w:rsidRPr="008C7378">
              <w:t>Pozměňovací návrh</w:t>
            </w:r>
          </w:p>
        </w:tc>
      </w:tr>
      <w:tr w:rsidR="00F97EB9" w:rsidRPr="008C7378" w14:paraId="4DCC1FAC" w14:textId="77777777" w:rsidTr="000B042C">
        <w:trPr>
          <w:jc w:val="center"/>
        </w:trPr>
        <w:tc>
          <w:tcPr>
            <w:tcW w:w="4876" w:type="dxa"/>
            <w:tcBorders>
              <w:top w:val="nil"/>
              <w:left w:val="nil"/>
              <w:bottom w:val="nil"/>
              <w:right w:val="nil"/>
            </w:tcBorders>
          </w:tcPr>
          <w:p w14:paraId="0AD771FA" w14:textId="77777777" w:rsidR="00F97EB9" w:rsidRPr="008C7378" w:rsidRDefault="00F97EB9" w:rsidP="000B042C">
            <w:pPr>
              <w:pStyle w:val="Normal6a"/>
            </w:pPr>
          </w:p>
        </w:tc>
        <w:tc>
          <w:tcPr>
            <w:tcW w:w="4876" w:type="dxa"/>
            <w:tcBorders>
              <w:top w:val="nil"/>
              <w:left w:val="nil"/>
              <w:bottom w:val="nil"/>
              <w:right w:val="nil"/>
            </w:tcBorders>
          </w:tcPr>
          <w:p w14:paraId="063C2E62" w14:textId="1432891A" w:rsidR="00F97EB9" w:rsidRPr="008C7378" w:rsidRDefault="00F97EB9" w:rsidP="000B042C">
            <w:pPr>
              <w:pStyle w:val="Normal6a"/>
            </w:pPr>
            <w:r w:rsidRPr="008C7378">
              <w:rPr>
                <w:b/>
                <w:i/>
              </w:rPr>
              <w:t>-</w:t>
            </w:r>
            <w:proofErr w:type="spellStart"/>
            <w:r w:rsidRPr="008C7378">
              <w:rPr>
                <w:b/>
                <w:i/>
              </w:rPr>
              <w:t>Aa</w:t>
            </w:r>
            <w:proofErr w:type="spellEnd"/>
            <w:r w:rsidRPr="008C7378">
              <w:rPr>
                <w:b/>
                <w:i/>
              </w:rPr>
              <w:t>.</w:t>
            </w:r>
            <w:r w:rsidRPr="008C7378">
              <w:tab/>
            </w:r>
            <w:r w:rsidRPr="008C7378">
              <w:rPr>
                <w:b/>
                <w:i/>
              </w:rPr>
              <w:t>s ohledem na akční plán pro sociální ekonomiku</w:t>
            </w:r>
            <w:r w:rsidR="00F22730">
              <w:rPr>
                <w:b/>
                <w:i/>
              </w:rPr>
              <w:t xml:space="preserve"> z </w:t>
            </w:r>
            <w:r w:rsidRPr="008C7378">
              <w:rPr>
                <w:b/>
                <w:i/>
              </w:rPr>
              <w:t>prosince 2021</w:t>
            </w:r>
            <w:r w:rsidR="00F22730">
              <w:rPr>
                <w:b/>
                <w:i/>
              </w:rPr>
              <w:t xml:space="preserve"> a </w:t>
            </w:r>
            <w:r w:rsidRPr="008C7378">
              <w:rPr>
                <w:b/>
                <w:i/>
              </w:rPr>
              <w:t>jeho současný přezkum</w:t>
            </w:r>
            <w:r w:rsidR="00F22730">
              <w:rPr>
                <w:b/>
                <w:i/>
              </w:rPr>
              <w:t xml:space="preserve"> v </w:t>
            </w:r>
            <w:r w:rsidRPr="008C7378">
              <w:rPr>
                <w:b/>
                <w:i/>
              </w:rPr>
              <w:t>polovině období,</w:t>
            </w:r>
          </w:p>
        </w:tc>
      </w:tr>
    </w:tbl>
    <w:p w14:paraId="2AE7DA8F"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1BB867F5"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0C78EAD6"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30</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15D5DC80"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4878DC49"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5FA7C8C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42CED948"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A</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414BD48" w14:textId="77777777" w:rsidTr="000B042C">
        <w:trPr>
          <w:trHeight w:hRule="exact" w:val="240"/>
          <w:jc w:val="center"/>
        </w:trPr>
        <w:tc>
          <w:tcPr>
            <w:tcW w:w="9752" w:type="dxa"/>
            <w:gridSpan w:val="2"/>
            <w:tcBorders>
              <w:top w:val="nil"/>
              <w:left w:val="nil"/>
              <w:bottom w:val="nil"/>
              <w:right w:val="nil"/>
            </w:tcBorders>
          </w:tcPr>
          <w:p w14:paraId="14726837" w14:textId="77777777" w:rsidR="00F97EB9" w:rsidRPr="008C7378" w:rsidRDefault="00F97EB9" w:rsidP="000B042C"/>
        </w:tc>
      </w:tr>
      <w:tr w:rsidR="00F97EB9" w:rsidRPr="008C7378" w14:paraId="1B1B3D3B" w14:textId="77777777" w:rsidTr="000B042C">
        <w:trPr>
          <w:trHeight w:val="240"/>
          <w:jc w:val="center"/>
        </w:trPr>
        <w:tc>
          <w:tcPr>
            <w:tcW w:w="4876" w:type="dxa"/>
            <w:tcBorders>
              <w:top w:val="nil"/>
              <w:left w:val="nil"/>
              <w:bottom w:val="nil"/>
              <w:right w:val="nil"/>
            </w:tcBorders>
          </w:tcPr>
          <w:p w14:paraId="2AAE289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657A328" w14:textId="77777777" w:rsidR="00F97EB9" w:rsidRPr="008C7378" w:rsidRDefault="00F97EB9" w:rsidP="000B042C">
            <w:pPr>
              <w:pStyle w:val="AmColumnHeading"/>
            </w:pPr>
            <w:r w:rsidRPr="008C7378">
              <w:t>Pozměňovací návrh</w:t>
            </w:r>
          </w:p>
        </w:tc>
      </w:tr>
      <w:tr w:rsidR="00F97EB9" w:rsidRPr="008C7378" w14:paraId="71B9E696" w14:textId="77777777" w:rsidTr="000B042C">
        <w:trPr>
          <w:jc w:val="center"/>
        </w:trPr>
        <w:tc>
          <w:tcPr>
            <w:tcW w:w="4876" w:type="dxa"/>
            <w:tcBorders>
              <w:top w:val="nil"/>
              <w:left w:val="nil"/>
              <w:bottom w:val="nil"/>
              <w:right w:val="nil"/>
            </w:tcBorders>
          </w:tcPr>
          <w:p w14:paraId="7F08B21C" w14:textId="4ABD6837" w:rsidR="00F97EB9" w:rsidRPr="008C7378" w:rsidRDefault="00F97EB9" w:rsidP="000B042C">
            <w:pPr>
              <w:pStyle w:val="Normal6a"/>
            </w:pPr>
            <w:r w:rsidRPr="008C7378">
              <w:t>A.</w:t>
            </w:r>
            <w:r w:rsidRPr="008C7378">
              <w:tab/>
              <w:t>vzhledem</w:t>
            </w:r>
            <w:r w:rsidR="00F22730">
              <w:t xml:space="preserve"> k </w:t>
            </w:r>
            <w:r w:rsidRPr="008C7378">
              <w:t>tomu, že</w:t>
            </w:r>
            <w:r w:rsidR="00F22730">
              <w:t xml:space="preserve"> v </w:t>
            </w:r>
            <w:r w:rsidRPr="008C7378">
              <w:rPr>
                <w:b/>
                <w:bCs/>
                <w:i/>
                <w:iCs/>
              </w:rPr>
              <w:t>červnu</w:t>
            </w:r>
            <w:r w:rsidRPr="008C7378">
              <w:t xml:space="preserve"> 2025 činila míra nezaměstnanosti</w:t>
            </w:r>
            <w:r w:rsidR="00F22730">
              <w:t xml:space="preserve"> v </w:t>
            </w:r>
            <w:r w:rsidRPr="008C7378">
              <w:t>EU</w:t>
            </w:r>
            <w:r w:rsidRPr="008C7378">
              <w:rPr>
                <w:b/>
                <w:bCs/>
                <w:i/>
                <w:iCs/>
              </w:rPr>
              <w:t xml:space="preserve"> 5,9 %</w:t>
            </w:r>
            <w:r w:rsidRPr="008C7378">
              <w:t>, zatímco nezaměstnanost mladých lidí zůstává vysoká</w:t>
            </w:r>
            <w:r w:rsidR="00F22730">
              <w:t xml:space="preserve"> a </w:t>
            </w:r>
            <w:r w:rsidRPr="008C7378">
              <w:t xml:space="preserve">činí </w:t>
            </w:r>
            <w:r w:rsidRPr="008C7378">
              <w:rPr>
                <w:b/>
                <w:bCs/>
                <w:i/>
                <w:iCs/>
              </w:rPr>
              <w:t>14,7 %</w:t>
            </w:r>
            <w:r w:rsidRPr="008C7378">
              <w:t>; vzhledem</w:t>
            </w:r>
            <w:r w:rsidR="00F22730">
              <w:t xml:space="preserve"> k </w:t>
            </w:r>
            <w:r w:rsidRPr="008C7378">
              <w:t xml:space="preserve">tomu, že vyšší míra zaměstnanosti </w:t>
            </w:r>
            <w:r w:rsidRPr="008C7378">
              <w:rPr>
                <w:b/>
                <w:bCs/>
                <w:i/>
                <w:iCs/>
              </w:rPr>
              <w:t>není plně vyvážena</w:t>
            </w:r>
            <w:r w:rsidRPr="008C7378">
              <w:t xml:space="preserve"> kvalitou pracovních míst, zvyšováním mezd</w:t>
            </w:r>
            <w:r w:rsidR="00F22730">
              <w:t xml:space="preserve"> a </w:t>
            </w:r>
            <w:r w:rsidRPr="008C7378">
              <w:t>zvyšováním produktivity;</w:t>
            </w:r>
          </w:p>
        </w:tc>
        <w:tc>
          <w:tcPr>
            <w:tcW w:w="4876" w:type="dxa"/>
            <w:tcBorders>
              <w:top w:val="nil"/>
              <w:left w:val="nil"/>
              <w:bottom w:val="nil"/>
              <w:right w:val="nil"/>
            </w:tcBorders>
          </w:tcPr>
          <w:p w14:paraId="0BA5C66C" w14:textId="4B03FC9A" w:rsidR="00F97EB9" w:rsidRPr="008C7378" w:rsidRDefault="00F97EB9" w:rsidP="000B042C">
            <w:pPr>
              <w:pStyle w:val="Normal6a"/>
            </w:pPr>
            <w:r w:rsidRPr="008C7378">
              <w:t>A.</w:t>
            </w:r>
            <w:r w:rsidRPr="008C7378">
              <w:tab/>
            </w:r>
            <w:r w:rsidRPr="008C7378">
              <w:rPr>
                <w:b/>
                <w:i/>
              </w:rPr>
              <w:t>vzhledem</w:t>
            </w:r>
            <w:r w:rsidR="00F22730">
              <w:rPr>
                <w:b/>
                <w:i/>
              </w:rPr>
              <w:t xml:space="preserve"> k </w:t>
            </w:r>
            <w:r w:rsidRPr="008C7378">
              <w:rPr>
                <w:b/>
                <w:i/>
              </w:rPr>
              <w:t>tomu, že EU je na dobré cestě</w:t>
            </w:r>
            <w:r w:rsidR="00F22730">
              <w:rPr>
                <w:b/>
                <w:i/>
              </w:rPr>
              <w:t xml:space="preserve"> k </w:t>
            </w:r>
            <w:r w:rsidRPr="008C7378">
              <w:rPr>
                <w:b/>
                <w:i/>
              </w:rPr>
              <w:t>dosažení cíle</w:t>
            </w:r>
            <w:r w:rsidR="00F22730">
              <w:rPr>
                <w:b/>
                <w:i/>
              </w:rPr>
              <w:t xml:space="preserve"> v </w:t>
            </w:r>
            <w:r w:rsidRPr="008C7378">
              <w:rPr>
                <w:b/>
                <w:i/>
              </w:rPr>
              <w:t>oblasti zaměstnanosti, aby bylo do roku 2030 zaměstnáno nejméně 78 % osob ve věku 20 až 64 let; vzhledem</w:t>
            </w:r>
            <w:r w:rsidR="00F22730">
              <w:rPr>
                <w:b/>
                <w:i/>
              </w:rPr>
              <w:t xml:space="preserve"> k </w:t>
            </w:r>
            <w:r w:rsidRPr="008C7378">
              <w:rPr>
                <w:b/>
                <w:i/>
              </w:rPr>
              <w:t>tomu, že více než dvě třetiny členských států učinily</w:t>
            </w:r>
            <w:r w:rsidR="00F22730">
              <w:rPr>
                <w:b/>
                <w:i/>
              </w:rPr>
              <w:t xml:space="preserve"> v </w:t>
            </w:r>
            <w:r w:rsidRPr="008C7378">
              <w:rPr>
                <w:b/>
                <w:i/>
              </w:rPr>
              <w:t>roce 2024 pokrok směrem</w:t>
            </w:r>
            <w:r w:rsidR="00F22730">
              <w:rPr>
                <w:b/>
                <w:i/>
              </w:rPr>
              <w:t xml:space="preserve"> k </w:t>
            </w:r>
            <w:r w:rsidRPr="008C7378">
              <w:rPr>
                <w:b/>
                <w:i/>
              </w:rPr>
              <w:t>tomuto cíli</w:t>
            </w:r>
            <w:r w:rsidR="00F22730">
              <w:rPr>
                <w:b/>
                <w:i/>
              </w:rPr>
              <w:t xml:space="preserve"> a </w:t>
            </w:r>
            <w:r w:rsidRPr="008C7378">
              <w:rPr>
                <w:b/>
                <w:i/>
              </w:rPr>
              <w:t>sedm</w:t>
            </w:r>
            <w:r w:rsidR="00F22730">
              <w:rPr>
                <w:b/>
                <w:i/>
              </w:rPr>
              <w:t xml:space="preserve"> z </w:t>
            </w:r>
            <w:r w:rsidRPr="008C7378">
              <w:rPr>
                <w:b/>
                <w:i/>
              </w:rPr>
              <w:t>nich již svůj vnitrostátní cíl dosáhlo nebo překročilo;</w:t>
            </w:r>
            <w:r w:rsidRPr="008C7378">
              <w:t xml:space="preserve"> vzhledem</w:t>
            </w:r>
            <w:r w:rsidR="00F22730">
              <w:t xml:space="preserve"> k </w:t>
            </w:r>
            <w:r w:rsidRPr="008C7378">
              <w:t>tomu, že</w:t>
            </w:r>
            <w:r w:rsidR="00F22730">
              <w:t xml:space="preserve"> v </w:t>
            </w:r>
            <w:r w:rsidRPr="008C7378">
              <w:rPr>
                <w:b/>
                <w:bCs/>
                <w:i/>
                <w:iCs/>
              </w:rPr>
              <w:t>říjnu</w:t>
            </w:r>
            <w:r w:rsidRPr="008C7378">
              <w:t xml:space="preserve"> 2025 činila míra nezaměstnanosti</w:t>
            </w:r>
            <w:r w:rsidR="00F22730">
              <w:t xml:space="preserve"> v </w:t>
            </w:r>
            <w:r w:rsidRPr="008C7378">
              <w:t xml:space="preserve">EU </w:t>
            </w:r>
            <w:r w:rsidRPr="008C7378">
              <w:rPr>
                <w:b/>
                <w:bCs/>
                <w:i/>
                <w:iCs/>
              </w:rPr>
              <w:t>6,0</w:t>
            </w:r>
            <w:r w:rsidRPr="008C7378">
              <w:t> %, zatímco nezaměstnanost mladých lidí zůstává vysoká</w:t>
            </w:r>
            <w:r w:rsidR="00F22730">
              <w:t xml:space="preserve"> a </w:t>
            </w:r>
            <w:r w:rsidRPr="008C7378">
              <w:t xml:space="preserve">činí </w:t>
            </w:r>
            <w:r w:rsidRPr="008C7378">
              <w:rPr>
                <w:b/>
                <w:bCs/>
                <w:i/>
                <w:iCs/>
              </w:rPr>
              <w:t>13,2</w:t>
            </w:r>
            <w:r w:rsidRPr="008C7378">
              <w:t> %;</w:t>
            </w:r>
            <w:r w:rsidRPr="008C7378">
              <w:rPr>
                <w:b/>
                <w:i/>
              </w:rPr>
              <w:t xml:space="preserve"> vzhledem</w:t>
            </w:r>
            <w:r w:rsidR="00F22730">
              <w:rPr>
                <w:b/>
                <w:i/>
              </w:rPr>
              <w:t xml:space="preserve"> k </w:t>
            </w:r>
            <w:r w:rsidRPr="008C7378">
              <w:rPr>
                <w:b/>
                <w:i/>
              </w:rPr>
              <w:t>tomu, že míra nezaměstnanosti zůstává také setrvale vysoká</w:t>
            </w:r>
            <w:r w:rsidR="00F22730">
              <w:rPr>
                <w:b/>
                <w:i/>
              </w:rPr>
              <w:t xml:space="preserve"> u </w:t>
            </w:r>
            <w:r w:rsidRPr="008C7378">
              <w:rPr>
                <w:b/>
                <w:i/>
              </w:rPr>
              <w:t>některých skupin, jako jsou Romové</w:t>
            </w:r>
            <w:r w:rsidR="00F22730">
              <w:rPr>
                <w:b/>
                <w:i/>
              </w:rPr>
              <w:t xml:space="preserve"> a </w:t>
            </w:r>
            <w:r w:rsidRPr="008C7378">
              <w:rPr>
                <w:b/>
                <w:i/>
              </w:rPr>
              <w:t>osoby se zdravotním postižením, které se potýkají se strukturálními překážkami, včetně diskriminace, omezeného přístupu ke kvalitnímu vzdělání</w:t>
            </w:r>
            <w:r w:rsidR="00F22730">
              <w:rPr>
                <w:b/>
                <w:i/>
              </w:rPr>
              <w:t xml:space="preserve"> a </w:t>
            </w:r>
            <w:r w:rsidRPr="008C7378">
              <w:rPr>
                <w:b/>
                <w:i/>
              </w:rPr>
              <w:t>segregace</w:t>
            </w:r>
            <w:r w:rsidRPr="008C7378">
              <w:t>; vzhledem</w:t>
            </w:r>
            <w:r w:rsidR="00F22730">
              <w:t xml:space="preserve"> k </w:t>
            </w:r>
            <w:r w:rsidRPr="008C7378">
              <w:t xml:space="preserve">tomu, že vyšší míra zaměstnanosti </w:t>
            </w:r>
            <w:r w:rsidRPr="008C7378">
              <w:rPr>
                <w:b/>
                <w:bCs/>
                <w:i/>
                <w:iCs/>
              </w:rPr>
              <w:t>by měla jít ruku</w:t>
            </w:r>
            <w:r w:rsidR="00F22730">
              <w:rPr>
                <w:b/>
                <w:bCs/>
                <w:i/>
                <w:iCs/>
              </w:rPr>
              <w:t xml:space="preserve"> v </w:t>
            </w:r>
            <w:r w:rsidRPr="008C7378">
              <w:rPr>
                <w:b/>
                <w:bCs/>
                <w:i/>
                <w:iCs/>
              </w:rPr>
              <w:t>ruce</w:t>
            </w:r>
            <w:r w:rsidR="00F22730">
              <w:rPr>
                <w:b/>
                <w:bCs/>
                <w:i/>
                <w:iCs/>
              </w:rPr>
              <w:t xml:space="preserve"> s </w:t>
            </w:r>
            <w:r w:rsidRPr="008C7378">
              <w:t>kvalitou pracovních míst, zvyšováním mezd</w:t>
            </w:r>
            <w:r w:rsidR="00F22730">
              <w:t xml:space="preserve"> a </w:t>
            </w:r>
            <w:r w:rsidRPr="008C7378">
              <w:t xml:space="preserve">zvyšováním produktivity; </w:t>
            </w:r>
            <w:r w:rsidRPr="008C7378">
              <w:rPr>
                <w:b/>
                <w:i/>
              </w:rPr>
              <w:t>vzhledem zejména</w:t>
            </w:r>
            <w:r w:rsidR="00F22730">
              <w:rPr>
                <w:b/>
                <w:i/>
              </w:rPr>
              <w:t xml:space="preserve"> k </w:t>
            </w:r>
            <w:r w:rsidRPr="008C7378">
              <w:rPr>
                <w:b/>
                <w:i/>
              </w:rPr>
              <w:t>tomu, že</w:t>
            </w:r>
            <w:r w:rsidR="00F22730">
              <w:rPr>
                <w:b/>
                <w:i/>
              </w:rPr>
              <w:t xml:space="preserve"> v </w:t>
            </w:r>
            <w:r w:rsidRPr="008C7378">
              <w:rPr>
                <w:b/>
                <w:i/>
              </w:rPr>
              <w:t>roce 2024 byla téměř dvanáctina pracovníků</w:t>
            </w:r>
            <w:r w:rsidR="00F22730">
              <w:rPr>
                <w:b/>
                <w:i/>
              </w:rPr>
              <w:t xml:space="preserve"> v </w:t>
            </w:r>
            <w:r w:rsidRPr="008C7378">
              <w:rPr>
                <w:b/>
                <w:i/>
              </w:rPr>
              <w:t>EU ohrožena chudobou;</w:t>
            </w:r>
          </w:p>
        </w:tc>
      </w:tr>
    </w:tbl>
    <w:p w14:paraId="03D00208"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5DEA91FF"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0AEFBA1C"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31</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29C368D0"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4898C69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280725DC"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354439B2"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A</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CEBE236" w14:textId="77777777" w:rsidTr="000B042C">
        <w:trPr>
          <w:trHeight w:hRule="exact" w:val="240"/>
          <w:jc w:val="center"/>
        </w:trPr>
        <w:tc>
          <w:tcPr>
            <w:tcW w:w="9752" w:type="dxa"/>
            <w:gridSpan w:val="2"/>
            <w:tcBorders>
              <w:top w:val="nil"/>
              <w:left w:val="nil"/>
              <w:bottom w:val="nil"/>
              <w:right w:val="nil"/>
            </w:tcBorders>
          </w:tcPr>
          <w:p w14:paraId="1566342A" w14:textId="77777777" w:rsidR="00F97EB9" w:rsidRPr="008C7378" w:rsidRDefault="00F97EB9" w:rsidP="000B042C"/>
        </w:tc>
      </w:tr>
      <w:tr w:rsidR="00F97EB9" w:rsidRPr="008C7378" w14:paraId="79C957D9" w14:textId="77777777" w:rsidTr="000B042C">
        <w:trPr>
          <w:trHeight w:val="240"/>
          <w:jc w:val="center"/>
        </w:trPr>
        <w:tc>
          <w:tcPr>
            <w:tcW w:w="4876" w:type="dxa"/>
            <w:tcBorders>
              <w:top w:val="nil"/>
              <w:left w:val="nil"/>
              <w:bottom w:val="nil"/>
              <w:right w:val="nil"/>
            </w:tcBorders>
          </w:tcPr>
          <w:p w14:paraId="5051F8E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3C5793F" w14:textId="77777777" w:rsidR="00F97EB9" w:rsidRPr="008C7378" w:rsidRDefault="00F97EB9" w:rsidP="000B042C">
            <w:pPr>
              <w:pStyle w:val="AmColumnHeading"/>
            </w:pPr>
            <w:r w:rsidRPr="008C7378">
              <w:t>Pozměňovací návrh</w:t>
            </w:r>
          </w:p>
        </w:tc>
      </w:tr>
      <w:tr w:rsidR="00F97EB9" w:rsidRPr="008C7378" w14:paraId="4378F549" w14:textId="77777777" w:rsidTr="000B042C">
        <w:trPr>
          <w:jc w:val="center"/>
        </w:trPr>
        <w:tc>
          <w:tcPr>
            <w:tcW w:w="4876" w:type="dxa"/>
            <w:tcBorders>
              <w:top w:val="nil"/>
              <w:left w:val="nil"/>
              <w:bottom w:val="nil"/>
              <w:right w:val="nil"/>
            </w:tcBorders>
          </w:tcPr>
          <w:p w14:paraId="3C3C2AAD" w14:textId="4AC80E33" w:rsidR="00F97EB9" w:rsidRPr="008C7378" w:rsidRDefault="00F97EB9" w:rsidP="000B042C">
            <w:pPr>
              <w:pStyle w:val="Normal6a"/>
            </w:pPr>
            <w:r w:rsidRPr="008C7378">
              <w:t>A.</w:t>
            </w:r>
            <w:r w:rsidRPr="008C7378">
              <w:tab/>
              <w:t>vzhledem</w:t>
            </w:r>
            <w:r w:rsidR="00F22730">
              <w:t xml:space="preserve"> k </w:t>
            </w:r>
            <w:r w:rsidRPr="008C7378">
              <w:t>tomu, že</w:t>
            </w:r>
            <w:r w:rsidR="00F22730">
              <w:t xml:space="preserve"> v </w:t>
            </w:r>
            <w:r w:rsidRPr="008C7378">
              <w:rPr>
                <w:b/>
                <w:bCs/>
                <w:i/>
                <w:iCs/>
              </w:rPr>
              <w:t>červnu</w:t>
            </w:r>
            <w:r w:rsidRPr="008C7378">
              <w:t xml:space="preserve"> 2025 činila míra nezaměstnanosti</w:t>
            </w:r>
            <w:r w:rsidR="00F22730">
              <w:t xml:space="preserve"> v </w:t>
            </w:r>
            <w:r w:rsidRPr="008C7378">
              <w:t xml:space="preserve">EU </w:t>
            </w:r>
            <w:r w:rsidRPr="008C7378">
              <w:rPr>
                <w:b/>
                <w:bCs/>
                <w:i/>
                <w:iCs/>
              </w:rPr>
              <w:t>5,9 </w:t>
            </w:r>
            <w:r w:rsidRPr="008C7378">
              <w:t>%, zatímco nezaměstnanost mladých lidí zůstává vysoká</w:t>
            </w:r>
            <w:r w:rsidR="00F22730">
              <w:t xml:space="preserve"> a </w:t>
            </w:r>
            <w:r w:rsidRPr="008C7378">
              <w:t xml:space="preserve">činí </w:t>
            </w:r>
            <w:r w:rsidRPr="008C7378">
              <w:rPr>
                <w:b/>
                <w:bCs/>
                <w:i/>
                <w:iCs/>
              </w:rPr>
              <w:t>14,7 </w:t>
            </w:r>
            <w:r w:rsidRPr="008C7378">
              <w:t>%; vzhledem</w:t>
            </w:r>
            <w:r w:rsidR="00F22730">
              <w:t xml:space="preserve"> k </w:t>
            </w:r>
            <w:r w:rsidRPr="008C7378">
              <w:t>tomu, že vyšší míra zaměstnanosti není plně vyvážena kvalitou pracovních míst, zvyšováním mezd</w:t>
            </w:r>
            <w:r w:rsidR="00F22730">
              <w:t xml:space="preserve"> a </w:t>
            </w:r>
            <w:r w:rsidRPr="008C7378">
              <w:t>zvyšováním produktivity;</w:t>
            </w:r>
          </w:p>
        </w:tc>
        <w:tc>
          <w:tcPr>
            <w:tcW w:w="4876" w:type="dxa"/>
            <w:tcBorders>
              <w:top w:val="nil"/>
              <w:left w:val="nil"/>
              <w:bottom w:val="nil"/>
              <w:right w:val="nil"/>
            </w:tcBorders>
          </w:tcPr>
          <w:p w14:paraId="6B3DF8A6" w14:textId="7DF055E1" w:rsidR="00F97EB9" w:rsidRPr="008C7378" w:rsidRDefault="00F97EB9" w:rsidP="000B042C">
            <w:pPr>
              <w:pStyle w:val="Normal6a"/>
            </w:pPr>
            <w:r w:rsidRPr="008C7378">
              <w:t>A.</w:t>
            </w:r>
            <w:r w:rsidRPr="008C7378">
              <w:tab/>
              <w:t>vzhledem</w:t>
            </w:r>
            <w:r w:rsidR="00F22730">
              <w:t xml:space="preserve"> k </w:t>
            </w:r>
            <w:r w:rsidRPr="008C7378">
              <w:t>tomu, že</w:t>
            </w:r>
            <w:r w:rsidR="00F22730">
              <w:t xml:space="preserve"> v </w:t>
            </w:r>
            <w:r w:rsidRPr="008C7378">
              <w:rPr>
                <w:b/>
                <w:i/>
              </w:rPr>
              <w:t>září</w:t>
            </w:r>
            <w:r w:rsidRPr="008C7378">
              <w:t xml:space="preserve"> 2025 činila míra nezaměstnanosti</w:t>
            </w:r>
            <w:r w:rsidR="00F22730">
              <w:t xml:space="preserve"> v </w:t>
            </w:r>
            <w:r w:rsidRPr="008C7378">
              <w:t xml:space="preserve">EU </w:t>
            </w:r>
            <w:r w:rsidRPr="008C7378">
              <w:rPr>
                <w:b/>
                <w:i/>
              </w:rPr>
              <w:t>6</w:t>
            </w:r>
            <w:r w:rsidRPr="008C7378">
              <w:t xml:space="preserve"> %, zatímco nezaměstnanost mladých lidí zůstává vysoká</w:t>
            </w:r>
            <w:r w:rsidR="00F22730">
              <w:t xml:space="preserve"> a </w:t>
            </w:r>
            <w:r w:rsidRPr="008C7378">
              <w:t xml:space="preserve">činí </w:t>
            </w:r>
            <w:r w:rsidRPr="008C7378">
              <w:rPr>
                <w:b/>
                <w:i/>
              </w:rPr>
              <w:t>14,8 %,</w:t>
            </w:r>
            <w:r w:rsidRPr="008C7378">
              <w:t xml:space="preserve"> vzhledem</w:t>
            </w:r>
            <w:r w:rsidR="00F22730">
              <w:t xml:space="preserve"> k </w:t>
            </w:r>
            <w:r w:rsidRPr="008C7378">
              <w:t>tomu, že vyšší míra zaměstnanosti</w:t>
            </w:r>
            <w:r w:rsidR="00F22730">
              <w:t xml:space="preserve"> v </w:t>
            </w:r>
            <w:r w:rsidRPr="008C7378">
              <w:rPr>
                <w:b/>
                <w:i/>
              </w:rPr>
              <w:t>EU</w:t>
            </w:r>
            <w:r w:rsidRPr="008C7378">
              <w:t xml:space="preserve"> není plně vyvážena kvalitou pracovních míst, </w:t>
            </w:r>
            <w:r w:rsidRPr="008C7378">
              <w:rPr>
                <w:b/>
                <w:i/>
              </w:rPr>
              <w:t>důstojnými platy,</w:t>
            </w:r>
            <w:r w:rsidRPr="008C7378">
              <w:t xml:space="preserve"> zvyšováním mezd</w:t>
            </w:r>
            <w:r w:rsidR="00F22730">
              <w:t xml:space="preserve"> a </w:t>
            </w:r>
            <w:r w:rsidRPr="008C7378">
              <w:t>zvyšováním produktivity</w:t>
            </w:r>
            <w:r w:rsidRPr="008C7378">
              <w:rPr>
                <w:b/>
                <w:bCs/>
                <w:i/>
                <w:iCs/>
              </w:rPr>
              <w:t>,</w:t>
            </w:r>
            <w:r w:rsidRPr="008C7378">
              <w:t xml:space="preserve"> </w:t>
            </w:r>
            <w:r w:rsidRPr="008C7378">
              <w:rPr>
                <w:b/>
                <w:i/>
              </w:rPr>
              <w:t>vzhledem</w:t>
            </w:r>
            <w:r w:rsidR="00F22730">
              <w:rPr>
                <w:b/>
                <w:i/>
              </w:rPr>
              <w:t xml:space="preserve"> k </w:t>
            </w:r>
            <w:r w:rsidRPr="008C7378">
              <w:rPr>
                <w:b/>
                <w:i/>
              </w:rPr>
              <w:t>tomu, že nezaměstnanost</w:t>
            </w:r>
            <w:r w:rsidR="00F22730">
              <w:rPr>
                <w:b/>
                <w:i/>
              </w:rPr>
              <w:t xml:space="preserve"> a </w:t>
            </w:r>
            <w:r w:rsidRPr="008C7378">
              <w:rPr>
                <w:b/>
                <w:i/>
              </w:rPr>
              <w:t>nejisté pracovní podmínky postihují společně zejména mladé lidi, ženy, starší pracovníky, pracovníky</w:t>
            </w:r>
            <w:r w:rsidR="00F22730">
              <w:rPr>
                <w:b/>
                <w:i/>
              </w:rPr>
              <w:t xml:space="preserve"> s </w:t>
            </w:r>
            <w:r w:rsidRPr="008C7378">
              <w:rPr>
                <w:b/>
                <w:i/>
              </w:rPr>
              <w:t>nízkou</w:t>
            </w:r>
            <w:r w:rsidR="00F22730">
              <w:rPr>
                <w:b/>
                <w:i/>
              </w:rPr>
              <w:t xml:space="preserve"> a </w:t>
            </w:r>
            <w:r w:rsidRPr="008C7378">
              <w:rPr>
                <w:b/>
                <w:i/>
              </w:rPr>
              <w:t>střední kvalifikací, migranty</w:t>
            </w:r>
            <w:r w:rsidR="00F22730">
              <w:rPr>
                <w:b/>
                <w:i/>
              </w:rPr>
              <w:t xml:space="preserve"> a </w:t>
            </w:r>
            <w:r w:rsidRPr="008C7378">
              <w:rPr>
                <w:b/>
                <w:i/>
              </w:rPr>
              <w:t>osoby se zdravotním postižením;</w:t>
            </w:r>
            <w:r w:rsidRPr="008C7378">
              <w:t xml:space="preserve"> </w:t>
            </w:r>
            <w:r w:rsidRPr="008C7378">
              <w:rPr>
                <w:b/>
                <w:i/>
              </w:rPr>
              <w:t>vzhledem</w:t>
            </w:r>
            <w:r w:rsidR="00F22730">
              <w:rPr>
                <w:b/>
                <w:i/>
              </w:rPr>
              <w:t xml:space="preserve"> k </w:t>
            </w:r>
            <w:r w:rsidRPr="008C7378">
              <w:rPr>
                <w:b/>
                <w:i/>
              </w:rPr>
              <w:t>tomu, že mnoho pracovníků se stále setkává</w:t>
            </w:r>
            <w:r w:rsidR="00F22730">
              <w:rPr>
                <w:b/>
                <w:i/>
              </w:rPr>
              <w:t xml:space="preserve"> s </w:t>
            </w:r>
            <w:r w:rsidRPr="008C7378">
              <w:rPr>
                <w:b/>
                <w:i/>
              </w:rPr>
              <w:t>nízkou mzdou, nedobrovolnými dočasnými</w:t>
            </w:r>
            <w:r w:rsidR="00F22730">
              <w:rPr>
                <w:b/>
                <w:i/>
              </w:rPr>
              <w:t xml:space="preserve"> a </w:t>
            </w:r>
            <w:r w:rsidRPr="008C7378">
              <w:rPr>
                <w:b/>
                <w:i/>
              </w:rPr>
              <w:t>nejistými smlouvami, nedostatečným přístupem</w:t>
            </w:r>
            <w:r w:rsidR="00F22730">
              <w:rPr>
                <w:b/>
                <w:i/>
              </w:rPr>
              <w:t xml:space="preserve"> k </w:t>
            </w:r>
            <w:r w:rsidRPr="008C7378">
              <w:rPr>
                <w:b/>
                <w:i/>
              </w:rPr>
              <w:t>odpovídajícím systémům sociální ochrany</w:t>
            </w:r>
            <w:r w:rsidR="00F22730">
              <w:rPr>
                <w:b/>
                <w:i/>
              </w:rPr>
              <w:t xml:space="preserve"> a </w:t>
            </w:r>
            <w:r w:rsidRPr="008C7378">
              <w:rPr>
                <w:b/>
                <w:i/>
              </w:rPr>
              <w:t>příliš málo příležitostmi ke kvalitnímu vzdělávání; vzhledem</w:t>
            </w:r>
            <w:r w:rsidR="00F22730">
              <w:rPr>
                <w:b/>
                <w:i/>
              </w:rPr>
              <w:t xml:space="preserve"> k </w:t>
            </w:r>
            <w:r w:rsidRPr="008C7378">
              <w:rPr>
                <w:b/>
                <w:i/>
              </w:rPr>
              <w:t>tomu, že chudoba pracujících zůstává na úrovni 8,2 %, což narušuje sociální soudržnost;</w:t>
            </w:r>
          </w:p>
        </w:tc>
      </w:tr>
    </w:tbl>
    <w:p w14:paraId="1266CA76"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0C71DBA6"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07042D6D"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32</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464F51F7"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r w:rsidRPr="008C7378">
        <w:t xml:space="preserve">Marlena </w:t>
      </w:r>
      <w:proofErr w:type="spellStart"/>
      <w:r w:rsidRPr="008C7378">
        <w:t>Maląg</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6C084060" w14:textId="77777777" w:rsidR="00F97EB9" w:rsidRPr="008C7378" w:rsidRDefault="00F97EB9" w:rsidP="00F97EB9">
      <w:r w:rsidRPr="008C7378">
        <w:rPr>
          <w:rStyle w:val="HideTWBExt"/>
        </w:rPr>
        <w:t>&lt;</w:t>
      </w:r>
      <w:proofErr w:type="spellStart"/>
      <w:r w:rsidRPr="008C7378">
        <w:rPr>
          <w:rStyle w:val="HideTWBExt"/>
        </w:rPr>
        <w:t>AuNomDe</w:t>
      </w:r>
      <w:proofErr w:type="spellEnd"/>
      <w:r w:rsidRPr="008C7378">
        <w:rPr>
          <w:rStyle w:val="HideTWBExt"/>
        </w:rPr>
        <w:t>&gt;</w:t>
      </w:r>
      <w:r w:rsidRPr="008C7378">
        <w:rPr>
          <w:rStyle w:val="HideTWBInt"/>
        </w:rPr>
        <w:t>{ECR}</w:t>
      </w:r>
      <w:r w:rsidRPr="008C7378">
        <w:t>za skupinu ECR</w:t>
      </w:r>
      <w:r w:rsidRPr="008C7378">
        <w:rPr>
          <w:rStyle w:val="HideTWBExt"/>
        </w:rPr>
        <w:t>&lt;/</w:t>
      </w:r>
      <w:proofErr w:type="spellStart"/>
      <w:r w:rsidRPr="008C7378">
        <w:rPr>
          <w:rStyle w:val="HideTWBExt"/>
        </w:rPr>
        <w:t>AuNomDe</w:t>
      </w:r>
      <w:proofErr w:type="spellEnd"/>
      <w:r w:rsidRPr="008C7378">
        <w:rPr>
          <w:rStyle w:val="HideTWBExt"/>
        </w:rPr>
        <w:t>&gt;</w:t>
      </w:r>
    </w:p>
    <w:p w14:paraId="139AA64D"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2EEAA287"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7A69E49D"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A</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94D4B5F" w14:textId="77777777" w:rsidTr="000B042C">
        <w:trPr>
          <w:trHeight w:hRule="exact" w:val="240"/>
          <w:jc w:val="center"/>
        </w:trPr>
        <w:tc>
          <w:tcPr>
            <w:tcW w:w="9752" w:type="dxa"/>
            <w:gridSpan w:val="2"/>
            <w:tcBorders>
              <w:top w:val="nil"/>
              <w:left w:val="nil"/>
              <w:bottom w:val="nil"/>
              <w:right w:val="nil"/>
            </w:tcBorders>
          </w:tcPr>
          <w:p w14:paraId="4B74577E" w14:textId="77777777" w:rsidR="00F97EB9" w:rsidRPr="008C7378" w:rsidRDefault="00F97EB9" w:rsidP="000B042C"/>
        </w:tc>
      </w:tr>
      <w:tr w:rsidR="00F97EB9" w:rsidRPr="008C7378" w14:paraId="010A9641" w14:textId="77777777" w:rsidTr="000B042C">
        <w:trPr>
          <w:trHeight w:val="240"/>
          <w:jc w:val="center"/>
        </w:trPr>
        <w:tc>
          <w:tcPr>
            <w:tcW w:w="4876" w:type="dxa"/>
            <w:tcBorders>
              <w:top w:val="nil"/>
              <w:left w:val="nil"/>
              <w:bottom w:val="nil"/>
              <w:right w:val="nil"/>
            </w:tcBorders>
          </w:tcPr>
          <w:p w14:paraId="35516A1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F606B8C" w14:textId="77777777" w:rsidR="00F97EB9" w:rsidRPr="008C7378" w:rsidRDefault="00F97EB9" w:rsidP="000B042C">
            <w:pPr>
              <w:pStyle w:val="AmColumnHeading"/>
            </w:pPr>
            <w:r w:rsidRPr="008C7378">
              <w:t>Pozměňovací návrh</w:t>
            </w:r>
          </w:p>
        </w:tc>
      </w:tr>
      <w:tr w:rsidR="00F97EB9" w:rsidRPr="008C7378" w14:paraId="282881EA" w14:textId="77777777" w:rsidTr="000B042C">
        <w:trPr>
          <w:jc w:val="center"/>
        </w:trPr>
        <w:tc>
          <w:tcPr>
            <w:tcW w:w="4876" w:type="dxa"/>
            <w:tcBorders>
              <w:top w:val="nil"/>
              <w:left w:val="nil"/>
              <w:bottom w:val="nil"/>
              <w:right w:val="nil"/>
            </w:tcBorders>
          </w:tcPr>
          <w:p w14:paraId="0E32FE87" w14:textId="0408DD3A" w:rsidR="00F97EB9" w:rsidRPr="008C7378" w:rsidRDefault="00F97EB9" w:rsidP="000B042C">
            <w:pPr>
              <w:pStyle w:val="Normal6a"/>
            </w:pPr>
            <w:r w:rsidRPr="008C7378">
              <w:t>A.</w:t>
            </w:r>
            <w:r w:rsidRPr="008C7378">
              <w:tab/>
              <w:t>vzhledem</w:t>
            </w:r>
            <w:r w:rsidR="00F22730">
              <w:t xml:space="preserve"> k </w:t>
            </w:r>
            <w:r w:rsidRPr="008C7378">
              <w:t>tomu, že</w:t>
            </w:r>
            <w:r w:rsidR="00F22730">
              <w:t xml:space="preserve"> v </w:t>
            </w:r>
            <w:r w:rsidRPr="008C7378">
              <w:t>červnu 2025 činila míra nezaměstnanosti</w:t>
            </w:r>
            <w:r w:rsidR="00F22730">
              <w:t xml:space="preserve"> v </w:t>
            </w:r>
            <w:r w:rsidRPr="008C7378">
              <w:t>EU 5,9 %, zatímco nezaměstnanost mladých lidí zůstává vysoká</w:t>
            </w:r>
            <w:r w:rsidR="00F22730">
              <w:t xml:space="preserve"> a </w:t>
            </w:r>
            <w:r w:rsidRPr="008C7378">
              <w:t>činí 14,7 %; vzhledem</w:t>
            </w:r>
            <w:r w:rsidR="00F22730">
              <w:t xml:space="preserve"> k </w:t>
            </w:r>
            <w:r w:rsidRPr="008C7378">
              <w:t>tomu, že vyšší míra zaměstnanosti není plně vyvážena kvalitou pracovních míst, zvyšováním mezd</w:t>
            </w:r>
            <w:r w:rsidR="00F22730">
              <w:t xml:space="preserve"> a </w:t>
            </w:r>
            <w:r w:rsidRPr="008C7378">
              <w:t>zvyšováním produktivity;</w:t>
            </w:r>
          </w:p>
        </w:tc>
        <w:tc>
          <w:tcPr>
            <w:tcW w:w="4876" w:type="dxa"/>
            <w:tcBorders>
              <w:top w:val="nil"/>
              <w:left w:val="nil"/>
              <w:bottom w:val="nil"/>
              <w:right w:val="nil"/>
            </w:tcBorders>
          </w:tcPr>
          <w:p w14:paraId="555B3C63" w14:textId="17EBE1BA" w:rsidR="00F97EB9" w:rsidRPr="008C7378" w:rsidRDefault="00F97EB9" w:rsidP="000B042C">
            <w:pPr>
              <w:pStyle w:val="Normal6a"/>
            </w:pPr>
            <w:r w:rsidRPr="008C7378">
              <w:t>A.</w:t>
            </w:r>
            <w:r w:rsidRPr="008C7378">
              <w:tab/>
              <w:t>vzhledem</w:t>
            </w:r>
            <w:r w:rsidR="00F22730">
              <w:t xml:space="preserve"> k </w:t>
            </w:r>
            <w:r w:rsidRPr="008C7378">
              <w:t>tomu, že</w:t>
            </w:r>
            <w:r w:rsidR="00F22730">
              <w:t xml:space="preserve"> v </w:t>
            </w:r>
            <w:r w:rsidRPr="008C7378">
              <w:t>červnu 2025 činila míra nezaměstnanosti</w:t>
            </w:r>
            <w:r w:rsidR="00F22730">
              <w:t xml:space="preserve"> v </w:t>
            </w:r>
            <w:r w:rsidRPr="008C7378">
              <w:t xml:space="preserve">EU 5,9 %, </w:t>
            </w:r>
            <w:r w:rsidRPr="008C7378">
              <w:rPr>
                <w:b/>
                <w:bCs/>
                <w:i/>
                <w:iCs/>
              </w:rPr>
              <w:t>přičemž</w:t>
            </w:r>
            <w:r w:rsidR="00F22730">
              <w:rPr>
                <w:b/>
                <w:bCs/>
                <w:i/>
                <w:iCs/>
              </w:rPr>
              <w:t xml:space="preserve"> v </w:t>
            </w:r>
            <w:r w:rsidRPr="008C7378">
              <w:rPr>
                <w:b/>
                <w:bCs/>
                <w:i/>
                <w:iCs/>
              </w:rPr>
              <w:t>jednotlivých členských státech se pohybovala od 2,6 % až po 10,6 %,</w:t>
            </w:r>
            <w:r w:rsidRPr="008C7378">
              <w:t xml:space="preserve"> zatímco nezaměstnanost mladých lidí zůstává vysoká</w:t>
            </w:r>
            <w:r w:rsidR="00F22730">
              <w:t xml:space="preserve"> a </w:t>
            </w:r>
            <w:r w:rsidRPr="008C7378">
              <w:t>činí 14,7 %; vzhledem</w:t>
            </w:r>
            <w:r w:rsidR="00F22730">
              <w:t xml:space="preserve"> k </w:t>
            </w:r>
            <w:r w:rsidRPr="008C7378">
              <w:t>tomu, že vyšší míra zaměstnanosti není plně vyvážena kvalitou pracovních míst, zvyšováním mezd</w:t>
            </w:r>
            <w:r w:rsidR="00F22730">
              <w:t xml:space="preserve"> a </w:t>
            </w:r>
            <w:r w:rsidRPr="008C7378">
              <w:t>zvyšováním produktivity;</w:t>
            </w:r>
          </w:p>
        </w:tc>
      </w:tr>
    </w:tbl>
    <w:p w14:paraId="350CA502"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4122FDA4"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76695417"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33</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41CBFC8D"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r w:rsidRPr="008C7378">
        <w:t xml:space="preserve">Miriam </w:t>
      </w:r>
      <w:proofErr w:type="spellStart"/>
      <w:r w:rsidRPr="008C7378">
        <w:t>Lexmann</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49A4935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49B5AD46"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59C53E8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A</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B07FB47" w14:textId="77777777" w:rsidTr="000B042C">
        <w:trPr>
          <w:trHeight w:hRule="exact" w:val="240"/>
          <w:jc w:val="center"/>
        </w:trPr>
        <w:tc>
          <w:tcPr>
            <w:tcW w:w="9752" w:type="dxa"/>
            <w:gridSpan w:val="2"/>
            <w:tcBorders>
              <w:top w:val="nil"/>
              <w:left w:val="nil"/>
              <w:bottom w:val="nil"/>
              <w:right w:val="nil"/>
            </w:tcBorders>
          </w:tcPr>
          <w:p w14:paraId="7EFBC02A" w14:textId="77777777" w:rsidR="00F97EB9" w:rsidRPr="008C7378" w:rsidRDefault="00F97EB9" w:rsidP="000B042C"/>
        </w:tc>
      </w:tr>
      <w:tr w:rsidR="00F97EB9" w:rsidRPr="008C7378" w14:paraId="466E62FF" w14:textId="77777777" w:rsidTr="000B042C">
        <w:trPr>
          <w:trHeight w:val="240"/>
          <w:jc w:val="center"/>
        </w:trPr>
        <w:tc>
          <w:tcPr>
            <w:tcW w:w="4876" w:type="dxa"/>
            <w:tcBorders>
              <w:top w:val="nil"/>
              <w:left w:val="nil"/>
              <w:bottom w:val="nil"/>
              <w:right w:val="nil"/>
            </w:tcBorders>
          </w:tcPr>
          <w:p w14:paraId="1C3F9B8D"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F3F3202" w14:textId="77777777" w:rsidR="00F97EB9" w:rsidRPr="008C7378" w:rsidRDefault="00F97EB9" w:rsidP="000B042C">
            <w:pPr>
              <w:pStyle w:val="AmColumnHeading"/>
            </w:pPr>
            <w:r w:rsidRPr="008C7378">
              <w:t>Pozměňovací návrh</w:t>
            </w:r>
          </w:p>
        </w:tc>
      </w:tr>
      <w:tr w:rsidR="00F97EB9" w:rsidRPr="008C7378" w14:paraId="441E2850" w14:textId="77777777" w:rsidTr="000B042C">
        <w:trPr>
          <w:jc w:val="center"/>
        </w:trPr>
        <w:tc>
          <w:tcPr>
            <w:tcW w:w="4876" w:type="dxa"/>
            <w:tcBorders>
              <w:top w:val="nil"/>
              <w:left w:val="nil"/>
              <w:bottom w:val="nil"/>
              <w:right w:val="nil"/>
            </w:tcBorders>
          </w:tcPr>
          <w:p w14:paraId="13D8BC89" w14:textId="329EE89C" w:rsidR="00F97EB9" w:rsidRPr="008C7378" w:rsidRDefault="00F97EB9" w:rsidP="000B042C">
            <w:pPr>
              <w:pStyle w:val="Normal6a"/>
            </w:pPr>
            <w:r w:rsidRPr="008C7378">
              <w:t>A.</w:t>
            </w:r>
            <w:r w:rsidRPr="008C7378">
              <w:tab/>
              <w:t>vzhledem</w:t>
            </w:r>
            <w:r w:rsidR="00F22730">
              <w:t xml:space="preserve"> k </w:t>
            </w:r>
            <w:r w:rsidRPr="008C7378">
              <w:t>tomu, že</w:t>
            </w:r>
            <w:r w:rsidR="00F22730">
              <w:t xml:space="preserve"> v </w:t>
            </w:r>
            <w:r w:rsidRPr="008C7378">
              <w:t>červnu 2025 činila míra nezaměstnanosti</w:t>
            </w:r>
            <w:r w:rsidR="00F22730">
              <w:t xml:space="preserve"> v </w:t>
            </w:r>
            <w:r w:rsidRPr="008C7378">
              <w:t>EU 5,9 %, zatímco nezaměstnanost mladých lidí zůstává vysoká</w:t>
            </w:r>
            <w:r w:rsidR="00F22730">
              <w:t xml:space="preserve"> a </w:t>
            </w:r>
            <w:r w:rsidRPr="008C7378">
              <w:t>činí 14,7 %; vzhledem</w:t>
            </w:r>
            <w:r w:rsidR="00F22730">
              <w:t xml:space="preserve"> k </w:t>
            </w:r>
            <w:r w:rsidRPr="008C7378">
              <w:t>tomu, že vyšší míra zaměstnanosti není plně vyvážena kvalitou pracovních míst, zvyšováním mezd</w:t>
            </w:r>
            <w:r w:rsidR="00F22730">
              <w:t xml:space="preserve"> a </w:t>
            </w:r>
            <w:r w:rsidRPr="008C7378">
              <w:t>zvyšováním produktivity;</w:t>
            </w:r>
          </w:p>
        </w:tc>
        <w:tc>
          <w:tcPr>
            <w:tcW w:w="4876" w:type="dxa"/>
            <w:tcBorders>
              <w:top w:val="nil"/>
              <w:left w:val="nil"/>
              <w:bottom w:val="nil"/>
              <w:right w:val="nil"/>
            </w:tcBorders>
          </w:tcPr>
          <w:p w14:paraId="7CC59CD2" w14:textId="4EB1008C" w:rsidR="00F97EB9" w:rsidRPr="008C7378" w:rsidRDefault="00F97EB9" w:rsidP="000B042C">
            <w:pPr>
              <w:pStyle w:val="Normal6a"/>
            </w:pPr>
            <w:r w:rsidRPr="008C7378">
              <w:t>A.</w:t>
            </w:r>
            <w:r w:rsidRPr="008C7378">
              <w:tab/>
              <w:t>vzhledem</w:t>
            </w:r>
            <w:r w:rsidR="00F22730">
              <w:t xml:space="preserve"> k </w:t>
            </w:r>
            <w:r w:rsidRPr="008C7378">
              <w:t>tomu, že</w:t>
            </w:r>
            <w:r w:rsidR="00F22730">
              <w:t xml:space="preserve"> v </w:t>
            </w:r>
            <w:r w:rsidRPr="008C7378">
              <w:t>červnu 2025 činila míra nezaměstnanosti</w:t>
            </w:r>
            <w:r w:rsidR="00F22730">
              <w:t xml:space="preserve"> v </w:t>
            </w:r>
            <w:r w:rsidRPr="008C7378">
              <w:t>EU 5,9 %, zatímco nezaměstnanost mladých lidí zůstává vysoká</w:t>
            </w:r>
            <w:r w:rsidR="00F22730">
              <w:t xml:space="preserve"> a </w:t>
            </w:r>
            <w:r w:rsidRPr="008C7378">
              <w:t>činí 14,7 %</w:t>
            </w:r>
            <w:r w:rsidR="00F22730">
              <w:t xml:space="preserve"> a </w:t>
            </w:r>
            <w:r w:rsidRPr="008C7378">
              <w:rPr>
                <w:b/>
                <w:bCs/>
                <w:i/>
                <w:iCs/>
              </w:rPr>
              <w:t>nezaměstnanost osob se zdravotním postižením dosahuje 15,1 %</w:t>
            </w:r>
            <w:r w:rsidRPr="008C7378">
              <w:t>; vzhledem</w:t>
            </w:r>
            <w:r w:rsidR="00F22730">
              <w:t xml:space="preserve"> k </w:t>
            </w:r>
            <w:r w:rsidRPr="008C7378">
              <w:t>tomu, že vyšší míra zaměstnanosti není plně vyvážena kvalitou pracovních míst, zvyšováním mezd</w:t>
            </w:r>
            <w:r w:rsidR="00F22730">
              <w:t xml:space="preserve"> a </w:t>
            </w:r>
            <w:r w:rsidRPr="008C7378">
              <w:t>zvyšováním produktivity;</w:t>
            </w:r>
          </w:p>
        </w:tc>
      </w:tr>
    </w:tbl>
    <w:p w14:paraId="53FD6100"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3A7F11F8"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37E1302F"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34</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550253C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Pál</w:t>
      </w:r>
      <w:proofErr w:type="spellEnd"/>
      <w:r w:rsidRPr="008C7378">
        <w:t xml:space="preserve"> </w:t>
      </w:r>
      <w:proofErr w:type="spellStart"/>
      <w:r w:rsidRPr="008C7378">
        <w:t>Szekeres</w:t>
      </w:r>
      <w:proofErr w:type="spellEnd"/>
      <w:r w:rsidRPr="008C7378">
        <w:t xml:space="preserve">, Nikola Bartůšek, Margarita de la Pisa </w:t>
      </w:r>
      <w:proofErr w:type="spellStart"/>
      <w:r w:rsidRPr="008C7378">
        <w:t>Carrión</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5555489E"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43CFC63E"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14F50122"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A</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9EE7E0B" w14:textId="77777777" w:rsidTr="000B042C">
        <w:trPr>
          <w:trHeight w:hRule="exact" w:val="240"/>
          <w:jc w:val="center"/>
        </w:trPr>
        <w:tc>
          <w:tcPr>
            <w:tcW w:w="9752" w:type="dxa"/>
            <w:gridSpan w:val="2"/>
            <w:tcBorders>
              <w:top w:val="nil"/>
              <w:left w:val="nil"/>
              <w:bottom w:val="nil"/>
              <w:right w:val="nil"/>
            </w:tcBorders>
          </w:tcPr>
          <w:p w14:paraId="16392934" w14:textId="77777777" w:rsidR="00F97EB9" w:rsidRPr="008C7378" w:rsidRDefault="00F97EB9" w:rsidP="000B042C"/>
        </w:tc>
      </w:tr>
      <w:tr w:rsidR="00F97EB9" w:rsidRPr="008C7378" w14:paraId="4A10249F" w14:textId="77777777" w:rsidTr="000B042C">
        <w:trPr>
          <w:trHeight w:val="240"/>
          <w:jc w:val="center"/>
        </w:trPr>
        <w:tc>
          <w:tcPr>
            <w:tcW w:w="4876" w:type="dxa"/>
            <w:tcBorders>
              <w:top w:val="nil"/>
              <w:left w:val="nil"/>
              <w:bottom w:val="nil"/>
              <w:right w:val="nil"/>
            </w:tcBorders>
          </w:tcPr>
          <w:p w14:paraId="3D6630C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46A38C2" w14:textId="77777777" w:rsidR="00F97EB9" w:rsidRPr="008C7378" w:rsidRDefault="00F97EB9" w:rsidP="000B042C">
            <w:pPr>
              <w:pStyle w:val="AmColumnHeading"/>
            </w:pPr>
            <w:r w:rsidRPr="008C7378">
              <w:t>Pozměňovací návrh</w:t>
            </w:r>
          </w:p>
        </w:tc>
      </w:tr>
      <w:tr w:rsidR="00F97EB9" w:rsidRPr="008C7378" w14:paraId="2588536A" w14:textId="77777777" w:rsidTr="000B042C">
        <w:trPr>
          <w:jc w:val="center"/>
        </w:trPr>
        <w:tc>
          <w:tcPr>
            <w:tcW w:w="4876" w:type="dxa"/>
            <w:tcBorders>
              <w:top w:val="nil"/>
              <w:left w:val="nil"/>
              <w:bottom w:val="nil"/>
              <w:right w:val="nil"/>
            </w:tcBorders>
          </w:tcPr>
          <w:p w14:paraId="6859BFCD" w14:textId="7C732C04" w:rsidR="00F97EB9" w:rsidRPr="008C7378" w:rsidRDefault="00F97EB9" w:rsidP="000B042C">
            <w:pPr>
              <w:pStyle w:val="Normal6a"/>
            </w:pPr>
            <w:r w:rsidRPr="008C7378">
              <w:t>A.</w:t>
            </w:r>
            <w:r w:rsidRPr="008C7378">
              <w:tab/>
              <w:t>vzhledem</w:t>
            </w:r>
            <w:r w:rsidR="00F22730">
              <w:t xml:space="preserve"> k </w:t>
            </w:r>
            <w:r w:rsidRPr="008C7378">
              <w:t>tomu, že</w:t>
            </w:r>
            <w:r w:rsidR="00F22730">
              <w:t xml:space="preserve"> v </w:t>
            </w:r>
            <w:r w:rsidRPr="008C7378">
              <w:rPr>
                <w:b/>
                <w:bCs/>
                <w:i/>
                <w:iCs/>
              </w:rPr>
              <w:t>červnu</w:t>
            </w:r>
            <w:r w:rsidRPr="008C7378">
              <w:t xml:space="preserve"> 2025 činila míra nezaměstnanosti</w:t>
            </w:r>
            <w:r w:rsidR="00F22730">
              <w:t xml:space="preserve"> v </w:t>
            </w:r>
            <w:r w:rsidRPr="008C7378">
              <w:t xml:space="preserve">EU </w:t>
            </w:r>
            <w:r w:rsidRPr="008C7378">
              <w:rPr>
                <w:b/>
                <w:bCs/>
                <w:i/>
                <w:iCs/>
              </w:rPr>
              <w:t>5,9</w:t>
            </w:r>
            <w:r w:rsidRPr="008C7378">
              <w:t> %, zatímco nezaměstnanost mladých lidí zůstává vysoká</w:t>
            </w:r>
            <w:r w:rsidR="00F22730">
              <w:t xml:space="preserve"> a </w:t>
            </w:r>
            <w:r w:rsidRPr="008C7378">
              <w:t xml:space="preserve">činí </w:t>
            </w:r>
            <w:r w:rsidRPr="008C7378">
              <w:rPr>
                <w:b/>
                <w:bCs/>
                <w:i/>
                <w:iCs/>
              </w:rPr>
              <w:t>14,7</w:t>
            </w:r>
            <w:r w:rsidRPr="008C7378">
              <w:t> %; vzhledem</w:t>
            </w:r>
            <w:r w:rsidR="00F22730">
              <w:t xml:space="preserve"> k </w:t>
            </w:r>
            <w:r w:rsidRPr="008C7378">
              <w:t>tomu, že vyšší míra zaměstnanosti není plně vyvážena kvalitou pracovních míst, zvyšováním mezd</w:t>
            </w:r>
            <w:r w:rsidR="00F22730">
              <w:t xml:space="preserve"> a </w:t>
            </w:r>
            <w:r w:rsidRPr="008C7378">
              <w:t>zvyšováním produktivity;</w:t>
            </w:r>
          </w:p>
        </w:tc>
        <w:tc>
          <w:tcPr>
            <w:tcW w:w="4876" w:type="dxa"/>
            <w:tcBorders>
              <w:top w:val="nil"/>
              <w:left w:val="nil"/>
              <w:bottom w:val="nil"/>
              <w:right w:val="nil"/>
            </w:tcBorders>
          </w:tcPr>
          <w:p w14:paraId="562005B8" w14:textId="50D39E21" w:rsidR="00F97EB9" w:rsidRPr="008C7378" w:rsidRDefault="00F97EB9" w:rsidP="000B042C">
            <w:pPr>
              <w:pStyle w:val="Normal6a"/>
            </w:pPr>
            <w:r w:rsidRPr="008C7378">
              <w:t>A.</w:t>
            </w:r>
            <w:r w:rsidRPr="008C7378">
              <w:tab/>
              <w:t>vzhledem</w:t>
            </w:r>
            <w:r w:rsidR="00F22730">
              <w:t xml:space="preserve"> k </w:t>
            </w:r>
            <w:r w:rsidRPr="008C7378">
              <w:t>tomu, že</w:t>
            </w:r>
            <w:r w:rsidR="00F22730">
              <w:t xml:space="preserve"> v </w:t>
            </w:r>
            <w:r w:rsidRPr="008C7378">
              <w:rPr>
                <w:b/>
                <w:bCs/>
                <w:i/>
                <w:iCs/>
              </w:rPr>
              <w:t>září</w:t>
            </w:r>
            <w:r w:rsidRPr="008C7378">
              <w:t xml:space="preserve"> 2025 činila míra nezaměstnanosti</w:t>
            </w:r>
            <w:r w:rsidR="00F22730">
              <w:t xml:space="preserve"> v </w:t>
            </w:r>
            <w:r w:rsidRPr="008C7378">
              <w:t xml:space="preserve">EU </w:t>
            </w:r>
            <w:r w:rsidRPr="008C7378">
              <w:rPr>
                <w:b/>
                <w:bCs/>
                <w:i/>
                <w:iCs/>
              </w:rPr>
              <w:t>6,0</w:t>
            </w:r>
            <w:r w:rsidRPr="008C7378">
              <w:t> %, zatímco nezaměstnanost mladých lidí zůstává vysoká</w:t>
            </w:r>
            <w:r w:rsidR="00F22730">
              <w:t xml:space="preserve"> a </w:t>
            </w:r>
            <w:r w:rsidRPr="008C7378">
              <w:t xml:space="preserve">činí </w:t>
            </w:r>
            <w:r w:rsidRPr="008C7378">
              <w:rPr>
                <w:b/>
                <w:bCs/>
                <w:i/>
                <w:iCs/>
              </w:rPr>
              <w:t>14,8</w:t>
            </w:r>
            <w:r w:rsidRPr="008C7378">
              <w:t> %; vzhledem</w:t>
            </w:r>
            <w:r w:rsidR="00F22730">
              <w:t xml:space="preserve"> k </w:t>
            </w:r>
            <w:r w:rsidRPr="008C7378">
              <w:t>tomu, že vyšší míra zaměstnanosti není plně vyvážena kvalitou pracovních míst, zvyšováním mezd</w:t>
            </w:r>
            <w:r w:rsidR="00F22730">
              <w:t xml:space="preserve"> a </w:t>
            </w:r>
            <w:r w:rsidRPr="008C7378">
              <w:t>zvyšováním produktivity;</w:t>
            </w:r>
          </w:p>
        </w:tc>
      </w:tr>
    </w:tbl>
    <w:p w14:paraId="79F4CEBD"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3FAC2292"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49B702E5"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35</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0CF6EC7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77D9C8C6"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78F83B5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6608F8D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Bod odůvodnění </w:t>
      </w:r>
      <w:proofErr w:type="spellStart"/>
      <w:r w:rsidRPr="008C7378">
        <w:t>Aa</w:t>
      </w:r>
      <w:proofErr w:type="spellEnd"/>
      <w:r w:rsidRPr="008C7378">
        <w:t xml:space="preserve">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11E9D04" w14:textId="77777777" w:rsidTr="000B042C">
        <w:trPr>
          <w:trHeight w:hRule="exact" w:val="240"/>
          <w:jc w:val="center"/>
        </w:trPr>
        <w:tc>
          <w:tcPr>
            <w:tcW w:w="9752" w:type="dxa"/>
            <w:gridSpan w:val="2"/>
            <w:tcBorders>
              <w:top w:val="nil"/>
              <w:left w:val="nil"/>
              <w:bottom w:val="nil"/>
              <w:right w:val="nil"/>
            </w:tcBorders>
          </w:tcPr>
          <w:p w14:paraId="013ECBD7" w14:textId="77777777" w:rsidR="00F97EB9" w:rsidRPr="008C7378" w:rsidRDefault="00F97EB9" w:rsidP="000B042C"/>
        </w:tc>
      </w:tr>
      <w:tr w:rsidR="00F97EB9" w:rsidRPr="008C7378" w14:paraId="729D1018" w14:textId="77777777" w:rsidTr="000B042C">
        <w:trPr>
          <w:trHeight w:val="240"/>
          <w:jc w:val="center"/>
        </w:trPr>
        <w:tc>
          <w:tcPr>
            <w:tcW w:w="4876" w:type="dxa"/>
            <w:tcBorders>
              <w:top w:val="nil"/>
              <w:left w:val="nil"/>
              <w:bottom w:val="nil"/>
              <w:right w:val="nil"/>
            </w:tcBorders>
          </w:tcPr>
          <w:p w14:paraId="6E7A9F3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13AAA1D" w14:textId="77777777" w:rsidR="00F97EB9" w:rsidRPr="008C7378" w:rsidRDefault="00F97EB9" w:rsidP="000B042C">
            <w:pPr>
              <w:pStyle w:val="AmColumnHeading"/>
            </w:pPr>
            <w:r w:rsidRPr="008C7378">
              <w:t>Pozměňovací návrh</w:t>
            </w:r>
          </w:p>
        </w:tc>
      </w:tr>
      <w:tr w:rsidR="00F97EB9" w:rsidRPr="008C7378" w14:paraId="4FDE3642" w14:textId="77777777" w:rsidTr="000B042C">
        <w:trPr>
          <w:jc w:val="center"/>
        </w:trPr>
        <w:tc>
          <w:tcPr>
            <w:tcW w:w="4876" w:type="dxa"/>
            <w:tcBorders>
              <w:top w:val="nil"/>
              <w:left w:val="nil"/>
              <w:bottom w:val="nil"/>
              <w:right w:val="nil"/>
            </w:tcBorders>
          </w:tcPr>
          <w:p w14:paraId="0E7F68C6" w14:textId="77777777" w:rsidR="00F97EB9" w:rsidRPr="008C7378" w:rsidRDefault="00F97EB9" w:rsidP="000B042C">
            <w:pPr>
              <w:pStyle w:val="Normal6a"/>
            </w:pPr>
          </w:p>
        </w:tc>
        <w:tc>
          <w:tcPr>
            <w:tcW w:w="4876" w:type="dxa"/>
            <w:tcBorders>
              <w:top w:val="nil"/>
              <w:left w:val="nil"/>
              <w:bottom w:val="nil"/>
              <w:right w:val="nil"/>
            </w:tcBorders>
          </w:tcPr>
          <w:p w14:paraId="48E337BD" w14:textId="08B4C4C3" w:rsidR="00F97EB9" w:rsidRPr="008C7378" w:rsidRDefault="00F97EB9" w:rsidP="000B042C">
            <w:pPr>
              <w:pStyle w:val="Normal6a"/>
            </w:pPr>
            <w:proofErr w:type="spellStart"/>
            <w:r w:rsidRPr="008C7378">
              <w:rPr>
                <w:b/>
                <w:i/>
              </w:rPr>
              <w:t>Aa</w:t>
            </w:r>
            <w:proofErr w:type="spellEnd"/>
            <w:r w:rsidRPr="008C7378">
              <w:rPr>
                <w:b/>
                <w:i/>
              </w:rPr>
              <w:t>.</w:t>
            </w:r>
            <w:r w:rsidRPr="008C7378">
              <w:tab/>
            </w:r>
            <w:r w:rsidRPr="008C7378">
              <w:rPr>
                <w:b/>
                <w:i/>
              </w:rPr>
              <w:t>vzhledem</w:t>
            </w:r>
            <w:r w:rsidR="00F22730">
              <w:rPr>
                <w:b/>
                <w:i/>
              </w:rPr>
              <w:t xml:space="preserve"> k </w:t>
            </w:r>
            <w:r w:rsidRPr="008C7378">
              <w:rPr>
                <w:b/>
                <w:i/>
              </w:rPr>
              <w:t>tomu, že vysoká inflace</w:t>
            </w:r>
            <w:r w:rsidR="00F22730">
              <w:rPr>
                <w:b/>
                <w:i/>
              </w:rPr>
              <w:t xml:space="preserve"> v </w:t>
            </w:r>
            <w:r w:rsidRPr="008C7378">
              <w:rPr>
                <w:b/>
                <w:i/>
              </w:rPr>
              <w:t>EU</w:t>
            </w:r>
            <w:r w:rsidR="00F22730">
              <w:rPr>
                <w:b/>
                <w:i/>
              </w:rPr>
              <w:t xml:space="preserve"> v </w:t>
            </w:r>
            <w:r w:rsidRPr="008C7378">
              <w:rPr>
                <w:b/>
                <w:i/>
              </w:rPr>
              <w:t>poslední době oslabila kupní sílu mnoha domácností</w:t>
            </w:r>
            <w:r w:rsidR="00F22730">
              <w:rPr>
                <w:b/>
                <w:i/>
              </w:rPr>
              <w:t xml:space="preserve"> a </w:t>
            </w:r>
            <w:r w:rsidRPr="008C7378">
              <w:rPr>
                <w:b/>
                <w:i/>
              </w:rPr>
              <w:t>pracovníků</w:t>
            </w:r>
            <w:r w:rsidR="00F22730">
              <w:rPr>
                <w:b/>
                <w:i/>
              </w:rPr>
              <w:t xml:space="preserve"> a </w:t>
            </w:r>
            <w:r w:rsidRPr="008C7378">
              <w:rPr>
                <w:b/>
                <w:i/>
              </w:rPr>
              <w:t>zvýšila tak riziko chudoby pracujících</w:t>
            </w:r>
            <w:r w:rsidR="00F22730">
              <w:rPr>
                <w:b/>
                <w:i/>
              </w:rPr>
              <w:t xml:space="preserve"> a </w:t>
            </w:r>
            <w:r w:rsidRPr="008C7378">
              <w:rPr>
                <w:b/>
                <w:i/>
              </w:rPr>
              <w:t>pracovní nejistoty; vzhledem</w:t>
            </w:r>
            <w:r w:rsidR="00F22730">
              <w:rPr>
                <w:b/>
                <w:i/>
              </w:rPr>
              <w:t xml:space="preserve"> k </w:t>
            </w:r>
            <w:r w:rsidRPr="008C7378">
              <w:rPr>
                <w:b/>
                <w:i/>
              </w:rPr>
              <w:t>tomu, že nedávné analýzy ECB</w:t>
            </w:r>
            <w:r w:rsidR="00F22730">
              <w:rPr>
                <w:b/>
                <w:i/>
              </w:rPr>
              <w:t xml:space="preserve"> a </w:t>
            </w:r>
            <w:r w:rsidRPr="008C7378">
              <w:rPr>
                <w:b/>
                <w:i/>
              </w:rPr>
              <w:t>MMF ukazují, že rostoucí ziskové marže</w:t>
            </w:r>
            <w:r w:rsidR="00F22730">
              <w:rPr>
                <w:b/>
                <w:i/>
              </w:rPr>
              <w:t xml:space="preserve"> a </w:t>
            </w:r>
            <w:r w:rsidRPr="008C7378">
              <w:rPr>
                <w:b/>
                <w:i/>
              </w:rPr>
              <w:t>přirážky podniků</w:t>
            </w:r>
            <w:r w:rsidR="00F22730">
              <w:rPr>
                <w:b/>
                <w:i/>
              </w:rPr>
              <w:t xml:space="preserve"> v </w:t>
            </w:r>
            <w:r w:rsidRPr="008C7378">
              <w:rPr>
                <w:b/>
                <w:i/>
              </w:rPr>
              <w:t>posledních letech významně přispěly</w:t>
            </w:r>
            <w:r w:rsidR="00F22730">
              <w:rPr>
                <w:b/>
                <w:i/>
              </w:rPr>
              <w:t xml:space="preserve"> k </w:t>
            </w:r>
            <w:r w:rsidRPr="008C7378">
              <w:rPr>
                <w:b/>
                <w:i/>
              </w:rPr>
              <w:t>inflaci, zatímco neexistují žádné důkazy</w:t>
            </w:r>
            <w:r w:rsidR="00F22730">
              <w:rPr>
                <w:b/>
                <w:i/>
              </w:rPr>
              <w:t xml:space="preserve"> o </w:t>
            </w:r>
            <w:r w:rsidRPr="008C7378">
              <w:rPr>
                <w:b/>
                <w:i/>
              </w:rPr>
              <w:t>inflační spirále; vzhledem</w:t>
            </w:r>
            <w:r w:rsidR="00F22730">
              <w:rPr>
                <w:b/>
                <w:i/>
              </w:rPr>
              <w:t xml:space="preserve"> k </w:t>
            </w:r>
            <w:r w:rsidRPr="008C7378">
              <w:rPr>
                <w:b/>
                <w:i/>
              </w:rPr>
              <w:t>tomu, že to vedlo</w:t>
            </w:r>
            <w:r w:rsidR="00F22730">
              <w:rPr>
                <w:b/>
                <w:i/>
              </w:rPr>
              <w:t xml:space="preserve"> k </w:t>
            </w:r>
            <w:r w:rsidRPr="008C7378">
              <w:rPr>
                <w:b/>
                <w:i/>
              </w:rPr>
              <w:t>přesunu přidané hodnoty od mezd</w:t>
            </w:r>
            <w:r w:rsidR="00F22730">
              <w:rPr>
                <w:b/>
                <w:i/>
              </w:rPr>
              <w:t xml:space="preserve"> k </w:t>
            </w:r>
            <w:r w:rsidRPr="008C7378">
              <w:rPr>
                <w:b/>
                <w:i/>
              </w:rPr>
              <w:t>ziskům</w:t>
            </w:r>
            <w:r w:rsidR="00F22730">
              <w:rPr>
                <w:b/>
                <w:i/>
              </w:rPr>
              <w:t xml:space="preserve"> v </w:t>
            </w:r>
            <w:r w:rsidRPr="008C7378">
              <w:rPr>
                <w:b/>
                <w:i/>
              </w:rPr>
              <w:t>době, kdy mnoho pracovníků pocítilo reálný pokles mezd;</w:t>
            </w:r>
          </w:p>
        </w:tc>
      </w:tr>
    </w:tbl>
    <w:p w14:paraId="1AD471B2"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631A8CD5"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0C99B90C"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36</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005CC9E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Séverine</w:t>
      </w:r>
      <w:proofErr w:type="spellEnd"/>
      <w:r w:rsidRPr="008C7378">
        <w:t xml:space="preserve"> </w:t>
      </w:r>
      <w:proofErr w:type="spellStart"/>
      <w:r w:rsidRPr="008C7378">
        <w:t>Werbrouck</w:t>
      </w:r>
      <w:proofErr w:type="spellEnd"/>
      <w:r w:rsidRPr="008C7378">
        <w:t xml:space="preserve">, Nikola Bartůšek, Margarita de la Pisa </w:t>
      </w:r>
      <w:proofErr w:type="spellStart"/>
      <w:r w:rsidRPr="008C7378">
        <w:t>Carrión</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02BA031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3514C22D"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786A0B2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Bod odůvodnění </w:t>
      </w:r>
      <w:proofErr w:type="spellStart"/>
      <w:r w:rsidRPr="008C7378">
        <w:t>Aa</w:t>
      </w:r>
      <w:proofErr w:type="spellEnd"/>
      <w:r w:rsidRPr="008C7378">
        <w:t xml:space="preserve">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3447954" w14:textId="77777777" w:rsidTr="000B042C">
        <w:trPr>
          <w:trHeight w:hRule="exact" w:val="240"/>
          <w:jc w:val="center"/>
        </w:trPr>
        <w:tc>
          <w:tcPr>
            <w:tcW w:w="9752" w:type="dxa"/>
            <w:gridSpan w:val="2"/>
            <w:tcBorders>
              <w:top w:val="nil"/>
              <w:left w:val="nil"/>
              <w:bottom w:val="nil"/>
              <w:right w:val="nil"/>
            </w:tcBorders>
          </w:tcPr>
          <w:p w14:paraId="1739E64B" w14:textId="77777777" w:rsidR="00F97EB9" w:rsidRPr="008C7378" w:rsidRDefault="00F97EB9" w:rsidP="000B042C"/>
        </w:tc>
      </w:tr>
      <w:tr w:rsidR="00F97EB9" w:rsidRPr="008C7378" w14:paraId="3A88AE9D" w14:textId="77777777" w:rsidTr="000B042C">
        <w:trPr>
          <w:trHeight w:val="240"/>
          <w:jc w:val="center"/>
        </w:trPr>
        <w:tc>
          <w:tcPr>
            <w:tcW w:w="4876" w:type="dxa"/>
            <w:tcBorders>
              <w:top w:val="nil"/>
              <w:left w:val="nil"/>
              <w:bottom w:val="nil"/>
              <w:right w:val="nil"/>
            </w:tcBorders>
          </w:tcPr>
          <w:p w14:paraId="14EF5A31"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D63D900" w14:textId="77777777" w:rsidR="00F97EB9" w:rsidRPr="008C7378" w:rsidRDefault="00F97EB9" w:rsidP="000B042C">
            <w:pPr>
              <w:pStyle w:val="AmColumnHeading"/>
            </w:pPr>
            <w:r w:rsidRPr="008C7378">
              <w:t>Pozměňovací návrh</w:t>
            </w:r>
          </w:p>
        </w:tc>
      </w:tr>
      <w:tr w:rsidR="00F97EB9" w:rsidRPr="008C7378" w14:paraId="68C0AD30" w14:textId="77777777" w:rsidTr="000B042C">
        <w:trPr>
          <w:jc w:val="center"/>
        </w:trPr>
        <w:tc>
          <w:tcPr>
            <w:tcW w:w="4876" w:type="dxa"/>
            <w:tcBorders>
              <w:top w:val="nil"/>
              <w:left w:val="nil"/>
              <w:bottom w:val="nil"/>
              <w:right w:val="nil"/>
            </w:tcBorders>
          </w:tcPr>
          <w:p w14:paraId="289FA02B" w14:textId="77777777" w:rsidR="00F97EB9" w:rsidRPr="008C7378" w:rsidRDefault="00F97EB9" w:rsidP="000B042C">
            <w:pPr>
              <w:pStyle w:val="Normal6a"/>
            </w:pPr>
          </w:p>
        </w:tc>
        <w:tc>
          <w:tcPr>
            <w:tcW w:w="4876" w:type="dxa"/>
            <w:tcBorders>
              <w:top w:val="nil"/>
              <w:left w:val="nil"/>
              <w:bottom w:val="nil"/>
              <w:right w:val="nil"/>
            </w:tcBorders>
          </w:tcPr>
          <w:p w14:paraId="0ED05104" w14:textId="19CDCDDF" w:rsidR="00F97EB9" w:rsidRPr="008C7378" w:rsidRDefault="00F97EB9" w:rsidP="000B042C">
            <w:pPr>
              <w:pStyle w:val="Normal6a"/>
            </w:pPr>
            <w:proofErr w:type="spellStart"/>
            <w:r w:rsidRPr="008C7378">
              <w:rPr>
                <w:b/>
                <w:i/>
              </w:rPr>
              <w:t>aa</w:t>
            </w:r>
            <w:proofErr w:type="spellEnd"/>
            <w:r w:rsidRPr="008C7378">
              <w:rPr>
                <w:b/>
                <w:i/>
              </w:rPr>
              <w:t>)</w:t>
            </w:r>
            <w:r w:rsidRPr="008C7378">
              <w:tab/>
            </w:r>
            <w:r w:rsidRPr="008C7378">
              <w:rPr>
                <w:b/>
                <w:i/>
              </w:rPr>
              <w:t>vzhledem</w:t>
            </w:r>
            <w:r w:rsidR="00F22730">
              <w:rPr>
                <w:b/>
                <w:i/>
              </w:rPr>
              <w:t xml:space="preserve"> k </w:t>
            </w:r>
            <w:r w:rsidRPr="008C7378">
              <w:rPr>
                <w:b/>
                <w:i/>
              </w:rPr>
              <w:t>tomu, že míra nezaměstnanosti mezi přistěhovalci</w:t>
            </w:r>
            <w:r w:rsidR="00F22730">
              <w:rPr>
                <w:b/>
                <w:i/>
              </w:rPr>
              <w:t xml:space="preserve"> v </w:t>
            </w:r>
            <w:r w:rsidRPr="008C7378">
              <w:rPr>
                <w:b/>
                <w:i/>
              </w:rPr>
              <w:t>produktivním věku je vyšší než mezi rodilými obyvateli; vzhledem</w:t>
            </w:r>
            <w:r w:rsidR="00F22730">
              <w:rPr>
                <w:b/>
                <w:i/>
              </w:rPr>
              <w:t xml:space="preserve"> k </w:t>
            </w:r>
            <w:r w:rsidRPr="008C7378">
              <w:rPr>
                <w:b/>
                <w:i/>
              </w:rPr>
              <w:t>tomu, že podle údajů Eurostatu</w:t>
            </w:r>
            <w:r w:rsidRPr="008C7378">
              <w:rPr>
                <w:b/>
                <w:i/>
                <w:vertAlign w:val="superscript"/>
              </w:rPr>
              <w:t>1a</w:t>
            </w:r>
            <w:r w:rsidRPr="008C7378">
              <w:rPr>
                <w:b/>
                <w:i/>
              </w:rPr>
              <w:t xml:space="preserve"> je přibližně 10 % přistěhovalců nezaměstnaných,</w:t>
            </w:r>
            <w:r w:rsidR="00F22730">
              <w:rPr>
                <w:b/>
                <w:i/>
              </w:rPr>
              <w:t xml:space="preserve"> a </w:t>
            </w:r>
            <w:r w:rsidRPr="008C7378">
              <w:rPr>
                <w:b/>
                <w:i/>
              </w:rPr>
              <w:t>při zohlednění pouze přistěhovalců ze zemí mimo EU, stoupne míra nezaměstnanosti</w:t>
            </w:r>
            <w:r w:rsidR="00F22730">
              <w:rPr>
                <w:b/>
                <w:i/>
              </w:rPr>
              <w:t xml:space="preserve"> v </w:t>
            </w:r>
            <w:r w:rsidRPr="008C7378">
              <w:rPr>
                <w:b/>
                <w:i/>
              </w:rPr>
              <w:t>této skupině obyvatelstva na 12,3 %; vzhledem</w:t>
            </w:r>
            <w:r w:rsidR="00F22730">
              <w:rPr>
                <w:b/>
                <w:i/>
              </w:rPr>
              <w:t xml:space="preserve"> k </w:t>
            </w:r>
            <w:r w:rsidRPr="008C7378">
              <w:rPr>
                <w:b/>
                <w:i/>
              </w:rPr>
              <w:t>tomu, že neschopnost Evropské unie kontrolovat migrační toky ze třetích zemí přispívá ke zvýšenému tlaku na trhu práce;</w:t>
            </w:r>
          </w:p>
        </w:tc>
      </w:tr>
      <w:tr w:rsidR="00F97EB9" w:rsidRPr="008C7378" w14:paraId="29AF8AC8" w14:textId="77777777" w:rsidTr="000B042C">
        <w:trPr>
          <w:jc w:val="center"/>
        </w:trPr>
        <w:tc>
          <w:tcPr>
            <w:tcW w:w="4876" w:type="dxa"/>
            <w:tcBorders>
              <w:top w:val="nil"/>
              <w:left w:val="nil"/>
              <w:bottom w:val="nil"/>
              <w:right w:val="nil"/>
            </w:tcBorders>
          </w:tcPr>
          <w:p w14:paraId="42C1071E" w14:textId="77777777" w:rsidR="00F97EB9" w:rsidRPr="008C7378" w:rsidRDefault="00F97EB9" w:rsidP="000B042C"/>
        </w:tc>
        <w:tc>
          <w:tcPr>
            <w:tcW w:w="4876" w:type="dxa"/>
            <w:tcBorders>
              <w:top w:val="nil"/>
              <w:left w:val="nil"/>
              <w:bottom w:val="nil"/>
              <w:right w:val="nil"/>
            </w:tcBorders>
          </w:tcPr>
          <w:p w14:paraId="023AED55" w14:textId="77777777" w:rsidR="00F97EB9" w:rsidRPr="008C7378" w:rsidRDefault="00F97EB9" w:rsidP="000B042C">
            <w:pPr>
              <w:pStyle w:val="Normal6a"/>
            </w:pPr>
            <w:r w:rsidRPr="008C7378">
              <w:rPr>
                <w:b/>
                <w:i/>
              </w:rPr>
              <w:t>_________________</w:t>
            </w:r>
          </w:p>
        </w:tc>
      </w:tr>
      <w:tr w:rsidR="00F97EB9" w:rsidRPr="008C7378" w14:paraId="06076E88" w14:textId="77777777" w:rsidTr="000B042C">
        <w:trPr>
          <w:jc w:val="center"/>
        </w:trPr>
        <w:tc>
          <w:tcPr>
            <w:tcW w:w="4876" w:type="dxa"/>
            <w:tcBorders>
              <w:top w:val="nil"/>
              <w:left w:val="nil"/>
              <w:bottom w:val="nil"/>
              <w:right w:val="nil"/>
            </w:tcBorders>
          </w:tcPr>
          <w:p w14:paraId="4E6BD746" w14:textId="77777777" w:rsidR="00F97EB9" w:rsidRPr="008C7378" w:rsidRDefault="00F97EB9" w:rsidP="000B042C"/>
        </w:tc>
        <w:tc>
          <w:tcPr>
            <w:tcW w:w="4876" w:type="dxa"/>
            <w:tcBorders>
              <w:top w:val="nil"/>
              <w:left w:val="nil"/>
              <w:bottom w:val="nil"/>
              <w:right w:val="nil"/>
            </w:tcBorders>
          </w:tcPr>
          <w:p w14:paraId="1A2E8740" w14:textId="77777777" w:rsidR="00F97EB9" w:rsidRPr="008C7378" w:rsidRDefault="00F97EB9" w:rsidP="000B042C">
            <w:pPr>
              <w:pStyle w:val="Normal6a"/>
            </w:pPr>
            <w:proofErr w:type="gramStart"/>
            <w:r w:rsidRPr="008C7378">
              <w:rPr>
                <w:b/>
                <w:i/>
                <w:vertAlign w:val="superscript"/>
              </w:rPr>
              <w:t>1a</w:t>
            </w:r>
            <w:proofErr w:type="gramEnd"/>
            <w:r w:rsidRPr="008C7378">
              <w:t xml:space="preserve"> </w:t>
            </w:r>
            <w:proofErr w:type="spellStart"/>
            <w:r w:rsidRPr="008C7378">
              <w:rPr>
                <w:b/>
                <w:i/>
              </w:rPr>
              <w:t>Eurostat</w:t>
            </w:r>
            <w:proofErr w:type="spellEnd"/>
            <w:r w:rsidRPr="008C7378">
              <w:rPr>
                <w:b/>
                <w:i/>
              </w:rPr>
              <w:t xml:space="preserve">, zveřejnění ze dne 12. května 2025 – „Migrant </w:t>
            </w:r>
            <w:proofErr w:type="spellStart"/>
            <w:r w:rsidRPr="008C7378">
              <w:rPr>
                <w:b/>
                <w:i/>
              </w:rPr>
              <w:t>integration</w:t>
            </w:r>
            <w:proofErr w:type="spellEnd"/>
            <w:r w:rsidRPr="008C7378">
              <w:rPr>
                <w:b/>
                <w:i/>
              </w:rPr>
              <w:t xml:space="preserve"> </w:t>
            </w:r>
            <w:proofErr w:type="spellStart"/>
            <w:r w:rsidRPr="008C7378">
              <w:rPr>
                <w:b/>
                <w:i/>
              </w:rPr>
              <w:t>statistics</w:t>
            </w:r>
            <w:proofErr w:type="spellEnd"/>
            <w:r w:rsidRPr="008C7378">
              <w:rPr>
                <w:b/>
                <w:i/>
              </w:rPr>
              <w:t xml:space="preserve"> – </w:t>
            </w:r>
            <w:proofErr w:type="spellStart"/>
            <w:r w:rsidRPr="008C7378">
              <w:rPr>
                <w:b/>
                <w:i/>
              </w:rPr>
              <w:t>labour</w:t>
            </w:r>
            <w:proofErr w:type="spellEnd"/>
            <w:r w:rsidRPr="008C7378">
              <w:rPr>
                <w:b/>
                <w:i/>
              </w:rPr>
              <w:t xml:space="preserve"> market </w:t>
            </w:r>
            <w:proofErr w:type="spellStart"/>
            <w:r w:rsidRPr="008C7378">
              <w:rPr>
                <w:b/>
                <w:i/>
              </w:rPr>
              <w:t>indicator</w:t>
            </w:r>
            <w:proofErr w:type="spellEnd"/>
            <w:r w:rsidRPr="008C7378">
              <w:rPr>
                <w:b/>
                <w:i/>
              </w:rPr>
              <w:t>“ (Statistiky integrace migrantů – ukazatele trhu práce)</w:t>
            </w:r>
          </w:p>
        </w:tc>
      </w:tr>
    </w:tbl>
    <w:p w14:paraId="6628076F"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{FR}</w:t>
      </w:r>
      <w:r w:rsidRPr="008C7378">
        <w:t>fr</w:t>
      </w:r>
      <w:r w:rsidRPr="008C7378">
        <w:rPr>
          <w:rStyle w:val="HideTWBExt"/>
        </w:rPr>
        <w:t>&lt;/</w:t>
      </w:r>
      <w:proofErr w:type="spellStart"/>
      <w:r w:rsidRPr="008C7378">
        <w:rPr>
          <w:rStyle w:val="HideTWBExt"/>
        </w:rPr>
        <w:t>Original</w:t>
      </w:r>
      <w:proofErr w:type="spellEnd"/>
      <w:r w:rsidRPr="008C7378">
        <w:rPr>
          <w:rStyle w:val="HideTWBExt"/>
        </w:rPr>
        <w:t>&gt;</w:t>
      </w:r>
    </w:p>
    <w:p w14:paraId="28B217B9"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5344EB59"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37</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160598B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Pál</w:t>
      </w:r>
      <w:proofErr w:type="spellEnd"/>
      <w:r w:rsidRPr="008C7378">
        <w:t xml:space="preserve"> </w:t>
      </w:r>
      <w:proofErr w:type="spellStart"/>
      <w:r w:rsidRPr="008C7378">
        <w:t>Szekeres</w:t>
      </w:r>
      <w:proofErr w:type="spellEnd"/>
      <w:r w:rsidRPr="008C7378">
        <w:t xml:space="preserve">, Nikola Bartůšek, Margarita de la Pisa </w:t>
      </w:r>
      <w:proofErr w:type="spellStart"/>
      <w:r w:rsidRPr="008C7378">
        <w:t>Carrión</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6FBF6C3B"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1DA7FA8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50433136"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Bod odůvodnění </w:t>
      </w:r>
      <w:proofErr w:type="spellStart"/>
      <w:r w:rsidRPr="008C7378">
        <w:t>Aa</w:t>
      </w:r>
      <w:proofErr w:type="spellEnd"/>
      <w:r w:rsidRPr="008C7378">
        <w:t xml:space="preserve">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C4901DC" w14:textId="77777777" w:rsidTr="000B042C">
        <w:trPr>
          <w:trHeight w:hRule="exact" w:val="240"/>
          <w:jc w:val="center"/>
        </w:trPr>
        <w:tc>
          <w:tcPr>
            <w:tcW w:w="9752" w:type="dxa"/>
            <w:gridSpan w:val="2"/>
            <w:tcBorders>
              <w:top w:val="nil"/>
              <w:left w:val="nil"/>
              <w:bottom w:val="nil"/>
              <w:right w:val="nil"/>
            </w:tcBorders>
          </w:tcPr>
          <w:p w14:paraId="3CC3BD7C" w14:textId="77777777" w:rsidR="00F97EB9" w:rsidRPr="008C7378" w:rsidRDefault="00F97EB9" w:rsidP="000B042C"/>
        </w:tc>
      </w:tr>
      <w:tr w:rsidR="00F97EB9" w:rsidRPr="008C7378" w14:paraId="28B8EF6C" w14:textId="77777777" w:rsidTr="000B042C">
        <w:trPr>
          <w:trHeight w:val="240"/>
          <w:jc w:val="center"/>
        </w:trPr>
        <w:tc>
          <w:tcPr>
            <w:tcW w:w="4876" w:type="dxa"/>
            <w:tcBorders>
              <w:top w:val="nil"/>
              <w:left w:val="nil"/>
              <w:bottom w:val="nil"/>
              <w:right w:val="nil"/>
            </w:tcBorders>
          </w:tcPr>
          <w:p w14:paraId="57D9172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E5A4940" w14:textId="77777777" w:rsidR="00F97EB9" w:rsidRPr="008C7378" w:rsidRDefault="00F97EB9" w:rsidP="000B042C">
            <w:pPr>
              <w:pStyle w:val="AmColumnHeading"/>
            </w:pPr>
            <w:r w:rsidRPr="008C7378">
              <w:t>Pozměňovací návrh</w:t>
            </w:r>
          </w:p>
        </w:tc>
      </w:tr>
      <w:tr w:rsidR="00F97EB9" w:rsidRPr="008C7378" w14:paraId="65792000" w14:textId="77777777" w:rsidTr="000B042C">
        <w:trPr>
          <w:jc w:val="center"/>
        </w:trPr>
        <w:tc>
          <w:tcPr>
            <w:tcW w:w="4876" w:type="dxa"/>
            <w:tcBorders>
              <w:top w:val="nil"/>
              <w:left w:val="nil"/>
              <w:bottom w:val="nil"/>
              <w:right w:val="nil"/>
            </w:tcBorders>
          </w:tcPr>
          <w:p w14:paraId="59C5CD89" w14:textId="77777777" w:rsidR="00F97EB9" w:rsidRPr="008C7378" w:rsidRDefault="00F97EB9" w:rsidP="000B042C">
            <w:pPr>
              <w:pStyle w:val="Normal6a"/>
            </w:pPr>
          </w:p>
        </w:tc>
        <w:tc>
          <w:tcPr>
            <w:tcW w:w="4876" w:type="dxa"/>
            <w:tcBorders>
              <w:top w:val="nil"/>
              <w:left w:val="nil"/>
              <w:bottom w:val="nil"/>
              <w:right w:val="nil"/>
            </w:tcBorders>
          </w:tcPr>
          <w:p w14:paraId="146AEFAB" w14:textId="26F7ACAD" w:rsidR="00F97EB9" w:rsidRPr="008C7378" w:rsidRDefault="00F97EB9" w:rsidP="000B042C">
            <w:pPr>
              <w:pStyle w:val="Normal6a"/>
            </w:pPr>
            <w:proofErr w:type="spellStart"/>
            <w:r w:rsidRPr="008C7378">
              <w:rPr>
                <w:b/>
                <w:i/>
              </w:rPr>
              <w:t>Aa</w:t>
            </w:r>
            <w:proofErr w:type="spellEnd"/>
            <w:r w:rsidRPr="008C7378">
              <w:rPr>
                <w:b/>
                <w:i/>
              </w:rPr>
              <w:t>.</w:t>
            </w:r>
            <w:r w:rsidRPr="008C7378">
              <w:tab/>
            </w:r>
            <w:r w:rsidRPr="008C7378">
              <w:rPr>
                <w:b/>
                <w:i/>
              </w:rPr>
              <w:t>vzhledem</w:t>
            </w:r>
            <w:r w:rsidR="00F22730">
              <w:rPr>
                <w:b/>
                <w:i/>
              </w:rPr>
              <w:t xml:space="preserve"> k </w:t>
            </w:r>
            <w:r w:rsidRPr="008C7378">
              <w:rPr>
                <w:b/>
                <w:i/>
              </w:rPr>
              <w:t>tomu, že</w:t>
            </w:r>
            <w:r w:rsidR="00F22730">
              <w:rPr>
                <w:b/>
                <w:i/>
              </w:rPr>
              <w:t xml:space="preserve"> v </w:t>
            </w:r>
            <w:r w:rsidRPr="008C7378">
              <w:rPr>
                <w:b/>
                <w:i/>
              </w:rPr>
              <w:t>osmi členských státech EU zůstává míra nezaměstnanosti pod 4,5 %, což je výrazně méně, než je průměr EU,</w:t>
            </w:r>
            <w:r w:rsidR="00F22730">
              <w:rPr>
                <w:b/>
                <w:i/>
              </w:rPr>
              <w:t xml:space="preserve"> a </w:t>
            </w:r>
            <w:r w:rsidRPr="008C7378">
              <w:rPr>
                <w:b/>
                <w:i/>
              </w:rPr>
              <w:t>proto členské státy</w:t>
            </w:r>
            <w:r w:rsidR="00F22730">
              <w:rPr>
                <w:b/>
                <w:i/>
              </w:rPr>
              <w:t xml:space="preserve"> s </w:t>
            </w:r>
            <w:r w:rsidRPr="008C7378">
              <w:rPr>
                <w:b/>
                <w:i/>
              </w:rPr>
              <w:t>mírou nezaměstnanosti nad průměrem EU potřebují důkladnou analýzu, aby mohly čerpat</w:t>
            </w:r>
            <w:r w:rsidR="00F22730">
              <w:rPr>
                <w:b/>
                <w:i/>
              </w:rPr>
              <w:t xml:space="preserve"> z </w:t>
            </w:r>
            <w:r w:rsidRPr="008C7378">
              <w:rPr>
                <w:b/>
                <w:i/>
              </w:rPr>
              <w:t>osvědčených postupů zemí, kde míra nezaměstnanosti zůstává trvale nižší, než je průměr EU;</w:t>
            </w:r>
          </w:p>
        </w:tc>
      </w:tr>
    </w:tbl>
    <w:p w14:paraId="72CD98A2"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546569A0"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5191F2D2"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38</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671D380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Emmanouil</w:t>
      </w:r>
      <w:proofErr w:type="spellEnd"/>
      <w:r w:rsidRPr="008C7378">
        <w:t xml:space="preserve"> </w:t>
      </w:r>
      <w:proofErr w:type="spellStart"/>
      <w:r w:rsidRPr="008C7378">
        <w:t>Fragkos</w:t>
      </w:r>
      <w:proofErr w:type="spellEnd"/>
      <w:r w:rsidRPr="008C7378">
        <w:t xml:space="preserve">, </w:t>
      </w:r>
      <w:proofErr w:type="spellStart"/>
      <w:r w:rsidRPr="008C7378">
        <w:t>Galato</w:t>
      </w:r>
      <w:proofErr w:type="spellEnd"/>
      <w:r w:rsidRPr="008C7378">
        <w:t xml:space="preserve"> </w:t>
      </w:r>
      <w:proofErr w:type="spellStart"/>
      <w:r w:rsidRPr="008C7378">
        <w:t>Alexandraki</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66FA76C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31AB5FCC"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1686F518"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Bod </w:t>
      </w:r>
      <w:proofErr w:type="gramStart"/>
      <w:r w:rsidRPr="008C7378">
        <w:t>odůvodnění -A</w:t>
      </w:r>
      <w:proofErr w:type="gramEnd"/>
      <w:r w:rsidRPr="008C7378">
        <w:t xml:space="preserve">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D0A7BB3" w14:textId="77777777" w:rsidTr="000B042C">
        <w:trPr>
          <w:trHeight w:hRule="exact" w:val="240"/>
          <w:jc w:val="center"/>
        </w:trPr>
        <w:tc>
          <w:tcPr>
            <w:tcW w:w="9752" w:type="dxa"/>
            <w:gridSpan w:val="2"/>
            <w:tcBorders>
              <w:top w:val="nil"/>
              <w:left w:val="nil"/>
              <w:bottom w:val="nil"/>
              <w:right w:val="nil"/>
            </w:tcBorders>
          </w:tcPr>
          <w:p w14:paraId="52756758" w14:textId="77777777" w:rsidR="00F97EB9" w:rsidRPr="008C7378" w:rsidRDefault="00F97EB9" w:rsidP="000B042C"/>
        </w:tc>
      </w:tr>
      <w:tr w:rsidR="00F97EB9" w:rsidRPr="008C7378" w14:paraId="1CB2CE0B" w14:textId="77777777" w:rsidTr="000B042C">
        <w:trPr>
          <w:trHeight w:val="240"/>
          <w:jc w:val="center"/>
        </w:trPr>
        <w:tc>
          <w:tcPr>
            <w:tcW w:w="4876" w:type="dxa"/>
            <w:tcBorders>
              <w:top w:val="nil"/>
              <w:left w:val="nil"/>
              <w:bottom w:val="nil"/>
              <w:right w:val="nil"/>
            </w:tcBorders>
          </w:tcPr>
          <w:p w14:paraId="16386EF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E06247F" w14:textId="77777777" w:rsidR="00F97EB9" w:rsidRPr="008C7378" w:rsidRDefault="00F97EB9" w:rsidP="000B042C">
            <w:pPr>
              <w:pStyle w:val="AmColumnHeading"/>
            </w:pPr>
            <w:r w:rsidRPr="008C7378">
              <w:t>Pozměňovací návrh</w:t>
            </w:r>
          </w:p>
        </w:tc>
      </w:tr>
      <w:tr w:rsidR="00F97EB9" w:rsidRPr="008C7378" w14:paraId="4D025D68" w14:textId="77777777" w:rsidTr="000B042C">
        <w:trPr>
          <w:jc w:val="center"/>
        </w:trPr>
        <w:tc>
          <w:tcPr>
            <w:tcW w:w="4876" w:type="dxa"/>
            <w:tcBorders>
              <w:top w:val="nil"/>
              <w:left w:val="nil"/>
              <w:bottom w:val="nil"/>
              <w:right w:val="nil"/>
            </w:tcBorders>
          </w:tcPr>
          <w:p w14:paraId="12972E6D" w14:textId="77777777" w:rsidR="00F97EB9" w:rsidRPr="008C7378" w:rsidRDefault="00F97EB9" w:rsidP="000B042C">
            <w:pPr>
              <w:pStyle w:val="Normal6a"/>
            </w:pPr>
          </w:p>
        </w:tc>
        <w:tc>
          <w:tcPr>
            <w:tcW w:w="4876" w:type="dxa"/>
            <w:tcBorders>
              <w:top w:val="nil"/>
              <w:left w:val="nil"/>
              <w:bottom w:val="nil"/>
              <w:right w:val="nil"/>
            </w:tcBorders>
          </w:tcPr>
          <w:p w14:paraId="4CDCC870" w14:textId="4DA1F7E6" w:rsidR="00F97EB9" w:rsidRPr="008C7378" w:rsidRDefault="00F97EB9" w:rsidP="000B042C">
            <w:pPr>
              <w:pStyle w:val="Normal6a"/>
            </w:pPr>
            <w:proofErr w:type="spellStart"/>
            <w:r w:rsidRPr="008C7378">
              <w:rPr>
                <w:b/>
                <w:i/>
              </w:rPr>
              <w:t>Aa</w:t>
            </w:r>
            <w:proofErr w:type="spellEnd"/>
            <w:r w:rsidRPr="008C7378">
              <w:rPr>
                <w:b/>
                <w:i/>
              </w:rPr>
              <w:t>.</w:t>
            </w:r>
            <w:r w:rsidRPr="008C7378">
              <w:tab/>
            </w:r>
            <w:r w:rsidRPr="008C7378">
              <w:rPr>
                <w:b/>
                <w:i/>
              </w:rPr>
              <w:t>vzhledem</w:t>
            </w:r>
            <w:r w:rsidR="00F22730">
              <w:rPr>
                <w:b/>
                <w:i/>
              </w:rPr>
              <w:t xml:space="preserve"> k </w:t>
            </w:r>
            <w:r w:rsidRPr="008C7378">
              <w:rPr>
                <w:b/>
                <w:i/>
              </w:rPr>
              <w:t xml:space="preserve">tomu, že podle </w:t>
            </w:r>
            <w:proofErr w:type="spellStart"/>
            <w:r w:rsidRPr="008C7378">
              <w:rPr>
                <w:b/>
                <w:i/>
              </w:rPr>
              <w:t>Eurostatu</w:t>
            </w:r>
            <w:proofErr w:type="spellEnd"/>
            <w:r w:rsidRPr="008C7378">
              <w:rPr>
                <w:b/>
                <w:i/>
              </w:rPr>
              <w:t xml:space="preserve"> žije přibližně 13 % obyvatel Unie</w:t>
            </w:r>
            <w:r w:rsidR="00F22730">
              <w:rPr>
                <w:b/>
                <w:i/>
              </w:rPr>
              <w:t xml:space="preserve"> v </w:t>
            </w:r>
            <w:r w:rsidRPr="008C7378">
              <w:rPr>
                <w:b/>
                <w:i/>
              </w:rPr>
              <w:t>horských oblastech</w:t>
            </w:r>
            <w:r w:rsidR="00F22730">
              <w:rPr>
                <w:b/>
                <w:i/>
              </w:rPr>
              <w:t xml:space="preserve"> a </w:t>
            </w:r>
            <w:r w:rsidRPr="008C7378">
              <w:rPr>
                <w:b/>
                <w:i/>
              </w:rPr>
              <w:t>ostrovní regiony vykazují trvale nižší HDP na obyvatele, vyšší životní náklady</w:t>
            </w:r>
            <w:r w:rsidR="00F22730">
              <w:rPr>
                <w:b/>
                <w:i/>
              </w:rPr>
              <w:t xml:space="preserve"> a </w:t>
            </w:r>
            <w:r w:rsidRPr="008C7378">
              <w:rPr>
                <w:b/>
                <w:i/>
              </w:rPr>
              <w:t>omezený přístup</w:t>
            </w:r>
            <w:r w:rsidR="00F22730">
              <w:rPr>
                <w:b/>
                <w:i/>
              </w:rPr>
              <w:t xml:space="preserve"> k </w:t>
            </w:r>
            <w:r w:rsidRPr="008C7378">
              <w:rPr>
                <w:b/>
                <w:i/>
              </w:rPr>
              <w:t>základním službám;</w:t>
            </w:r>
          </w:p>
        </w:tc>
      </w:tr>
    </w:tbl>
    <w:p w14:paraId="6EC64E1F"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{EL}</w:t>
      </w:r>
      <w:r w:rsidRPr="008C7378">
        <w:t>el</w:t>
      </w:r>
      <w:r w:rsidRPr="008C7378">
        <w:rPr>
          <w:rStyle w:val="HideTWBExt"/>
        </w:rPr>
        <w:t>&lt;/</w:t>
      </w:r>
      <w:proofErr w:type="spellStart"/>
      <w:r w:rsidRPr="008C7378">
        <w:rPr>
          <w:rStyle w:val="HideTWBExt"/>
        </w:rPr>
        <w:t>Original</w:t>
      </w:r>
      <w:proofErr w:type="spellEnd"/>
      <w:r w:rsidRPr="008C7378">
        <w:rPr>
          <w:rStyle w:val="HideTWBExt"/>
        </w:rPr>
        <w:t>&gt;</w:t>
      </w:r>
    </w:p>
    <w:p w14:paraId="48AFF851"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21D61B69"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39</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2DE658C6"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78E85E4C"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0576768F"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2CAF039F"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Ab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088BC55" w14:textId="77777777" w:rsidTr="000B042C">
        <w:trPr>
          <w:trHeight w:hRule="exact" w:val="240"/>
          <w:jc w:val="center"/>
        </w:trPr>
        <w:tc>
          <w:tcPr>
            <w:tcW w:w="9752" w:type="dxa"/>
            <w:gridSpan w:val="2"/>
            <w:tcBorders>
              <w:top w:val="nil"/>
              <w:left w:val="nil"/>
              <w:bottom w:val="nil"/>
              <w:right w:val="nil"/>
            </w:tcBorders>
          </w:tcPr>
          <w:p w14:paraId="512AC307" w14:textId="77777777" w:rsidR="00F97EB9" w:rsidRPr="008C7378" w:rsidRDefault="00F97EB9" w:rsidP="000B042C"/>
        </w:tc>
      </w:tr>
      <w:tr w:rsidR="00F97EB9" w:rsidRPr="008C7378" w14:paraId="5E671BAD" w14:textId="77777777" w:rsidTr="000B042C">
        <w:trPr>
          <w:trHeight w:val="240"/>
          <w:jc w:val="center"/>
        </w:trPr>
        <w:tc>
          <w:tcPr>
            <w:tcW w:w="4876" w:type="dxa"/>
            <w:tcBorders>
              <w:top w:val="nil"/>
              <w:left w:val="nil"/>
              <w:bottom w:val="nil"/>
              <w:right w:val="nil"/>
            </w:tcBorders>
          </w:tcPr>
          <w:p w14:paraId="48ADEC1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346CE59" w14:textId="77777777" w:rsidR="00F97EB9" w:rsidRPr="008C7378" w:rsidRDefault="00F97EB9" w:rsidP="000B042C">
            <w:pPr>
              <w:pStyle w:val="AmColumnHeading"/>
            </w:pPr>
            <w:r w:rsidRPr="008C7378">
              <w:t>Pozměňovací návrh</w:t>
            </w:r>
          </w:p>
        </w:tc>
      </w:tr>
      <w:tr w:rsidR="00F97EB9" w:rsidRPr="008C7378" w14:paraId="03D4A4A8" w14:textId="77777777" w:rsidTr="000B042C">
        <w:trPr>
          <w:jc w:val="center"/>
        </w:trPr>
        <w:tc>
          <w:tcPr>
            <w:tcW w:w="4876" w:type="dxa"/>
            <w:tcBorders>
              <w:top w:val="nil"/>
              <w:left w:val="nil"/>
              <w:bottom w:val="nil"/>
              <w:right w:val="nil"/>
            </w:tcBorders>
          </w:tcPr>
          <w:p w14:paraId="349D928A" w14:textId="77777777" w:rsidR="00F97EB9" w:rsidRPr="008C7378" w:rsidRDefault="00F97EB9" w:rsidP="000B042C">
            <w:pPr>
              <w:pStyle w:val="Normal6a"/>
            </w:pPr>
          </w:p>
        </w:tc>
        <w:tc>
          <w:tcPr>
            <w:tcW w:w="4876" w:type="dxa"/>
            <w:tcBorders>
              <w:top w:val="nil"/>
              <w:left w:val="nil"/>
              <w:bottom w:val="nil"/>
              <w:right w:val="nil"/>
            </w:tcBorders>
          </w:tcPr>
          <w:p w14:paraId="1C0B980B" w14:textId="73EA4E30" w:rsidR="00F97EB9" w:rsidRPr="008C7378" w:rsidRDefault="00F97EB9" w:rsidP="000B042C">
            <w:pPr>
              <w:pStyle w:val="Normal6a"/>
            </w:pPr>
            <w:r w:rsidRPr="008C7378">
              <w:rPr>
                <w:b/>
                <w:i/>
              </w:rPr>
              <w:t>Ab.</w:t>
            </w:r>
            <w:r w:rsidRPr="008C7378">
              <w:tab/>
            </w:r>
            <w:r w:rsidRPr="008C7378">
              <w:rPr>
                <w:b/>
                <w:i/>
              </w:rPr>
              <w:t>vzhledem</w:t>
            </w:r>
            <w:r w:rsidR="00F22730">
              <w:rPr>
                <w:b/>
                <w:i/>
              </w:rPr>
              <w:t xml:space="preserve"> k </w:t>
            </w:r>
            <w:r w:rsidRPr="008C7378">
              <w:rPr>
                <w:b/>
                <w:i/>
              </w:rPr>
              <w:t>tomu, že je třeba klást důraz na ekonomickou návratnost sociálních investic, které nejen zlepšují životní úroveň</w:t>
            </w:r>
            <w:r w:rsidR="00F22730">
              <w:rPr>
                <w:b/>
                <w:i/>
              </w:rPr>
              <w:t xml:space="preserve"> a </w:t>
            </w:r>
            <w:r w:rsidRPr="008C7378">
              <w:rPr>
                <w:b/>
                <w:i/>
              </w:rPr>
              <w:t>snižují chudobu, ale jsou také klíčovou hybnou silou udržitelného hospodářského růstu podporujícího začlenění, vyšší produktivitu</w:t>
            </w:r>
            <w:r w:rsidR="00F22730">
              <w:rPr>
                <w:b/>
                <w:i/>
              </w:rPr>
              <w:t xml:space="preserve"> a </w:t>
            </w:r>
            <w:r w:rsidRPr="008C7378">
              <w:rPr>
                <w:b/>
                <w:i/>
              </w:rPr>
              <w:t>vyšší míru zaměstnanosti;</w:t>
            </w:r>
          </w:p>
        </w:tc>
      </w:tr>
    </w:tbl>
    <w:p w14:paraId="0FBD7F86"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73D1FDE2"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5A05CEDF"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40</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2BDE1FF3"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Emmanouil</w:t>
      </w:r>
      <w:proofErr w:type="spellEnd"/>
      <w:r w:rsidRPr="008C7378">
        <w:t xml:space="preserve"> </w:t>
      </w:r>
      <w:proofErr w:type="spellStart"/>
      <w:r w:rsidRPr="008C7378">
        <w:t>Fragkos</w:t>
      </w:r>
      <w:proofErr w:type="spellEnd"/>
      <w:r w:rsidRPr="008C7378">
        <w:t xml:space="preserve">, </w:t>
      </w:r>
      <w:proofErr w:type="spellStart"/>
      <w:r w:rsidRPr="008C7378">
        <w:t>Galato</w:t>
      </w:r>
      <w:proofErr w:type="spellEnd"/>
      <w:r w:rsidRPr="008C7378">
        <w:t xml:space="preserve"> </w:t>
      </w:r>
      <w:proofErr w:type="spellStart"/>
      <w:r w:rsidRPr="008C7378">
        <w:t>Alexandraki</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037C661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5664B49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70715FA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Ab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B08AE89" w14:textId="77777777" w:rsidTr="000B042C">
        <w:trPr>
          <w:trHeight w:hRule="exact" w:val="240"/>
          <w:jc w:val="center"/>
        </w:trPr>
        <w:tc>
          <w:tcPr>
            <w:tcW w:w="9752" w:type="dxa"/>
            <w:gridSpan w:val="2"/>
            <w:tcBorders>
              <w:top w:val="nil"/>
              <w:left w:val="nil"/>
              <w:bottom w:val="nil"/>
              <w:right w:val="nil"/>
            </w:tcBorders>
          </w:tcPr>
          <w:p w14:paraId="486F25C4" w14:textId="77777777" w:rsidR="00F97EB9" w:rsidRPr="008C7378" w:rsidRDefault="00F97EB9" w:rsidP="000B042C"/>
        </w:tc>
      </w:tr>
      <w:tr w:rsidR="00F97EB9" w:rsidRPr="008C7378" w14:paraId="232AB1B9" w14:textId="77777777" w:rsidTr="000B042C">
        <w:trPr>
          <w:trHeight w:val="240"/>
          <w:jc w:val="center"/>
        </w:trPr>
        <w:tc>
          <w:tcPr>
            <w:tcW w:w="4876" w:type="dxa"/>
            <w:tcBorders>
              <w:top w:val="nil"/>
              <w:left w:val="nil"/>
              <w:bottom w:val="nil"/>
              <w:right w:val="nil"/>
            </w:tcBorders>
          </w:tcPr>
          <w:p w14:paraId="471CB1E9"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2E2001A" w14:textId="77777777" w:rsidR="00F97EB9" w:rsidRPr="008C7378" w:rsidRDefault="00F97EB9" w:rsidP="000B042C">
            <w:pPr>
              <w:pStyle w:val="AmColumnHeading"/>
            </w:pPr>
            <w:r w:rsidRPr="008C7378">
              <w:t>Pozměňovací návrh</w:t>
            </w:r>
          </w:p>
        </w:tc>
      </w:tr>
      <w:tr w:rsidR="00F97EB9" w:rsidRPr="008C7378" w14:paraId="2BAA4B54" w14:textId="77777777" w:rsidTr="000B042C">
        <w:trPr>
          <w:jc w:val="center"/>
        </w:trPr>
        <w:tc>
          <w:tcPr>
            <w:tcW w:w="4876" w:type="dxa"/>
            <w:tcBorders>
              <w:top w:val="nil"/>
              <w:left w:val="nil"/>
              <w:bottom w:val="nil"/>
              <w:right w:val="nil"/>
            </w:tcBorders>
          </w:tcPr>
          <w:p w14:paraId="37F0DC9A" w14:textId="77777777" w:rsidR="00F97EB9" w:rsidRPr="008C7378" w:rsidRDefault="00F97EB9" w:rsidP="000B042C">
            <w:pPr>
              <w:pStyle w:val="Normal6a"/>
            </w:pPr>
          </w:p>
        </w:tc>
        <w:tc>
          <w:tcPr>
            <w:tcW w:w="4876" w:type="dxa"/>
            <w:tcBorders>
              <w:top w:val="nil"/>
              <w:left w:val="nil"/>
              <w:bottom w:val="nil"/>
              <w:right w:val="nil"/>
            </w:tcBorders>
          </w:tcPr>
          <w:p w14:paraId="2E4BC3FB" w14:textId="53F1D82E" w:rsidR="00F97EB9" w:rsidRPr="008C7378" w:rsidRDefault="00F97EB9" w:rsidP="000B042C">
            <w:pPr>
              <w:pStyle w:val="Normal6a"/>
            </w:pPr>
            <w:r w:rsidRPr="008C7378">
              <w:rPr>
                <w:b/>
                <w:i/>
              </w:rPr>
              <w:t>Ab.</w:t>
            </w:r>
            <w:r w:rsidRPr="008C7378">
              <w:tab/>
            </w:r>
            <w:r w:rsidRPr="008C7378">
              <w:rPr>
                <w:b/>
                <w:i/>
              </w:rPr>
              <w:t>vzhledem</w:t>
            </w:r>
            <w:r w:rsidR="00F22730">
              <w:rPr>
                <w:b/>
                <w:i/>
              </w:rPr>
              <w:t xml:space="preserve"> k </w:t>
            </w:r>
            <w:r w:rsidRPr="008C7378">
              <w:rPr>
                <w:b/>
                <w:i/>
              </w:rPr>
              <w:t>tomu, že trvalé zeměpisné znevýhodnění horských</w:t>
            </w:r>
            <w:r w:rsidR="00F22730">
              <w:rPr>
                <w:b/>
                <w:i/>
              </w:rPr>
              <w:t xml:space="preserve"> a </w:t>
            </w:r>
            <w:r w:rsidRPr="008C7378">
              <w:rPr>
                <w:b/>
                <w:i/>
              </w:rPr>
              <w:t>ostrovních regionů, které je uznáno</w:t>
            </w:r>
            <w:r w:rsidR="00F22730">
              <w:rPr>
                <w:b/>
                <w:i/>
              </w:rPr>
              <w:t xml:space="preserve"> v </w:t>
            </w:r>
            <w:r w:rsidRPr="008C7378">
              <w:rPr>
                <w:b/>
                <w:i/>
              </w:rPr>
              <w:t>článku 174 SFEU, omezuje jejich možnosti rozvoje</w:t>
            </w:r>
            <w:r w:rsidR="00F22730">
              <w:rPr>
                <w:b/>
                <w:i/>
              </w:rPr>
              <w:t xml:space="preserve"> a </w:t>
            </w:r>
            <w:r w:rsidRPr="008C7378">
              <w:rPr>
                <w:b/>
                <w:i/>
              </w:rPr>
              <w:t>výrobní kapacitu;</w:t>
            </w:r>
          </w:p>
        </w:tc>
      </w:tr>
    </w:tbl>
    <w:p w14:paraId="3F189282"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{EL}</w:t>
      </w:r>
      <w:r w:rsidRPr="008C7378">
        <w:t>el</w:t>
      </w:r>
      <w:r w:rsidRPr="008C7378">
        <w:rPr>
          <w:rStyle w:val="HideTWBExt"/>
        </w:rPr>
        <w:t>&lt;/</w:t>
      </w:r>
      <w:proofErr w:type="spellStart"/>
      <w:r w:rsidRPr="008C7378">
        <w:rPr>
          <w:rStyle w:val="HideTWBExt"/>
        </w:rPr>
        <w:t>Original</w:t>
      </w:r>
      <w:proofErr w:type="spellEnd"/>
      <w:r w:rsidRPr="008C7378">
        <w:rPr>
          <w:rStyle w:val="HideTWBExt"/>
        </w:rPr>
        <w:t>&gt;</w:t>
      </w:r>
    </w:p>
    <w:p w14:paraId="2CB95986"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5DAC2A6B"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41</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30E42250"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Emmanouil</w:t>
      </w:r>
      <w:proofErr w:type="spellEnd"/>
      <w:r w:rsidRPr="008C7378">
        <w:t xml:space="preserve"> </w:t>
      </w:r>
      <w:proofErr w:type="spellStart"/>
      <w:r w:rsidRPr="008C7378">
        <w:t>Fragkos</w:t>
      </w:r>
      <w:proofErr w:type="spellEnd"/>
      <w:r w:rsidRPr="008C7378">
        <w:t xml:space="preserve">, </w:t>
      </w:r>
      <w:proofErr w:type="spellStart"/>
      <w:r w:rsidRPr="008C7378">
        <w:t>Galato</w:t>
      </w:r>
      <w:proofErr w:type="spellEnd"/>
      <w:r w:rsidRPr="008C7378">
        <w:t xml:space="preserve"> </w:t>
      </w:r>
      <w:proofErr w:type="spellStart"/>
      <w:r w:rsidRPr="008C7378">
        <w:t>Alexandraki</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3B052FEE"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510C814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67C81CA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Bod odůvodnění </w:t>
      </w:r>
      <w:proofErr w:type="spellStart"/>
      <w:r w:rsidRPr="008C7378">
        <w:t>Ac</w:t>
      </w:r>
      <w:proofErr w:type="spellEnd"/>
      <w:r w:rsidRPr="008C7378">
        <w:t xml:space="preserve">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8733C7E" w14:textId="77777777" w:rsidTr="000B042C">
        <w:trPr>
          <w:trHeight w:hRule="exact" w:val="240"/>
          <w:jc w:val="center"/>
        </w:trPr>
        <w:tc>
          <w:tcPr>
            <w:tcW w:w="9752" w:type="dxa"/>
            <w:gridSpan w:val="2"/>
            <w:tcBorders>
              <w:top w:val="nil"/>
              <w:left w:val="nil"/>
              <w:bottom w:val="nil"/>
              <w:right w:val="nil"/>
            </w:tcBorders>
          </w:tcPr>
          <w:p w14:paraId="0300957B" w14:textId="77777777" w:rsidR="00F97EB9" w:rsidRPr="008C7378" w:rsidRDefault="00F97EB9" w:rsidP="000B042C"/>
        </w:tc>
      </w:tr>
      <w:tr w:rsidR="00F97EB9" w:rsidRPr="008C7378" w14:paraId="719B29A6" w14:textId="77777777" w:rsidTr="000B042C">
        <w:trPr>
          <w:trHeight w:val="240"/>
          <w:jc w:val="center"/>
        </w:trPr>
        <w:tc>
          <w:tcPr>
            <w:tcW w:w="4876" w:type="dxa"/>
            <w:tcBorders>
              <w:top w:val="nil"/>
              <w:left w:val="nil"/>
              <w:bottom w:val="nil"/>
              <w:right w:val="nil"/>
            </w:tcBorders>
          </w:tcPr>
          <w:p w14:paraId="07E4791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305D3CC" w14:textId="77777777" w:rsidR="00F97EB9" w:rsidRPr="008C7378" w:rsidRDefault="00F97EB9" w:rsidP="000B042C">
            <w:pPr>
              <w:pStyle w:val="AmColumnHeading"/>
            </w:pPr>
            <w:r w:rsidRPr="008C7378">
              <w:t>Pozměňovací návrh</w:t>
            </w:r>
          </w:p>
        </w:tc>
      </w:tr>
      <w:tr w:rsidR="00F97EB9" w:rsidRPr="008C7378" w14:paraId="1EA13FA8" w14:textId="77777777" w:rsidTr="000B042C">
        <w:trPr>
          <w:jc w:val="center"/>
        </w:trPr>
        <w:tc>
          <w:tcPr>
            <w:tcW w:w="4876" w:type="dxa"/>
            <w:tcBorders>
              <w:top w:val="nil"/>
              <w:left w:val="nil"/>
              <w:bottom w:val="nil"/>
              <w:right w:val="nil"/>
            </w:tcBorders>
          </w:tcPr>
          <w:p w14:paraId="6899BEC3" w14:textId="77777777" w:rsidR="00F97EB9" w:rsidRPr="008C7378" w:rsidRDefault="00F97EB9" w:rsidP="000B042C">
            <w:pPr>
              <w:pStyle w:val="Normal6a"/>
            </w:pPr>
          </w:p>
        </w:tc>
        <w:tc>
          <w:tcPr>
            <w:tcW w:w="4876" w:type="dxa"/>
            <w:tcBorders>
              <w:top w:val="nil"/>
              <w:left w:val="nil"/>
              <w:bottom w:val="nil"/>
              <w:right w:val="nil"/>
            </w:tcBorders>
          </w:tcPr>
          <w:p w14:paraId="6D38299C" w14:textId="287FE682" w:rsidR="00F97EB9" w:rsidRPr="008C7378" w:rsidRDefault="00F97EB9" w:rsidP="000B042C">
            <w:pPr>
              <w:pStyle w:val="Normal6a"/>
            </w:pPr>
            <w:proofErr w:type="spellStart"/>
            <w:r w:rsidRPr="008C7378">
              <w:rPr>
                <w:b/>
                <w:i/>
              </w:rPr>
              <w:t>Ac</w:t>
            </w:r>
            <w:proofErr w:type="spellEnd"/>
            <w:r w:rsidRPr="008C7378">
              <w:rPr>
                <w:b/>
                <w:i/>
              </w:rPr>
              <w:t>.</w:t>
            </w:r>
            <w:r w:rsidRPr="008C7378">
              <w:tab/>
            </w:r>
            <w:r w:rsidRPr="008C7378">
              <w:rPr>
                <w:b/>
                <w:i/>
              </w:rPr>
              <w:t>vzhledem</w:t>
            </w:r>
            <w:r w:rsidR="00F22730">
              <w:rPr>
                <w:b/>
                <w:i/>
              </w:rPr>
              <w:t xml:space="preserve"> k </w:t>
            </w:r>
            <w:r w:rsidRPr="008C7378">
              <w:rPr>
                <w:b/>
                <w:i/>
              </w:rPr>
              <w:t>tomu, že evropský semestr musí při formulování doporučení pro jednotlivé země tyto strukturální zvláštnosti zohlednit</w:t>
            </w:r>
            <w:r w:rsidR="00F22730">
              <w:rPr>
                <w:b/>
                <w:i/>
              </w:rPr>
              <w:t xml:space="preserve"> s </w:t>
            </w:r>
            <w:r w:rsidRPr="008C7378">
              <w:rPr>
                <w:b/>
                <w:i/>
              </w:rPr>
              <w:t>cílem dosáhnout vzestupné konvergence</w:t>
            </w:r>
            <w:r w:rsidR="00F22730">
              <w:rPr>
                <w:b/>
                <w:i/>
              </w:rPr>
              <w:t xml:space="preserve"> a </w:t>
            </w:r>
            <w:r w:rsidRPr="008C7378">
              <w:rPr>
                <w:b/>
                <w:i/>
              </w:rPr>
              <w:t>zajistit rovné příležitosti pro všechny regiony Unie;</w:t>
            </w:r>
          </w:p>
        </w:tc>
      </w:tr>
    </w:tbl>
    <w:p w14:paraId="2B13DEC8"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{EL}</w:t>
      </w:r>
      <w:r w:rsidRPr="008C7378">
        <w:t>el</w:t>
      </w:r>
      <w:r w:rsidRPr="008C7378">
        <w:rPr>
          <w:rStyle w:val="HideTWBExt"/>
        </w:rPr>
        <w:t>&lt;/</w:t>
      </w:r>
      <w:proofErr w:type="spellStart"/>
      <w:r w:rsidRPr="008C7378">
        <w:rPr>
          <w:rStyle w:val="HideTWBExt"/>
        </w:rPr>
        <w:t>Original</w:t>
      </w:r>
      <w:proofErr w:type="spellEnd"/>
      <w:r w:rsidRPr="008C7378">
        <w:rPr>
          <w:rStyle w:val="HideTWBExt"/>
        </w:rPr>
        <w:t>&gt;</w:t>
      </w:r>
    </w:p>
    <w:p w14:paraId="345674D3"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73CC9825"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42</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0AF5A6F3"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0D127426"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17FE8E4E"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1BA5F82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B</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CB72798" w14:textId="77777777" w:rsidTr="000B042C">
        <w:trPr>
          <w:trHeight w:hRule="exact" w:val="240"/>
          <w:jc w:val="center"/>
        </w:trPr>
        <w:tc>
          <w:tcPr>
            <w:tcW w:w="9752" w:type="dxa"/>
            <w:gridSpan w:val="2"/>
            <w:tcBorders>
              <w:top w:val="nil"/>
              <w:left w:val="nil"/>
              <w:bottom w:val="nil"/>
              <w:right w:val="nil"/>
            </w:tcBorders>
          </w:tcPr>
          <w:p w14:paraId="492E3514" w14:textId="77777777" w:rsidR="00F97EB9" w:rsidRPr="008C7378" w:rsidRDefault="00F97EB9" w:rsidP="000B042C"/>
        </w:tc>
      </w:tr>
      <w:tr w:rsidR="00F97EB9" w:rsidRPr="008C7378" w14:paraId="3C0F3AA0" w14:textId="77777777" w:rsidTr="000B042C">
        <w:trPr>
          <w:trHeight w:val="240"/>
          <w:jc w:val="center"/>
        </w:trPr>
        <w:tc>
          <w:tcPr>
            <w:tcW w:w="4876" w:type="dxa"/>
            <w:tcBorders>
              <w:top w:val="nil"/>
              <w:left w:val="nil"/>
              <w:bottom w:val="nil"/>
              <w:right w:val="nil"/>
            </w:tcBorders>
          </w:tcPr>
          <w:p w14:paraId="6976B83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A856F65" w14:textId="77777777" w:rsidR="00F97EB9" w:rsidRPr="008C7378" w:rsidRDefault="00F97EB9" w:rsidP="000B042C">
            <w:pPr>
              <w:pStyle w:val="AmColumnHeading"/>
            </w:pPr>
            <w:r w:rsidRPr="008C7378">
              <w:t>Pozměňovací návrh</w:t>
            </w:r>
          </w:p>
        </w:tc>
      </w:tr>
      <w:tr w:rsidR="00F97EB9" w:rsidRPr="008C7378" w14:paraId="4D88A0AF" w14:textId="77777777" w:rsidTr="000B042C">
        <w:trPr>
          <w:jc w:val="center"/>
        </w:trPr>
        <w:tc>
          <w:tcPr>
            <w:tcW w:w="4876" w:type="dxa"/>
            <w:tcBorders>
              <w:top w:val="nil"/>
              <w:left w:val="nil"/>
              <w:bottom w:val="nil"/>
              <w:right w:val="nil"/>
            </w:tcBorders>
          </w:tcPr>
          <w:p w14:paraId="2F48EA29" w14:textId="7C49F77D" w:rsidR="00F97EB9" w:rsidRPr="008C7378" w:rsidRDefault="00F97EB9" w:rsidP="000B042C">
            <w:pPr>
              <w:pStyle w:val="Normal6a"/>
            </w:pPr>
            <w:r w:rsidRPr="008C7378">
              <w:t>B.</w:t>
            </w:r>
            <w:r w:rsidRPr="008C7378">
              <w:tab/>
              <w:t>vzhledem</w:t>
            </w:r>
            <w:r w:rsidR="00F22730">
              <w:t xml:space="preserve"> k </w:t>
            </w:r>
            <w:r w:rsidRPr="008C7378">
              <w:t>tomu, že evropský semestr zůstává ústředním nástrojem pro koordinaci hospodářské, fiskální</w:t>
            </w:r>
            <w:r w:rsidR="00F22730">
              <w:t xml:space="preserve"> a </w:t>
            </w:r>
            <w:r w:rsidRPr="008C7378">
              <w:t>sociální politiky</w:t>
            </w:r>
            <w:r w:rsidR="00F22730">
              <w:t xml:space="preserve"> a </w:t>
            </w:r>
            <w:r w:rsidRPr="008C7378">
              <w:t>politiky zaměstnanosti</w:t>
            </w:r>
            <w:r w:rsidR="00F22730">
              <w:t xml:space="preserve"> v </w:t>
            </w:r>
            <w:r w:rsidRPr="008C7378">
              <w:t>celé EU</w:t>
            </w:r>
            <w:r w:rsidRPr="008C7378">
              <w:rPr>
                <w:b/>
                <w:bCs/>
                <w:i/>
                <w:iCs/>
              </w:rPr>
              <w:t>,</w:t>
            </w:r>
            <w:r w:rsidR="00F22730">
              <w:rPr>
                <w:b/>
                <w:bCs/>
                <w:i/>
                <w:iCs/>
              </w:rPr>
              <w:t xml:space="preserve"> a </w:t>
            </w:r>
            <w:r w:rsidRPr="008C7378">
              <w:t xml:space="preserve">nabízí </w:t>
            </w:r>
            <w:r w:rsidRPr="008C7378">
              <w:rPr>
                <w:b/>
                <w:bCs/>
                <w:i/>
                <w:iCs/>
              </w:rPr>
              <w:t>tak</w:t>
            </w:r>
            <w:r w:rsidRPr="008C7378">
              <w:t xml:space="preserve"> příležitost systematičtěji začleňovat sociální, environmentální</w:t>
            </w:r>
            <w:r w:rsidR="00F22730">
              <w:t xml:space="preserve"> a </w:t>
            </w:r>
            <w:r w:rsidRPr="008C7378">
              <w:t>mezigenerační spravedlnost do makroekonomické správy;</w:t>
            </w:r>
          </w:p>
        </w:tc>
        <w:tc>
          <w:tcPr>
            <w:tcW w:w="4876" w:type="dxa"/>
            <w:tcBorders>
              <w:top w:val="nil"/>
              <w:left w:val="nil"/>
              <w:bottom w:val="nil"/>
              <w:right w:val="nil"/>
            </w:tcBorders>
          </w:tcPr>
          <w:p w14:paraId="1B4BFF2A" w14:textId="3E6E3337" w:rsidR="00F97EB9" w:rsidRPr="008C7378" w:rsidRDefault="00F97EB9" w:rsidP="000B042C">
            <w:pPr>
              <w:pStyle w:val="Normal6a"/>
            </w:pPr>
            <w:r w:rsidRPr="008C7378">
              <w:t>B.</w:t>
            </w:r>
            <w:r w:rsidRPr="008C7378">
              <w:tab/>
              <w:t>vzhledem</w:t>
            </w:r>
            <w:r w:rsidR="00F22730">
              <w:t xml:space="preserve"> k </w:t>
            </w:r>
            <w:r w:rsidRPr="008C7378">
              <w:t xml:space="preserve">tomu, že evropský semestr </w:t>
            </w:r>
            <w:r w:rsidRPr="008C7378">
              <w:rPr>
                <w:b/>
                <w:bCs/>
                <w:i/>
                <w:iCs/>
              </w:rPr>
              <w:t>kombinuje různé nástroje</w:t>
            </w:r>
            <w:r w:rsidR="00F22730">
              <w:rPr>
                <w:b/>
                <w:bCs/>
                <w:i/>
                <w:iCs/>
              </w:rPr>
              <w:t xml:space="preserve"> v </w:t>
            </w:r>
            <w:r w:rsidRPr="008C7378">
              <w:rPr>
                <w:b/>
                <w:bCs/>
                <w:i/>
                <w:iCs/>
              </w:rPr>
              <w:t>integrovaném rámci</w:t>
            </w:r>
            <w:r w:rsidR="00F22730">
              <w:t xml:space="preserve"> a </w:t>
            </w:r>
            <w:r w:rsidRPr="008C7378">
              <w:t xml:space="preserve">zůstává ústředním nástrojem pro </w:t>
            </w:r>
            <w:r w:rsidRPr="008C7378">
              <w:rPr>
                <w:b/>
                <w:bCs/>
                <w:i/>
                <w:iCs/>
              </w:rPr>
              <w:t>mnohostrannou</w:t>
            </w:r>
            <w:r w:rsidRPr="008C7378">
              <w:t xml:space="preserve"> koordinaci hospodářské, fiskální</w:t>
            </w:r>
            <w:r w:rsidR="00F22730">
              <w:t xml:space="preserve"> a </w:t>
            </w:r>
            <w:r w:rsidRPr="008C7378">
              <w:t>sociální politiky</w:t>
            </w:r>
            <w:r w:rsidR="00F22730">
              <w:t xml:space="preserve"> a </w:t>
            </w:r>
            <w:r w:rsidRPr="008C7378">
              <w:t>politiky zaměstnanosti</w:t>
            </w:r>
            <w:r w:rsidR="00F22730">
              <w:t xml:space="preserve"> v </w:t>
            </w:r>
            <w:r w:rsidRPr="008C7378">
              <w:t>celé EU</w:t>
            </w:r>
            <w:r w:rsidR="00F22730">
              <w:t xml:space="preserve"> a </w:t>
            </w:r>
            <w:r w:rsidRPr="008C7378">
              <w:rPr>
                <w:b/>
                <w:bCs/>
                <w:i/>
                <w:iCs/>
              </w:rPr>
              <w:t>dohled nad nimi</w:t>
            </w:r>
            <w:r w:rsidR="00F22730">
              <w:t xml:space="preserve"> a </w:t>
            </w:r>
            <w:r w:rsidRPr="008C7378">
              <w:rPr>
                <w:b/>
                <w:bCs/>
                <w:i/>
                <w:iCs/>
              </w:rPr>
              <w:t>musí se stát klíčovým nástrojem pro podporu vzestupné sociální konvergence</w:t>
            </w:r>
            <w:r w:rsidR="00F22730">
              <w:rPr>
                <w:b/>
                <w:bCs/>
                <w:i/>
                <w:iCs/>
              </w:rPr>
              <w:t xml:space="preserve"> a </w:t>
            </w:r>
            <w:r w:rsidRPr="008C7378">
              <w:rPr>
                <w:b/>
                <w:bCs/>
                <w:i/>
                <w:iCs/>
              </w:rPr>
              <w:t>zajistit, aby hospodářské</w:t>
            </w:r>
            <w:r w:rsidR="00F22730">
              <w:rPr>
                <w:b/>
                <w:bCs/>
                <w:i/>
                <w:iCs/>
              </w:rPr>
              <w:t xml:space="preserve"> a </w:t>
            </w:r>
            <w:r w:rsidRPr="008C7378">
              <w:rPr>
                <w:b/>
                <w:bCs/>
                <w:i/>
                <w:iCs/>
              </w:rPr>
              <w:t>fiskální politiky nejen podporovaly růst, ale také přispívaly</w:t>
            </w:r>
            <w:r w:rsidR="00F22730">
              <w:rPr>
                <w:b/>
                <w:bCs/>
                <w:i/>
                <w:iCs/>
              </w:rPr>
              <w:t xml:space="preserve"> k </w:t>
            </w:r>
            <w:r w:rsidRPr="008C7378">
              <w:rPr>
                <w:b/>
                <w:bCs/>
                <w:i/>
                <w:iCs/>
              </w:rPr>
              <w:t>sociální</w:t>
            </w:r>
            <w:r w:rsidR="00F22730">
              <w:rPr>
                <w:b/>
                <w:bCs/>
                <w:i/>
                <w:iCs/>
              </w:rPr>
              <w:t xml:space="preserve"> a </w:t>
            </w:r>
            <w:r w:rsidRPr="008C7378">
              <w:rPr>
                <w:b/>
                <w:bCs/>
                <w:i/>
                <w:iCs/>
              </w:rPr>
              <w:t>udržitelné EU;</w:t>
            </w:r>
            <w:r w:rsidRPr="008C7378">
              <w:rPr>
                <w:b/>
                <w:i/>
              </w:rPr>
              <w:t xml:space="preserve"> vzhledem</w:t>
            </w:r>
            <w:r w:rsidR="00F22730">
              <w:rPr>
                <w:b/>
                <w:i/>
              </w:rPr>
              <w:t xml:space="preserve"> k </w:t>
            </w:r>
            <w:r w:rsidRPr="008C7378">
              <w:rPr>
                <w:b/>
                <w:i/>
              </w:rPr>
              <w:t>tomu, že podle nařízení (EU) 2024/1263 musí Komise posuzovat rizika pro vzestupnou sociální konvergenci</w:t>
            </w:r>
            <w:r w:rsidR="00F22730">
              <w:rPr>
                <w:b/>
                <w:i/>
              </w:rPr>
              <w:t xml:space="preserve"> a </w:t>
            </w:r>
            <w:r w:rsidRPr="008C7378">
              <w:rPr>
                <w:b/>
                <w:i/>
              </w:rPr>
              <w:t>sledovat pokrok při provádění všech zásad evropského pilíře sociálních práv na základě srovnávacího přehledu sociálních ukazatelů</w:t>
            </w:r>
            <w:r w:rsidR="00F22730">
              <w:rPr>
                <w:b/>
                <w:i/>
              </w:rPr>
              <w:t xml:space="preserve"> a </w:t>
            </w:r>
            <w:r w:rsidRPr="008C7378">
              <w:rPr>
                <w:b/>
                <w:i/>
              </w:rPr>
              <w:t>zásad rámce sociální konvergence; vzhledem</w:t>
            </w:r>
            <w:r w:rsidR="00F22730">
              <w:rPr>
                <w:b/>
                <w:i/>
              </w:rPr>
              <w:t xml:space="preserve"> k </w:t>
            </w:r>
            <w:r w:rsidRPr="008C7378">
              <w:rPr>
                <w:b/>
                <w:i/>
              </w:rPr>
              <w:t>tomu, že semestr musí zajistit, aby hospodářské</w:t>
            </w:r>
            <w:r w:rsidR="00F22730">
              <w:rPr>
                <w:b/>
                <w:i/>
              </w:rPr>
              <w:t xml:space="preserve"> a </w:t>
            </w:r>
            <w:r w:rsidRPr="008C7378">
              <w:rPr>
                <w:b/>
                <w:i/>
              </w:rPr>
              <w:t>daňové politiky snižovaly nerovnosti</w:t>
            </w:r>
            <w:r w:rsidR="00F22730">
              <w:rPr>
                <w:b/>
                <w:i/>
              </w:rPr>
              <w:t xml:space="preserve"> a </w:t>
            </w:r>
            <w:r w:rsidRPr="008C7378">
              <w:rPr>
                <w:b/>
                <w:i/>
              </w:rPr>
              <w:t>podporovaly spravedlivou</w:t>
            </w:r>
            <w:r w:rsidR="00F22730">
              <w:rPr>
                <w:b/>
                <w:i/>
              </w:rPr>
              <w:t xml:space="preserve"> a </w:t>
            </w:r>
            <w:r w:rsidRPr="008C7378">
              <w:rPr>
                <w:b/>
                <w:i/>
              </w:rPr>
              <w:t>řádnou ekologickou</w:t>
            </w:r>
            <w:r w:rsidR="00F22730">
              <w:rPr>
                <w:b/>
                <w:i/>
              </w:rPr>
              <w:t xml:space="preserve"> a </w:t>
            </w:r>
            <w:r w:rsidRPr="008C7378">
              <w:rPr>
                <w:b/>
                <w:i/>
              </w:rPr>
              <w:t xml:space="preserve">digitální transformaci; </w:t>
            </w:r>
            <w:r w:rsidRPr="008C7378">
              <w:rPr>
                <w:b/>
                <w:bCs/>
                <w:i/>
                <w:iCs/>
              </w:rPr>
              <w:t>vzhledem</w:t>
            </w:r>
            <w:r w:rsidR="00F22730">
              <w:rPr>
                <w:b/>
                <w:bCs/>
                <w:i/>
                <w:iCs/>
              </w:rPr>
              <w:t xml:space="preserve"> k </w:t>
            </w:r>
            <w:r w:rsidRPr="008C7378">
              <w:rPr>
                <w:b/>
                <w:bCs/>
                <w:i/>
                <w:iCs/>
              </w:rPr>
              <w:t>tomu, že to</w:t>
            </w:r>
            <w:r w:rsidRPr="008C7378">
              <w:t xml:space="preserve"> nabízí příležitost systematičtěji začleňovat sociální </w:t>
            </w:r>
            <w:r w:rsidRPr="008C7378">
              <w:rPr>
                <w:b/>
                <w:bCs/>
                <w:i/>
                <w:iCs/>
              </w:rPr>
              <w:t>spravedlnost</w:t>
            </w:r>
            <w:r w:rsidRPr="008C7378">
              <w:t xml:space="preserve">, environmentální </w:t>
            </w:r>
            <w:r w:rsidRPr="008C7378">
              <w:rPr>
                <w:b/>
                <w:bCs/>
                <w:i/>
                <w:iCs/>
              </w:rPr>
              <w:t>udržitelnost</w:t>
            </w:r>
            <w:r w:rsidR="00F22730">
              <w:rPr>
                <w:b/>
                <w:bCs/>
                <w:i/>
                <w:iCs/>
              </w:rPr>
              <w:t xml:space="preserve"> a </w:t>
            </w:r>
            <w:r w:rsidRPr="008C7378">
              <w:t>mezigenerační spravedlnost do makroekonomické správy</w:t>
            </w:r>
            <w:r w:rsidR="00F22730">
              <w:t xml:space="preserve"> a </w:t>
            </w:r>
            <w:r w:rsidRPr="008C7378">
              <w:rPr>
                <w:b/>
                <w:bCs/>
                <w:i/>
                <w:iCs/>
              </w:rPr>
              <w:t>učinit</w:t>
            </w:r>
            <w:r w:rsidR="00F22730">
              <w:rPr>
                <w:b/>
                <w:bCs/>
                <w:i/>
                <w:iCs/>
              </w:rPr>
              <w:t xml:space="preserve"> z </w:t>
            </w:r>
            <w:r w:rsidRPr="008C7378">
              <w:rPr>
                <w:b/>
                <w:bCs/>
                <w:i/>
                <w:iCs/>
              </w:rPr>
              <w:t>evropského pilíře sociálních práv jednu</w:t>
            </w:r>
            <w:r w:rsidR="00F22730">
              <w:rPr>
                <w:b/>
                <w:bCs/>
                <w:i/>
                <w:iCs/>
              </w:rPr>
              <w:t xml:space="preserve"> z </w:t>
            </w:r>
            <w:r w:rsidRPr="008C7378">
              <w:rPr>
                <w:b/>
                <w:bCs/>
                <w:i/>
                <w:iCs/>
              </w:rPr>
              <w:t>jejích hlavních zásad</w:t>
            </w:r>
            <w:r w:rsidRPr="008C7378">
              <w:t>;</w:t>
            </w:r>
          </w:p>
        </w:tc>
      </w:tr>
    </w:tbl>
    <w:p w14:paraId="0D893CC8"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64ED8B03"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07FAE170"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43</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3EA7360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2FD0175D"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5D1D117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3F3300E8"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B</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FEBBED1" w14:textId="77777777" w:rsidTr="000B042C">
        <w:trPr>
          <w:trHeight w:hRule="exact" w:val="240"/>
          <w:jc w:val="center"/>
        </w:trPr>
        <w:tc>
          <w:tcPr>
            <w:tcW w:w="9752" w:type="dxa"/>
            <w:gridSpan w:val="2"/>
            <w:tcBorders>
              <w:top w:val="nil"/>
              <w:left w:val="nil"/>
              <w:bottom w:val="nil"/>
              <w:right w:val="nil"/>
            </w:tcBorders>
          </w:tcPr>
          <w:p w14:paraId="22B68A7E" w14:textId="77777777" w:rsidR="00F97EB9" w:rsidRPr="008C7378" w:rsidRDefault="00F97EB9" w:rsidP="000B042C"/>
        </w:tc>
      </w:tr>
      <w:tr w:rsidR="00F97EB9" w:rsidRPr="008C7378" w14:paraId="63CD7454" w14:textId="77777777" w:rsidTr="000B042C">
        <w:trPr>
          <w:trHeight w:val="240"/>
          <w:jc w:val="center"/>
        </w:trPr>
        <w:tc>
          <w:tcPr>
            <w:tcW w:w="4876" w:type="dxa"/>
            <w:tcBorders>
              <w:top w:val="nil"/>
              <w:left w:val="nil"/>
              <w:bottom w:val="nil"/>
              <w:right w:val="nil"/>
            </w:tcBorders>
          </w:tcPr>
          <w:p w14:paraId="220436DD"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6B97515" w14:textId="77777777" w:rsidR="00F97EB9" w:rsidRPr="008C7378" w:rsidRDefault="00F97EB9" w:rsidP="000B042C">
            <w:pPr>
              <w:pStyle w:val="AmColumnHeading"/>
            </w:pPr>
            <w:r w:rsidRPr="008C7378">
              <w:t>Pozměňovací návrh</w:t>
            </w:r>
          </w:p>
        </w:tc>
      </w:tr>
      <w:tr w:rsidR="00F97EB9" w:rsidRPr="008C7378" w14:paraId="422BBD19" w14:textId="77777777" w:rsidTr="000B042C">
        <w:trPr>
          <w:jc w:val="center"/>
        </w:trPr>
        <w:tc>
          <w:tcPr>
            <w:tcW w:w="4876" w:type="dxa"/>
            <w:tcBorders>
              <w:top w:val="nil"/>
              <w:left w:val="nil"/>
              <w:bottom w:val="nil"/>
              <w:right w:val="nil"/>
            </w:tcBorders>
          </w:tcPr>
          <w:p w14:paraId="5BF4A237" w14:textId="521CD12B" w:rsidR="00F97EB9" w:rsidRPr="008C7378" w:rsidRDefault="00F97EB9" w:rsidP="000B042C">
            <w:pPr>
              <w:pStyle w:val="Normal6a"/>
            </w:pPr>
            <w:r w:rsidRPr="008C7378">
              <w:t>B.</w:t>
            </w:r>
            <w:r w:rsidRPr="008C7378">
              <w:tab/>
              <w:t>vzhledem</w:t>
            </w:r>
            <w:r w:rsidR="00F22730">
              <w:t xml:space="preserve"> k </w:t>
            </w:r>
            <w:r w:rsidRPr="008C7378">
              <w:t>tomu, že evropský semestr zůstává ústředním nástrojem pro koordinaci hospodářské, fiskální</w:t>
            </w:r>
            <w:r w:rsidR="00F22730">
              <w:t xml:space="preserve"> a </w:t>
            </w:r>
            <w:r w:rsidRPr="008C7378">
              <w:t>sociální politiky</w:t>
            </w:r>
            <w:r w:rsidR="00F22730">
              <w:t xml:space="preserve"> a </w:t>
            </w:r>
            <w:r w:rsidRPr="008C7378">
              <w:t>politiky zaměstnanosti</w:t>
            </w:r>
            <w:r w:rsidR="00F22730">
              <w:t xml:space="preserve"> v </w:t>
            </w:r>
            <w:r w:rsidRPr="008C7378">
              <w:t>celé EU,</w:t>
            </w:r>
            <w:r w:rsidR="00F22730">
              <w:t xml:space="preserve"> a </w:t>
            </w:r>
            <w:r w:rsidRPr="008C7378">
              <w:t>nabízí tak příležitost systematičtěji začleňovat sociální, environmentální</w:t>
            </w:r>
            <w:r w:rsidR="00F22730">
              <w:t xml:space="preserve"> a </w:t>
            </w:r>
            <w:r w:rsidRPr="008C7378">
              <w:t>mezigenerační spravedlnost do makroekonomické správy;</w:t>
            </w:r>
          </w:p>
        </w:tc>
        <w:tc>
          <w:tcPr>
            <w:tcW w:w="4876" w:type="dxa"/>
            <w:tcBorders>
              <w:top w:val="nil"/>
              <w:left w:val="nil"/>
              <w:bottom w:val="nil"/>
              <w:right w:val="nil"/>
            </w:tcBorders>
          </w:tcPr>
          <w:p w14:paraId="530000CE" w14:textId="55201BD2" w:rsidR="00F97EB9" w:rsidRPr="008C7378" w:rsidRDefault="00F97EB9" w:rsidP="000B042C">
            <w:pPr>
              <w:pStyle w:val="Normal6a"/>
            </w:pPr>
            <w:r w:rsidRPr="008C7378">
              <w:t>B.</w:t>
            </w:r>
            <w:r w:rsidRPr="008C7378">
              <w:tab/>
              <w:t>vzhledem</w:t>
            </w:r>
            <w:r w:rsidR="00F22730">
              <w:t xml:space="preserve"> k </w:t>
            </w:r>
            <w:r w:rsidRPr="008C7378">
              <w:t>tomu, že evropský semestr zůstává ústředním nástrojem pro koordinaci hospodářské, fiskální</w:t>
            </w:r>
            <w:r w:rsidR="00F22730">
              <w:t xml:space="preserve"> a </w:t>
            </w:r>
            <w:r w:rsidRPr="008C7378">
              <w:t>sociální politiky</w:t>
            </w:r>
            <w:r w:rsidR="00F22730">
              <w:t xml:space="preserve"> a </w:t>
            </w:r>
            <w:r w:rsidRPr="008C7378">
              <w:t>politiky zaměstnanosti</w:t>
            </w:r>
            <w:r w:rsidR="00F22730">
              <w:t xml:space="preserve"> v </w:t>
            </w:r>
            <w:r w:rsidRPr="008C7378">
              <w:t>celé EU,</w:t>
            </w:r>
            <w:r w:rsidR="00F22730">
              <w:t xml:space="preserve"> a </w:t>
            </w:r>
            <w:r w:rsidRPr="008C7378">
              <w:t>nabízí tak příležitost systematičtěji začleňovat sociální, environmentální</w:t>
            </w:r>
            <w:r w:rsidR="00F22730">
              <w:t xml:space="preserve"> a </w:t>
            </w:r>
            <w:r w:rsidRPr="008C7378">
              <w:t xml:space="preserve">mezigenerační spravedlnost do makroekonomické správy; </w:t>
            </w:r>
            <w:r w:rsidRPr="008C7378">
              <w:rPr>
                <w:b/>
                <w:i/>
              </w:rPr>
              <w:t>vzhledem</w:t>
            </w:r>
            <w:r w:rsidR="00F22730">
              <w:rPr>
                <w:b/>
                <w:i/>
              </w:rPr>
              <w:t xml:space="preserve"> k </w:t>
            </w:r>
            <w:r w:rsidRPr="008C7378">
              <w:rPr>
                <w:b/>
                <w:i/>
              </w:rPr>
              <w:t>tomu, že bylo vynaloženo úsilí</w:t>
            </w:r>
            <w:r w:rsidR="00F22730">
              <w:rPr>
                <w:b/>
                <w:i/>
              </w:rPr>
              <w:t xml:space="preserve"> o </w:t>
            </w:r>
            <w:r w:rsidRPr="008C7378">
              <w:rPr>
                <w:b/>
                <w:i/>
              </w:rPr>
              <w:t>lepší vyváženost kontroly hospodářských</w:t>
            </w:r>
            <w:r w:rsidR="00F22730">
              <w:rPr>
                <w:b/>
                <w:i/>
              </w:rPr>
              <w:t xml:space="preserve"> a </w:t>
            </w:r>
            <w:r w:rsidRPr="008C7378">
              <w:rPr>
                <w:b/>
                <w:i/>
              </w:rPr>
              <w:t>sociálních cílů</w:t>
            </w:r>
            <w:r w:rsidR="00F22730">
              <w:rPr>
                <w:b/>
                <w:i/>
              </w:rPr>
              <w:t xml:space="preserve"> v </w:t>
            </w:r>
            <w:r w:rsidRPr="008C7378">
              <w:rPr>
                <w:b/>
                <w:i/>
              </w:rPr>
              <w:t>rámci procesu evropského semestru,</w:t>
            </w:r>
            <w:r w:rsidR="00F22730">
              <w:rPr>
                <w:b/>
                <w:i/>
              </w:rPr>
              <w:t xml:space="preserve"> a </w:t>
            </w:r>
            <w:r w:rsidRPr="008C7378">
              <w:rPr>
                <w:b/>
                <w:i/>
              </w:rPr>
              <w:t>to díky vývoji srovnávacího přehledu sociálních ukazatelů</w:t>
            </w:r>
            <w:r w:rsidR="00F22730">
              <w:rPr>
                <w:b/>
                <w:i/>
              </w:rPr>
              <w:t xml:space="preserve"> a </w:t>
            </w:r>
            <w:r w:rsidRPr="008C7378">
              <w:rPr>
                <w:b/>
                <w:i/>
              </w:rPr>
              <w:t>nedávnému začlenění Rámce sociální konvergence;</w:t>
            </w:r>
          </w:p>
        </w:tc>
      </w:tr>
    </w:tbl>
    <w:p w14:paraId="23022EE4"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25CDAD42"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5E7C7AF1"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44</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688551B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r w:rsidRPr="008C7378">
        <w:t xml:space="preserve">Konstantinos </w:t>
      </w:r>
      <w:proofErr w:type="spellStart"/>
      <w:r w:rsidRPr="008C7378">
        <w:t>Arvanitis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5D9C64A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53CDEA4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1DA09110"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B</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CF55933" w14:textId="77777777" w:rsidTr="000B042C">
        <w:trPr>
          <w:trHeight w:hRule="exact" w:val="240"/>
          <w:jc w:val="center"/>
        </w:trPr>
        <w:tc>
          <w:tcPr>
            <w:tcW w:w="9752" w:type="dxa"/>
            <w:gridSpan w:val="2"/>
            <w:tcBorders>
              <w:top w:val="nil"/>
              <w:left w:val="nil"/>
              <w:bottom w:val="nil"/>
              <w:right w:val="nil"/>
            </w:tcBorders>
          </w:tcPr>
          <w:p w14:paraId="33E9D74C" w14:textId="77777777" w:rsidR="00F97EB9" w:rsidRPr="008C7378" w:rsidRDefault="00F97EB9" w:rsidP="000B042C"/>
        </w:tc>
      </w:tr>
      <w:tr w:rsidR="00F97EB9" w:rsidRPr="008C7378" w14:paraId="4FD5EFE0" w14:textId="77777777" w:rsidTr="000B042C">
        <w:trPr>
          <w:trHeight w:val="240"/>
          <w:jc w:val="center"/>
        </w:trPr>
        <w:tc>
          <w:tcPr>
            <w:tcW w:w="4876" w:type="dxa"/>
            <w:tcBorders>
              <w:top w:val="nil"/>
              <w:left w:val="nil"/>
              <w:bottom w:val="nil"/>
              <w:right w:val="nil"/>
            </w:tcBorders>
          </w:tcPr>
          <w:p w14:paraId="5B6BC42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0510913" w14:textId="77777777" w:rsidR="00F97EB9" w:rsidRPr="008C7378" w:rsidRDefault="00F97EB9" w:rsidP="000B042C">
            <w:pPr>
              <w:pStyle w:val="AmColumnHeading"/>
            </w:pPr>
            <w:r w:rsidRPr="008C7378">
              <w:t>Pozměňovací návrh</w:t>
            </w:r>
          </w:p>
        </w:tc>
      </w:tr>
      <w:tr w:rsidR="00F97EB9" w:rsidRPr="008C7378" w14:paraId="4E349D05" w14:textId="77777777" w:rsidTr="000B042C">
        <w:trPr>
          <w:jc w:val="center"/>
        </w:trPr>
        <w:tc>
          <w:tcPr>
            <w:tcW w:w="4876" w:type="dxa"/>
            <w:tcBorders>
              <w:top w:val="nil"/>
              <w:left w:val="nil"/>
              <w:bottom w:val="nil"/>
              <w:right w:val="nil"/>
            </w:tcBorders>
          </w:tcPr>
          <w:p w14:paraId="5D603346" w14:textId="402AC1C0" w:rsidR="00F97EB9" w:rsidRPr="008C7378" w:rsidRDefault="00F97EB9" w:rsidP="000B042C">
            <w:pPr>
              <w:pStyle w:val="Normal6a"/>
            </w:pPr>
            <w:r w:rsidRPr="008C7378">
              <w:t>B.</w:t>
            </w:r>
            <w:r w:rsidRPr="008C7378">
              <w:tab/>
              <w:t>vzhledem</w:t>
            </w:r>
            <w:r w:rsidR="00F22730">
              <w:t xml:space="preserve"> k </w:t>
            </w:r>
            <w:r w:rsidRPr="008C7378">
              <w:t>tomu, že evropský semestr zůstává ústředním nástrojem pro koordinaci hospodářské, fiskální</w:t>
            </w:r>
            <w:r w:rsidR="00F22730">
              <w:t xml:space="preserve"> a </w:t>
            </w:r>
            <w:r w:rsidRPr="008C7378">
              <w:t>sociální politiky</w:t>
            </w:r>
            <w:r w:rsidR="00F22730">
              <w:t xml:space="preserve"> a </w:t>
            </w:r>
            <w:r w:rsidRPr="008C7378">
              <w:t>politiky zaměstnanosti</w:t>
            </w:r>
            <w:r w:rsidR="00F22730">
              <w:t xml:space="preserve"> v </w:t>
            </w:r>
            <w:r w:rsidRPr="008C7378">
              <w:t>celé EU</w:t>
            </w:r>
            <w:r w:rsidRPr="008C7378">
              <w:rPr>
                <w:b/>
                <w:bCs/>
                <w:i/>
                <w:iCs/>
              </w:rPr>
              <w:t>,</w:t>
            </w:r>
            <w:r w:rsidR="00F22730">
              <w:t xml:space="preserve"> a </w:t>
            </w:r>
            <w:r w:rsidRPr="008C7378">
              <w:rPr>
                <w:b/>
                <w:bCs/>
                <w:i/>
                <w:iCs/>
              </w:rPr>
              <w:t>nabízí tak příležitost</w:t>
            </w:r>
            <w:r w:rsidRPr="008C7378">
              <w:t xml:space="preserve"> </w:t>
            </w:r>
            <w:r w:rsidRPr="008C7378">
              <w:rPr>
                <w:b/>
                <w:bCs/>
                <w:i/>
                <w:iCs/>
              </w:rPr>
              <w:t>systematičtěji začleňovat</w:t>
            </w:r>
            <w:r w:rsidRPr="008C7378">
              <w:t xml:space="preserve"> sociální, environmentální</w:t>
            </w:r>
            <w:r w:rsidR="00F22730">
              <w:t xml:space="preserve"> a </w:t>
            </w:r>
            <w:r w:rsidRPr="008C7378">
              <w:t xml:space="preserve">mezigenerační </w:t>
            </w:r>
            <w:r w:rsidRPr="008C7378">
              <w:rPr>
                <w:b/>
                <w:bCs/>
                <w:i/>
                <w:iCs/>
              </w:rPr>
              <w:t>spravedlnost</w:t>
            </w:r>
            <w:r w:rsidRPr="008C7378">
              <w:t xml:space="preserve"> do makroekonomické správy;</w:t>
            </w:r>
          </w:p>
        </w:tc>
        <w:tc>
          <w:tcPr>
            <w:tcW w:w="4876" w:type="dxa"/>
            <w:tcBorders>
              <w:top w:val="nil"/>
              <w:left w:val="nil"/>
              <w:bottom w:val="nil"/>
              <w:right w:val="nil"/>
            </w:tcBorders>
          </w:tcPr>
          <w:p w14:paraId="4E9BE889" w14:textId="19B989B5" w:rsidR="00F97EB9" w:rsidRPr="008C7378" w:rsidRDefault="00F97EB9" w:rsidP="000B042C">
            <w:pPr>
              <w:pStyle w:val="Normal6a"/>
            </w:pPr>
            <w:r w:rsidRPr="008C7378">
              <w:t>B.</w:t>
            </w:r>
            <w:r w:rsidRPr="008C7378">
              <w:tab/>
              <w:t>vzhledem</w:t>
            </w:r>
            <w:r w:rsidR="00F22730">
              <w:t xml:space="preserve"> k </w:t>
            </w:r>
            <w:r w:rsidRPr="008C7378">
              <w:t>tomu, že evropský semestr zůstává ústředním nástrojem pro koordinaci hospodářské, fiskální</w:t>
            </w:r>
            <w:r w:rsidR="00F22730">
              <w:t xml:space="preserve"> a </w:t>
            </w:r>
            <w:r w:rsidRPr="008C7378">
              <w:t>sociální politiky</w:t>
            </w:r>
            <w:r w:rsidR="00F22730">
              <w:t xml:space="preserve"> a </w:t>
            </w:r>
            <w:r w:rsidRPr="008C7378">
              <w:t>politiky zaměstnanosti</w:t>
            </w:r>
            <w:r w:rsidR="00F22730">
              <w:t xml:space="preserve"> v </w:t>
            </w:r>
            <w:r w:rsidRPr="008C7378">
              <w:t>celé EU</w:t>
            </w:r>
            <w:r w:rsidR="00F22730">
              <w:t xml:space="preserve"> a </w:t>
            </w:r>
            <w:r w:rsidRPr="008C7378">
              <w:rPr>
                <w:b/>
                <w:bCs/>
                <w:i/>
                <w:iCs/>
              </w:rPr>
              <w:t>měl by se zaměřit na systematičtější začleňování</w:t>
            </w:r>
            <w:r w:rsidRPr="008C7378">
              <w:t xml:space="preserve"> sociální, environmentální</w:t>
            </w:r>
            <w:r w:rsidR="00F22730">
              <w:t xml:space="preserve"> a </w:t>
            </w:r>
            <w:r w:rsidRPr="008C7378">
              <w:t xml:space="preserve">mezigenerační </w:t>
            </w:r>
            <w:r w:rsidRPr="008C7378">
              <w:rPr>
                <w:b/>
                <w:bCs/>
                <w:i/>
                <w:iCs/>
              </w:rPr>
              <w:t>spravedlnosti</w:t>
            </w:r>
            <w:r w:rsidRPr="008C7378">
              <w:t xml:space="preserve"> do makroekonomické správy;</w:t>
            </w:r>
            <w:r w:rsidRPr="008C7378">
              <w:rPr>
                <w:b/>
                <w:i/>
              </w:rPr>
              <w:t> vzhledem</w:t>
            </w:r>
            <w:r w:rsidR="00F22730">
              <w:rPr>
                <w:b/>
                <w:i/>
              </w:rPr>
              <w:t xml:space="preserve"> k </w:t>
            </w:r>
            <w:r w:rsidRPr="008C7378">
              <w:rPr>
                <w:b/>
                <w:i/>
              </w:rPr>
              <w:t>tomu, že strategie fiskální korekce, které se opírají především</w:t>
            </w:r>
            <w:r w:rsidR="00F22730">
              <w:rPr>
                <w:b/>
                <w:i/>
              </w:rPr>
              <w:t xml:space="preserve"> o </w:t>
            </w:r>
            <w:r w:rsidRPr="008C7378">
              <w:rPr>
                <w:b/>
                <w:i/>
              </w:rPr>
              <w:t>snižování výdajů, opakovaně vedly</w:t>
            </w:r>
            <w:r w:rsidR="00F22730">
              <w:rPr>
                <w:b/>
                <w:i/>
              </w:rPr>
              <w:t xml:space="preserve"> k </w:t>
            </w:r>
            <w:r w:rsidRPr="008C7378">
              <w:rPr>
                <w:b/>
                <w:i/>
              </w:rPr>
              <w:t>nedostatečným investicím do lidského kapitálu, což mělo negativní důsledky pro produktivitu, sociální soudržnost</w:t>
            </w:r>
            <w:r w:rsidR="00F22730">
              <w:rPr>
                <w:b/>
                <w:i/>
              </w:rPr>
              <w:t xml:space="preserve"> a </w:t>
            </w:r>
            <w:r w:rsidRPr="008C7378">
              <w:rPr>
                <w:b/>
                <w:i/>
              </w:rPr>
              <w:t>dlouhodobý růst;</w:t>
            </w:r>
          </w:p>
        </w:tc>
      </w:tr>
    </w:tbl>
    <w:p w14:paraId="5378AD12"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579466BA"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7335C994"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45</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71833510"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r w:rsidRPr="008C7378">
        <w:t xml:space="preserve">Angelika </w:t>
      </w:r>
      <w:proofErr w:type="spellStart"/>
      <w:r w:rsidRPr="008C7378">
        <w:t>Winzig</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5197A238"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41371E7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7A9909E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B</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EECBDA0" w14:textId="77777777" w:rsidTr="000B042C">
        <w:trPr>
          <w:trHeight w:hRule="exact" w:val="240"/>
          <w:jc w:val="center"/>
        </w:trPr>
        <w:tc>
          <w:tcPr>
            <w:tcW w:w="9752" w:type="dxa"/>
            <w:gridSpan w:val="2"/>
            <w:tcBorders>
              <w:top w:val="nil"/>
              <w:left w:val="nil"/>
              <w:bottom w:val="nil"/>
              <w:right w:val="nil"/>
            </w:tcBorders>
          </w:tcPr>
          <w:p w14:paraId="5C1CFB97" w14:textId="77777777" w:rsidR="00F97EB9" w:rsidRPr="008C7378" w:rsidRDefault="00F97EB9" w:rsidP="000B042C"/>
        </w:tc>
      </w:tr>
      <w:tr w:rsidR="00F97EB9" w:rsidRPr="008C7378" w14:paraId="3860F203" w14:textId="77777777" w:rsidTr="000B042C">
        <w:trPr>
          <w:trHeight w:val="240"/>
          <w:jc w:val="center"/>
        </w:trPr>
        <w:tc>
          <w:tcPr>
            <w:tcW w:w="4876" w:type="dxa"/>
            <w:tcBorders>
              <w:top w:val="nil"/>
              <w:left w:val="nil"/>
              <w:bottom w:val="nil"/>
              <w:right w:val="nil"/>
            </w:tcBorders>
          </w:tcPr>
          <w:p w14:paraId="3B3380F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1E63A8C" w14:textId="77777777" w:rsidR="00F97EB9" w:rsidRPr="008C7378" w:rsidRDefault="00F97EB9" w:rsidP="000B042C">
            <w:pPr>
              <w:pStyle w:val="AmColumnHeading"/>
            </w:pPr>
            <w:r w:rsidRPr="008C7378">
              <w:t>Pozměňovací návrh</w:t>
            </w:r>
          </w:p>
        </w:tc>
      </w:tr>
      <w:tr w:rsidR="00F97EB9" w:rsidRPr="008C7378" w14:paraId="1FD9E3B7" w14:textId="77777777" w:rsidTr="000B042C">
        <w:trPr>
          <w:jc w:val="center"/>
        </w:trPr>
        <w:tc>
          <w:tcPr>
            <w:tcW w:w="4876" w:type="dxa"/>
            <w:tcBorders>
              <w:top w:val="nil"/>
              <w:left w:val="nil"/>
              <w:bottom w:val="nil"/>
              <w:right w:val="nil"/>
            </w:tcBorders>
          </w:tcPr>
          <w:p w14:paraId="7A313F2B" w14:textId="49AD5332" w:rsidR="00F97EB9" w:rsidRPr="008C7378" w:rsidRDefault="00F97EB9" w:rsidP="000B042C">
            <w:pPr>
              <w:pStyle w:val="Normal6a"/>
            </w:pPr>
            <w:r w:rsidRPr="008C7378">
              <w:t>B.</w:t>
            </w:r>
            <w:r w:rsidRPr="008C7378">
              <w:tab/>
              <w:t>vzhledem</w:t>
            </w:r>
            <w:r w:rsidR="00F22730">
              <w:t xml:space="preserve"> k </w:t>
            </w:r>
            <w:r w:rsidRPr="008C7378">
              <w:t xml:space="preserve">tomu, že evropský semestr </w:t>
            </w:r>
            <w:r w:rsidRPr="008C7378">
              <w:rPr>
                <w:b/>
                <w:bCs/>
                <w:i/>
                <w:iCs/>
              </w:rPr>
              <w:t>zůstává ústředním nástrojem pro koordinaci hospodářské, fiskální</w:t>
            </w:r>
            <w:r w:rsidR="00F22730">
              <w:rPr>
                <w:b/>
                <w:bCs/>
                <w:i/>
                <w:iCs/>
              </w:rPr>
              <w:t xml:space="preserve"> a </w:t>
            </w:r>
            <w:r w:rsidRPr="008C7378">
              <w:t>sociální politiky</w:t>
            </w:r>
            <w:r w:rsidR="00F22730">
              <w:t xml:space="preserve"> a </w:t>
            </w:r>
            <w:r w:rsidRPr="008C7378">
              <w:rPr>
                <w:b/>
                <w:bCs/>
                <w:i/>
                <w:iCs/>
              </w:rPr>
              <w:t>politiky zaměstnanosti</w:t>
            </w:r>
            <w:r w:rsidR="00F22730">
              <w:rPr>
                <w:b/>
                <w:bCs/>
                <w:i/>
                <w:iCs/>
              </w:rPr>
              <w:t xml:space="preserve"> v </w:t>
            </w:r>
            <w:r w:rsidRPr="008C7378">
              <w:rPr>
                <w:b/>
                <w:bCs/>
                <w:i/>
                <w:iCs/>
              </w:rPr>
              <w:t>celé EU,</w:t>
            </w:r>
            <w:r w:rsidR="00F22730">
              <w:rPr>
                <w:b/>
                <w:bCs/>
                <w:i/>
                <w:iCs/>
              </w:rPr>
              <w:t xml:space="preserve"> a </w:t>
            </w:r>
            <w:r w:rsidRPr="008C7378">
              <w:rPr>
                <w:b/>
                <w:bCs/>
                <w:i/>
                <w:iCs/>
              </w:rPr>
              <w:t>nabízí tak příležitost systematičtěji začleňovat sociální, environmentální</w:t>
            </w:r>
            <w:r w:rsidR="00F22730">
              <w:t xml:space="preserve"> a </w:t>
            </w:r>
            <w:r w:rsidRPr="008C7378">
              <w:t xml:space="preserve">mezigenerační spravedlnost </w:t>
            </w:r>
            <w:r w:rsidRPr="008C7378">
              <w:rPr>
                <w:b/>
                <w:bCs/>
                <w:i/>
                <w:iCs/>
              </w:rPr>
              <w:t>do makroekonomické správy</w:t>
            </w:r>
            <w:r w:rsidRPr="008C7378">
              <w:t>;</w:t>
            </w:r>
          </w:p>
        </w:tc>
        <w:tc>
          <w:tcPr>
            <w:tcW w:w="4876" w:type="dxa"/>
            <w:tcBorders>
              <w:top w:val="nil"/>
              <w:left w:val="nil"/>
              <w:bottom w:val="nil"/>
              <w:right w:val="nil"/>
            </w:tcBorders>
          </w:tcPr>
          <w:p w14:paraId="4E514BE8" w14:textId="270CBC79" w:rsidR="00F97EB9" w:rsidRPr="008C7378" w:rsidRDefault="00F97EB9" w:rsidP="000B042C">
            <w:pPr>
              <w:pStyle w:val="Normal6a"/>
            </w:pPr>
            <w:r w:rsidRPr="008C7378">
              <w:t>B.</w:t>
            </w:r>
            <w:r w:rsidRPr="008C7378">
              <w:tab/>
              <w:t>vzhledem</w:t>
            </w:r>
            <w:r w:rsidR="00F22730">
              <w:t xml:space="preserve"> k </w:t>
            </w:r>
            <w:r w:rsidRPr="008C7378">
              <w:t xml:space="preserve">tomu, že evropský semestr </w:t>
            </w:r>
            <w:r w:rsidRPr="008C7378">
              <w:rPr>
                <w:b/>
                <w:i/>
              </w:rPr>
              <w:t>by měl podporovat</w:t>
            </w:r>
            <w:r w:rsidRPr="008C7378">
              <w:t xml:space="preserve"> sociální</w:t>
            </w:r>
            <w:r w:rsidR="00F22730">
              <w:t xml:space="preserve"> a </w:t>
            </w:r>
            <w:r w:rsidRPr="008C7378">
              <w:t>mezigenerační spravedlnost</w:t>
            </w:r>
            <w:r w:rsidR="00F22730">
              <w:t xml:space="preserve"> a </w:t>
            </w:r>
            <w:r w:rsidRPr="008C7378">
              <w:rPr>
                <w:b/>
                <w:i/>
              </w:rPr>
              <w:t>hospodářskou konkurenceschopnost, respektovat zásadu subsidiarity</w:t>
            </w:r>
            <w:r w:rsidR="00F22730">
              <w:rPr>
                <w:b/>
                <w:i/>
              </w:rPr>
              <w:t xml:space="preserve"> a </w:t>
            </w:r>
            <w:r w:rsidRPr="008C7378">
              <w:rPr>
                <w:b/>
                <w:i/>
              </w:rPr>
              <w:t>primární odpovědnost členských států za sociální politiku</w:t>
            </w:r>
            <w:r w:rsidR="00F22730">
              <w:rPr>
                <w:b/>
                <w:i/>
              </w:rPr>
              <w:t xml:space="preserve"> a </w:t>
            </w:r>
            <w:r w:rsidRPr="008C7378">
              <w:rPr>
                <w:b/>
                <w:i/>
              </w:rPr>
              <w:t>podporovat nákladově efektivní provádění na vnitrostátní úrovni</w:t>
            </w:r>
            <w:r w:rsidRPr="008C7378">
              <w:t>;</w:t>
            </w:r>
          </w:p>
        </w:tc>
      </w:tr>
    </w:tbl>
    <w:p w14:paraId="0501B48F"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2D787398"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00F7570E"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46</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2BD3567B"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65A96E78"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2FFFE95E"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07A88F5F"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Ba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A524AB9" w14:textId="77777777" w:rsidTr="000B042C">
        <w:trPr>
          <w:trHeight w:hRule="exact" w:val="240"/>
          <w:jc w:val="center"/>
        </w:trPr>
        <w:tc>
          <w:tcPr>
            <w:tcW w:w="9752" w:type="dxa"/>
            <w:gridSpan w:val="2"/>
            <w:tcBorders>
              <w:top w:val="nil"/>
              <w:left w:val="nil"/>
              <w:bottom w:val="nil"/>
              <w:right w:val="nil"/>
            </w:tcBorders>
          </w:tcPr>
          <w:p w14:paraId="6890E947" w14:textId="77777777" w:rsidR="00F97EB9" w:rsidRPr="008C7378" w:rsidRDefault="00F97EB9" w:rsidP="000B042C"/>
        </w:tc>
      </w:tr>
      <w:tr w:rsidR="00F97EB9" w:rsidRPr="008C7378" w14:paraId="0CD8153F" w14:textId="77777777" w:rsidTr="000B042C">
        <w:trPr>
          <w:trHeight w:val="240"/>
          <w:jc w:val="center"/>
        </w:trPr>
        <w:tc>
          <w:tcPr>
            <w:tcW w:w="4876" w:type="dxa"/>
            <w:tcBorders>
              <w:top w:val="nil"/>
              <w:left w:val="nil"/>
              <w:bottom w:val="nil"/>
              <w:right w:val="nil"/>
            </w:tcBorders>
          </w:tcPr>
          <w:p w14:paraId="62094D5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9E8A394" w14:textId="77777777" w:rsidR="00F97EB9" w:rsidRPr="008C7378" w:rsidRDefault="00F97EB9" w:rsidP="000B042C">
            <w:pPr>
              <w:pStyle w:val="AmColumnHeading"/>
            </w:pPr>
            <w:r w:rsidRPr="008C7378">
              <w:t>Pozměňovací návrh</w:t>
            </w:r>
          </w:p>
        </w:tc>
      </w:tr>
      <w:tr w:rsidR="00F97EB9" w:rsidRPr="008C7378" w14:paraId="48839CB3" w14:textId="77777777" w:rsidTr="000B042C">
        <w:trPr>
          <w:jc w:val="center"/>
        </w:trPr>
        <w:tc>
          <w:tcPr>
            <w:tcW w:w="4876" w:type="dxa"/>
            <w:tcBorders>
              <w:top w:val="nil"/>
              <w:left w:val="nil"/>
              <w:bottom w:val="nil"/>
              <w:right w:val="nil"/>
            </w:tcBorders>
          </w:tcPr>
          <w:p w14:paraId="58B3D95E" w14:textId="77777777" w:rsidR="00F97EB9" w:rsidRPr="008C7378" w:rsidRDefault="00F97EB9" w:rsidP="000B042C">
            <w:pPr>
              <w:pStyle w:val="Normal6a"/>
            </w:pPr>
          </w:p>
        </w:tc>
        <w:tc>
          <w:tcPr>
            <w:tcW w:w="4876" w:type="dxa"/>
            <w:tcBorders>
              <w:top w:val="nil"/>
              <w:left w:val="nil"/>
              <w:bottom w:val="nil"/>
              <w:right w:val="nil"/>
            </w:tcBorders>
          </w:tcPr>
          <w:p w14:paraId="06A6CFEE" w14:textId="3209649B" w:rsidR="00F97EB9" w:rsidRPr="008C7378" w:rsidRDefault="00F97EB9" w:rsidP="000B042C">
            <w:pPr>
              <w:pStyle w:val="Normal6a"/>
            </w:pPr>
            <w:r w:rsidRPr="008C7378">
              <w:rPr>
                <w:b/>
                <w:i/>
              </w:rPr>
              <w:t>Ba.</w:t>
            </w:r>
            <w:r w:rsidRPr="008C7378">
              <w:tab/>
            </w:r>
            <w:r w:rsidRPr="008C7378">
              <w:rPr>
                <w:b/>
                <w:i/>
              </w:rPr>
              <w:t>vzhledem</w:t>
            </w:r>
            <w:r w:rsidR="00F22730">
              <w:rPr>
                <w:b/>
                <w:i/>
              </w:rPr>
              <w:t xml:space="preserve"> k </w:t>
            </w:r>
            <w:r w:rsidRPr="008C7378">
              <w:rPr>
                <w:b/>
                <w:i/>
              </w:rPr>
              <w:t>tomu, že evropský pilíř sociálních práv musí udávat směr hlavním sociálním</w:t>
            </w:r>
            <w:r w:rsidR="00F22730">
              <w:rPr>
                <w:b/>
                <w:i/>
              </w:rPr>
              <w:t xml:space="preserve"> a </w:t>
            </w:r>
            <w:r w:rsidRPr="008C7378">
              <w:rPr>
                <w:b/>
                <w:i/>
              </w:rPr>
              <w:t>hospodářským politikám EU</w:t>
            </w:r>
            <w:r w:rsidR="00F22730">
              <w:rPr>
                <w:b/>
                <w:i/>
              </w:rPr>
              <w:t xml:space="preserve"> a </w:t>
            </w:r>
            <w:r w:rsidRPr="008C7378">
              <w:rPr>
                <w:b/>
                <w:i/>
              </w:rPr>
              <w:t>zajistit, aby Unie zaujala vedoucí úlohu při podpoře sociálního pokroku</w:t>
            </w:r>
            <w:r w:rsidR="00F22730">
              <w:rPr>
                <w:b/>
                <w:i/>
              </w:rPr>
              <w:t xml:space="preserve"> a </w:t>
            </w:r>
            <w:r w:rsidRPr="008C7378">
              <w:rPr>
                <w:b/>
                <w:i/>
              </w:rPr>
              <w:t>směřování všech politik</w:t>
            </w:r>
            <w:r w:rsidR="00F22730">
              <w:rPr>
                <w:b/>
                <w:i/>
              </w:rPr>
              <w:t xml:space="preserve"> v </w:t>
            </w:r>
            <w:r w:rsidRPr="008C7378">
              <w:rPr>
                <w:b/>
                <w:i/>
              </w:rPr>
              <w:t>rámci evropského semestru</w:t>
            </w:r>
            <w:r w:rsidR="00F22730">
              <w:rPr>
                <w:b/>
                <w:i/>
              </w:rPr>
              <w:t xml:space="preserve"> k </w:t>
            </w:r>
            <w:r w:rsidRPr="008C7378">
              <w:rPr>
                <w:b/>
                <w:i/>
              </w:rPr>
              <w:t>plné</w:t>
            </w:r>
            <w:r w:rsidR="00F22730">
              <w:rPr>
                <w:b/>
                <w:i/>
              </w:rPr>
              <w:t xml:space="preserve"> a </w:t>
            </w:r>
            <w:r w:rsidRPr="008C7378">
              <w:rPr>
                <w:b/>
                <w:i/>
              </w:rPr>
              <w:t>kvalitní zaměstnanosti, kvalitním pracovním místům, stabilním</w:t>
            </w:r>
            <w:r w:rsidR="00F22730">
              <w:rPr>
                <w:b/>
                <w:i/>
              </w:rPr>
              <w:t xml:space="preserve"> a </w:t>
            </w:r>
            <w:r w:rsidRPr="008C7378">
              <w:rPr>
                <w:b/>
                <w:i/>
              </w:rPr>
              <w:t>přiměřeným systémům sociální ochrany, rovným příležitostem</w:t>
            </w:r>
            <w:r w:rsidR="00F22730">
              <w:rPr>
                <w:b/>
                <w:i/>
              </w:rPr>
              <w:t xml:space="preserve"> a </w:t>
            </w:r>
            <w:r w:rsidRPr="008C7378">
              <w:rPr>
                <w:b/>
                <w:i/>
              </w:rPr>
              <w:t>přístupu ke kvalitním veřejným službám pro všechny;</w:t>
            </w:r>
          </w:p>
        </w:tc>
      </w:tr>
    </w:tbl>
    <w:p w14:paraId="7C1F648D"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5B617A25"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4597C046"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47</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69B8074F"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r w:rsidRPr="008C7378">
        <w:t xml:space="preserve">Konstantinos </w:t>
      </w:r>
      <w:proofErr w:type="spellStart"/>
      <w:r w:rsidRPr="008C7378">
        <w:t>Arvanitis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53FD3F49"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3571A857"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6453DCC2"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Ba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6B080D1" w14:textId="77777777" w:rsidTr="000B042C">
        <w:trPr>
          <w:trHeight w:hRule="exact" w:val="240"/>
          <w:jc w:val="center"/>
        </w:trPr>
        <w:tc>
          <w:tcPr>
            <w:tcW w:w="9752" w:type="dxa"/>
            <w:gridSpan w:val="2"/>
            <w:tcBorders>
              <w:top w:val="nil"/>
              <w:left w:val="nil"/>
              <w:bottom w:val="nil"/>
              <w:right w:val="nil"/>
            </w:tcBorders>
          </w:tcPr>
          <w:p w14:paraId="0048DF70" w14:textId="77777777" w:rsidR="00F97EB9" w:rsidRPr="008C7378" w:rsidRDefault="00F97EB9" w:rsidP="000B042C"/>
        </w:tc>
      </w:tr>
      <w:tr w:rsidR="00F97EB9" w:rsidRPr="008C7378" w14:paraId="6D4CF709" w14:textId="77777777" w:rsidTr="000B042C">
        <w:trPr>
          <w:trHeight w:val="240"/>
          <w:jc w:val="center"/>
        </w:trPr>
        <w:tc>
          <w:tcPr>
            <w:tcW w:w="4876" w:type="dxa"/>
            <w:tcBorders>
              <w:top w:val="nil"/>
              <w:left w:val="nil"/>
              <w:bottom w:val="nil"/>
              <w:right w:val="nil"/>
            </w:tcBorders>
          </w:tcPr>
          <w:p w14:paraId="3C4A7D16"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0AD8ED3" w14:textId="77777777" w:rsidR="00F97EB9" w:rsidRPr="008C7378" w:rsidRDefault="00F97EB9" w:rsidP="000B042C">
            <w:pPr>
              <w:pStyle w:val="AmColumnHeading"/>
            </w:pPr>
            <w:r w:rsidRPr="008C7378">
              <w:t>Pozměňovací návrh</w:t>
            </w:r>
          </w:p>
        </w:tc>
      </w:tr>
      <w:tr w:rsidR="00F97EB9" w:rsidRPr="008C7378" w14:paraId="7D8FC476" w14:textId="77777777" w:rsidTr="000B042C">
        <w:trPr>
          <w:jc w:val="center"/>
        </w:trPr>
        <w:tc>
          <w:tcPr>
            <w:tcW w:w="4876" w:type="dxa"/>
            <w:tcBorders>
              <w:top w:val="nil"/>
              <w:left w:val="nil"/>
              <w:bottom w:val="nil"/>
              <w:right w:val="nil"/>
            </w:tcBorders>
          </w:tcPr>
          <w:p w14:paraId="3CAE11ED" w14:textId="77777777" w:rsidR="00F97EB9" w:rsidRPr="008C7378" w:rsidRDefault="00F97EB9" w:rsidP="000B042C">
            <w:pPr>
              <w:pStyle w:val="Normal6a"/>
            </w:pPr>
          </w:p>
        </w:tc>
        <w:tc>
          <w:tcPr>
            <w:tcW w:w="4876" w:type="dxa"/>
            <w:tcBorders>
              <w:top w:val="nil"/>
              <w:left w:val="nil"/>
              <w:bottom w:val="nil"/>
              <w:right w:val="nil"/>
            </w:tcBorders>
          </w:tcPr>
          <w:p w14:paraId="7CF27C19" w14:textId="25FD4F9E" w:rsidR="00F97EB9" w:rsidRPr="008C7378" w:rsidRDefault="00F97EB9" w:rsidP="000B042C">
            <w:pPr>
              <w:pStyle w:val="Normal6a"/>
            </w:pPr>
            <w:r w:rsidRPr="008C7378">
              <w:rPr>
                <w:b/>
                <w:i/>
              </w:rPr>
              <w:t>Ba.</w:t>
            </w:r>
            <w:r w:rsidRPr="008C7378">
              <w:tab/>
            </w:r>
            <w:r w:rsidRPr="008C7378">
              <w:rPr>
                <w:b/>
                <w:i/>
              </w:rPr>
              <w:t>vzhledem</w:t>
            </w:r>
            <w:r w:rsidR="00F22730">
              <w:rPr>
                <w:b/>
                <w:i/>
              </w:rPr>
              <w:t xml:space="preserve"> k </w:t>
            </w:r>
            <w:r w:rsidRPr="008C7378">
              <w:rPr>
                <w:b/>
                <w:i/>
              </w:rPr>
              <w:t>tomu, že sociální soudržnost</w:t>
            </w:r>
            <w:r w:rsidR="00F22730">
              <w:rPr>
                <w:b/>
                <w:i/>
              </w:rPr>
              <w:t xml:space="preserve"> a </w:t>
            </w:r>
            <w:r w:rsidRPr="008C7378">
              <w:rPr>
                <w:b/>
                <w:i/>
              </w:rPr>
              <w:t>vzestupná sociální konvergence jsou hlavními cíli Evropské unie,</w:t>
            </w:r>
            <w:r w:rsidR="00F22730">
              <w:rPr>
                <w:b/>
                <w:i/>
              </w:rPr>
              <w:t xml:space="preserve"> a </w:t>
            </w:r>
            <w:r w:rsidRPr="008C7378">
              <w:rPr>
                <w:b/>
                <w:i/>
              </w:rPr>
              <w:t>proto by měly být ústředním bodem evropského semestru; vzhledem</w:t>
            </w:r>
            <w:r w:rsidR="00F22730">
              <w:rPr>
                <w:b/>
                <w:i/>
              </w:rPr>
              <w:t xml:space="preserve"> k </w:t>
            </w:r>
            <w:r w:rsidRPr="008C7378">
              <w:rPr>
                <w:b/>
                <w:i/>
              </w:rPr>
              <w:t>tomu, že přetrvávající nerovnosti</w:t>
            </w:r>
            <w:r w:rsidR="00F22730">
              <w:rPr>
                <w:b/>
                <w:i/>
              </w:rPr>
              <w:t xml:space="preserve"> v </w:t>
            </w:r>
            <w:r w:rsidRPr="008C7378">
              <w:rPr>
                <w:b/>
                <w:i/>
              </w:rPr>
              <w:t>příjmech, regionálním rozvoji</w:t>
            </w:r>
            <w:r w:rsidR="00F22730">
              <w:rPr>
                <w:b/>
                <w:i/>
              </w:rPr>
              <w:t xml:space="preserve"> a </w:t>
            </w:r>
            <w:r w:rsidRPr="008C7378">
              <w:rPr>
                <w:b/>
                <w:i/>
              </w:rPr>
              <w:t>přístupu ke kvalitním pracovním místům</w:t>
            </w:r>
            <w:r w:rsidR="00F22730">
              <w:rPr>
                <w:b/>
                <w:i/>
              </w:rPr>
              <w:t xml:space="preserve"> a </w:t>
            </w:r>
            <w:r w:rsidRPr="008C7378">
              <w:rPr>
                <w:b/>
                <w:i/>
              </w:rPr>
              <w:t>základním službám představují významné překážky pro dosažení těchto cílů;</w:t>
            </w:r>
          </w:p>
        </w:tc>
      </w:tr>
    </w:tbl>
    <w:p w14:paraId="0F70ECF7"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7A3F6A36"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6DDA9971"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48</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763D7FC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Pál</w:t>
      </w:r>
      <w:proofErr w:type="spellEnd"/>
      <w:r w:rsidRPr="008C7378">
        <w:t xml:space="preserve"> </w:t>
      </w:r>
      <w:proofErr w:type="spellStart"/>
      <w:r w:rsidRPr="008C7378">
        <w:t>Szekeres</w:t>
      </w:r>
      <w:proofErr w:type="spellEnd"/>
      <w:r w:rsidRPr="008C7378">
        <w:t xml:space="preserve">, Margarita de la Pisa </w:t>
      </w:r>
      <w:proofErr w:type="spellStart"/>
      <w:r w:rsidRPr="008C7378">
        <w:t>Carrión</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305B0B1F"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2FC66F6B"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6AAD1676"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Ba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8929A5D" w14:textId="77777777" w:rsidTr="000B042C">
        <w:trPr>
          <w:trHeight w:hRule="exact" w:val="240"/>
          <w:jc w:val="center"/>
        </w:trPr>
        <w:tc>
          <w:tcPr>
            <w:tcW w:w="9752" w:type="dxa"/>
            <w:gridSpan w:val="2"/>
            <w:tcBorders>
              <w:top w:val="nil"/>
              <w:left w:val="nil"/>
              <w:bottom w:val="nil"/>
              <w:right w:val="nil"/>
            </w:tcBorders>
          </w:tcPr>
          <w:p w14:paraId="0D43AEB9" w14:textId="77777777" w:rsidR="00F97EB9" w:rsidRPr="008C7378" w:rsidRDefault="00F97EB9" w:rsidP="000B042C"/>
        </w:tc>
      </w:tr>
      <w:tr w:rsidR="00F97EB9" w:rsidRPr="008C7378" w14:paraId="1C4C3A62" w14:textId="77777777" w:rsidTr="000B042C">
        <w:trPr>
          <w:trHeight w:val="240"/>
          <w:jc w:val="center"/>
        </w:trPr>
        <w:tc>
          <w:tcPr>
            <w:tcW w:w="4876" w:type="dxa"/>
            <w:tcBorders>
              <w:top w:val="nil"/>
              <w:left w:val="nil"/>
              <w:bottom w:val="nil"/>
              <w:right w:val="nil"/>
            </w:tcBorders>
          </w:tcPr>
          <w:p w14:paraId="2B38D39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E1A917D" w14:textId="77777777" w:rsidR="00F97EB9" w:rsidRPr="008C7378" w:rsidRDefault="00F97EB9" w:rsidP="000B042C">
            <w:pPr>
              <w:pStyle w:val="AmColumnHeading"/>
            </w:pPr>
            <w:r w:rsidRPr="008C7378">
              <w:t>Pozměňovací návrh</w:t>
            </w:r>
          </w:p>
        </w:tc>
      </w:tr>
      <w:tr w:rsidR="00F97EB9" w:rsidRPr="008C7378" w14:paraId="37DFA18F" w14:textId="77777777" w:rsidTr="000B042C">
        <w:trPr>
          <w:jc w:val="center"/>
        </w:trPr>
        <w:tc>
          <w:tcPr>
            <w:tcW w:w="4876" w:type="dxa"/>
            <w:tcBorders>
              <w:top w:val="nil"/>
              <w:left w:val="nil"/>
              <w:bottom w:val="nil"/>
              <w:right w:val="nil"/>
            </w:tcBorders>
          </w:tcPr>
          <w:p w14:paraId="33689081" w14:textId="77777777" w:rsidR="00F97EB9" w:rsidRPr="008C7378" w:rsidRDefault="00F97EB9" w:rsidP="000B042C">
            <w:pPr>
              <w:pStyle w:val="Normal6a"/>
            </w:pPr>
          </w:p>
        </w:tc>
        <w:tc>
          <w:tcPr>
            <w:tcW w:w="4876" w:type="dxa"/>
            <w:tcBorders>
              <w:top w:val="nil"/>
              <w:left w:val="nil"/>
              <w:bottom w:val="nil"/>
              <w:right w:val="nil"/>
            </w:tcBorders>
          </w:tcPr>
          <w:p w14:paraId="4D7C629B" w14:textId="1E341AC4" w:rsidR="00F97EB9" w:rsidRPr="008C7378" w:rsidRDefault="00F97EB9" w:rsidP="000B042C">
            <w:pPr>
              <w:pStyle w:val="Normal6a"/>
            </w:pPr>
            <w:r w:rsidRPr="008C7378">
              <w:rPr>
                <w:b/>
                <w:i/>
              </w:rPr>
              <w:t>Ba.</w:t>
            </w:r>
            <w:r w:rsidRPr="008C7378">
              <w:tab/>
            </w:r>
            <w:r w:rsidRPr="008C7378">
              <w:rPr>
                <w:b/>
                <w:i/>
              </w:rPr>
              <w:t>vzhledem</w:t>
            </w:r>
            <w:r w:rsidR="00F22730">
              <w:rPr>
                <w:b/>
                <w:i/>
              </w:rPr>
              <w:t xml:space="preserve"> k </w:t>
            </w:r>
            <w:r w:rsidRPr="008C7378">
              <w:rPr>
                <w:b/>
                <w:i/>
              </w:rPr>
              <w:t>tomu, že údaje</w:t>
            </w:r>
            <w:r w:rsidR="00F22730">
              <w:rPr>
                <w:b/>
                <w:i/>
              </w:rPr>
              <w:t xml:space="preserve"> o </w:t>
            </w:r>
            <w:r w:rsidRPr="008C7378">
              <w:rPr>
                <w:b/>
                <w:i/>
              </w:rPr>
              <w:t>nezaměstnanosti ukazují, že evropský semestr se neosvědčil jako účinný nástroj,</w:t>
            </w:r>
            <w:r w:rsidR="00F22730">
              <w:rPr>
                <w:b/>
                <w:i/>
              </w:rPr>
              <w:t xml:space="preserve"> a </w:t>
            </w:r>
            <w:r w:rsidRPr="008C7378">
              <w:rPr>
                <w:b/>
                <w:i/>
              </w:rPr>
              <w:t>proto by neměl být členským státům vnucován;</w:t>
            </w:r>
          </w:p>
        </w:tc>
      </w:tr>
    </w:tbl>
    <w:p w14:paraId="1945CF35"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262AD915"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54D6B047"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49</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4B356FBB"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5C0C2DE7"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5A49D002"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5CBDB57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Bb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BA0BD5C" w14:textId="77777777" w:rsidTr="000B042C">
        <w:trPr>
          <w:trHeight w:hRule="exact" w:val="240"/>
          <w:jc w:val="center"/>
        </w:trPr>
        <w:tc>
          <w:tcPr>
            <w:tcW w:w="9752" w:type="dxa"/>
            <w:gridSpan w:val="2"/>
            <w:tcBorders>
              <w:top w:val="nil"/>
              <w:left w:val="nil"/>
              <w:bottom w:val="nil"/>
              <w:right w:val="nil"/>
            </w:tcBorders>
          </w:tcPr>
          <w:p w14:paraId="74E68C49" w14:textId="77777777" w:rsidR="00F97EB9" w:rsidRPr="008C7378" w:rsidRDefault="00F97EB9" w:rsidP="000B042C"/>
        </w:tc>
      </w:tr>
      <w:tr w:rsidR="00F97EB9" w:rsidRPr="008C7378" w14:paraId="112D5D95" w14:textId="77777777" w:rsidTr="000B042C">
        <w:trPr>
          <w:trHeight w:val="240"/>
          <w:jc w:val="center"/>
        </w:trPr>
        <w:tc>
          <w:tcPr>
            <w:tcW w:w="4876" w:type="dxa"/>
            <w:tcBorders>
              <w:top w:val="nil"/>
              <w:left w:val="nil"/>
              <w:bottom w:val="nil"/>
              <w:right w:val="nil"/>
            </w:tcBorders>
          </w:tcPr>
          <w:p w14:paraId="708D618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AE3D348" w14:textId="77777777" w:rsidR="00F97EB9" w:rsidRPr="008C7378" w:rsidRDefault="00F97EB9" w:rsidP="000B042C">
            <w:pPr>
              <w:pStyle w:val="AmColumnHeading"/>
            </w:pPr>
            <w:r w:rsidRPr="008C7378">
              <w:t>Pozměňovací návrh</w:t>
            </w:r>
          </w:p>
        </w:tc>
      </w:tr>
      <w:tr w:rsidR="00F97EB9" w:rsidRPr="008C7378" w14:paraId="730806C1" w14:textId="77777777" w:rsidTr="000B042C">
        <w:trPr>
          <w:jc w:val="center"/>
        </w:trPr>
        <w:tc>
          <w:tcPr>
            <w:tcW w:w="4876" w:type="dxa"/>
            <w:tcBorders>
              <w:top w:val="nil"/>
              <w:left w:val="nil"/>
              <w:bottom w:val="nil"/>
              <w:right w:val="nil"/>
            </w:tcBorders>
          </w:tcPr>
          <w:p w14:paraId="146BCA50" w14:textId="77777777" w:rsidR="00F97EB9" w:rsidRPr="008C7378" w:rsidRDefault="00F97EB9" w:rsidP="000B042C">
            <w:pPr>
              <w:pStyle w:val="Normal6a"/>
            </w:pPr>
          </w:p>
        </w:tc>
        <w:tc>
          <w:tcPr>
            <w:tcW w:w="4876" w:type="dxa"/>
            <w:tcBorders>
              <w:top w:val="nil"/>
              <w:left w:val="nil"/>
              <w:bottom w:val="nil"/>
              <w:right w:val="nil"/>
            </w:tcBorders>
          </w:tcPr>
          <w:p w14:paraId="063D26D9" w14:textId="696C1496" w:rsidR="00F97EB9" w:rsidRPr="008C7378" w:rsidRDefault="00F97EB9" w:rsidP="000B042C">
            <w:pPr>
              <w:pStyle w:val="Normal6a"/>
            </w:pPr>
            <w:r w:rsidRPr="008C7378">
              <w:rPr>
                <w:b/>
                <w:i/>
              </w:rPr>
              <w:t>Bb.</w:t>
            </w:r>
            <w:r w:rsidRPr="008C7378">
              <w:tab/>
            </w:r>
            <w:r w:rsidRPr="008C7378">
              <w:rPr>
                <w:b/>
                <w:i/>
              </w:rPr>
              <w:t>vzhledem</w:t>
            </w:r>
            <w:r w:rsidR="00F22730">
              <w:rPr>
                <w:b/>
                <w:i/>
              </w:rPr>
              <w:t xml:space="preserve"> k </w:t>
            </w:r>
            <w:r w:rsidRPr="008C7378">
              <w:rPr>
                <w:b/>
                <w:i/>
              </w:rPr>
              <w:t>tomu, že řešení výzev uvedených ve společné zprávě</w:t>
            </w:r>
            <w:r w:rsidR="00F22730">
              <w:rPr>
                <w:b/>
                <w:i/>
              </w:rPr>
              <w:t xml:space="preserve"> o </w:t>
            </w:r>
            <w:r w:rsidRPr="008C7378">
              <w:rPr>
                <w:b/>
                <w:i/>
              </w:rPr>
              <w:t>zaměstnanosti přispěje</w:t>
            </w:r>
            <w:r w:rsidR="00F22730">
              <w:rPr>
                <w:b/>
                <w:i/>
              </w:rPr>
              <w:t xml:space="preserve"> k </w:t>
            </w:r>
            <w:r w:rsidRPr="008C7378">
              <w:rPr>
                <w:b/>
                <w:i/>
              </w:rPr>
              <w:t>dosažení vzestupné sociální konvergence, posílí evropský sociální model</w:t>
            </w:r>
            <w:r w:rsidR="00F22730">
              <w:rPr>
                <w:b/>
                <w:i/>
              </w:rPr>
              <w:t xml:space="preserve"> a </w:t>
            </w:r>
            <w:r w:rsidRPr="008C7378">
              <w:rPr>
                <w:b/>
                <w:i/>
              </w:rPr>
              <w:t xml:space="preserve">sociální státy, </w:t>
            </w:r>
            <w:proofErr w:type="gramStart"/>
            <w:r w:rsidRPr="008C7378">
              <w:rPr>
                <w:b/>
                <w:i/>
              </w:rPr>
              <w:t>podpoří</w:t>
            </w:r>
            <w:proofErr w:type="gramEnd"/>
            <w:r w:rsidRPr="008C7378">
              <w:rPr>
                <w:b/>
                <w:i/>
              </w:rPr>
              <w:t xml:space="preserve"> spravedlivou</w:t>
            </w:r>
            <w:r w:rsidR="00F22730">
              <w:rPr>
                <w:b/>
                <w:i/>
              </w:rPr>
              <w:t xml:space="preserve"> a </w:t>
            </w:r>
            <w:r w:rsidRPr="008C7378">
              <w:rPr>
                <w:b/>
                <w:i/>
              </w:rPr>
              <w:t>řádnou ekologickou</w:t>
            </w:r>
            <w:r w:rsidR="00F22730">
              <w:rPr>
                <w:b/>
                <w:i/>
              </w:rPr>
              <w:t xml:space="preserve"> a </w:t>
            </w:r>
            <w:r w:rsidRPr="008C7378">
              <w:rPr>
                <w:b/>
                <w:i/>
              </w:rPr>
              <w:t>digitální transformaci, bude reagovat na demografickou změnu</w:t>
            </w:r>
            <w:r w:rsidR="00F22730">
              <w:rPr>
                <w:b/>
                <w:i/>
              </w:rPr>
              <w:t xml:space="preserve"> a </w:t>
            </w:r>
            <w:r w:rsidRPr="008C7378">
              <w:rPr>
                <w:b/>
                <w:i/>
              </w:rPr>
              <w:t>přispěje</w:t>
            </w:r>
            <w:r w:rsidR="00F22730">
              <w:rPr>
                <w:b/>
                <w:i/>
              </w:rPr>
              <w:t xml:space="preserve"> k </w:t>
            </w:r>
            <w:r w:rsidRPr="008C7378">
              <w:rPr>
                <w:b/>
                <w:i/>
              </w:rPr>
              <w:t>dosažení cílů udržitelného rozvoje:</w:t>
            </w:r>
          </w:p>
        </w:tc>
      </w:tr>
    </w:tbl>
    <w:p w14:paraId="15F81599"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69614F3E"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5529F45C"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50</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45904A68"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4B83619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0A4356E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5469206D"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Bc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B941C1B" w14:textId="77777777" w:rsidTr="000B042C">
        <w:trPr>
          <w:trHeight w:hRule="exact" w:val="240"/>
          <w:jc w:val="center"/>
        </w:trPr>
        <w:tc>
          <w:tcPr>
            <w:tcW w:w="9752" w:type="dxa"/>
            <w:gridSpan w:val="2"/>
            <w:tcBorders>
              <w:top w:val="nil"/>
              <w:left w:val="nil"/>
              <w:bottom w:val="nil"/>
              <w:right w:val="nil"/>
            </w:tcBorders>
          </w:tcPr>
          <w:p w14:paraId="600DC6E5" w14:textId="77777777" w:rsidR="00F97EB9" w:rsidRPr="008C7378" w:rsidRDefault="00F97EB9" w:rsidP="000B042C"/>
        </w:tc>
      </w:tr>
      <w:tr w:rsidR="00F97EB9" w:rsidRPr="008C7378" w14:paraId="4C70D112" w14:textId="77777777" w:rsidTr="000B042C">
        <w:trPr>
          <w:trHeight w:val="240"/>
          <w:jc w:val="center"/>
        </w:trPr>
        <w:tc>
          <w:tcPr>
            <w:tcW w:w="4876" w:type="dxa"/>
            <w:tcBorders>
              <w:top w:val="nil"/>
              <w:left w:val="nil"/>
              <w:bottom w:val="nil"/>
              <w:right w:val="nil"/>
            </w:tcBorders>
          </w:tcPr>
          <w:p w14:paraId="4C06F446"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1D611AC" w14:textId="77777777" w:rsidR="00F97EB9" w:rsidRPr="008C7378" w:rsidRDefault="00F97EB9" w:rsidP="000B042C">
            <w:pPr>
              <w:pStyle w:val="AmColumnHeading"/>
            </w:pPr>
            <w:r w:rsidRPr="008C7378">
              <w:t>Pozměňovací návrh</w:t>
            </w:r>
          </w:p>
        </w:tc>
      </w:tr>
      <w:tr w:rsidR="00F97EB9" w:rsidRPr="008C7378" w14:paraId="391AC05C" w14:textId="77777777" w:rsidTr="000B042C">
        <w:trPr>
          <w:jc w:val="center"/>
        </w:trPr>
        <w:tc>
          <w:tcPr>
            <w:tcW w:w="4876" w:type="dxa"/>
            <w:tcBorders>
              <w:top w:val="nil"/>
              <w:left w:val="nil"/>
              <w:bottom w:val="nil"/>
              <w:right w:val="nil"/>
            </w:tcBorders>
          </w:tcPr>
          <w:p w14:paraId="1F11745C" w14:textId="77777777" w:rsidR="00F97EB9" w:rsidRPr="008C7378" w:rsidRDefault="00F97EB9" w:rsidP="000B042C">
            <w:pPr>
              <w:pStyle w:val="Normal6a"/>
            </w:pPr>
          </w:p>
        </w:tc>
        <w:tc>
          <w:tcPr>
            <w:tcW w:w="4876" w:type="dxa"/>
            <w:tcBorders>
              <w:top w:val="nil"/>
              <w:left w:val="nil"/>
              <w:bottom w:val="nil"/>
              <w:right w:val="nil"/>
            </w:tcBorders>
          </w:tcPr>
          <w:p w14:paraId="7BA9B892" w14:textId="7EE001CE" w:rsidR="00F97EB9" w:rsidRPr="008C7378" w:rsidRDefault="00F97EB9" w:rsidP="000B042C">
            <w:pPr>
              <w:pStyle w:val="Normal6a"/>
            </w:pPr>
            <w:r w:rsidRPr="008C7378">
              <w:rPr>
                <w:b/>
                <w:i/>
              </w:rPr>
              <w:t>Bc.</w:t>
            </w:r>
            <w:r w:rsidRPr="008C7378">
              <w:tab/>
            </w:r>
            <w:r w:rsidRPr="008C7378">
              <w:rPr>
                <w:b/>
                <w:i/>
              </w:rPr>
              <w:t>vzhledem</w:t>
            </w:r>
            <w:r w:rsidR="00F22730">
              <w:rPr>
                <w:b/>
                <w:i/>
              </w:rPr>
              <w:t xml:space="preserve"> k </w:t>
            </w:r>
            <w:r w:rsidRPr="008C7378">
              <w:rPr>
                <w:b/>
                <w:i/>
              </w:rPr>
              <w:t>tomu, že podzimní balíček na rok 2026 byl předložen bez roční analýzy udržitelného růstu, která by stanovila ucelenou</w:t>
            </w:r>
            <w:r w:rsidR="00F22730">
              <w:rPr>
                <w:b/>
                <w:i/>
              </w:rPr>
              <w:t xml:space="preserve"> a </w:t>
            </w:r>
            <w:r w:rsidRPr="008C7378">
              <w:rPr>
                <w:b/>
                <w:i/>
              </w:rPr>
              <w:t>vyváženou strategii Unie</w:t>
            </w:r>
            <w:r w:rsidR="00F22730">
              <w:rPr>
                <w:b/>
                <w:i/>
              </w:rPr>
              <w:t xml:space="preserve"> v </w:t>
            </w:r>
            <w:r w:rsidRPr="008C7378">
              <w:rPr>
                <w:b/>
                <w:i/>
              </w:rPr>
              <w:t>oblasti hospodářství, sociálních věcí, zaměstnanosti</w:t>
            </w:r>
            <w:r w:rsidR="00F22730">
              <w:rPr>
                <w:b/>
                <w:i/>
              </w:rPr>
              <w:t xml:space="preserve"> a </w:t>
            </w:r>
            <w:r w:rsidRPr="008C7378">
              <w:rPr>
                <w:b/>
                <w:i/>
              </w:rPr>
              <w:t>životního prostředí</w:t>
            </w:r>
            <w:r w:rsidR="00F22730">
              <w:rPr>
                <w:b/>
                <w:i/>
              </w:rPr>
              <w:t xml:space="preserve"> a </w:t>
            </w:r>
            <w:r w:rsidRPr="008C7378">
              <w:rPr>
                <w:b/>
                <w:i/>
              </w:rPr>
              <w:t>ukotvila evropský semestr</w:t>
            </w:r>
            <w:r w:rsidR="00F22730">
              <w:rPr>
                <w:b/>
                <w:i/>
              </w:rPr>
              <w:t xml:space="preserve"> v </w:t>
            </w:r>
            <w:r w:rsidRPr="008C7378">
              <w:rPr>
                <w:b/>
                <w:i/>
              </w:rPr>
              <w:t>široké vizi udržitelného růstu Unie; vzhledem</w:t>
            </w:r>
            <w:r w:rsidR="00F22730">
              <w:rPr>
                <w:b/>
                <w:i/>
              </w:rPr>
              <w:t xml:space="preserve"> k </w:t>
            </w:r>
            <w:r w:rsidRPr="008C7378">
              <w:rPr>
                <w:b/>
                <w:i/>
              </w:rPr>
              <w:t>tomu, že balíček se místo toho řídí především „Kompasem konkurenceschopnosti“, který se zaměřuje na inovace, dekarbonizaci</w:t>
            </w:r>
            <w:r w:rsidR="00F22730">
              <w:rPr>
                <w:b/>
                <w:i/>
              </w:rPr>
              <w:t xml:space="preserve"> a </w:t>
            </w:r>
            <w:r w:rsidRPr="008C7378">
              <w:rPr>
                <w:b/>
                <w:i/>
              </w:rPr>
              <w:t>snižování závislostí; vzhledem</w:t>
            </w:r>
            <w:r w:rsidR="00F22730">
              <w:rPr>
                <w:b/>
                <w:i/>
              </w:rPr>
              <w:t xml:space="preserve"> k </w:t>
            </w:r>
            <w:r w:rsidRPr="008C7378">
              <w:rPr>
                <w:b/>
                <w:i/>
              </w:rPr>
              <w:t>tomu, že ačkoli se jedná</w:t>
            </w:r>
            <w:r w:rsidR="00F22730">
              <w:rPr>
                <w:b/>
                <w:i/>
              </w:rPr>
              <w:t xml:space="preserve"> o </w:t>
            </w:r>
            <w:r w:rsidRPr="008C7378">
              <w:rPr>
                <w:b/>
                <w:i/>
              </w:rPr>
              <w:t>správné cíle, tento posun</w:t>
            </w:r>
            <w:r w:rsidR="00F22730">
              <w:rPr>
                <w:b/>
                <w:i/>
              </w:rPr>
              <w:t xml:space="preserve"> s </w:t>
            </w:r>
            <w:r w:rsidRPr="008C7378">
              <w:rPr>
                <w:b/>
                <w:i/>
              </w:rPr>
              <w:t>sebou nese riziko zúžení rozsahu semestru</w:t>
            </w:r>
            <w:r w:rsidR="00F22730">
              <w:rPr>
                <w:b/>
                <w:i/>
              </w:rPr>
              <w:t xml:space="preserve"> a </w:t>
            </w:r>
            <w:r w:rsidRPr="008C7378">
              <w:rPr>
                <w:b/>
                <w:i/>
              </w:rPr>
              <w:t>marginalizace sociálního rozměru; vzhledem</w:t>
            </w:r>
            <w:r w:rsidR="00F22730">
              <w:rPr>
                <w:b/>
                <w:i/>
              </w:rPr>
              <w:t xml:space="preserve"> k </w:t>
            </w:r>
            <w:r w:rsidRPr="008C7378">
              <w:rPr>
                <w:b/>
                <w:i/>
              </w:rPr>
              <w:t>tomu, že Unie musí</w:t>
            </w:r>
            <w:r w:rsidR="00F22730">
              <w:rPr>
                <w:b/>
                <w:i/>
              </w:rPr>
              <w:t xml:space="preserve"> i </w:t>
            </w:r>
            <w:r w:rsidRPr="008C7378">
              <w:rPr>
                <w:b/>
                <w:i/>
              </w:rPr>
              <w:t>nadále usilovat</w:t>
            </w:r>
            <w:r w:rsidR="00F22730">
              <w:rPr>
                <w:b/>
                <w:i/>
              </w:rPr>
              <w:t xml:space="preserve"> o </w:t>
            </w:r>
            <w:r w:rsidRPr="008C7378">
              <w:rPr>
                <w:b/>
                <w:i/>
              </w:rPr>
              <w:t>konkurenceschopnost, udržitelnost</w:t>
            </w:r>
            <w:r w:rsidR="00F22730">
              <w:rPr>
                <w:b/>
                <w:i/>
              </w:rPr>
              <w:t xml:space="preserve"> a </w:t>
            </w:r>
            <w:r w:rsidRPr="008C7378">
              <w:rPr>
                <w:b/>
                <w:i/>
              </w:rPr>
              <w:t>sociální spravedlnost, aniž by jeden</w:t>
            </w:r>
            <w:r w:rsidR="00F22730">
              <w:rPr>
                <w:b/>
                <w:i/>
              </w:rPr>
              <w:t xml:space="preserve"> z </w:t>
            </w:r>
            <w:r w:rsidRPr="008C7378">
              <w:rPr>
                <w:b/>
                <w:i/>
              </w:rPr>
              <w:t>cílů byl sledován na úkor ostatních;</w:t>
            </w:r>
          </w:p>
        </w:tc>
      </w:tr>
    </w:tbl>
    <w:p w14:paraId="5252650F"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3DFBCFE9"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0063E0DC"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51</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12B608C7"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6C7B7E4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58A76227"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286D5CCB"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Bod odůvodnění </w:t>
      </w:r>
      <w:proofErr w:type="spellStart"/>
      <w:r w:rsidRPr="008C7378">
        <w:t>Bd</w:t>
      </w:r>
      <w:proofErr w:type="spellEnd"/>
      <w:r w:rsidRPr="008C7378">
        <w:t xml:space="preserve">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1DD5BF5" w14:textId="77777777" w:rsidTr="000B042C">
        <w:trPr>
          <w:trHeight w:hRule="exact" w:val="240"/>
          <w:jc w:val="center"/>
        </w:trPr>
        <w:tc>
          <w:tcPr>
            <w:tcW w:w="9752" w:type="dxa"/>
            <w:gridSpan w:val="2"/>
            <w:tcBorders>
              <w:top w:val="nil"/>
              <w:left w:val="nil"/>
              <w:bottom w:val="nil"/>
              <w:right w:val="nil"/>
            </w:tcBorders>
          </w:tcPr>
          <w:p w14:paraId="068D9D6F" w14:textId="77777777" w:rsidR="00F97EB9" w:rsidRPr="008C7378" w:rsidRDefault="00F97EB9" w:rsidP="000B042C"/>
        </w:tc>
      </w:tr>
      <w:tr w:rsidR="00F97EB9" w:rsidRPr="008C7378" w14:paraId="13336CE8" w14:textId="77777777" w:rsidTr="000B042C">
        <w:trPr>
          <w:trHeight w:val="240"/>
          <w:jc w:val="center"/>
        </w:trPr>
        <w:tc>
          <w:tcPr>
            <w:tcW w:w="4876" w:type="dxa"/>
            <w:tcBorders>
              <w:top w:val="nil"/>
              <w:left w:val="nil"/>
              <w:bottom w:val="nil"/>
              <w:right w:val="nil"/>
            </w:tcBorders>
          </w:tcPr>
          <w:p w14:paraId="241D751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9209CFE" w14:textId="77777777" w:rsidR="00F97EB9" w:rsidRPr="008C7378" w:rsidRDefault="00F97EB9" w:rsidP="000B042C">
            <w:pPr>
              <w:pStyle w:val="AmColumnHeading"/>
            </w:pPr>
            <w:r w:rsidRPr="008C7378">
              <w:t>Pozměňovací návrh</w:t>
            </w:r>
          </w:p>
        </w:tc>
      </w:tr>
      <w:tr w:rsidR="00F97EB9" w:rsidRPr="008C7378" w14:paraId="036882A6" w14:textId="77777777" w:rsidTr="000B042C">
        <w:trPr>
          <w:jc w:val="center"/>
        </w:trPr>
        <w:tc>
          <w:tcPr>
            <w:tcW w:w="4876" w:type="dxa"/>
            <w:tcBorders>
              <w:top w:val="nil"/>
              <w:left w:val="nil"/>
              <w:bottom w:val="nil"/>
              <w:right w:val="nil"/>
            </w:tcBorders>
          </w:tcPr>
          <w:p w14:paraId="36E5AF56" w14:textId="77777777" w:rsidR="00F97EB9" w:rsidRPr="008C7378" w:rsidRDefault="00F97EB9" w:rsidP="000B042C">
            <w:pPr>
              <w:pStyle w:val="Normal6a"/>
            </w:pPr>
          </w:p>
        </w:tc>
        <w:tc>
          <w:tcPr>
            <w:tcW w:w="4876" w:type="dxa"/>
            <w:tcBorders>
              <w:top w:val="nil"/>
              <w:left w:val="nil"/>
              <w:bottom w:val="nil"/>
              <w:right w:val="nil"/>
            </w:tcBorders>
          </w:tcPr>
          <w:p w14:paraId="248452C8" w14:textId="63E0D16A" w:rsidR="00F97EB9" w:rsidRPr="008C7378" w:rsidRDefault="00F97EB9" w:rsidP="000B042C">
            <w:pPr>
              <w:pStyle w:val="Normal6a"/>
            </w:pPr>
            <w:proofErr w:type="spellStart"/>
            <w:r w:rsidRPr="008C7378">
              <w:rPr>
                <w:b/>
                <w:i/>
              </w:rPr>
              <w:t>Bd</w:t>
            </w:r>
            <w:proofErr w:type="spellEnd"/>
            <w:r w:rsidRPr="008C7378">
              <w:rPr>
                <w:b/>
                <w:i/>
              </w:rPr>
              <w:t>.</w:t>
            </w:r>
            <w:r w:rsidRPr="008C7378">
              <w:tab/>
            </w:r>
            <w:r w:rsidRPr="008C7378">
              <w:rPr>
                <w:b/>
                <w:i/>
              </w:rPr>
              <w:t>vzhledem</w:t>
            </w:r>
            <w:r w:rsidR="00F22730">
              <w:rPr>
                <w:b/>
                <w:i/>
              </w:rPr>
              <w:t xml:space="preserve"> k </w:t>
            </w:r>
            <w:r w:rsidRPr="008C7378">
              <w:rPr>
                <w:b/>
                <w:i/>
              </w:rPr>
              <w:t>tomu, že strukturální reformy</w:t>
            </w:r>
            <w:r w:rsidR="00F22730">
              <w:rPr>
                <w:b/>
                <w:i/>
              </w:rPr>
              <w:t xml:space="preserve"> a </w:t>
            </w:r>
            <w:r w:rsidRPr="008C7378">
              <w:rPr>
                <w:b/>
                <w:i/>
              </w:rPr>
              <w:t>investice</w:t>
            </w:r>
            <w:r w:rsidR="00F22730">
              <w:rPr>
                <w:b/>
                <w:i/>
              </w:rPr>
              <w:t xml:space="preserve"> v </w:t>
            </w:r>
            <w:r w:rsidRPr="008C7378">
              <w:rPr>
                <w:b/>
                <w:i/>
              </w:rPr>
              <w:t>rámci evropského semestru musí upřednostňovat sociální pokrok</w:t>
            </w:r>
            <w:r w:rsidR="00F22730">
              <w:rPr>
                <w:b/>
                <w:i/>
              </w:rPr>
              <w:t xml:space="preserve"> a </w:t>
            </w:r>
            <w:r w:rsidRPr="008C7378">
              <w:rPr>
                <w:b/>
                <w:i/>
              </w:rPr>
              <w:t>zajistit všem přístup</w:t>
            </w:r>
            <w:r w:rsidR="00F22730">
              <w:rPr>
                <w:b/>
                <w:i/>
              </w:rPr>
              <w:t xml:space="preserve"> k </w:t>
            </w:r>
            <w:r w:rsidRPr="008C7378">
              <w:rPr>
                <w:b/>
                <w:i/>
              </w:rPr>
              <w:t>přiměřené sociální ochraně, cenově dostupnému</w:t>
            </w:r>
            <w:r w:rsidR="00F22730">
              <w:rPr>
                <w:b/>
                <w:i/>
              </w:rPr>
              <w:t xml:space="preserve"> a </w:t>
            </w:r>
            <w:r w:rsidRPr="008C7378">
              <w:rPr>
                <w:b/>
                <w:i/>
              </w:rPr>
              <w:t>důstojnému bydlení</w:t>
            </w:r>
            <w:r w:rsidR="00F22730">
              <w:rPr>
                <w:b/>
                <w:i/>
              </w:rPr>
              <w:t xml:space="preserve"> a </w:t>
            </w:r>
            <w:r w:rsidRPr="008C7378">
              <w:rPr>
                <w:b/>
                <w:i/>
              </w:rPr>
              <w:t>základním službám, jako je kvalitní</w:t>
            </w:r>
            <w:r w:rsidR="00F22730">
              <w:rPr>
                <w:b/>
                <w:i/>
              </w:rPr>
              <w:t xml:space="preserve"> a </w:t>
            </w:r>
            <w:r w:rsidRPr="008C7378">
              <w:rPr>
                <w:b/>
                <w:i/>
              </w:rPr>
              <w:t>dostupné zdravotnictví, vzdělávání, dlouhodobá péče</w:t>
            </w:r>
            <w:r w:rsidR="00F22730">
              <w:rPr>
                <w:b/>
                <w:i/>
              </w:rPr>
              <w:t xml:space="preserve"> a </w:t>
            </w:r>
            <w:r w:rsidRPr="008C7378">
              <w:rPr>
                <w:b/>
                <w:i/>
              </w:rPr>
              <w:t>péče</w:t>
            </w:r>
            <w:r w:rsidR="00F22730">
              <w:rPr>
                <w:b/>
                <w:i/>
              </w:rPr>
              <w:t xml:space="preserve"> o </w:t>
            </w:r>
            <w:r w:rsidRPr="008C7378">
              <w:rPr>
                <w:b/>
                <w:i/>
              </w:rPr>
              <w:t>děti,</w:t>
            </w:r>
            <w:r w:rsidR="00F22730">
              <w:rPr>
                <w:b/>
                <w:i/>
              </w:rPr>
              <w:t xml:space="preserve"> a </w:t>
            </w:r>
            <w:r w:rsidRPr="008C7378">
              <w:rPr>
                <w:b/>
                <w:i/>
              </w:rPr>
              <w:t>to zejména pro zranitelné skupiny;</w:t>
            </w:r>
          </w:p>
        </w:tc>
      </w:tr>
    </w:tbl>
    <w:p w14:paraId="5B68D26D"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5F5D7B4F"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20506C21"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52</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4850ED1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63A3EFDB"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23358B5D"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58302A5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Bod odůvodnění </w:t>
      </w:r>
      <w:proofErr w:type="spellStart"/>
      <w:r w:rsidRPr="008C7378">
        <w:t>Be</w:t>
      </w:r>
      <w:proofErr w:type="spellEnd"/>
      <w:r w:rsidRPr="008C7378">
        <w:t xml:space="preserve">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19C96AD" w14:textId="77777777" w:rsidTr="000B042C">
        <w:trPr>
          <w:trHeight w:hRule="exact" w:val="240"/>
          <w:jc w:val="center"/>
        </w:trPr>
        <w:tc>
          <w:tcPr>
            <w:tcW w:w="9752" w:type="dxa"/>
            <w:gridSpan w:val="2"/>
            <w:tcBorders>
              <w:top w:val="nil"/>
              <w:left w:val="nil"/>
              <w:bottom w:val="nil"/>
              <w:right w:val="nil"/>
            </w:tcBorders>
          </w:tcPr>
          <w:p w14:paraId="4AD5A80B" w14:textId="77777777" w:rsidR="00F97EB9" w:rsidRPr="008C7378" w:rsidRDefault="00F97EB9" w:rsidP="000B042C"/>
        </w:tc>
      </w:tr>
      <w:tr w:rsidR="00F97EB9" w:rsidRPr="008C7378" w14:paraId="32C3268B" w14:textId="77777777" w:rsidTr="000B042C">
        <w:trPr>
          <w:trHeight w:val="240"/>
          <w:jc w:val="center"/>
        </w:trPr>
        <w:tc>
          <w:tcPr>
            <w:tcW w:w="4876" w:type="dxa"/>
            <w:tcBorders>
              <w:top w:val="nil"/>
              <w:left w:val="nil"/>
              <w:bottom w:val="nil"/>
              <w:right w:val="nil"/>
            </w:tcBorders>
          </w:tcPr>
          <w:p w14:paraId="6F4D14CE"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B24183F" w14:textId="77777777" w:rsidR="00F97EB9" w:rsidRPr="008C7378" w:rsidRDefault="00F97EB9" w:rsidP="000B042C">
            <w:pPr>
              <w:pStyle w:val="AmColumnHeading"/>
            </w:pPr>
            <w:r w:rsidRPr="008C7378">
              <w:t>Pozměňovací návrh</w:t>
            </w:r>
          </w:p>
        </w:tc>
      </w:tr>
      <w:tr w:rsidR="00F97EB9" w:rsidRPr="008C7378" w14:paraId="3C2FC40C" w14:textId="77777777" w:rsidTr="000B042C">
        <w:trPr>
          <w:jc w:val="center"/>
        </w:trPr>
        <w:tc>
          <w:tcPr>
            <w:tcW w:w="4876" w:type="dxa"/>
            <w:tcBorders>
              <w:top w:val="nil"/>
              <w:left w:val="nil"/>
              <w:bottom w:val="nil"/>
              <w:right w:val="nil"/>
            </w:tcBorders>
          </w:tcPr>
          <w:p w14:paraId="03AA6D81" w14:textId="77777777" w:rsidR="00F97EB9" w:rsidRPr="008C7378" w:rsidRDefault="00F97EB9" w:rsidP="000B042C">
            <w:pPr>
              <w:pStyle w:val="Normal6a"/>
            </w:pPr>
          </w:p>
        </w:tc>
        <w:tc>
          <w:tcPr>
            <w:tcW w:w="4876" w:type="dxa"/>
            <w:tcBorders>
              <w:top w:val="nil"/>
              <w:left w:val="nil"/>
              <w:bottom w:val="nil"/>
              <w:right w:val="nil"/>
            </w:tcBorders>
          </w:tcPr>
          <w:p w14:paraId="3C379A85" w14:textId="39A229CC" w:rsidR="00F97EB9" w:rsidRPr="008C7378" w:rsidRDefault="00F97EB9" w:rsidP="000B042C">
            <w:pPr>
              <w:pStyle w:val="Normal6a"/>
            </w:pPr>
            <w:proofErr w:type="spellStart"/>
            <w:r w:rsidRPr="008C7378">
              <w:rPr>
                <w:b/>
                <w:i/>
              </w:rPr>
              <w:t>Be</w:t>
            </w:r>
            <w:proofErr w:type="spellEnd"/>
            <w:r w:rsidRPr="008C7378">
              <w:rPr>
                <w:b/>
                <w:i/>
              </w:rPr>
              <w:t>.</w:t>
            </w:r>
            <w:r w:rsidRPr="008C7378">
              <w:tab/>
            </w:r>
            <w:r w:rsidRPr="008C7378">
              <w:rPr>
                <w:b/>
                <w:i/>
              </w:rPr>
              <w:t>vzhledem</w:t>
            </w:r>
            <w:r w:rsidR="00F22730">
              <w:rPr>
                <w:b/>
                <w:i/>
              </w:rPr>
              <w:t xml:space="preserve"> k </w:t>
            </w:r>
            <w:r w:rsidRPr="008C7378">
              <w:rPr>
                <w:b/>
                <w:i/>
              </w:rPr>
              <w:t>tomu, že podle článku 3 Smlouvy</w:t>
            </w:r>
            <w:r w:rsidR="00F22730">
              <w:rPr>
                <w:b/>
                <w:i/>
              </w:rPr>
              <w:t xml:space="preserve"> o </w:t>
            </w:r>
            <w:r w:rsidRPr="008C7378">
              <w:rPr>
                <w:b/>
                <w:i/>
              </w:rPr>
              <w:t>EU je sociální pokrok</w:t>
            </w:r>
            <w:r w:rsidR="00F22730">
              <w:rPr>
                <w:b/>
                <w:i/>
              </w:rPr>
              <w:t xml:space="preserve"> v </w:t>
            </w:r>
            <w:r w:rsidRPr="008C7378">
              <w:rPr>
                <w:b/>
                <w:i/>
              </w:rPr>
              <w:t>EU jedním</w:t>
            </w:r>
            <w:r w:rsidR="00F22730">
              <w:rPr>
                <w:b/>
                <w:i/>
              </w:rPr>
              <w:t xml:space="preserve"> z </w:t>
            </w:r>
            <w:r w:rsidRPr="008C7378">
              <w:rPr>
                <w:b/>
                <w:i/>
              </w:rPr>
              <w:t>cílů vysoce konkurenceschopného, sociálně tržního hospodářství spolu</w:t>
            </w:r>
            <w:r w:rsidR="00F22730">
              <w:rPr>
                <w:b/>
                <w:i/>
              </w:rPr>
              <w:t xml:space="preserve"> s </w:t>
            </w:r>
            <w:r w:rsidRPr="008C7378">
              <w:rPr>
                <w:b/>
                <w:i/>
              </w:rPr>
              <w:t>plnou zaměstnaností, vysokou úrovní ochrany</w:t>
            </w:r>
            <w:r w:rsidR="00F22730">
              <w:rPr>
                <w:b/>
                <w:i/>
              </w:rPr>
              <w:t xml:space="preserve"> a </w:t>
            </w:r>
            <w:r w:rsidRPr="008C7378">
              <w:rPr>
                <w:b/>
                <w:i/>
              </w:rPr>
              <w:t>zlepšováním kvality životního prostředí; vzhledem</w:t>
            </w:r>
            <w:r w:rsidR="00F22730">
              <w:rPr>
                <w:b/>
                <w:i/>
              </w:rPr>
              <w:t xml:space="preserve"> k </w:t>
            </w:r>
            <w:r w:rsidRPr="008C7378">
              <w:rPr>
                <w:b/>
                <w:i/>
              </w:rPr>
              <w:t>tomu, že</w:t>
            </w:r>
            <w:r w:rsidR="00F22730">
              <w:rPr>
                <w:b/>
                <w:i/>
              </w:rPr>
              <w:t xml:space="preserve"> v </w:t>
            </w:r>
            <w:r w:rsidRPr="008C7378">
              <w:rPr>
                <w:b/>
                <w:i/>
              </w:rPr>
              <w:t>článku 3 se taktéž uvádí, že EU bojuje proti sociálnímu vyloučení</w:t>
            </w:r>
            <w:r w:rsidR="00F22730">
              <w:rPr>
                <w:b/>
                <w:i/>
              </w:rPr>
              <w:t xml:space="preserve"> a </w:t>
            </w:r>
            <w:r w:rsidRPr="008C7378">
              <w:rPr>
                <w:b/>
                <w:i/>
              </w:rPr>
              <w:t>diskriminaci, podporuje sociální spravedlnost</w:t>
            </w:r>
            <w:r w:rsidR="00F22730">
              <w:rPr>
                <w:b/>
                <w:i/>
              </w:rPr>
              <w:t xml:space="preserve"> a </w:t>
            </w:r>
            <w:r w:rsidRPr="008C7378">
              <w:rPr>
                <w:b/>
                <w:i/>
              </w:rPr>
              <w:t>ochranu, rovnost žen</w:t>
            </w:r>
            <w:r w:rsidR="00F22730">
              <w:rPr>
                <w:b/>
                <w:i/>
              </w:rPr>
              <w:t xml:space="preserve"> a </w:t>
            </w:r>
            <w:r w:rsidRPr="008C7378">
              <w:rPr>
                <w:b/>
                <w:i/>
              </w:rPr>
              <w:t>mužů, mezigenerační solidaritu</w:t>
            </w:r>
            <w:r w:rsidR="00F22730">
              <w:rPr>
                <w:b/>
                <w:i/>
              </w:rPr>
              <w:t xml:space="preserve"> a </w:t>
            </w:r>
            <w:r w:rsidRPr="008C7378">
              <w:rPr>
                <w:b/>
                <w:i/>
              </w:rPr>
              <w:t>ochranu práv dítěte;</w:t>
            </w:r>
          </w:p>
        </w:tc>
      </w:tr>
    </w:tbl>
    <w:p w14:paraId="0F80D123"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5BE3D7D9"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4EDC7925"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53</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7B206E0F"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262B2BB0"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6137CAB0"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3467B447"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C</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19A095D" w14:textId="77777777" w:rsidTr="000B042C">
        <w:trPr>
          <w:trHeight w:hRule="exact" w:val="240"/>
          <w:jc w:val="center"/>
        </w:trPr>
        <w:tc>
          <w:tcPr>
            <w:tcW w:w="9752" w:type="dxa"/>
            <w:gridSpan w:val="2"/>
            <w:tcBorders>
              <w:top w:val="nil"/>
              <w:left w:val="nil"/>
              <w:bottom w:val="nil"/>
              <w:right w:val="nil"/>
            </w:tcBorders>
          </w:tcPr>
          <w:p w14:paraId="097BE8AE" w14:textId="77777777" w:rsidR="00F97EB9" w:rsidRPr="008C7378" w:rsidRDefault="00F97EB9" w:rsidP="000B042C"/>
        </w:tc>
      </w:tr>
      <w:tr w:rsidR="00F97EB9" w:rsidRPr="008C7378" w14:paraId="5A91A683" w14:textId="77777777" w:rsidTr="000B042C">
        <w:trPr>
          <w:trHeight w:val="240"/>
          <w:jc w:val="center"/>
        </w:trPr>
        <w:tc>
          <w:tcPr>
            <w:tcW w:w="4876" w:type="dxa"/>
            <w:tcBorders>
              <w:top w:val="nil"/>
              <w:left w:val="nil"/>
              <w:bottom w:val="nil"/>
              <w:right w:val="nil"/>
            </w:tcBorders>
          </w:tcPr>
          <w:p w14:paraId="3D6630C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46AA6E7" w14:textId="77777777" w:rsidR="00F97EB9" w:rsidRPr="008C7378" w:rsidRDefault="00F97EB9" w:rsidP="000B042C">
            <w:pPr>
              <w:pStyle w:val="AmColumnHeading"/>
            </w:pPr>
            <w:r w:rsidRPr="008C7378">
              <w:t>Pozměňovací návrh</w:t>
            </w:r>
          </w:p>
        </w:tc>
      </w:tr>
      <w:tr w:rsidR="00F97EB9" w:rsidRPr="008C7378" w14:paraId="351D03D6" w14:textId="77777777" w:rsidTr="000B042C">
        <w:trPr>
          <w:jc w:val="center"/>
        </w:trPr>
        <w:tc>
          <w:tcPr>
            <w:tcW w:w="4876" w:type="dxa"/>
            <w:tcBorders>
              <w:top w:val="nil"/>
              <w:left w:val="nil"/>
              <w:bottom w:val="nil"/>
              <w:right w:val="nil"/>
            </w:tcBorders>
          </w:tcPr>
          <w:p w14:paraId="20ADCB14" w14:textId="4F82A5D3" w:rsidR="00F97EB9" w:rsidRPr="008C7378" w:rsidRDefault="00F97EB9" w:rsidP="000B042C">
            <w:pPr>
              <w:pStyle w:val="Normal6a"/>
            </w:pPr>
            <w:r w:rsidRPr="008C7378">
              <w:t>C.</w:t>
            </w:r>
            <w:r w:rsidRPr="008C7378">
              <w:tab/>
              <w:t>vzhledem</w:t>
            </w:r>
            <w:r w:rsidR="00F22730">
              <w:t xml:space="preserve"> k </w:t>
            </w:r>
            <w:r w:rsidRPr="008C7378">
              <w:t>tomu, že</w:t>
            </w:r>
            <w:r w:rsidR="00F22730">
              <w:t xml:space="preserve"> v </w:t>
            </w:r>
            <w:r w:rsidRPr="008C7378">
              <w:t>roce 2024 bylo 21 % obyvatel EU ohroženo chudobou nebo sociálním vyloučením; vzhledem</w:t>
            </w:r>
            <w:r w:rsidR="00F22730">
              <w:t xml:space="preserve"> k </w:t>
            </w:r>
            <w:r w:rsidRPr="008C7378">
              <w:t>tomu, že při plnění cíle snížit do roku 2030 počet dětí ohrožených chudobou nebo sociálním vyloučením</w:t>
            </w:r>
            <w:r w:rsidR="00F22730">
              <w:t xml:space="preserve"> o </w:t>
            </w:r>
            <w:r w:rsidRPr="008C7378">
              <w:t>5 milionů nedochází</w:t>
            </w:r>
            <w:r w:rsidR="00F22730">
              <w:t xml:space="preserve"> k </w:t>
            </w:r>
            <w:r w:rsidRPr="008C7378">
              <w:t>dostatečnému pokroku;</w:t>
            </w:r>
          </w:p>
        </w:tc>
        <w:tc>
          <w:tcPr>
            <w:tcW w:w="4876" w:type="dxa"/>
            <w:tcBorders>
              <w:top w:val="nil"/>
              <w:left w:val="nil"/>
              <w:bottom w:val="nil"/>
              <w:right w:val="nil"/>
            </w:tcBorders>
          </w:tcPr>
          <w:p w14:paraId="46548FCA" w14:textId="693E670C" w:rsidR="00F97EB9" w:rsidRPr="008C7378" w:rsidRDefault="00F97EB9" w:rsidP="000B042C">
            <w:pPr>
              <w:pStyle w:val="Normal6a"/>
            </w:pPr>
            <w:r w:rsidRPr="008C7378">
              <w:t>C.</w:t>
            </w:r>
            <w:r w:rsidRPr="008C7378">
              <w:tab/>
              <w:t>vzhledem</w:t>
            </w:r>
            <w:r w:rsidR="00F22730">
              <w:t xml:space="preserve"> k </w:t>
            </w:r>
            <w:r w:rsidRPr="008C7378">
              <w:t>tomu, že</w:t>
            </w:r>
            <w:r w:rsidR="00F22730">
              <w:t xml:space="preserve"> v </w:t>
            </w:r>
            <w:r w:rsidRPr="008C7378">
              <w:t>roce 2024 bylo</w:t>
            </w:r>
            <w:r w:rsidRPr="008C7378">
              <w:rPr>
                <w:b/>
                <w:bCs/>
                <w:i/>
                <w:iCs/>
              </w:rPr>
              <w:t xml:space="preserve"> podle Komise</w:t>
            </w:r>
            <w:r w:rsidRPr="008C7378">
              <w:t xml:space="preserve"> 21 % obyvatel EU ohroženo chudobou nebo sociálním vyloučením</w:t>
            </w:r>
            <w:r w:rsidRPr="008C7378">
              <w:rPr>
                <w:b/>
                <w:bCs/>
                <w:i/>
                <w:iCs/>
              </w:rPr>
              <w:t>, přičemž riziko bylo vyšší</w:t>
            </w:r>
            <w:r w:rsidR="00F22730">
              <w:rPr>
                <w:b/>
                <w:bCs/>
                <w:i/>
                <w:iCs/>
              </w:rPr>
              <w:t xml:space="preserve"> u </w:t>
            </w:r>
            <w:r w:rsidRPr="008C7378">
              <w:rPr>
                <w:b/>
                <w:bCs/>
                <w:i/>
                <w:iCs/>
              </w:rPr>
              <w:t>žen než</w:t>
            </w:r>
            <w:r w:rsidR="00F22730">
              <w:rPr>
                <w:b/>
                <w:bCs/>
                <w:i/>
                <w:iCs/>
              </w:rPr>
              <w:t xml:space="preserve"> u </w:t>
            </w:r>
            <w:r w:rsidRPr="008C7378">
              <w:rPr>
                <w:b/>
                <w:bCs/>
                <w:i/>
                <w:iCs/>
              </w:rPr>
              <w:t>mužů</w:t>
            </w:r>
            <w:r w:rsidRPr="008C7378">
              <w:t>;</w:t>
            </w:r>
            <w:r w:rsidRPr="008C7378">
              <w:rPr>
                <w:b/>
                <w:i/>
              </w:rPr>
              <w:t xml:space="preserve"> vzhledem</w:t>
            </w:r>
            <w:r w:rsidR="00F22730">
              <w:rPr>
                <w:b/>
                <w:i/>
              </w:rPr>
              <w:t xml:space="preserve"> k </w:t>
            </w:r>
            <w:r w:rsidRPr="008C7378">
              <w:rPr>
                <w:b/>
                <w:i/>
              </w:rPr>
              <w:t>tomu, že to znamená, že</w:t>
            </w:r>
            <w:r w:rsidR="00F22730">
              <w:rPr>
                <w:b/>
                <w:i/>
              </w:rPr>
              <w:t xml:space="preserve"> v </w:t>
            </w:r>
            <w:r w:rsidRPr="008C7378">
              <w:rPr>
                <w:b/>
                <w:i/>
              </w:rPr>
              <w:t>roce 2024 byla přibližně pětina lidí</w:t>
            </w:r>
            <w:r w:rsidR="00F22730">
              <w:rPr>
                <w:b/>
                <w:i/>
              </w:rPr>
              <w:t xml:space="preserve"> v </w:t>
            </w:r>
            <w:r w:rsidRPr="008C7378">
              <w:rPr>
                <w:b/>
                <w:i/>
              </w:rPr>
              <w:t>EU nadále ohrožena chudobou nebo sociálním vyloučením</w:t>
            </w:r>
            <w:r w:rsidR="00F22730">
              <w:rPr>
                <w:b/>
                <w:i/>
              </w:rPr>
              <w:t xml:space="preserve"> a </w:t>
            </w:r>
            <w:r w:rsidRPr="008C7378">
              <w:rPr>
                <w:b/>
                <w:i/>
              </w:rPr>
              <w:t>že</w:t>
            </w:r>
            <w:r w:rsidR="00F22730">
              <w:rPr>
                <w:b/>
                <w:i/>
              </w:rPr>
              <w:t xml:space="preserve"> v </w:t>
            </w:r>
            <w:r w:rsidRPr="008C7378">
              <w:rPr>
                <w:b/>
                <w:i/>
              </w:rPr>
              <w:t>tomto ohledu neexistuje žádný jasný náznak vzestupné sociální konvergence; vzhledem</w:t>
            </w:r>
            <w:r w:rsidR="00F22730">
              <w:rPr>
                <w:b/>
                <w:i/>
              </w:rPr>
              <w:t xml:space="preserve"> k </w:t>
            </w:r>
            <w:r w:rsidRPr="008C7378">
              <w:rPr>
                <w:b/>
                <w:i/>
              </w:rPr>
              <w:t>tomu, že riziko chudoby je mnohem vyšší</w:t>
            </w:r>
            <w:r w:rsidR="00F22730">
              <w:rPr>
                <w:b/>
                <w:i/>
              </w:rPr>
              <w:t xml:space="preserve"> u </w:t>
            </w:r>
            <w:r w:rsidRPr="008C7378">
              <w:rPr>
                <w:b/>
                <w:i/>
              </w:rPr>
              <w:t>dětí, starších osob, osob se zdravotním postižením, LGBTI osob, osob</w:t>
            </w:r>
            <w:r w:rsidR="00F22730">
              <w:rPr>
                <w:b/>
                <w:i/>
              </w:rPr>
              <w:t xml:space="preserve"> s </w:t>
            </w:r>
            <w:r w:rsidRPr="008C7378">
              <w:rPr>
                <w:b/>
                <w:i/>
              </w:rPr>
              <w:t>nízkou kvalifikací, migrantů</w:t>
            </w:r>
            <w:r w:rsidR="00F22730">
              <w:rPr>
                <w:b/>
                <w:i/>
              </w:rPr>
              <w:t xml:space="preserve"> a </w:t>
            </w:r>
            <w:r w:rsidRPr="008C7378">
              <w:rPr>
                <w:b/>
                <w:i/>
              </w:rPr>
              <w:t>Romů</w:t>
            </w:r>
            <w:r w:rsidR="00F22730">
              <w:rPr>
                <w:b/>
                <w:i/>
              </w:rPr>
              <w:t xml:space="preserve"> a </w:t>
            </w:r>
            <w:r w:rsidRPr="008C7378">
              <w:rPr>
                <w:b/>
                <w:i/>
              </w:rPr>
              <w:t>že mezi členskými státy</w:t>
            </w:r>
            <w:r w:rsidR="00F22730">
              <w:rPr>
                <w:b/>
                <w:i/>
              </w:rPr>
              <w:t xml:space="preserve"> i v </w:t>
            </w:r>
            <w:r w:rsidRPr="008C7378">
              <w:rPr>
                <w:b/>
                <w:i/>
              </w:rPr>
              <w:t>rámci nich přetrvávají značné rozdíly, včetně rozdílů mezi venkovskými</w:t>
            </w:r>
            <w:r w:rsidR="00F22730">
              <w:rPr>
                <w:b/>
                <w:i/>
              </w:rPr>
              <w:t xml:space="preserve"> a </w:t>
            </w:r>
            <w:r w:rsidRPr="008C7378">
              <w:rPr>
                <w:b/>
                <w:i/>
              </w:rPr>
              <w:t>městskými oblastmi</w:t>
            </w:r>
            <w:r w:rsidRPr="008C7378">
              <w:t>; vzhledem</w:t>
            </w:r>
            <w:r w:rsidR="00F22730">
              <w:t xml:space="preserve"> k </w:t>
            </w:r>
            <w:r w:rsidRPr="008C7378">
              <w:t>tomu, že při plnění cíle snížit do roku 2030 počet dětí ohrožených chudobou nebo sociálním vyloučením</w:t>
            </w:r>
            <w:r w:rsidR="00F22730">
              <w:t xml:space="preserve"> o </w:t>
            </w:r>
            <w:r w:rsidRPr="008C7378">
              <w:t>5 milionů nedochází</w:t>
            </w:r>
            <w:r w:rsidR="00F22730">
              <w:t xml:space="preserve"> k </w:t>
            </w:r>
            <w:r w:rsidRPr="008C7378">
              <w:t>dostatečnému pokroku</w:t>
            </w:r>
            <w:r w:rsidR="00F22730">
              <w:t xml:space="preserve"> a </w:t>
            </w:r>
            <w:r w:rsidRPr="008C7378">
              <w:rPr>
                <w:b/>
                <w:bCs/>
                <w:i/>
                <w:iCs/>
              </w:rPr>
              <w:t>podíl dětí ohrožených chudobou</w:t>
            </w:r>
            <w:r w:rsidR="00F22730">
              <w:rPr>
                <w:b/>
                <w:bCs/>
                <w:i/>
                <w:iCs/>
              </w:rPr>
              <w:t xml:space="preserve"> a </w:t>
            </w:r>
            <w:r w:rsidRPr="008C7378">
              <w:rPr>
                <w:b/>
                <w:bCs/>
                <w:i/>
                <w:iCs/>
              </w:rPr>
              <w:t>sociálním vyloučením se od roku 2019 každoročně zvyšuje</w:t>
            </w:r>
            <w:r w:rsidRPr="008C7378">
              <w:t xml:space="preserve">; </w:t>
            </w:r>
            <w:r w:rsidRPr="008C7378">
              <w:rPr>
                <w:b/>
                <w:i/>
              </w:rPr>
              <w:t>vzhledem</w:t>
            </w:r>
            <w:r w:rsidR="00F22730">
              <w:rPr>
                <w:b/>
                <w:i/>
              </w:rPr>
              <w:t xml:space="preserve"> k </w:t>
            </w:r>
            <w:r w:rsidRPr="008C7378">
              <w:rPr>
                <w:b/>
                <w:i/>
              </w:rPr>
              <w:t>tomu, že podle společné zprávy</w:t>
            </w:r>
            <w:r w:rsidR="00F22730">
              <w:rPr>
                <w:b/>
                <w:i/>
              </w:rPr>
              <w:t xml:space="preserve"> o </w:t>
            </w:r>
            <w:r w:rsidRPr="008C7378">
              <w:rPr>
                <w:b/>
                <w:i/>
              </w:rPr>
              <w:t>zaměstnanosti pro rok 2026 bylo</w:t>
            </w:r>
            <w:r w:rsidR="00F22730">
              <w:rPr>
                <w:b/>
                <w:i/>
              </w:rPr>
              <w:t xml:space="preserve"> v </w:t>
            </w:r>
            <w:r w:rsidRPr="008C7378">
              <w:rPr>
                <w:b/>
                <w:i/>
              </w:rPr>
              <w:t>roce 2024</w:t>
            </w:r>
            <w:r w:rsidR="00F22730">
              <w:rPr>
                <w:b/>
                <w:i/>
              </w:rPr>
              <w:t xml:space="preserve"> v </w:t>
            </w:r>
            <w:r w:rsidRPr="008C7378">
              <w:rPr>
                <w:b/>
                <w:i/>
              </w:rPr>
              <w:t>EU přibližně 19,5 milionu dětí (24,2 %) ohroženo chudobou nebo sociálním vyloučením; vzhledem</w:t>
            </w:r>
            <w:r w:rsidR="00F22730">
              <w:rPr>
                <w:b/>
                <w:i/>
              </w:rPr>
              <w:t xml:space="preserve"> k </w:t>
            </w:r>
            <w:r w:rsidRPr="008C7378">
              <w:rPr>
                <w:b/>
                <w:i/>
              </w:rPr>
              <w:t>tomu, že reálný hrubý disponibilní příjem domácností na obyvatele</w:t>
            </w:r>
            <w:r w:rsidR="00F22730">
              <w:rPr>
                <w:b/>
                <w:i/>
              </w:rPr>
              <w:t xml:space="preserve"> v </w:t>
            </w:r>
            <w:r w:rsidRPr="008C7378">
              <w:rPr>
                <w:b/>
                <w:i/>
              </w:rPr>
              <w:t>EU se</w:t>
            </w:r>
            <w:r w:rsidR="00F22730">
              <w:rPr>
                <w:b/>
                <w:i/>
              </w:rPr>
              <w:t xml:space="preserve"> v </w:t>
            </w:r>
            <w:r w:rsidRPr="008C7378">
              <w:rPr>
                <w:b/>
                <w:i/>
              </w:rPr>
              <w:t>roce 2024 výrazně zvýšil; vzhledem</w:t>
            </w:r>
            <w:r w:rsidR="00F22730">
              <w:rPr>
                <w:b/>
                <w:i/>
              </w:rPr>
              <w:t xml:space="preserve"> k </w:t>
            </w:r>
            <w:r w:rsidRPr="008C7378">
              <w:rPr>
                <w:b/>
                <w:i/>
              </w:rPr>
              <w:t>tomu, že tento rozdíl mezi rostoucími průměrnými příjmy</w:t>
            </w:r>
            <w:r w:rsidR="00F22730">
              <w:rPr>
                <w:b/>
                <w:i/>
              </w:rPr>
              <w:t xml:space="preserve"> a </w:t>
            </w:r>
            <w:r w:rsidRPr="008C7378">
              <w:rPr>
                <w:b/>
                <w:i/>
              </w:rPr>
              <w:t>přetrvávající úrovní chudoby poukazuje na strukturální problémy</w:t>
            </w:r>
            <w:r w:rsidR="00F22730">
              <w:rPr>
                <w:b/>
                <w:i/>
              </w:rPr>
              <w:t xml:space="preserve"> v </w:t>
            </w:r>
            <w:r w:rsidRPr="008C7378">
              <w:rPr>
                <w:b/>
                <w:i/>
              </w:rPr>
              <w:t>oblasti rozložení příjmů, na trzích práce</w:t>
            </w:r>
            <w:r w:rsidR="00F22730">
              <w:rPr>
                <w:b/>
                <w:i/>
              </w:rPr>
              <w:t xml:space="preserve"> a v </w:t>
            </w:r>
            <w:r w:rsidRPr="008C7378">
              <w:rPr>
                <w:b/>
                <w:i/>
              </w:rPr>
              <w:t>koncepci</w:t>
            </w:r>
            <w:r w:rsidR="00F22730">
              <w:rPr>
                <w:b/>
                <w:i/>
              </w:rPr>
              <w:t xml:space="preserve"> a </w:t>
            </w:r>
            <w:r w:rsidRPr="008C7378">
              <w:rPr>
                <w:b/>
                <w:i/>
              </w:rPr>
              <w:t>pokrytí systémů sociální ochrany;</w:t>
            </w:r>
          </w:p>
        </w:tc>
      </w:tr>
    </w:tbl>
    <w:p w14:paraId="3528FF36"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00D385A0"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4DB9F7C8"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54</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72639762"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r w:rsidRPr="008C7378">
        <w:t xml:space="preserve">Konstantinos </w:t>
      </w:r>
      <w:proofErr w:type="spellStart"/>
      <w:r w:rsidRPr="008C7378">
        <w:t>Arvanitis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71B38D33"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103CCE73"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07C8BB1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C</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72F28C8" w14:textId="77777777" w:rsidTr="000B042C">
        <w:trPr>
          <w:trHeight w:hRule="exact" w:val="240"/>
          <w:jc w:val="center"/>
        </w:trPr>
        <w:tc>
          <w:tcPr>
            <w:tcW w:w="9752" w:type="dxa"/>
            <w:gridSpan w:val="2"/>
            <w:tcBorders>
              <w:top w:val="nil"/>
              <w:left w:val="nil"/>
              <w:bottom w:val="nil"/>
              <w:right w:val="nil"/>
            </w:tcBorders>
          </w:tcPr>
          <w:p w14:paraId="3ABD31E0" w14:textId="77777777" w:rsidR="00F97EB9" w:rsidRPr="008C7378" w:rsidRDefault="00F97EB9" w:rsidP="000B042C"/>
        </w:tc>
      </w:tr>
      <w:tr w:rsidR="00F97EB9" w:rsidRPr="008C7378" w14:paraId="1FF0C2E8" w14:textId="77777777" w:rsidTr="000B042C">
        <w:trPr>
          <w:trHeight w:val="240"/>
          <w:jc w:val="center"/>
        </w:trPr>
        <w:tc>
          <w:tcPr>
            <w:tcW w:w="4876" w:type="dxa"/>
            <w:tcBorders>
              <w:top w:val="nil"/>
              <w:left w:val="nil"/>
              <w:bottom w:val="nil"/>
              <w:right w:val="nil"/>
            </w:tcBorders>
          </w:tcPr>
          <w:p w14:paraId="373C424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DC81595" w14:textId="77777777" w:rsidR="00F97EB9" w:rsidRPr="008C7378" w:rsidRDefault="00F97EB9" w:rsidP="000B042C">
            <w:pPr>
              <w:pStyle w:val="AmColumnHeading"/>
            </w:pPr>
            <w:r w:rsidRPr="008C7378">
              <w:t>Pozměňovací návrh</w:t>
            </w:r>
          </w:p>
        </w:tc>
      </w:tr>
      <w:tr w:rsidR="00F97EB9" w:rsidRPr="008C7378" w14:paraId="3AFC95CD" w14:textId="77777777" w:rsidTr="000B042C">
        <w:trPr>
          <w:jc w:val="center"/>
        </w:trPr>
        <w:tc>
          <w:tcPr>
            <w:tcW w:w="4876" w:type="dxa"/>
            <w:tcBorders>
              <w:top w:val="nil"/>
              <w:left w:val="nil"/>
              <w:bottom w:val="nil"/>
              <w:right w:val="nil"/>
            </w:tcBorders>
          </w:tcPr>
          <w:p w14:paraId="72720696" w14:textId="2A76334B" w:rsidR="00F97EB9" w:rsidRPr="008C7378" w:rsidRDefault="00F97EB9" w:rsidP="000B042C">
            <w:pPr>
              <w:pStyle w:val="Normal6a"/>
            </w:pPr>
            <w:r w:rsidRPr="008C7378">
              <w:t>C.</w:t>
            </w:r>
            <w:r w:rsidRPr="008C7378">
              <w:tab/>
              <w:t>vzhledem</w:t>
            </w:r>
            <w:r w:rsidR="00F22730">
              <w:t xml:space="preserve"> k </w:t>
            </w:r>
            <w:r w:rsidRPr="008C7378">
              <w:t>tomu, že</w:t>
            </w:r>
            <w:r w:rsidR="00F22730">
              <w:t xml:space="preserve"> v </w:t>
            </w:r>
            <w:r w:rsidRPr="008C7378">
              <w:t>roce 2024 bylo 21 % obyvatel EU ohroženo chudobou nebo sociálním vyloučením; vzhledem</w:t>
            </w:r>
            <w:r w:rsidR="00F22730">
              <w:t xml:space="preserve"> k </w:t>
            </w:r>
            <w:r w:rsidRPr="008C7378">
              <w:t>tomu, že při plnění cíle snížit do roku 2030 počet dětí ohrožených chudobou nebo sociálním vyloučením</w:t>
            </w:r>
            <w:r w:rsidR="00F22730">
              <w:t xml:space="preserve"> o </w:t>
            </w:r>
            <w:r w:rsidRPr="008C7378">
              <w:t>5 milionů nedochází</w:t>
            </w:r>
            <w:r w:rsidR="00F22730">
              <w:t xml:space="preserve"> k </w:t>
            </w:r>
            <w:r w:rsidRPr="008C7378">
              <w:t>dostatečnému pokroku;</w:t>
            </w:r>
          </w:p>
        </w:tc>
        <w:tc>
          <w:tcPr>
            <w:tcW w:w="4876" w:type="dxa"/>
            <w:tcBorders>
              <w:top w:val="nil"/>
              <w:left w:val="nil"/>
              <w:bottom w:val="nil"/>
              <w:right w:val="nil"/>
            </w:tcBorders>
          </w:tcPr>
          <w:p w14:paraId="1B738D33" w14:textId="78796E17" w:rsidR="00F97EB9" w:rsidRPr="008C7378" w:rsidRDefault="00F97EB9" w:rsidP="000B042C">
            <w:pPr>
              <w:pStyle w:val="Normal6a"/>
            </w:pPr>
            <w:r w:rsidRPr="008C7378">
              <w:t>C.</w:t>
            </w:r>
            <w:r w:rsidRPr="008C7378">
              <w:tab/>
              <w:t>vzhledem</w:t>
            </w:r>
            <w:r w:rsidR="00F22730">
              <w:t xml:space="preserve"> k </w:t>
            </w:r>
            <w:r w:rsidRPr="008C7378">
              <w:t>tomu, že</w:t>
            </w:r>
            <w:r w:rsidR="00F22730">
              <w:t xml:space="preserve"> v </w:t>
            </w:r>
            <w:r w:rsidRPr="008C7378">
              <w:t>roce 2024 bylo 21 % obyvatel EU ohroženo chudobou nebo sociálním vyloučením; vzhledem</w:t>
            </w:r>
            <w:r w:rsidR="00F22730">
              <w:t xml:space="preserve"> k </w:t>
            </w:r>
            <w:r w:rsidRPr="008C7378">
              <w:t>tomu, že při plnění cíle snížit do roku 2030 počet dětí ohrožených chudobou nebo sociálním vyloučením</w:t>
            </w:r>
            <w:r w:rsidR="00F22730">
              <w:t xml:space="preserve"> o </w:t>
            </w:r>
            <w:r w:rsidRPr="008C7378">
              <w:t>5 milionů nedochází</w:t>
            </w:r>
            <w:r w:rsidR="00F22730">
              <w:t xml:space="preserve"> k </w:t>
            </w:r>
            <w:r w:rsidRPr="008C7378">
              <w:t xml:space="preserve">dostatečnému pokroku, </w:t>
            </w:r>
            <w:r w:rsidRPr="008C7378">
              <w:rPr>
                <w:b/>
                <w:i/>
              </w:rPr>
              <w:t>přičemž procento dětí ohrožených chudobou</w:t>
            </w:r>
            <w:r w:rsidR="00F22730">
              <w:rPr>
                <w:b/>
                <w:i/>
              </w:rPr>
              <w:t xml:space="preserve"> a </w:t>
            </w:r>
            <w:r w:rsidRPr="008C7378">
              <w:rPr>
                <w:b/>
                <w:i/>
              </w:rPr>
              <w:t>sociálním vyloučením od roku 2019 každoročně stoupá</w:t>
            </w:r>
            <w:r w:rsidRPr="008C7378">
              <w:rPr>
                <w:b/>
                <w:i/>
                <w:vertAlign w:val="superscript"/>
              </w:rPr>
              <w:t>1a</w:t>
            </w:r>
            <w:r w:rsidRPr="008C7378">
              <w:t xml:space="preserve">; </w:t>
            </w:r>
            <w:r w:rsidRPr="008C7378">
              <w:rPr>
                <w:b/>
                <w:i/>
              </w:rPr>
              <w:t>vzhledem</w:t>
            </w:r>
            <w:r w:rsidR="00F22730">
              <w:rPr>
                <w:b/>
                <w:i/>
              </w:rPr>
              <w:t xml:space="preserve"> k </w:t>
            </w:r>
            <w:r w:rsidRPr="008C7378">
              <w:rPr>
                <w:b/>
                <w:i/>
              </w:rPr>
              <w:t>tomu, že chudobou nebo sociálním vyloučením jsou více ohroženy ženy, mladí dospělí, osoby</w:t>
            </w:r>
            <w:r w:rsidR="00F22730">
              <w:rPr>
                <w:b/>
                <w:i/>
              </w:rPr>
              <w:t xml:space="preserve"> s </w:t>
            </w:r>
            <w:r w:rsidRPr="008C7378">
              <w:rPr>
                <w:b/>
                <w:i/>
              </w:rPr>
              <w:t>nízkou úrovní dosaženého vzdělání</w:t>
            </w:r>
            <w:r w:rsidR="00F22730">
              <w:rPr>
                <w:b/>
                <w:i/>
              </w:rPr>
              <w:t xml:space="preserve"> a </w:t>
            </w:r>
            <w:r w:rsidRPr="008C7378">
              <w:rPr>
                <w:b/>
                <w:i/>
              </w:rPr>
              <w:t>nezaměstnaní,</w:t>
            </w:r>
            <w:r w:rsidR="00F22730">
              <w:rPr>
                <w:b/>
                <w:i/>
              </w:rPr>
              <w:t xml:space="preserve"> a </w:t>
            </w:r>
            <w:r w:rsidRPr="008C7378">
              <w:rPr>
                <w:b/>
                <w:i/>
              </w:rPr>
              <w:t>vzhledem</w:t>
            </w:r>
            <w:r w:rsidR="00F22730">
              <w:rPr>
                <w:b/>
                <w:i/>
              </w:rPr>
              <w:t xml:space="preserve"> k </w:t>
            </w:r>
            <w:r w:rsidRPr="008C7378">
              <w:rPr>
                <w:b/>
                <w:i/>
              </w:rPr>
              <w:t>tomu, že</w:t>
            </w:r>
            <w:r w:rsidR="00F22730">
              <w:rPr>
                <w:b/>
                <w:i/>
              </w:rPr>
              <w:t xml:space="preserve"> z </w:t>
            </w:r>
            <w:r w:rsidRPr="008C7378">
              <w:rPr>
                <w:b/>
                <w:i/>
              </w:rPr>
              <w:t>důkazů vyplývá, že přibližně dvě třetiny nezaměstnaných</w:t>
            </w:r>
            <w:r w:rsidR="00F22730">
              <w:rPr>
                <w:b/>
                <w:i/>
              </w:rPr>
              <w:t xml:space="preserve"> v </w:t>
            </w:r>
            <w:r w:rsidRPr="008C7378">
              <w:rPr>
                <w:b/>
                <w:i/>
              </w:rPr>
              <w:t>Unii nepobírají dávky</w:t>
            </w:r>
            <w:r w:rsidR="00F22730">
              <w:rPr>
                <w:b/>
                <w:i/>
              </w:rPr>
              <w:t xml:space="preserve"> v </w:t>
            </w:r>
            <w:r w:rsidRPr="008C7378">
              <w:rPr>
                <w:b/>
                <w:i/>
              </w:rPr>
              <w:t>nezaměstnanosti ani podporu minimálního příjmu, což odhaluje přetrvávající mezery</w:t>
            </w:r>
            <w:r w:rsidR="00F22730">
              <w:rPr>
                <w:b/>
                <w:i/>
              </w:rPr>
              <w:t xml:space="preserve"> v </w:t>
            </w:r>
            <w:r w:rsidRPr="008C7378">
              <w:rPr>
                <w:b/>
                <w:i/>
              </w:rPr>
              <w:t>pokrytí</w:t>
            </w:r>
            <w:r w:rsidR="00F22730">
              <w:rPr>
                <w:b/>
                <w:i/>
              </w:rPr>
              <w:t xml:space="preserve"> a </w:t>
            </w:r>
            <w:r w:rsidRPr="008C7378">
              <w:rPr>
                <w:b/>
                <w:i/>
              </w:rPr>
              <w:t>přiměřenosti systémů sociální ochrany</w:t>
            </w:r>
            <w:r w:rsidRPr="008C7378">
              <w:rPr>
                <w:b/>
                <w:i/>
                <w:vertAlign w:val="superscript"/>
              </w:rPr>
              <w:t>1b</w:t>
            </w:r>
            <w:r w:rsidRPr="008C7378">
              <w:t xml:space="preserve">; </w:t>
            </w:r>
            <w:r w:rsidRPr="008C7378">
              <w:rPr>
                <w:b/>
                <w:i/>
              </w:rPr>
              <w:t>vzhledem</w:t>
            </w:r>
            <w:r w:rsidR="00F22730">
              <w:rPr>
                <w:b/>
                <w:i/>
              </w:rPr>
              <w:t xml:space="preserve"> k </w:t>
            </w:r>
            <w:r w:rsidRPr="008C7378">
              <w:rPr>
                <w:b/>
                <w:i/>
              </w:rPr>
              <w:t>tomu, že chudoba pracujících nadále zůstává rozšířeným jevem, přičemž mzdy nestačí tempu růstu životních nákladů; vzhledem</w:t>
            </w:r>
            <w:r w:rsidR="00F22730">
              <w:rPr>
                <w:b/>
                <w:i/>
              </w:rPr>
              <w:t xml:space="preserve"> k </w:t>
            </w:r>
            <w:r w:rsidRPr="008C7378">
              <w:rPr>
                <w:b/>
                <w:i/>
              </w:rPr>
              <w:t>tomu, že</w:t>
            </w:r>
            <w:r w:rsidR="00F22730">
              <w:rPr>
                <w:b/>
                <w:i/>
              </w:rPr>
              <w:t xml:space="preserve"> v </w:t>
            </w:r>
            <w:r w:rsidRPr="008C7378">
              <w:rPr>
                <w:b/>
                <w:i/>
              </w:rPr>
              <w:t>roce 2024 bylo</w:t>
            </w:r>
            <w:r w:rsidR="00F22730">
              <w:rPr>
                <w:b/>
                <w:i/>
              </w:rPr>
              <w:t xml:space="preserve"> v </w:t>
            </w:r>
            <w:r w:rsidRPr="008C7378">
              <w:rPr>
                <w:b/>
                <w:i/>
              </w:rPr>
              <w:t>EU 8,2 % pracovníků ohroženo chudobou</w:t>
            </w:r>
            <w:r w:rsidRPr="008C7378">
              <w:rPr>
                <w:b/>
                <w:i/>
                <w:vertAlign w:val="superscript"/>
              </w:rPr>
              <w:t>1c</w:t>
            </w:r>
            <w:r w:rsidRPr="008C7378">
              <w:rPr>
                <w:b/>
                <w:i/>
              </w:rPr>
              <w:t>;</w:t>
            </w:r>
          </w:p>
        </w:tc>
      </w:tr>
      <w:tr w:rsidR="00F97EB9" w:rsidRPr="008C7378" w14:paraId="314BE599" w14:textId="77777777" w:rsidTr="000B042C">
        <w:trPr>
          <w:jc w:val="center"/>
        </w:trPr>
        <w:tc>
          <w:tcPr>
            <w:tcW w:w="4876" w:type="dxa"/>
            <w:tcBorders>
              <w:top w:val="nil"/>
              <w:left w:val="nil"/>
              <w:bottom w:val="nil"/>
              <w:right w:val="nil"/>
            </w:tcBorders>
          </w:tcPr>
          <w:p w14:paraId="070B9CC3" w14:textId="77777777" w:rsidR="00F97EB9" w:rsidRPr="008C7378" w:rsidRDefault="00F97EB9" w:rsidP="000B042C"/>
        </w:tc>
        <w:tc>
          <w:tcPr>
            <w:tcW w:w="4876" w:type="dxa"/>
            <w:tcBorders>
              <w:top w:val="nil"/>
              <w:left w:val="nil"/>
              <w:bottom w:val="nil"/>
              <w:right w:val="nil"/>
            </w:tcBorders>
          </w:tcPr>
          <w:p w14:paraId="63899CA9" w14:textId="77777777" w:rsidR="00F97EB9" w:rsidRPr="008C7378" w:rsidRDefault="00F97EB9" w:rsidP="000B042C">
            <w:pPr>
              <w:pStyle w:val="Normal6a"/>
            </w:pPr>
            <w:r w:rsidRPr="008C7378">
              <w:rPr>
                <w:b/>
                <w:i/>
              </w:rPr>
              <w:t>_________________</w:t>
            </w:r>
          </w:p>
        </w:tc>
      </w:tr>
      <w:tr w:rsidR="00F97EB9" w:rsidRPr="008C7378" w14:paraId="0B030B3B" w14:textId="77777777" w:rsidTr="000B042C">
        <w:trPr>
          <w:jc w:val="center"/>
        </w:trPr>
        <w:tc>
          <w:tcPr>
            <w:tcW w:w="4876" w:type="dxa"/>
            <w:tcBorders>
              <w:top w:val="nil"/>
              <w:left w:val="nil"/>
              <w:bottom w:val="nil"/>
              <w:right w:val="nil"/>
            </w:tcBorders>
          </w:tcPr>
          <w:p w14:paraId="47B3EF21" w14:textId="77777777" w:rsidR="00F97EB9" w:rsidRPr="008C7378" w:rsidRDefault="00F97EB9" w:rsidP="000B042C"/>
        </w:tc>
        <w:tc>
          <w:tcPr>
            <w:tcW w:w="4876" w:type="dxa"/>
            <w:tcBorders>
              <w:top w:val="nil"/>
              <w:left w:val="nil"/>
              <w:bottom w:val="nil"/>
              <w:right w:val="nil"/>
            </w:tcBorders>
          </w:tcPr>
          <w:p w14:paraId="5CE9A8F1" w14:textId="77777777" w:rsidR="00F97EB9" w:rsidRPr="008C7378" w:rsidRDefault="00F97EB9" w:rsidP="000B042C">
            <w:pPr>
              <w:pStyle w:val="Normal6a"/>
            </w:pPr>
            <w:proofErr w:type="gramStart"/>
            <w:r w:rsidRPr="008C7378">
              <w:rPr>
                <w:b/>
                <w:i/>
                <w:vertAlign w:val="superscript"/>
              </w:rPr>
              <w:t>1a</w:t>
            </w:r>
            <w:proofErr w:type="gramEnd"/>
            <w:r w:rsidRPr="008C7378">
              <w:t xml:space="preserve"> </w:t>
            </w:r>
            <w:r w:rsidRPr="008C7378">
              <w:rPr>
                <w:b/>
                <w:i/>
              </w:rPr>
              <w:t>https://www.eurofound.europa.eu/en/publications/all/working-children-matters-overview-service-delivery-and-workforce-europe</w:t>
            </w:r>
          </w:p>
        </w:tc>
      </w:tr>
      <w:tr w:rsidR="00F97EB9" w:rsidRPr="008C7378" w14:paraId="1D47D898" w14:textId="77777777" w:rsidTr="000B042C">
        <w:trPr>
          <w:jc w:val="center"/>
        </w:trPr>
        <w:tc>
          <w:tcPr>
            <w:tcW w:w="4876" w:type="dxa"/>
            <w:tcBorders>
              <w:top w:val="nil"/>
              <w:left w:val="nil"/>
              <w:bottom w:val="nil"/>
              <w:right w:val="nil"/>
            </w:tcBorders>
          </w:tcPr>
          <w:p w14:paraId="0ED29C92" w14:textId="77777777" w:rsidR="00F97EB9" w:rsidRPr="008C7378" w:rsidRDefault="00F97EB9" w:rsidP="000B042C"/>
        </w:tc>
        <w:tc>
          <w:tcPr>
            <w:tcW w:w="4876" w:type="dxa"/>
            <w:tcBorders>
              <w:top w:val="nil"/>
              <w:left w:val="nil"/>
              <w:bottom w:val="nil"/>
              <w:right w:val="nil"/>
            </w:tcBorders>
          </w:tcPr>
          <w:p w14:paraId="40CD411D" w14:textId="6F13EB6B" w:rsidR="00F97EB9" w:rsidRPr="008C7378" w:rsidRDefault="00F97EB9" w:rsidP="000B042C">
            <w:pPr>
              <w:pStyle w:val="Normal6a"/>
            </w:pPr>
            <w:proofErr w:type="gramStart"/>
            <w:r w:rsidRPr="008C7378">
              <w:rPr>
                <w:b/>
                <w:i/>
                <w:vertAlign w:val="superscript"/>
              </w:rPr>
              <w:t>1b</w:t>
            </w:r>
            <w:proofErr w:type="gramEnd"/>
            <w:r w:rsidRPr="008C7378">
              <w:t xml:space="preserve"> </w:t>
            </w:r>
            <w:r w:rsidRPr="008C7378">
              <w:rPr>
                <w:b/>
                <w:bCs/>
                <w:i/>
                <w:iCs/>
              </w:rPr>
              <w:t>Sociální péče 2.0:</w:t>
            </w:r>
            <w:r w:rsidRPr="008C7378">
              <w:rPr>
                <w:b/>
                <w:i/>
              </w:rPr>
              <w:t xml:space="preserve"> podpora</w:t>
            </w:r>
            <w:r w:rsidR="00F22730">
              <w:rPr>
                <w:b/>
                <w:i/>
              </w:rPr>
              <w:t xml:space="preserve"> v </w:t>
            </w:r>
            <w:r w:rsidRPr="008C7378">
              <w:rPr>
                <w:b/>
                <w:i/>
              </w:rPr>
              <w:t>nezaměstnanosti</w:t>
            </w:r>
            <w:r w:rsidR="00F22730">
              <w:rPr>
                <w:b/>
                <w:i/>
              </w:rPr>
              <w:t xml:space="preserve"> a </w:t>
            </w:r>
            <w:r w:rsidRPr="008C7378">
              <w:rPr>
                <w:b/>
                <w:i/>
              </w:rPr>
              <w:t>dávky poskytující minimální příjem</w:t>
            </w:r>
          </w:p>
        </w:tc>
      </w:tr>
      <w:tr w:rsidR="00F97EB9" w:rsidRPr="008C7378" w14:paraId="0461D16B" w14:textId="77777777" w:rsidTr="000B042C">
        <w:trPr>
          <w:jc w:val="center"/>
        </w:trPr>
        <w:tc>
          <w:tcPr>
            <w:tcW w:w="4876" w:type="dxa"/>
            <w:tcBorders>
              <w:top w:val="nil"/>
              <w:left w:val="nil"/>
              <w:bottom w:val="nil"/>
              <w:right w:val="nil"/>
            </w:tcBorders>
          </w:tcPr>
          <w:p w14:paraId="684CF7A3" w14:textId="77777777" w:rsidR="00F97EB9" w:rsidRPr="008C7378" w:rsidRDefault="00F97EB9" w:rsidP="000B042C"/>
        </w:tc>
        <w:tc>
          <w:tcPr>
            <w:tcW w:w="4876" w:type="dxa"/>
            <w:tcBorders>
              <w:top w:val="nil"/>
              <w:left w:val="nil"/>
              <w:bottom w:val="nil"/>
              <w:right w:val="nil"/>
            </w:tcBorders>
          </w:tcPr>
          <w:p w14:paraId="6BC51FCC" w14:textId="77777777" w:rsidR="00F97EB9" w:rsidRPr="008C7378" w:rsidRDefault="00F97EB9" w:rsidP="000B042C">
            <w:pPr>
              <w:pStyle w:val="Normal6a"/>
            </w:pPr>
            <w:r w:rsidRPr="008C7378">
              <w:rPr>
                <w:b/>
                <w:i/>
                <w:vertAlign w:val="superscript"/>
              </w:rPr>
              <w:t>1c</w:t>
            </w:r>
            <w:r w:rsidRPr="008C7378">
              <w:t xml:space="preserve"> </w:t>
            </w:r>
            <w:r w:rsidRPr="008C7378">
              <w:rPr>
                <w:b/>
                <w:i/>
              </w:rPr>
              <w:t>https://ec.europa.eu/eurostat/web/products-eurostat-news/w/ddn-20251103-1</w:t>
            </w:r>
          </w:p>
        </w:tc>
      </w:tr>
    </w:tbl>
    <w:p w14:paraId="37ABB689"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5186763E"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2E730583"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55</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0DA73607"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62D0704D"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717117EE"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1AAFFD20"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C</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EB539B0" w14:textId="77777777" w:rsidTr="000B042C">
        <w:trPr>
          <w:trHeight w:hRule="exact" w:val="240"/>
          <w:jc w:val="center"/>
        </w:trPr>
        <w:tc>
          <w:tcPr>
            <w:tcW w:w="9752" w:type="dxa"/>
            <w:gridSpan w:val="2"/>
            <w:tcBorders>
              <w:top w:val="nil"/>
              <w:left w:val="nil"/>
              <w:bottom w:val="nil"/>
              <w:right w:val="nil"/>
            </w:tcBorders>
          </w:tcPr>
          <w:p w14:paraId="6C8E6B3F" w14:textId="77777777" w:rsidR="00F97EB9" w:rsidRPr="008C7378" w:rsidRDefault="00F97EB9" w:rsidP="000B042C"/>
        </w:tc>
      </w:tr>
      <w:tr w:rsidR="00F97EB9" w:rsidRPr="008C7378" w14:paraId="231D1793" w14:textId="77777777" w:rsidTr="000B042C">
        <w:trPr>
          <w:trHeight w:val="240"/>
          <w:jc w:val="center"/>
        </w:trPr>
        <w:tc>
          <w:tcPr>
            <w:tcW w:w="4876" w:type="dxa"/>
            <w:tcBorders>
              <w:top w:val="nil"/>
              <w:left w:val="nil"/>
              <w:bottom w:val="nil"/>
              <w:right w:val="nil"/>
            </w:tcBorders>
          </w:tcPr>
          <w:p w14:paraId="7972DAB1"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63CBCA0" w14:textId="77777777" w:rsidR="00F97EB9" w:rsidRPr="008C7378" w:rsidRDefault="00F97EB9" w:rsidP="000B042C">
            <w:pPr>
              <w:pStyle w:val="AmColumnHeading"/>
            </w:pPr>
            <w:r w:rsidRPr="008C7378">
              <w:t>Pozměňovací návrh</w:t>
            </w:r>
          </w:p>
        </w:tc>
      </w:tr>
      <w:tr w:rsidR="00F97EB9" w:rsidRPr="008C7378" w14:paraId="41E9BCB7" w14:textId="77777777" w:rsidTr="000B042C">
        <w:trPr>
          <w:jc w:val="center"/>
        </w:trPr>
        <w:tc>
          <w:tcPr>
            <w:tcW w:w="4876" w:type="dxa"/>
            <w:tcBorders>
              <w:top w:val="nil"/>
              <w:left w:val="nil"/>
              <w:bottom w:val="nil"/>
              <w:right w:val="nil"/>
            </w:tcBorders>
          </w:tcPr>
          <w:p w14:paraId="2E1E26E3" w14:textId="009C3AB1" w:rsidR="00F97EB9" w:rsidRPr="008C7378" w:rsidRDefault="00F97EB9" w:rsidP="000B042C">
            <w:pPr>
              <w:pStyle w:val="Normal6a"/>
            </w:pPr>
            <w:r w:rsidRPr="008C7378">
              <w:t>C.</w:t>
            </w:r>
            <w:r w:rsidRPr="008C7378">
              <w:tab/>
              <w:t>vzhledem</w:t>
            </w:r>
            <w:r w:rsidR="00F22730">
              <w:t xml:space="preserve"> k </w:t>
            </w:r>
            <w:r w:rsidRPr="008C7378">
              <w:t>tomu, že</w:t>
            </w:r>
            <w:r w:rsidR="00F22730">
              <w:t xml:space="preserve"> v </w:t>
            </w:r>
            <w:r w:rsidRPr="008C7378">
              <w:t>roce 2024 bylo 21 % obyvatel EU ohroženo chudobou nebo sociálním vyloučením; vzhledem</w:t>
            </w:r>
            <w:r w:rsidR="00F22730">
              <w:t xml:space="preserve"> k </w:t>
            </w:r>
            <w:r w:rsidRPr="008C7378">
              <w:t xml:space="preserve">tomu, že </w:t>
            </w:r>
            <w:r w:rsidRPr="008C7378">
              <w:rPr>
                <w:b/>
                <w:bCs/>
                <w:i/>
                <w:iCs/>
              </w:rPr>
              <w:t>při plnění cíle snížit do roku 2030 počet dětí ohrožených chudobou nebo sociálním vyloučením</w:t>
            </w:r>
            <w:r w:rsidR="00F22730">
              <w:rPr>
                <w:b/>
                <w:bCs/>
                <w:i/>
                <w:iCs/>
              </w:rPr>
              <w:t xml:space="preserve"> o </w:t>
            </w:r>
            <w:r w:rsidRPr="008C7378">
              <w:rPr>
                <w:b/>
                <w:bCs/>
                <w:i/>
                <w:iCs/>
              </w:rPr>
              <w:t>5 milionů nedochází</w:t>
            </w:r>
            <w:r w:rsidR="00F22730">
              <w:rPr>
                <w:b/>
                <w:bCs/>
                <w:i/>
                <w:iCs/>
              </w:rPr>
              <w:t xml:space="preserve"> k </w:t>
            </w:r>
            <w:r w:rsidRPr="008C7378">
              <w:rPr>
                <w:b/>
                <w:bCs/>
                <w:i/>
                <w:iCs/>
              </w:rPr>
              <w:t>dostatečnému pokroku</w:t>
            </w:r>
            <w:r w:rsidRPr="008C7378">
              <w:t>;</w:t>
            </w:r>
          </w:p>
        </w:tc>
        <w:tc>
          <w:tcPr>
            <w:tcW w:w="4876" w:type="dxa"/>
            <w:tcBorders>
              <w:top w:val="nil"/>
              <w:left w:val="nil"/>
              <w:bottom w:val="nil"/>
              <w:right w:val="nil"/>
            </w:tcBorders>
          </w:tcPr>
          <w:p w14:paraId="55C6AD0D" w14:textId="2CD4F2E4" w:rsidR="00F97EB9" w:rsidRPr="008C7378" w:rsidRDefault="00F97EB9" w:rsidP="000B042C">
            <w:pPr>
              <w:pStyle w:val="Normal6a"/>
            </w:pPr>
            <w:r w:rsidRPr="008C7378">
              <w:t>C.</w:t>
            </w:r>
            <w:r w:rsidRPr="008C7378">
              <w:tab/>
            </w:r>
            <w:r w:rsidRPr="008C7378">
              <w:rPr>
                <w:b/>
                <w:i/>
              </w:rPr>
              <w:t>vzhledem</w:t>
            </w:r>
            <w:r w:rsidR="00F22730">
              <w:rPr>
                <w:b/>
                <w:i/>
              </w:rPr>
              <w:t xml:space="preserve"> k </w:t>
            </w:r>
            <w:r w:rsidRPr="008C7378">
              <w:rPr>
                <w:b/>
                <w:i/>
              </w:rPr>
              <w:t>tomu, že EU není na dobré cestě ke splnění cíle snížit do roku 2030 počet osob ohrožených chudobou nebo sociálním vyloučením ve srovnání</w:t>
            </w:r>
            <w:r w:rsidR="00F22730">
              <w:rPr>
                <w:b/>
                <w:i/>
              </w:rPr>
              <w:t xml:space="preserve"> s </w:t>
            </w:r>
            <w:r w:rsidRPr="008C7378">
              <w:rPr>
                <w:b/>
                <w:i/>
              </w:rPr>
              <w:t>rokem 2019 nejméně</w:t>
            </w:r>
            <w:r w:rsidR="00F22730">
              <w:rPr>
                <w:b/>
                <w:i/>
              </w:rPr>
              <w:t xml:space="preserve"> o </w:t>
            </w:r>
            <w:r w:rsidRPr="008C7378">
              <w:rPr>
                <w:b/>
                <w:i/>
              </w:rPr>
              <w:t>15 milionů,</w:t>
            </w:r>
            <w:r w:rsidR="00F22730">
              <w:rPr>
                <w:b/>
                <w:i/>
              </w:rPr>
              <w:t xml:space="preserve"> z </w:t>
            </w:r>
            <w:r w:rsidRPr="008C7378">
              <w:rPr>
                <w:b/>
                <w:i/>
              </w:rPr>
              <w:t>toho nejméně</w:t>
            </w:r>
            <w:r w:rsidR="00F22730">
              <w:rPr>
                <w:b/>
                <w:i/>
              </w:rPr>
              <w:t xml:space="preserve"> o </w:t>
            </w:r>
            <w:r w:rsidRPr="008C7378">
              <w:rPr>
                <w:b/>
                <w:i/>
              </w:rPr>
              <w:t>pět milionů dětí; vzhledem</w:t>
            </w:r>
            <w:r w:rsidR="00F22730">
              <w:rPr>
                <w:b/>
                <w:i/>
              </w:rPr>
              <w:t xml:space="preserve"> k </w:t>
            </w:r>
            <w:r w:rsidRPr="008C7378">
              <w:rPr>
                <w:b/>
                <w:i/>
              </w:rPr>
              <w:t>tomu, že se členské státy zavázaly</w:t>
            </w:r>
            <w:r w:rsidR="00F22730">
              <w:rPr>
                <w:b/>
                <w:i/>
              </w:rPr>
              <w:t xml:space="preserve"> k </w:t>
            </w:r>
            <w:r w:rsidRPr="008C7378">
              <w:rPr>
                <w:b/>
                <w:i/>
              </w:rPr>
              <w:t>plnění vnitrostátních cílů, aby tohoto hlavního cíle dosáhly,</w:t>
            </w:r>
            <w:r w:rsidR="00F22730">
              <w:rPr>
                <w:b/>
                <w:i/>
              </w:rPr>
              <w:t xml:space="preserve"> a </w:t>
            </w:r>
            <w:r w:rsidRPr="008C7378">
              <w:rPr>
                <w:b/>
                <w:i/>
              </w:rPr>
              <w:t>vzhledem</w:t>
            </w:r>
            <w:r w:rsidR="00F22730">
              <w:rPr>
                <w:b/>
                <w:i/>
              </w:rPr>
              <w:t xml:space="preserve"> k </w:t>
            </w:r>
            <w:r w:rsidRPr="008C7378">
              <w:rPr>
                <w:b/>
                <w:i/>
              </w:rPr>
              <w:t>tomu, že vývoj se ve více než polovině členských států ubírá opačným směrem;</w:t>
            </w:r>
            <w:r w:rsidRPr="008C7378">
              <w:t xml:space="preserve"> vzhledem</w:t>
            </w:r>
            <w:r w:rsidR="00F22730">
              <w:t xml:space="preserve"> k </w:t>
            </w:r>
            <w:r w:rsidRPr="008C7378">
              <w:t>tomu, že</w:t>
            </w:r>
            <w:r w:rsidR="00F22730">
              <w:t xml:space="preserve"> v </w:t>
            </w:r>
            <w:r w:rsidRPr="008C7378">
              <w:t xml:space="preserve">roce 2024 bylo 21 % obyvatel EU </w:t>
            </w:r>
            <w:r w:rsidRPr="008C7378">
              <w:rPr>
                <w:b/>
                <w:bCs/>
                <w:i/>
                <w:iCs/>
              </w:rPr>
              <w:t>stále</w:t>
            </w:r>
            <w:r w:rsidRPr="008C7378">
              <w:t xml:space="preserve"> ohroženo chudobou nebo sociálním vyloučením; vzhledem</w:t>
            </w:r>
            <w:r w:rsidR="00F22730">
              <w:t xml:space="preserve"> k </w:t>
            </w:r>
            <w:r w:rsidRPr="008C7378">
              <w:t xml:space="preserve">tomu, že </w:t>
            </w:r>
            <w:r w:rsidRPr="008C7378">
              <w:rPr>
                <w:b/>
                <w:bCs/>
                <w:i/>
                <w:iCs/>
              </w:rPr>
              <w:t>bez změny přístupu</w:t>
            </w:r>
            <w:r w:rsidR="00F22730">
              <w:rPr>
                <w:b/>
                <w:bCs/>
                <w:i/>
                <w:iCs/>
              </w:rPr>
              <w:t xml:space="preserve"> k </w:t>
            </w:r>
            <w:r w:rsidRPr="008C7378">
              <w:rPr>
                <w:b/>
                <w:bCs/>
                <w:i/>
                <w:iCs/>
              </w:rPr>
              <w:t>boji proti chudobě na úrovni EU</w:t>
            </w:r>
            <w:r w:rsidR="00F22730">
              <w:rPr>
                <w:b/>
                <w:bCs/>
                <w:i/>
                <w:iCs/>
              </w:rPr>
              <w:t xml:space="preserve"> a </w:t>
            </w:r>
            <w:r w:rsidRPr="008C7378">
              <w:rPr>
                <w:b/>
                <w:bCs/>
                <w:i/>
                <w:iCs/>
              </w:rPr>
              <w:t>úrovni jednotlivých členských států nebude možné tento vývoj zvrátit</w:t>
            </w:r>
            <w:r w:rsidR="00F22730">
              <w:rPr>
                <w:b/>
                <w:bCs/>
                <w:i/>
                <w:iCs/>
              </w:rPr>
              <w:t xml:space="preserve"> a </w:t>
            </w:r>
            <w:r w:rsidRPr="008C7378">
              <w:rPr>
                <w:b/>
                <w:bCs/>
                <w:i/>
                <w:iCs/>
              </w:rPr>
              <w:t>zajistit, aby každý občan měl rovné příležitosti</w:t>
            </w:r>
            <w:r w:rsidR="00F22730">
              <w:rPr>
                <w:b/>
                <w:bCs/>
                <w:i/>
                <w:iCs/>
              </w:rPr>
              <w:t xml:space="preserve"> k </w:t>
            </w:r>
            <w:r w:rsidRPr="008C7378">
              <w:rPr>
                <w:b/>
                <w:bCs/>
                <w:i/>
                <w:iCs/>
              </w:rPr>
              <w:t>účasti na životě společnosti;</w:t>
            </w:r>
            <w:r w:rsidRPr="008C7378">
              <w:rPr>
                <w:b/>
                <w:i/>
              </w:rPr>
              <w:t xml:space="preserve"> vzhledem</w:t>
            </w:r>
            <w:r w:rsidR="00F22730">
              <w:rPr>
                <w:b/>
                <w:i/>
              </w:rPr>
              <w:t xml:space="preserve"> k </w:t>
            </w:r>
            <w:r w:rsidRPr="008C7378">
              <w:rPr>
                <w:b/>
                <w:i/>
              </w:rPr>
              <w:t>tomu, že ambiciózní Strategie EU pro boj proti chudobě bude mít zásadní význam pro řešení mnohorozměrného jevu, jakým je</w:t>
            </w:r>
            <w:r w:rsidRPr="008C7378">
              <w:t xml:space="preserve"> </w:t>
            </w:r>
            <w:r w:rsidRPr="008C7378">
              <w:rPr>
                <w:b/>
                <w:bCs/>
                <w:i/>
                <w:iCs/>
              </w:rPr>
              <w:t>chudoba</w:t>
            </w:r>
            <w:r w:rsidRPr="008C7378">
              <w:t>;</w:t>
            </w:r>
          </w:p>
        </w:tc>
      </w:tr>
    </w:tbl>
    <w:p w14:paraId="3EF98F06"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06F0AB28"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59E2C611"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56</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6BD55E47"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r w:rsidRPr="008C7378">
        <w:t xml:space="preserve">Nela </w:t>
      </w:r>
      <w:proofErr w:type="spellStart"/>
      <w:r w:rsidRPr="008C7378">
        <w:t>Riehl</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738EBD68" w14:textId="77777777" w:rsidR="00F97EB9" w:rsidRPr="008C7378" w:rsidRDefault="00F97EB9" w:rsidP="00F97EB9">
      <w:r w:rsidRPr="008C7378">
        <w:rPr>
          <w:rStyle w:val="HideTWBExt"/>
        </w:rPr>
        <w:t>&lt;</w:t>
      </w:r>
      <w:proofErr w:type="spellStart"/>
      <w:r w:rsidRPr="008C7378">
        <w:rPr>
          <w:rStyle w:val="HideTWBExt"/>
        </w:rPr>
        <w:t>AuNomDe</w:t>
      </w:r>
      <w:proofErr w:type="spellEnd"/>
      <w:r w:rsidRPr="008C7378">
        <w:rPr>
          <w:rStyle w:val="HideTWBExt"/>
        </w:rPr>
        <w:t>&gt;</w:t>
      </w:r>
      <w:r w:rsidRPr="008C7378">
        <w:rPr>
          <w:rStyle w:val="HideTWBInt"/>
        </w:rPr>
        <w:t>{</w:t>
      </w:r>
      <w:proofErr w:type="spellStart"/>
      <w:r w:rsidRPr="008C7378">
        <w:rPr>
          <w:rStyle w:val="HideTWBInt"/>
        </w:rPr>
        <w:t>Verts</w:t>
      </w:r>
      <w:proofErr w:type="spellEnd"/>
      <w:r w:rsidRPr="008C7378">
        <w:rPr>
          <w:rStyle w:val="HideTWBInt"/>
        </w:rPr>
        <w:t>/ALE}</w:t>
      </w:r>
      <w:r w:rsidRPr="008C7378">
        <w:t xml:space="preserve">za skupinu </w:t>
      </w:r>
      <w:proofErr w:type="spellStart"/>
      <w:r w:rsidRPr="008C7378">
        <w:t>Verts</w:t>
      </w:r>
      <w:proofErr w:type="spellEnd"/>
      <w:r w:rsidRPr="008C7378">
        <w:t>/ALE</w:t>
      </w:r>
      <w:r w:rsidRPr="008C7378">
        <w:rPr>
          <w:rStyle w:val="HideTWBExt"/>
        </w:rPr>
        <w:t>&lt;/</w:t>
      </w:r>
      <w:proofErr w:type="spellStart"/>
      <w:r w:rsidRPr="008C7378">
        <w:rPr>
          <w:rStyle w:val="HideTWBExt"/>
        </w:rPr>
        <w:t>AuNomDe</w:t>
      </w:r>
      <w:proofErr w:type="spellEnd"/>
      <w:r w:rsidRPr="008C7378">
        <w:rPr>
          <w:rStyle w:val="HideTWBExt"/>
        </w:rPr>
        <w:t>&gt;</w:t>
      </w:r>
    </w:p>
    <w:p w14:paraId="4605231C"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4E20CB67"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5B280D47"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C</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607795E" w14:textId="77777777" w:rsidTr="000B042C">
        <w:trPr>
          <w:trHeight w:hRule="exact" w:val="240"/>
          <w:jc w:val="center"/>
        </w:trPr>
        <w:tc>
          <w:tcPr>
            <w:tcW w:w="9752" w:type="dxa"/>
            <w:gridSpan w:val="2"/>
            <w:tcBorders>
              <w:top w:val="nil"/>
              <w:left w:val="nil"/>
              <w:bottom w:val="nil"/>
              <w:right w:val="nil"/>
            </w:tcBorders>
          </w:tcPr>
          <w:p w14:paraId="2A9234FC" w14:textId="77777777" w:rsidR="00F97EB9" w:rsidRPr="008C7378" w:rsidRDefault="00F97EB9" w:rsidP="000B042C"/>
        </w:tc>
      </w:tr>
      <w:tr w:rsidR="00F97EB9" w:rsidRPr="008C7378" w14:paraId="791B94D6" w14:textId="77777777" w:rsidTr="000B042C">
        <w:trPr>
          <w:trHeight w:val="240"/>
          <w:jc w:val="center"/>
        </w:trPr>
        <w:tc>
          <w:tcPr>
            <w:tcW w:w="4876" w:type="dxa"/>
            <w:tcBorders>
              <w:top w:val="nil"/>
              <w:left w:val="nil"/>
              <w:bottom w:val="nil"/>
              <w:right w:val="nil"/>
            </w:tcBorders>
          </w:tcPr>
          <w:p w14:paraId="27C7F27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CADF84E" w14:textId="77777777" w:rsidR="00F97EB9" w:rsidRPr="008C7378" w:rsidRDefault="00F97EB9" w:rsidP="000B042C">
            <w:pPr>
              <w:pStyle w:val="AmColumnHeading"/>
            </w:pPr>
            <w:r w:rsidRPr="008C7378">
              <w:t>Pozměňovací návrh</w:t>
            </w:r>
          </w:p>
        </w:tc>
      </w:tr>
      <w:tr w:rsidR="00F97EB9" w:rsidRPr="008C7378" w14:paraId="4671CA63" w14:textId="77777777" w:rsidTr="000B042C">
        <w:trPr>
          <w:jc w:val="center"/>
        </w:trPr>
        <w:tc>
          <w:tcPr>
            <w:tcW w:w="4876" w:type="dxa"/>
            <w:tcBorders>
              <w:top w:val="nil"/>
              <w:left w:val="nil"/>
              <w:bottom w:val="nil"/>
              <w:right w:val="nil"/>
            </w:tcBorders>
          </w:tcPr>
          <w:p w14:paraId="3229C10A" w14:textId="123F3D6D" w:rsidR="00F97EB9" w:rsidRPr="008C7378" w:rsidRDefault="00F97EB9" w:rsidP="000B042C">
            <w:pPr>
              <w:pStyle w:val="Normal6a"/>
            </w:pPr>
            <w:r w:rsidRPr="008C7378">
              <w:t>C.</w:t>
            </w:r>
            <w:r w:rsidRPr="008C7378">
              <w:tab/>
              <w:t>vzhledem</w:t>
            </w:r>
            <w:r w:rsidR="00F22730">
              <w:t xml:space="preserve"> k </w:t>
            </w:r>
            <w:r w:rsidRPr="008C7378">
              <w:t>tomu, že</w:t>
            </w:r>
            <w:r w:rsidR="00F22730">
              <w:t xml:space="preserve"> v </w:t>
            </w:r>
            <w:r w:rsidRPr="008C7378">
              <w:t>roce 2024 bylo 21 % obyvatel EU ohroženo chudobou nebo sociálním vyloučením; vzhledem</w:t>
            </w:r>
            <w:r w:rsidR="00F22730">
              <w:t xml:space="preserve"> k </w:t>
            </w:r>
            <w:r w:rsidRPr="008C7378">
              <w:t xml:space="preserve">tomu, že </w:t>
            </w:r>
            <w:r w:rsidRPr="008C7378">
              <w:rPr>
                <w:b/>
                <w:bCs/>
                <w:i/>
                <w:iCs/>
              </w:rPr>
              <w:t>při plnění cíle snížit do roku 2030 počet dětí ohrožených</w:t>
            </w:r>
            <w:r w:rsidRPr="008C7378">
              <w:t xml:space="preserve"> chudobou nebo sociálním vyloučením</w:t>
            </w:r>
            <w:r w:rsidR="00F22730">
              <w:t xml:space="preserve"> o </w:t>
            </w:r>
            <w:r w:rsidRPr="008C7378">
              <w:t xml:space="preserve">5 milionů </w:t>
            </w:r>
            <w:r w:rsidRPr="008C7378">
              <w:rPr>
                <w:b/>
                <w:bCs/>
                <w:i/>
                <w:iCs/>
              </w:rPr>
              <w:t>nedochází</w:t>
            </w:r>
            <w:r w:rsidR="00F22730">
              <w:rPr>
                <w:b/>
                <w:bCs/>
                <w:i/>
                <w:iCs/>
              </w:rPr>
              <w:t xml:space="preserve"> k </w:t>
            </w:r>
            <w:r w:rsidRPr="008C7378">
              <w:rPr>
                <w:b/>
                <w:bCs/>
                <w:i/>
                <w:iCs/>
              </w:rPr>
              <w:t>dostatečnému pokroku</w:t>
            </w:r>
            <w:r w:rsidRPr="008C7378">
              <w:t>;</w:t>
            </w:r>
          </w:p>
        </w:tc>
        <w:tc>
          <w:tcPr>
            <w:tcW w:w="4876" w:type="dxa"/>
            <w:tcBorders>
              <w:top w:val="nil"/>
              <w:left w:val="nil"/>
              <w:bottom w:val="nil"/>
              <w:right w:val="nil"/>
            </w:tcBorders>
          </w:tcPr>
          <w:p w14:paraId="06DF7AAC" w14:textId="05DF1F25" w:rsidR="00F97EB9" w:rsidRPr="008C7378" w:rsidRDefault="00F97EB9" w:rsidP="000B042C">
            <w:pPr>
              <w:pStyle w:val="Normal6a"/>
            </w:pPr>
            <w:r w:rsidRPr="008C7378">
              <w:t>C.</w:t>
            </w:r>
            <w:r w:rsidRPr="008C7378">
              <w:tab/>
              <w:t>vzhledem</w:t>
            </w:r>
            <w:r w:rsidR="00F22730">
              <w:t xml:space="preserve"> k </w:t>
            </w:r>
            <w:r w:rsidRPr="008C7378">
              <w:t>tomu, že</w:t>
            </w:r>
            <w:r w:rsidR="00F22730">
              <w:t xml:space="preserve"> v </w:t>
            </w:r>
            <w:r w:rsidRPr="008C7378">
              <w:t>roce 2024 bylo 21 % obyvatel EU ohroženo chudobou nebo sociálním vyloučením; vzhledem</w:t>
            </w:r>
            <w:r w:rsidR="00F22730">
              <w:t xml:space="preserve"> k </w:t>
            </w:r>
            <w:r w:rsidRPr="008C7378">
              <w:t xml:space="preserve">tomu, že to </w:t>
            </w:r>
            <w:r w:rsidRPr="008C7378">
              <w:rPr>
                <w:b/>
                <w:i/>
              </w:rPr>
              <w:t>ukazuje na mírný pokles oproti předchozím letům, ale jen na omezený</w:t>
            </w:r>
            <w:r w:rsidRPr="008C7378">
              <w:t xml:space="preserve"> </w:t>
            </w:r>
            <w:r w:rsidRPr="008C7378">
              <w:rPr>
                <w:b/>
                <w:bCs/>
                <w:i/>
                <w:iCs/>
              </w:rPr>
              <w:t>pokrok směrem</w:t>
            </w:r>
            <w:r w:rsidR="00F22730">
              <w:rPr>
                <w:b/>
                <w:bCs/>
                <w:i/>
                <w:iCs/>
              </w:rPr>
              <w:t xml:space="preserve"> k </w:t>
            </w:r>
            <w:r w:rsidRPr="008C7378">
              <w:rPr>
                <w:b/>
                <w:i/>
              </w:rPr>
              <w:t>cíli EU pro rok 2030; vzhledem</w:t>
            </w:r>
            <w:r w:rsidR="00F22730">
              <w:rPr>
                <w:b/>
                <w:i/>
              </w:rPr>
              <w:t xml:space="preserve"> k </w:t>
            </w:r>
            <w:r w:rsidRPr="008C7378">
              <w:rPr>
                <w:b/>
                <w:i/>
              </w:rPr>
              <w:t>tomu, že</w:t>
            </w:r>
            <w:r w:rsidR="00F22730">
              <w:rPr>
                <w:b/>
                <w:i/>
              </w:rPr>
              <w:t xml:space="preserve"> v </w:t>
            </w:r>
            <w:r w:rsidRPr="008C7378">
              <w:rPr>
                <w:b/>
                <w:i/>
              </w:rPr>
              <w:t xml:space="preserve">případě dětí se od roku 2019 populace ohrožená </w:t>
            </w:r>
            <w:r w:rsidRPr="008C7378">
              <w:t xml:space="preserve">chudobou nebo sociálním vyloučením </w:t>
            </w:r>
            <w:r w:rsidRPr="008C7378">
              <w:rPr>
                <w:b/>
                <w:i/>
              </w:rPr>
              <w:t>zvyšuje, čímž se vzdaluje od cíle snížit jejich počet</w:t>
            </w:r>
            <w:r w:rsidR="00F22730">
              <w:t xml:space="preserve"> o </w:t>
            </w:r>
            <w:r w:rsidRPr="008C7378">
              <w:t>5 milionů;</w:t>
            </w:r>
            <w:r w:rsidRPr="008C7378">
              <w:rPr>
                <w:b/>
                <w:i/>
              </w:rPr>
              <w:t xml:space="preserve"> vzhledem</w:t>
            </w:r>
            <w:r w:rsidR="00F22730">
              <w:rPr>
                <w:b/>
                <w:i/>
              </w:rPr>
              <w:t xml:space="preserve"> k </w:t>
            </w:r>
            <w:r w:rsidRPr="008C7378">
              <w:rPr>
                <w:b/>
                <w:i/>
              </w:rPr>
              <w:t>tomu, že</w:t>
            </w:r>
            <w:r w:rsidR="00F22730">
              <w:rPr>
                <w:b/>
                <w:i/>
              </w:rPr>
              <w:t xml:space="preserve"> v </w:t>
            </w:r>
            <w:r w:rsidRPr="008C7378">
              <w:rPr>
                <w:b/>
                <w:i/>
              </w:rPr>
              <w:t>roce 2024 měl zkušenosti</w:t>
            </w:r>
            <w:r w:rsidR="00F22730">
              <w:rPr>
                <w:b/>
                <w:i/>
              </w:rPr>
              <w:t xml:space="preserve"> s </w:t>
            </w:r>
            <w:r w:rsidRPr="008C7378">
              <w:rPr>
                <w:b/>
                <w:i/>
              </w:rPr>
              <w:t>chudobou pracujících každý dvanáctý pracovník</w:t>
            </w:r>
            <w:r w:rsidR="00F22730">
              <w:rPr>
                <w:b/>
                <w:i/>
              </w:rPr>
              <w:t xml:space="preserve"> v </w:t>
            </w:r>
            <w:r w:rsidRPr="008C7378">
              <w:rPr>
                <w:b/>
                <w:i/>
              </w:rPr>
              <w:t>EU, což ukazuje, že zaměstnání samo</w:t>
            </w:r>
            <w:r w:rsidR="00F22730">
              <w:rPr>
                <w:b/>
                <w:i/>
              </w:rPr>
              <w:t xml:space="preserve"> o </w:t>
            </w:r>
            <w:r w:rsidRPr="008C7378">
              <w:rPr>
                <w:b/>
                <w:i/>
              </w:rPr>
              <w:t>sobě neposkytuje plnou ochranu před chudobou</w:t>
            </w:r>
            <w:r w:rsidRPr="008C7378">
              <w:t>;</w:t>
            </w:r>
          </w:p>
        </w:tc>
      </w:tr>
    </w:tbl>
    <w:p w14:paraId="166E10C2"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17859F52"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7C3DD325"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57</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6ADA21C8"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r w:rsidRPr="008C7378">
        <w:t xml:space="preserve">Marlena </w:t>
      </w:r>
      <w:proofErr w:type="spellStart"/>
      <w:r w:rsidRPr="008C7378">
        <w:t>Maląg</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4D4EF2DC" w14:textId="77777777" w:rsidR="00F97EB9" w:rsidRPr="008C7378" w:rsidRDefault="00F97EB9" w:rsidP="00F97EB9">
      <w:r w:rsidRPr="008C7378">
        <w:rPr>
          <w:rStyle w:val="HideTWBExt"/>
        </w:rPr>
        <w:t>&lt;</w:t>
      </w:r>
      <w:proofErr w:type="spellStart"/>
      <w:r w:rsidRPr="008C7378">
        <w:rPr>
          <w:rStyle w:val="HideTWBExt"/>
        </w:rPr>
        <w:t>AuNomDe</w:t>
      </w:r>
      <w:proofErr w:type="spellEnd"/>
      <w:r w:rsidRPr="008C7378">
        <w:rPr>
          <w:rStyle w:val="HideTWBExt"/>
        </w:rPr>
        <w:t>&gt;</w:t>
      </w:r>
      <w:r w:rsidRPr="008C7378">
        <w:rPr>
          <w:rStyle w:val="HideTWBInt"/>
        </w:rPr>
        <w:t>{ECR}</w:t>
      </w:r>
      <w:r w:rsidRPr="008C7378">
        <w:t>za skupinu ECR</w:t>
      </w:r>
      <w:r w:rsidRPr="008C7378">
        <w:rPr>
          <w:rStyle w:val="HideTWBExt"/>
        </w:rPr>
        <w:t>&lt;/</w:t>
      </w:r>
      <w:proofErr w:type="spellStart"/>
      <w:r w:rsidRPr="008C7378">
        <w:rPr>
          <w:rStyle w:val="HideTWBExt"/>
        </w:rPr>
        <w:t>AuNomDe</w:t>
      </w:r>
      <w:proofErr w:type="spellEnd"/>
      <w:r w:rsidRPr="008C7378">
        <w:rPr>
          <w:rStyle w:val="HideTWBExt"/>
        </w:rPr>
        <w:t>&gt;</w:t>
      </w:r>
    </w:p>
    <w:p w14:paraId="68C7CFD7"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547D56D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6779CAAD"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C</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A3184CA" w14:textId="77777777" w:rsidTr="000B042C">
        <w:trPr>
          <w:trHeight w:hRule="exact" w:val="240"/>
          <w:jc w:val="center"/>
        </w:trPr>
        <w:tc>
          <w:tcPr>
            <w:tcW w:w="9752" w:type="dxa"/>
            <w:gridSpan w:val="2"/>
            <w:tcBorders>
              <w:top w:val="nil"/>
              <w:left w:val="nil"/>
              <w:bottom w:val="nil"/>
              <w:right w:val="nil"/>
            </w:tcBorders>
          </w:tcPr>
          <w:p w14:paraId="466134C0" w14:textId="77777777" w:rsidR="00F97EB9" w:rsidRPr="008C7378" w:rsidRDefault="00F97EB9" w:rsidP="000B042C"/>
        </w:tc>
      </w:tr>
      <w:tr w:rsidR="00F97EB9" w:rsidRPr="008C7378" w14:paraId="462CC8DE" w14:textId="77777777" w:rsidTr="000B042C">
        <w:trPr>
          <w:trHeight w:val="240"/>
          <w:jc w:val="center"/>
        </w:trPr>
        <w:tc>
          <w:tcPr>
            <w:tcW w:w="4876" w:type="dxa"/>
            <w:tcBorders>
              <w:top w:val="nil"/>
              <w:left w:val="nil"/>
              <w:bottom w:val="nil"/>
              <w:right w:val="nil"/>
            </w:tcBorders>
          </w:tcPr>
          <w:p w14:paraId="78C0077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9EAF7AE" w14:textId="77777777" w:rsidR="00F97EB9" w:rsidRPr="008C7378" w:rsidRDefault="00F97EB9" w:rsidP="000B042C">
            <w:pPr>
              <w:pStyle w:val="AmColumnHeading"/>
            </w:pPr>
            <w:r w:rsidRPr="008C7378">
              <w:t>Pozměňovací návrh</w:t>
            </w:r>
          </w:p>
        </w:tc>
      </w:tr>
      <w:tr w:rsidR="00F97EB9" w:rsidRPr="008C7378" w14:paraId="49E54E8E" w14:textId="77777777" w:rsidTr="000B042C">
        <w:trPr>
          <w:jc w:val="center"/>
        </w:trPr>
        <w:tc>
          <w:tcPr>
            <w:tcW w:w="4876" w:type="dxa"/>
            <w:tcBorders>
              <w:top w:val="nil"/>
              <w:left w:val="nil"/>
              <w:bottom w:val="nil"/>
              <w:right w:val="nil"/>
            </w:tcBorders>
          </w:tcPr>
          <w:p w14:paraId="3F22D3D3" w14:textId="1F3BED58" w:rsidR="00F97EB9" w:rsidRPr="008C7378" w:rsidRDefault="00F97EB9" w:rsidP="000B042C">
            <w:pPr>
              <w:pStyle w:val="Normal6a"/>
            </w:pPr>
            <w:r w:rsidRPr="008C7378">
              <w:t>C.</w:t>
            </w:r>
            <w:r w:rsidRPr="008C7378">
              <w:tab/>
              <w:t>vzhledem</w:t>
            </w:r>
            <w:r w:rsidR="00F22730">
              <w:t xml:space="preserve"> k </w:t>
            </w:r>
            <w:r w:rsidRPr="008C7378">
              <w:t>tomu, že</w:t>
            </w:r>
            <w:r w:rsidR="00F22730">
              <w:t xml:space="preserve"> v </w:t>
            </w:r>
            <w:r w:rsidRPr="008C7378">
              <w:t>roce 2024 bylo 21 % obyvatel EU ohroženo chudobou nebo sociálním vyloučením; vzhledem</w:t>
            </w:r>
            <w:r w:rsidR="00F22730">
              <w:t xml:space="preserve"> k </w:t>
            </w:r>
            <w:r w:rsidRPr="008C7378">
              <w:t>tomu, že při plnění cíle snížit do roku 2030 počet dětí ohrožených chudobou nebo sociálním vyloučením</w:t>
            </w:r>
            <w:r w:rsidR="00F22730">
              <w:t xml:space="preserve"> o </w:t>
            </w:r>
            <w:r w:rsidRPr="008C7378">
              <w:t>5 milionů nedochází</w:t>
            </w:r>
            <w:r w:rsidR="00F22730">
              <w:t xml:space="preserve"> k </w:t>
            </w:r>
            <w:r w:rsidRPr="008C7378">
              <w:t>dostatečnému pokroku;</w:t>
            </w:r>
          </w:p>
        </w:tc>
        <w:tc>
          <w:tcPr>
            <w:tcW w:w="4876" w:type="dxa"/>
            <w:tcBorders>
              <w:top w:val="nil"/>
              <w:left w:val="nil"/>
              <w:bottom w:val="nil"/>
              <w:right w:val="nil"/>
            </w:tcBorders>
          </w:tcPr>
          <w:p w14:paraId="36252410" w14:textId="3D74BAB2" w:rsidR="00F97EB9" w:rsidRPr="008C7378" w:rsidRDefault="00F97EB9" w:rsidP="000B042C">
            <w:pPr>
              <w:pStyle w:val="Normal6a"/>
            </w:pPr>
            <w:r w:rsidRPr="008C7378">
              <w:t>C.</w:t>
            </w:r>
            <w:r w:rsidRPr="008C7378">
              <w:tab/>
              <w:t>vzhledem</w:t>
            </w:r>
            <w:r w:rsidR="00F22730">
              <w:t xml:space="preserve"> k </w:t>
            </w:r>
            <w:r w:rsidRPr="008C7378">
              <w:t>tomu, že</w:t>
            </w:r>
            <w:r w:rsidR="00F22730">
              <w:t xml:space="preserve"> v </w:t>
            </w:r>
            <w:r w:rsidRPr="008C7378">
              <w:t>roce 2024 bylo 21 % obyvatel EU ohroženo chudobou nebo sociálním vyloučením</w:t>
            </w:r>
            <w:r w:rsidR="00F22730">
              <w:t xml:space="preserve"> a </w:t>
            </w:r>
            <w:r w:rsidRPr="008C7378">
              <w:rPr>
                <w:b/>
                <w:bCs/>
                <w:i/>
                <w:iCs/>
              </w:rPr>
              <w:t>rozdíly mezi jednotlivými zeměmi</w:t>
            </w:r>
            <w:r w:rsidR="00F22730">
              <w:rPr>
                <w:b/>
                <w:bCs/>
                <w:i/>
                <w:iCs/>
              </w:rPr>
              <w:t xml:space="preserve"> v </w:t>
            </w:r>
            <w:r w:rsidRPr="008C7378">
              <w:rPr>
                <w:b/>
                <w:bCs/>
                <w:i/>
                <w:iCs/>
              </w:rPr>
              <w:t>této oblasti jsou obrovské:</w:t>
            </w:r>
            <w:r w:rsidRPr="008C7378">
              <w:rPr>
                <w:b/>
                <w:i/>
              </w:rPr>
              <w:t xml:space="preserve"> </w:t>
            </w:r>
            <w:r w:rsidRPr="008C7378">
              <w:rPr>
                <w:b/>
                <w:bCs/>
                <w:i/>
                <w:iCs/>
              </w:rPr>
              <w:t>procentní podíly se pohybují od 1,8 % do 17,2 %</w:t>
            </w:r>
            <w:r w:rsidRPr="008C7378">
              <w:t>; vzhledem</w:t>
            </w:r>
            <w:r w:rsidR="00F22730">
              <w:t xml:space="preserve"> k </w:t>
            </w:r>
            <w:r w:rsidRPr="008C7378">
              <w:t>tomu, že při plnění cíle snížit do roku 2030 počet dětí ohrožených chudobou nebo sociálním vyloučením</w:t>
            </w:r>
            <w:r w:rsidR="00F22730">
              <w:t xml:space="preserve"> o </w:t>
            </w:r>
            <w:r w:rsidRPr="008C7378">
              <w:t>5 milionů nedochází</w:t>
            </w:r>
            <w:r w:rsidR="00F22730">
              <w:t xml:space="preserve"> k </w:t>
            </w:r>
            <w:r w:rsidRPr="008C7378">
              <w:t>dostatečnému pokroku;</w:t>
            </w:r>
          </w:p>
        </w:tc>
      </w:tr>
    </w:tbl>
    <w:p w14:paraId="7D038821"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0B8A656F"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57620826"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58</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66DF75D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25B7AEDD"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12BC2942"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57877BB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Ca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5E2C50B" w14:textId="77777777" w:rsidTr="000B042C">
        <w:trPr>
          <w:trHeight w:hRule="exact" w:val="240"/>
          <w:jc w:val="center"/>
        </w:trPr>
        <w:tc>
          <w:tcPr>
            <w:tcW w:w="9752" w:type="dxa"/>
            <w:gridSpan w:val="2"/>
            <w:tcBorders>
              <w:top w:val="nil"/>
              <w:left w:val="nil"/>
              <w:bottom w:val="nil"/>
              <w:right w:val="nil"/>
            </w:tcBorders>
          </w:tcPr>
          <w:p w14:paraId="03A1811C" w14:textId="77777777" w:rsidR="00F97EB9" w:rsidRPr="008C7378" w:rsidRDefault="00F97EB9" w:rsidP="000B042C"/>
        </w:tc>
      </w:tr>
      <w:tr w:rsidR="00F97EB9" w:rsidRPr="008C7378" w14:paraId="1C08BF55" w14:textId="77777777" w:rsidTr="000B042C">
        <w:trPr>
          <w:trHeight w:val="240"/>
          <w:jc w:val="center"/>
        </w:trPr>
        <w:tc>
          <w:tcPr>
            <w:tcW w:w="4876" w:type="dxa"/>
            <w:tcBorders>
              <w:top w:val="nil"/>
              <w:left w:val="nil"/>
              <w:bottom w:val="nil"/>
              <w:right w:val="nil"/>
            </w:tcBorders>
          </w:tcPr>
          <w:p w14:paraId="47AE27D7"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F3B2BB5" w14:textId="77777777" w:rsidR="00F97EB9" w:rsidRPr="008C7378" w:rsidRDefault="00F97EB9" w:rsidP="000B042C">
            <w:pPr>
              <w:pStyle w:val="AmColumnHeading"/>
            </w:pPr>
            <w:r w:rsidRPr="008C7378">
              <w:t>Pozměňovací návrh</w:t>
            </w:r>
          </w:p>
        </w:tc>
      </w:tr>
      <w:tr w:rsidR="00F97EB9" w:rsidRPr="008C7378" w14:paraId="27F4EF67" w14:textId="77777777" w:rsidTr="000B042C">
        <w:trPr>
          <w:jc w:val="center"/>
        </w:trPr>
        <w:tc>
          <w:tcPr>
            <w:tcW w:w="4876" w:type="dxa"/>
            <w:tcBorders>
              <w:top w:val="nil"/>
              <w:left w:val="nil"/>
              <w:bottom w:val="nil"/>
              <w:right w:val="nil"/>
            </w:tcBorders>
          </w:tcPr>
          <w:p w14:paraId="16A0EE08" w14:textId="77777777" w:rsidR="00F97EB9" w:rsidRPr="008C7378" w:rsidRDefault="00F97EB9" w:rsidP="000B042C">
            <w:pPr>
              <w:pStyle w:val="Normal6a"/>
            </w:pPr>
          </w:p>
        </w:tc>
        <w:tc>
          <w:tcPr>
            <w:tcW w:w="4876" w:type="dxa"/>
            <w:tcBorders>
              <w:top w:val="nil"/>
              <w:left w:val="nil"/>
              <w:bottom w:val="nil"/>
              <w:right w:val="nil"/>
            </w:tcBorders>
          </w:tcPr>
          <w:p w14:paraId="36D86DB1" w14:textId="31AAC6EA" w:rsidR="00F97EB9" w:rsidRPr="008C7378" w:rsidRDefault="00F97EB9" w:rsidP="000B042C">
            <w:pPr>
              <w:pStyle w:val="Normal6a"/>
            </w:pPr>
            <w:r w:rsidRPr="008C7378">
              <w:rPr>
                <w:b/>
                <w:i/>
              </w:rPr>
              <w:t>Ca.</w:t>
            </w:r>
            <w:r w:rsidRPr="008C7378">
              <w:tab/>
            </w:r>
            <w:r w:rsidRPr="008C7378">
              <w:rPr>
                <w:b/>
                <w:i/>
              </w:rPr>
              <w:t>vzhledem</w:t>
            </w:r>
            <w:r w:rsidR="00F22730">
              <w:rPr>
                <w:b/>
                <w:i/>
              </w:rPr>
              <w:t xml:space="preserve"> k </w:t>
            </w:r>
            <w:r w:rsidRPr="008C7378">
              <w:rPr>
                <w:b/>
                <w:i/>
              </w:rPr>
              <w:t>tomu, že každé čtvrté dítě je</w:t>
            </w:r>
            <w:r w:rsidR="00F22730">
              <w:rPr>
                <w:b/>
                <w:i/>
              </w:rPr>
              <w:t xml:space="preserve"> v </w:t>
            </w:r>
            <w:r w:rsidRPr="008C7378">
              <w:rPr>
                <w:b/>
                <w:i/>
              </w:rPr>
              <w:t>Evropské unii stále ohroženo chudobou nebo sociálním vyloučením, což je více než</w:t>
            </w:r>
            <w:r w:rsidR="00F22730">
              <w:rPr>
                <w:b/>
                <w:i/>
              </w:rPr>
              <w:t xml:space="preserve"> u </w:t>
            </w:r>
            <w:r w:rsidRPr="008C7378">
              <w:rPr>
                <w:b/>
                <w:i/>
              </w:rPr>
              <w:t>celkové populace; vzhledem</w:t>
            </w:r>
            <w:r w:rsidR="00F22730">
              <w:rPr>
                <w:b/>
                <w:i/>
              </w:rPr>
              <w:t xml:space="preserve"> k </w:t>
            </w:r>
            <w:r w:rsidRPr="008C7378">
              <w:rPr>
                <w:b/>
                <w:i/>
              </w:rPr>
              <w:t>tomu, že při plnění cíle snížit do roku 2030 počet dětí ohrožených chudobou nebo sociálním vyloučením</w:t>
            </w:r>
            <w:r w:rsidR="00F22730">
              <w:rPr>
                <w:b/>
                <w:i/>
              </w:rPr>
              <w:t xml:space="preserve"> o </w:t>
            </w:r>
            <w:r w:rsidRPr="008C7378">
              <w:rPr>
                <w:b/>
                <w:i/>
              </w:rPr>
              <w:t>5 milionů nedochází</w:t>
            </w:r>
            <w:r w:rsidR="00F22730">
              <w:rPr>
                <w:b/>
                <w:i/>
              </w:rPr>
              <w:t xml:space="preserve"> k </w:t>
            </w:r>
            <w:r w:rsidRPr="008C7378">
              <w:rPr>
                <w:b/>
                <w:i/>
              </w:rPr>
              <w:t>dostatečnému pokroku, jelikož počet dětí ohrožených chudobou nebo sociálním vyloučením se od roku 2019 zvýšil</w:t>
            </w:r>
            <w:r w:rsidR="00F22730">
              <w:rPr>
                <w:b/>
                <w:i/>
              </w:rPr>
              <w:t xml:space="preserve"> o </w:t>
            </w:r>
            <w:r w:rsidRPr="008C7378">
              <w:rPr>
                <w:b/>
                <w:i/>
              </w:rPr>
              <w:t>446 000; vzhledem</w:t>
            </w:r>
            <w:r w:rsidR="00F22730">
              <w:rPr>
                <w:b/>
                <w:i/>
              </w:rPr>
              <w:t xml:space="preserve"> k </w:t>
            </w:r>
            <w:r w:rsidRPr="008C7378">
              <w:rPr>
                <w:b/>
                <w:i/>
              </w:rPr>
              <w:t>tomu, že preventivní politiky</w:t>
            </w:r>
            <w:r w:rsidR="00F22730">
              <w:rPr>
                <w:b/>
                <w:i/>
              </w:rPr>
              <w:t xml:space="preserve"> a </w:t>
            </w:r>
            <w:r w:rsidRPr="008C7378">
              <w:rPr>
                <w:b/>
                <w:i/>
              </w:rPr>
              <w:t>služby na podporu dětí</w:t>
            </w:r>
            <w:r w:rsidR="00F22730">
              <w:rPr>
                <w:b/>
                <w:i/>
              </w:rPr>
              <w:t xml:space="preserve"> a </w:t>
            </w:r>
            <w:r w:rsidRPr="008C7378">
              <w:rPr>
                <w:b/>
                <w:i/>
              </w:rPr>
              <w:t>rodin</w:t>
            </w:r>
            <w:r w:rsidR="00F22730">
              <w:rPr>
                <w:b/>
                <w:i/>
              </w:rPr>
              <w:t xml:space="preserve"> v </w:t>
            </w:r>
            <w:r w:rsidRPr="008C7378">
              <w:rPr>
                <w:b/>
                <w:i/>
              </w:rPr>
              <w:t>souladu</w:t>
            </w:r>
            <w:r w:rsidR="00F22730">
              <w:rPr>
                <w:b/>
                <w:i/>
              </w:rPr>
              <w:t xml:space="preserve"> s </w:t>
            </w:r>
            <w:r w:rsidRPr="008C7378">
              <w:rPr>
                <w:b/>
                <w:i/>
              </w:rPr>
              <w:t>evropskou zárukou pro děti mají zásadní význam pro řešení socioekonomických podmínek, které mohou vést</w:t>
            </w:r>
            <w:r w:rsidR="00F22730">
              <w:rPr>
                <w:b/>
                <w:i/>
              </w:rPr>
              <w:t xml:space="preserve"> k </w:t>
            </w:r>
            <w:r w:rsidRPr="008C7378">
              <w:rPr>
                <w:b/>
                <w:i/>
              </w:rPr>
              <w:t>rozpadu rodin</w:t>
            </w:r>
            <w:r w:rsidR="00F22730">
              <w:rPr>
                <w:b/>
                <w:i/>
              </w:rPr>
              <w:t xml:space="preserve"> a </w:t>
            </w:r>
            <w:r w:rsidRPr="008C7378">
              <w:rPr>
                <w:b/>
                <w:i/>
              </w:rPr>
              <w:t>umístění dětí do ústavní péče; vzhledem</w:t>
            </w:r>
            <w:r w:rsidR="00F22730">
              <w:rPr>
                <w:b/>
                <w:i/>
              </w:rPr>
              <w:t xml:space="preserve"> k </w:t>
            </w:r>
            <w:r w:rsidRPr="008C7378">
              <w:rPr>
                <w:b/>
                <w:i/>
              </w:rPr>
              <w:t>tomu, že zdroje EU</w:t>
            </w:r>
            <w:r w:rsidR="00F22730">
              <w:rPr>
                <w:b/>
                <w:i/>
              </w:rPr>
              <w:t xml:space="preserve"> a </w:t>
            </w:r>
            <w:r w:rsidRPr="008C7378">
              <w:rPr>
                <w:b/>
                <w:i/>
              </w:rPr>
              <w:t>vnitrostátní zdroje, které jsou</w:t>
            </w:r>
            <w:r w:rsidR="00F22730">
              <w:rPr>
                <w:b/>
                <w:i/>
              </w:rPr>
              <w:t xml:space="preserve"> v </w:t>
            </w:r>
            <w:r w:rsidRPr="008C7378">
              <w:rPr>
                <w:b/>
                <w:i/>
              </w:rPr>
              <w:t>současné době využívány, jsou pro řešení problému dětské chudoby rovněž nedostatečné,</w:t>
            </w:r>
            <w:r w:rsidR="00F22730">
              <w:rPr>
                <w:b/>
                <w:i/>
              </w:rPr>
              <w:t xml:space="preserve"> a </w:t>
            </w:r>
            <w:r w:rsidRPr="008C7378">
              <w:rPr>
                <w:b/>
                <w:i/>
              </w:rPr>
              <w:t>proto je ve stávajícím</w:t>
            </w:r>
            <w:r w:rsidR="00F22730">
              <w:rPr>
                <w:b/>
                <w:i/>
              </w:rPr>
              <w:t xml:space="preserve"> i </w:t>
            </w:r>
            <w:r w:rsidRPr="008C7378">
              <w:rPr>
                <w:b/>
                <w:i/>
              </w:rPr>
              <w:t>příštím víceletém finančním rámci nanejvýš důležitý specializovaný nástroj financování pro evropskou záruku pro děti, jakož</w:t>
            </w:r>
            <w:r w:rsidR="00F22730">
              <w:rPr>
                <w:b/>
                <w:i/>
              </w:rPr>
              <w:t xml:space="preserve"> i </w:t>
            </w:r>
            <w:r w:rsidRPr="008C7378">
              <w:rPr>
                <w:b/>
                <w:i/>
              </w:rPr>
              <w:t>synergie</w:t>
            </w:r>
            <w:r w:rsidR="00F22730">
              <w:rPr>
                <w:b/>
                <w:i/>
              </w:rPr>
              <w:t xml:space="preserve"> s </w:t>
            </w:r>
            <w:r w:rsidRPr="008C7378">
              <w:rPr>
                <w:b/>
                <w:i/>
              </w:rPr>
              <w:t>dalšími evropskými</w:t>
            </w:r>
            <w:r w:rsidR="00F22730">
              <w:rPr>
                <w:b/>
                <w:i/>
              </w:rPr>
              <w:t xml:space="preserve"> a </w:t>
            </w:r>
            <w:r w:rsidRPr="008C7378">
              <w:rPr>
                <w:b/>
                <w:i/>
              </w:rPr>
              <w:t>vnitrostátními fondy;</w:t>
            </w:r>
          </w:p>
        </w:tc>
      </w:tr>
    </w:tbl>
    <w:p w14:paraId="7A90FC8F"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2735F85B"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5C857F04"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59</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0866B2FE"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66ED7B62"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3FA358E3"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7895C0B9"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Ca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DAC45C0" w14:textId="77777777" w:rsidTr="000B042C">
        <w:trPr>
          <w:trHeight w:hRule="exact" w:val="240"/>
          <w:jc w:val="center"/>
        </w:trPr>
        <w:tc>
          <w:tcPr>
            <w:tcW w:w="9752" w:type="dxa"/>
            <w:gridSpan w:val="2"/>
            <w:tcBorders>
              <w:top w:val="nil"/>
              <w:left w:val="nil"/>
              <w:bottom w:val="nil"/>
              <w:right w:val="nil"/>
            </w:tcBorders>
          </w:tcPr>
          <w:p w14:paraId="240F6541" w14:textId="77777777" w:rsidR="00F97EB9" w:rsidRPr="008C7378" w:rsidRDefault="00F97EB9" w:rsidP="000B042C"/>
        </w:tc>
      </w:tr>
      <w:tr w:rsidR="00F97EB9" w:rsidRPr="008C7378" w14:paraId="140BBE4F" w14:textId="77777777" w:rsidTr="000B042C">
        <w:trPr>
          <w:trHeight w:val="240"/>
          <w:jc w:val="center"/>
        </w:trPr>
        <w:tc>
          <w:tcPr>
            <w:tcW w:w="4876" w:type="dxa"/>
            <w:tcBorders>
              <w:top w:val="nil"/>
              <w:left w:val="nil"/>
              <w:bottom w:val="nil"/>
              <w:right w:val="nil"/>
            </w:tcBorders>
          </w:tcPr>
          <w:p w14:paraId="54FCE07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43C300B" w14:textId="77777777" w:rsidR="00F97EB9" w:rsidRPr="008C7378" w:rsidRDefault="00F97EB9" w:rsidP="000B042C">
            <w:pPr>
              <w:pStyle w:val="AmColumnHeading"/>
            </w:pPr>
            <w:r w:rsidRPr="008C7378">
              <w:t>Pozměňovací návrh</w:t>
            </w:r>
          </w:p>
        </w:tc>
      </w:tr>
      <w:tr w:rsidR="00F97EB9" w:rsidRPr="008C7378" w14:paraId="3F1F04C0" w14:textId="77777777" w:rsidTr="000B042C">
        <w:trPr>
          <w:jc w:val="center"/>
        </w:trPr>
        <w:tc>
          <w:tcPr>
            <w:tcW w:w="4876" w:type="dxa"/>
            <w:tcBorders>
              <w:top w:val="nil"/>
              <w:left w:val="nil"/>
              <w:bottom w:val="nil"/>
              <w:right w:val="nil"/>
            </w:tcBorders>
          </w:tcPr>
          <w:p w14:paraId="2190ABE7" w14:textId="77777777" w:rsidR="00F97EB9" w:rsidRPr="008C7378" w:rsidRDefault="00F97EB9" w:rsidP="000B042C">
            <w:pPr>
              <w:pStyle w:val="Normal6a"/>
            </w:pPr>
          </w:p>
        </w:tc>
        <w:tc>
          <w:tcPr>
            <w:tcW w:w="4876" w:type="dxa"/>
            <w:tcBorders>
              <w:top w:val="nil"/>
              <w:left w:val="nil"/>
              <w:bottom w:val="nil"/>
              <w:right w:val="nil"/>
            </w:tcBorders>
          </w:tcPr>
          <w:p w14:paraId="461F702B" w14:textId="12824836" w:rsidR="00F97EB9" w:rsidRPr="008C7378" w:rsidRDefault="00F97EB9" w:rsidP="000B042C">
            <w:pPr>
              <w:pStyle w:val="Normal6a"/>
            </w:pPr>
            <w:r w:rsidRPr="008C7378">
              <w:rPr>
                <w:b/>
                <w:i/>
              </w:rPr>
              <w:t>Ca.</w:t>
            </w:r>
            <w:r w:rsidRPr="008C7378">
              <w:tab/>
            </w:r>
            <w:r w:rsidRPr="008C7378">
              <w:rPr>
                <w:b/>
                <w:i/>
              </w:rPr>
              <w:t>vzhledem</w:t>
            </w:r>
            <w:r w:rsidR="00F22730">
              <w:rPr>
                <w:b/>
                <w:i/>
              </w:rPr>
              <w:t xml:space="preserve"> k </w:t>
            </w:r>
            <w:r w:rsidRPr="008C7378">
              <w:rPr>
                <w:b/>
                <w:i/>
              </w:rPr>
              <w:t>tomu, že nedostatečné pokrytí</w:t>
            </w:r>
            <w:r w:rsidR="00F22730">
              <w:rPr>
                <w:b/>
                <w:i/>
              </w:rPr>
              <w:t xml:space="preserve"> a </w:t>
            </w:r>
            <w:r w:rsidRPr="008C7378">
              <w:rPr>
                <w:b/>
                <w:i/>
              </w:rPr>
              <w:t>přiměřenost systémů minimálního příjmu, dávek</w:t>
            </w:r>
            <w:r w:rsidR="00F22730">
              <w:rPr>
                <w:b/>
                <w:i/>
              </w:rPr>
              <w:t xml:space="preserve"> v </w:t>
            </w:r>
            <w:r w:rsidRPr="008C7378">
              <w:rPr>
                <w:b/>
                <w:i/>
              </w:rPr>
              <w:t>nezaměstnanosti</w:t>
            </w:r>
            <w:r w:rsidR="00F22730">
              <w:rPr>
                <w:b/>
                <w:i/>
              </w:rPr>
              <w:t xml:space="preserve"> a </w:t>
            </w:r>
            <w:r w:rsidRPr="008C7378">
              <w:rPr>
                <w:b/>
                <w:i/>
              </w:rPr>
              <w:t>rodinných dávek</w:t>
            </w:r>
            <w:r w:rsidR="00F22730">
              <w:rPr>
                <w:b/>
                <w:i/>
              </w:rPr>
              <w:t xml:space="preserve"> a </w:t>
            </w:r>
            <w:r w:rsidRPr="008C7378">
              <w:rPr>
                <w:b/>
                <w:i/>
              </w:rPr>
              <w:t>přídavků na děti, jakož</w:t>
            </w:r>
            <w:r w:rsidR="00F22730">
              <w:rPr>
                <w:b/>
                <w:i/>
              </w:rPr>
              <w:t xml:space="preserve"> i </w:t>
            </w:r>
            <w:r w:rsidRPr="008C7378">
              <w:rPr>
                <w:b/>
                <w:i/>
              </w:rPr>
              <w:t>překážky</w:t>
            </w:r>
            <w:r w:rsidR="00F22730">
              <w:rPr>
                <w:b/>
                <w:i/>
              </w:rPr>
              <w:t xml:space="preserve"> v </w:t>
            </w:r>
            <w:r w:rsidRPr="008C7378">
              <w:rPr>
                <w:b/>
                <w:i/>
              </w:rPr>
              <w:t>přístupu ke kvalitním veřejným službám, jako je zdravotnictví, vzdělávání, péče</w:t>
            </w:r>
            <w:r w:rsidR="00F22730">
              <w:rPr>
                <w:b/>
                <w:i/>
              </w:rPr>
              <w:t xml:space="preserve"> a </w:t>
            </w:r>
            <w:r w:rsidRPr="008C7378">
              <w:rPr>
                <w:b/>
                <w:i/>
              </w:rPr>
              <w:t>bydlení, přispívají</w:t>
            </w:r>
            <w:r w:rsidR="00F22730">
              <w:rPr>
                <w:b/>
                <w:i/>
              </w:rPr>
              <w:t xml:space="preserve"> k </w:t>
            </w:r>
            <w:r w:rsidRPr="008C7378">
              <w:rPr>
                <w:b/>
                <w:i/>
              </w:rPr>
              <w:t>přetrvávání chudoby</w:t>
            </w:r>
            <w:r w:rsidR="00F22730">
              <w:rPr>
                <w:b/>
                <w:i/>
              </w:rPr>
              <w:t xml:space="preserve"> a </w:t>
            </w:r>
            <w:r w:rsidRPr="008C7378">
              <w:rPr>
                <w:b/>
                <w:i/>
              </w:rPr>
              <w:t>sociálního vyloučení, zejména</w:t>
            </w:r>
            <w:r w:rsidR="00F22730">
              <w:rPr>
                <w:b/>
                <w:i/>
              </w:rPr>
              <w:t xml:space="preserve"> u </w:t>
            </w:r>
            <w:r w:rsidRPr="008C7378">
              <w:rPr>
                <w:b/>
                <w:i/>
              </w:rPr>
              <w:t>nejvíce znevýhodněných skupin;</w:t>
            </w:r>
          </w:p>
        </w:tc>
      </w:tr>
    </w:tbl>
    <w:p w14:paraId="24061F81"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19F364F8"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29752E0D"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60</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0F7465CB"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r w:rsidRPr="008C7378">
        <w:t xml:space="preserve">Konstantinos </w:t>
      </w:r>
      <w:proofErr w:type="spellStart"/>
      <w:r w:rsidRPr="008C7378">
        <w:t>Arvanitis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7F71D1A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4C8489EC"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13ABFAA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Ca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EDCA222" w14:textId="77777777" w:rsidTr="000B042C">
        <w:trPr>
          <w:trHeight w:hRule="exact" w:val="240"/>
          <w:jc w:val="center"/>
        </w:trPr>
        <w:tc>
          <w:tcPr>
            <w:tcW w:w="9752" w:type="dxa"/>
            <w:gridSpan w:val="2"/>
            <w:tcBorders>
              <w:top w:val="nil"/>
              <w:left w:val="nil"/>
              <w:bottom w:val="nil"/>
              <w:right w:val="nil"/>
            </w:tcBorders>
          </w:tcPr>
          <w:p w14:paraId="47BAA870" w14:textId="77777777" w:rsidR="00F97EB9" w:rsidRPr="008C7378" w:rsidRDefault="00F97EB9" w:rsidP="000B042C"/>
        </w:tc>
      </w:tr>
      <w:tr w:rsidR="00F97EB9" w:rsidRPr="008C7378" w14:paraId="0597F188" w14:textId="77777777" w:rsidTr="000B042C">
        <w:trPr>
          <w:trHeight w:val="240"/>
          <w:jc w:val="center"/>
        </w:trPr>
        <w:tc>
          <w:tcPr>
            <w:tcW w:w="4876" w:type="dxa"/>
            <w:tcBorders>
              <w:top w:val="nil"/>
              <w:left w:val="nil"/>
              <w:bottom w:val="nil"/>
              <w:right w:val="nil"/>
            </w:tcBorders>
          </w:tcPr>
          <w:p w14:paraId="5144DD3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9E6C81D" w14:textId="77777777" w:rsidR="00F97EB9" w:rsidRPr="008C7378" w:rsidRDefault="00F97EB9" w:rsidP="000B042C">
            <w:pPr>
              <w:pStyle w:val="AmColumnHeading"/>
            </w:pPr>
            <w:r w:rsidRPr="008C7378">
              <w:t>Pozměňovací návrh</w:t>
            </w:r>
          </w:p>
        </w:tc>
      </w:tr>
      <w:tr w:rsidR="00F97EB9" w:rsidRPr="008C7378" w14:paraId="0CFC4E22" w14:textId="77777777" w:rsidTr="000B042C">
        <w:trPr>
          <w:jc w:val="center"/>
        </w:trPr>
        <w:tc>
          <w:tcPr>
            <w:tcW w:w="4876" w:type="dxa"/>
            <w:tcBorders>
              <w:top w:val="nil"/>
              <w:left w:val="nil"/>
              <w:bottom w:val="nil"/>
              <w:right w:val="nil"/>
            </w:tcBorders>
          </w:tcPr>
          <w:p w14:paraId="31199E96" w14:textId="77777777" w:rsidR="00F97EB9" w:rsidRPr="008C7378" w:rsidRDefault="00F97EB9" w:rsidP="000B042C">
            <w:pPr>
              <w:pStyle w:val="Normal6a"/>
            </w:pPr>
          </w:p>
        </w:tc>
        <w:tc>
          <w:tcPr>
            <w:tcW w:w="4876" w:type="dxa"/>
            <w:tcBorders>
              <w:top w:val="nil"/>
              <w:left w:val="nil"/>
              <w:bottom w:val="nil"/>
              <w:right w:val="nil"/>
            </w:tcBorders>
          </w:tcPr>
          <w:p w14:paraId="3EE5B277" w14:textId="55BAC9FE" w:rsidR="00F97EB9" w:rsidRPr="008C7378" w:rsidRDefault="00F97EB9" w:rsidP="000B042C">
            <w:pPr>
              <w:pStyle w:val="Normal6a"/>
            </w:pPr>
            <w:r w:rsidRPr="008C7378">
              <w:rPr>
                <w:b/>
                <w:i/>
              </w:rPr>
              <w:t>Ca.</w:t>
            </w:r>
            <w:r w:rsidRPr="008C7378">
              <w:tab/>
            </w:r>
            <w:r w:rsidRPr="008C7378">
              <w:rPr>
                <w:b/>
                <w:i/>
              </w:rPr>
              <w:t>vzhledem</w:t>
            </w:r>
            <w:r w:rsidR="00F22730">
              <w:rPr>
                <w:b/>
                <w:i/>
              </w:rPr>
              <w:t xml:space="preserve"> k </w:t>
            </w:r>
            <w:r w:rsidRPr="008C7378">
              <w:rPr>
                <w:b/>
                <w:i/>
              </w:rPr>
              <w:t>tomu, že evropský semestr by měl být zaměřen na to, aby politiky členských států směřovaly</w:t>
            </w:r>
            <w:r w:rsidR="00F22730">
              <w:rPr>
                <w:b/>
                <w:i/>
              </w:rPr>
              <w:t xml:space="preserve"> k </w:t>
            </w:r>
            <w:r w:rsidRPr="008C7378">
              <w:rPr>
                <w:b/>
                <w:i/>
              </w:rPr>
              <w:t>vymýcení chudoby ještě cílenějšími opatřeními, neboť Komise se připravuje na zahájení Strategie EU pro boj proti chudobě;</w:t>
            </w:r>
          </w:p>
        </w:tc>
      </w:tr>
    </w:tbl>
    <w:p w14:paraId="464E2C18"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3FFE61F8"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1D014B5A"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61</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55B4708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Emmanouil</w:t>
      </w:r>
      <w:proofErr w:type="spellEnd"/>
      <w:r w:rsidRPr="008C7378">
        <w:t xml:space="preserve"> </w:t>
      </w:r>
      <w:proofErr w:type="spellStart"/>
      <w:r w:rsidRPr="008C7378">
        <w:t>Fragkos</w:t>
      </w:r>
      <w:proofErr w:type="spellEnd"/>
      <w:r w:rsidRPr="008C7378">
        <w:t xml:space="preserve">, </w:t>
      </w:r>
      <w:proofErr w:type="spellStart"/>
      <w:r w:rsidRPr="008C7378">
        <w:t>Galato</w:t>
      </w:r>
      <w:proofErr w:type="spellEnd"/>
      <w:r w:rsidRPr="008C7378">
        <w:t xml:space="preserve"> </w:t>
      </w:r>
      <w:proofErr w:type="spellStart"/>
      <w:r w:rsidRPr="008C7378">
        <w:t>Alexandraki</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064D7A5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655AC473"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662F6B1B"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Ca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A23E50F" w14:textId="77777777" w:rsidTr="000B042C">
        <w:trPr>
          <w:trHeight w:hRule="exact" w:val="240"/>
          <w:jc w:val="center"/>
        </w:trPr>
        <w:tc>
          <w:tcPr>
            <w:tcW w:w="9752" w:type="dxa"/>
            <w:gridSpan w:val="2"/>
            <w:tcBorders>
              <w:top w:val="nil"/>
              <w:left w:val="nil"/>
              <w:bottom w:val="nil"/>
              <w:right w:val="nil"/>
            </w:tcBorders>
          </w:tcPr>
          <w:p w14:paraId="442CEA43" w14:textId="77777777" w:rsidR="00F97EB9" w:rsidRPr="008C7378" w:rsidRDefault="00F97EB9" w:rsidP="000B042C"/>
        </w:tc>
      </w:tr>
      <w:tr w:rsidR="00F97EB9" w:rsidRPr="008C7378" w14:paraId="4325F775" w14:textId="77777777" w:rsidTr="000B042C">
        <w:trPr>
          <w:trHeight w:val="240"/>
          <w:jc w:val="center"/>
        </w:trPr>
        <w:tc>
          <w:tcPr>
            <w:tcW w:w="4876" w:type="dxa"/>
            <w:tcBorders>
              <w:top w:val="nil"/>
              <w:left w:val="nil"/>
              <w:bottom w:val="nil"/>
              <w:right w:val="nil"/>
            </w:tcBorders>
          </w:tcPr>
          <w:p w14:paraId="1E17265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92608A1" w14:textId="77777777" w:rsidR="00F97EB9" w:rsidRPr="008C7378" w:rsidRDefault="00F97EB9" w:rsidP="000B042C">
            <w:pPr>
              <w:pStyle w:val="AmColumnHeading"/>
            </w:pPr>
            <w:r w:rsidRPr="008C7378">
              <w:t>Pozměňovací návrh</w:t>
            </w:r>
          </w:p>
        </w:tc>
      </w:tr>
      <w:tr w:rsidR="00F97EB9" w:rsidRPr="008C7378" w14:paraId="4A4F0A50" w14:textId="77777777" w:rsidTr="000B042C">
        <w:trPr>
          <w:jc w:val="center"/>
        </w:trPr>
        <w:tc>
          <w:tcPr>
            <w:tcW w:w="4876" w:type="dxa"/>
            <w:tcBorders>
              <w:top w:val="nil"/>
              <w:left w:val="nil"/>
              <w:bottom w:val="nil"/>
              <w:right w:val="nil"/>
            </w:tcBorders>
          </w:tcPr>
          <w:p w14:paraId="22931DCB" w14:textId="77777777" w:rsidR="00F97EB9" w:rsidRPr="008C7378" w:rsidRDefault="00F97EB9" w:rsidP="000B042C">
            <w:pPr>
              <w:pStyle w:val="Normal6a"/>
            </w:pPr>
          </w:p>
        </w:tc>
        <w:tc>
          <w:tcPr>
            <w:tcW w:w="4876" w:type="dxa"/>
            <w:tcBorders>
              <w:top w:val="nil"/>
              <w:left w:val="nil"/>
              <w:bottom w:val="nil"/>
              <w:right w:val="nil"/>
            </w:tcBorders>
          </w:tcPr>
          <w:p w14:paraId="00EAC9DE" w14:textId="24703309" w:rsidR="00F97EB9" w:rsidRPr="008C7378" w:rsidRDefault="00F97EB9" w:rsidP="000B042C">
            <w:pPr>
              <w:pStyle w:val="Normal6a"/>
            </w:pPr>
            <w:r w:rsidRPr="008C7378">
              <w:rPr>
                <w:b/>
                <w:i/>
              </w:rPr>
              <w:t>Ca.</w:t>
            </w:r>
            <w:r w:rsidRPr="008C7378">
              <w:tab/>
            </w:r>
            <w:r w:rsidRPr="008C7378">
              <w:rPr>
                <w:b/>
                <w:i/>
              </w:rPr>
              <w:t>vzhledem</w:t>
            </w:r>
            <w:r w:rsidR="00F22730">
              <w:rPr>
                <w:b/>
                <w:i/>
              </w:rPr>
              <w:t xml:space="preserve"> k </w:t>
            </w:r>
            <w:r w:rsidRPr="008C7378">
              <w:rPr>
                <w:b/>
                <w:i/>
              </w:rPr>
              <w:t>obrovským rozdílům</w:t>
            </w:r>
            <w:r w:rsidR="00F22730">
              <w:rPr>
                <w:b/>
                <w:i/>
              </w:rPr>
              <w:t xml:space="preserve"> v </w:t>
            </w:r>
            <w:r w:rsidRPr="008C7378">
              <w:rPr>
                <w:b/>
                <w:i/>
              </w:rPr>
              <w:t>úrokových sazbách</w:t>
            </w:r>
            <w:r w:rsidR="00F22730">
              <w:rPr>
                <w:b/>
                <w:i/>
              </w:rPr>
              <w:t xml:space="preserve"> u </w:t>
            </w:r>
            <w:r w:rsidRPr="008C7378">
              <w:rPr>
                <w:b/>
                <w:i/>
              </w:rPr>
              <w:t>půjček na bydlení</w:t>
            </w:r>
            <w:r w:rsidR="00F22730">
              <w:rPr>
                <w:b/>
                <w:i/>
              </w:rPr>
              <w:t xml:space="preserve"> a </w:t>
            </w:r>
            <w:r w:rsidRPr="008C7378">
              <w:rPr>
                <w:b/>
                <w:i/>
              </w:rPr>
              <w:t>podnikání</w:t>
            </w:r>
            <w:r w:rsidR="00F22730">
              <w:rPr>
                <w:b/>
                <w:i/>
              </w:rPr>
              <w:t xml:space="preserve"> v </w:t>
            </w:r>
            <w:r w:rsidRPr="008C7378">
              <w:rPr>
                <w:b/>
                <w:i/>
              </w:rPr>
              <w:t>EU, které ovlivňují životní úroveň</w:t>
            </w:r>
            <w:r w:rsidR="00F22730">
              <w:rPr>
                <w:b/>
                <w:i/>
              </w:rPr>
              <w:t xml:space="preserve"> a </w:t>
            </w:r>
            <w:r w:rsidRPr="008C7378">
              <w:rPr>
                <w:b/>
                <w:i/>
              </w:rPr>
              <w:t>celkovou hospodářskou činnost;</w:t>
            </w:r>
          </w:p>
        </w:tc>
      </w:tr>
    </w:tbl>
    <w:p w14:paraId="554B6F89"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{EL}</w:t>
      </w:r>
      <w:r w:rsidRPr="008C7378">
        <w:t>el</w:t>
      </w:r>
      <w:r w:rsidRPr="008C7378">
        <w:rPr>
          <w:rStyle w:val="HideTWBExt"/>
        </w:rPr>
        <w:t>&lt;/</w:t>
      </w:r>
      <w:proofErr w:type="spellStart"/>
      <w:r w:rsidRPr="008C7378">
        <w:rPr>
          <w:rStyle w:val="HideTWBExt"/>
        </w:rPr>
        <w:t>Original</w:t>
      </w:r>
      <w:proofErr w:type="spellEnd"/>
      <w:r w:rsidRPr="008C7378">
        <w:rPr>
          <w:rStyle w:val="HideTWBExt"/>
        </w:rPr>
        <w:t>&gt;</w:t>
      </w:r>
    </w:p>
    <w:p w14:paraId="4A02C338"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67081D20"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62</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3D52300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1509BA30"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31389303"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626CB02E"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Bod odůvodnění </w:t>
      </w:r>
      <w:proofErr w:type="spellStart"/>
      <w:r w:rsidRPr="008C7378">
        <w:t>Cb</w:t>
      </w:r>
      <w:proofErr w:type="spellEnd"/>
      <w:r w:rsidRPr="008C7378">
        <w:t xml:space="preserve">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8D5DA35" w14:textId="77777777" w:rsidTr="000B042C">
        <w:trPr>
          <w:trHeight w:hRule="exact" w:val="240"/>
          <w:jc w:val="center"/>
        </w:trPr>
        <w:tc>
          <w:tcPr>
            <w:tcW w:w="9752" w:type="dxa"/>
            <w:gridSpan w:val="2"/>
            <w:tcBorders>
              <w:top w:val="nil"/>
              <w:left w:val="nil"/>
              <w:bottom w:val="nil"/>
              <w:right w:val="nil"/>
            </w:tcBorders>
          </w:tcPr>
          <w:p w14:paraId="7EAFC998" w14:textId="77777777" w:rsidR="00F97EB9" w:rsidRPr="008C7378" w:rsidRDefault="00F97EB9" w:rsidP="000B042C"/>
        </w:tc>
      </w:tr>
      <w:tr w:rsidR="00F97EB9" w:rsidRPr="008C7378" w14:paraId="5432A90F" w14:textId="77777777" w:rsidTr="000B042C">
        <w:trPr>
          <w:trHeight w:val="240"/>
          <w:jc w:val="center"/>
        </w:trPr>
        <w:tc>
          <w:tcPr>
            <w:tcW w:w="4876" w:type="dxa"/>
            <w:tcBorders>
              <w:top w:val="nil"/>
              <w:left w:val="nil"/>
              <w:bottom w:val="nil"/>
              <w:right w:val="nil"/>
            </w:tcBorders>
          </w:tcPr>
          <w:p w14:paraId="7F21052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0D0C56D" w14:textId="77777777" w:rsidR="00F97EB9" w:rsidRPr="008C7378" w:rsidRDefault="00F97EB9" w:rsidP="000B042C">
            <w:pPr>
              <w:pStyle w:val="AmColumnHeading"/>
            </w:pPr>
            <w:r w:rsidRPr="008C7378">
              <w:t>Pozměňovací návrh</w:t>
            </w:r>
          </w:p>
        </w:tc>
      </w:tr>
      <w:tr w:rsidR="00F97EB9" w:rsidRPr="008C7378" w14:paraId="78D0BE85" w14:textId="77777777" w:rsidTr="000B042C">
        <w:trPr>
          <w:jc w:val="center"/>
        </w:trPr>
        <w:tc>
          <w:tcPr>
            <w:tcW w:w="4876" w:type="dxa"/>
            <w:tcBorders>
              <w:top w:val="nil"/>
              <w:left w:val="nil"/>
              <w:bottom w:val="nil"/>
              <w:right w:val="nil"/>
            </w:tcBorders>
          </w:tcPr>
          <w:p w14:paraId="368C82B6" w14:textId="77777777" w:rsidR="00F97EB9" w:rsidRPr="008C7378" w:rsidRDefault="00F97EB9" w:rsidP="000B042C">
            <w:pPr>
              <w:pStyle w:val="Normal6a"/>
            </w:pPr>
          </w:p>
        </w:tc>
        <w:tc>
          <w:tcPr>
            <w:tcW w:w="4876" w:type="dxa"/>
            <w:tcBorders>
              <w:top w:val="nil"/>
              <w:left w:val="nil"/>
              <w:bottom w:val="nil"/>
              <w:right w:val="nil"/>
            </w:tcBorders>
          </w:tcPr>
          <w:p w14:paraId="477F46ED" w14:textId="069697DC" w:rsidR="00F97EB9" w:rsidRPr="008C7378" w:rsidRDefault="00F97EB9" w:rsidP="000B042C">
            <w:pPr>
              <w:pStyle w:val="Normal6a"/>
            </w:pPr>
            <w:proofErr w:type="spellStart"/>
            <w:r w:rsidRPr="008C7378">
              <w:rPr>
                <w:b/>
                <w:i/>
              </w:rPr>
              <w:t>Cb</w:t>
            </w:r>
            <w:proofErr w:type="spellEnd"/>
            <w:r w:rsidRPr="008C7378">
              <w:rPr>
                <w:b/>
                <w:i/>
              </w:rPr>
              <w:t>.</w:t>
            </w:r>
            <w:r w:rsidRPr="008C7378">
              <w:tab/>
            </w:r>
            <w:r w:rsidRPr="008C7378">
              <w:rPr>
                <w:b/>
                <w:i/>
              </w:rPr>
              <w:t>vzhledem</w:t>
            </w:r>
            <w:r w:rsidR="00F22730">
              <w:rPr>
                <w:b/>
                <w:i/>
              </w:rPr>
              <w:t xml:space="preserve"> k </w:t>
            </w:r>
            <w:r w:rsidRPr="008C7378">
              <w:rPr>
                <w:b/>
                <w:i/>
              </w:rPr>
              <w:t>tomu, že hospodářské</w:t>
            </w:r>
            <w:r w:rsidR="00F22730">
              <w:rPr>
                <w:b/>
                <w:i/>
              </w:rPr>
              <w:t xml:space="preserve"> a </w:t>
            </w:r>
            <w:r w:rsidRPr="008C7378">
              <w:rPr>
                <w:b/>
                <w:i/>
              </w:rPr>
              <w:t>sociální nerovnosti, územní rozdíly</w:t>
            </w:r>
            <w:r w:rsidR="00F22730">
              <w:rPr>
                <w:b/>
                <w:i/>
              </w:rPr>
              <w:t xml:space="preserve"> a </w:t>
            </w:r>
            <w:r w:rsidRPr="008C7378">
              <w:rPr>
                <w:b/>
                <w:i/>
              </w:rPr>
              <w:t>omezený přístup ke kvalitním veřejným službám zvýšily riziko chudoby</w:t>
            </w:r>
            <w:r w:rsidR="00F22730">
              <w:rPr>
                <w:b/>
                <w:i/>
              </w:rPr>
              <w:t xml:space="preserve"> a </w:t>
            </w:r>
            <w:r w:rsidRPr="008C7378">
              <w:rPr>
                <w:b/>
                <w:i/>
              </w:rPr>
              <w:t>sociálního vyloučení, které postihují zejména děti, domácnosti rodičů samoživitelů, mladé lidi</w:t>
            </w:r>
            <w:r w:rsidR="00F22730">
              <w:rPr>
                <w:b/>
                <w:i/>
              </w:rPr>
              <w:t xml:space="preserve"> a </w:t>
            </w:r>
            <w:r w:rsidRPr="008C7378">
              <w:rPr>
                <w:b/>
                <w:i/>
              </w:rPr>
              <w:t>starší osoby, LGBTI osoby, migranty, Romy, osoby se zdravotním postižením</w:t>
            </w:r>
            <w:r w:rsidR="00F22730">
              <w:rPr>
                <w:b/>
                <w:i/>
              </w:rPr>
              <w:t xml:space="preserve"> a </w:t>
            </w:r>
            <w:r w:rsidRPr="008C7378">
              <w:rPr>
                <w:b/>
                <w:i/>
              </w:rPr>
              <w:t>lidi žijící ve vylidněných oblastech; vzhledem</w:t>
            </w:r>
            <w:r w:rsidR="00F22730">
              <w:rPr>
                <w:b/>
                <w:i/>
              </w:rPr>
              <w:t xml:space="preserve"> k </w:t>
            </w:r>
            <w:r w:rsidRPr="008C7378">
              <w:rPr>
                <w:b/>
                <w:i/>
              </w:rPr>
              <w:t>tomu, že tyto nerovnosti oslabují sociální soudržnost</w:t>
            </w:r>
            <w:r w:rsidR="00F22730">
              <w:rPr>
                <w:b/>
                <w:i/>
              </w:rPr>
              <w:t xml:space="preserve"> a </w:t>
            </w:r>
            <w:r w:rsidRPr="008C7378">
              <w:rPr>
                <w:b/>
                <w:i/>
              </w:rPr>
              <w:t>důvěru</w:t>
            </w:r>
            <w:r w:rsidR="00F22730">
              <w:rPr>
                <w:b/>
                <w:i/>
              </w:rPr>
              <w:t xml:space="preserve"> v </w:t>
            </w:r>
            <w:r w:rsidRPr="008C7378">
              <w:rPr>
                <w:b/>
                <w:i/>
              </w:rPr>
              <w:t>demokratické instituce;</w:t>
            </w:r>
          </w:p>
        </w:tc>
      </w:tr>
    </w:tbl>
    <w:p w14:paraId="7B29FF01"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1528D1F6"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5A0B82F0"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63</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06AB105A"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Emmanouil</w:t>
      </w:r>
      <w:proofErr w:type="spellEnd"/>
      <w:r w:rsidRPr="008C7378">
        <w:t xml:space="preserve"> </w:t>
      </w:r>
      <w:proofErr w:type="spellStart"/>
      <w:r w:rsidRPr="008C7378">
        <w:t>Fragkos</w:t>
      </w:r>
      <w:proofErr w:type="spellEnd"/>
      <w:r w:rsidRPr="008C7378">
        <w:t xml:space="preserve">, </w:t>
      </w:r>
      <w:proofErr w:type="spellStart"/>
      <w:r w:rsidRPr="008C7378">
        <w:t>Galato</w:t>
      </w:r>
      <w:proofErr w:type="spellEnd"/>
      <w:r w:rsidRPr="008C7378">
        <w:t xml:space="preserve"> </w:t>
      </w:r>
      <w:proofErr w:type="spellStart"/>
      <w:r w:rsidRPr="008C7378">
        <w:t>Alexandraki</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6B9EF408"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4C04BE9B"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6D112921"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 xml:space="preserve">Bod odůvodnění </w:t>
      </w:r>
      <w:proofErr w:type="spellStart"/>
      <w:r w:rsidRPr="008C7378">
        <w:t>Cb</w:t>
      </w:r>
      <w:proofErr w:type="spellEnd"/>
      <w:r w:rsidRPr="008C7378">
        <w:t xml:space="preserve"> (nový)</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FECDCFD" w14:textId="77777777" w:rsidTr="000B042C">
        <w:trPr>
          <w:trHeight w:hRule="exact" w:val="240"/>
          <w:jc w:val="center"/>
        </w:trPr>
        <w:tc>
          <w:tcPr>
            <w:tcW w:w="9752" w:type="dxa"/>
            <w:gridSpan w:val="2"/>
            <w:tcBorders>
              <w:top w:val="nil"/>
              <w:left w:val="nil"/>
              <w:bottom w:val="nil"/>
              <w:right w:val="nil"/>
            </w:tcBorders>
          </w:tcPr>
          <w:p w14:paraId="4663DB9C" w14:textId="77777777" w:rsidR="00F97EB9" w:rsidRPr="008C7378" w:rsidRDefault="00F97EB9" w:rsidP="000B042C"/>
        </w:tc>
      </w:tr>
      <w:tr w:rsidR="00F97EB9" w:rsidRPr="008C7378" w14:paraId="67BBB79E" w14:textId="77777777" w:rsidTr="000B042C">
        <w:trPr>
          <w:trHeight w:val="240"/>
          <w:jc w:val="center"/>
        </w:trPr>
        <w:tc>
          <w:tcPr>
            <w:tcW w:w="4876" w:type="dxa"/>
            <w:tcBorders>
              <w:top w:val="nil"/>
              <w:left w:val="nil"/>
              <w:bottom w:val="nil"/>
              <w:right w:val="nil"/>
            </w:tcBorders>
          </w:tcPr>
          <w:p w14:paraId="3CE6D6A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EC50773" w14:textId="77777777" w:rsidR="00F97EB9" w:rsidRPr="008C7378" w:rsidRDefault="00F97EB9" w:rsidP="000B042C">
            <w:pPr>
              <w:pStyle w:val="AmColumnHeading"/>
            </w:pPr>
            <w:r w:rsidRPr="008C7378">
              <w:t>Pozměňovací návrh</w:t>
            </w:r>
          </w:p>
        </w:tc>
      </w:tr>
      <w:tr w:rsidR="00F97EB9" w:rsidRPr="008C7378" w14:paraId="0D9DD0B8" w14:textId="77777777" w:rsidTr="000B042C">
        <w:trPr>
          <w:jc w:val="center"/>
        </w:trPr>
        <w:tc>
          <w:tcPr>
            <w:tcW w:w="4876" w:type="dxa"/>
            <w:tcBorders>
              <w:top w:val="nil"/>
              <w:left w:val="nil"/>
              <w:bottom w:val="nil"/>
              <w:right w:val="nil"/>
            </w:tcBorders>
          </w:tcPr>
          <w:p w14:paraId="27801785" w14:textId="77777777" w:rsidR="00F97EB9" w:rsidRPr="008C7378" w:rsidRDefault="00F97EB9" w:rsidP="000B042C">
            <w:pPr>
              <w:pStyle w:val="Normal6a"/>
            </w:pPr>
          </w:p>
        </w:tc>
        <w:tc>
          <w:tcPr>
            <w:tcW w:w="4876" w:type="dxa"/>
            <w:tcBorders>
              <w:top w:val="nil"/>
              <w:left w:val="nil"/>
              <w:bottom w:val="nil"/>
              <w:right w:val="nil"/>
            </w:tcBorders>
          </w:tcPr>
          <w:p w14:paraId="78130B1A" w14:textId="71EEA047" w:rsidR="00F97EB9" w:rsidRPr="008C7378" w:rsidRDefault="00F97EB9" w:rsidP="000B042C">
            <w:pPr>
              <w:pStyle w:val="Normal6a"/>
            </w:pPr>
            <w:proofErr w:type="spellStart"/>
            <w:r w:rsidRPr="008C7378">
              <w:rPr>
                <w:b/>
                <w:i/>
              </w:rPr>
              <w:t>Cb</w:t>
            </w:r>
            <w:proofErr w:type="spellEnd"/>
            <w:r w:rsidRPr="008C7378">
              <w:rPr>
                <w:b/>
                <w:i/>
              </w:rPr>
              <w:t>.</w:t>
            </w:r>
            <w:r w:rsidRPr="008C7378">
              <w:tab/>
            </w:r>
            <w:r w:rsidRPr="008C7378">
              <w:rPr>
                <w:b/>
                <w:i/>
              </w:rPr>
              <w:t>vzhledem</w:t>
            </w:r>
            <w:r w:rsidR="00F22730">
              <w:rPr>
                <w:b/>
                <w:i/>
              </w:rPr>
              <w:t xml:space="preserve"> k </w:t>
            </w:r>
            <w:r w:rsidRPr="008C7378">
              <w:rPr>
                <w:b/>
                <w:i/>
              </w:rPr>
              <w:t xml:space="preserve">tomu, že podle nejnovějších údajů </w:t>
            </w:r>
            <w:proofErr w:type="spellStart"/>
            <w:r w:rsidRPr="008C7378">
              <w:rPr>
                <w:b/>
                <w:i/>
              </w:rPr>
              <w:t>Eurostatu</w:t>
            </w:r>
            <w:proofErr w:type="spellEnd"/>
            <w:r w:rsidRPr="008C7378">
              <w:rPr>
                <w:b/>
                <w:i/>
              </w:rPr>
              <w:t xml:space="preserve"> (Urban-</w:t>
            </w:r>
            <w:proofErr w:type="spellStart"/>
            <w:r w:rsidRPr="008C7378">
              <w:rPr>
                <w:b/>
                <w:i/>
              </w:rPr>
              <w:t>rural</w:t>
            </w:r>
            <w:proofErr w:type="spellEnd"/>
            <w:r w:rsidRPr="008C7378">
              <w:rPr>
                <w:b/>
                <w:i/>
              </w:rPr>
              <w:t xml:space="preserve"> </w:t>
            </w:r>
            <w:proofErr w:type="spellStart"/>
            <w:r w:rsidRPr="008C7378">
              <w:rPr>
                <w:b/>
                <w:i/>
              </w:rPr>
              <w:t>Europe</w:t>
            </w:r>
            <w:proofErr w:type="spellEnd"/>
            <w:r w:rsidRPr="008C7378">
              <w:rPr>
                <w:b/>
                <w:i/>
              </w:rPr>
              <w:t xml:space="preserve"> – </w:t>
            </w:r>
            <w:proofErr w:type="spellStart"/>
            <w:r w:rsidRPr="008C7378">
              <w:rPr>
                <w:b/>
                <w:i/>
              </w:rPr>
              <w:t>income</w:t>
            </w:r>
            <w:proofErr w:type="spellEnd"/>
            <w:r w:rsidRPr="008C7378">
              <w:rPr>
                <w:b/>
                <w:i/>
              </w:rPr>
              <w:t xml:space="preserve"> and </w:t>
            </w:r>
            <w:proofErr w:type="spellStart"/>
            <w:r w:rsidRPr="008C7378">
              <w:rPr>
                <w:b/>
                <w:i/>
              </w:rPr>
              <w:t>living</w:t>
            </w:r>
            <w:proofErr w:type="spellEnd"/>
            <w:r w:rsidRPr="008C7378">
              <w:rPr>
                <w:b/>
                <w:i/>
              </w:rPr>
              <w:t xml:space="preserve"> </w:t>
            </w:r>
            <w:proofErr w:type="spellStart"/>
            <w:r w:rsidRPr="008C7378">
              <w:rPr>
                <w:b/>
                <w:i/>
              </w:rPr>
              <w:t>conditions</w:t>
            </w:r>
            <w:proofErr w:type="spellEnd"/>
            <w:r w:rsidRPr="008C7378">
              <w:rPr>
                <w:b/>
                <w:i/>
              </w:rPr>
              <w:t xml:space="preserve">, vydání 2023/2024) dosahuje medián </w:t>
            </w:r>
            <w:proofErr w:type="spellStart"/>
            <w:r w:rsidRPr="008C7378">
              <w:rPr>
                <w:b/>
                <w:i/>
              </w:rPr>
              <w:t>ekvivalizovaného</w:t>
            </w:r>
            <w:proofErr w:type="spellEnd"/>
            <w:r w:rsidRPr="008C7378">
              <w:rPr>
                <w:b/>
                <w:i/>
              </w:rPr>
              <w:t xml:space="preserve"> čistého příjmu obyvatel venkovských oblastí Unie pouze 88,2 % odpovídajícího příjmu obyvatel městských oblastí, což ukazuje, že venkovské oblasti trvale zaostávají, pokud jde</w:t>
            </w:r>
            <w:r w:rsidR="00F22730">
              <w:rPr>
                <w:b/>
                <w:i/>
              </w:rPr>
              <w:t xml:space="preserve"> o </w:t>
            </w:r>
            <w:r w:rsidRPr="008C7378">
              <w:rPr>
                <w:b/>
                <w:i/>
              </w:rPr>
              <w:t>příjmy</w:t>
            </w:r>
            <w:r w:rsidR="00F22730">
              <w:rPr>
                <w:b/>
                <w:i/>
              </w:rPr>
              <w:t xml:space="preserve"> a </w:t>
            </w:r>
            <w:r w:rsidRPr="008C7378">
              <w:rPr>
                <w:b/>
                <w:i/>
              </w:rPr>
              <w:t>rozvoj,</w:t>
            </w:r>
            <w:r w:rsidR="00F22730">
              <w:rPr>
                <w:b/>
                <w:i/>
              </w:rPr>
              <w:t xml:space="preserve"> a </w:t>
            </w:r>
            <w:r w:rsidRPr="008C7378">
              <w:rPr>
                <w:b/>
                <w:i/>
              </w:rPr>
              <w:t>to</w:t>
            </w:r>
            <w:r w:rsidR="00F22730">
              <w:rPr>
                <w:b/>
                <w:i/>
              </w:rPr>
              <w:t xml:space="preserve"> o </w:t>
            </w:r>
            <w:r w:rsidRPr="008C7378">
              <w:rPr>
                <w:b/>
                <w:i/>
              </w:rPr>
              <w:t>přibližně 12 %;</w:t>
            </w:r>
          </w:p>
        </w:tc>
      </w:tr>
    </w:tbl>
    <w:p w14:paraId="7A5CE873"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{EL}</w:t>
      </w:r>
      <w:r w:rsidRPr="008C7378">
        <w:t>el</w:t>
      </w:r>
      <w:r w:rsidRPr="008C7378">
        <w:rPr>
          <w:rStyle w:val="HideTWBExt"/>
        </w:rPr>
        <w:t>&lt;/Original&gt;</w:t>
      </w:r>
    </w:p>
    <w:p w14:paraId="594E7A2A" w14:textId="77777777" w:rsidR="00D96FFB" w:rsidRPr="008C7378" w:rsidRDefault="00F97EB9" w:rsidP="00F97EB9">
      <w:r w:rsidRPr="008C7378">
        <w:rPr>
          <w:rStyle w:val="HideTWBExt"/>
        </w:rPr>
        <w:t>&lt;/Amend&gt;</w:t>
      </w:r>
    </w:p>
    <w:p w14:paraId="32B176C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64</w:t>
      </w:r>
      <w:r w:rsidRPr="008C7378">
        <w:rPr>
          <w:rStyle w:val="HideTWBExt"/>
          <w:b w:val="0"/>
        </w:rPr>
        <w:t>&lt;/NumAm&gt;</w:t>
      </w:r>
    </w:p>
    <w:p w14:paraId="5D274C45" w14:textId="77777777" w:rsidR="00F97EB9" w:rsidRPr="008C7378" w:rsidRDefault="00F97EB9" w:rsidP="00F97EB9">
      <w:pPr>
        <w:pStyle w:val="NormalBold"/>
      </w:pPr>
      <w:r w:rsidRPr="008C7378">
        <w:rPr>
          <w:rStyle w:val="HideTWBExt"/>
          <w:b w:val="0"/>
        </w:rPr>
        <w:t>&lt;RepeatBlock-By&gt;&lt;Members&gt;</w:t>
      </w:r>
      <w:proofErr w:type="spellStart"/>
      <w:r w:rsidRPr="008C7378">
        <w:t>Emmanouil</w:t>
      </w:r>
      <w:proofErr w:type="spellEnd"/>
      <w:r w:rsidRPr="008C7378">
        <w:t xml:space="preserve"> </w:t>
      </w:r>
      <w:proofErr w:type="spellStart"/>
      <w:r w:rsidRPr="008C7378">
        <w:t>Fragkos</w:t>
      </w:r>
      <w:proofErr w:type="spellEnd"/>
      <w:r w:rsidRPr="008C7378">
        <w:t xml:space="preserve">, </w:t>
      </w:r>
      <w:proofErr w:type="spellStart"/>
      <w:r w:rsidRPr="008C7378">
        <w:t>Galato</w:t>
      </w:r>
      <w:proofErr w:type="spellEnd"/>
      <w:r w:rsidRPr="008C7378">
        <w:t xml:space="preserve"> </w:t>
      </w:r>
      <w:proofErr w:type="spellStart"/>
      <w:r w:rsidRPr="008C7378">
        <w:t>Alexandraki</w:t>
      </w:r>
      <w:proofErr w:type="spellEnd"/>
      <w:r w:rsidRPr="008C7378">
        <w:rPr>
          <w:rStyle w:val="HideTWBExt"/>
          <w:b w:val="0"/>
        </w:rPr>
        <w:t>&lt;/Members&gt;</w:t>
      </w:r>
    </w:p>
    <w:p w14:paraId="47A5DCF1" w14:textId="77777777" w:rsidR="00F97EB9" w:rsidRPr="008C7378" w:rsidRDefault="00F97EB9" w:rsidP="00F97EB9">
      <w:pPr>
        <w:pStyle w:val="NormalBold"/>
      </w:pPr>
      <w:r w:rsidRPr="008C7378">
        <w:rPr>
          <w:rStyle w:val="HideTWBExt"/>
          <w:b w:val="0"/>
        </w:rPr>
        <w:t>&lt;/RepeatBlock-By&gt;</w:t>
      </w:r>
    </w:p>
    <w:p w14:paraId="4119D64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73E3BA3"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Cc</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F95F912" w14:textId="77777777" w:rsidTr="000B042C">
        <w:trPr>
          <w:trHeight w:hRule="exact" w:val="240"/>
          <w:jc w:val="center"/>
        </w:trPr>
        <w:tc>
          <w:tcPr>
            <w:tcW w:w="9752" w:type="dxa"/>
            <w:gridSpan w:val="2"/>
            <w:tcBorders>
              <w:top w:val="nil"/>
              <w:left w:val="nil"/>
              <w:bottom w:val="nil"/>
              <w:right w:val="nil"/>
            </w:tcBorders>
          </w:tcPr>
          <w:p w14:paraId="49828786" w14:textId="77777777" w:rsidR="00F97EB9" w:rsidRPr="008C7378" w:rsidRDefault="00F97EB9" w:rsidP="000B042C"/>
        </w:tc>
      </w:tr>
      <w:tr w:rsidR="00F97EB9" w:rsidRPr="008C7378" w14:paraId="3FE021FB" w14:textId="77777777" w:rsidTr="000B042C">
        <w:trPr>
          <w:trHeight w:val="240"/>
          <w:jc w:val="center"/>
        </w:trPr>
        <w:tc>
          <w:tcPr>
            <w:tcW w:w="4876" w:type="dxa"/>
            <w:tcBorders>
              <w:top w:val="nil"/>
              <w:left w:val="nil"/>
              <w:bottom w:val="nil"/>
              <w:right w:val="nil"/>
            </w:tcBorders>
          </w:tcPr>
          <w:p w14:paraId="2780F5C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9612BF5" w14:textId="77777777" w:rsidR="00F97EB9" w:rsidRPr="008C7378" w:rsidRDefault="00F97EB9" w:rsidP="000B042C">
            <w:pPr>
              <w:pStyle w:val="AmColumnHeading"/>
            </w:pPr>
            <w:r w:rsidRPr="008C7378">
              <w:t>Pozměňovací návrh</w:t>
            </w:r>
          </w:p>
        </w:tc>
      </w:tr>
      <w:tr w:rsidR="00F97EB9" w:rsidRPr="008C7378" w14:paraId="67D0F54E" w14:textId="77777777" w:rsidTr="000B042C">
        <w:trPr>
          <w:jc w:val="center"/>
        </w:trPr>
        <w:tc>
          <w:tcPr>
            <w:tcW w:w="4876" w:type="dxa"/>
            <w:tcBorders>
              <w:top w:val="nil"/>
              <w:left w:val="nil"/>
              <w:bottom w:val="nil"/>
              <w:right w:val="nil"/>
            </w:tcBorders>
          </w:tcPr>
          <w:p w14:paraId="14847B12" w14:textId="77777777" w:rsidR="00F97EB9" w:rsidRPr="008C7378" w:rsidRDefault="00F97EB9" w:rsidP="000B042C">
            <w:pPr>
              <w:pStyle w:val="Normal6a"/>
            </w:pPr>
          </w:p>
        </w:tc>
        <w:tc>
          <w:tcPr>
            <w:tcW w:w="4876" w:type="dxa"/>
            <w:tcBorders>
              <w:top w:val="nil"/>
              <w:left w:val="nil"/>
              <w:bottom w:val="nil"/>
              <w:right w:val="nil"/>
            </w:tcBorders>
          </w:tcPr>
          <w:p w14:paraId="39720FB2" w14:textId="79C3B1D4" w:rsidR="00F97EB9" w:rsidRPr="008C7378" w:rsidRDefault="00F97EB9" w:rsidP="000B042C">
            <w:pPr>
              <w:pStyle w:val="Normal6a"/>
            </w:pPr>
            <w:proofErr w:type="spellStart"/>
            <w:r w:rsidRPr="008C7378">
              <w:rPr>
                <w:b/>
                <w:i/>
              </w:rPr>
              <w:t>Cc</w:t>
            </w:r>
            <w:proofErr w:type="spellEnd"/>
            <w:r w:rsidRPr="008C7378">
              <w:rPr>
                <w:b/>
                <w:i/>
              </w:rPr>
              <w:t>.</w:t>
            </w:r>
            <w:r w:rsidRPr="008C7378">
              <w:tab/>
            </w:r>
            <w:r w:rsidRPr="008C7378">
              <w:rPr>
                <w:b/>
                <w:i/>
              </w:rPr>
              <w:t>vzhledem</w:t>
            </w:r>
            <w:r w:rsidR="00F22730">
              <w:rPr>
                <w:b/>
                <w:i/>
              </w:rPr>
              <w:t xml:space="preserve"> k </w:t>
            </w:r>
            <w:r w:rsidRPr="008C7378">
              <w:rPr>
                <w:b/>
                <w:i/>
              </w:rPr>
              <w:t xml:space="preserve">tomu, že podle </w:t>
            </w:r>
            <w:proofErr w:type="spellStart"/>
            <w:r w:rsidRPr="008C7378">
              <w:rPr>
                <w:b/>
                <w:i/>
              </w:rPr>
              <w:t>Eurostatu</w:t>
            </w:r>
            <w:proofErr w:type="spellEnd"/>
            <w:r w:rsidRPr="008C7378">
              <w:rPr>
                <w:b/>
                <w:i/>
              </w:rPr>
              <w:t xml:space="preserve"> se</w:t>
            </w:r>
            <w:r w:rsidR="00F22730">
              <w:rPr>
                <w:b/>
                <w:i/>
              </w:rPr>
              <w:t xml:space="preserve"> v </w:t>
            </w:r>
            <w:r w:rsidRPr="008C7378">
              <w:rPr>
                <w:b/>
                <w:i/>
              </w:rPr>
              <w:t>roce 2024 HDP na obyvatele</w:t>
            </w:r>
            <w:r w:rsidR="00F22730">
              <w:rPr>
                <w:b/>
                <w:i/>
              </w:rPr>
              <w:t xml:space="preserve"> v </w:t>
            </w:r>
            <w:r w:rsidRPr="008C7378">
              <w:rPr>
                <w:b/>
                <w:i/>
              </w:rPr>
              <w:t>členských státech EU – vyjádřený ve standardech kupní síly (PPS) – pohyboval od ~ 66 % průměru EU až po ~ 241 %, přičemž středoevropské země jako Nizozemsko vykazovaly míru rovnající se 135 % průměru EU, zatímco jihoevropské země jako Řecko vykazovaly míru rovnající se pouhým 70 % průměru EU,</w:t>
            </w:r>
            <w:r w:rsidRPr="008C7378">
              <w:t xml:space="preserve"> </w:t>
            </w:r>
            <w:r w:rsidRPr="008C7378">
              <w:rPr>
                <w:b/>
                <w:i/>
              </w:rPr>
              <w:t>což podtrhuje značné rozdíly mezi členskými státy, pokud jde</w:t>
            </w:r>
            <w:r w:rsidR="00F22730">
              <w:rPr>
                <w:b/>
                <w:i/>
              </w:rPr>
              <w:t xml:space="preserve"> o </w:t>
            </w:r>
            <w:r w:rsidRPr="008C7378">
              <w:rPr>
                <w:b/>
                <w:i/>
              </w:rPr>
              <w:t>výrobní kapacitu</w:t>
            </w:r>
            <w:r w:rsidR="00F22730">
              <w:rPr>
                <w:b/>
                <w:i/>
              </w:rPr>
              <w:t xml:space="preserve"> a </w:t>
            </w:r>
            <w:r w:rsidRPr="008C7378">
              <w:rPr>
                <w:b/>
                <w:i/>
              </w:rPr>
              <w:t>rozvojové příležitosti,</w:t>
            </w:r>
            <w:r w:rsidR="00F22730">
              <w:rPr>
                <w:b/>
                <w:i/>
              </w:rPr>
              <w:t xml:space="preserve"> a </w:t>
            </w:r>
            <w:r w:rsidRPr="008C7378">
              <w:rPr>
                <w:b/>
                <w:i/>
              </w:rPr>
              <w:t>zdůrazňuje potřebu posílit</w:t>
            </w:r>
            <w:r w:rsidR="00F22730">
              <w:rPr>
                <w:b/>
                <w:i/>
              </w:rPr>
              <w:t xml:space="preserve"> v </w:t>
            </w:r>
            <w:r w:rsidRPr="008C7378">
              <w:rPr>
                <w:b/>
                <w:i/>
              </w:rPr>
              <w:t>kontextu evropského semestru vzestupnou konvergenci;</w:t>
            </w:r>
          </w:p>
        </w:tc>
      </w:tr>
    </w:tbl>
    <w:p w14:paraId="565FA2C7"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{EL}</w:t>
      </w:r>
      <w:r w:rsidRPr="008C7378">
        <w:t>el</w:t>
      </w:r>
      <w:r w:rsidRPr="008C7378">
        <w:rPr>
          <w:rStyle w:val="HideTWBExt"/>
        </w:rPr>
        <w:t>&lt;/Original&gt;</w:t>
      </w:r>
    </w:p>
    <w:p w14:paraId="2DF48649" w14:textId="77777777" w:rsidR="00D96FFB" w:rsidRPr="008C7378" w:rsidRDefault="00F97EB9" w:rsidP="00F97EB9">
      <w:r w:rsidRPr="008C7378">
        <w:rPr>
          <w:rStyle w:val="HideTWBExt"/>
        </w:rPr>
        <w:t>&lt;/Amend&gt;</w:t>
      </w:r>
    </w:p>
    <w:p w14:paraId="18D057C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65</w:t>
      </w:r>
      <w:r w:rsidRPr="008C7378">
        <w:rPr>
          <w:rStyle w:val="HideTWBExt"/>
          <w:b w:val="0"/>
        </w:rPr>
        <w:t>&lt;/NumAm&gt;</w:t>
      </w:r>
    </w:p>
    <w:p w14:paraId="0BC3CB5B"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715D0AAB" w14:textId="77777777" w:rsidR="00F97EB9" w:rsidRPr="008C7378" w:rsidRDefault="00F97EB9" w:rsidP="00F97EB9">
      <w:pPr>
        <w:pStyle w:val="NormalBold"/>
      </w:pPr>
      <w:r w:rsidRPr="008C7378">
        <w:rPr>
          <w:rStyle w:val="HideTWBExt"/>
          <w:b w:val="0"/>
        </w:rPr>
        <w:t>&lt;/RepeatBlock-By&gt;</w:t>
      </w:r>
    </w:p>
    <w:p w14:paraId="196F2D32"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925A05E"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Cc</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BC96FEF" w14:textId="77777777" w:rsidTr="000B042C">
        <w:trPr>
          <w:trHeight w:hRule="exact" w:val="240"/>
          <w:jc w:val="center"/>
        </w:trPr>
        <w:tc>
          <w:tcPr>
            <w:tcW w:w="9752" w:type="dxa"/>
            <w:gridSpan w:val="2"/>
            <w:tcBorders>
              <w:top w:val="nil"/>
              <w:left w:val="nil"/>
              <w:bottom w:val="nil"/>
              <w:right w:val="nil"/>
            </w:tcBorders>
          </w:tcPr>
          <w:p w14:paraId="138621C0" w14:textId="77777777" w:rsidR="00F97EB9" w:rsidRPr="008C7378" w:rsidRDefault="00F97EB9" w:rsidP="000B042C"/>
        </w:tc>
      </w:tr>
      <w:tr w:rsidR="00F97EB9" w:rsidRPr="008C7378" w14:paraId="5A3D89B3" w14:textId="77777777" w:rsidTr="000B042C">
        <w:trPr>
          <w:trHeight w:val="240"/>
          <w:jc w:val="center"/>
        </w:trPr>
        <w:tc>
          <w:tcPr>
            <w:tcW w:w="4876" w:type="dxa"/>
            <w:tcBorders>
              <w:top w:val="nil"/>
              <w:left w:val="nil"/>
              <w:bottom w:val="nil"/>
              <w:right w:val="nil"/>
            </w:tcBorders>
          </w:tcPr>
          <w:p w14:paraId="19D7EB9C"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B76739A" w14:textId="77777777" w:rsidR="00F97EB9" w:rsidRPr="008C7378" w:rsidRDefault="00F97EB9" w:rsidP="000B042C">
            <w:pPr>
              <w:pStyle w:val="AmColumnHeading"/>
            </w:pPr>
            <w:r w:rsidRPr="008C7378">
              <w:t>Pozměňovací návrh</w:t>
            </w:r>
          </w:p>
        </w:tc>
      </w:tr>
      <w:tr w:rsidR="00F97EB9" w:rsidRPr="008C7378" w14:paraId="53E1A6EF" w14:textId="77777777" w:rsidTr="000B042C">
        <w:trPr>
          <w:jc w:val="center"/>
        </w:trPr>
        <w:tc>
          <w:tcPr>
            <w:tcW w:w="4876" w:type="dxa"/>
            <w:tcBorders>
              <w:top w:val="nil"/>
              <w:left w:val="nil"/>
              <w:bottom w:val="nil"/>
              <w:right w:val="nil"/>
            </w:tcBorders>
          </w:tcPr>
          <w:p w14:paraId="05D87F0F" w14:textId="77777777" w:rsidR="00F97EB9" w:rsidRPr="008C7378" w:rsidRDefault="00F97EB9" w:rsidP="000B042C">
            <w:pPr>
              <w:pStyle w:val="Normal6a"/>
            </w:pPr>
          </w:p>
        </w:tc>
        <w:tc>
          <w:tcPr>
            <w:tcW w:w="4876" w:type="dxa"/>
            <w:tcBorders>
              <w:top w:val="nil"/>
              <w:left w:val="nil"/>
              <w:bottom w:val="nil"/>
              <w:right w:val="nil"/>
            </w:tcBorders>
          </w:tcPr>
          <w:p w14:paraId="5D8F0C8F" w14:textId="6DF6C48F" w:rsidR="00F97EB9" w:rsidRPr="008C7378" w:rsidRDefault="00F97EB9" w:rsidP="000B042C">
            <w:pPr>
              <w:pStyle w:val="Normal6a"/>
            </w:pPr>
            <w:proofErr w:type="spellStart"/>
            <w:r w:rsidRPr="008C7378">
              <w:rPr>
                <w:b/>
                <w:i/>
              </w:rPr>
              <w:t>Cc</w:t>
            </w:r>
            <w:proofErr w:type="spellEnd"/>
            <w:r w:rsidRPr="008C7378">
              <w:rPr>
                <w:b/>
                <w:i/>
              </w:rPr>
              <w:t>.</w:t>
            </w:r>
            <w:r w:rsidRPr="008C7378">
              <w:tab/>
            </w:r>
            <w:r w:rsidRPr="008C7378">
              <w:rPr>
                <w:b/>
                <w:i/>
              </w:rPr>
              <w:t>vzhledem</w:t>
            </w:r>
            <w:r w:rsidR="00F22730">
              <w:rPr>
                <w:b/>
                <w:i/>
              </w:rPr>
              <w:t xml:space="preserve"> k </w:t>
            </w:r>
            <w:r w:rsidRPr="008C7378">
              <w:rPr>
                <w:b/>
                <w:i/>
              </w:rPr>
              <w:t>tomu, že zavádění umělé inteligence na pracovišti zvyšuje potřebu odborného vzdělávání, aby se udržela zaměstnatelnost pracovníků</w:t>
            </w:r>
            <w:r w:rsidR="00F22730">
              <w:rPr>
                <w:b/>
                <w:i/>
              </w:rPr>
              <w:t xml:space="preserve"> a </w:t>
            </w:r>
            <w:r w:rsidRPr="008C7378">
              <w:rPr>
                <w:b/>
                <w:i/>
              </w:rPr>
              <w:t>aby společnosti mohly těžit</w:t>
            </w:r>
            <w:r w:rsidR="00F22730">
              <w:rPr>
                <w:b/>
                <w:i/>
              </w:rPr>
              <w:t xml:space="preserve"> z </w:t>
            </w:r>
            <w:r w:rsidRPr="008C7378">
              <w:rPr>
                <w:b/>
                <w:i/>
              </w:rPr>
              <w:t>přínosů pro produktivitu; vzhledem</w:t>
            </w:r>
            <w:r w:rsidR="00F22730">
              <w:rPr>
                <w:b/>
                <w:i/>
              </w:rPr>
              <w:t xml:space="preserve"> k </w:t>
            </w:r>
            <w:r w:rsidRPr="008C7378">
              <w:rPr>
                <w:b/>
                <w:i/>
              </w:rPr>
              <w:t xml:space="preserve">tomu, že ve výzkumu nadace </w:t>
            </w:r>
            <w:proofErr w:type="spellStart"/>
            <w:r w:rsidRPr="008C7378">
              <w:rPr>
                <w:b/>
                <w:i/>
              </w:rPr>
              <w:t>Eurofound</w:t>
            </w:r>
            <w:proofErr w:type="spellEnd"/>
            <w:r w:rsidRPr="008C7378">
              <w:rPr>
                <w:b/>
                <w:i/>
              </w:rPr>
              <w:t xml:space="preserve"> byly prokázány jasné výhody sociálního dialogu na pracovišti ohledně používání umělé inteligence</w:t>
            </w:r>
            <w:r w:rsidR="00F22730">
              <w:rPr>
                <w:b/>
                <w:i/>
              </w:rPr>
              <w:t xml:space="preserve"> a </w:t>
            </w:r>
            <w:r w:rsidRPr="008C7378">
              <w:rPr>
                <w:b/>
                <w:i/>
              </w:rPr>
              <w:t>souvisejícího odborného vzdělávání zaměstnanců;</w:t>
            </w:r>
          </w:p>
        </w:tc>
      </w:tr>
    </w:tbl>
    <w:p w14:paraId="12CE08A0"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52DA7E3" w14:textId="77777777" w:rsidR="00D96FFB" w:rsidRPr="008C7378" w:rsidRDefault="00F97EB9" w:rsidP="00F97EB9">
      <w:r w:rsidRPr="008C7378">
        <w:rPr>
          <w:rStyle w:val="HideTWBExt"/>
        </w:rPr>
        <w:t>&lt;/Amend&gt;</w:t>
      </w:r>
    </w:p>
    <w:p w14:paraId="438E6710"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66</w:t>
      </w:r>
      <w:r w:rsidRPr="008C7378">
        <w:rPr>
          <w:rStyle w:val="HideTWBExt"/>
          <w:b w:val="0"/>
        </w:rPr>
        <w:t>&lt;/NumAm&gt;</w:t>
      </w:r>
    </w:p>
    <w:p w14:paraId="4914A21C"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379BE915" w14:textId="77777777" w:rsidR="00F97EB9" w:rsidRPr="008C7378" w:rsidRDefault="00F97EB9" w:rsidP="00F97EB9">
      <w:pPr>
        <w:pStyle w:val="NormalBold"/>
      </w:pPr>
      <w:r w:rsidRPr="008C7378">
        <w:rPr>
          <w:rStyle w:val="HideTWBExt"/>
          <w:b w:val="0"/>
        </w:rPr>
        <w:t>&lt;/RepeatBlock-By&gt;</w:t>
      </w:r>
    </w:p>
    <w:p w14:paraId="7349AD75"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C9051BE" w14:textId="77777777" w:rsidR="00F97EB9" w:rsidRPr="008C7378" w:rsidRDefault="00F97EB9" w:rsidP="00F97EB9">
      <w:pPr>
        <w:pStyle w:val="NormalBold"/>
      </w:pPr>
      <w:r w:rsidRPr="008C7378">
        <w:rPr>
          <w:rStyle w:val="HideTWBExt"/>
          <w:b w:val="0"/>
        </w:rPr>
        <w:t>&lt;Article&gt;</w:t>
      </w:r>
      <w:r w:rsidRPr="008C7378">
        <w:t>Bod odůvodnění Cd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9CE8A17" w14:textId="77777777" w:rsidTr="000B042C">
        <w:trPr>
          <w:trHeight w:hRule="exact" w:val="240"/>
          <w:jc w:val="center"/>
        </w:trPr>
        <w:tc>
          <w:tcPr>
            <w:tcW w:w="9752" w:type="dxa"/>
            <w:gridSpan w:val="2"/>
            <w:tcBorders>
              <w:top w:val="nil"/>
              <w:left w:val="nil"/>
              <w:bottom w:val="nil"/>
              <w:right w:val="nil"/>
            </w:tcBorders>
          </w:tcPr>
          <w:p w14:paraId="779CEA1E" w14:textId="77777777" w:rsidR="00F97EB9" w:rsidRPr="008C7378" w:rsidRDefault="00F97EB9" w:rsidP="000B042C"/>
        </w:tc>
      </w:tr>
      <w:tr w:rsidR="00F97EB9" w:rsidRPr="008C7378" w14:paraId="068C1356" w14:textId="77777777" w:rsidTr="000B042C">
        <w:trPr>
          <w:trHeight w:val="240"/>
          <w:jc w:val="center"/>
        </w:trPr>
        <w:tc>
          <w:tcPr>
            <w:tcW w:w="4876" w:type="dxa"/>
            <w:tcBorders>
              <w:top w:val="nil"/>
              <w:left w:val="nil"/>
              <w:bottom w:val="nil"/>
              <w:right w:val="nil"/>
            </w:tcBorders>
          </w:tcPr>
          <w:p w14:paraId="639484AC"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3B29F0A" w14:textId="77777777" w:rsidR="00F97EB9" w:rsidRPr="008C7378" w:rsidRDefault="00F97EB9" w:rsidP="000B042C">
            <w:pPr>
              <w:pStyle w:val="AmColumnHeading"/>
            </w:pPr>
            <w:r w:rsidRPr="008C7378">
              <w:t>Pozměňovací návrh</w:t>
            </w:r>
          </w:p>
        </w:tc>
      </w:tr>
      <w:tr w:rsidR="00F97EB9" w:rsidRPr="008C7378" w14:paraId="7E851939" w14:textId="77777777" w:rsidTr="000B042C">
        <w:trPr>
          <w:jc w:val="center"/>
        </w:trPr>
        <w:tc>
          <w:tcPr>
            <w:tcW w:w="4876" w:type="dxa"/>
            <w:tcBorders>
              <w:top w:val="nil"/>
              <w:left w:val="nil"/>
              <w:bottom w:val="nil"/>
              <w:right w:val="nil"/>
            </w:tcBorders>
          </w:tcPr>
          <w:p w14:paraId="46CE6F68" w14:textId="77777777" w:rsidR="00F97EB9" w:rsidRPr="008C7378" w:rsidRDefault="00F97EB9" w:rsidP="000B042C">
            <w:pPr>
              <w:pStyle w:val="Normal6a"/>
            </w:pPr>
          </w:p>
        </w:tc>
        <w:tc>
          <w:tcPr>
            <w:tcW w:w="4876" w:type="dxa"/>
            <w:tcBorders>
              <w:top w:val="nil"/>
              <w:left w:val="nil"/>
              <w:bottom w:val="nil"/>
              <w:right w:val="nil"/>
            </w:tcBorders>
          </w:tcPr>
          <w:p w14:paraId="7894C637" w14:textId="0AFCACCF" w:rsidR="00F97EB9" w:rsidRPr="008C7378" w:rsidRDefault="00F97EB9" w:rsidP="000B042C">
            <w:pPr>
              <w:pStyle w:val="Normal6a"/>
            </w:pPr>
            <w:r w:rsidRPr="008C7378">
              <w:rPr>
                <w:b/>
                <w:i/>
              </w:rPr>
              <w:t>Cd.</w:t>
            </w:r>
            <w:r w:rsidRPr="008C7378">
              <w:tab/>
            </w:r>
            <w:r w:rsidRPr="008C7378">
              <w:rPr>
                <w:b/>
                <w:i/>
              </w:rPr>
              <w:t>vzhledem</w:t>
            </w:r>
            <w:r w:rsidR="00F22730">
              <w:rPr>
                <w:b/>
                <w:i/>
              </w:rPr>
              <w:t xml:space="preserve"> k </w:t>
            </w:r>
            <w:r w:rsidRPr="008C7378">
              <w:rPr>
                <w:b/>
                <w:i/>
              </w:rPr>
              <w:t>tomu, že podle průzkumu pracovních podmínek</w:t>
            </w:r>
            <w:r w:rsidR="00F22730">
              <w:rPr>
                <w:b/>
                <w:i/>
              </w:rPr>
              <w:t xml:space="preserve"> v </w:t>
            </w:r>
            <w:r w:rsidRPr="008C7378">
              <w:rPr>
                <w:b/>
                <w:i/>
              </w:rPr>
              <w:t>Evropě mají pracovníci více příležitostí využívat</w:t>
            </w:r>
            <w:r w:rsidR="00F22730">
              <w:rPr>
                <w:b/>
                <w:i/>
              </w:rPr>
              <w:t xml:space="preserve"> a </w:t>
            </w:r>
            <w:r w:rsidRPr="008C7378">
              <w:rPr>
                <w:b/>
                <w:i/>
              </w:rPr>
              <w:t>rozvíjet své dovednosti, avšak</w:t>
            </w:r>
            <w:r w:rsidR="00F22730">
              <w:rPr>
                <w:b/>
                <w:i/>
              </w:rPr>
              <w:t xml:space="preserve"> v </w:t>
            </w:r>
            <w:r w:rsidRPr="008C7378">
              <w:rPr>
                <w:b/>
                <w:i/>
              </w:rPr>
              <w:t>některých profesních</w:t>
            </w:r>
            <w:r w:rsidR="00F22730">
              <w:rPr>
                <w:b/>
                <w:i/>
              </w:rPr>
              <w:t xml:space="preserve"> a </w:t>
            </w:r>
            <w:r w:rsidRPr="008C7378">
              <w:rPr>
                <w:b/>
                <w:i/>
              </w:rPr>
              <w:t>věkových skupinách přetrvávají nerovnosti</w:t>
            </w:r>
            <w:r w:rsidR="00F22730">
              <w:rPr>
                <w:b/>
                <w:i/>
              </w:rPr>
              <w:t xml:space="preserve"> v </w:t>
            </w:r>
            <w:r w:rsidRPr="008C7378">
              <w:rPr>
                <w:b/>
                <w:i/>
              </w:rPr>
              <w:t>přístupu ke vzdělávání;</w:t>
            </w:r>
          </w:p>
        </w:tc>
      </w:tr>
    </w:tbl>
    <w:p w14:paraId="5325999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4830A41" w14:textId="77777777" w:rsidR="00D96FFB" w:rsidRPr="008C7378" w:rsidRDefault="00F97EB9" w:rsidP="00F97EB9">
      <w:r w:rsidRPr="008C7378">
        <w:rPr>
          <w:rStyle w:val="HideTWBExt"/>
        </w:rPr>
        <w:t>&lt;/Amend&gt;</w:t>
      </w:r>
    </w:p>
    <w:p w14:paraId="122D40E0"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67</w:t>
      </w:r>
      <w:r w:rsidRPr="008C7378">
        <w:rPr>
          <w:rStyle w:val="HideTWBExt"/>
          <w:b w:val="0"/>
        </w:rPr>
        <w:t>&lt;/NumAm&gt;</w:t>
      </w:r>
    </w:p>
    <w:p w14:paraId="6D1E7C02"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45884021" w14:textId="77777777" w:rsidR="00F97EB9" w:rsidRPr="008C7378" w:rsidRDefault="00F97EB9" w:rsidP="00F97EB9">
      <w:pPr>
        <w:pStyle w:val="NormalBold"/>
      </w:pPr>
      <w:r w:rsidRPr="008C7378">
        <w:rPr>
          <w:rStyle w:val="HideTWBExt"/>
          <w:b w:val="0"/>
        </w:rPr>
        <w:t>&lt;/RepeatBlock-By&gt;</w:t>
      </w:r>
    </w:p>
    <w:p w14:paraId="1710FEF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2112BF0"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Ce</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33633DF" w14:textId="77777777" w:rsidTr="000B042C">
        <w:trPr>
          <w:trHeight w:hRule="exact" w:val="240"/>
          <w:jc w:val="center"/>
        </w:trPr>
        <w:tc>
          <w:tcPr>
            <w:tcW w:w="9752" w:type="dxa"/>
            <w:gridSpan w:val="2"/>
            <w:tcBorders>
              <w:top w:val="nil"/>
              <w:left w:val="nil"/>
              <w:bottom w:val="nil"/>
              <w:right w:val="nil"/>
            </w:tcBorders>
          </w:tcPr>
          <w:p w14:paraId="67CF3521" w14:textId="77777777" w:rsidR="00F97EB9" w:rsidRPr="008C7378" w:rsidRDefault="00F97EB9" w:rsidP="000B042C"/>
        </w:tc>
      </w:tr>
      <w:tr w:rsidR="00F97EB9" w:rsidRPr="008C7378" w14:paraId="67BD51D0" w14:textId="77777777" w:rsidTr="000B042C">
        <w:trPr>
          <w:trHeight w:val="240"/>
          <w:jc w:val="center"/>
        </w:trPr>
        <w:tc>
          <w:tcPr>
            <w:tcW w:w="4876" w:type="dxa"/>
            <w:tcBorders>
              <w:top w:val="nil"/>
              <w:left w:val="nil"/>
              <w:bottom w:val="nil"/>
              <w:right w:val="nil"/>
            </w:tcBorders>
          </w:tcPr>
          <w:p w14:paraId="2170A65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9A91CA8" w14:textId="77777777" w:rsidR="00F97EB9" w:rsidRPr="008C7378" w:rsidRDefault="00F97EB9" w:rsidP="000B042C">
            <w:pPr>
              <w:pStyle w:val="AmColumnHeading"/>
            </w:pPr>
            <w:r w:rsidRPr="008C7378">
              <w:t>Pozměňovací návrh</w:t>
            </w:r>
          </w:p>
        </w:tc>
      </w:tr>
      <w:tr w:rsidR="00F97EB9" w:rsidRPr="008C7378" w14:paraId="6087D5B2" w14:textId="77777777" w:rsidTr="000B042C">
        <w:trPr>
          <w:jc w:val="center"/>
        </w:trPr>
        <w:tc>
          <w:tcPr>
            <w:tcW w:w="4876" w:type="dxa"/>
            <w:tcBorders>
              <w:top w:val="nil"/>
              <w:left w:val="nil"/>
              <w:bottom w:val="nil"/>
              <w:right w:val="nil"/>
            </w:tcBorders>
          </w:tcPr>
          <w:p w14:paraId="64F89145" w14:textId="77777777" w:rsidR="00F97EB9" w:rsidRPr="008C7378" w:rsidRDefault="00F97EB9" w:rsidP="000B042C">
            <w:pPr>
              <w:pStyle w:val="Normal6a"/>
            </w:pPr>
          </w:p>
        </w:tc>
        <w:tc>
          <w:tcPr>
            <w:tcW w:w="4876" w:type="dxa"/>
            <w:tcBorders>
              <w:top w:val="nil"/>
              <w:left w:val="nil"/>
              <w:bottom w:val="nil"/>
              <w:right w:val="nil"/>
            </w:tcBorders>
          </w:tcPr>
          <w:p w14:paraId="2EE9F5CF" w14:textId="5CDED1F7" w:rsidR="00F97EB9" w:rsidRPr="008C7378" w:rsidRDefault="00F97EB9" w:rsidP="000B042C">
            <w:pPr>
              <w:pStyle w:val="Normal6a"/>
            </w:pPr>
            <w:proofErr w:type="spellStart"/>
            <w:r w:rsidRPr="008C7378">
              <w:rPr>
                <w:b/>
                <w:i/>
              </w:rPr>
              <w:t>Ce</w:t>
            </w:r>
            <w:proofErr w:type="spellEnd"/>
            <w:r w:rsidRPr="008C7378">
              <w:rPr>
                <w:b/>
                <w:i/>
              </w:rPr>
              <w:t>.</w:t>
            </w:r>
            <w:r w:rsidRPr="008C7378">
              <w:tab/>
            </w:r>
            <w:r w:rsidRPr="008C7378">
              <w:rPr>
                <w:b/>
                <w:i/>
              </w:rPr>
              <w:t>vzhledem</w:t>
            </w:r>
            <w:r w:rsidR="00F22730">
              <w:rPr>
                <w:b/>
                <w:i/>
              </w:rPr>
              <w:t xml:space="preserve"> k </w:t>
            </w:r>
            <w:r w:rsidRPr="008C7378">
              <w:rPr>
                <w:b/>
                <w:i/>
              </w:rPr>
              <w:t>tomu, že společná zpráva</w:t>
            </w:r>
            <w:r w:rsidR="00F22730">
              <w:rPr>
                <w:b/>
                <w:i/>
              </w:rPr>
              <w:t xml:space="preserve"> o </w:t>
            </w:r>
            <w:r w:rsidRPr="008C7378">
              <w:rPr>
                <w:b/>
                <w:i/>
              </w:rPr>
              <w:t>zaměstnanosti pro rok 2026 zdůrazňuje právo na odpojení, zejména</w:t>
            </w:r>
            <w:r w:rsidR="00F22730">
              <w:rPr>
                <w:b/>
                <w:i/>
              </w:rPr>
              <w:t xml:space="preserve"> v </w:t>
            </w:r>
            <w:r w:rsidRPr="008C7378">
              <w:rPr>
                <w:b/>
                <w:i/>
              </w:rPr>
              <w:t>souvislosti</w:t>
            </w:r>
            <w:r w:rsidR="00F22730">
              <w:rPr>
                <w:b/>
                <w:i/>
              </w:rPr>
              <w:t xml:space="preserve"> s </w:t>
            </w:r>
            <w:r w:rsidRPr="008C7378">
              <w:rPr>
                <w:b/>
                <w:i/>
              </w:rPr>
              <w:t>prací na dálku,</w:t>
            </w:r>
            <w:r w:rsidR="00F22730">
              <w:rPr>
                <w:b/>
                <w:i/>
              </w:rPr>
              <w:t xml:space="preserve"> a </w:t>
            </w:r>
            <w:r w:rsidRPr="008C7378">
              <w:rPr>
                <w:b/>
                <w:i/>
              </w:rPr>
              <w:t>uznává jeho zásadní úlohu při zajišťování rovnováhy mezi pracovním</w:t>
            </w:r>
            <w:r w:rsidR="00F22730">
              <w:rPr>
                <w:b/>
                <w:i/>
              </w:rPr>
              <w:t xml:space="preserve"> a </w:t>
            </w:r>
            <w:r w:rsidRPr="008C7378">
              <w:rPr>
                <w:b/>
                <w:i/>
              </w:rPr>
              <w:t>soukromým životem</w:t>
            </w:r>
            <w:r w:rsidR="00F22730">
              <w:rPr>
                <w:b/>
                <w:i/>
              </w:rPr>
              <w:t xml:space="preserve"> v </w:t>
            </w:r>
            <w:r w:rsidRPr="008C7378">
              <w:rPr>
                <w:b/>
                <w:i/>
              </w:rPr>
              <w:t>době zrychlující se digitalizace</w:t>
            </w:r>
            <w:r w:rsidR="00F22730">
              <w:rPr>
                <w:b/>
                <w:i/>
              </w:rPr>
              <w:t xml:space="preserve"> a </w:t>
            </w:r>
            <w:r w:rsidRPr="008C7378">
              <w:rPr>
                <w:b/>
                <w:i/>
              </w:rPr>
              <w:t>pokračujícího rozvoje práce na dálku</w:t>
            </w:r>
            <w:r w:rsidR="00F22730">
              <w:rPr>
                <w:b/>
                <w:i/>
              </w:rPr>
              <w:t xml:space="preserve"> a </w:t>
            </w:r>
            <w:r w:rsidRPr="008C7378">
              <w:rPr>
                <w:b/>
                <w:i/>
              </w:rPr>
              <w:t>hybridních pracovních režimů;</w:t>
            </w:r>
          </w:p>
        </w:tc>
      </w:tr>
    </w:tbl>
    <w:p w14:paraId="561E0327"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86BC1D0" w14:textId="77777777" w:rsidR="00D96FFB" w:rsidRPr="008C7378" w:rsidRDefault="00F97EB9" w:rsidP="00F97EB9">
      <w:r w:rsidRPr="008C7378">
        <w:rPr>
          <w:rStyle w:val="HideTWBExt"/>
        </w:rPr>
        <w:t>&lt;/Amend&gt;</w:t>
      </w:r>
    </w:p>
    <w:p w14:paraId="38F72FD0"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68</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7DF223F0"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r w:rsidRPr="008C7378">
        <w:t xml:space="preserve">Konstantinos </w:t>
      </w:r>
      <w:proofErr w:type="spellStart"/>
      <w:r w:rsidRPr="008C7378">
        <w:t>Arvanitis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4D59A52C"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032273E9"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5BC56CD6"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D</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AEE86F5" w14:textId="77777777" w:rsidTr="000B042C">
        <w:trPr>
          <w:trHeight w:hRule="exact" w:val="240"/>
          <w:jc w:val="center"/>
        </w:trPr>
        <w:tc>
          <w:tcPr>
            <w:tcW w:w="9752" w:type="dxa"/>
            <w:gridSpan w:val="2"/>
            <w:tcBorders>
              <w:top w:val="nil"/>
              <w:left w:val="nil"/>
              <w:bottom w:val="nil"/>
              <w:right w:val="nil"/>
            </w:tcBorders>
          </w:tcPr>
          <w:p w14:paraId="3FED3A9E" w14:textId="77777777" w:rsidR="00F97EB9" w:rsidRPr="008C7378" w:rsidRDefault="00F97EB9" w:rsidP="000B042C"/>
        </w:tc>
      </w:tr>
      <w:tr w:rsidR="00F97EB9" w:rsidRPr="008C7378" w14:paraId="79187063" w14:textId="77777777" w:rsidTr="000B042C">
        <w:trPr>
          <w:trHeight w:val="240"/>
          <w:jc w:val="center"/>
        </w:trPr>
        <w:tc>
          <w:tcPr>
            <w:tcW w:w="4876" w:type="dxa"/>
            <w:tcBorders>
              <w:top w:val="nil"/>
              <w:left w:val="nil"/>
              <w:bottom w:val="nil"/>
              <w:right w:val="nil"/>
            </w:tcBorders>
          </w:tcPr>
          <w:p w14:paraId="7BBC2A6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CB2F971" w14:textId="77777777" w:rsidR="00F97EB9" w:rsidRPr="008C7378" w:rsidRDefault="00F97EB9" w:rsidP="000B042C">
            <w:pPr>
              <w:pStyle w:val="AmColumnHeading"/>
            </w:pPr>
            <w:r w:rsidRPr="008C7378">
              <w:t>Pozměňovací návrh</w:t>
            </w:r>
          </w:p>
        </w:tc>
      </w:tr>
      <w:tr w:rsidR="00F97EB9" w:rsidRPr="008C7378" w14:paraId="7421037A" w14:textId="77777777" w:rsidTr="000B042C">
        <w:trPr>
          <w:jc w:val="center"/>
        </w:trPr>
        <w:tc>
          <w:tcPr>
            <w:tcW w:w="4876" w:type="dxa"/>
            <w:tcBorders>
              <w:top w:val="nil"/>
              <w:left w:val="nil"/>
              <w:bottom w:val="nil"/>
              <w:right w:val="nil"/>
            </w:tcBorders>
          </w:tcPr>
          <w:p w14:paraId="399C8E69" w14:textId="6FE4CB16" w:rsidR="00F97EB9" w:rsidRPr="008C7378" w:rsidRDefault="00F97EB9" w:rsidP="000B042C">
            <w:pPr>
              <w:pStyle w:val="Normal6a"/>
            </w:pPr>
            <w:r w:rsidRPr="008C7378">
              <w:t>D.</w:t>
            </w:r>
            <w:r w:rsidRPr="008C7378">
              <w:tab/>
              <w:t>vzhledem</w:t>
            </w:r>
            <w:r w:rsidR="00F22730">
              <w:t xml:space="preserve"> k </w:t>
            </w:r>
            <w:r w:rsidRPr="008C7378">
              <w:t>tomu, že změna klimatu</w:t>
            </w:r>
            <w:r w:rsidR="00F22730">
              <w:t xml:space="preserve"> a </w:t>
            </w:r>
            <w:r w:rsidRPr="008C7378">
              <w:t>ničení životního prostředí prohlubují nerovnosti</w:t>
            </w:r>
            <w:r w:rsidR="00F22730">
              <w:t xml:space="preserve"> a </w:t>
            </w:r>
            <w:r w:rsidRPr="008C7378">
              <w:t>postihují nejzranitelnější skupiny; vzhledem</w:t>
            </w:r>
            <w:r w:rsidR="00F22730">
              <w:t xml:space="preserve"> k </w:t>
            </w:r>
            <w:r w:rsidRPr="008C7378">
              <w:t xml:space="preserve">tomu, že se očekává, že přechod ke klimatické neutralitě </w:t>
            </w:r>
            <w:proofErr w:type="gramStart"/>
            <w:r w:rsidRPr="008C7378">
              <w:t>vytvoří</w:t>
            </w:r>
            <w:proofErr w:type="gramEnd"/>
            <w:r w:rsidRPr="008C7378">
              <w:t xml:space="preserve"> přibližně 2,5 milionu dalších pracovních míst;</w:t>
            </w:r>
          </w:p>
        </w:tc>
        <w:tc>
          <w:tcPr>
            <w:tcW w:w="4876" w:type="dxa"/>
            <w:tcBorders>
              <w:top w:val="nil"/>
              <w:left w:val="nil"/>
              <w:bottom w:val="nil"/>
              <w:right w:val="nil"/>
            </w:tcBorders>
          </w:tcPr>
          <w:p w14:paraId="46102324" w14:textId="40ED8AF0" w:rsidR="00F97EB9" w:rsidRPr="008C7378" w:rsidRDefault="00F97EB9" w:rsidP="000B042C">
            <w:pPr>
              <w:pStyle w:val="Normal6a"/>
            </w:pPr>
            <w:r w:rsidRPr="008C7378">
              <w:t>D.</w:t>
            </w:r>
            <w:r w:rsidRPr="008C7378">
              <w:tab/>
              <w:t>vzhledem</w:t>
            </w:r>
            <w:r w:rsidR="00F22730">
              <w:t xml:space="preserve"> k </w:t>
            </w:r>
            <w:r w:rsidRPr="008C7378">
              <w:t>tomu, že změna klimatu</w:t>
            </w:r>
            <w:r w:rsidR="00F22730">
              <w:t xml:space="preserve"> a </w:t>
            </w:r>
            <w:r w:rsidRPr="008C7378">
              <w:t>ničení životního prostředí prohlubují nerovnosti</w:t>
            </w:r>
            <w:r w:rsidR="00F22730">
              <w:t xml:space="preserve"> a </w:t>
            </w:r>
            <w:r w:rsidRPr="008C7378">
              <w:t>postihují nejzranitelnější skupiny; vzhledem</w:t>
            </w:r>
            <w:r w:rsidR="00F22730">
              <w:t xml:space="preserve"> k </w:t>
            </w:r>
            <w:r w:rsidRPr="008C7378">
              <w:t xml:space="preserve">tomu, že se očekává, že přechod ke klimatické neutralitě vytvoří přibližně 2,5 milionu dalších pracovních míst; </w:t>
            </w:r>
            <w:r w:rsidRPr="008C7378">
              <w:rPr>
                <w:b/>
                <w:i/>
              </w:rPr>
              <w:t>vzhledem</w:t>
            </w:r>
            <w:r w:rsidR="00F22730">
              <w:rPr>
                <w:b/>
                <w:i/>
              </w:rPr>
              <w:t xml:space="preserve"> k </w:t>
            </w:r>
            <w:r w:rsidRPr="008C7378">
              <w:rPr>
                <w:b/>
                <w:i/>
              </w:rPr>
              <w:t>tomu, že ekologická transformace vyžaduje vytváření kvalitních pracovních míst</w:t>
            </w:r>
            <w:r w:rsidR="00F22730">
              <w:rPr>
                <w:b/>
                <w:i/>
              </w:rPr>
              <w:t xml:space="preserve"> v </w:t>
            </w:r>
            <w:r w:rsidRPr="008C7378">
              <w:rPr>
                <w:b/>
                <w:i/>
              </w:rPr>
              <w:t>oblasti klimatu, včetně výroby</w:t>
            </w:r>
            <w:r w:rsidR="00F22730">
              <w:rPr>
                <w:b/>
                <w:i/>
              </w:rPr>
              <w:t xml:space="preserve"> a </w:t>
            </w:r>
            <w:r w:rsidRPr="008C7378">
              <w:rPr>
                <w:b/>
                <w:i/>
              </w:rPr>
              <w:t>zavádění obnovitelných zdrojů energie, výroby řešení udržitelné mobility</w:t>
            </w:r>
            <w:r w:rsidR="00F22730">
              <w:rPr>
                <w:b/>
                <w:i/>
              </w:rPr>
              <w:t xml:space="preserve"> a </w:t>
            </w:r>
            <w:r w:rsidRPr="008C7378">
              <w:rPr>
                <w:b/>
                <w:i/>
              </w:rPr>
              <w:t>jejich dodavatelských řetězců, která mohou nabídnout stabilní, dobře placené</w:t>
            </w:r>
            <w:r w:rsidR="00F22730">
              <w:rPr>
                <w:b/>
                <w:i/>
              </w:rPr>
              <w:t xml:space="preserve"> a </w:t>
            </w:r>
            <w:r w:rsidRPr="008C7378">
              <w:rPr>
                <w:b/>
                <w:i/>
              </w:rPr>
              <w:t>na budoucnost orientované pracovní příležitosti; vzhledem</w:t>
            </w:r>
            <w:r w:rsidR="00F22730">
              <w:rPr>
                <w:b/>
                <w:i/>
              </w:rPr>
              <w:t xml:space="preserve"> k </w:t>
            </w:r>
            <w:r w:rsidRPr="008C7378">
              <w:rPr>
                <w:b/>
                <w:i/>
              </w:rPr>
              <w:t>tomu, že na podporu pracovníků postižených přechodem na nízkouhlíkové hospodářství jsou zapotřebí účinné záchranné sítě</w:t>
            </w:r>
            <w:r w:rsidR="00F22730">
              <w:rPr>
                <w:b/>
                <w:i/>
              </w:rPr>
              <w:t xml:space="preserve"> a </w:t>
            </w:r>
            <w:r w:rsidRPr="008C7378">
              <w:rPr>
                <w:b/>
                <w:i/>
              </w:rPr>
              <w:t>ochranné mechanismy, které mohou zajistit, že nikdo nebude opomenut</w:t>
            </w:r>
            <w:r w:rsidR="00F22730">
              <w:rPr>
                <w:b/>
                <w:i/>
              </w:rPr>
              <w:t xml:space="preserve"> a </w:t>
            </w:r>
            <w:r w:rsidRPr="008C7378">
              <w:rPr>
                <w:b/>
                <w:i/>
              </w:rPr>
              <w:t>že přechod bude sociálně spravedlivý;</w:t>
            </w:r>
          </w:p>
        </w:tc>
      </w:tr>
    </w:tbl>
    <w:p w14:paraId="318F52A3"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6261FFAB"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649A35C2"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69</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0B0D503C"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18CBD1D6"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5E3DAF8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7F8364AB"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D</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E0A2F77" w14:textId="77777777" w:rsidTr="000B042C">
        <w:trPr>
          <w:trHeight w:hRule="exact" w:val="240"/>
          <w:jc w:val="center"/>
        </w:trPr>
        <w:tc>
          <w:tcPr>
            <w:tcW w:w="9752" w:type="dxa"/>
            <w:gridSpan w:val="2"/>
            <w:tcBorders>
              <w:top w:val="nil"/>
              <w:left w:val="nil"/>
              <w:bottom w:val="nil"/>
              <w:right w:val="nil"/>
            </w:tcBorders>
          </w:tcPr>
          <w:p w14:paraId="6EB9EEC7" w14:textId="77777777" w:rsidR="00F97EB9" w:rsidRPr="008C7378" w:rsidRDefault="00F97EB9" w:rsidP="000B042C"/>
        </w:tc>
      </w:tr>
      <w:tr w:rsidR="00F97EB9" w:rsidRPr="008C7378" w14:paraId="5A69841E" w14:textId="77777777" w:rsidTr="000B042C">
        <w:trPr>
          <w:trHeight w:val="240"/>
          <w:jc w:val="center"/>
        </w:trPr>
        <w:tc>
          <w:tcPr>
            <w:tcW w:w="4876" w:type="dxa"/>
            <w:tcBorders>
              <w:top w:val="nil"/>
              <w:left w:val="nil"/>
              <w:bottom w:val="nil"/>
              <w:right w:val="nil"/>
            </w:tcBorders>
          </w:tcPr>
          <w:p w14:paraId="17CBED1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552F40F" w14:textId="77777777" w:rsidR="00F97EB9" w:rsidRPr="008C7378" w:rsidRDefault="00F97EB9" w:rsidP="000B042C">
            <w:pPr>
              <w:pStyle w:val="AmColumnHeading"/>
            </w:pPr>
            <w:r w:rsidRPr="008C7378">
              <w:t>Pozměňovací návrh</w:t>
            </w:r>
          </w:p>
        </w:tc>
      </w:tr>
      <w:tr w:rsidR="00F97EB9" w:rsidRPr="008C7378" w14:paraId="5DAAB355" w14:textId="77777777" w:rsidTr="000B042C">
        <w:trPr>
          <w:jc w:val="center"/>
        </w:trPr>
        <w:tc>
          <w:tcPr>
            <w:tcW w:w="4876" w:type="dxa"/>
            <w:tcBorders>
              <w:top w:val="nil"/>
              <w:left w:val="nil"/>
              <w:bottom w:val="nil"/>
              <w:right w:val="nil"/>
            </w:tcBorders>
          </w:tcPr>
          <w:p w14:paraId="1CFE543C" w14:textId="5D3CAB78" w:rsidR="00F97EB9" w:rsidRPr="008C7378" w:rsidRDefault="00F97EB9" w:rsidP="000B042C">
            <w:pPr>
              <w:pStyle w:val="Normal6a"/>
            </w:pPr>
            <w:r w:rsidRPr="008C7378">
              <w:t>D.</w:t>
            </w:r>
            <w:r w:rsidRPr="008C7378">
              <w:tab/>
              <w:t>vzhledem</w:t>
            </w:r>
            <w:r w:rsidR="00F22730">
              <w:t xml:space="preserve"> k </w:t>
            </w:r>
            <w:r w:rsidRPr="008C7378">
              <w:t>tomu, že změna klimatu</w:t>
            </w:r>
            <w:r w:rsidR="00F22730">
              <w:t xml:space="preserve"> a </w:t>
            </w:r>
            <w:r w:rsidRPr="008C7378">
              <w:t>ničení životního prostředí prohlubují nerovnosti</w:t>
            </w:r>
            <w:r w:rsidR="00F22730">
              <w:t xml:space="preserve"> a </w:t>
            </w:r>
            <w:r w:rsidRPr="008C7378">
              <w:t>postihují nejzranitelnější skupiny; vzhledem</w:t>
            </w:r>
            <w:r w:rsidR="00F22730">
              <w:t xml:space="preserve"> k </w:t>
            </w:r>
            <w:r w:rsidRPr="008C7378">
              <w:t xml:space="preserve">tomu, že </w:t>
            </w:r>
            <w:r w:rsidRPr="008C7378">
              <w:rPr>
                <w:b/>
                <w:bCs/>
                <w:i/>
                <w:iCs/>
              </w:rPr>
              <w:t>se očekává, že</w:t>
            </w:r>
            <w:r w:rsidRPr="008C7378">
              <w:t xml:space="preserve"> přechod ke klimatické neutralitě </w:t>
            </w:r>
            <w:proofErr w:type="gramStart"/>
            <w:r w:rsidRPr="008C7378">
              <w:rPr>
                <w:b/>
                <w:bCs/>
                <w:i/>
                <w:iCs/>
              </w:rPr>
              <w:t>vytvoří</w:t>
            </w:r>
            <w:proofErr w:type="gramEnd"/>
            <w:r w:rsidRPr="008C7378">
              <w:t xml:space="preserve"> přibližně 2,5 milionu dalších pracovních míst;</w:t>
            </w:r>
          </w:p>
        </w:tc>
        <w:tc>
          <w:tcPr>
            <w:tcW w:w="4876" w:type="dxa"/>
            <w:tcBorders>
              <w:top w:val="nil"/>
              <w:left w:val="nil"/>
              <w:bottom w:val="nil"/>
              <w:right w:val="nil"/>
            </w:tcBorders>
          </w:tcPr>
          <w:p w14:paraId="63F23366" w14:textId="470703CB" w:rsidR="00F97EB9" w:rsidRPr="008C7378" w:rsidRDefault="00F97EB9" w:rsidP="000B042C">
            <w:pPr>
              <w:pStyle w:val="Normal6a"/>
            </w:pPr>
            <w:r w:rsidRPr="008C7378">
              <w:t>D.</w:t>
            </w:r>
            <w:r w:rsidRPr="008C7378">
              <w:tab/>
              <w:t>vzhledem</w:t>
            </w:r>
            <w:r w:rsidR="00F22730">
              <w:t xml:space="preserve"> k </w:t>
            </w:r>
            <w:r w:rsidRPr="008C7378">
              <w:t>tomu, že změna klimatu</w:t>
            </w:r>
            <w:r w:rsidR="00F22730">
              <w:t xml:space="preserve"> a </w:t>
            </w:r>
            <w:r w:rsidRPr="008C7378">
              <w:t>ničení životního prostředí prohlubují nerovnosti</w:t>
            </w:r>
            <w:r w:rsidR="00F22730">
              <w:t xml:space="preserve"> a </w:t>
            </w:r>
            <w:r w:rsidRPr="008C7378">
              <w:rPr>
                <w:b/>
                <w:bCs/>
                <w:i/>
                <w:iCs/>
              </w:rPr>
              <w:t xml:space="preserve">nejhůře </w:t>
            </w:r>
            <w:r w:rsidRPr="008C7378">
              <w:t>postihují nejzranitelnější skupiny</w:t>
            </w:r>
            <w:r w:rsidRPr="008C7378">
              <w:rPr>
                <w:b/>
                <w:i/>
              </w:rPr>
              <w:t xml:space="preserve"> ; </w:t>
            </w:r>
            <w:r w:rsidRPr="008C7378">
              <w:rPr>
                <w:b/>
                <w:bCs/>
                <w:i/>
                <w:iCs/>
              </w:rPr>
              <w:t>vzhledem</w:t>
            </w:r>
            <w:r w:rsidR="00F22730">
              <w:rPr>
                <w:b/>
                <w:bCs/>
                <w:i/>
                <w:iCs/>
              </w:rPr>
              <w:t xml:space="preserve"> k </w:t>
            </w:r>
            <w:r w:rsidRPr="008C7378">
              <w:rPr>
                <w:b/>
                <w:bCs/>
                <w:i/>
                <w:iCs/>
              </w:rPr>
              <w:t>tomu, že silné</w:t>
            </w:r>
            <w:r w:rsidR="00F22730">
              <w:rPr>
                <w:b/>
                <w:bCs/>
                <w:i/>
                <w:iCs/>
              </w:rPr>
              <w:t xml:space="preserve"> a </w:t>
            </w:r>
            <w:r w:rsidRPr="008C7378">
              <w:rPr>
                <w:b/>
                <w:bCs/>
                <w:i/>
                <w:iCs/>
              </w:rPr>
              <w:t>přiměřeně financované systémy sociálního zabezpečení</w:t>
            </w:r>
            <w:r w:rsidR="00F22730">
              <w:rPr>
                <w:b/>
                <w:bCs/>
                <w:i/>
                <w:iCs/>
              </w:rPr>
              <w:t xml:space="preserve"> a </w:t>
            </w:r>
            <w:r w:rsidRPr="008C7378">
              <w:rPr>
                <w:b/>
                <w:bCs/>
                <w:i/>
                <w:iCs/>
              </w:rPr>
              <w:t>přiměřené systémy sociální ochrany jsou nezbytným předpokladem pro zajištění spravedlivého přechodu ke klimatické neutralitě</w:t>
            </w:r>
            <w:r w:rsidR="00F22730">
              <w:rPr>
                <w:b/>
                <w:bCs/>
                <w:i/>
                <w:iCs/>
              </w:rPr>
              <w:t xml:space="preserve"> a </w:t>
            </w:r>
            <w:r w:rsidRPr="008C7378">
              <w:rPr>
                <w:b/>
                <w:bCs/>
                <w:i/>
                <w:iCs/>
              </w:rPr>
              <w:t>digitální transformace</w:t>
            </w:r>
            <w:r w:rsidRPr="008C7378">
              <w:t>; vzhledem</w:t>
            </w:r>
            <w:r w:rsidR="00F22730">
              <w:t xml:space="preserve"> k </w:t>
            </w:r>
            <w:r w:rsidRPr="008C7378">
              <w:t xml:space="preserve">tomu, že přechod ke klimatické neutralitě </w:t>
            </w:r>
            <w:r w:rsidRPr="008C7378">
              <w:rPr>
                <w:b/>
                <w:bCs/>
                <w:i/>
                <w:iCs/>
              </w:rPr>
              <w:t>by mohl vytvořit</w:t>
            </w:r>
            <w:r w:rsidRPr="008C7378">
              <w:t xml:space="preserve"> </w:t>
            </w:r>
            <w:r w:rsidRPr="008C7378">
              <w:rPr>
                <w:b/>
                <w:bCs/>
                <w:i/>
                <w:iCs/>
              </w:rPr>
              <w:t>1 až</w:t>
            </w:r>
            <w:r w:rsidRPr="008C7378">
              <w:rPr>
                <w:b/>
                <w:bCs/>
              </w:rPr>
              <w:t xml:space="preserve"> </w:t>
            </w:r>
            <w:r w:rsidRPr="008C7378">
              <w:t xml:space="preserve">2,5 milionu dalších </w:t>
            </w:r>
            <w:r w:rsidRPr="008C7378">
              <w:rPr>
                <w:b/>
                <w:bCs/>
                <w:i/>
                <w:iCs/>
              </w:rPr>
              <w:t>kvalitních</w:t>
            </w:r>
            <w:r w:rsidRPr="008C7378">
              <w:t xml:space="preserve"> pracovních míst</w:t>
            </w:r>
            <w:r w:rsidRPr="008C7378">
              <w:rPr>
                <w:b/>
                <w:bCs/>
                <w:i/>
                <w:iCs/>
              </w:rPr>
              <w:t>, pokud bude doprovázen účinnými politikami</w:t>
            </w:r>
            <w:r w:rsidRPr="008C7378">
              <w:t xml:space="preserve">; </w:t>
            </w:r>
            <w:r w:rsidRPr="008C7378">
              <w:rPr>
                <w:b/>
                <w:i/>
              </w:rPr>
              <w:t>vzhledem</w:t>
            </w:r>
            <w:r w:rsidR="00F22730">
              <w:rPr>
                <w:b/>
                <w:i/>
              </w:rPr>
              <w:t xml:space="preserve"> k </w:t>
            </w:r>
            <w:r w:rsidRPr="008C7378">
              <w:rPr>
                <w:b/>
                <w:i/>
              </w:rPr>
              <w:t>tomu, že sociálního dopadu přechodu ke klimatické neutralitě</w:t>
            </w:r>
            <w:r w:rsidR="00F22730">
              <w:rPr>
                <w:b/>
                <w:i/>
              </w:rPr>
              <w:t xml:space="preserve"> u </w:t>
            </w:r>
            <w:r w:rsidRPr="008C7378">
              <w:rPr>
                <w:b/>
                <w:i/>
              </w:rPr>
              <w:t>nelze dosáhnout bez řádného rámce pro spravedlivou transformaci;</w:t>
            </w:r>
          </w:p>
        </w:tc>
      </w:tr>
    </w:tbl>
    <w:p w14:paraId="78AEB791"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61C520E5"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628BEEB2"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70</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2D510605"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1860C21D"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53039346"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4B35BBDF"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D</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62DA58D" w14:textId="77777777" w:rsidTr="000B042C">
        <w:trPr>
          <w:trHeight w:hRule="exact" w:val="240"/>
          <w:jc w:val="center"/>
        </w:trPr>
        <w:tc>
          <w:tcPr>
            <w:tcW w:w="9752" w:type="dxa"/>
            <w:gridSpan w:val="2"/>
            <w:tcBorders>
              <w:top w:val="nil"/>
              <w:left w:val="nil"/>
              <w:bottom w:val="nil"/>
              <w:right w:val="nil"/>
            </w:tcBorders>
          </w:tcPr>
          <w:p w14:paraId="677532E0" w14:textId="77777777" w:rsidR="00F97EB9" w:rsidRPr="008C7378" w:rsidRDefault="00F97EB9" w:rsidP="000B042C"/>
        </w:tc>
      </w:tr>
      <w:tr w:rsidR="00F97EB9" w:rsidRPr="008C7378" w14:paraId="40F569F4" w14:textId="77777777" w:rsidTr="000B042C">
        <w:trPr>
          <w:trHeight w:val="240"/>
          <w:jc w:val="center"/>
        </w:trPr>
        <w:tc>
          <w:tcPr>
            <w:tcW w:w="4876" w:type="dxa"/>
            <w:tcBorders>
              <w:top w:val="nil"/>
              <w:left w:val="nil"/>
              <w:bottom w:val="nil"/>
              <w:right w:val="nil"/>
            </w:tcBorders>
          </w:tcPr>
          <w:p w14:paraId="7034D47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5C77C39" w14:textId="77777777" w:rsidR="00F97EB9" w:rsidRPr="008C7378" w:rsidRDefault="00F97EB9" w:rsidP="000B042C">
            <w:pPr>
              <w:pStyle w:val="AmColumnHeading"/>
            </w:pPr>
            <w:r w:rsidRPr="008C7378">
              <w:t>Pozměňovací návrh</w:t>
            </w:r>
          </w:p>
        </w:tc>
      </w:tr>
      <w:tr w:rsidR="00F97EB9" w:rsidRPr="008C7378" w14:paraId="0C0E3C7F" w14:textId="77777777" w:rsidTr="000B042C">
        <w:trPr>
          <w:jc w:val="center"/>
        </w:trPr>
        <w:tc>
          <w:tcPr>
            <w:tcW w:w="4876" w:type="dxa"/>
            <w:tcBorders>
              <w:top w:val="nil"/>
              <w:left w:val="nil"/>
              <w:bottom w:val="nil"/>
              <w:right w:val="nil"/>
            </w:tcBorders>
          </w:tcPr>
          <w:p w14:paraId="21EE87EA" w14:textId="27A879AF" w:rsidR="00F97EB9" w:rsidRPr="008C7378" w:rsidRDefault="00F97EB9" w:rsidP="000B042C">
            <w:pPr>
              <w:pStyle w:val="Normal6a"/>
            </w:pPr>
            <w:r w:rsidRPr="008C7378">
              <w:t>D.</w:t>
            </w:r>
            <w:r w:rsidRPr="008C7378">
              <w:tab/>
              <w:t>vzhledem</w:t>
            </w:r>
            <w:r w:rsidR="00F22730">
              <w:t xml:space="preserve"> k </w:t>
            </w:r>
            <w:r w:rsidRPr="008C7378">
              <w:t>tomu, že změna klimatu</w:t>
            </w:r>
            <w:r w:rsidR="00F22730">
              <w:t xml:space="preserve"> a </w:t>
            </w:r>
            <w:r w:rsidRPr="008C7378">
              <w:rPr>
                <w:b/>
                <w:bCs/>
                <w:i/>
                <w:iCs/>
              </w:rPr>
              <w:t>ničení životního prostředí prohlubují</w:t>
            </w:r>
            <w:r w:rsidRPr="008C7378">
              <w:t xml:space="preserve"> nerovnosti</w:t>
            </w:r>
            <w:r w:rsidR="00F22730">
              <w:t xml:space="preserve"> a </w:t>
            </w:r>
            <w:r w:rsidRPr="008C7378">
              <w:rPr>
                <w:b/>
                <w:bCs/>
                <w:i/>
                <w:iCs/>
              </w:rPr>
              <w:t>postihují</w:t>
            </w:r>
            <w:r w:rsidRPr="008C7378">
              <w:t xml:space="preserve"> nejzranitelnější skupiny; vzhledem</w:t>
            </w:r>
            <w:r w:rsidR="00F22730">
              <w:t xml:space="preserve"> k </w:t>
            </w:r>
            <w:r w:rsidRPr="008C7378">
              <w:t xml:space="preserve">tomu, že se očekává, že přechod ke klimatické neutralitě </w:t>
            </w:r>
            <w:proofErr w:type="gramStart"/>
            <w:r w:rsidRPr="008C7378">
              <w:t>vytvoří</w:t>
            </w:r>
            <w:proofErr w:type="gramEnd"/>
            <w:r w:rsidRPr="008C7378">
              <w:t xml:space="preserve"> </w:t>
            </w:r>
            <w:r w:rsidRPr="008C7378">
              <w:rPr>
                <w:b/>
                <w:bCs/>
                <w:i/>
                <w:iCs/>
              </w:rPr>
              <w:t>přibližně</w:t>
            </w:r>
            <w:r w:rsidRPr="008C7378">
              <w:t xml:space="preserve"> 2,5 milionu dalších pracovních míst;</w:t>
            </w:r>
          </w:p>
        </w:tc>
        <w:tc>
          <w:tcPr>
            <w:tcW w:w="4876" w:type="dxa"/>
            <w:tcBorders>
              <w:top w:val="nil"/>
              <w:left w:val="nil"/>
              <w:bottom w:val="nil"/>
              <w:right w:val="nil"/>
            </w:tcBorders>
          </w:tcPr>
          <w:p w14:paraId="56E0E06B" w14:textId="0BE251D2" w:rsidR="00F97EB9" w:rsidRPr="008C7378" w:rsidRDefault="00F97EB9" w:rsidP="000B042C">
            <w:pPr>
              <w:pStyle w:val="Normal6a"/>
            </w:pPr>
            <w:r w:rsidRPr="008C7378">
              <w:t>D.</w:t>
            </w:r>
            <w:r w:rsidRPr="008C7378">
              <w:tab/>
              <w:t>vzhledem</w:t>
            </w:r>
            <w:r w:rsidR="00F22730">
              <w:t xml:space="preserve"> k </w:t>
            </w:r>
            <w:r w:rsidRPr="008C7378">
              <w:t xml:space="preserve">tomu, že změna klimatu </w:t>
            </w:r>
            <w:r w:rsidRPr="008C7378">
              <w:rPr>
                <w:b/>
                <w:bCs/>
                <w:i/>
                <w:iCs/>
              </w:rPr>
              <w:t>prohlubuje</w:t>
            </w:r>
            <w:r w:rsidRPr="008C7378">
              <w:t xml:space="preserve"> nerovnosti</w:t>
            </w:r>
            <w:r w:rsidR="00F22730">
              <w:t xml:space="preserve"> a </w:t>
            </w:r>
            <w:r w:rsidRPr="008C7378">
              <w:rPr>
                <w:b/>
                <w:bCs/>
                <w:i/>
                <w:iCs/>
              </w:rPr>
              <w:t>postihuje</w:t>
            </w:r>
            <w:r w:rsidRPr="008C7378">
              <w:t xml:space="preserve"> nejzranitelnější skupiny; vzhledem</w:t>
            </w:r>
            <w:r w:rsidR="00F22730">
              <w:t xml:space="preserve"> k </w:t>
            </w:r>
            <w:r w:rsidRPr="008C7378">
              <w:t xml:space="preserve">tomu, že se očekává, že přechod ke klimatické neutralitě </w:t>
            </w:r>
            <w:r w:rsidRPr="008C7378">
              <w:rPr>
                <w:b/>
                <w:bCs/>
                <w:i/>
                <w:iCs/>
              </w:rPr>
              <w:t>do roku 2030</w:t>
            </w:r>
            <w:r w:rsidRPr="008C7378">
              <w:rPr>
                <w:b/>
                <w:bCs/>
              </w:rPr>
              <w:t xml:space="preserve"> </w:t>
            </w:r>
            <w:proofErr w:type="gramStart"/>
            <w:r w:rsidRPr="008C7378">
              <w:t>vytvoří</w:t>
            </w:r>
            <w:proofErr w:type="gramEnd"/>
            <w:r w:rsidRPr="008C7378">
              <w:t xml:space="preserve"> </w:t>
            </w:r>
            <w:r w:rsidRPr="008C7378">
              <w:rPr>
                <w:b/>
                <w:bCs/>
                <w:i/>
                <w:iCs/>
              </w:rPr>
              <w:t>1 až</w:t>
            </w:r>
            <w:r w:rsidRPr="008C7378">
              <w:t xml:space="preserve"> 2,5 milionu dalších pracovních míst</w:t>
            </w:r>
            <w:r w:rsidRPr="008C7378">
              <w:rPr>
                <w:b/>
                <w:bCs/>
                <w:i/>
                <w:iCs/>
              </w:rPr>
              <w:t>, pokud bude podpořen správnými politikami</w:t>
            </w:r>
            <w:r w:rsidR="00F22730">
              <w:rPr>
                <w:b/>
                <w:bCs/>
                <w:i/>
                <w:iCs/>
              </w:rPr>
              <w:t xml:space="preserve"> v </w:t>
            </w:r>
            <w:r w:rsidRPr="008C7378">
              <w:rPr>
                <w:b/>
                <w:bCs/>
                <w:i/>
                <w:iCs/>
              </w:rPr>
              <w:t>oblasti zaměstnanosti</w:t>
            </w:r>
            <w:r w:rsidR="00F22730">
              <w:rPr>
                <w:b/>
                <w:bCs/>
                <w:i/>
                <w:iCs/>
              </w:rPr>
              <w:t xml:space="preserve"> a </w:t>
            </w:r>
            <w:r w:rsidRPr="008C7378">
              <w:rPr>
                <w:b/>
                <w:bCs/>
                <w:i/>
                <w:iCs/>
              </w:rPr>
              <w:t>vzdělávání</w:t>
            </w:r>
            <w:r w:rsidRPr="008C7378">
              <w:t xml:space="preserve">; </w:t>
            </w:r>
            <w:r w:rsidRPr="008C7378">
              <w:rPr>
                <w:b/>
                <w:i/>
              </w:rPr>
              <w:t>vzhledem</w:t>
            </w:r>
            <w:r w:rsidR="00F22730">
              <w:rPr>
                <w:b/>
                <w:i/>
              </w:rPr>
              <w:t xml:space="preserve"> k </w:t>
            </w:r>
            <w:r w:rsidRPr="008C7378">
              <w:rPr>
                <w:b/>
                <w:i/>
              </w:rPr>
              <w:t>tomu, že pro zajištění spravedlivého přechodu by měla být poskytnuta přiměřená podpora pracovníkům</w:t>
            </w:r>
            <w:r w:rsidR="00F22730">
              <w:rPr>
                <w:b/>
                <w:i/>
              </w:rPr>
              <w:t xml:space="preserve"> a </w:t>
            </w:r>
            <w:r w:rsidRPr="008C7378">
              <w:rPr>
                <w:b/>
                <w:i/>
              </w:rPr>
              <w:t>domácnostem;</w:t>
            </w:r>
          </w:p>
        </w:tc>
      </w:tr>
    </w:tbl>
    <w:p w14:paraId="19337C87" w14:textId="77777777" w:rsidR="00F97EB9" w:rsidRPr="008C7378" w:rsidRDefault="00F97EB9" w:rsidP="00F97EB9">
      <w:pPr>
        <w:pStyle w:val="AmOrLang"/>
      </w:pPr>
      <w:r w:rsidRPr="008C7378">
        <w:t xml:space="preserve">Or. </w:t>
      </w:r>
      <w:r w:rsidRPr="008C7378">
        <w:rPr>
          <w:rStyle w:val="HideTWBExt"/>
        </w:rPr>
        <w:t>&lt;</w:t>
      </w:r>
      <w:proofErr w:type="spellStart"/>
      <w:r w:rsidRPr="008C7378">
        <w:rPr>
          <w:rStyle w:val="HideTWBExt"/>
        </w:rPr>
        <w:t>Original</w:t>
      </w:r>
      <w:proofErr w:type="spellEnd"/>
      <w:r w:rsidRPr="008C7378">
        <w:rPr>
          <w:rStyle w:val="HideTWBExt"/>
        </w:rPr>
        <w:t>&gt;</w:t>
      </w:r>
      <w:r w:rsidRPr="008C7378">
        <w:rPr>
          <w:rStyle w:val="HideTWBInt"/>
        </w:rPr>
        <w:t>{EN}</w:t>
      </w:r>
      <w:r w:rsidRPr="008C7378">
        <w:t>en</w:t>
      </w:r>
      <w:r w:rsidRPr="008C7378">
        <w:rPr>
          <w:rStyle w:val="HideTWBExt"/>
        </w:rPr>
        <w:t>&lt;/</w:t>
      </w:r>
      <w:proofErr w:type="spellStart"/>
      <w:r w:rsidRPr="008C7378">
        <w:rPr>
          <w:rStyle w:val="HideTWBExt"/>
        </w:rPr>
        <w:t>Original</w:t>
      </w:r>
      <w:proofErr w:type="spellEnd"/>
      <w:r w:rsidRPr="008C7378">
        <w:rPr>
          <w:rStyle w:val="HideTWBExt"/>
        </w:rPr>
        <w:t>&gt;</w:t>
      </w:r>
    </w:p>
    <w:p w14:paraId="673CF6D8" w14:textId="77777777" w:rsidR="00D96FFB"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28D6B854" w14:textId="77777777" w:rsidR="00F97EB9" w:rsidRPr="008C7378" w:rsidRDefault="00F97EB9" w:rsidP="00F97EB9">
      <w:pPr>
        <w:pStyle w:val="AmNumberTabs"/>
      </w:pPr>
      <w:r w:rsidRPr="008C7378">
        <w:rPr>
          <w:rStyle w:val="HideTWBExt"/>
          <w:b w:val="0"/>
        </w:rPr>
        <w:t>&lt;</w:t>
      </w:r>
      <w:proofErr w:type="spellStart"/>
      <w:r w:rsidRPr="008C7378">
        <w:rPr>
          <w:rStyle w:val="HideTWBExt"/>
          <w:b w:val="0"/>
        </w:rPr>
        <w:t>Amend</w:t>
      </w:r>
      <w:proofErr w:type="spellEnd"/>
      <w:r w:rsidRPr="008C7378">
        <w:rPr>
          <w:rStyle w:val="HideTWBExt"/>
          <w:b w:val="0"/>
        </w:rPr>
        <w:t>&gt;</w:t>
      </w:r>
      <w:r w:rsidRPr="008C7378">
        <w:t>Pozměňovací návrh</w:t>
      </w:r>
      <w:r w:rsidRPr="008C7378">
        <w:tab/>
      </w:r>
      <w:r w:rsidRPr="008C7378">
        <w:tab/>
      </w:r>
      <w:r w:rsidRPr="008C7378">
        <w:rPr>
          <w:rStyle w:val="HideTWBExt"/>
          <w:b w:val="0"/>
        </w:rPr>
        <w:t>&lt;</w:t>
      </w:r>
      <w:proofErr w:type="spellStart"/>
      <w:r w:rsidRPr="008C7378">
        <w:rPr>
          <w:rStyle w:val="HideTWBExt"/>
          <w:b w:val="0"/>
        </w:rPr>
        <w:t>NumAm</w:t>
      </w:r>
      <w:proofErr w:type="spellEnd"/>
      <w:r w:rsidRPr="008C7378">
        <w:rPr>
          <w:rStyle w:val="HideTWBExt"/>
          <w:b w:val="0"/>
        </w:rPr>
        <w:t>&gt;</w:t>
      </w:r>
      <w:r w:rsidRPr="008C7378">
        <w:t>71</w:t>
      </w:r>
      <w:r w:rsidRPr="008C7378">
        <w:rPr>
          <w:rStyle w:val="HideTWBExt"/>
          <w:b w:val="0"/>
        </w:rPr>
        <w:t>&lt;/</w:t>
      </w:r>
      <w:proofErr w:type="spellStart"/>
      <w:r w:rsidRPr="008C7378">
        <w:rPr>
          <w:rStyle w:val="HideTWBExt"/>
          <w:b w:val="0"/>
        </w:rPr>
        <w:t>NumAm</w:t>
      </w:r>
      <w:proofErr w:type="spellEnd"/>
      <w:r w:rsidRPr="008C7378">
        <w:rPr>
          <w:rStyle w:val="HideTWBExt"/>
          <w:b w:val="0"/>
        </w:rPr>
        <w:t>&gt;</w:t>
      </w:r>
    </w:p>
    <w:p w14:paraId="506A2BA8"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-By&gt;&lt;</w:t>
      </w:r>
      <w:proofErr w:type="spellStart"/>
      <w:r w:rsidRPr="008C7378">
        <w:rPr>
          <w:rStyle w:val="HideTWBExt"/>
          <w:b w:val="0"/>
        </w:rPr>
        <w:t>Members</w:t>
      </w:r>
      <w:proofErr w:type="spellEnd"/>
      <w:r w:rsidRPr="008C7378">
        <w:rPr>
          <w:rStyle w:val="HideTWBExt"/>
          <w:b w:val="0"/>
        </w:rPr>
        <w:t>&gt;</w:t>
      </w:r>
      <w:r w:rsidRPr="008C7378">
        <w:t xml:space="preserve">Petar </w:t>
      </w:r>
      <w:proofErr w:type="spellStart"/>
      <w:r w:rsidRPr="008C7378">
        <w:t>Volgin</w:t>
      </w:r>
      <w:proofErr w:type="spellEnd"/>
      <w:r w:rsidRPr="008C7378">
        <w:rPr>
          <w:rStyle w:val="HideTWBExt"/>
          <w:b w:val="0"/>
        </w:rPr>
        <w:t>&lt;/</w:t>
      </w:r>
      <w:proofErr w:type="spellStart"/>
      <w:r w:rsidRPr="008C7378">
        <w:rPr>
          <w:rStyle w:val="HideTWBExt"/>
          <w:b w:val="0"/>
        </w:rPr>
        <w:t>Members</w:t>
      </w:r>
      <w:proofErr w:type="spellEnd"/>
      <w:r w:rsidRPr="008C7378">
        <w:rPr>
          <w:rStyle w:val="HideTWBExt"/>
          <w:b w:val="0"/>
        </w:rPr>
        <w:t>&gt;</w:t>
      </w:r>
    </w:p>
    <w:p w14:paraId="1419AE44"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RepeatBlock</w:t>
      </w:r>
      <w:proofErr w:type="spellEnd"/>
      <w:r w:rsidRPr="008C7378">
        <w:rPr>
          <w:rStyle w:val="HideTWBExt"/>
          <w:b w:val="0"/>
        </w:rPr>
        <w:t>-By&gt;</w:t>
      </w:r>
    </w:p>
    <w:p w14:paraId="383F1F33"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DocAmend</w:t>
      </w:r>
      <w:proofErr w:type="spellEnd"/>
      <w:r w:rsidRPr="008C7378">
        <w:rPr>
          <w:rStyle w:val="HideTWBExt"/>
          <w:b w:val="0"/>
        </w:rPr>
        <w:t>&gt;</w:t>
      </w:r>
      <w:r w:rsidRPr="008C7378">
        <w:t>Návrh usnesení</w:t>
      </w:r>
      <w:r w:rsidRPr="008C7378">
        <w:rPr>
          <w:rStyle w:val="HideTWBExt"/>
          <w:b w:val="0"/>
        </w:rPr>
        <w:t>&lt;/</w:t>
      </w:r>
      <w:proofErr w:type="spellStart"/>
      <w:r w:rsidRPr="008C7378">
        <w:rPr>
          <w:rStyle w:val="HideTWBExt"/>
          <w:b w:val="0"/>
        </w:rPr>
        <w:t>DocAmend</w:t>
      </w:r>
      <w:proofErr w:type="spellEnd"/>
      <w:r w:rsidRPr="008C7378">
        <w:rPr>
          <w:rStyle w:val="HideTWBExt"/>
          <w:b w:val="0"/>
        </w:rPr>
        <w:t>&gt;</w:t>
      </w:r>
    </w:p>
    <w:p w14:paraId="689CBFB7" w14:textId="77777777" w:rsidR="00F97EB9" w:rsidRPr="008C7378" w:rsidRDefault="00F97EB9" w:rsidP="00F97EB9">
      <w:pPr>
        <w:pStyle w:val="NormalBold"/>
      </w:pPr>
      <w:r w:rsidRPr="008C7378">
        <w:rPr>
          <w:rStyle w:val="HideTWBExt"/>
          <w:b w:val="0"/>
        </w:rPr>
        <w:t>&lt;</w:t>
      </w:r>
      <w:proofErr w:type="spellStart"/>
      <w:r w:rsidRPr="008C7378">
        <w:rPr>
          <w:rStyle w:val="HideTWBExt"/>
          <w:b w:val="0"/>
        </w:rPr>
        <w:t>Article</w:t>
      </w:r>
      <w:proofErr w:type="spellEnd"/>
      <w:r w:rsidRPr="008C7378">
        <w:rPr>
          <w:rStyle w:val="HideTWBExt"/>
          <w:b w:val="0"/>
        </w:rPr>
        <w:t>&gt;</w:t>
      </w:r>
      <w:r w:rsidRPr="008C7378">
        <w:t>Bod odůvodnění D</w:t>
      </w:r>
      <w:r w:rsidRPr="008C7378">
        <w:rPr>
          <w:rStyle w:val="HideTWBExt"/>
          <w:b w:val="0"/>
        </w:rPr>
        <w:t>&lt;/</w:t>
      </w:r>
      <w:proofErr w:type="spellStart"/>
      <w:r w:rsidRPr="008C7378">
        <w:rPr>
          <w:rStyle w:val="HideTWBExt"/>
          <w:b w:val="0"/>
        </w:rPr>
        <w:t>Article</w:t>
      </w:r>
      <w:proofErr w:type="spellEnd"/>
      <w:r w:rsidRPr="008C737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4BFAC15" w14:textId="77777777" w:rsidTr="000B042C">
        <w:trPr>
          <w:trHeight w:hRule="exact" w:val="240"/>
          <w:jc w:val="center"/>
        </w:trPr>
        <w:tc>
          <w:tcPr>
            <w:tcW w:w="9752" w:type="dxa"/>
            <w:gridSpan w:val="2"/>
            <w:tcBorders>
              <w:top w:val="nil"/>
              <w:left w:val="nil"/>
              <w:bottom w:val="nil"/>
              <w:right w:val="nil"/>
            </w:tcBorders>
          </w:tcPr>
          <w:p w14:paraId="6073C7AA" w14:textId="77777777" w:rsidR="00F97EB9" w:rsidRPr="008C7378" w:rsidRDefault="00F97EB9" w:rsidP="000B042C"/>
        </w:tc>
      </w:tr>
      <w:tr w:rsidR="00F97EB9" w:rsidRPr="008C7378" w14:paraId="67964116" w14:textId="77777777" w:rsidTr="000B042C">
        <w:trPr>
          <w:trHeight w:val="240"/>
          <w:jc w:val="center"/>
        </w:trPr>
        <w:tc>
          <w:tcPr>
            <w:tcW w:w="4876" w:type="dxa"/>
            <w:tcBorders>
              <w:top w:val="nil"/>
              <w:left w:val="nil"/>
              <w:bottom w:val="nil"/>
              <w:right w:val="nil"/>
            </w:tcBorders>
          </w:tcPr>
          <w:p w14:paraId="58398DF9"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3087C53" w14:textId="77777777" w:rsidR="00F97EB9" w:rsidRPr="008C7378" w:rsidRDefault="00F97EB9" w:rsidP="000B042C">
            <w:pPr>
              <w:pStyle w:val="AmColumnHeading"/>
            </w:pPr>
            <w:r w:rsidRPr="008C7378">
              <w:t>Pozměňovací návrh</w:t>
            </w:r>
          </w:p>
        </w:tc>
      </w:tr>
      <w:tr w:rsidR="00F97EB9" w:rsidRPr="008C7378" w14:paraId="7F79F0FC" w14:textId="77777777" w:rsidTr="000B042C">
        <w:trPr>
          <w:jc w:val="center"/>
        </w:trPr>
        <w:tc>
          <w:tcPr>
            <w:tcW w:w="4876" w:type="dxa"/>
            <w:tcBorders>
              <w:top w:val="nil"/>
              <w:left w:val="nil"/>
              <w:bottom w:val="nil"/>
              <w:right w:val="nil"/>
            </w:tcBorders>
          </w:tcPr>
          <w:p w14:paraId="0A4BC708" w14:textId="15A77FAF" w:rsidR="00F97EB9" w:rsidRPr="008C7378" w:rsidRDefault="00F97EB9" w:rsidP="000B042C">
            <w:pPr>
              <w:pStyle w:val="Normal6a"/>
            </w:pPr>
            <w:r w:rsidRPr="008C7378">
              <w:t>D.</w:t>
            </w:r>
            <w:r w:rsidRPr="008C7378">
              <w:tab/>
              <w:t>vzhledem</w:t>
            </w:r>
            <w:r w:rsidR="00F22730">
              <w:t xml:space="preserve"> k </w:t>
            </w:r>
            <w:r w:rsidRPr="008C7378">
              <w:t>tomu, že změna klimatu</w:t>
            </w:r>
            <w:r w:rsidR="00F22730">
              <w:t xml:space="preserve"> a </w:t>
            </w:r>
            <w:r w:rsidRPr="008C7378">
              <w:t>ničení životního prostředí prohlubují nerovnosti</w:t>
            </w:r>
            <w:r w:rsidR="00F22730">
              <w:t xml:space="preserve"> a </w:t>
            </w:r>
            <w:r w:rsidRPr="008C7378">
              <w:t xml:space="preserve">postihují nejzranitelnější skupiny; </w:t>
            </w:r>
            <w:r w:rsidRPr="008C7378">
              <w:rPr>
                <w:b/>
                <w:i/>
              </w:rPr>
              <w:t>vzhledem</w:t>
            </w:r>
            <w:r w:rsidR="00F22730">
              <w:rPr>
                <w:b/>
                <w:i/>
              </w:rPr>
              <w:t xml:space="preserve"> k </w:t>
            </w:r>
            <w:r w:rsidRPr="008C7378">
              <w:rPr>
                <w:b/>
                <w:i/>
              </w:rPr>
              <w:t xml:space="preserve">tomu, že se očekává, že přechod ke klimatické neutralitě </w:t>
            </w:r>
            <w:proofErr w:type="gramStart"/>
            <w:r w:rsidRPr="008C7378">
              <w:rPr>
                <w:b/>
                <w:i/>
              </w:rPr>
              <w:t>vytvoří</w:t>
            </w:r>
            <w:proofErr w:type="gramEnd"/>
            <w:r w:rsidRPr="008C7378">
              <w:rPr>
                <w:b/>
                <w:i/>
              </w:rPr>
              <w:t xml:space="preserve"> přibližně 2,5 milionu dalších pracovních míst;</w:t>
            </w:r>
          </w:p>
        </w:tc>
        <w:tc>
          <w:tcPr>
            <w:tcW w:w="4876" w:type="dxa"/>
            <w:tcBorders>
              <w:top w:val="nil"/>
              <w:left w:val="nil"/>
              <w:bottom w:val="nil"/>
              <w:right w:val="nil"/>
            </w:tcBorders>
          </w:tcPr>
          <w:p w14:paraId="181F2FD0" w14:textId="2ADFE64D" w:rsidR="00F97EB9" w:rsidRPr="008C7378" w:rsidRDefault="00F97EB9" w:rsidP="000B042C">
            <w:pPr>
              <w:pStyle w:val="Normal6a"/>
            </w:pPr>
            <w:r w:rsidRPr="008C7378">
              <w:t>D.</w:t>
            </w:r>
            <w:r w:rsidRPr="008C7378">
              <w:tab/>
              <w:t>vzhledem</w:t>
            </w:r>
            <w:r w:rsidR="00F22730">
              <w:t xml:space="preserve"> k </w:t>
            </w:r>
            <w:r w:rsidRPr="008C7378">
              <w:t>tomu, že změna klimatu</w:t>
            </w:r>
            <w:r w:rsidR="00F22730">
              <w:t xml:space="preserve"> a </w:t>
            </w:r>
            <w:r w:rsidRPr="008C7378">
              <w:t>ničení životního prostředí prohlubují nerovnosti</w:t>
            </w:r>
            <w:r w:rsidR="00F22730">
              <w:t xml:space="preserve"> a </w:t>
            </w:r>
            <w:r w:rsidRPr="008C7378">
              <w:t>postihují nejzranitelnější skupiny; </w:t>
            </w:r>
          </w:p>
        </w:tc>
      </w:tr>
    </w:tbl>
    <w:p w14:paraId="041EFD1F"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3E12E42" w14:textId="77777777" w:rsidR="00D96FFB" w:rsidRPr="008C7378" w:rsidRDefault="00F97EB9" w:rsidP="00F97EB9">
      <w:r w:rsidRPr="008C7378">
        <w:rPr>
          <w:rStyle w:val="HideTWBExt"/>
        </w:rPr>
        <w:t>&lt;/Amend&gt;</w:t>
      </w:r>
    </w:p>
    <w:p w14:paraId="60B862F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72</w:t>
      </w:r>
      <w:r w:rsidRPr="008C7378">
        <w:rPr>
          <w:rStyle w:val="HideTWBExt"/>
          <w:b w:val="0"/>
        </w:rPr>
        <w:t>&lt;/NumAm&gt;</w:t>
      </w:r>
    </w:p>
    <w:p w14:paraId="1CB927B3" w14:textId="77777777" w:rsidR="00F97EB9" w:rsidRPr="008C7378" w:rsidRDefault="00F97EB9" w:rsidP="00F97EB9">
      <w:pPr>
        <w:pStyle w:val="NormalBold"/>
      </w:pPr>
      <w:r w:rsidRPr="008C7378">
        <w:rPr>
          <w:rStyle w:val="HideTWBExt"/>
          <w:b w:val="0"/>
        </w:rPr>
        <w:t>&lt;RepeatBlock-By&gt;&lt;Members&gt;</w:t>
      </w:r>
      <w:r w:rsidRPr="008C7378">
        <w:t xml:space="preserve">Nela </w:t>
      </w:r>
      <w:proofErr w:type="spellStart"/>
      <w:r w:rsidRPr="008C7378">
        <w:t>Riehl</w:t>
      </w:r>
      <w:proofErr w:type="spellEnd"/>
      <w:r w:rsidRPr="008C7378">
        <w:rPr>
          <w:rStyle w:val="HideTWBExt"/>
          <w:b w:val="0"/>
        </w:rPr>
        <w:t>&lt;/Members&gt;</w:t>
      </w:r>
    </w:p>
    <w:p w14:paraId="0634B793" w14:textId="77777777" w:rsidR="00F97EB9" w:rsidRPr="008C7378" w:rsidRDefault="00F97EB9" w:rsidP="00F97EB9">
      <w:r w:rsidRPr="008C7378">
        <w:rPr>
          <w:rStyle w:val="HideTWBExt"/>
        </w:rPr>
        <w:t>&lt;AuNomDe&gt;</w:t>
      </w:r>
      <w:r w:rsidRPr="008C7378">
        <w:rPr>
          <w:rStyle w:val="HideTWBInt"/>
        </w:rPr>
        <w:t>{Verts/ALE}</w:t>
      </w:r>
      <w:r w:rsidRPr="008C7378">
        <w:t xml:space="preserve">za skupinu </w:t>
      </w:r>
      <w:proofErr w:type="spellStart"/>
      <w:r w:rsidRPr="008C7378">
        <w:t>Verts</w:t>
      </w:r>
      <w:proofErr w:type="spellEnd"/>
      <w:r w:rsidRPr="008C7378">
        <w:t>/ALE</w:t>
      </w:r>
      <w:r w:rsidRPr="008C7378">
        <w:rPr>
          <w:rStyle w:val="HideTWBExt"/>
        </w:rPr>
        <w:t>&lt;/AuNomDe&gt;</w:t>
      </w:r>
    </w:p>
    <w:p w14:paraId="2F734910" w14:textId="77777777" w:rsidR="00F97EB9" w:rsidRPr="008C7378" w:rsidRDefault="00F97EB9" w:rsidP="00F97EB9">
      <w:pPr>
        <w:pStyle w:val="NormalBold"/>
      </w:pPr>
      <w:r w:rsidRPr="008C7378">
        <w:rPr>
          <w:rStyle w:val="HideTWBExt"/>
          <w:b w:val="0"/>
        </w:rPr>
        <w:t>&lt;/RepeatBlock-By&gt;</w:t>
      </w:r>
    </w:p>
    <w:p w14:paraId="74C6A94D"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459DB8C" w14:textId="77777777" w:rsidR="00F97EB9" w:rsidRPr="008C7378" w:rsidRDefault="00F97EB9" w:rsidP="00F97EB9">
      <w:pPr>
        <w:pStyle w:val="NormalBold"/>
      </w:pPr>
      <w:r w:rsidRPr="008C7378">
        <w:rPr>
          <w:rStyle w:val="HideTWBExt"/>
          <w:b w:val="0"/>
        </w:rPr>
        <w:t>&lt;Article&gt;</w:t>
      </w:r>
      <w:r w:rsidRPr="008C7378">
        <w:t>Bod odůvodnění D</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D8B10BA" w14:textId="77777777" w:rsidTr="000B042C">
        <w:trPr>
          <w:trHeight w:hRule="exact" w:val="240"/>
          <w:jc w:val="center"/>
        </w:trPr>
        <w:tc>
          <w:tcPr>
            <w:tcW w:w="9752" w:type="dxa"/>
            <w:gridSpan w:val="2"/>
            <w:tcBorders>
              <w:top w:val="nil"/>
              <w:left w:val="nil"/>
              <w:bottom w:val="nil"/>
              <w:right w:val="nil"/>
            </w:tcBorders>
          </w:tcPr>
          <w:p w14:paraId="064844FB" w14:textId="77777777" w:rsidR="00F97EB9" w:rsidRPr="008C7378" w:rsidRDefault="00F97EB9" w:rsidP="000B042C"/>
        </w:tc>
      </w:tr>
      <w:tr w:rsidR="00F97EB9" w:rsidRPr="008C7378" w14:paraId="5BD1CBB2" w14:textId="77777777" w:rsidTr="000B042C">
        <w:trPr>
          <w:trHeight w:val="240"/>
          <w:jc w:val="center"/>
        </w:trPr>
        <w:tc>
          <w:tcPr>
            <w:tcW w:w="4876" w:type="dxa"/>
            <w:tcBorders>
              <w:top w:val="nil"/>
              <w:left w:val="nil"/>
              <w:bottom w:val="nil"/>
              <w:right w:val="nil"/>
            </w:tcBorders>
          </w:tcPr>
          <w:p w14:paraId="7B0D643E"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BCB92F6" w14:textId="77777777" w:rsidR="00F97EB9" w:rsidRPr="008C7378" w:rsidRDefault="00F97EB9" w:rsidP="000B042C">
            <w:pPr>
              <w:pStyle w:val="AmColumnHeading"/>
            </w:pPr>
            <w:r w:rsidRPr="008C7378">
              <w:t>Pozměňovací návrh</w:t>
            </w:r>
          </w:p>
        </w:tc>
      </w:tr>
      <w:tr w:rsidR="00F97EB9" w:rsidRPr="008C7378" w14:paraId="08A24607" w14:textId="77777777" w:rsidTr="000B042C">
        <w:trPr>
          <w:jc w:val="center"/>
        </w:trPr>
        <w:tc>
          <w:tcPr>
            <w:tcW w:w="4876" w:type="dxa"/>
            <w:tcBorders>
              <w:top w:val="nil"/>
              <w:left w:val="nil"/>
              <w:bottom w:val="nil"/>
              <w:right w:val="nil"/>
            </w:tcBorders>
          </w:tcPr>
          <w:p w14:paraId="1A804DD3" w14:textId="0566D9D9" w:rsidR="00F97EB9" w:rsidRPr="008C7378" w:rsidRDefault="00F97EB9" w:rsidP="000B042C">
            <w:pPr>
              <w:pStyle w:val="Normal6a"/>
            </w:pPr>
            <w:r w:rsidRPr="008C7378">
              <w:t>D.</w:t>
            </w:r>
            <w:r w:rsidRPr="008C7378">
              <w:tab/>
              <w:t>vzhledem</w:t>
            </w:r>
            <w:r w:rsidR="00F22730">
              <w:t xml:space="preserve"> k </w:t>
            </w:r>
            <w:r w:rsidRPr="008C7378">
              <w:t>tomu, že změna klimatu</w:t>
            </w:r>
            <w:r w:rsidR="00F22730">
              <w:t xml:space="preserve"> a </w:t>
            </w:r>
            <w:r w:rsidRPr="008C7378">
              <w:t>ničení životního prostředí prohlubují nerovnosti</w:t>
            </w:r>
            <w:r w:rsidR="00F22730">
              <w:t xml:space="preserve"> a </w:t>
            </w:r>
            <w:r w:rsidRPr="008C7378">
              <w:t>postihují nejzranitelnější skupiny; vzhledem</w:t>
            </w:r>
            <w:r w:rsidR="00F22730">
              <w:t xml:space="preserve"> k </w:t>
            </w:r>
            <w:r w:rsidRPr="008C7378">
              <w:t xml:space="preserve">tomu, že se očekává, že přechod ke klimatické neutralitě </w:t>
            </w:r>
            <w:proofErr w:type="gramStart"/>
            <w:r w:rsidRPr="008C7378">
              <w:t>vytvoří</w:t>
            </w:r>
            <w:proofErr w:type="gramEnd"/>
            <w:r w:rsidRPr="008C7378">
              <w:t xml:space="preserve"> přibližně 2,5 milionu dalších pracovních míst;</w:t>
            </w:r>
          </w:p>
        </w:tc>
        <w:tc>
          <w:tcPr>
            <w:tcW w:w="4876" w:type="dxa"/>
            <w:tcBorders>
              <w:top w:val="nil"/>
              <w:left w:val="nil"/>
              <w:bottom w:val="nil"/>
              <w:right w:val="nil"/>
            </w:tcBorders>
          </w:tcPr>
          <w:p w14:paraId="4736492E" w14:textId="7704F2D7" w:rsidR="00F97EB9" w:rsidRPr="008C7378" w:rsidRDefault="00F97EB9" w:rsidP="000B042C">
            <w:pPr>
              <w:pStyle w:val="Normal6a"/>
            </w:pPr>
            <w:r w:rsidRPr="008C7378">
              <w:t>D.</w:t>
            </w:r>
            <w:r w:rsidRPr="008C7378">
              <w:tab/>
              <w:t>vzhledem</w:t>
            </w:r>
            <w:r w:rsidR="00F22730">
              <w:t xml:space="preserve"> k </w:t>
            </w:r>
            <w:r w:rsidRPr="008C7378">
              <w:t>tomu, že změna klimatu</w:t>
            </w:r>
            <w:r w:rsidR="00F22730">
              <w:t xml:space="preserve"> a </w:t>
            </w:r>
            <w:r w:rsidRPr="008C7378">
              <w:t>ničení životního prostředí prohlubují nerovnosti</w:t>
            </w:r>
            <w:r w:rsidR="00F22730">
              <w:t xml:space="preserve"> a </w:t>
            </w:r>
            <w:r w:rsidRPr="008C7378">
              <w:t>postihují nejzranitelnější skupiny; vzhledem</w:t>
            </w:r>
            <w:r w:rsidR="00F22730">
              <w:t xml:space="preserve"> k </w:t>
            </w:r>
            <w:r w:rsidRPr="008C7378">
              <w:t>tomu, že se očekává, že přechod ke klimatické neutralitě</w:t>
            </w:r>
            <w:r w:rsidRPr="008C7378">
              <w:rPr>
                <w:b/>
                <w:bCs/>
                <w:i/>
                <w:iCs/>
              </w:rPr>
              <w:t>, který již nyní podporuje růst zaměstnanosti,</w:t>
            </w:r>
            <w:r w:rsidRPr="008C7378">
              <w:rPr>
                <w:b/>
                <w:bCs/>
              </w:rPr>
              <w:t xml:space="preserve"> </w:t>
            </w:r>
            <w:proofErr w:type="gramStart"/>
            <w:r w:rsidRPr="008C7378">
              <w:t>vytvoří</w:t>
            </w:r>
            <w:proofErr w:type="gramEnd"/>
            <w:r w:rsidRPr="008C7378">
              <w:t xml:space="preserve"> přibližně 2,5 milionu dalších pracovních míst;</w:t>
            </w:r>
          </w:p>
        </w:tc>
      </w:tr>
    </w:tbl>
    <w:p w14:paraId="546525A0"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76155F9" w14:textId="77777777" w:rsidR="00D96FFB" w:rsidRPr="008C7378" w:rsidRDefault="00F97EB9" w:rsidP="00F97EB9">
      <w:r w:rsidRPr="008C7378">
        <w:rPr>
          <w:rStyle w:val="HideTWBExt"/>
        </w:rPr>
        <w:t>&lt;/Amend&gt;</w:t>
      </w:r>
    </w:p>
    <w:p w14:paraId="7C2C0C0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73</w:t>
      </w:r>
      <w:r w:rsidRPr="008C7378">
        <w:rPr>
          <w:rStyle w:val="HideTWBExt"/>
          <w:b w:val="0"/>
        </w:rPr>
        <w:t>&lt;/NumAm&gt;</w:t>
      </w:r>
    </w:p>
    <w:p w14:paraId="40D6F2FD" w14:textId="77777777" w:rsidR="00F97EB9" w:rsidRPr="008C7378" w:rsidRDefault="00F97EB9" w:rsidP="00F97EB9">
      <w:pPr>
        <w:pStyle w:val="NormalBold"/>
      </w:pPr>
      <w:r w:rsidRPr="008C7378">
        <w:rPr>
          <w:rStyle w:val="HideTWBExt"/>
          <w:b w:val="0"/>
        </w:rPr>
        <w:t>&lt;RepeatBlock-By&gt;&lt;Members&gt;</w:t>
      </w:r>
      <w:r w:rsidRPr="008C7378">
        <w:t xml:space="preserve">Marlena </w:t>
      </w:r>
      <w:proofErr w:type="spellStart"/>
      <w:r w:rsidRPr="008C7378">
        <w:t>Maląg</w:t>
      </w:r>
      <w:proofErr w:type="spellEnd"/>
      <w:r w:rsidRPr="008C7378">
        <w:rPr>
          <w:rStyle w:val="HideTWBExt"/>
          <w:b w:val="0"/>
        </w:rPr>
        <w:t>&lt;/Members&gt;</w:t>
      </w:r>
    </w:p>
    <w:p w14:paraId="1134AA75" w14:textId="77777777" w:rsidR="00F97EB9" w:rsidRPr="008C7378" w:rsidRDefault="00F97EB9" w:rsidP="00F97EB9">
      <w:r w:rsidRPr="008C7378">
        <w:rPr>
          <w:rStyle w:val="HideTWBExt"/>
        </w:rPr>
        <w:t>&lt;AuNomDe&gt;</w:t>
      </w:r>
      <w:r w:rsidRPr="008C7378">
        <w:rPr>
          <w:rStyle w:val="HideTWBInt"/>
        </w:rPr>
        <w:t>{ECR}</w:t>
      </w:r>
      <w:r w:rsidRPr="008C7378">
        <w:t>za skupinu ECR</w:t>
      </w:r>
      <w:r w:rsidRPr="008C7378">
        <w:rPr>
          <w:rStyle w:val="HideTWBExt"/>
        </w:rPr>
        <w:t>&lt;/AuNomDe&gt;</w:t>
      </w:r>
    </w:p>
    <w:p w14:paraId="2C7BF61D" w14:textId="77777777" w:rsidR="00F97EB9" w:rsidRPr="008C7378" w:rsidRDefault="00F97EB9" w:rsidP="00F97EB9">
      <w:pPr>
        <w:pStyle w:val="NormalBold"/>
      </w:pPr>
      <w:r w:rsidRPr="008C7378">
        <w:rPr>
          <w:rStyle w:val="HideTWBExt"/>
          <w:b w:val="0"/>
        </w:rPr>
        <w:t>&lt;/RepeatBlock-By&gt;</w:t>
      </w:r>
    </w:p>
    <w:p w14:paraId="2A9D8570"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814D76D" w14:textId="77777777" w:rsidR="00F97EB9" w:rsidRPr="008C7378" w:rsidRDefault="00F97EB9" w:rsidP="00F97EB9">
      <w:pPr>
        <w:pStyle w:val="NormalBold"/>
      </w:pPr>
      <w:r w:rsidRPr="008C7378">
        <w:rPr>
          <w:rStyle w:val="HideTWBExt"/>
          <w:b w:val="0"/>
        </w:rPr>
        <w:t>&lt;Article&gt;</w:t>
      </w:r>
      <w:r w:rsidRPr="008C7378">
        <w:t>Bod odůvodnění D</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1A64FF2" w14:textId="77777777" w:rsidTr="000B042C">
        <w:trPr>
          <w:trHeight w:hRule="exact" w:val="240"/>
          <w:jc w:val="center"/>
        </w:trPr>
        <w:tc>
          <w:tcPr>
            <w:tcW w:w="9752" w:type="dxa"/>
            <w:gridSpan w:val="2"/>
            <w:tcBorders>
              <w:top w:val="nil"/>
              <w:left w:val="nil"/>
              <w:bottom w:val="nil"/>
              <w:right w:val="nil"/>
            </w:tcBorders>
          </w:tcPr>
          <w:p w14:paraId="52996436" w14:textId="77777777" w:rsidR="00F97EB9" w:rsidRPr="008C7378" w:rsidRDefault="00F97EB9" w:rsidP="000B042C"/>
        </w:tc>
      </w:tr>
      <w:tr w:rsidR="00F97EB9" w:rsidRPr="008C7378" w14:paraId="2DDADB46" w14:textId="77777777" w:rsidTr="000B042C">
        <w:trPr>
          <w:trHeight w:val="240"/>
          <w:jc w:val="center"/>
        </w:trPr>
        <w:tc>
          <w:tcPr>
            <w:tcW w:w="4876" w:type="dxa"/>
            <w:tcBorders>
              <w:top w:val="nil"/>
              <w:left w:val="nil"/>
              <w:bottom w:val="nil"/>
              <w:right w:val="nil"/>
            </w:tcBorders>
          </w:tcPr>
          <w:p w14:paraId="4455D91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C755F6E" w14:textId="77777777" w:rsidR="00F97EB9" w:rsidRPr="008C7378" w:rsidRDefault="00F97EB9" w:rsidP="000B042C">
            <w:pPr>
              <w:pStyle w:val="AmColumnHeading"/>
            </w:pPr>
            <w:r w:rsidRPr="008C7378">
              <w:t>Pozměňovací návrh</w:t>
            </w:r>
          </w:p>
        </w:tc>
      </w:tr>
      <w:tr w:rsidR="00F97EB9" w:rsidRPr="008C7378" w14:paraId="6EA0F64B" w14:textId="77777777" w:rsidTr="000B042C">
        <w:trPr>
          <w:jc w:val="center"/>
        </w:trPr>
        <w:tc>
          <w:tcPr>
            <w:tcW w:w="4876" w:type="dxa"/>
            <w:tcBorders>
              <w:top w:val="nil"/>
              <w:left w:val="nil"/>
              <w:bottom w:val="nil"/>
              <w:right w:val="nil"/>
            </w:tcBorders>
          </w:tcPr>
          <w:p w14:paraId="401ADDE1" w14:textId="38617A6F" w:rsidR="00F97EB9" w:rsidRPr="008C7378" w:rsidRDefault="00F97EB9" w:rsidP="000B042C">
            <w:pPr>
              <w:pStyle w:val="Normal6a"/>
            </w:pPr>
            <w:r w:rsidRPr="008C7378">
              <w:t>D.</w:t>
            </w:r>
            <w:r w:rsidRPr="008C7378">
              <w:tab/>
            </w:r>
            <w:r w:rsidRPr="008C7378">
              <w:rPr>
                <w:b/>
                <w:i/>
              </w:rPr>
              <w:t>vzhledem</w:t>
            </w:r>
            <w:r w:rsidR="00F22730">
              <w:rPr>
                <w:b/>
                <w:i/>
              </w:rPr>
              <w:t xml:space="preserve"> k </w:t>
            </w:r>
            <w:r w:rsidRPr="008C7378">
              <w:rPr>
                <w:b/>
                <w:i/>
              </w:rPr>
              <w:t>tomu, že změna klimatu</w:t>
            </w:r>
            <w:r w:rsidR="00F22730">
              <w:rPr>
                <w:b/>
                <w:i/>
              </w:rPr>
              <w:t xml:space="preserve"> a </w:t>
            </w:r>
            <w:r w:rsidRPr="008C7378">
              <w:rPr>
                <w:b/>
                <w:i/>
              </w:rPr>
              <w:t>ničení životního prostředí prohlubují nerovnosti</w:t>
            </w:r>
            <w:r w:rsidR="00F22730">
              <w:rPr>
                <w:b/>
                <w:i/>
              </w:rPr>
              <w:t xml:space="preserve"> a </w:t>
            </w:r>
            <w:r w:rsidRPr="008C7378">
              <w:rPr>
                <w:b/>
                <w:i/>
              </w:rPr>
              <w:t>postihují nejzranitelnější skupiny;</w:t>
            </w:r>
            <w:r w:rsidRPr="008C7378">
              <w:t xml:space="preserve"> vzhledem</w:t>
            </w:r>
            <w:r w:rsidR="00F22730">
              <w:t xml:space="preserve"> k </w:t>
            </w:r>
            <w:r w:rsidRPr="008C7378">
              <w:t xml:space="preserve">tomu, že </w:t>
            </w:r>
            <w:r w:rsidRPr="008C7378">
              <w:rPr>
                <w:b/>
                <w:bCs/>
                <w:i/>
                <w:iCs/>
              </w:rPr>
              <w:t xml:space="preserve">se očekává, že přechod ke klimatické neutralitě </w:t>
            </w:r>
            <w:proofErr w:type="gramStart"/>
            <w:r w:rsidRPr="008C7378">
              <w:rPr>
                <w:b/>
                <w:bCs/>
                <w:i/>
                <w:iCs/>
              </w:rPr>
              <w:t>vytvoří</w:t>
            </w:r>
            <w:proofErr w:type="gramEnd"/>
            <w:r w:rsidRPr="008C7378">
              <w:rPr>
                <w:b/>
                <w:bCs/>
                <w:i/>
                <w:iCs/>
              </w:rPr>
              <w:t xml:space="preserve"> přibližně 2,5 milionu dalších pracovních míst</w:t>
            </w:r>
            <w:r w:rsidRPr="008C7378">
              <w:t>;</w:t>
            </w:r>
          </w:p>
        </w:tc>
        <w:tc>
          <w:tcPr>
            <w:tcW w:w="4876" w:type="dxa"/>
            <w:tcBorders>
              <w:top w:val="nil"/>
              <w:left w:val="nil"/>
              <w:bottom w:val="nil"/>
              <w:right w:val="nil"/>
            </w:tcBorders>
          </w:tcPr>
          <w:p w14:paraId="61BEC539" w14:textId="615E7126" w:rsidR="00F97EB9" w:rsidRPr="008C7378" w:rsidRDefault="00F97EB9" w:rsidP="000B042C">
            <w:pPr>
              <w:pStyle w:val="Normal6a"/>
            </w:pPr>
            <w:r w:rsidRPr="008C7378">
              <w:t>D.</w:t>
            </w:r>
            <w:r w:rsidRPr="008C7378">
              <w:tab/>
              <w:t>vzhledem</w:t>
            </w:r>
            <w:r w:rsidR="00F22730">
              <w:t xml:space="preserve"> k </w:t>
            </w:r>
            <w:r w:rsidRPr="008C7378">
              <w:t xml:space="preserve">tomu, že </w:t>
            </w:r>
            <w:r w:rsidRPr="008C7378">
              <w:rPr>
                <w:b/>
                <w:i/>
              </w:rPr>
              <w:t>ekologická transformace</w:t>
            </w:r>
            <w:r w:rsidR="00F22730">
              <w:t xml:space="preserve"> a </w:t>
            </w:r>
            <w:r w:rsidRPr="008C7378">
              <w:rPr>
                <w:b/>
                <w:i/>
              </w:rPr>
              <w:t>úsilí</w:t>
            </w:r>
            <w:r w:rsidR="00F22730">
              <w:rPr>
                <w:b/>
                <w:i/>
              </w:rPr>
              <w:t xml:space="preserve"> o </w:t>
            </w:r>
            <w:r w:rsidRPr="008C7378">
              <w:t xml:space="preserve">klimatickou neutralitu </w:t>
            </w:r>
            <w:r w:rsidRPr="008C7378">
              <w:rPr>
                <w:b/>
                <w:i/>
              </w:rPr>
              <w:t>způsobují úpadek průmyslu</w:t>
            </w:r>
            <w:r w:rsidR="00F22730">
              <w:rPr>
                <w:b/>
                <w:i/>
              </w:rPr>
              <w:t xml:space="preserve"> a </w:t>
            </w:r>
            <w:r w:rsidRPr="008C7378">
              <w:rPr>
                <w:b/>
                <w:i/>
              </w:rPr>
              <w:t>hrozbu ztráty mnoha pracovních míst</w:t>
            </w:r>
            <w:r w:rsidR="00F22730">
              <w:rPr>
                <w:b/>
                <w:i/>
              </w:rPr>
              <w:t xml:space="preserve"> v </w:t>
            </w:r>
            <w:r w:rsidRPr="008C7378">
              <w:rPr>
                <w:b/>
                <w:i/>
              </w:rPr>
              <w:t>jednotlivých regionech EU</w:t>
            </w:r>
            <w:r w:rsidRPr="008C7378">
              <w:t>;</w:t>
            </w:r>
          </w:p>
        </w:tc>
      </w:tr>
    </w:tbl>
    <w:p w14:paraId="30158C3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5B1D6B4" w14:textId="77777777" w:rsidR="00D96FFB" w:rsidRPr="008C7378" w:rsidRDefault="00F97EB9" w:rsidP="00F97EB9">
      <w:r w:rsidRPr="008C7378">
        <w:rPr>
          <w:rStyle w:val="HideTWBExt"/>
        </w:rPr>
        <w:t>&lt;/Amend&gt;</w:t>
      </w:r>
    </w:p>
    <w:p w14:paraId="5286895D"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74</w:t>
      </w:r>
      <w:r w:rsidRPr="008C7378">
        <w:rPr>
          <w:rStyle w:val="HideTWBExt"/>
          <w:b w:val="0"/>
        </w:rPr>
        <w:t>&lt;/NumAm&gt;</w:t>
      </w:r>
    </w:p>
    <w:p w14:paraId="0E5083B0" w14:textId="77777777" w:rsidR="00F97EB9" w:rsidRPr="008C7378" w:rsidRDefault="00F97EB9" w:rsidP="00F97EB9">
      <w:pPr>
        <w:pStyle w:val="NormalBold"/>
      </w:pPr>
      <w:r w:rsidRPr="008C7378">
        <w:rPr>
          <w:rStyle w:val="HideTWBExt"/>
          <w:b w:val="0"/>
        </w:rPr>
        <w:t>&lt;RepeatBlock-By&gt;&lt;Members&gt;</w:t>
      </w:r>
      <w:proofErr w:type="spellStart"/>
      <w:r w:rsidRPr="008C7378">
        <w:t>Galato</w:t>
      </w:r>
      <w:proofErr w:type="spellEnd"/>
      <w:r w:rsidRPr="008C7378">
        <w:t xml:space="preserve"> </w:t>
      </w:r>
      <w:proofErr w:type="spellStart"/>
      <w:r w:rsidRPr="008C7378">
        <w:t>Alexandraki</w:t>
      </w:r>
      <w:proofErr w:type="spellEnd"/>
      <w:r w:rsidRPr="008C7378">
        <w:t xml:space="preserve">, </w:t>
      </w:r>
      <w:proofErr w:type="spellStart"/>
      <w:r w:rsidRPr="008C7378">
        <w:t>Emmanouil</w:t>
      </w:r>
      <w:proofErr w:type="spellEnd"/>
      <w:r w:rsidRPr="008C7378">
        <w:t xml:space="preserve"> </w:t>
      </w:r>
      <w:proofErr w:type="spellStart"/>
      <w:r w:rsidRPr="008C7378">
        <w:t>Fragkos</w:t>
      </w:r>
      <w:proofErr w:type="spellEnd"/>
      <w:r w:rsidRPr="008C7378">
        <w:rPr>
          <w:rStyle w:val="HideTWBExt"/>
          <w:b w:val="0"/>
        </w:rPr>
        <w:t>&lt;/Members&gt;</w:t>
      </w:r>
    </w:p>
    <w:p w14:paraId="41D8B4AE" w14:textId="77777777" w:rsidR="00F97EB9" w:rsidRPr="008C7378" w:rsidRDefault="00F97EB9" w:rsidP="00F97EB9">
      <w:pPr>
        <w:pStyle w:val="NormalBold"/>
      </w:pPr>
      <w:r w:rsidRPr="008C7378">
        <w:rPr>
          <w:rStyle w:val="HideTWBExt"/>
          <w:b w:val="0"/>
        </w:rPr>
        <w:t>&lt;/RepeatBlock-By&gt;</w:t>
      </w:r>
    </w:p>
    <w:p w14:paraId="3198447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987471F" w14:textId="77777777" w:rsidR="00F97EB9" w:rsidRPr="008C7378" w:rsidRDefault="00F97EB9" w:rsidP="00F97EB9">
      <w:pPr>
        <w:pStyle w:val="NormalBold"/>
      </w:pPr>
      <w:r w:rsidRPr="008C7378">
        <w:rPr>
          <w:rStyle w:val="HideTWBExt"/>
          <w:b w:val="0"/>
        </w:rPr>
        <w:t>&lt;Article&gt;</w:t>
      </w:r>
      <w:r w:rsidRPr="008C7378">
        <w:t>Bod odůvodnění Da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D1B56CB" w14:textId="77777777" w:rsidTr="000B042C">
        <w:trPr>
          <w:trHeight w:hRule="exact" w:val="240"/>
          <w:jc w:val="center"/>
        </w:trPr>
        <w:tc>
          <w:tcPr>
            <w:tcW w:w="9752" w:type="dxa"/>
            <w:gridSpan w:val="2"/>
            <w:tcBorders>
              <w:top w:val="nil"/>
              <w:left w:val="nil"/>
              <w:bottom w:val="nil"/>
              <w:right w:val="nil"/>
            </w:tcBorders>
          </w:tcPr>
          <w:p w14:paraId="15C04B74" w14:textId="77777777" w:rsidR="00F97EB9" w:rsidRPr="008C7378" w:rsidRDefault="00F97EB9" w:rsidP="000B042C"/>
        </w:tc>
      </w:tr>
      <w:tr w:rsidR="00F97EB9" w:rsidRPr="008C7378" w14:paraId="77B068B7" w14:textId="77777777" w:rsidTr="000B042C">
        <w:trPr>
          <w:trHeight w:val="240"/>
          <w:jc w:val="center"/>
        </w:trPr>
        <w:tc>
          <w:tcPr>
            <w:tcW w:w="4876" w:type="dxa"/>
            <w:tcBorders>
              <w:top w:val="nil"/>
              <w:left w:val="nil"/>
              <w:bottom w:val="nil"/>
              <w:right w:val="nil"/>
            </w:tcBorders>
          </w:tcPr>
          <w:p w14:paraId="6CDD5F51"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39EA1C3" w14:textId="77777777" w:rsidR="00F97EB9" w:rsidRPr="008C7378" w:rsidRDefault="00F97EB9" w:rsidP="000B042C">
            <w:pPr>
              <w:pStyle w:val="AmColumnHeading"/>
            </w:pPr>
            <w:r w:rsidRPr="008C7378">
              <w:t>Pozměňovací návrh</w:t>
            </w:r>
          </w:p>
        </w:tc>
      </w:tr>
      <w:tr w:rsidR="00F97EB9" w:rsidRPr="008C7378" w14:paraId="7E4CD04C" w14:textId="77777777" w:rsidTr="000B042C">
        <w:trPr>
          <w:jc w:val="center"/>
        </w:trPr>
        <w:tc>
          <w:tcPr>
            <w:tcW w:w="4876" w:type="dxa"/>
            <w:tcBorders>
              <w:top w:val="nil"/>
              <w:left w:val="nil"/>
              <w:bottom w:val="nil"/>
              <w:right w:val="nil"/>
            </w:tcBorders>
          </w:tcPr>
          <w:p w14:paraId="45AE1B22" w14:textId="77777777" w:rsidR="00F97EB9" w:rsidRPr="008C7378" w:rsidRDefault="00F97EB9" w:rsidP="000B042C">
            <w:pPr>
              <w:pStyle w:val="Normal6a"/>
            </w:pPr>
          </w:p>
        </w:tc>
        <w:tc>
          <w:tcPr>
            <w:tcW w:w="4876" w:type="dxa"/>
            <w:tcBorders>
              <w:top w:val="nil"/>
              <w:left w:val="nil"/>
              <w:bottom w:val="nil"/>
              <w:right w:val="nil"/>
            </w:tcBorders>
          </w:tcPr>
          <w:p w14:paraId="4353BB7F" w14:textId="320E4A74" w:rsidR="00F97EB9" w:rsidRPr="008C7378" w:rsidRDefault="00F97EB9" w:rsidP="000B042C">
            <w:pPr>
              <w:pStyle w:val="Normal6a"/>
            </w:pPr>
            <w:r w:rsidRPr="008C7378">
              <w:rPr>
                <w:b/>
                <w:i/>
              </w:rPr>
              <w:t>Da.</w:t>
            </w:r>
            <w:r w:rsidRPr="008C7378">
              <w:tab/>
            </w:r>
            <w:r w:rsidRPr="008C7378">
              <w:rPr>
                <w:b/>
                <w:i/>
              </w:rPr>
              <w:t>vzhledem</w:t>
            </w:r>
            <w:r w:rsidR="00F22730">
              <w:rPr>
                <w:b/>
                <w:i/>
              </w:rPr>
              <w:t xml:space="preserve"> k </w:t>
            </w:r>
            <w:r w:rsidRPr="008C7378">
              <w:rPr>
                <w:b/>
                <w:i/>
              </w:rPr>
              <w:t xml:space="preserve">tomu, že se očekává, že ekologická transformace </w:t>
            </w:r>
            <w:proofErr w:type="gramStart"/>
            <w:r w:rsidRPr="008C7378">
              <w:rPr>
                <w:b/>
                <w:i/>
              </w:rPr>
              <w:t>vytvoří</w:t>
            </w:r>
            <w:proofErr w:type="gramEnd"/>
            <w:r w:rsidRPr="008C7378">
              <w:rPr>
                <w:b/>
                <w:i/>
              </w:rPr>
              <w:t xml:space="preserve"> nová pracovní místa, zdůrazňuje, že skutečný dopad na zaměstnanost závisí na odolnosti</w:t>
            </w:r>
            <w:r w:rsidR="00F22730">
              <w:rPr>
                <w:b/>
                <w:i/>
              </w:rPr>
              <w:t xml:space="preserve"> a </w:t>
            </w:r>
            <w:r w:rsidRPr="008C7378">
              <w:rPr>
                <w:b/>
                <w:i/>
              </w:rPr>
              <w:t>udržitelnosti tradičních výrobních odvětví, jako je zpracovatelský průmysl</w:t>
            </w:r>
            <w:r w:rsidR="00F22730">
              <w:rPr>
                <w:b/>
                <w:i/>
              </w:rPr>
              <w:t xml:space="preserve"> a </w:t>
            </w:r>
            <w:r w:rsidRPr="008C7378">
              <w:rPr>
                <w:b/>
                <w:i/>
              </w:rPr>
              <w:t>primární sektor;</w:t>
            </w:r>
            <w:r w:rsidRPr="008C7378">
              <w:t xml:space="preserve"> </w:t>
            </w:r>
            <w:r w:rsidRPr="008C7378">
              <w:rPr>
                <w:b/>
                <w:i/>
              </w:rPr>
              <w:t>poukazuje na to, že</w:t>
            </w:r>
            <w:r w:rsidR="00F22730">
              <w:rPr>
                <w:b/>
                <w:i/>
              </w:rPr>
              <w:t xml:space="preserve"> v </w:t>
            </w:r>
            <w:r w:rsidRPr="008C7378">
              <w:rPr>
                <w:b/>
                <w:i/>
              </w:rPr>
              <w:t>mnoha regionech EU jsou tato odvětví závislá na stabilních</w:t>
            </w:r>
            <w:r w:rsidR="00F22730">
              <w:rPr>
                <w:b/>
                <w:i/>
              </w:rPr>
              <w:t xml:space="preserve"> a </w:t>
            </w:r>
            <w:r w:rsidRPr="008C7378">
              <w:rPr>
                <w:b/>
                <w:i/>
              </w:rPr>
              <w:t>kvalitních pracovních místech</w:t>
            </w:r>
            <w:r w:rsidR="00F22730">
              <w:rPr>
                <w:b/>
                <w:i/>
              </w:rPr>
              <w:t xml:space="preserve"> a </w:t>
            </w:r>
            <w:r w:rsidRPr="008C7378">
              <w:rPr>
                <w:b/>
                <w:i/>
              </w:rPr>
              <w:t xml:space="preserve">že ukvapené nebo nevyvážené provádění politik transformace může vést ke ztrátě příjmů, </w:t>
            </w:r>
            <w:proofErr w:type="spellStart"/>
            <w:r w:rsidRPr="008C7378">
              <w:rPr>
                <w:b/>
                <w:i/>
              </w:rPr>
              <w:t>deindustrializaci</w:t>
            </w:r>
            <w:proofErr w:type="spellEnd"/>
            <w:r w:rsidR="00F22730">
              <w:rPr>
                <w:b/>
                <w:i/>
              </w:rPr>
              <w:t xml:space="preserve"> a </w:t>
            </w:r>
            <w:r w:rsidRPr="008C7378">
              <w:rPr>
                <w:b/>
                <w:i/>
              </w:rPr>
              <w:t>poklesu místní ekonomiky;</w:t>
            </w:r>
          </w:p>
        </w:tc>
      </w:tr>
    </w:tbl>
    <w:p w14:paraId="63DFF9A7"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{EL}</w:t>
      </w:r>
      <w:r w:rsidRPr="008C7378">
        <w:t>el</w:t>
      </w:r>
      <w:r w:rsidRPr="008C7378">
        <w:rPr>
          <w:rStyle w:val="HideTWBExt"/>
        </w:rPr>
        <w:t>&lt;/Original&gt;</w:t>
      </w:r>
    </w:p>
    <w:p w14:paraId="22797A39" w14:textId="77777777" w:rsidR="00D96FFB" w:rsidRPr="008C7378" w:rsidRDefault="00F97EB9" w:rsidP="00F97EB9">
      <w:r w:rsidRPr="008C7378">
        <w:rPr>
          <w:rStyle w:val="HideTWBExt"/>
        </w:rPr>
        <w:t>&lt;/Amend&gt;</w:t>
      </w:r>
    </w:p>
    <w:p w14:paraId="2952AE88"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75</w:t>
      </w:r>
      <w:r w:rsidRPr="008C7378">
        <w:rPr>
          <w:rStyle w:val="HideTWBExt"/>
          <w:b w:val="0"/>
        </w:rPr>
        <w:t>&lt;/NumAm&gt;</w:t>
      </w:r>
    </w:p>
    <w:p w14:paraId="63FE585E"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2F90FA7F" w14:textId="77777777" w:rsidR="00F97EB9" w:rsidRPr="008C7378" w:rsidRDefault="00F97EB9" w:rsidP="00F97EB9">
      <w:pPr>
        <w:pStyle w:val="NormalBold"/>
      </w:pPr>
      <w:r w:rsidRPr="008C7378">
        <w:rPr>
          <w:rStyle w:val="HideTWBExt"/>
          <w:b w:val="0"/>
        </w:rPr>
        <w:t>&lt;/RepeatBlock-By&gt;</w:t>
      </w:r>
    </w:p>
    <w:p w14:paraId="67E6A6A3"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693A684" w14:textId="77777777" w:rsidR="00F97EB9" w:rsidRPr="008C7378" w:rsidRDefault="00F97EB9" w:rsidP="00F97EB9">
      <w:pPr>
        <w:pStyle w:val="NormalBold"/>
      </w:pPr>
      <w:r w:rsidRPr="008C7378">
        <w:rPr>
          <w:rStyle w:val="HideTWBExt"/>
          <w:b w:val="0"/>
        </w:rPr>
        <w:t>&lt;Article&gt;</w:t>
      </w:r>
      <w:r w:rsidRPr="008C7378">
        <w:t>Bod odůvodnění Da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E484B64" w14:textId="77777777" w:rsidTr="000B042C">
        <w:trPr>
          <w:trHeight w:hRule="exact" w:val="240"/>
          <w:jc w:val="center"/>
        </w:trPr>
        <w:tc>
          <w:tcPr>
            <w:tcW w:w="9752" w:type="dxa"/>
            <w:gridSpan w:val="2"/>
            <w:tcBorders>
              <w:top w:val="nil"/>
              <w:left w:val="nil"/>
              <w:bottom w:val="nil"/>
              <w:right w:val="nil"/>
            </w:tcBorders>
          </w:tcPr>
          <w:p w14:paraId="3967CDA0" w14:textId="77777777" w:rsidR="00F97EB9" w:rsidRPr="008C7378" w:rsidRDefault="00F97EB9" w:rsidP="000B042C"/>
        </w:tc>
      </w:tr>
      <w:tr w:rsidR="00F97EB9" w:rsidRPr="008C7378" w14:paraId="680A202A" w14:textId="77777777" w:rsidTr="000B042C">
        <w:trPr>
          <w:trHeight w:val="240"/>
          <w:jc w:val="center"/>
        </w:trPr>
        <w:tc>
          <w:tcPr>
            <w:tcW w:w="4876" w:type="dxa"/>
            <w:tcBorders>
              <w:top w:val="nil"/>
              <w:left w:val="nil"/>
              <w:bottom w:val="nil"/>
              <w:right w:val="nil"/>
            </w:tcBorders>
          </w:tcPr>
          <w:p w14:paraId="1681141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0EDA61A" w14:textId="77777777" w:rsidR="00F97EB9" w:rsidRPr="008C7378" w:rsidRDefault="00F97EB9" w:rsidP="000B042C">
            <w:pPr>
              <w:pStyle w:val="AmColumnHeading"/>
            </w:pPr>
            <w:r w:rsidRPr="008C7378">
              <w:t>Pozměňovací návrh</w:t>
            </w:r>
          </w:p>
        </w:tc>
      </w:tr>
      <w:tr w:rsidR="00F97EB9" w:rsidRPr="008C7378" w14:paraId="4550E304" w14:textId="77777777" w:rsidTr="000B042C">
        <w:trPr>
          <w:jc w:val="center"/>
        </w:trPr>
        <w:tc>
          <w:tcPr>
            <w:tcW w:w="4876" w:type="dxa"/>
            <w:tcBorders>
              <w:top w:val="nil"/>
              <w:left w:val="nil"/>
              <w:bottom w:val="nil"/>
              <w:right w:val="nil"/>
            </w:tcBorders>
          </w:tcPr>
          <w:p w14:paraId="6780DAAD" w14:textId="77777777" w:rsidR="00F97EB9" w:rsidRPr="008C7378" w:rsidRDefault="00F97EB9" w:rsidP="000B042C">
            <w:pPr>
              <w:pStyle w:val="Normal6a"/>
            </w:pPr>
          </w:p>
        </w:tc>
        <w:tc>
          <w:tcPr>
            <w:tcW w:w="4876" w:type="dxa"/>
            <w:tcBorders>
              <w:top w:val="nil"/>
              <w:left w:val="nil"/>
              <w:bottom w:val="nil"/>
              <w:right w:val="nil"/>
            </w:tcBorders>
          </w:tcPr>
          <w:p w14:paraId="5551FC82" w14:textId="7EF59871" w:rsidR="00F97EB9" w:rsidRPr="008C7378" w:rsidRDefault="00F97EB9" w:rsidP="000B042C">
            <w:pPr>
              <w:pStyle w:val="Normal6a"/>
            </w:pPr>
            <w:r w:rsidRPr="008C7378">
              <w:rPr>
                <w:b/>
                <w:i/>
              </w:rPr>
              <w:t>Da.</w:t>
            </w:r>
            <w:r w:rsidRPr="008C7378">
              <w:tab/>
            </w:r>
            <w:r w:rsidRPr="008C7378">
              <w:rPr>
                <w:b/>
                <w:i/>
              </w:rPr>
              <w:t>vzhledem</w:t>
            </w:r>
            <w:r w:rsidR="00F22730">
              <w:rPr>
                <w:b/>
                <w:i/>
              </w:rPr>
              <w:t xml:space="preserve"> k </w:t>
            </w:r>
            <w:r w:rsidRPr="008C7378">
              <w:rPr>
                <w:b/>
                <w:i/>
              </w:rPr>
              <w:t>tomu, že ekologická</w:t>
            </w:r>
            <w:r w:rsidR="00F22730">
              <w:rPr>
                <w:b/>
                <w:i/>
              </w:rPr>
              <w:t xml:space="preserve"> a </w:t>
            </w:r>
            <w:r w:rsidRPr="008C7378">
              <w:rPr>
                <w:b/>
                <w:i/>
              </w:rPr>
              <w:t>digitální transformace by měly být sociálně spravedlivé, poctivé</w:t>
            </w:r>
            <w:r w:rsidR="00F22730">
              <w:rPr>
                <w:b/>
                <w:i/>
              </w:rPr>
              <w:t xml:space="preserve"> a </w:t>
            </w:r>
            <w:r w:rsidRPr="008C7378">
              <w:rPr>
                <w:b/>
                <w:i/>
              </w:rPr>
              <w:t>inkluzivní pro všechny</w:t>
            </w:r>
            <w:r w:rsidR="00F22730">
              <w:rPr>
                <w:b/>
                <w:i/>
              </w:rPr>
              <w:t xml:space="preserve"> a </w:t>
            </w:r>
            <w:r w:rsidRPr="008C7378">
              <w:rPr>
                <w:b/>
                <w:i/>
              </w:rPr>
              <w:t>měly by zahrnovat využití příležitosti</w:t>
            </w:r>
            <w:r w:rsidR="00F22730">
              <w:rPr>
                <w:b/>
                <w:i/>
              </w:rPr>
              <w:t xml:space="preserve"> k </w:t>
            </w:r>
            <w:r w:rsidRPr="008C7378">
              <w:rPr>
                <w:b/>
                <w:i/>
              </w:rPr>
              <w:t>vytváření kvalitních pracovních míst, řešení diskriminace na pracovišti, ochraně práv pracovníků</w:t>
            </w:r>
            <w:r w:rsidR="00F22730">
              <w:rPr>
                <w:b/>
                <w:i/>
              </w:rPr>
              <w:t xml:space="preserve"> a </w:t>
            </w:r>
            <w:r w:rsidRPr="008C7378">
              <w:rPr>
                <w:b/>
                <w:i/>
              </w:rPr>
              <w:t>zvýšení pracovních norem; vzhledem</w:t>
            </w:r>
            <w:r w:rsidR="00F22730">
              <w:rPr>
                <w:b/>
                <w:i/>
              </w:rPr>
              <w:t xml:space="preserve"> k </w:t>
            </w:r>
            <w:r w:rsidRPr="008C7378">
              <w:rPr>
                <w:b/>
                <w:i/>
              </w:rPr>
              <w:t>tomu, že je nezbytné podporovat vytváření kvalitních pracovních míst, stabilní</w:t>
            </w:r>
            <w:r w:rsidR="00F22730">
              <w:rPr>
                <w:b/>
                <w:i/>
              </w:rPr>
              <w:t xml:space="preserve"> a </w:t>
            </w:r>
            <w:r w:rsidRPr="008C7378">
              <w:rPr>
                <w:b/>
                <w:i/>
              </w:rPr>
              <w:t>přiměřenou sociální ochranu</w:t>
            </w:r>
            <w:r w:rsidR="00F22730">
              <w:rPr>
                <w:b/>
                <w:i/>
              </w:rPr>
              <w:t xml:space="preserve"> a </w:t>
            </w:r>
            <w:r w:rsidRPr="008C7378">
              <w:rPr>
                <w:b/>
                <w:i/>
              </w:rPr>
              <w:t>cílené investice do dovedností, které odpovídají nově vznikajícím pracovním příležitostem</w:t>
            </w:r>
            <w:r w:rsidR="00F22730">
              <w:rPr>
                <w:b/>
                <w:i/>
              </w:rPr>
              <w:t xml:space="preserve"> v </w:t>
            </w:r>
            <w:r w:rsidRPr="008C7378">
              <w:rPr>
                <w:b/>
                <w:i/>
              </w:rPr>
              <w:t>zelených</w:t>
            </w:r>
            <w:r w:rsidR="00F22730">
              <w:rPr>
                <w:b/>
                <w:i/>
              </w:rPr>
              <w:t xml:space="preserve"> a </w:t>
            </w:r>
            <w:r w:rsidRPr="008C7378">
              <w:rPr>
                <w:b/>
                <w:i/>
              </w:rPr>
              <w:t>digitálních odvětvích,</w:t>
            </w:r>
            <w:r w:rsidR="00F22730">
              <w:rPr>
                <w:b/>
                <w:i/>
              </w:rPr>
              <w:t xml:space="preserve"> a </w:t>
            </w:r>
            <w:r w:rsidRPr="008C7378">
              <w:rPr>
                <w:b/>
                <w:i/>
              </w:rPr>
              <w:t>současně poskytovat vzdělávání dospělých, aby byl pro všechny zajištěn přístup ke kvalitnímu prohlubování dovedností</w:t>
            </w:r>
            <w:r w:rsidR="00F22730">
              <w:rPr>
                <w:b/>
                <w:i/>
              </w:rPr>
              <w:t xml:space="preserve"> a </w:t>
            </w:r>
            <w:r w:rsidRPr="008C7378">
              <w:rPr>
                <w:b/>
                <w:i/>
              </w:rPr>
              <w:t>změně kvalifikace;</w:t>
            </w:r>
          </w:p>
        </w:tc>
      </w:tr>
    </w:tbl>
    <w:p w14:paraId="4B21D77C"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C549160" w14:textId="77777777" w:rsidR="00D96FFB" w:rsidRPr="008C7378" w:rsidRDefault="00F97EB9" w:rsidP="00F97EB9">
      <w:r w:rsidRPr="008C7378">
        <w:rPr>
          <w:rStyle w:val="HideTWBExt"/>
        </w:rPr>
        <w:t>&lt;/Amend&gt;</w:t>
      </w:r>
    </w:p>
    <w:p w14:paraId="035A0E3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76</w:t>
      </w:r>
      <w:r w:rsidRPr="008C7378">
        <w:rPr>
          <w:rStyle w:val="HideTWBExt"/>
          <w:b w:val="0"/>
        </w:rPr>
        <w:t>&lt;/NumAm&gt;</w:t>
      </w:r>
    </w:p>
    <w:p w14:paraId="30DFC452" w14:textId="77777777" w:rsidR="00F97EB9" w:rsidRPr="008C7378" w:rsidRDefault="00F97EB9" w:rsidP="00F97EB9">
      <w:pPr>
        <w:pStyle w:val="NormalBold"/>
      </w:pPr>
      <w:r w:rsidRPr="008C7378">
        <w:rPr>
          <w:rStyle w:val="HideTWBExt"/>
          <w:b w:val="0"/>
        </w:rPr>
        <w:t>&lt;RepeatBlock-By&gt;&lt;Members&gt;</w:t>
      </w:r>
      <w:proofErr w:type="spellStart"/>
      <w:r w:rsidRPr="008C7378">
        <w:t>Séverine</w:t>
      </w:r>
      <w:proofErr w:type="spellEnd"/>
      <w:r w:rsidRPr="008C7378">
        <w:t xml:space="preserve"> </w:t>
      </w:r>
      <w:proofErr w:type="spellStart"/>
      <w:r w:rsidRPr="008C7378">
        <w:t>Werbrouck</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137B590E" w14:textId="77777777" w:rsidR="00F97EB9" w:rsidRPr="008C7378" w:rsidRDefault="00F97EB9" w:rsidP="00F97EB9">
      <w:pPr>
        <w:pStyle w:val="NormalBold"/>
      </w:pPr>
      <w:r w:rsidRPr="008C7378">
        <w:rPr>
          <w:rStyle w:val="HideTWBExt"/>
          <w:b w:val="0"/>
        </w:rPr>
        <w:t>&lt;/RepeatBlock-By&gt;</w:t>
      </w:r>
    </w:p>
    <w:p w14:paraId="7E142AB3"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6B71334" w14:textId="77777777" w:rsidR="00F97EB9" w:rsidRPr="008C7378" w:rsidRDefault="00F97EB9" w:rsidP="00F97EB9">
      <w:pPr>
        <w:pStyle w:val="NormalBold"/>
      </w:pPr>
      <w:r w:rsidRPr="008C7378">
        <w:rPr>
          <w:rStyle w:val="HideTWBExt"/>
          <w:b w:val="0"/>
        </w:rPr>
        <w:t>&lt;Article&gt;</w:t>
      </w:r>
      <w:r w:rsidRPr="008C7378">
        <w:t>Bod odůvodnění Da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2D89C27" w14:textId="77777777" w:rsidTr="000B042C">
        <w:trPr>
          <w:trHeight w:hRule="exact" w:val="240"/>
          <w:jc w:val="center"/>
        </w:trPr>
        <w:tc>
          <w:tcPr>
            <w:tcW w:w="9752" w:type="dxa"/>
            <w:gridSpan w:val="2"/>
            <w:tcBorders>
              <w:top w:val="nil"/>
              <w:left w:val="nil"/>
              <w:bottom w:val="nil"/>
              <w:right w:val="nil"/>
            </w:tcBorders>
          </w:tcPr>
          <w:p w14:paraId="1868AD9A" w14:textId="77777777" w:rsidR="00F97EB9" w:rsidRPr="008C7378" w:rsidRDefault="00F97EB9" w:rsidP="000B042C"/>
        </w:tc>
      </w:tr>
      <w:tr w:rsidR="00F97EB9" w:rsidRPr="008C7378" w14:paraId="2EC2F928" w14:textId="77777777" w:rsidTr="000B042C">
        <w:trPr>
          <w:trHeight w:val="240"/>
          <w:jc w:val="center"/>
        </w:trPr>
        <w:tc>
          <w:tcPr>
            <w:tcW w:w="4876" w:type="dxa"/>
            <w:tcBorders>
              <w:top w:val="nil"/>
              <w:left w:val="nil"/>
              <w:bottom w:val="nil"/>
              <w:right w:val="nil"/>
            </w:tcBorders>
          </w:tcPr>
          <w:p w14:paraId="4AEB4847"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F40A9E8" w14:textId="77777777" w:rsidR="00F97EB9" w:rsidRPr="008C7378" w:rsidRDefault="00F97EB9" w:rsidP="000B042C">
            <w:pPr>
              <w:pStyle w:val="AmColumnHeading"/>
            </w:pPr>
            <w:r w:rsidRPr="008C7378">
              <w:t>Pozměňovací návrh</w:t>
            </w:r>
          </w:p>
        </w:tc>
      </w:tr>
      <w:tr w:rsidR="00F97EB9" w:rsidRPr="008C7378" w14:paraId="6A53D83C" w14:textId="77777777" w:rsidTr="000B042C">
        <w:trPr>
          <w:jc w:val="center"/>
        </w:trPr>
        <w:tc>
          <w:tcPr>
            <w:tcW w:w="4876" w:type="dxa"/>
            <w:tcBorders>
              <w:top w:val="nil"/>
              <w:left w:val="nil"/>
              <w:bottom w:val="nil"/>
              <w:right w:val="nil"/>
            </w:tcBorders>
          </w:tcPr>
          <w:p w14:paraId="08DD3F23" w14:textId="77777777" w:rsidR="00F97EB9" w:rsidRPr="008C7378" w:rsidRDefault="00F97EB9" w:rsidP="000B042C">
            <w:pPr>
              <w:pStyle w:val="Normal6a"/>
            </w:pPr>
          </w:p>
        </w:tc>
        <w:tc>
          <w:tcPr>
            <w:tcW w:w="4876" w:type="dxa"/>
            <w:tcBorders>
              <w:top w:val="nil"/>
              <w:left w:val="nil"/>
              <w:bottom w:val="nil"/>
              <w:right w:val="nil"/>
            </w:tcBorders>
          </w:tcPr>
          <w:p w14:paraId="2ACBDFC2" w14:textId="4ED2F67B" w:rsidR="00F97EB9" w:rsidRPr="008C7378" w:rsidRDefault="00F97EB9" w:rsidP="000B042C">
            <w:pPr>
              <w:pStyle w:val="Normal6a"/>
            </w:pPr>
            <w:r w:rsidRPr="008C7378">
              <w:rPr>
                <w:b/>
                <w:i/>
              </w:rPr>
              <w:t>Da.</w:t>
            </w:r>
            <w:r w:rsidRPr="008C7378">
              <w:tab/>
            </w:r>
            <w:r w:rsidRPr="008C7378">
              <w:rPr>
                <w:b/>
                <w:i/>
              </w:rPr>
              <w:t>vzhledem</w:t>
            </w:r>
            <w:r w:rsidR="00F22730">
              <w:rPr>
                <w:b/>
                <w:i/>
              </w:rPr>
              <w:t xml:space="preserve"> k </w:t>
            </w:r>
            <w:r w:rsidRPr="008C7378">
              <w:rPr>
                <w:b/>
                <w:i/>
              </w:rPr>
              <w:t>tomu, že hospodářská stagnace prohloubila nerovnosti</w:t>
            </w:r>
            <w:r w:rsidR="00F22730">
              <w:rPr>
                <w:b/>
                <w:i/>
              </w:rPr>
              <w:t xml:space="preserve"> a </w:t>
            </w:r>
            <w:r w:rsidRPr="008C7378">
              <w:rPr>
                <w:b/>
                <w:i/>
              </w:rPr>
              <w:t>postihla nejzranitelnější skupiny; vzhledem</w:t>
            </w:r>
            <w:r w:rsidR="00F22730">
              <w:rPr>
                <w:b/>
                <w:i/>
              </w:rPr>
              <w:t xml:space="preserve"> k </w:t>
            </w:r>
            <w:r w:rsidRPr="008C7378">
              <w:rPr>
                <w:b/>
                <w:i/>
              </w:rPr>
              <w:t>tomu, že tato stagnace je také důsledkem politických rozhodnutí; vítá skutečnost, že Parlament přijal</w:t>
            </w:r>
            <w:r w:rsidR="00F22730">
              <w:rPr>
                <w:b/>
                <w:i/>
              </w:rPr>
              <w:t xml:space="preserve"> v </w:t>
            </w:r>
            <w:r w:rsidRPr="008C7378">
              <w:rPr>
                <w:b/>
                <w:i/>
              </w:rPr>
              <w:t>prvním čtení souhrnnou směrnici COM/2025/80, která směřuje ke zjednodušení</w:t>
            </w:r>
            <w:r w:rsidR="00F22730">
              <w:rPr>
                <w:b/>
                <w:i/>
              </w:rPr>
              <w:t xml:space="preserve"> a </w:t>
            </w:r>
            <w:r w:rsidRPr="008C7378">
              <w:rPr>
                <w:b/>
                <w:i/>
              </w:rPr>
              <w:t>snížení byrokracie; vzhledem</w:t>
            </w:r>
            <w:r w:rsidR="00F22730">
              <w:rPr>
                <w:b/>
                <w:i/>
              </w:rPr>
              <w:t xml:space="preserve"> k </w:t>
            </w:r>
            <w:r w:rsidRPr="008C7378">
              <w:rPr>
                <w:b/>
                <w:i/>
              </w:rPr>
              <w:t>tomu, že pouze hospodářské oživení může trvale zaručit vytvoření kvalitních pracovních míst</w:t>
            </w:r>
            <w:r w:rsidR="00F22730">
              <w:rPr>
                <w:b/>
                <w:i/>
              </w:rPr>
              <w:t xml:space="preserve"> a </w:t>
            </w:r>
            <w:r w:rsidRPr="008C7378">
              <w:rPr>
                <w:b/>
                <w:i/>
              </w:rPr>
              <w:t>snížení sociální zranitelnosti;</w:t>
            </w:r>
          </w:p>
        </w:tc>
      </w:tr>
    </w:tbl>
    <w:p w14:paraId="2D9B6FEE"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{FR}</w:t>
      </w:r>
      <w:r w:rsidRPr="008C7378">
        <w:t>fr</w:t>
      </w:r>
      <w:r w:rsidRPr="008C7378">
        <w:rPr>
          <w:rStyle w:val="HideTWBExt"/>
        </w:rPr>
        <w:t>&lt;/Original&gt;</w:t>
      </w:r>
    </w:p>
    <w:p w14:paraId="3F21DA26" w14:textId="77777777" w:rsidR="00D96FFB" w:rsidRPr="008C7378" w:rsidRDefault="00F97EB9" w:rsidP="00F97EB9">
      <w:r w:rsidRPr="008C7378">
        <w:rPr>
          <w:rStyle w:val="HideTWBExt"/>
        </w:rPr>
        <w:t>&lt;/Amend&gt;</w:t>
      </w:r>
    </w:p>
    <w:p w14:paraId="10BAB1B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77</w:t>
      </w:r>
      <w:r w:rsidRPr="008C7378">
        <w:rPr>
          <w:rStyle w:val="HideTWBExt"/>
          <w:b w:val="0"/>
        </w:rPr>
        <w:t>&lt;/NumAm&gt;</w:t>
      </w:r>
    </w:p>
    <w:p w14:paraId="6541292D"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t xml:space="preserve">, Margarita de la Pisa </w:t>
      </w:r>
      <w:proofErr w:type="spellStart"/>
      <w:r w:rsidRPr="008C7378">
        <w:t>Carrión</w:t>
      </w:r>
      <w:proofErr w:type="spellEnd"/>
      <w:r w:rsidRPr="008C7378">
        <w:rPr>
          <w:rStyle w:val="HideTWBExt"/>
          <w:b w:val="0"/>
        </w:rPr>
        <w:t>&lt;/Members&gt;</w:t>
      </w:r>
    </w:p>
    <w:p w14:paraId="0FD57FD0" w14:textId="77777777" w:rsidR="00F97EB9" w:rsidRPr="008C7378" w:rsidRDefault="00F97EB9" w:rsidP="00F97EB9">
      <w:pPr>
        <w:pStyle w:val="NormalBold"/>
      </w:pPr>
      <w:r w:rsidRPr="008C7378">
        <w:rPr>
          <w:rStyle w:val="HideTWBExt"/>
          <w:b w:val="0"/>
        </w:rPr>
        <w:t>&lt;/RepeatBlock-By&gt;</w:t>
      </w:r>
    </w:p>
    <w:p w14:paraId="0C950796"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C50C1BC" w14:textId="77777777" w:rsidR="00F97EB9" w:rsidRPr="008C7378" w:rsidRDefault="00F97EB9" w:rsidP="00F97EB9">
      <w:pPr>
        <w:pStyle w:val="NormalBold"/>
      </w:pPr>
      <w:r w:rsidRPr="008C7378">
        <w:rPr>
          <w:rStyle w:val="HideTWBExt"/>
          <w:b w:val="0"/>
        </w:rPr>
        <w:t>&lt;Article&gt;</w:t>
      </w:r>
      <w:r w:rsidRPr="008C7378">
        <w:t>Bod odůvodnění Da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8FB44CE" w14:textId="77777777" w:rsidTr="000B042C">
        <w:trPr>
          <w:trHeight w:hRule="exact" w:val="240"/>
          <w:jc w:val="center"/>
        </w:trPr>
        <w:tc>
          <w:tcPr>
            <w:tcW w:w="9752" w:type="dxa"/>
            <w:gridSpan w:val="2"/>
            <w:tcBorders>
              <w:top w:val="nil"/>
              <w:left w:val="nil"/>
              <w:bottom w:val="nil"/>
              <w:right w:val="nil"/>
            </w:tcBorders>
          </w:tcPr>
          <w:p w14:paraId="512524A2" w14:textId="77777777" w:rsidR="00F97EB9" w:rsidRPr="008C7378" w:rsidRDefault="00F97EB9" w:rsidP="000B042C"/>
        </w:tc>
      </w:tr>
      <w:tr w:rsidR="00F97EB9" w:rsidRPr="008C7378" w14:paraId="1339E6A8" w14:textId="77777777" w:rsidTr="000B042C">
        <w:trPr>
          <w:trHeight w:val="240"/>
          <w:jc w:val="center"/>
        </w:trPr>
        <w:tc>
          <w:tcPr>
            <w:tcW w:w="4876" w:type="dxa"/>
            <w:tcBorders>
              <w:top w:val="nil"/>
              <w:left w:val="nil"/>
              <w:bottom w:val="nil"/>
              <w:right w:val="nil"/>
            </w:tcBorders>
          </w:tcPr>
          <w:p w14:paraId="7A8B402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B298757" w14:textId="77777777" w:rsidR="00F97EB9" w:rsidRPr="008C7378" w:rsidRDefault="00F97EB9" w:rsidP="000B042C">
            <w:pPr>
              <w:pStyle w:val="AmColumnHeading"/>
            </w:pPr>
            <w:r w:rsidRPr="008C7378">
              <w:t>Pozměňovací návrh</w:t>
            </w:r>
          </w:p>
        </w:tc>
      </w:tr>
      <w:tr w:rsidR="00F97EB9" w:rsidRPr="008C7378" w14:paraId="018D5EBE" w14:textId="77777777" w:rsidTr="000B042C">
        <w:trPr>
          <w:jc w:val="center"/>
        </w:trPr>
        <w:tc>
          <w:tcPr>
            <w:tcW w:w="4876" w:type="dxa"/>
            <w:tcBorders>
              <w:top w:val="nil"/>
              <w:left w:val="nil"/>
              <w:bottom w:val="nil"/>
              <w:right w:val="nil"/>
            </w:tcBorders>
          </w:tcPr>
          <w:p w14:paraId="2F526A8A" w14:textId="77777777" w:rsidR="00F97EB9" w:rsidRPr="008C7378" w:rsidRDefault="00F97EB9" w:rsidP="000B042C">
            <w:pPr>
              <w:pStyle w:val="Normal6a"/>
            </w:pPr>
          </w:p>
        </w:tc>
        <w:tc>
          <w:tcPr>
            <w:tcW w:w="4876" w:type="dxa"/>
            <w:tcBorders>
              <w:top w:val="nil"/>
              <w:left w:val="nil"/>
              <w:bottom w:val="nil"/>
              <w:right w:val="nil"/>
            </w:tcBorders>
          </w:tcPr>
          <w:p w14:paraId="07CDE9C2" w14:textId="7F0CB6BD" w:rsidR="00F97EB9" w:rsidRPr="008C7378" w:rsidRDefault="00F97EB9" w:rsidP="000B042C">
            <w:pPr>
              <w:pStyle w:val="Normal6a"/>
            </w:pPr>
            <w:r w:rsidRPr="008C7378">
              <w:rPr>
                <w:b/>
                <w:i/>
              </w:rPr>
              <w:t>Da.</w:t>
            </w:r>
            <w:r w:rsidRPr="008C7378">
              <w:tab/>
            </w:r>
            <w:r w:rsidRPr="008C7378">
              <w:rPr>
                <w:b/>
                <w:i/>
              </w:rPr>
              <w:t>vzhledem</w:t>
            </w:r>
            <w:r w:rsidR="00F22730">
              <w:rPr>
                <w:b/>
                <w:i/>
              </w:rPr>
              <w:t xml:space="preserve"> k </w:t>
            </w:r>
            <w:r w:rsidRPr="008C7378">
              <w:rPr>
                <w:b/>
                <w:i/>
              </w:rPr>
              <w:t>tomu, že prognózy, které očekávají, že díky klimatické neutralitě bude více pracovních míst, přehlížejí významné ztráty pracovních míst, které se očekávají</w:t>
            </w:r>
            <w:r w:rsidR="00F22730">
              <w:rPr>
                <w:b/>
                <w:i/>
              </w:rPr>
              <w:t xml:space="preserve"> v </w:t>
            </w:r>
            <w:r w:rsidRPr="008C7378">
              <w:rPr>
                <w:b/>
                <w:i/>
              </w:rPr>
              <w:t>odvětvích</w:t>
            </w:r>
            <w:r w:rsidR="00F22730">
              <w:rPr>
                <w:b/>
                <w:i/>
              </w:rPr>
              <w:t xml:space="preserve"> s </w:t>
            </w:r>
            <w:r w:rsidRPr="008C7378">
              <w:rPr>
                <w:b/>
                <w:i/>
              </w:rPr>
              <w:t>vysokými emisemi uhlíku, jakož</w:t>
            </w:r>
            <w:r w:rsidR="00F22730">
              <w:rPr>
                <w:b/>
                <w:i/>
              </w:rPr>
              <w:t xml:space="preserve"> i </w:t>
            </w:r>
            <w:r w:rsidRPr="008C7378">
              <w:rPr>
                <w:b/>
                <w:i/>
              </w:rPr>
              <w:t>konkurenční výhodu ekonomik Dálného východu</w:t>
            </w:r>
            <w:r w:rsidR="00F22730">
              <w:rPr>
                <w:b/>
                <w:i/>
              </w:rPr>
              <w:t xml:space="preserve"> v </w:t>
            </w:r>
            <w:r w:rsidRPr="008C7378">
              <w:rPr>
                <w:b/>
                <w:i/>
              </w:rPr>
              <w:t>oblasti výroby technologií využívajících obnovitelné zdroje energie,</w:t>
            </w:r>
            <w:r w:rsidR="00F22730">
              <w:rPr>
                <w:b/>
                <w:i/>
              </w:rPr>
              <w:t xml:space="preserve"> a </w:t>
            </w:r>
            <w:r w:rsidRPr="008C7378">
              <w:rPr>
                <w:b/>
                <w:i/>
              </w:rPr>
              <w:t>podceňují sociální</w:t>
            </w:r>
            <w:r w:rsidR="00F22730">
              <w:rPr>
                <w:b/>
                <w:i/>
              </w:rPr>
              <w:t xml:space="preserve"> a </w:t>
            </w:r>
            <w:r w:rsidRPr="008C7378">
              <w:rPr>
                <w:b/>
                <w:i/>
              </w:rPr>
              <w:t>regionální rozdíly, které může transformace prohloubit, což znamená, že čistý dopad na zaměstnanost zdaleka není zaručeně pozitivní;</w:t>
            </w:r>
          </w:p>
        </w:tc>
      </w:tr>
    </w:tbl>
    <w:p w14:paraId="27785965"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F0A3E46" w14:textId="77777777" w:rsidR="00D96FFB" w:rsidRPr="008C7378" w:rsidRDefault="00F97EB9" w:rsidP="00F97EB9">
      <w:r w:rsidRPr="008C7378">
        <w:rPr>
          <w:rStyle w:val="HideTWBExt"/>
        </w:rPr>
        <w:t>&lt;/Amend&gt;</w:t>
      </w:r>
    </w:p>
    <w:p w14:paraId="5703ECD1"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78</w:t>
      </w:r>
      <w:r w:rsidRPr="008C7378">
        <w:rPr>
          <w:rStyle w:val="HideTWBExt"/>
          <w:b w:val="0"/>
        </w:rPr>
        <w:t>&lt;/NumAm&gt;</w:t>
      </w:r>
    </w:p>
    <w:p w14:paraId="4CA0E6F1"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53C87D4C" w14:textId="77777777" w:rsidR="00F97EB9" w:rsidRPr="008C7378" w:rsidRDefault="00F97EB9" w:rsidP="00F97EB9">
      <w:pPr>
        <w:pStyle w:val="NormalBold"/>
      </w:pPr>
      <w:r w:rsidRPr="008C7378">
        <w:rPr>
          <w:rStyle w:val="HideTWBExt"/>
          <w:b w:val="0"/>
        </w:rPr>
        <w:t>&lt;/RepeatBlock-By&gt;</w:t>
      </w:r>
    </w:p>
    <w:p w14:paraId="4D7BACF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CA77033" w14:textId="77777777" w:rsidR="00F97EB9" w:rsidRPr="008C7378" w:rsidRDefault="00F97EB9" w:rsidP="00F97EB9">
      <w:pPr>
        <w:pStyle w:val="NormalBold"/>
      </w:pPr>
      <w:r w:rsidRPr="008C7378">
        <w:rPr>
          <w:rStyle w:val="HideTWBExt"/>
          <w:b w:val="0"/>
        </w:rPr>
        <w:t>&lt;Article&gt;</w:t>
      </w:r>
      <w:r w:rsidRPr="008C7378">
        <w:t>Bod odůvodnění Da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759957D" w14:textId="77777777" w:rsidTr="000B042C">
        <w:trPr>
          <w:trHeight w:hRule="exact" w:val="240"/>
          <w:jc w:val="center"/>
        </w:trPr>
        <w:tc>
          <w:tcPr>
            <w:tcW w:w="9752" w:type="dxa"/>
            <w:gridSpan w:val="2"/>
            <w:tcBorders>
              <w:top w:val="nil"/>
              <w:left w:val="nil"/>
              <w:bottom w:val="nil"/>
              <w:right w:val="nil"/>
            </w:tcBorders>
          </w:tcPr>
          <w:p w14:paraId="5E8820A7" w14:textId="77777777" w:rsidR="00F97EB9" w:rsidRPr="008C7378" w:rsidRDefault="00F97EB9" w:rsidP="000B042C"/>
        </w:tc>
      </w:tr>
      <w:tr w:rsidR="00F97EB9" w:rsidRPr="008C7378" w14:paraId="25F006EA" w14:textId="77777777" w:rsidTr="000B042C">
        <w:trPr>
          <w:trHeight w:val="240"/>
          <w:jc w:val="center"/>
        </w:trPr>
        <w:tc>
          <w:tcPr>
            <w:tcW w:w="4876" w:type="dxa"/>
            <w:tcBorders>
              <w:top w:val="nil"/>
              <w:left w:val="nil"/>
              <w:bottom w:val="nil"/>
              <w:right w:val="nil"/>
            </w:tcBorders>
          </w:tcPr>
          <w:p w14:paraId="32C8A8B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6FC3E54" w14:textId="77777777" w:rsidR="00F97EB9" w:rsidRPr="008C7378" w:rsidRDefault="00F97EB9" w:rsidP="000B042C">
            <w:pPr>
              <w:pStyle w:val="AmColumnHeading"/>
            </w:pPr>
            <w:r w:rsidRPr="008C7378">
              <w:t>Pozměňovací návrh</w:t>
            </w:r>
          </w:p>
        </w:tc>
      </w:tr>
      <w:tr w:rsidR="00F97EB9" w:rsidRPr="008C7378" w14:paraId="36366031" w14:textId="77777777" w:rsidTr="000B042C">
        <w:trPr>
          <w:jc w:val="center"/>
        </w:trPr>
        <w:tc>
          <w:tcPr>
            <w:tcW w:w="4876" w:type="dxa"/>
            <w:tcBorders>
              <w:top w:val="nil"/>
              <w:left w:val="nil"/>
              <w:bottom w:val="nil"/>
              <w:right w:val="nil"/>
            </w:tcBorders>
          </w:tcPr>
          <w:p w14:paraId="04461627" w14:textId="77777777" w:rsidR="00F97EB9" w:rsidRPr="008C7378" w:rsidRDefault="00F97EB9" w:rsidP="000B042C">
            <w:pPr>
              <w:pStyle w:val="Normal6a"/>
            </w:pPr>
          </w:p>
        </w:tc>
        <w:tc>
          <w:tcPr>
            <w:tcW w:w="4876" w:type="dxa"/>
            <w:tcBorders>
              <w:top w:val="nil"/>
              <w:left w:val="nil"/>
              <w:bottom w:val="nil"/>
              <w:right w:val="nil"/>
            </w:tcBorders>
          </w:tcPr>
          <w:p w14:paraId="0FCC932A" w14:textId="6A96F055" w:rsidR="00F97EB9" w:rsidRPr="008C7378" w:rsidRDefault="00F97EB9" w:rsidP="000B042C">
            <w:pPr>
              <w:pStyle w:val="Normal6a"/>
            </w:pPr>
            <w:r w:rsidRPr="008C7378">
              <w:rPr>
                <w:b/>
                <w:i/>
              </w:rPr>
              <w:t>Da.</w:t>
            </w:r>
            <w:r w:rsidRPr="008C7378">
              <w:tab/>
            </w:r>
            <w:r w:rsidRPr="008C7378">
              <w:rPr>
                <w:b/>
                <w:i/>
              </w:rPr>
              <w:t>vzhledem</w:t>
            </w:r>
            <w:r w:rsidR="00F22730">
              <w:rPr>
                <w:b/>
                <w:i/>
              </w:rPr>
              <w:t xml:space="preserve"> k </w:t>
            </w:r>
            <w:r w:rsidRPr="008C7378">
              <w:rPr>
                <w:b/>
                <w:i/>
              </w:rPr>
              <w:t>tomu, že obranná výroba je poměrně kapitálově náročná</w:t>
            </w:r>
            <w:r w:rsidR="00F22730">
              <w:rPr>
                <w:b/>
                <w:i/>
              </w:rPr>
              <w:t xml:space="preserve"> a </w:t>
            </w:r>
            <w:proofErr w:type="gramStart"/>
            <w:r w:rsidRPr="008C7378">
              <w:rPr>
                <w:b/>
                <w:i/>
              </w:rPr>
              <w:t>vytváří</w:t>
            </w:r>
            <w:proofErr w:type="gramEnd"/>
            <w:r w:rsidRPr="008C7378">
              <w:rPr>
                <w:b/>
                <w:i/>
              </w:rPr>
              <w:t xml:space="preserve"> méně pracovních míst na jednotku investice než vzdělávání, zdravotnictví nebo ekologická odvětví; vzhledem</w:t>
            </w:r>
            <w:r w:rsidR="00F22730">
              <w:rPr>
                <w:b/>
                <w:i/>
              </w:rPr>
              <w:t xml:space="preserve"> k </w:t>
            </w:r>
            <w:r w:rsidRPr="008C7378">
              <w:rPr>
                <w:b/>
                <w:i/>
              </w:rPr>
              <w:t>tomu, že plánované přesměrování veřejných zdrojů do oblasti obrany vyvolává obavy ohledně sociálních dopadů</w:t>
            </w:r>
            <w:r w:rsidR="00F22730">
              <w:rPr>
                <w:b/>
                <w:i/>
              </w:rPr>
              <w:t xml:space="preserve"> a </w:t>
            </w:r>
            <w:r w:rsidRPr="008C7378">
              <w:rPr>
                <w:b/>
                <w:i/>
              </w:rPr>
              <w:t>dopadů této změny priorit na zaměstnanost;</w:t>
            </w:r>
          </w:p>
        </w:tc>
      </w:tr>
    </w:tbl>
    <w:p w14:paraId="5F14F88A"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28F9D93" w14:textId="77777777" w:rsidR="00D96FFB" w:rsidRPr="008C7378" w:rsidRDefault="00F97EB9" w:rsidP="00F97EB9">
      <w:r w:rsidRPr="008C7378">
        <w:rPr>
          <w:rStyle w:val="HideTWBExt"/>
        </w:rPr>
        <w:t>&lt;/Amend&gt;</w:t>
      </w:r>
    </w:p>
    <w:p w14:paraId="1A9CE94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79</w:t>
      </w:r>
      <w:r w:rsidRPr="008C7378">
        <w:rPr>
          <w:rStyle w:val="HideTWBExt"/>
          <w:b w:val="0"/>
        </w:rPr>
        <w:t>&lt;/NumAm&gt;</w:t>
      </w:r>
    </w:p>
    <w:p w14:paraId="10ADBFE1" w14:textId="77777777" w:rsidR="00F97EB9" w:rsidRPr="008C7378" w:rsidRDefault="00F97EB9" w:rsidP="00F97EB9">
      <w:pPr>
        <w:pStyle w:val="NormalBold"/>
      </w:pPr>
      <w:r w:rsidRPr="008C7378">
        <w:rPr>
          <w:rStyle w:val="HideTWBExt"/>
          <w:b w:val="0"/>
        </w:rPr>
        <w:t>&lt;RepeatBlock-By&gt;&lt;Members&gt;</w:t>
      </w:r>
      <w:proofErr w:type="spellStart"/>
      <w:r w:rsidRPr="008C7378">
        <w:t>Séverine</w:t>
      </w:r>
      <w:proofErr w:type="spellEnd"/>
      <w:r w:rsidRPr="008C7378">
        <w:t xml:space="preserve"> </w:t>
      </w:r>
      <w:proofErr w:type="spellStart"/>
      <w:r w:rsidRPr="008C7378">
        <w:t>Werbrouck</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74A6DCF9" w14:textId="77777777" w:rsidR="00F97EB9" w:rsidRPr="008C7378" w:rsidRDefault="00F97EB9" w:rsidP="00F97EB9">
      <w:pPr>
        <w:pStyle w:val="NormalBold"/>
      </w:pPr>
      <w:r w:rsidRPr="008C7378">
        <w:rPr>
          <w:rStyle w:val="HideTWBExt"/>
          <w:b w:val="0"/>
        </w:rPr>
        <w:t>&lt;/RepeatBlock-By&gt;</w:t>
      </w:r>
    </w:p>
    <w:p w14:paraId="40782C2D"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D438D97"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Db</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BE6F030" w14:textId="77777777" w:rsidTr="000B042C">
        <w:trPr>
          <w:trHeight w:hRule="exact" w:val="240"/>
          <w:jc w:val="center"/>
        </w:trPr>
        <w:tc>
          <w:tcPr>
            <w:tcW w:w="9752" w:type="dxa"/>
            <w:gridSpan w:val="2"/>
            <w:tcBorders>
              <w:top w:val="nil"/>
              <w:left w:val="nil"/>
              <w:bottom w:val="nil"/>
              <w:right w:val="nil"/>
            </w:tcBorders>
          </w:tcPr>
          <w:p w14:paraId="039BD27E" w14:textId="77777777" w:rsidR="00F97EB9" w:rsidRPr="008C7378" w:rsidRDefault="00F97EB9" w:rsidP="000B042C"/>
        </w:tc>
      </w:tr>
      <w:tr w:rsidR="00F97EB9" w:rsidRPr="008C7378" w14:paraId="5B3865AD" w14:textId="77777777" w:rsidTr="000B042C">
        <w:trPr>
          <w:trHeight w:val="240"/>
          <w:jc w:val="center"/>
        </w:trPr>
        <w:tc>
          <w:tcPr>
            <w:tcW w:w="4876" w:type="dxa"/>
            <w:tcBorders>
              <w:top w:val="nil"/>
              <w:left w:val="nil"/>
              <w:bottom w:val="nil"/>
              <w:right w:val="nil"/>
            </w:tcBorders>
          </w:tcPr>
          <w:p w14:paraId="35990EB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BD5916A" w14:textId="77777777" w:rsidR="00F97EB9" w:rsidRPr="008C7378" w:rsidRDefault="00F97EB9" w:rsidP="000B042C">
            <w:pPr>
              <w:pStyle w:val="AmColumnHeading"/>
            </w:pPr>
            <w:r w:rsidRPr="008C7378">
              <w:t>Pozměňovací návrh</w:t>
            </w:r>
          </w:p>
        </w:tc>
      </w:tr>
      <w:tr w:rsidR="00F97EB9" w:rsidRPr="008C7378" w14:paraId="0F547868" w14:textId="77777777" w:rsidTr="000B042C">
        <w:trPr>
          <w:jc w:val="center"/>
        </w:trPr>
        <w:tc>
          <w:tcPr>
            <w:tcW w:w="4876" w:type="dxa"/>
            <w:tcBorders>
              <w:top w:val="nil"/>
              <w:left w:val="nil"/>
              <w:bottom w:val="nil"/>
              <w:right w:val="nil"/>
            </w:tcBorders>
          </w:tcPr>
          <w:p w14:paraId="1DA17358" w14:textId="77777777" w:rsidR="00F97EB9" w:rsidRPr="008C7378" w:rsidRDefault="00F97EB9" w:rsidP="000B042C">
            <w:pPr>
              <w:pStyle w:val="Normal6a"/>
            </w:pPr>
          </w:p>
        </w:tc>
        <w:tc>
          <w:tcPr>
            <w:tcW w:w="4876" w:type="dxa"/>
            <w:tcBorders>
              <w:top w:val="nil"/>
              <w:left w:val="nil"/>
              <w:bottom w:val="nil"/>
              <w:right w:val="nil"/>
            </w:tcBorders>
          </w:tcPr>
          <w:p w14:paraId="55D2B41C" w14:textId="71D176D6" w:rsidR="00F97EB9" w:rsidRPr="008C7378" w:rsidRDefault="00F97EB9" w:rsidP="000B042C">
            <w:pPr>
              <w:pStyle w:val="Normal6a"/>
            </w:pPr>
            <w:proofErr w:type="spellStart"/>
            <w:r w:rsidRPr="008C7378">
              <w:rPr>
                <w:b/>
                <w:i/>
              </w:rPr>
              <w:t>Db</w:t>
            </w:r>
            <w:proofErr w:type="spellEnd"/>
            <w:r w:rsidRPr="008C7378">
              <w:rPr>
                <w:b/>
                <w:i/>
              </w:rPr>
              <w:t>.</w:t>
            </w:r>
            <w:r w:rsidRPr="008C7378">
              <w:tab/>
            </w:r>
            <w:r w:rsidRPr="008C7378">
              <w:rPr>
                <w:b/>
                <w:bCs/>
                <w:i/>
                <w:iCs/>
              </w:rPr>
              <w:t>vzhledem</w:t>
            </w:r>
            <w:r w:rsidR="00F22730">
              <w:rPr>
                <w:b/>
                <w:bCs/>
                <w:i/>
                <w:iCs/>
              </w:rPr>
              <w:t xml:space="preserve"> k </w:t>
            </w:r>
            <w:r w:rsidRPr="008C7378">
              <w:rPr>
                <w:b/>
                <w:bCs/>
                <w:i/>
                <w:iCs/>
              </w:rPr>
              <w:t>tomu, že migrační tlak prohloubil nerovnosti</w:t>
            </w:r>
            <w:r w:rsidR="00F22730">
              <w:rPr>
                <w:b/>
                <w:bCs/>
                <w:i/>
                <w:iCs/>
              </w:rPr>
              <w:t xml:space="preserve"> a </w:t>
            </w:r>
            <w:r w:rsidRPr="008C7378">
              <w:rPr>
                <w:b/>
                <w:bCs/>
                <w:i/>
                <w:iCs/>
              </w:rPr>
              <w:t>postihl nejzranitelnější skupiny;</w:t>
            </w:r>
          </w:p>
        </w:tc>
      </w:tr>
    </w:tbl>
    <w:p w14:paraId="369BE647"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{FR}</w:t>
      </w:r>
      <w:r w:rsidRPr="008C7378">
        <w:t>fr</w:t>
      </w:r>
      <w:r w:rsidRPr="008C7378">
        <w:rPr>
          <w:rStyle w:val="HideTWBExt"/>
        </w:rPr>
        <w:t>&lt;/Original&gt;</w:t>
      </w:r>
    </w:p>
    <w:p w14:paraId="15DE09FD" w14:textId="77777777" w:rsidR="00D96FFB" w:rsidRPr="008C7378" w:rsidRDefault="00F97EB9" w:rsidP="00F97EB9">
      <w:r w:rsidRPr="008C7378">
        <w:rPr>
          <w:rStyle w:val="HideTWBExt"/>
        </w:rPr>
        <w:t>&lt;/Amend&gt;</w:t>
      </w:r>
    </w:p>
    <w:p w14:paraId="0231DA5F"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80</w:t>
      </w:r>
      <w:r w:rsidRPr="008C7378">
        <w:rPr>
          <w:rStyle w:val="HideTWBExt"/>
          <w:b w:val="0"/>
        </w:rPr>
        <w:t>&lt;/NumAm&gt;</w:t>
      </w:r>
    </w:p>
    <w:p w14:paraId="4D932F79"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2291214F" w14:textId="77777777" w:rsidR="00F97EB9" w:rsidRPr="008C7378" w:rsidRDefault="00F97EB9" w:rsidP="00F97EB9">
      <w:pPr>
        <w:pStyle w:val="NormalBold"/>
      </w:pPr>
      <w:r w:rsidRPr="008C7378">
        <w:rPr>
          <w:rStyle w:val="HideTWBExt"/>
          <w:b w:val="0"/>
        </w:rPr>
        <w:t>&lt;/RepeatBlock-By&gt;</w:t>
      </w:r>
    </w:p>
    <w:p w14:paraId="34B790D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13C6A57" w14:textId="77777777" w:rsidR="00F97EB9" w:rsidRPr="008C7378" w:rsidRDefault="00F97EB9" w:rsidP="00F97EB9">
      <w:pPr>
        <w:pStyle w:val="NormalBold"/>
      </w:pPr>
      <w:r w:rsidRPr="008C7378">
        <w:rPr>
          <w:rStyle w:val="HideTWBExt"/>
          <w:b w:val="0"/>
        </w:rPr>
        <w:t>&lt;Article&gt;</w:t>
      </w:r>
      <w:r w:rsidRPr="008C7378">
        <w:t>Bod odůvodnění E</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EE971A2" w14:textId="77777777" w:rsidTr="000B042C">
        <w:trPr>
          <w:trHeight w:hRule="exact" w:val="240"/>
          <w:jc w:val="center"/>
        </w:trPr>
        <w:tc>
          <w:tcPr>
            <w:tcW w:w="9752" w:type="dxa"/>
            <w:gridSpan w:val="2"/>
            <w:tcBorders>
              <w:top w:val="nil"/>
              <w:left w:val="nil"/>
              <w:bottom w:val="nil"/>
              <w:right w:val="nil"/>
            </w:tcBorders>
          </w:tcPr>
          <w:p w14:paraId="05C8441B" w14:textId="77777777" w:rsidR="00F97EB9" w:rsidRPr="008C7378" w:rsidRDefault="00F97EB9" w:rsidP="000B042C"/>
        </w:tc>
      </w:tr>
      <w:tr w:rsidR="00F97EB9" w:rsidRPr="008C7378" w14:paraId="23BE9D20" w14:textId="77777777" w:rsidTr="000B042C">
        <w:trPr>
          <w:trHeight w:val="240"/>
          <w:jc w:val="center"/>
        </w:trPr>
        <w:tc>
          <w:tcPr>
            <w:tcW w:w="4876" w:type="dxa"/>
            <w:tcBorders>
              <w:top w:val="nil"/>
              <w:left w:val="nil"/>
              <w:bottom w:val="nil"/>
              <w:right w:val="nil"/>
            </w:tcBorders>
          </w:tcPr>
          <w:p w14:paraId="0CB95789"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D5FEAC7" w14:textId="77777777" w:rsidR="00F97EB9" w:rsidRPr="008C7378" w:rsidRDefault="00F97EB9" w:rsidP="000B042C">
            <w:pPr>
              <w:pStyle w:val="AmColumnHeading"/>
            </w:pPr>
            <w:r w:rsidRPr="008C7378">
              <w:t>Pozměňovací návrh</w:t>
            </w:r>
          </w:p>
        </w:tc>
      </w:tr>
      <w:tr w:rsidR="00F97EB9" w:rsidRPr="008C7378" w14:paraId="324C143D" w14:textId="77777777" w:rsidTr="000B042C">
        <w:trPr>
          <w:jc w:val="center"/>
        </w:trPr>
        <w:tc>
          <w:tcPr>
            <w:tcW w:w="4876" w:type="dxa"/>
            <w:tcBorders>
              <w:top w:val="nil"/>
              <w:left w:val="nil"/>
              <w:bottom w:val="nil"/>
              <w:right w:val="nil"/>
            </w:tcBorders>
          </w:tcPr>
          <w:p w14:paraId="629E9D61" w14:textId="130AAD92" w:rsidR="00F97EB9" w:rsidRPr="008C7378" w:rsidRDefault="00F97EB9" w:rsidP="000B042C">
            <w:pPr>
              <w:pStyle w:val="Normal6a"/>
            </w:pPr>
            <w:r w:rsidRPr="008C7378">
              <w:t>E.</w:t>
            </w:r>
            <w:r w:rsidRPr="008C7378">
              <w:tab/>
              <w:t>vzhledem</w:t>
            </w:r>
            <w:r w:rsidR="00F22730">
              <w:t xml:space="preserve"> k </w:t>
            </w:r>
            <w:r w:rsidRPr="008C7378">
              <w:t xml:space="preserve">tomu, že tlaky na náklady </w:t>
            </w:r>
            <w:r w:rsidRPr="008C7378">
              <w:rPr>
                <w:b/>
                <w:bCs/>
                <w:i/>
                <w:iCs/>
              </w:rPr>
              <w:t>na bydlení</w:t>
            </w:r>
            <w:r w:rsidR="00F22730">
              <w:t xml:space="preserve"> a </w:t>
            </w:r>
            <w:r w:rsidRPr="008C7378">
              <w:t>vysoké ceny energií představují pro domácnosti značnou zátěž, avšak politika</w:t>
            </w:r>
            <w:r w:rsidR="00F22730">
              <w:t xml:space="preserve"> v </w:t>
            </w:r>
            <w:r w:rsidRPr="008C7378">
              <w:t>oblasti bydlení je</w:t>
            </w:r>
            <w:r w:rsidR="00F22730">
              <w:t xml:space="preserve"> v </w:t>
            </w:r>
            <w:r w:rsidRPr="008C7378">
              <w:t>doporučeních pro jednotlivé země často nedostatečně zastoupena;</w:t>
            </w:r>
          </w:p>
        </w:tc>
        <w:tc>
          <w:tcPr>
            <w:tcW w:w="4876" w:type="dxa"/>
            <w:tcBorders>
              <w:top w:val="nil"/>
              <w:left w:val="nil"/>
              <w:bottom w:val="nil"/>
              <w:right w:val="nil"/>
            </w:tcBorders>
          </w:tcPr>
          <w:p w14:paraId="7A087A63" w14:textId="5FAD2780" w:rsidR="00F97EB9" w:rsidRPr="008C7378" w:rsidRDefault="00F97EB9" w:rsidP="000B042C">
            <w:pPr>
              <w:pStyle w:val="Normal6a"/>
            </w:pPr>
            <w:r w:rsidRPr="008C7378">
              <w:t>E.</w:t>
            </w:r>
            <w:r w:rsidRPr="008C7378">
              <w:tab/>
              <w:t>vzhledem</w:t>
            </w:r>
            <w:r w:rsidR="00F22730">
              <w:t xml:space="preserve"> k </w:t>
            </w:r>
            <w:r w:rsidRPr="008C7378">
              <w:t>tomu, že</w:t>
            </w:r>
            <w:r w:rsidR="00F22730">
              <w:t xml:space="preserve"> v </w:t>
            </w:r>
            <w:r w:rsidRPr="008C7378">
              <w:rPr>
                <w:b/>
                <w:bCs/>
                <w:i/>
                <w:iCs/>
              </w:rPr>
              <w:t>Evropě probíhá bytová krize, která postihuje především domácnosti</w:t>
            </w:r>
            <w:r w:rsidR="00F22730">
              <w:rPr>
                <w:b/>
                <w:bCs/>
                <w:i/>
                <w:iCs/>
              </w:rPr>
              <w:t xml:space="preserve"> s </w:t>
            </w:r>
            <w:r w:rsidRPr="008C7378">
              <w:rPr>
                <w:b/>
                <w:bCs/>
                <w:i/>
                <w:iCs/>
              </w:rPr>
              <w:t>nízkými</w:t>
            </w:r>
            <w:r w:rsidR="00F22730">
              <w:rPr>
                <w:b/>
                <w:bCs/>
                <w:i/>
                <w:iCs/>
              </w:rPr>
              <w:t xml:space="preserve"> a </w:t>
            </w:r>
            <w:r w:rsidRPr="008C7378">
              <w:rPr>
                <w:b/>
                <w:bCs/>
                <w:i/>
                <w:iCs/>
              </w:rPr>
              <w:t>středními příjmy, ženy, mladé</w:t>
            </w:r>
            <w:r w:rsidR="00F22730">
              <w:rPr>
                <w:b/>
                <w:bCs/>
                <w:i/>
                <w:iCs/>
              </w:rPr>
              <w:t xml:space="preserve"> a </w:t>
            </w:r>
            <w:r w:rsidRPr="008C7378">
              <w:rPr>
                <w:b/>
                <w:bCs/>
                <w:i/>
                <w:iCs/>
              </w:rPr>
              <w:t>starší osoby, LGBTI osoby, migrující pracovníky, domácnosti rodičů samoživitelů, osoby se zdravotním postižením, osoby bez domova</w:t>
            </w:r>
            <w:r w:rsidR="00F22730">
              <w:rPr>
                <w:b/>
                <w:bCs/>
                <w:i/>
                <w:iCs/>
              </w:rPr>
              <w:t xml:space="preserve"> a </w:t>
            </w:r>
            <w:r w:rsidRPr="008C7378">
              <w:rPr>
                <w:b/>
                <w:bCs/>
                <w:i/>
                <w:iCs/>
              </w:rPr>
              <w:t>další zranitelné skupiny;</w:t>
            </w:r>
            <w:r w:rsidRPr="008C7378">
              <w:rPr>
                <w:b/>
                <w:i/>
              </w:rPr>
              <w:t xml:space="preserve"> vzhledem</w:t>
            </w:r>
            <w:r w:rsidR="00F22730">
              <w:rPr>
                <w:b/>
                <w:i/>
              </w:rPr>
              <w:t xml:space="preserve"> k </w:t>
            </w:r>
            <w:r w:rsidRPr="008C7378">
              <w:rPr>
                <w:b/>
                <w:i/>
              </w:rPr>
              <w:t>tomu, že</w:t>
            </w:r>
            <w:r w:rsidRPr="008C7378">
              <w:t xml:space="preserve"> tlaky na náklady</w:t>
            </w:r>
            <w:r w:rsidR="00F22730">
              <w:t xml:space="preserve"> a </w:t>
            </w:r>
            <w:r w:rsidRPr="008C7378">
              <w:t xml:space="preserve">vysoké ceny energií </w:t>
            </w:r>
            <w:r w:rsidRPr="008C7378">
              <w:rPr>
                <w:b/>
                <w:i/>
              </w:rPr>
              <w:t>zvýšily životní náklady</w:t>
            </w:r>
            <w:r w:rsidR="00F22730">
              <w:rPr>
                <w:b/>
                <w:i/>
              </w:rPr>
              <w:t xml:space="preserve"> a </w:t>
            </w:r>
            <w:r w:rsidRPr="008C7378">
              <w:t>představují pro domácnosti značnou zátěž, avšak politika</w:t>
            </w:r>
            <w:r w:rsidR="00F22730">
              <w:t xml:space="preserve"> v </w:t>
            </w:r>
            <w:r w:rsidRPr="008C7378">
              <w:t>oblasti bydlení je</w:t>
            </w:r>
            <w:r w:rsidR="00F22730">
              <w:t xml:space="preserve"> v </w:t>
            </w:r>
            <w:r w:rsidRPr="008C7378">
              <w:t xml:space="preserve">doporučeních pro jednotlivé země často nedostatečně zastoupena </w:t>
            </w:r>
            <w:r w:rsidRPr="008C7378">
              <w:rPr>
                <w:b/>
                <w:i/>
              </w:rPr>
              <w:t>; vzhledem</w:t>
            </w:r>
            <w:r w:rsidR="00F22730">
              <w:rPr>
                <w:b/>
                <w:i/>
              </w:rPr>
              <w:t xml:space="preserve"> k </w:t>
            </w:r>
            <w:r w:rsidRPr="008C7378">
              <w:rPr>
                <w:b/>
                <w:i/>
              </w:rPr>
              <w:t>tomu, že ztráta kupní síly</w:t>
            </w:r>
            <w:r w:rsidR="00F22730">
              <w:rPr>
                <w:b/>
                <w:i/>
              </w:rPr>
              <w:t xml:space="preserve"> a </w:t>
            </w:r>
            <w:r w:rsidRPr="008C7378">
              <w:rPr>
                <w:b/>
                <w:i/>
              </w:rPr>
              <w:t>rostoucí náklady na bydlení omezují jejich schopnost získávat nebo pronajímat si důstojné</w:t>
            </w:r>
            <w:r w:rsidR="00F22730">
              <w:rPr>
                <w:b/>
                <w:i/>
              </w:rPr>
              <w:t xml:space="preserve"> a </w:t>
            </w:r>
            <w:r w:rsidRPr="008C7378">
              <w:rPr>
                <w:b/>
                <w:i/>
              </w:rPr>
              <w:t>cenově dostupné bydlení</w:t>
            </w:r>
            <w:r w:rsidR="00F22730">
              <w:rPr>
                <w:b/>
                <w:i/>
              </w:rPr>
              <w:t xml:space="preserve"> a </w:t>
            </w:r>
            <w:r w:rsidRPr="008C7378">
              <w:rPr>
                <w:b/>
                <w:i/>
              </w:rPr>
              <w:t>žít samostatně; vzhledem</w:t>
            </w:r>
            <w:r w:rsidR="00F22730">
              <w:rPr>
                <w:b/>
                <w:i/>
              </w:rPr>
              <w:t xml:space="preserve"> k </w:t>
            </w:r>
            <w:r w:rsidRPr="008C7378">
              <w:rPr>
                <w:b/>
                <w:i/>
              </w:rPr>
              <w:t>tomu, že přístup</w:t>
            </w:r>
            <w:r w:rsidR="00F22730">
              <w:rPr>
                <w:b/>
                <w:i/>
              </w:rPr>
              <w:t xml:space="preserve"> k </w:t>
            </w:r>
            <w:r w:rsidRPr="008C7378">
              <w:rPr>
                <w:b/>
                <w:i/>
              </w:rPr>
              <w:t>důstojnému, cenově dostupnému</w:t>
            </w:r>
            <w:r w:rsidR="00F22730">
              <w:rPr>
                <w:b/>
                <w:i/>
              </w:rPr>
              <w:t xml:space="preserve"> a </w:t>
            </w:r>
            <w:r w:rsidRPr="008C7378">
              <w:rPr>
                <w:b/>
                <w:i/>
              </w:rPr>
              <w:t>udržitelnému bydlení je zásadní pro zajištění toho, aby všichni lidé bez ohledu na příjem nebo osobní situaci mohli uplatňovat své právo na bydlení; vzhledem</w:t>
            </w:r>
            <w:r w:rsidR="00F22730">
              <w:rPr>
                <w:b/>
                <w:i/>
              </w:rPr>
              <w:t xml:space="preserve"> k </w:t>
            </w:r>
            <w:r w:rsidRPr="008C7378">
              <w:rPr>
                <w:b/>
                <w:i/>
              </w:rPr>
              <w:t>tomu, že</w:t>
            </w:r>
            <w:r w:rsidR="00F22730">
              <w:rPr>
                <w:b/>
                <w:i/>
              </w:rPr>
              <w:t xml:space="preserve"> v </w:t>
            </w:r>
            <w:r w:rsidRPr="008C7378">
              <w:rPr>
                <w:b/>
                <w:i/>
              </w:rPr>
              <w:t>posledním desetiletí rostly ceny bydlení</w:t>
            </w:r>
            <w:r w:rsidR="00F22730">
              <w:rPr>
                <w:b/>
                <w:i/>
              </w:rPr>
              <w:t xml:space="preserve"> v </w:t>
            </w:r>
            <w:r w:rsidRPr="008C7378">
              <w:rPr>
                <w:b/>
                <w:i/>
              </w:rPr>
              <w:t>EU</w:t>
            </w:r>
            <w:r w:rsidR="00F22730">
              <w:rPr>
                <w:b/>
                <w:i/>
              </w:rPr>
              <w:t xml:space="preserve"> v </w:t>
            </w:r>
            <w:r w:rsidRPr="008C7378">
              <w:rPr>
                <w:b/>
                <w:i/>
              </w:rPr>
              <w:t>průměru</w:t>
            </w:r>
            <w:r w:rsidR="00F22730">
              <w:rPr>
                <w:b/>
                <w:i/>
              </w:rPr>
              <w:t xml:space="preserve"> o </w:t>
            </w:r>
            <w:r w:rsidRPr="008C7378">
              <w:rPr>
                <w:b/>
                <w:i/>
              </w:rPr>
              <w:t>10 % rychleji než příjmy, což snížilo dostupnost bydlení; vzhledem</w:t>
            </w:r>
            <w:r w:rsidR="00F22730">
              <w:rPr>
                <w:b/>
                <w:i/>
              </w:rPr>
              <w:t xml:space="preserve"> k </w:t>
            </w:r>
            <w:r w:rsidRPr="008C7378">
              <w:rPr>
                <w:b/>
                <w:i/>
              </w:rPr>
              <w:t>tomu, že bydlení se pro mnoho Evropanů stává nedostupným</w:t>
            </w:r>
            <w:r w:rsidR="00F22730">
              <w:rPr>
                <w:b/>
                <w:i/>
              </w:rPr>
              <w:t xml:space="preserve"> a </w:t>
            </w:r>
            <w:r w:rsidRPr="008C7378">
              <w:rPr>
                <w:b/>
                <w:i/>
              </w:rPr>
              <w:t>8,9 % obyvatel EU žije</w:t>
            </w:r>
            <w:r w:rsidR="00F22730">
              <w:rPr>
                <w:b/>
                <w:i/>
              </w:rPr>
              <w:t xml:space="preserve"> v </w:t>
            </w:r>
            <w:r w:rsidRPr="008C7378">
              <w:rPr>
                <w:b/>
                <w:i/>
              </w:rPr>
              <w:t>domácnostech, kde náklady na bydlení představují 40 % jejich celkového disponibilního příjmu; vzhledem</w:t>
            </w:r>
            <w:r w:rsidR="00F22730">
              <w:rPr>
                <w:b/>
                <w:i/>
              </w:rPr>
              <w:t xml:space="preserve"> k </w:t>
            </w:r>
            <w:r w:rsidRPr="008C7378">
              <w:rPr>
                <w:b/>
                <w:i/>
              </w:rPr>
              <w:t>tomu, že důstojné, přístupné, kvalitní</w:t>
            </w:r>
            <w:r w:rsidR="00F22730">
              <w:rPr>
                <w:b/>
                <w:i/>
              </w:rPr>
              <w:t xml:space="preserve"> a </w:t>
            </w:r>
            <w:r w:rsidRPr="008C7378">
              <w:rPr>
                <w:b/>
                <w:i/>
              </w:rPr>
              <w:t>cenově dostupné bydlení,</w:t>
            </w:r>
            <w:r w:rsidR="00F22730">
              <w:rPr>
                <w:b/>
                <w:i/>
              </w:rPr>
              <w:t xml:space="preserve"> a </w:t>
            </w:r>
            <w:r w:rsidRPr="008C7378">
              <w:rPr>
                <w:b/>
                <w:i/>
              </w:rPr>
              <w:t>to</w:t>
            </w:r>
            <w:r w:rsidR="00F22730">
              <w:rPr>
                <w:b/>
                <w:i/>
              </w:rPr>
              <w:t xml:space="preserve"> i </w:t>
            </w:r>
            <w:r w:rsidRPr="008C7378">
              <w:rPr>
                <w:b/>
                <w:i/>
              </w:rPr>
              <w:t>prostřednictvím sociálního bydlení, je základní podmínkou pro zajištění rovných příležitostí</w:t>
            </w:r>
            <w:r w:rsidR="00F22730">
              <w:rPr>
                <w:b/>
                <w:i/>
              </w:rPr>
              <w:t xml:space="preserve"> a </w:t>
            </w:r>
            <w:r w:rsidRPr="008C7378">
              <w:rPr>
                <w:b/>
                <w:i/>
              </w:rPr>
              <w:t>boj proti chudobě</w:t>
            </w:r>
            <w:r w:rsidR="00F22730">
              <w:rPr>
                <w:b/>
                <w:i/>
              </w:rPr>
              <w:t xml:space="preserve"> a </w:t>
            </w:r>
            <w:r w:rsidRPr="008C7378">
              <w:rPr>
                <w:b/>
                <w:i/>
              </w:rPr>
              <w:t>sociálnímu vyloučení;</w:t>
            </w:r>
          </w:p>
        </w:tc>
      </w:tr>
    </w:tbl>
    <w:p w14:paraId="2BB12DC5"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735AE97" w14:textId="77777777" w:rsidR="00D96FFB" w:rsidRPr="008C7378" w:rsidRDefault="00F97EB9" w:rsidP="00F97EB9">
      <w:r w:rsidRPr="008C7378">
        <w:rPr>
          <w:rStyle w:val="HideTWBExt"/>
        </w:rPr>
        <w:t>&lt;/Amend&gt;</w:t>
      </w:r>
    </w:p>
    <w:p w14:paraId="7177B06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81</w:t>
      </w:r>
      <w:r w:rsidRPr="008C7378">
        <w:rPr>
          <w:rStyle w:val="HideTWBExt"/>
          <w:b w:val="0"/>
        </w:rPr>
        <w:t>&lt;/NumAm&gt;</w:t>
      </w:r>
    </w:p>
    <w:p w14:paraId="17B6EEDB" w14:textId="77777777" w:rsidR="00F97EB9" w:rsidRPr="008C7378" w:rsidRDefault="00F97EB9" w:rsidP="00F97EB9">
      <w:pPr>
        <w:pStyle w:val="NormalBold"/>
      </w:pPr>
      <w:r w:rsidRPr="008C7378">
        <w:rPr>
          <w:rStyle w:val="HideTWBExt"/>
          <w:b w:val="0"/>
        </w:rPr>
        <w:t>&lt;RepeatBlock-By&gt;&lt;Members&gt;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&lt;/Members&gt;</w:t>
      </w:r>
    </w:p>
    <w:p w14:paraId="5FF60B38" w14:textId="77777777" w:rsidR="00F97EB9" w:rsidRPr="008C7378" w:rsidRDefault="00F97EB9" w:rsidP="00F97EB9">
      <w:pPr>
        <w:pStyle w:val="NormalBold"/>
      </w:pPr>
      <w:r w:rsidRPr="008C7378">
        <w:rPr>
          <w:rStyle w:val="HideTWBExt"/>
          <w:b w:val="0"/>
        </w:rPr>
        <w:t>&lt;/RepeatBlock-By&gt;</w:t>
      </w:r>
    </w:p>
    <w:p w14:paraId="7D193E0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C6CA453" w14:textId="77777777" w:rsidR="00F97EB9" w:rsidRPr="008C7378" w:rsidRDefault="00F97EB9" w:rsidP="00F97EB9">
      <w:pPr>
        <w:pStyle w:val="NormalBold"/>
      </w:pPr>
      <w:r w:rsidRPr="008C7378">
        <w:rPr>
          <w:rStyle w:val="HideTWBExt"/>
          <w:b w:val="0"/>
        </w:rPr>
        <w:t>&lt;Article&gt;</w:t>
      </w:r>
      <w:r w:rsidRPr="008C7378">
        <w:t>Bod odůvodnění E</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57F779F" w14:textId="77777777" w:rsidTr="000B042C">
        <w:trPr>
          <w:trHeight w:hRule="exact" w:val="240"/>
          <w:jc w:val="center"/>
        </w:trPr>
        <w:tc>
          <w:tcPr>
            <w:tcW w:w="9752" w:type="dxa"/>
            <w:gridSpan w:val="2"/>
            <w:tcBorders>
              <w:top w:val="nil"/>
              <w:left w:val="nil"/>
              <w:bottom w:val="nil"/>
              <w:right w:val="nil"/>
            </w:tcBorders>
          </w:tcPr>
          <w:p w14:paraId="7EE8D6A5" w14:textId="77777777" w:rsidR="00F97EB9" w:rsidRPr="008C7378" w:rsidRDefault="00F97EB9" w:rsidP="000B042C"/>
        </w:tc>
      </w:tr>
      <w:tr w:rsidR="00F97EB9" w:rsidRPr="008C7378" w14:paraId="72F04AE7" w14:textId="77777777" w:rsidTr="000B042C">
        <w:trPr>
          <w:trHeight w:val="240"/>
          <w:jc w:val="center"/>
        </w:trPr>
        <w:tc>
          <w:tcPr>
            <w:tcW w:w="4876" w:type="dxa"/>
            <w:tcBorders>
              <w:top w:val="nil"/>
              <w:left w:val="nil"/>
              <w:bottom w:val="nil"/>
              <w:right w:val="nil"/>
            </w:tcBorders>
          </w:tcPr>
          <w:p w14:paraId="461CD60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B4B4DB0" w14:textId="77777777" w:rsidR="00F97EB9" w:rsidRPr="008C7378" w:rsidRDefault="00F97EB9" w:rsidP="000B042C">
            <w:pPr>
              <w:pStyle w:val="AmColumnHeading"/>
            </w:pPr>
            <w:r w:rsidRPr="008C7378">
              <w:t>Pozměňovací návrh</w:t>
            </w:r>
          </w:p>
        </w:tc>
      </w:tr>
      <w:tr w:rsidR="00F97EB9" w:rsidRPr="008C7378" w14:paraId="108B92C8" w14:textId="77777777" w:rsidTr="000B042C">
        <w:trPr>
          <w:jc w:val="center"/>
        </w:trPr>
        <w:tc>
          <w:tcPr>
            <w:tcW w:w="4876" w:type="dxa"/>
            <w:tcBorders>
              <w:top w:val="nil"/>
              <w:left w:val="nil"/>
              <w:bottom w:val="nil"/>
              <w:right w:val="nil"/>
            </w:tcBorders>
          </w:tcPr>
          <w:p w14:paraId="07766453" w14:textId="7784EAA8" w:rsidR="00F97EB9" w:rsidRPr="008C7378" w:rsidRDefault="00F97EB9" w:rsidP="000B042C">
            <w:pPr>
              <w:pStyle w:val="Normal6a"/>
            </w:pPr>
            <w:r w:rsidRPr="008C7378">
              <w:t>E.</w:t>
            </w:r>
            <w:r w:rsidRPr="008C7378">
              <w:tab/>
              <w:t>vzhledem</w:t>
            </w:r>
            <w:r w:rsidR="00F22730">
              <w:t xml:space="preserve"> k </w:t>
            </w:r>
            <w:r w:rsidRPr="008C7378">
              <w:t>tomu, že tlaky na náklady na bydlení</w:t>
            </w:r>
            <w:r w:rsidR="00F22730">
              <w:t xml:space="preserve"> a </w:t>
            </w:r>
            <w:r w:rsidRPr="008C7378">
              <w:t>vysoké ceny energií představují pro domácnosti značnou zátěž, avšak politika</w:t>
            </w:r>
            <w:r w:rsidR="00F22730">
              <w:t xml:space="preserve"> v </w:t>
            </w:r>
            <w:r w:rsidRPr="008C7378">
              <w:t>oblasti bydlení je</w:t>
            </w:r>
            <w:r w:rsidR="00F22730">
              <w:t xml:space="preserve"> v </w:t>
            </w:r>
            <w:r w:rsidRPr="008C7378">
              <w:t xml:space="preserve">doporučeních pro jednotlivé země </w:t>
            </w:r>
            <w:r w:rsidRPr="008C7378">
              <w:rPr>
                <w:b/>
                <w:bCs/>
                <w:i/>
                <w:iCs/>
              </w:rPr>
              <w:t>často</w:t>
            </w:r>
            <w:r w:rsidRPr="008C7378">
              <w:t xml:space="preserve"> nedostatečně zastoupena;</w:t>
            </w:r>
          </w:p>
        </w:tc>
        <w:tc>
          <w:tcPr>
            <w:tcW w:w="4876" w:type="dxa"/>
            <w:tcBorders>
              <w:top w:val="nil"/>
              <w:left w:val="nil"/>
              <w:bottom w:val="nil"/>
              <w:right w:val="nil"/>
            </w:tcBorders>
          </w:tcPr>
          <w:p w14:paraId="63F386E9" w14:textId="505A5D8C" w:rsidR="00F97EB9" w:rsidRPr="008C7378" w:rsidRDefault="00F97EB9" w:rsidP="000B042C">
            <w:pPr>
              <w:pStyle w:val="Normal6a"/>
            </w:pPr>
            <w:r w:rsidRPr="008C7378">
              <w:t>E.</w:t>
            </w:r>
            <w:r w:rsidRPr="008C7378">
              <w:tab/>
              <w:t>vzhledem</w:t>
            </w:r>
            <w:r w:rsidR="00F22730">
              <w:t xml:space="preserve"> k </w:t>
            </w:r>
            <w:r w:rsidRPr="008C7378">
              <w:t>tomu, že tlaky na náklady na bydlení</w:t>
            </w:r>
            <w:r w:rsidR="00F22730">
              <w:t xml:space="preserve"> a </w:t>
            </w:r>
            <w:r w:rsidRPr="008C7378">
              <w:t>vysoké ceny energií představují pro domácnosti</w:t>
            </w:r>
            <w:r w:rsidR="00F22730">
              <w:t xml:space="preserve"> v </w:t>
            </w:r>
            <w:r w:rsidRPr="008C7378">
              <w:rPr>
                <w:b/>
                <w:bCs/>
                <w:i/>
                <w:iCs/>
              </w:rPr>
              <w:t>celé Unii</w:t>
            </w:r>
            <w:r w:rsidRPr="008C7378">
              <w:rPr>
                <w:b/>
                <w:bCs/>
              </w:rPr>
              <w:t xml:space="preserve"> </w:t>
            </w:r>
            <w:r w:rsidRPr="008C7378">
              <w:t>značnou zátěž;</w:t>
            </w:r>
            <w:r w:rsidRPr="008C7378">
              <w:rPr>
                <w:b/>
                <w:i/>
              </w:rPr>
              <w:t xml:space="preserve"> vzhledem</w:t>
            </w:r>
            <w:r w:rsidR="00F22730">
              <w:rPr>
                <w:b/>
                <w:i/>
              </w:rPr>
              <w:t xml:space="preserve"> k </w:t>
            </w:r>
            <w:r w:rsidRPr="008C7378">
              <w:rPr>
                <w:b/>
                <w:i/>
              </w:rPr>
              <w:t>tomu, že přetrvávající nedostatečná nabídka bydlení je vedle nedostatku pracovních sil ve stavebnictví stále více považována za jednu</w:t>
            </w:r>
            <w:r w:rsidR="00F22730">
              <w:rPr>
                <w:b/>
                <w:i/>
              </w:rPr>
              <w:t xml:space="preserve"> z </w:t>
            </w:r>
            <w:r w:rsidRPr="008C7378">
              <w:rPr>
                <w:b/>
                <w:i/>
              </w:rPr>
              <w:t>hlavních strukturálních příčin problémů</w:t>
            </w:r>
            <w:r w:rsidR="00F22730">
              <w:rPr>
                <w:b/>
                <w:i/>
              </w:rPr>
              <w:t xml:space="preserve"> s </w:t>
            </w:r>
            <w:r w:rsidRPr="008C7378">
              <w:rPr>
                <w:b/>
                <w:i/>
              </w:rPr>
              <w:t>dostupností bydlení</w:t>
            </w:r>
            <w:r w:rsidR="00F22730">
              <w:rPr>
                <w:b/>
                <w:i/>
              </w:rPr>
              <w:t xml:space="preserve"> v </w:t>
            </w:r>
            <w:r w:rsidRPr="008C7378">
              <w:rPr>
                <w:b/>
                <w:i/>
              </w:rPr>
              <w:t>EU</w:t>
            </w:r>
            <w:r w:rsidRPr="008C7378">
              <w:t>, avšak politika bydlení je</w:t>
            </w:r>
            <w:r w:rsidR="00F22730">
              <w:t xml:space="preserve"> v </w:t>
            </w:r>
            <w:r w:rsidRPr="008C7378">
              <w:t xml:space="preserve">doporučeních pro jednotlivé země </w:t>
            </w:r>
            <w:r w:rsidRPr="008C7378">
              <w:rPr>
                <w:b/>
                <w:i/>
              </w:rPr>
              <w:t>stále</w:t>
            </w:r>
            <w:r w:rsidRPr="008C7378">
              <w:t xml:space="preserve"> málo zastoupena; </w:t>
            </w:r>
            <w:r w:rsidRPr="008C7378">
              <w:rPr>
                <w:b/>
                <w:i/>
              </w:rPr>
              <w:t>vzhledem</w:t>
            </w:r>
            <w:r w:rsidR="00F22730">
              <w:rPr>
                <w:b/>
                <w:i/>
              </w:rPr>
              <w:t xml:space="preserve"> k </w:t>
            </w:r>
            <w:r w:rsidRPr="008C7378">
              <w:rPr>
                <w:b/>
                <w:i/>
              </w:rPr>
              <w:t>tomu, že regulační nejistota</w:t>
            </w:r>
            <w:r w:rsidR="00F22730">
              <w:rPr>
                <w:b/>
                <w:i/>
              </w:rPr>
              <w:t xml:space="preserve"> a </w:t>
            </w:r>
            <w:r w:rsidRPr="008C7378">
              <w:rPr>
                <w:b/>
                <w:i/>
              </w:rPr>
              <w:t>nedostatečné pobídky odrazují soukromé vlastníky od investování svých úspor do trhu</w:t>
            </w:r>
            <w:r w:rsidR="00F22730">
              <w:rPr>
                <w:b/>
                <w:i/>
              </w:rPr>
              <w:t xml:space="preserve"> s </w:t>
            </w:r>
            <w:r w:rsidRPr="008C7378">
              <w:rPr>
                <w:b/>
                <w:i/>
              </w:rPr>
              <w:t>nájemním bydlením,</w:t>
            </w:r>
            <w:r w:rsidR="00F22730">
              <w:rPr>
                <w:b/>
                <w:i/>
              </w:rPr>
              <w:t xml:space="preserve"> k </w:t>
            </w:r>
            <w:r w:rsidRPr="008C7378">
              <w:rPr>
                <w:b/>
                <w:i/>
              </w:rPr>
              <w:t>čemuž se</w:t>
            </w:r>
            <w:r w:rsidR="00F22730">
              <w:rPr>
                <w:b/>
                <w:i/>
              </w:rPr>
              <w:t xml:space="preserve"> v </w:t>
            </w:r>
            <w:r w:rsidRPr="008C7378">
              <w:rPr>
                <w:b/>
                <w:i/>
              </w:rPr>
              <w:t>některých členských státech přidávají nedostatečné veřejné investice do dostupnosti pozemků</w:t>
            </w:r>
            <w:r w:rsidR="00F22730">
              <w:rPr>
                <w:b/>
                <w:i/>
              </w:rPr>
              <w:t xml:space="preserve"> a </w:t>
            </w:r>
            <w:r w:rsidRPr="008C7378">
              <w:rPr>
                <w:b/>
                <w:i/>
              </w:rPr>
              <w:t>liberalizace územního plánování; vzhledem</w:t>
            </w:r>
            <w:r w:rsidR="00F22730">
              <w:rPr>
                <w:b/>
                <w:i/>
              </w:rPr>
              <w:t xml:space="preserve"> k </w:t>
            </w:r>
            <w:r w:rsidRPr="008C7378">
              <w:rPr>
                <w:b/>
                <w:i/>
              </w:rPr>
              <w:t>tomu, že opatření na regulaci cen</w:t>
            </w:r>
            <w:r w:rsidR="00F22730">
              <w:rPr>
                <w:b/>
                <w:i/>
              </w:rPr>
              <w:t xml:space="preserve"> a </w:t>
            </w:r>
            <w:r w:rsidRPr="008C7378">
              <w:rPr>
                <w:b/>
                <w:i/>
              </w:rPr>
              <w:t>zmrazení nájemného přijatá</w:t>
            </w:r>
            <w:r w:rsidR="00F22730">
              <w:rPr>
                <w:b/>
                <w:i/>
              </w:rPr>
              <w:t xml:space="preserve"> v </w:t>
            </w:r>
            <w:r w:rsidRPr="008C7378">
              <w:rPr>
                <w:b/>
                <w:i/>
              </w:rPr>
              <w:t>některých zemích se ukázala jako neúčinná</w:t>
            </w:r>
            <w:r w:rsidR="00F22730">
              <w:rPr>
                <w:b/>
                <w:i/>
              </w:rPr>
              <w:t xml:space="preserve"> a </w:t>
            </w:r>
            <w:r w:rsidRPr="008C7378">
              <w:rPr>
                <w:b/>
                <w:i/>
              </w:rPr>
              <w:t>znamenají riziko dalšího omezení nabídky, neboť odrazují od investic do trhu</w:t>
            </w:r>
            <w:r w:rsidR="00F22730">
              <w:rPr>
                <w:b/>
                <w:i/>
              </w:rPr>
              <w:t xml:space="preserve"> s </w:t>
            </w:r>
            <w:r w:rsidRPr="008C7378">
              <w:rPr>
                <w:b/>
                <w:i/>
              </w:rPr>
              <w:t>bydlením;</w:t>
            </w:r>
          </w:p>
        </w:tc>
      </w:tr>
    </w:tbl>
    <w:p w14:paraId="558AB8FA"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5E7431C" w14:textId="77777777" w:rsidR="00D96FFB" w:rsidRPr="008C7378" w:rsidRDefault="00F97EB9" w:rsidP="00F97EB9">
      <w:r w:rsidRPr="008C7378">
        <w:rPr>
          <w:rStyle w:val="HideTWBExt"/>
        </w:rPr>
        <w:t>&lt;/Amend&gt;</w:t>
      </w:r>
    </w:p>
    <w:p w14:paraId="54065F6A"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82</w:t>
      </w:r>
      <w:r w:rsidRPr="008C7378">
        <w:rPr>
          <w:rStyle w:val="HideTWBExt"/>
          <w:b w:val="0"/>
        </w:rPr>
        <w:t>&lt;/NumAm&gt;</w:t>
      </w:r>
    </w:p>
    <w:p w14:paraId="138741F9"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46FAA67A" w14:textId="77777777" w:rsidR="00F97EB9" w:rsidRPr="008C7378" w:rsidRDefault="00F97EB9" w:rsidP="00F97EB9">
      <w:pPr>
        <w:pStyle w:val="NormalBold"/>
      </w:pPr>
      <w:r w:rsidRPr="008C7378">
        <w:rPr>
          <w:rStyle w:val="HideTWBExt"/>
          <w:b w:val="0"/>
        </w:rPr>
        <w:t>&lt;/RepeatBlock-By&gt;</w:t>
      </w:r>
    </w:p>
    <w:p w14:paraId="18D178EE"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718F770" w14:textId="77777777" w:rsidR="00F97EB9" w:rsidRPr="008C7378" w:rsidRDefault="00F97EB9" w:rsidP="00F97EB9">
      <w:pPr>
        <w:pStyle w:val="NormalBold"/>
      </w:pPr>
      <w:r w:rsidRPr="008C7378">
        <w:rPr>
          <w:rStyle w:val="HideTWBExt"/>
          <w:b w:val="0"/>
        </w:rPr>
        <w:t>&lt;Article&gt;</w:t>
      </w:r>
      <w:r w:rsidRPr="008C7378">
        <w:t>Bod odůvodnění E</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1901C20" w14:textId="77777777" w:rsidTr="000B042C">
        <w:trPr>
          <w:trHeight w:hRule="exact" w:val="240"/>
          <w:jc w:val="center"/>
        </w:trPr>
        <w:tc>
          <w:tcPr>
            <w:tcW w:w="9752" w:type="dxa"/>
            <w:gridSpan w:val="2"/>
            <w:tcBorders>
              <w:top w:val="nil"/>
              <w:left w:val="nil"/>
              <w:bottom w:val="nil"/>
              <w:right w:val="nil"/>
            </w:tcBorders>
          </w:tcPr>
          <w:p w14:paraId="53D94746" w14:textId="77777777" w:rsidR="00F97EB9" w:rsidRPr="008C7378" w:rsidRDefault="00F97EB9" w:rsidP="000B042C"/>
        </w:tc>
      </w:tr>
      <w:tr w:rsidR="00F97EB9" w:rsidRPr="008C7378" w14:paraId="75311E51" w14:textId="77777777" w:rsidTr="000B042C">
        <w:trPr>
          <w:trHeight w:val="240"/>
          <w:jc w:val="center"/>
        </w:trPr>
        <w:tc>
          <w:tcPr>
            <w:tcW w:w="4876" w:type="dxa"/>
            <w:tcBorders>
              <w:top w:val="nil"/>
              <w:left w:val="nil"/>
              <w:bottom w:val="nil"/>
              <w:right w:val="nil"/>
            </w:tcBorders>
          </w:tcPr>
          <w:p w14:paraId="2093CD5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1397B03" w14:textId="77777777" w:rsidR="00F97EB9" w:rsidRPr="008C7378" w:rsidRDefault="00F97EB9" w:rsidP="000B042C">
            <w:pPr>
              <w:pStyle w:val="AmColumnHeading"/>
            </w:pPr>
            <w:r w:rsidRPr="008C7378">
              <w:t>Pozměňovací návrh</w:t>
            </w:r>
          </w:p>
        </w:tc>
      </w:tr>
      <w:tr w:rsidR="00F97EB9" w:rsidRPr="008C7378" w14:paraId="1BF4C444" w14:textId="77777777" w:rsidTr="000B042C">
        <w:trPr>
          <w:jc w:val="center"/>
        </w:trPr>
        <w:tc>
          <w:tcPr>
            <w:tcW w:w="4876" w:type="dxa"/>
            <w:tcBorders>
              <w:top w:val="nil"/>
              <w:left w:val="nil"/>
              <w:bottom w:val="nil"/>
              <w:right w:val="nil"/>
            </w:tcBorders>
          </w:tcPr>
          <w:p w14:paraId="78650FC5" w14:textId="21A2CB32" w:rsidR="00F97EB9" w:rsidRPr="008C7378" w:rsidRDefault="00F97EB9" w:rsidP="000B042C">
            <w:pPr>
              <w:pStyle w:val="Normal6a"/>
            </w:pPr>
            <w:r w:rsidRPr="008C7378">
              <w:t>E.</w:t>
            </w:r>
            <w:r w:rsidRPr="008C7378">
              <w:tab/>
              <w:t>vzhledem</w:t>
            </w:r>
            <w:r w:rsidR="00F22730">
              <w:t xml:space="preserve"> k </w:t>
            </w:r>
            <w:r w:rsidRPr="008C7378">
              <w:t>tomu, že tlaky na náklady na bydlení</w:t>
            </w:r>
            <w:r w:rsidR="00F22730">
              <w:t xml:space="preserve"> a </w:t>
            </w:r>
            <w:r w:rsidRPr="008C7378">
              <w:t>vysoké ceny energií představují pro domácnosti značnou zátěž, avšak politika</w:t>
            </w:r>
            <w:r w:rsidR="00F22730">
              <w:t xml:space="preserve"> v </w:t>
            </w:r>
            <w:r w:rsidRPr="008C7378">
              <w:t>oblasti bydlení je</w:t>
            </w:r>
            <w:r w:rsidR="00F22730">
              <w:t xml:space="preserve"> v </w:t>
            </w:r>
            <w:r w:rsidRPr="008C7378">
              <w:t>doporučeních pro jednotlivé země často nedostatečně zastoupena;</w:t>
            </w:r>
          </w:p>
        </w:tc>
        <w:tc>
          <w:tcPr>
            <w:tcW w:w="4876" w:type="dxa"/>
            <w:tcBorders>
              <w:top w:val="nil"/>
              <w:left w:val="nil"/>
              <w:bottom w:val="nil"/>
              <w:right w:val="nil"/>
            </w:tcBorders>
          </w:tcPr>
          <w:p w14:paraId="581AECA1" w14:textId="176A3EF4" w:rsidR="00F97EB9" w:rsidRPr="008C7378" w:rsidRDefault="00F97EB9" w:rsidP="000B042C">
            <w:pPr>
              <w:pStyle w:val="Normal6a"/>
            </w:pPr>
            <w:r w:rsidRPr="008C7378">
              <w:t>E.</w:t>
            </w:r>
            <w:r w:rsidRPr="008C7378">
              <w:tab/>
              <w:t>vzhledem</w:t>
            </w:r>
            <w:r w:rsidR="00F22730">
              <w:t xml:space="preserve"> k </w:t>
            </w:r>
            <w:r w:rsidRPr="008C7378">
              <w:t>tomu, že tlaky na náklady na bydlení</w:t>
            </w:r>
            <w:r w:rsidR="00F22730">
              <w:t xml:space="preserve"> a </w:t>
            </w:r>
            <w:r w:rsidRPr="008C7378">
              <w:t>vysoké ceny energií představují pro domácnosti</w:t>
            </w:r>
            <w:r w:rsidR="00F22730">
              <w:t xml:space="preserve"> a </w:t>
            </w:r>
            <w:r w:rsidRPr="008C7378">
              <w:rPr>
                <w:b/>
                <w:bCs/>
                <w:i/>
                <w:iCs/>
              </w:rPr>
              <w:t>mobilní pracovníky</w:t>
            </w:r>
            <w:r w:rsidRPr="008C7378">
              <w:rPr>
                <w:b/>
                <w:bCs/>
              </w:rPr>
              <w:t xml:space="preserve"> </w:t>
            </w:r>
            <w:r w:rsidRPr="008C7378">
              <w:t>značnou zátěž, avšak politika</w:t>
            </w:r>
            <w:r w:rsidR="00F22730">
              <w:t xml:space="preserve"> v </w:t>
            </w:r>
            <w:r w:rsidRPr="008C7378">
              <w:t>oblasti bydlení je</w:t>
            </w:r>
            <w:r w:rsidR="00F22730">
              <w:t xml:space="preserve"> v </w:t>
            </w:r>
            <w:r w:rsidRPr="008C7378">
              <w:t xml:space="preserve">doporučeních pro jednotlivé země často nedostatečně zastoupena; </w:t>
            </w:r>
            <w:r w:rsidRPr="008C7378">
              <w:rPr>
                <w:b/>
                <w:i/>
              </w:rPr>
              <w:t>vzhledem</w:t>
            </w:r>
            <w:r w:rsidR="00F22730">
              <w:rPr>
                <w:b/>
                <w:i/>
              </w:rPr>
              <w:t xml:space="preserve"> k </w:t>
            </w:r>
            <w:r w:rsidRPr="008C7378">
              <w:rPr>
                <w:b/>
                <w:i/>
              </w:rPr>
              <w:t>tomu, že investice do sociálních služeb</w:t>
            </w:r>
            <w:r w:rsidR="00F22730">
              <w:rPr>
                <w:b/>
                <w:i/>
              </w:rPr>
              <w:t xml:space="preserve"> a </w:t>
            </w:r>
            <w:r w:rsidRPr="008C7378">
              <w:rPr>
                <w:b/>
                <w:i/>
              </w:rPr>
              <w:t>zvyšování nabídky bydlení, včetně sociálního</w:t>
            </w:r>
            <w:r w:rsidR="00F22730">
              <w:rPr>
                <w:b/>
                <w:i/>
              </w:rPr>
              <w:t xml:space="preserve"> a </w:t>
            </w:r>
            <w:r w:rsidRPr="008C7378">
              <w:rPr>
                <w:b/>
                <w:i/>
              </w:rPr>
              <w:t>dostupného bydlení, jakož</w:t>
            </w:r>
            <w:r w:rsidR="00F22730">
              <w:rPr>
                <w:b/>
                <w:i/>
              </w:rPr>
              <w:t xml:space="preserve"> i </w:t>
            </w:r>
            <w:r w:rsidRPr="008C7378">
              <w:rPr>
                <w:b/>
                <w:i/>
              </w:rPr>
              <w:t>do energetické účinnosti</w:t>
            </w:r>
            <w:r w:rsidR="00F22730">
              <w:rPr>
                <w:b/>
                <w:i/>
              </w:rPr>
              <w:t xml:space="preserve"> a </w:t>
            </w:r>
            <w:r w:rsidRPr="008C7378">
              <w:rPr>
                <w:b/>
                <w:i/>
              </w:rPr>
              <w:t>renovace budov hrají klíčovou roli při snižování chudoby, včetně energetické chudoby,</w:t>
            </w:r>
            <w:r w:rsidR="00F22730">
              <w:rPr>
                <w:b/>
                <w:i/>
              </w:rPr>
              <w:t xml:space="preserve"> a </w:t>
            </w:r>
            <w:r w:rsidRPr="008C7378">
              <w:rPr>
                <w:b/>
                <w:i/>
              </w:rPr>
              <w:t>zlepšování cenové dostupnosti;</w:t>
            </w:r>
          </w:p>
        </w:tc>
      </w:tr>
    </w:tbl>
    <w:p w14:paraId="181A2E23"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F68A87E" w14:textId="77777777" w:rsidR="00D96FFB" w:rsidRPr="008C7378" w:rsidRDefault="00F97EB9" w:rsidP="00F97EB9">
      <w:r w:rsidRPr="008C7378">
        <w:rPr>
          <w:rStyle w:val="HideTWBExt"/>
        </w:rPr>
        <w:t>&lt;/Amend&gt;</w:t>
      </w:r>
    </w:p>
    <w:p w14:paraId="2D14B0F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83</w:t>
      </w:r>
      <w:r w:rsidRPr="008C7378">
        <w:rPr>
          <w:rStyle w:val="HideTWBExt"/>
          <w:b w:val="0"/>
        </w:rPr>
        <w:t>&lt;/NumAm&gt;</w:t>
      </w:r>
    </w:p>
    <w:p w14:paraId="0DD56FEA"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50330D5E" w14:textId="77777777" w:rsidR="00F97EB9" w:rsidRPr="008C7378" w:rsidRDefault="00F97EB9" w:rsidP="00F97EB9">
      <w:pPr>
        <w:pStyle w:val="NormalBold"/>
      </w:pPr>
      <w:r w:rsidRPr="008C7378">
        <w:rPr>
          <w:rStyle w:val="HideTWBExt"/>
          <w:b w:val="0"/>
        </w:rPr>
        <w:t>&lt;/RepeatBlock-By&gt;</w:t>
      </w:r>
    </w:p>
    <w:p w14:paraId="5194B32D"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0AAB1FE" w14:textId="77777777" w:rsidR="00F97EB9" w:rsidRPr="008C7378" w:rsidRDefault="00F97EB9" w:rsidP="00F97EB9">
      <w:pPr>
        <w:pStyle w:val="NormalBold"/>
      </w:pPr>
      <w:r w:rsidRPr="008C7378">
        <w:rPr>
          <w:rStyle w:val="HideTWBExt"/>
          <w:b w:val="0"/>
        </w:rPr>
        <w:t>&lt;Article&gt;</w:t>
      </w:r>
      <w:r w:rsidRPr="008C7378">
        <w:t>Bod odůvodnění E</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72BCC1D" w14:textId="77777777" w:rsidTr="000B042C">
        <w:trPr>
          <w:trHeight w:hRule="exact" w:val="240"/>
          <w:jc w:val="center"/>
        </w:trPr>
        <w:tc>
          <w:tcPr>
            <w:tcW w:w="9752" w:type="dxa"/>
            <w:gridSpan w:val="2"/>
            <w:tcBorders>
              <w:top w:val="nil"/>
              <w:left w:val="nil"/>
              <w:bottom w:val="nil"/>
              <w:right w:val="nil"/>
            </w:tcBorders>
          </w:tcPr>
          <w:p w14:paraId="3F7B45A6" w14:textId="77777777" w:rsidR="00F97EB9" w:rsidRPr="008C7378" w:rsidRDefault="00F97EB9" w:rsidP="000B042C"/>
        </w:tc>
      </w:tr>
      <w:tr w:rsidR="00F97EB9" w:rsidRPr="008C7378" w14:paraId="371F0DD5" w14:textId="77777777" w:rsidTr="000B042C">
        <w:trPr>
          <w:trHeight w:val="240"/>
          <w:jc w:val="center"/>
        </w:trPr>
        <w:tc>
          <w:tcPr>
            <w:tcW w:w="4876" w:type="dxa"/>
            <w:tcBorders>
              <w:top w:val="nil"/>
              <w:left w:val="nil"/>
              <w:bottom w:val="nil"/>
              <w:right w:val="nil"/>
            </w:tcBorders>
          </w:tcPr>
          <w:p w14:paraId="66427A6E"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F5FBE95" w14:textId="77777777" w:rsidR="00F97EB9" w:rsidRPr="008C7378" w:rsidRDefault="00F97EB9" w:rsidP="000B042C">
            <w:pPr>
              <w:pStyle w:val="AmColumnHeading"/>
            </w:pPr>
            <w:r w:rsidRPr="008C7378">
              <w:t>Pozměňovací návrh</w:t>
            </w:r>
          </w:p>
        </w:tc>
      </w:tr>
      <w:tr w:rsidR="00F97EB9" w:rsidRPr="008C7378" w14:paraId="310F883D" w14:textId="77777777" w:rsidTr="000B042C">
        <w:trPr>
          <w:jc w:val="center"/>
        </w:trPr>
        <w:tc>
          <w:tcPr>
            <w:tcW w:w="4876" w:type="dxa"/>
            <w:tcBorders>
              <w:top w:val="nil"/>
              <w:left w:val="nil"/>
              <w:bottom w:val="nil"/>
              <w:right w:val="nil"/>
            </w:tcBorders>
          </w:tcPr>
          <w:p w14:paraId="3D626498" w14:textId="13AA4E0F" w:rsidR="00F97EB9" w:rsidRPr="008C7378" w:rsidRDefault="00F97EB9" w:rsidP="000B042C">
            <w:pPr>
              <w:pStyle w:val="Normal6a"/>
            </w:pPr>
            <w:r w:rsidRPr="008C7378">
              <w:t>E.</w:t>
            </w:r>
            <w:r w:rsidRPr="008C7378">
              <w:tab/>
              <w:t>vzhledem</w:t>
            </w:r>
            <w:r w:rsidR="00F22730">
              <w:t xml:space="preserve"> k </w:t>
            </w:r>
            <w:r w:rsidRPr="008C7378">
              <w:t>tomu, že tlaky na náklady na bydlení</w:t>
            </w:r>
            <w:r w:rsidR="00F22730">
              <w:t xml:space="preserve"> a </w:t>
            </w:r>
            <w:r w:rsidRPr="008C7378">
              <w:t>vysoké ceny energií představují pro domácnosti značnou zátěž, avšak politika</w:t>
            </w:r>
            <w:r w:rsidR="00F22730">
              <w:t xml:space="preserve"> v </w:t>
            </w:r>
            <w:r w:rsidRPr="008C7378">
              <w:t>oblasti bydlení je</w:t>
            </w:r>
            <w:r w:rsidR="00F22730">
              <w:t xml:space="preserve"> v </w:t>
            </w:r>
            <w:r w:rsidRPr="008C7378">
              <w:t>doporučeních pro jednotlivé země často nedostatečně zastoupena;</w:t>
            </w:r>
          </w:p>
        </w:tc>
        <w:tc>
          <w:tcPr>
            <w:tcW w:w="4876" w:type="dxa"/>
            <w:tcBorders>
              <w:top w:val="nil"/>
              <w:left w:val="nil"/>
              <w:bottom w:val="nil"/>
              <w:right w:val="nil"/>
            </w:tcBorders>
          </w:tcPr>
          <w:p w14:paraId="02B9E840" w14:textId="4A4A6F3A" w:rsidR="00F97EB9" w:rsidRPr="008C7378" w:rsidRDefault="00F97EB9" w:rsidP="000B042C">
            <w:pPr>
              <w:pStyle w:val="Normal6a"/>
            </w:pPr>
            <w:r w:rsidRPr="008C7378">
              <w:t>E.</w:t>
            </w:r>
            <w:r w:rsidRPr="008C7378">
              <w:tab/>
              <w:t>vzhledem</w:t>
            </w:r>
            <w:r w:rsidR="00F22730">
              <w:t xml:space="preserve"> k </w:t>
            </w:r>
            <w:r w:rsidRPr="008C7378">
              <w:t>tomu, že tlaky na náklady na bydlení</w:t>
            </w:r>
            <w:r w:rsidR="00F22730">
              <w:t xml:space="preserve"> a </w:t>
            </w:r>
            <w:r w:rsidRPr="008C7378">
              <w:t>vysoké ceny energií představují pro domácnosti značnou zátěž, avšak politika</w:t>
            </w:r>
            <w:r w:rsidR="00F22730">
              <w:t xml:space="preserve"> v </w:t>
            </w:r>
            <w:r w:rsidRPr="008C7378">
              <w:t>oblasti bydlení je</w:t>
            </w:r>
            <w:r w:rsidR="00F22730">
              <w:t xml:space="preserve"> v </w:t>
            </w:r>
            <w:r w:rsidRPr="008C7378">
              <w:t xml:space="preserve">doporučeních pro jednotlivé země často nedostatečně zastoupena; </w:t>
            </w:r>
            <w:r w:rsidRPr="008C7378">
              <w:rPr>
                <w:b/>
                <w:i/>
              </w:rPr>
              <w:t>vzhledem</w:t>
            </w:r>
            <w:r w:rsidR="00F22730">
              <w:rPr>
                <w:b/>
                <w:i/>
              </w:rPr>
              <w:t xml:space="preserve"> k </w:t>
            </w:r>
            <w:r w:rsidRPr="008C7378">
              <w:rPr>
                <w:b/>
                <w:i/>
              </w:rPr>
              <w:t>tomu, že pro řešení přetrvávajícího nedostatku pracovních sil</w:t>
            </w:r>
            <w:r w:rsidR="00F22730">
              <w:rPr>
                <w:b/>
                <w:i/>
              </w:rPr>
              <w:t xml:space="preserve"> a </w:t>
            </w:r>
            <w:r w:rsidRPr="008C7378">
              <w:rPr>
                <w:b/>
                <w:i/>
              </w:rPr>
              <w:t>pro přeměnu investic do rozvoje dovedností</w:t>
            </w:r>
            <w:r w:rsidR="00F22730">
              <w:rPr>
                <w:b/>
                <w:i/>
              </w:rPr>
              <w:t xml:space="preserve"> v </w:t>
            </w:r>
            <w:r w:rsidRPr="008C7378">
              <w:rPr>
                <w:b/>
                <w:i/>
              </w:rPr>
              <w:t>tvorbu pracovních míst je nezbytná flexibilita trhu práce, příznivé podmínky pro podnikání</w:t>
            </w:r>
            <w:r w:rsidR="00F22730">
              <w:rPr>
                <w:b/>
                <w:i/>
              </w:rPr>
              <w:t xml:space="preserve"> a </w:t>
            </w:r>
            <w:r w:rsidRPr="008C7378">
              <w:rPr>
                <w:b/>
                <w:i/>
              </w:rPr>
              <w:t>snížení administrativní zátěže;</w:t>
            </w:r>
          </w:p>
        </w:tc>
      </w:tr>
    </w:tbl>
    <w:p w14:paraId="3BEA4D5A"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6A6413A" w14:textId="77777777" w:rsidR="00D96FFB" w:rsidRPr="008C7378" w:rsidRDefault="00F97EB9" w:rsidP="00F97EB9">
      <w:r w:rsidRPr="008C7378">
        <w:rPr>
          <w:rStyle w:val="HideTWBExt"/>
        </w:rPr>
        <w:t>&lt;/Amend&gt;</w:t>
      </w:r>
    </w:p>
    <w:p w14:paraId="5321052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84</w:t>
      </w:r>
      <w:r w:rsidRPr="008C7378">
        <w:rPr>
          <w:rStyle w:val="HideTWBExt"/>
          <w:b w:val="0"/>
        </w:rPr>
        <w:t>&lt;/NumAm&gt;</w:t>
      </w:r>
    </w:p>
    <w:p w14:paraId="34CF2353" w14:textId="77777777" w:rsidR="00F97EB9" w:rsidRPr="008C7378" w:rsidRDefault="00F97EB9" w:rsidP="00F97EB9">
      <w:pPr>
        <w:pStyle w:val="NormalBold"/>
      </w:pPr>
      <w:r w:rsidRPr="008C7378">
        <w:rPr>
          <w:rStyle w:val="HideTWBExt"/>
          <w:b w:val="0"/>
        </w:rPr>
        <w:t>&lt;RepeatBlock-By&gt;&lt;Members&gt;</w:t>
      </w:r>
      <w:proofErr w:type="spellStart"/>
      <w:r w:rsidRPr="008C7378">
        <w:t>Séverine</w:t>
      </w:r>
      <w:proofErr w:type="spellEnd"/>
      <w:r w:rsidRPr="008C7378">
        <w:t xml:space="preserve"> </w:t>
      </w:r>
      <w:proofErr w:type="spellStart"/>
      <w:r w:rsidRPr="008C7378">
        <w:t>Werbrouck</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098AFA8D" w14:textId="77777777" w:rsidR="00F97EB9" w:rsidRPr="008C7378" w:rsidRDefault="00F97EB9" w:rsidP="00F97EB9">
      <w:pPr>
        <w:pStyle w:val="NormalBold"/>
      </w:pPr>
      <w:r w:rsidRPr="008C7378">
        <w:rPr>
          <w:rStyle w:val="HideTWBExt"/>
          <w:b w:val="0"/>
        </w:rPr>
        <w:t>&lt;/RepeatBlock-By&gt;</w:t>
      </w:r>
    </w:p>
    <w:p w14:paraId="33BAAD12"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B8E47B6" w14:textId="77777777" w:rsidR="00F97EB9" w:rsidRPr="008C7378" w:rsidRDefault="00F97EB9" w:rsidP="00F97EB9">
      <w:pPr>
        <w:pStyle w:val="NormalBold"/>
      </w:pPr>
      <w:r w:rsidRPr="008C7378">
        <w:rPr>
          <w:rStyle w:val="HideTWBExt"/>
          <w:b w:val="0"/>
        </w:rPr>
        <w:t>&lt;Article&gt;</w:t>
      </w:r>
      <w:r w:rsidRPr="008C7378">
        <w:t>Bod odůvodnění E</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CEDF656" w14:textId="77777777" w:rsidTr="000B042C">
        <w:trPr>
          <w:trHeight w:hRule="exact" w:val="240"/>
          <w:jc w:val="center"/>
        </w:trPr>
        <w:tc>
          <w:tcPr>
            <w:tcW w:w="9752" w:type="dxa"/>
            <w:gridSpan w:val="2"/>
            <w:tcBorders>
              <w:top w:val="nil"/>
              <w:left w:val="nil"/>
              <w:bottom w:val="nil"/>
              <w:right w:val="nil"/>
            </w:tcBorders>
          </w:tcPr>
          <w:p w14:paraId="3C61BF20" w14:textId="77777777" w:rsidR="00F97EB9" w:rsidRPr="008C7378" w:rsidRDefault="00F97EB9" w:rsidP="000B042C"/>
        </w:tc>
      </w:tr>
      <w:tr w:rsidR="00F97EB9" w:rsidRPr="008C7378" w14:paraId="7D618CDA" w14:textId="77777777" w:rsidTr="000B042C">
        <w:trPr>
          <w:trHeight w:val="240"/>
          <w:jc w:val="center"/>
        </w:trPr>
        <w:tc>
          <w:tcPr>
            <w:tcW w:w="4876" w:type="dxa"/>
            <w:tcBorders>
              <w:top w:val="nil"/>
              <w:left w:val="nil"/>
              <w:bottom w:val="nil"/>
              <w:right w:val="nil"/>
            </w:tcBorders>
          </w:tcPr>
          <w:p w14:paraId="200FEE3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E31F3C5" w14:textId="77777777" w:rsidR="00F97EB9" w:rsidRPr="008C7378" w:rsidRDefault="00F97EB9" w:rsidP="000B042C">
            <w:pPr>
              <w:pStyle w:val="AmColumnHeading"/>
            </w:pPr>
            <w:r w:rsidRPr="008C7378">
              <w:t>Pozměňovací návrh</w:t>
            </w:r>
          </w:p>
        </w:tc>
      </w:tr>
      <w:tr w:rsidR="00F97EB9" w:rsidRPr="008C7378" w14:paraId="362AC65C" w14:textId="77777777" w:rsidTr="000B042C">
        <w:trPr>
          <w:jc w:val="center"/>
        </w:trPr>
        <w:tc>
          <w:tcPr>
            <w:tcW w:w="4876" w:type="dxa"/>
            <w:tcBorders>
              <w:top w:val="nil"/>
              <w:left w:val="nil"/>
              <w:bottom w:val="nil"/>
              <w:right w:val="nil"/>
            </w:tcBorders>
          </w:tcPr>
          <w:p w14:paraId="2265818E" w14:textId="29D6799D" w:rsidR="00F97EB9" w:rsidRPr="008C7378" w:rsidRDefault="00F97EB9" w:rsidP="000B042C">
            <w:pPr>
              <w:pStyle w:val="Normal6a"/>
            </w:pPr>
            <w:r w:rsidRPr="008C7378">
              <w:t>E.</w:t>
            </w:r>
            <w:r w:rsidRPr="008C7378">
              <w:tab/>
              <w:t>vzhledem</w:t>
            </w:r>
            <w:r w:rsidR="00F22730">
              <w:t xml:space="preserve"> k </w:t>
            </w:r>
            <w:r w:rsidRPr="008C7378">
              <w:t>tomu, že tlaky na náklady na bydlení</w:t>
            </w:r>
            <w:r w:rsidR="00F22730">
              <w:t xml:space="preserve"> a </w:t>
            </w:r>
            <w:r w:rsidRPr="008C7378">
              <w:t>vysoké ceny energií představují pro domácnosti značnou zátěž, avšak politika</w:t>
            </w:r>
            <w:r w:rsidR="00F22730">
              <w:t xml:space="preserve"> v </w:t>
            </w:r>
            <w:r w:rsidRPr="008C7378">
              <w:t>oblasti bydlení je</w:t>
            </w:r>
            <w:r w:rsidR="00F22730">
              <w:t xml:space="preserve"> v </w:t>
            </w:r>
            <w:r w:rsidRPr="008C7378">
              <w:t>doporučeních pro jednotlivé země často nedostatečně zastoupena;</w:t>
            </w:r>
          </w:p>
        </w:tc>
        <w:tc>
          <w:tcPr>
            <w:tcW w:w="4876" w:type="dxa"/>
            <w:tcBorders>
              <w:top w:val="nil"/>
              <w:left w:val="nil"/>
              <w:bottom w:val="nil"/>
              <w:right w:val="nil"/>
            </w:tcBorders>
          </w:tcPr>
          <w:p w14:paraId="2B27EFE4" w14:textId="2F2CB924" w:rsidR="00F97EB9" w:rsidRPr="008C7378" w:rsidRDefault="00F97EB9" w:rsidP="000B042C">
            <w:pPr>
              <w:pStyle w:val="Normal6a"/>
            </w:pPr>
            <w:r w:rsidRPr="008C7378">
              <w:t>E.</w:t>
            </w:r>
            <w:r w:rsidRPr="008C7378">
              <w:tab/>
              <w:t>vzhledem</w:t>
            </w:r>
            <w:r w:rsidR="00F22730">
              <w:t xml:space="preserve"> k </w:t>
            </w:r>
            <w:r w:rsidRPr="008C7378">
              <w:t>tomu, že tlaky na náklady na bydlení</w:t>
            </w:r>
            <w:r w:rsidR="00F22730">
              <w:t xml:space="preserve"> a </w:t>
            </w:r>
            <w:r w:rsidRPr="008C7378">
              <w:t>vysoké ceny energií představují pro domácnosti značnou zátěž, avšak politika</w:t>
            </w:r>
            <w:r w:rsidR="00F22730">
              <w:t xml:space="preserve"> v </w:t>
            </w:r>
            <w:r w:rsidRPr="008C7378">
              <w:t>oblasti bydlení je</w:t>
            </w:r>
            <w:r w:rsidR="00F22730">
              <w:t xml:space="preserve"> v </w:t>
            </w:r>
            <w:r w:rsidRPr="008C7378">
              <w:t xml:space="preserve">doporučeních pro jednotlivé země často nedostatečně zastoupena; </w:t>
            </w:r>
            <w:r w:rsidRPr="008C7378">
              <w:rPr>
                <w:b/>
                <w:bCs/>
                <w:i/>
                <w:iCs/>
              </w:rPr>
              <w:t>vzhledem</w:t>
            </w:r>
            <w:r w:rsidR="00F22730">
              <w:rPr>
                <w:b/>
                <w:bCs/>
                <w:i/>
                <w:iCs/>
              </w:rPr>
              <w:t xml:space="preserve"> k </w:t>
            </w:r>
            <w:r w:rsidRPr="008C7378">
              <w:rPr>
                <w:b/>
                <w:bCs/>
                <w:i/>
                <w:iCs/>
              </w:rPr>
              <w:t xml:space="preserve">tomu, že zachování </w:t>
            </w:r>
            <w:proofErr w:type="gramStart"/>
            <w:r w:rsidRPr="008C7378">
              <w:rPr>
                <w:b/>
                <w:bCs/>
                <w:i/>
                <w:iCs/>
              </w:rPr>
              <w:t>Zelené</w:t>
            </w:r>
            <w:proofErr w:type="gramEnd"/>
            <w:r w:rsidRPr="008C7378">
              <w:rPr>
                <w:b/>
                <w:bCs/>
                <w:i/>
                <w:iCs/>
              </w:rPr>
              <w:t xml:space="preserve"> dohody tyto náklady, zejména ceny energií, ještě zvyšuje, což oslabuje ekonomickou situaci domácností</w:t>
            </w:r>
            <w:r w:rsidR="00F22730">
              <w:rPr>
                <w:b/>
                <w:bCs/>
                <w:i/>
                <w:iCs/>
              </w:rPr>
              <w:t xml:space="preserve"> i </w:t>
            </w:r>
            <w:r w:rsidRPr="008C7378">
              <w:rPr>
                <w:b/>
                <w:bCs/>
                <w:i/>
                <w:iCs/>
              </w:rPr>
              <w:t>podniků,</w:t>
            </w:r>
            <w:r w:rsidR="00F22730">
              <w:rPr>
                <w:b/>
                <w:bCs/>
                <w:i/>
                <w:iCs/>
              </w:rPr>
              <w:t xml:space="preserve"> a </w:t>
            </w:r>
            <w:r w:rsidRPr="008C7378">
              <w:rPr>
                <w:b/>
                <w:bCs/>
                <w:i/>
                <w:iCs/>
              </w:rPr>
              <w:t>tím</w:t>
            </w:r>
            <w:r w:rsidR="00F22730">
              <w:rPr>
                <w:b/>
                <w:bCs/>
                <w:i/>
                <w:iCs/>
              </w:rPr>
              <w:t xml:space="preserve"> i </w:t>
            </w:r>
            <w:r w:rsidRPr="008C7378">
              <w:rPr>
                <w:b/>
                <w:bCs/>
                <w:i/>
                <w:iCs/>
              </w:rPr>
              <w:t>kvalitu pracovních míst;</w:t>
            </w:r>
          </w:p>
        </w:tc>
      </w:tr>
    </w:tbl>
    <w:p w14:paraId="22088AAB"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{FR}</w:t>
      </w:r>
      <w:r w:rsidRPr="008C7378">
        <w:t>fr</w:t>
      </w:r>
      <w:r w:rsidRPr="008C7378">
        <w:rPr>
          <w:rStyle w:val="HideTWBExt"/>
        </w:rPr>
        <w:t>&lt;/Original&gt;</w:t>
      </w:r>
    </w:p>
    <w:p w14:paraId="3CBC9465" w14:textId="77777777" w:rsidR="00D96FFB" w:rsidRPr="008C7378" w:rsidRDefault="00F97EB9" w:rsidP="00F97EB9">
      <w:r w:rsidRPr="008C7378">
        <w:rPr>
          <w:rStyle w:val="HideTWBExt"/>
        </w:rPr>
        <w:t>&lt;/Amend&gt;</w:t>
      </w:r>
    </w:p>
    <w:p w14:paraId="2995AB1A"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85</w:t>
      </w:r>
      <w:r w:rsidRPr="008C7378">
        <w:rPr>
          <w:rStyle w:val="HideTWBExt"/>
          <w:b w:val="0"/>
        </w:rPr>
        <w:t>&lt;/NumAm&gt;</w:t>
      </w:r>
    </w:p>
    <w:p w14:paraId="6DD1D810"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265AD2ED" w14:textId="77777777" w:rsidR="00F97EB9" w:rsidRPr="008C7378" w:rsidRDefault="00F97EB9" w:rsidP="00F97EB9">
      <w:pPr>
        <w:pStyle w:val="NormalBold"/>
      </w:pPr>
      <w:r w:rsidRPr="008C7378">
        <w:rPr>
          <w:rStyle w:val="HideTWBExt"/>
          <w:b w:val="0"/>
        </w:rPr>
        <w:t>&lt;/RepeatBlock-By&gt;</w:t>
      </w:r>
    </w:p>
    <w:p w14:paraId="055AA458"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15F7A12" w14:textId="77777777" w:rsidR="00F97EB9" w:rsidRPr="008C7378" w:rsidRDefault="00F97EB9" w:rsidP="00F97EB9">
      <w:pPr>
        <w:pStyle w:val="NormalBold"/>
      </w:pPr>
      <w:r w:rsidRPr="008C7378">
        <w:rPr>
          <w:rStyle w:val="HideTWBExt"/>
          <w:b w:val="0"/>
        </w:rPr>
        <w:t>&lt;Article&gt;</w:t>
      </w:r>
      <w:r w:rsidRPr="008C7378">
        <w:t>Bod odůvodnění E</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0A6F98E" w14:textId="77777777" w:rsidTr="000B042C">
        <w:trPr>
          <w:trHeight w:hRule="exact" w:val="240"/>
          <w:jc w:val="center"/>
        </w:trPr>
        <w:tc>
          <w:tcPr>
            <w:tcW w:w="9752" w:type="dxa"/>
            <w:gridSpan w:val="2"/>
            <w:tcBorders>
              <w:top w:val="nil"/>
              <w:left w:val="nil"/>
              <w:bottom w:val="nil"/>
              <w:right w:val="nil"/>
            </w:tcBorders>
          </w:tcPr>
          <w:p w14:paraId="46DABD8F" w14:textId="77777777" w:rsidR="00F97EB9" w:rsidRPr="008C7378" w:rsidRDefault="00F97EB9" w:rsidP="000B042C"/>
        </w:tc>
      </w:tr>
      <w:tr w:rsidR="00F97EB9" w:rsidRPr="008C7378" w14:paraId="2E01B08B" w14:textId="77777777" w:rsidTr="000B042C">
        <w:trPr>
          <w:trHeight w:val="240"/>
          <w:jc w:val="center"/>
        </w:trPr>
        <w:tc>
          <w:tcPr>
            <w:tcW w:w="4876" w:type="dxa"/>
            <w:tcBorders>
              <w:top w:val="nil"/>
              <w:left w:val="nil"/>
              <w:bottom w:val="nil"/>
              <w:right w:val="nil"/>
            </w:tcBorders>
          </w:tcPr>
          <w:p w14:paraId="30C0A36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948EEE5" w14:textId="77777777" w:rsidR="00F97EB9" w:rsidRPr="008C7378" w:rsidRDefault="00F97EB9" w:rsidP="000B042C">
            <w:pPr>
              <w:pStyle w:val="AmColumnHeading"/>
            </w:pPr>
            <w:r w:rsidRPr="008C7378">
              <w:t>Pozměňovací návrh</w:t>
            </w:r>
          </w:p>
        </w:tc>
      </w:tr>
      <w:tr w:rsidR="00F97EB9" w:rsidRPr="008C7378" w14:paraId="46507ABB" w14:textId="77777777" w:rsidTr="000B042C">
        <w:trPr>
          <w:jc w:val="center"/>
        </w:trPr>
        <w:tc>
          <w:tcPr>
            <w:tcW w:w="4876" w:type="dxa"/>
            <w:tcBorders>
              <w:top w:val="nil"/>
              <w:left w:val="nil"/>
              <w:bottom w:val="nil"/>
              <w:right w:val="nil"/>
            </w:tcBorders>
          </w:tcPr>
          <w:p w14:paraId="11DE86D0" w14:textId="6C2E4BDA" w:rsidR="00F97EB9" w:rsidRPr="008C7378" w:rsidRDefault="00F97EB9" w:rsidP="000B042C">
            <w:pPr>
              <w:pStyle w:val="Normal6a"/>
            </w:pPr>
            <w:r w:rsidRPr="008C7378">
              <w:t>E.</w:t>
            </w:r>
            <w:r w:rsidRPr="008C7378">
              <w:tab/>
              <w:t>vzhledem</w:t>
            </w:r>
            <w:r w:rsidR="00F22730">
              <w:t xml:space="preserve"> k </w:t>
            </w:r>
            <w:r w:rsidRPr="008C7378">
              <w:t>tomu, že tlaky na náklady na bydlení</w:t>
            </w:r>
            <w:r w:rsidR="00F22730">
              <w:t xml:space="preserve"> a </w:t>
            </w:r>
            <w:r w:rsidRPr="008C7378">
              <w:t xml:space="preserve">vysoké ceny energií představují pro domácnosti značnou zátěž, </w:t>
            </w:r>
            <w:r w:rsidRPr="008C7378">
              <w:rPr>
                <w:b/>
                <w:bCs/>
                <w:i/>
                <w:iCs/>
              </w:rPr>
              <w:t>avšak</w:t>
            </w:r>
            <w:r w:rsidRPr="008C7378">
              <w:t xml:space="preserve"> politika</w:t>
            </w:r>
            <w:r w:rsidR="00F22730">
              <w:t xml:space="preserve"> v </w:t>
            </w:r>
            <w:r w:rsidRPr="008C7378">
              <w:t>oblasti bydlení je</w:t>
            </w:r>
            <w:r w:rsidR="00F22730">
              <w:t xml:space="preserve"> v </w:t>
            </w:r>
            <w:r w:rsidRPr="008C7378">
              <w:t>doporučeních pro jednotlivé země často nedostatečně zastoupena;</w:t>
            </w:r>
          </w:p>
        </w:tc>
        <w:tc>
          <w:tcPr>
            <w:tcW w:w="4876" w:type="dxa"/>
            <w:tcBorders>
              <w:top w:val="nil"/>
              <w:left w:val="nil"/>
              <w:bottom w:val="nil"/>
              <w:right w:val="nil"/>
            </w:tcBorders>
          </w:tcPr>
          <w:p w14:paraId="20E68386" w14:textId="1F8791B3" w:rsidR="00F97EB9" w:rsidRPr="008C7378" w:rsidRDefault="00F97EB9" w:rsidP="000B042C">
            <w:pPr>
              <w:pStyle w:val="Normal6a"/>
            </w:pPr>
            <w:r w:rsidRPr="008C7378">
              <w:t>E.</w:t>
            </w:r>
            <w:r w:rsidRPr="008C7378">
              <w:tab/>
              <w:t>vzhledem</w:t>
            </w:r>
            <w:r w:rsidR="00F22730">
              <w:t xml:space="preserve"> k </w:t>
            </w:r>
            <w:r w:rsidRPr="008C7378">
              <w:t xml:space="preserve">tomu, že </w:t>
            </w:r>
            <w:r w:rsidRPr="008C7378">
              <w:rPr>
                <w:b/>
                <w:i/>
              </w:rPr>
              <w:t>přetrvávající životní náklady,</w:t>
            </w:r>
            <w:r w:rsidRPr="008C7378">
              <w:t xml:space="preserve"> tlak na náklady na bydlení</w:t>
            </w:r>
            <w:r w:rsidR="00F22730">
              <w:t xml:space="preserve"> a </w:t>
            </w:r>
            <w:r w:rsidRPr="008C7378">
              <w:t>vysoké ceny energií představují pro domácnosti značnou zátěž</w:t>
            </w:r>
            <w:r w:rsidRPr="008C7378">
              <w:rPr>
                <w:b/>
                <w:i/>
              </w:rPr>
              <w:t>; vzhledem</w:t>
            </w:r>
            <w:r w:rsidR="00F22730">
              <w:rPr>
                <w:b/>
                <w:i/>
              </w:rPr>
              <w:t xml:space="preserve"> k </w:t>
            </w:r>
            <w:r w:rsidRPr="008C7378">
              <w:rPr>
                <w:b/>
                <w:i/>
              </w:rPr>
              <w:t>tomu, že přístup</w:t>
            </w:r>
            <w:r w:rsidR="00F22730">
              <w:rPr>
                <w:b/>
                <w:i/>
              </w:rPr>
              <w:t xml:space="preserve"> k </w:t>
            </w:r>
            <w:r w:rsidRPr="008C7378">
              <w:rPr>
                <w:b/>
                <w:i/>
              </w:rPr>
              <w:t>cenově dostupnému bydlení je stále omezenější kvůli spekulacím</w:t>
            </w:r>
            <w:r w:rsidR="00F22730">
              <w:rPr>
                <w:b/>
                <w:i/>
              </w:rPr>
              <w:t xml:space="preserve"> a </w:t>
            </w:r>
            <w:r w:rsidRPr="008C7378">
              <w:rPr>
                <w:b/>
                <w:i/>
              </w:rPr>
              <w:t xml:space="preserve">neregulovaným krátkodobým pronájmům; </w:t>
            </w:r>
            <w:r w:rsidRPr="008C7378">
              <w:rPr>
                <w:b/>
                <w:bCs/>
                <w:i/>
                <w:iCs/>
              </w:rPr>
              <w:t>vzhledem</w:t>
            </w:r>
            <w:r w:rsidR="00F22730">
              <w:rPr>
                <w:b/>
                <w:bCs/>
                <w:i/>
                <w:iCs/>
              </w:rPr>
              <w:t xml:space="preserve"> k </w:t>
            </w:r>
            <w:r w:rsidRPr="008C7378">
              <w:rPr>
                <w:b/>
                <w:bCs/>
                <w:i/>
                <w:iCs/>
              </w:rPr>
              <w:t>tomu, že</w:t>
            </w:r>
            <w:r w:rsidRPr="008C7378">
              <w:t xml:space="preserve"> politika</w:t>
            </w:r>
            <w:r w:rsidR="00F22730">
              <w:t xml:space="preserve"> v </w:t>
            </w:r>
            <w:r w:rsidRPr="008C7378">
              <w:t>oblasti bydlení je</w:t>
            </w:r>
            <w:r w:rsidR="00F22730">
              <w:t xml:space="preserve"> v </w:t>
            </w:r>
            <w:r w:rsidRPr="008C7378">
              <w:t>doporučeních pro jednotlivé země často nedostatečně zastoupena;</w:t>
            </w:r>
          </w:p>
        </w:tc>
      </w:tr>
    </w:tbl>
    <w:p w14:paraId="1881239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D40030C" w14:textId="77777777" w:rsidR="00D96FFB" w:rsidRPr="008C7378" w:rsidRDefault="00F97EB9" w:rsidP="00F97EB9">
      <w:r w:rsidRPr="008C7378">
        <w:rPr>
          <w:rStyle w:val="HideTWBExt"/>
        </w:rPr>
        <w:t>&lt;/Amend&gt;</w:t>
      </w:r>
    </w:p>
    <w:p w14:paraId="0BC1A201"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86</w:t>
      </w:r>
      <w:r w:rsidRPr="008C7378">
        <w:rPr>
          <w:rStyle w:val="HideTWBExt"/>
          <w:b w:val="0"/>
        </w:rPr>
        <w:t>&lt;/NumAm&gt;</w:t>
      </w:r>
    </w:p>
    <w:p w14:paraId="1E70AE26" w14:textId="77777777" w:rsidR="00F97EB9" w:rsidRPr="008C7378" w:rsidRDefault="00F97EB9" w:rsidP="00F97EB9">
      <w:pPr>
        <w:pStyle w:val="NormalBold"/>
      </w:pPr>
      <w:r w:rsidRPr="008C7378">
        <w:rPr>
          <w:rStyle w:val="HideTWBExt"/>
          <w:b w:val="0"/>
        </w:rPr>
        <w:t>&lt;RepeatBlock-By&gt;&lt;Members&gt;</w:t>
      </w:r>
      <w:r w:rsidRPr="008C7378">
        <w:t xml:space="preserve">Nela </w:t>
      </w:r>
      <w:proofErr w:type="spellStart"/>
      <w:r w:rsidRPr="008C7378">
        <w:t>Riehl</w:t>
      </w:r>
      <w:proofErr w:type="spellEnd"/>
      <w:r w:rsidRPr="008C7378">
        <w:rPr>
          <w:rStyle w:val="HideTWBExt"/>
          <w:b w:val="0"/>
        </w:rPr>
        <w:t>&lt;/Members&gt;</w:t>
      </w:r>
    </w:p>
    <w:p w14:paraId="63D59A9B" w14:textId="77777777" w:rsidR="00F97EB9" w:rsidRPr="008C7378" w:rsidRDefault="00F97EB9" w:rsidP="00F97EB9">
      <w:r w:rsidRPr="008C7378">
        <w:rPr>
          <w:rStyle w:val="HideTWBExt"/>
        </w:rPr>
        <w:t>&lt;AuNomDe&gt;</w:t>
      </w:r>
      <w:r w:rsidRPr="008C7378">
        <w:rPr>
          <w:rStyle w:val="HideTWBInt"/>
        </w:rPr>
        <w:t>{Verts/ALE}</w:t>
      </w:r>
      <w:r w:rsidRPr="008C7378">
        <w:t xml:space="preserve">za skupinu </w:t>
      </w:r>
      <w:proofErr w:type="spellStart"/>
      <w:r w:rsidRPr="008C7378">
        <w:t>Verts</w:t>
      </w:r>
      <w:proofErr w:type="spellEnd"/>
      <w:r w:rsidRPr="008C7378">
        <w:t>/ALE</w:t>
      </w:r>
      <w:r w:rsidRPr="008C7378">
        <w:rPr>
          <w:rStyle w:val="HideTWBExt"/>
        </w:rPr>
        <w:t>&lt;/AuNomDe&gt;</w:t>
      </w:r>
    </w:p>
    <w:p w14:paraId="14990BFF" w14:textId="77777777" w:rsidR="00F97EB9" w:rsidRPr="008C7378" w:rsidRDefault="00F97EB9" w:rsidP="00F97EB9">
      <w:pPr>
        <w:pStyle w:val="NormalBold"/>
      </w:pPr>
      <w:r w:rsidRPr="008C7378">
        <w:rPr>
          <w:rStyle w:val="HideTWBExt"/>
          <w:b w:val="0"/>
        </w:rPr>
        <w:t>&lt;/RepeatBlock-By&gt;</w:t>
      </w:r>
    </w:p>
    <w:p w14:paraId="4E6DE763"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952B22E" w14:textId="77777777" w:rsidR="00F97EB9" w:rsidRPr="008C7378" w:rsidRDefault="00F97EB9" w:rsidP="00F97EB9">
      <w:pPr>
        <w:pStyle w:val="NormalBold"/>
      </w:pPr>
      <w:r w:rsidRPr="008C7378">
        <w:rPr>
          <w:rStyle w:val="HideTWBExt"/>
          <w:b w:val="0"/>
        </w:rPr>
        <w:t>&lt;Article&gt;</w:t>
      </w:r>
      <w:r w:rsidRPr="008C7378">
        <w:t>Bod odůvodnění E</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F7D3C80" w14:textId="77777777" w:rsidTr="000B042C">
        <w:trPr>
          <w:trHeight w:hRule="exact" w:val="240"/>
          <w:jc w:val="center"/>
        </w:trPr>
        <w:tc>
          <w:tcPr>
            <w:tcW w:w="9752" w:type="dxa"/>
            <w:gridSpan w:val="2"/>
            <w:tcBorders>
              <w:top w:val="nil"/>
              <w:left w:val="nil"/>
              <w:bottom w:val="nil"/>
              <w:right w:val="nil"/>
            </w:tcBorders>
          </w:tcPr>
          <w:p w14:paraId="248A7A29" w14:textId="77777777" w:rsidR="00F97EB9" w:rsidRPr="008C7378" w:rsidRDefault="00F97EB9" w:rsidP="000B042C"/>
        </w:tc>
      </w:tr>
      <w:tr w:rsidR="00F97EB9" w:rsidRPr="008C7378" w14:paraId="4B2A1886" w14:textId="77777777" w:rsidTr="000B042C">
        <w:trPr>
          <w:trHeight w:val="240"/>
          <w:jc w:val="center"/>
        </w:trPr>
        <w:tc>
          <w:tcPr>
            <w:tcW w:w="4876" w:type="dxa"/>
            <w:tcBorders>
              <w:top w:val="nil"/>
              <w:left w:val="nil"/>
              <w:bottom w:val="nil"/>
              <w:right w:val="nil"/>
            </w:tcBorders>
          </w:tcPr>
          <w:p w14:paraId="3286F0E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DD40E00" w14:textId="77777777" w:rsidR="00F97EB9" w:rsidRPr="008C7378" w:rsidRDefault="00F97EB9" w:rsidP="000B042C">
            <w:pPr>
              <w:pStyle w:val="AmColumnHeading"/>
            </w:pPr>
            <w:r w:rsidRPr="008C7378">
              <w:t>Pozměňovací návrh</w:t>
            </w:r>
          </w:p>
        </w:tc>
      </w:tr>
      <w:tr w:rsidR="00F97EB9" w:rsidRPr="008C7378" w14:paraId="2EFED4AF" w14:textId="77777777" w:rsidTr="000B042C">
        <w:trPr>
          <w:jc w:val="center"/>
        </w:trPr>
        <w:tc>
          <w:tcPr>
            <w:tcW w:w="4876" w:type="dxa"/>
            <w:tcBorders>
              <w:top w:val="nil"/>
              <w:left w:val="nil"/>
              <w:bottom w:val="nil"/>
              <w:right w:val="nil"/>
            </w:tcBorders>
          </w:tcPr>
          <w:p w14:paraId="28FBB6B4" w14:textId="0121E3ED" w:rsidR="00F97EB9" w:rsidRPr="008C7378" w:rsidRDefault="00F97EB9" w:rsidP="000B042C">
            <w:pPr>
              <w:pStyle w:val="Normal6a"/>
            </w:pPr>
            <w:r w:rsidRPr="008C7378">
              <w:t>E.</w:t>
            </w:r>
            <w:r w:rsidRPr="008C7378">
              <w:tab/>
              <w:t>vzhledem</w:t>
            </w:r>
            <w:r w:rsidR="00F22730">
              <w:t xml:space="preserve"> k </w:t>
            </w:r>
            <w:r w:rsidRPr="008C7378">
              <w:t>tomu, že tlaky na náklady na bydlení</w:t>
            </w:r>
            <w:r w:rsidR="00F22730">
              <w:t xml:space="preserve"> a </w:t>
            </w:r>
            <w:r w:rsidRPr="008C7378">
              <w:t>vysoké ceny energií představují pro domácnosti značnou zátěž, avšak politika</w:t>
            </w:r>
            <w:r w:rsidR="00F22730">
              <w:t xml:space="preserve"> v </w:t>
            </w:r>
            <w:r w:rsidRPr="008C7378">
              <w:t>oblasti bydlení je</w:t>
            </w:r>
            <w:r w:rsidR="00F22730">
              <w:t xml:space="preserve"> v </w:t>
            </w:r>
            <w:r w:rsidRPr="008C7378">
              <w:t>doporučeních pro jednotlivé země často nedostatečně zastoupena;</w:t>
            </w:r>
          </w:p>
        </w:tc>
        <w:tc>
          <w:tcPr>
            <w:tcW w:w="4876" w:type="dxa"/>
            <w:tcBorders>
              <w:top w:val="nil"/>
              <w:left w:val="nil"/>
              <w:bottom w:val="nil"/>
              <w:right w:val="nil"/>
            </w:tcBorders>
          </w:tcPr>
          <w:p w14:paraId="5B9CF20D" w14:textId="3B9C438D" w:rsidR="00F97EB9" w:rsidRPr="008C7378" w:rsidRDefault="00F97EB9" w:rsidP="000B042C">
            <w:pPr>
              <w:pStyle w:val="Normal6a"/>
            </w:pPr>
            <w:r w:rsidRPr="008C7378">
              <w:t>E.</w:t>
            </w:r>
            <w:r w:rsidRPr="008C7378">
              <w:tab/>
              <w:t>vzhledem</w:t>
            </w:r>
            <w:r w:rsidR="00F22730">
              <w:t xml:space="preserve"> k </w:t>
            </w:r>
            <w:r w:rsidRPr="008C7378">
              <w:t>tomu, že tlaky na náklady na bydlení</w:t>
            </w:r>
            <w:r w:rsidR="00F22730">
              <w:t xml:space="preserve"> a </w:t>
            </w:r>
            <w:r w:rsidRPr="008C7378">
              <w:t>vysoké ceny energií představují pro domácnosti značnou zátěž, avšak politika</w:t>
            </w:r>
            <w:r w:rsidR="00F22730">
              <w:t xml:space="preserve"> v </w:t>
            </w:r>
            <w:r w:rsidRPr="008C7378">
              <w:t>oblasti bydlení je</w:t>
            </w:r>
            <w:r w:rsidR="00F22730">
              <w:t xml:space="preserve"> v </w:t>
            </w:r>
            <w:r w:rsidRPr="008C7378">
              <w:t>doporučeních pro jednotlivé země často nedostatečně zastoupena</w:t>
            </w:r>
            <w:r w:rsidRPr="008C7378">
              <w:rPr>
                <w:b/>
                <w:bCs/>
                <w:i/>
                <w:iCs/>
              </w:rPr>
              <w:t>,</w:t>
            </w:r>
            <w:r w:rsidR="00F22730">
              <w:rPr>
                <w:b/>
                <w:bCs/>
                <w:i/>
                <w:iCs/>
              </w:rPr>
              <w:t xml:space="preserve"> a </w:t>
            </w:r>
            <w:r w:rsidRPr="008C7378">
              <w:rPr>
                <w:b/>
                <w:bCs/>
                <w:i/>
                <w:iCs/>
              </w:rPr>
              <w:t>to navzdory své zásadní úloze</w:t>
            </w:r>
            <w:r w:rsidR="00F22730">
              <w:rPr>
                <w:b/>
                <w:bCs/>
                <w:i/>
                <w:iCs/>
              </w:rPr>
              <w:t xml:space="preserve"> v </w:t>
            </w:r>
            <w:r w:rsidRPr="008C7378">
              <w:rPr>
                <w:b/>
                <w:bCs/>
                <w:i/>
                <w:iCs/>
              </w:rPr>
              <w:t>oblasti jistoty příjmů, sociálního začlenění</w:t>
            </w:r>
            <w:r w:rsidR="00F22730">
              <w:rPr>
                <w:b/>
                <w:bCs/>
                <w:i/>
                <w:iCs/>
              </w:rPr>
              <w:t xml:space="preserve"> a </w:t>
            </w:r>
            <w:r w:rsidRPr="008C7378">
              <w:rPr>
                <w:b/>
                <w:bCs/>
                <w:i/>
                <w:iCs/>
              </w:rPr>
              <w:t>odolnosti vůči životním nákladům</w:t>
            </w:r>
            <w:r w:rsidRPr="008C7378">
              <w:t>;</w:t>
            </w:r>
          </w:p>
        </w:tc>
      </w:tr>
    </w:tbl>
    <w:p w14:paraId="01321000"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89C7BFB" w14:textId="77777777" w:rsidR="00D96FFB" w:rsidRPr="008C7378" w:rsidRDefault="00F97EB9" w:rsidP="00F97EB9">
      <w:r w:rsidRPr="008C7378">
        <w:rPr>
          <w:rStyle w:val="HideTWBExt"/>
        </w:rPr>
        <w:t>&lt;/Amend&gt;</w:t>
      </w:r>
    </w:p>
    <w:p w14:paraId="264D3DE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87</w:t>
      </w:r>
      <w:r w:rsidRPr="008C7378">
        <w:rPr>
          <w:rStyle w:val="HideTWBExt"/>
          <w:b w:val="0"/>
        </w:rPr>
        <w:t>&lt;/NumAm&gt;</w:t>
      </w:r>
    </w:p>
    <w:p w14:paraId="7C4D8822" w14:textId="77777777" w:rsidR="00F97EB9" w:rsidRPr="008C7378" w:rsidRDefault="00F97EB9" w:rsidP="00F97EB9">
      <w:pPr>
        <w:pStyle w:val="NormalBold"/>
      </w:pPr>
      <w:r w:rsidRPr="008C7378">
        <w:rPr>
          <w:rStyle w:val="HideTWBExt"/>
          <w:b w:val="0"/>
        </w:rPr>
        <w:t>&lt;RepeatBlock-By&gt;&lt;Members&gt;</w:t>
      </w:r>
      <w:r w:rsidRPr="008C7378">
        <w:t xml:space="preserve">Marlena </w:t>
      </w:r>
      <w:proofErr w:type="spellStart"/>
      <w:r w:rsidRPr="008C7378">
        <w:t>Maląg</w:t>
      </w:r>
      <w:proofErr w:type="spellEnd"/>
      <w:r w:rsidRPr="008C7378">
        <w:rPr>
          <w:rStyle w:val="HideTWBExt"/>
          <w:b w:val="0"/>
        </w:rPr>
        <w:t>&lt;/Members&gt;</w:t>
      </w:r>
    </w:p>
    <w:p w14:paraId="456C74CA" w14:textId="77777777" w:rsidR="00F97EB9" w:rsidRPr="008C7378" w:rsidRDefault="00F97EB9" w:rsidP="00F97EB9">
      <w:r w:rsidRPr="008C7378">
        <w:rPr>
          <w:rStyle w:val="HideTWBExt"/>
        </w:rPr>
        <w:t>&lt;AuNomDe&gt;</w:t>
      </w:r>
      <w:r w:rsidRPr="008C7378">
        <w:rPr>
          <w:rStyle w:val="HideTWBInt"/>
        </w:rPr>
        <w:t>{ECR}</w:t>
      </w:r>
      <w:r w:rsidRPr="008C7378">
        <w:t>za skupinu ECR</w:t>
      </w:r>
      <w:r w:rsidRPr="008C7378">
        <w:rPr>
          <w:rStyle w:val="HideTWBExt"/>
        </w:rPr>
        <w:t>&lt;/AuNomDe&gt;</w:t>
      </w:r>
    </w:p>
    <w:p w14:paraId="6CC94DB6" w14:textId="77777777" w:rsidR="00F97EB9" w:rsidRPr="008C7378" w:rsidRDefault="00F97EB9" w:rsidP="00F97EB9">
      <w:pPr>
        <w:pStyle w:val="NormalBold"/>
      </w:pPr>
      <w:r w:rsidRPr="008C7378">
        <w:rPr>
          <w:rStyle w:val="HideTWBExt"/>
          <w:b w:val="0"/>
        </w:rPr>
        <w:t>&lt;/RepeatBlock-By&gt;</w:t>
      </w:r>
    </w:p>
    <w:p w14:paraId="01B7214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9845278" w14:textId="77777777" w:rsidR="00F97EB9" w:rsidRPr="008C7378" w:rsidRDefault="00F97EB9" w:rsidP="00F97EB9">
      <w:pPr>
        <w:pStyle w:val="NormalBold"/>
      </w:pPr>
      <w:r w:rsidRPr="008C7378">
        <w:rPr>
          <w:rStyle w:val="HideTWBExt"/>
          <w:b w:val="0"/>
        </w:rPr>
        <w:t>&lt;Article&gt;</w:t>
      </w:r>
      <w:r w:rsidRPr="008C7378">
        <w:t>Bod odůvodnění E</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2D2D1AD" w14:textId="77777777" w:rsidTr="000B042C">
        <w:trPr>
          <w:trHeight w:hRule="exact" w:val="240"/>
          <w:jc w:val="center"/>
        </w:trPr>
        <w:tc>
          <w:tcPr>
            <w:tcW w:w="9752" w:type="dxa"/>
            <w:gridSpan w:val="2"/>
            <w:tcBorders>
              <w:top w:val="nil"/>
              <w:left w:val="nil"/>
              <w:bottom w:val="nil"/>
              <w:right w:val="nil"/>
            </w:tcBorders>
          </w:tcPr>
          <w:p w14:paraId="145CAFD9" w14:textId="77777777" w:rsidR="00F97EB9" w:rsidRPr="008C7378" w:rsidRDefault="00F97EB9" w:rsidP="000B042C"/>
        </w:tc>
      </w:tr>
      <w:tr w:rsidR="00F97EB9" w:rsidRPr="008C7378" w14:paraId="31948D61" w14:textId="77777777" w:rsidTr="000B042C">
        <w:trPr>
          <w:trHeight w:val="240"/>
          <w:jc w:val="center"/>
        </w:trPr>
        <w:tc>
          <w:tcPr>
            <w:tcW w:w="4876" w:type="dxa"/>
            <w:tcBorders>
              <w:top w:val="nil"/>
              <w:left w:val="nil"/>
              <w:bottom w:val="nil"/>
              <w:right w:val="nil"/>
            </w:tcBorders>
          </w:tcPr>
          <w:p w14:paraId="2CC2BC61"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5C1A99C" w14:textId="77777777" w:rsidR="00F97EB9" w:rsidRPr="008C7378" w:rsidRDefault="00F97EB9" w:rsidP="000B042C">
            <w:pPr>
              <w:pStyle w:val="AmColumnHeading"/>
            </w:pPr>
            <w:r w:rsidRPr="008C7378">
              <w:t>Pozměňovací návrh</w:t>
            </w:r>
          </w:p>
        </w:tc>
      </w:tr>
      <w:tr w:rsidR="00F97EB9" w:rsidRPr="008C7378" w14:paraId="6987E016" w14:textId="77777777" w:rsidTr="000B042C">
        <w:trPr>
          <w:jc w:val="center"/>
        </w:trPr>
        <w:tc>
          <w:tcPr>
            <w:tcW w:w="4876" w:type="dxa"/>
            <w:tcBorders>
              <w:top w:val="nil"/>
              <w:left w:val="nil"/>
              <w:bottom w:val="nil"/>
              <w:right w:val="nil"/>
            </w:tcBorders>
          </w:tcPr>
          <w:p w14:paraId="2B00958F" w14:textId="68E7B56E" w:rsidR="00F97EB9" w:rsidRPr="008C7378" w:rsidRDefault="00F97EB9" w:rsidP="000B042C">
            <w:pPr>
              <w:pStyle w:val="Normal6a"/>
            </w:pPr>
            <w:r w:rsidRPr="008C7378">
              <w:t>E.</w:t>
            </w:r>
            <w:r w:rsidRPr="008C7378">
              <w:tab/>
              <w:t>vzhledem</w:t>
            </w:r>
            <w:r w:rsidR="00F22730">
              <w:t xml:space="preserve"> k </w:t>
            </w:r>
            <w:r w:rsidRPr="008C7378">
              <w:t>tomu, že tlaky na náklady na bydlení</w:t>
            </w:r>
            <w:r w:rsidR="00F22730">
              <w:t xml:space="preserve"> a </w:t>
            </w:r>
            <w:r w:rsidRPr="008C7378">
              <w:t>vysoké ceny energií představují pro domácnosti značnou zátěž</w:t>
            </w:r>
            <w:r w:rsidRPr="008C7378">
              <w:rPr>
                <w:b/>
                <w:bCs/>
                <w:i/>
                <w:iCs/>
              </w:rPr>
              <w:t>, avšak politika</w:t>
            </w:r>
            <w:r w:rsidR="00F22730">
              <w:rPr>
                <w:b/>
                <w:bCs/>
                <w:i/>
                <w:iCs/>
              </w:rPr>
              <w:t xml:space="preserve"> v </w:t>
            </w:r>
            <w:r w:rsidRPr="008C7378">
              <w:rPr>
                <w:b/>
                <w:bCs/>
                <w:i/>
                <w:iCs/>
              </w:rPr>
              <w:t>oblasti bydlení je</w:t>
            </w:r>
            <w:r w:rsidR="00F22730">
              <w:rPr>
                <w:b/>
                <w:bCs/>
                <w:i/>
                <w:iCs/>
              </w:rPr>
              <w:t xml:space="preserve"> v </w:t>
            </w:r>
            <w:r w:rsidRPr="008C7378">
              <w:rPr>
                <w:b/>
                <w:bCs/>
                <w:i/>
                <w:iCs/>
              </w:rPr>
              <w:t>doporučeních pro jednotlivé země často nedostatečně zastoupena</w:t>
            </w:r>
            <w:r w:rsidRPr="008C7378">
              <w:t>;</w:t>
            </w:r>
          </w:p>
        </w:tc>
        <w:tc>
          <w:tcPr>
            <w:tcW w:w="4876" w:type="dxa"/>
            <w:tcBorders>
              <w:top w:val="nil"/>
              <w:left w:val="nil"/>
              <w:bottom w:val="nil"/>
              <w:right w:val="nil"/>
            </w:tcBorders>
          </w:tcPr>
          <w:p w14:paraId="50766830" w14:textId="26E644EB" w:rsidR="00F97EB9" w:rsidRPr="008C7378" w:rsidRDefault="00F97EB9" w:rsidP="000B042C">
            <w:pPr>
              <w:pStyle w:val="Normal6a"/>
            </w:pPr>
            <w:r w:rsidRPr="008C7378">
              <w:t>E.</w:t>
            </w:r>
            <w:r w:rsidRPr="008C7378">
              <w:tab/>
              <w:t>vzhledem</w:t>
            </w:r>
            <w:r w:rsidR="00F22730">
              <w:t xml:space="preserve"> k </w:t>
            </w:r>
            <w:r w:rsidRPr="008C7378">
              <w:t>tomu, že tlaky na náklady na bydlení</w:t>
            </w:r>
            <w:r w:rsidR="00F22730">
              <w:t xml:space="preserve"> a </w:t>
            </w:r>
            <w:r w:rsidRPr="008C7378">
              <w:t>vysoké ceny energií představují pro domácnosti značnou zátěž;</w:t>
            </w:r>
          </w:p>
        </w:tc>
      </w:tr>
    </w:tbl>
    <w:p w14:paraId="1CACA65A"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67695ED" w14:textId="77777777" w:rsidR="00D96FFB" w:rsidRPr="008C7378" w:rsidRDefault="00F97EB9" w:rsidP="00F97EB9">
      <w:r w:rsidRPr="008C7378">
        <w:rPr>
          <w:rStyle w:val="HideTWBExt"/>
        </w:rPr>
        <w:t>&lt;/Amend&gt;</w:t>
      </w:r>
    </w:p>
    <w:p w14:paraId="2E6266A9"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88</w:t>
      </w:r>
      <w:r w:rsidRPr="008C7378">
        <w:rPr>
          <w:rStyle w:val="HideTWBExt"/>
          <w:b w:val="0"/>
        </w:rPr>
        <w:t>&lt;/NumAm&gt;</w:t>
      </w:r>
    </w:p>
    <w:p w14:paraId="100938C4" w14:textId="77777777" w:rsidR="00F97EB9" w:rsidRPr="008C7378" w:rsidRDefault="00F97EB9" w:rsidP="00F97EB9">
      <w:pPr>
        <w:pStyle w:val="NormalBold"/>
      </w:pPr>
      <w:r w:rsidRPr="008C7378">
        <w:rPr>
          <w:rStyle w:val="HideTWBExt"/>
          <w:b w:val="0"/>
        </w:rPr>
        <w:t>&lt;RepeatBlock-By&gt;&lt;Members&gt;</w:t>
      </w:r>
      <w:proofErr w:type="spellStart"/>
      <w:r w:rsidRPr="008C7378">
        <w:t>Emmanouil</w:t>
      </w:r>
      <w:proofErr w:type="spellEnd"/>
      <w:r w:rsidRPr="008C7378">
        <w:t xml:space="preserve"> </w:t>
      </w:r>
      <w:proofErr w:type="spellStart"/>
      <w:r w:rsidRPr="008C7378">
        <w:t>Fragkos</w:t>
      </w:r>
      <w:proofErr w:type="spellEnd"/>
      <w:r w:rsidRPr="008C7378">
        <w:t xml:space="preserve">, </w:t>
      </w:r>
      <w:proofErr w:type="spellStart"/>
      <w:r w:rsidRPr="008C7378">
        <w:t>Galato</w:t>
      </w:r>
      <w:proofErr w:type="spellEnd"/>
      <w:r w:rsidRPr="008C7378">
        <w:t xml:space="preserve"> </w:t>
      </w:r>
      <w:proofErr w:type="spellStart"/>
      <w:r w:rsidRPr="008C7378">
        <w:t>Alexandraki</w:t>
      </w:r>
      <w:proofErr w:type="spellEnd"/>
      <w:r w:rsidRPr="008C7378">
        <w:rPr>
          <w:rStyle w:val="HideTWBExt"/>
          <w:b w:val="0"/>
        </w:rPr>
        <w:t>&lt;/Members&gt;</w:t>
      </w:r>
    </w:p>
    <w:p w14:paraId="4CD362BC" w14:textId="77777777" w:rsidR="00F97EB9" w:rsidRPr="008C7378" w:rsidRDefault="00F97EB9" w:rsidP="00F97EB9">
      <w:pPr>
        <w:pStyle w:val="NormalBold"/>
      </w:pPr>
      <w:r w:rsidRPr="008C7378">
        <w:rPr>
          <w:rStyle w:val="HideTWBExt"/>
          <w:b w:val="0"/>
        </w:rPr>
        <w:t>&lt;/RepeatBlock-By&gt;</w:t>
      </w:r>
    </w:p>
    <w:p w14:paraId="647FB49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23FED15" w14:textId="77777777" w:rsidR="00F97EB9" w:rsidRPr="008C7378" w:rsidRDefault="00F97EB9" w:rsidP="00F97EB9">
      <w:pPr>
        <w:pStyle w:val="NormalBold"/>
      </w:pPr>
      <w:r w:rsidRPr="008C7378">
        <w:rPr>
          <w:rStyle w:val="HideTWBExt"/>
          <w:b w:val="0"/>
        </w:rPr>
        <w:t>&lt;Article&gt;</w:t>
      </w:r>
      <w:r w:rsidRPr="008C7378">
        <w:t>Bod odůvodnění</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7013BA4" w14:textId="77777777" w:rsidTr="000B042C">
        <w:trPr>
          <w:trHeight w:hRule="exact" w:val="240"/>
          <w:jc w:val="center"/>
        </w:trPr>
        <w:tc>
          <w:tcPr>
            <w:tcW w:w="9752" w:type="dxa"/>
            <w:gridSpan w:val="2"/>
            <w:tcBorders>
              <w:top w:val="nil"/>
              <w:left w:val="nil"/>
              <w:bottom w:val="nil"/>
              <w:right w:val="nil"/>
            </w:tcBorders>
          </w:tcPr>
          <w:p w14:paraId="39770B82" w14:textId="77777777" w:rsidR="00F97EB9" w:rsidRPr="008C7378" w:rsidRDefault="00F97EB9" w:rsidP="000B042C"/>
        </w:tc>
      </w:tr>
      <w:tr w:rsidR="00F97EB9" w:rsidRPr="008C7378" w14:paraId="05B605E9" w14:textId="77777777" w:rsidTr="000B042C">
        <w:trPr>
          <w:trHeight w:val="240"/>
          <w:jc w:val="center"/>
        </w:trPr>
        <w:tc>
          <w:tcPr>
            <w:tcW w:w="4876" w:type="dxa"/>
            <w:tcBorders>
              <w:top w:val="nil"/>
              <w:left w:val="nil"/>
              <w:bottom w:val="nil"/>
              <w:right w:val="nil"/>
            </w:tcBorders>
          </w:tcPr>
          <w:p w14:paraId="7559CC01"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0F442DE" w14:textId="77777777" w:rsidR="00F97EB9" w:rsidRPr="008C7378" w:rsidRDefault="00F97EB9" w:rsidP="000B042C">
            <w:pPr>
              <w:pStyle w:val="AmColumnHeading"/>
            </w:pPr>
            <w:r w:rsidRPr="008C7378">
              <w:t>Pozměňovací návrh</w:t>
            </w:r>
          </w:p>
        </w:tc>
      </w:tr>
      <w:tr w:rsidR="00F97EB9" w:rsidRPr="008C7378" w14:paraId="0EF6ABC2" w14:textId="77777777" w:rsidTr="000B042C">
        <w:trPr>
          <w:jc w:val="center"/>
        </w:trPr>
        <w:tc>
          <w:tcPr>
            <w:tcW w:w="4876" w:type="dxa"/>
            <w:tcBorders>
              <w:top w:val="nil"/>
              <w:left w:val="nil"/>
              <w:bottom w:val="nil"/>
              <w:right w:val="nil"/>
            </w:tcBorders>
          </w:tcPr>
          <w:p w14:paraId="330D6528" w14:textId="0B890B2D" w:rsidR="00F97EB9" w:rsidRPr="008C7378" w:rsidRDefault="00F97EB9" w:rsidP="000B042C">
            <w:pPr>
              <w:pStyle w:val="Normal6a"/>
            </w:pPr>
            <w:r w:rsidRPr="008C7378">
              <w:t>E.</w:t>
            </w:r>
            <w:r w:rsidRPr="008C7378">
              <w:tab/>
              <w:t>vzhledem</w:t>
            </w:r>
            <w:r w:rsidR="00F22730">
              <w:t xml:space="preserve"> k </w:t>
            </w:r>
            <w:r w:rsidRPr="008C7378">
              <w:t>tomu, že tlaky na náklady na bydlení</w:t>
            </w:r>
            <w:r w:rsidR="00F22730">
              <w:t xml:space="preserve"> a </w:t>
            </w:r>
            <w:r w:rsidRPr="008C7378">
              <w:t>vysoké ceny energií představují pro domácnosti značnou zátěž, avšak politika</w:t>
            </w:r>
            <w:r w:rsidR="00F22730">
              <w:t xml:space="preserve"> v </w:t>
            </w:r>
            <w:r w:rsidRPr="008C7378">
              <w:t>oblasti bydlení je</w:t>
            </w:r>
            <w:r w:rsidR="00F22730">
              <w:t xml:space="preserve"> v </w:t>
            </w:r>
            <w:r w:rsidRPr="008C7378">
              <w:t>doporučeních pro jednotlivé země často nedostatečně zastoupena;</w:t>
            </w:r>
          </w:p>
        </w:tc>
        <w:tc>
          <w:tcPr>
            <w:tcW w:w="4876" w:type="dxa"/>
            <w:tcBorders>
              <w:top w:val="nil"/>
              <w:left w:val="nil"/>
              <w:bottom w:val="nil"/>
              <w:right w:val="nil"/>
            </w:tcBorders>
          </w:tcPr>
          <w:p w14:paraId="23EE7B23" w14:textId="7F9A5CC5" w:rsidR="00F97EB9" w:rsidRPr="008C7378" w:rsidRDefault="00F97EB9" w:rsidP="000B042C">
            <w:pPr>
              <w:pStyle w:val="Normal6a"/>
            </w:pPr>
            <w:r w:rsidRPr="008C7378">
              <w:t>E.</w:t>
            </w:r>
            <w:r w:rsidRPr="008C7378">
              <w:tab/>
              <w:t>vzhledem</w:t>
            </w:r>
            <w:r w:rsidR="00F22730">
              <w:t xml:space="preserve"> k </w:t>
            </w:r>
            <w:r w:rsidRPr="008C7378">
              <w:t>tomu, že tlaky na náklady na bydlení</w:t>
            </w:r>
            <w:r w:rsidR="00F22730">
              <w:t xml:space="preserve"> a </w:t>
            </w:r>
            <w:r w:rsidRPr="008C7378">
              <w:t>vysoké ceny energií</w:t>
            </w:r>
            <w:r w:rsidRPr="008C7378">
              <w:rPr>
                <w:b/>
                <w:bCs/>
                <w:i/>
                <w:iCs/>
              </w:rPr>
              <w:t xml:space="preserve">, které jsou částečně důsledkem geopolitických rozhodnutí, </w:t>
            </w:r>
            <w:r w:rsidRPr="008C7378">
              <w:t>představují pro domácnosti značnou zátěž, avšak politika</w:t>
            </w:r>
            <w:r w:rsidR="00F22730">
              <w:t xml:space="preserve"> v </w:t>
            </w:r>
            <w:r w:rsidRPr="008C7378">
              <w:t>oblasti bydlení je</w:t>
            </w:r>
            <w:r w:rsidR="00F22730">
              <w:t xml:space="preserve"> v </w:t>
            </w:r>
            <w:r w:rsidRPr="008C7378">
              <w:t>doporučeních pro jednotlivé země často nedostatečně zastoupena;</w:t>
            </w:r>
          </w:p>
        </w:tc>
      </w:tr>
    </w:tbl>
    <w:p w14:paraId="2827F43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{EL}</w:t>
      </w:r>
      <w:r w:rsidRPr="008C7378">
        <w:t>el</w:t>
      </w:r>
      <w:r w:rsidRPr="008C7378">
        <w:rPr>
          <w:rStyle w:val="HideTWBExt"/>
        </w:rPr>
        <w:t>&lt;/Original&gt;</w:t>
      </w:r>
    </w:p>
    <w:p w14:paraId="1FD19BEF" w14:textId="77777777" w:rsidR="00D96FFB" w:rsidRPr="008C7378" w:rsidRDefault="00F97EB9" w:rsidP="00F97EB9">
      <w:r w:rsidRPr="008C7378">
        <w:rPr>
          <w:rStyle w:val="HideTWBExt"/>
        </w:rPr>
        <w:t>&lt;/Amend&gt;</w:t>
      </w:r>
    </w:p>
    <w:p w14:paraId="4757D626"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89</w:t>
      </w:r>
      <w:r w:rsidRPr="008C7378">
        <w:rPr>
          <w:rStyle w:val="HideTWBExt"/>
          <w:b w:val="0"/>
        </w:rPr>
        <w:t>&lt;/NumAm&gt;</w:t>
      </w:r>
    </w:p>
    <w:p w14:paraId="0FBF3DBC"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36B0052D" w14:textId="77777777" w:rsidR="00F97EB9" w:rsidRPr="008C7378" w:rsidRDefault="00F97EB9" w:rsidP="00F97EB9">
      <w:pPr>
        <w:pStyle w:val="NormalBold"/>
      </w:pPr>
      <w:r w:rsidRPr="008C7378">
        <w:rPr>
          <w:rStyle w:val="HideTWBExt"/>
          <w:b w:val="0"/>
        </w:rPr>
        <w:t>&lt;/RepeatBlock-By&gt;</w:t>
      </w:r>
    </w:p>
    <w:p w14:paraId="19C36BD0"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90BC394"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Ea</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72AC0A2" w14:textId="77777777" w:rsidTr="000B042C">
        <w:trPr>
          <w:trHeight w:hRule="exact" w:val="240"/>
          <w:jc w:val="center"/>
        </w:trPr>
        <w:tc>
          <w:tcPr>
            <w:tcW w:w="9752" w:type="dxa"/>
            <w:gridSpan w:val="2"/>
            <w:tcBorders>
              <w:top w:val="nil"/>
              <w:left w:val="nil"/>
              <w:bottom w:val="nil"/>
              <w:right w:val="nil"/>
            </w:tcBorders>
          </w:tcPr>
          <w:p w14:paraId="535B0DBC" w14:textId="77777777" w:rsidR="00F97EB9" w:rsidRPr="008C7378" w:rsidRDefault="00F97EB9" w:rsidP="000B042C"/>
        </w:tc>
      </w:tr>
      <w:tr w:rsidR="00F97EB9" w:rsidRPr="008C7378" w14:paraId="2F25936A" w14:textId="77777777" w:rsidTr="000B042C">
        <w:trPr>
          <w:trHeight w:val="240"/>
          <w:jc w:val="center"/>
        </w:trPr>
        <w:tc>
          <w:tcPr>
            <w:tcW w:w="4876" w:type="dxa"/>
            <w:tcBorders>
              <w:top w:val="nil"/>
              <w:left w:val="nil"/>
              <w:bottom w:val="nil"/>
              <w:right w:val="nil"/>
            </w:tcBorders>
          </w:tcPr>
          <w:p w14:paraId="6E2CF0CC"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D1EBC2B" w14:textId="77777777" w:rsidR="00F97EB9" w:rsidRPr="008C7378" w:rsidRDefault="00F97EB9" w:rsidP="000B042C">
            <w:pPr>
              <w:pStyle w:val="AmColumnHeading"/>
            </w:pPr>
            <w:r w:rsidRPr="008C7378">
              <w:t>Pozměňovací návrh</w:t>
            </w:r>
          </w:p>
        </w:tc>
      </w:tr>
      <w:tr w:rsidR="00F97EB9" w:rsidRPr="008C7378" w14:paraId="4C6675F4" w14:textId="77777777" w:rsidTr="000B042C">
        <w:trPr>
          <w:jc w:val="center"/>
        </w:trPr>
        <w:tc>
          <w:tcPr>
            <w:tcW w:w="4876" w:type="dxa"/>
            <w:tcBorders>
              <w:top w:val="nil"/>
              <w:left w:val="nil"/>
              <w:bottom w:val="nil"/>
              <w:right w:val="nil"/>
            </w:tcBorders>
          </w:tcPr>
          <w:p w14:paraId="4F952286" w14:textId="77777777" w:rsidR="00F97EB9" w:rsidRPr="008C7378" w:rsidRDefault="00F97EB9" w:rsidP="000B042C">
            <w:pPr>
              <w:pStyle w:val="Normal6a"/>
            </w:pPr>
          </w:p>
        </w:tc>
        <w:tc>
          <w:tcPr>
            <w:tcW w:w="4876" w:type="dxa"/>
            <w:tcBorders>
              <w:top w:val="nil"/>
              <w:left w:val="nil"/>
              <w:bottom w:val="nil"/>
              <w:right w:val="nil"/>
            </w:tcBorders>
          </w:tcPr>
          <w:p w14:paraId="275A406E" w14:textId="1FFB1813" w:rsidR="00F97EB9" w:rsidRPr="008C7378" w:rsidRDefault="00F97EB9" w:rsidP="000B042C">
            <w:pPr>
              <w:pStyle w:val="Normal6a"/>
            </w:pPr>
            <w:proofErr w:type="spellStart"/>
            <w:r w:rsidRPr="008C7378">
              <w:rPr>
                <w:b/>
                <w:i/>
              </w:rPr>
              <w:t>Ea</w:t>
            </w:r>
            <w:proofErr w:type="spellEnd"/>
            <w:r w:rsidRPr="008C7378">
              <w:rPr>
                <w:b/>
                <w:i/>
              </w:rPr>
              <w:t>.</w:t>
            </w:r>
            <w:r w:rsidRPr="008C7378">
              <w:tab/>
            </w:r>
            <w:r w:rsidRPr="008C7378">
              <w:rPr>
                <w:b/>
                <w:i/>
              </w:rPr>
              <w:t>vzhledem</w:t>
            </w:r>
            <w:r w:rsidR="00F22730">
              <w:rPr>
                <w:b/>
                <w:i/>
              </w:rPr>
              <w:t xml:space="preserve"> k </w:t>
            </w:r>
            <w:r w:rsidRPr="008C7378">
              <w:rPr>
                <w:b/>
                <w:i/>
              </w:rPr>
              <w:t>tomu, že</w:t>
            </w:r>
            <w:r w:rsidR="00F22730">
              <w:rPr>
                <w:b/>
                <w:i/>
              </w:rPr>
              <w:t xml:space="preserve"> v </w:t>
            </w:r>
            <w:r w:rsidRPr="008C7378">
              <w:rPr>
                <w:b/>
                <w:i/>
              </w:rPr>
              <w:t>EU stále nejméně 1,4 milionu osob se zdravotním postižením žije</w:t>
            </w:r>
            <w:r w:rsidR="00F22730">
              <w:rPr>
                <w:b/>
                <w:i/>
              </w:rPr>
              <w:t xml:space="preserve"> v </w:t>
            </w:r>
            <w:r w:rsidRPr="008C7378">
              <w:rPr>
                <w:b/>
                <w:i/>
              </w:rPr>
              <w:t>různých ústavních zařízeních; vzhledem</w:t>
            </w:r>
            <w:r w:rsidR="00F22730">
              <w:rPr>
                <w:b/>
                <w:i/>
              </w:rPr>
              <w:t xml:space="preserve"> k </w:t>
            </w:r>
            <w:r w:rsidRPr="008C7378">
              <w:rPr>
                <w:b/>
                <w:i/>
              </w:rPr>
              <w:t>tomu, že</w:t>
            </w:r>
            <w:r w:rsidR="00F22730">
              <w:rPr>
                <w:b/>
                <w:i/>
              </w:rPr>
              <w:t xml:space="preserve"> v </w:t>
            </w:r>
            <w:r w:rsidRPr="008C7378">
              <w:rPr>
                <w:b/>
                <w:i/>
              </w:rPr>
              <w:t>EU žije nejméně 292 848 dětí</w:t>
            </w:r>
            <w:r w:rsidR="00F22730">
              <w:rPr>
                <w:b/>
                <w:i/>
              </w:rPr>
              <w:t xml:space="preserve"> v </w:t>
            </w:r>
            <w:r w:rsidRPr="008C7378">
              <w:rPr>
                <w:b/>
                <w:i/>
              </w:rPr>
              <w:t>různých ústavních zařízeních, která jsou ve většině členských států stále významnou součástí alternativní péče</w:t>
            </w:r>
            <w:r w:rsidR="00F22730">
              <w:rPr>
                <w:b/>
                <w:i/>
              </w:rPr>
              <w:t xml:space="preserve"> o </w:t>
            </w:r>
            <w:r w:rsidRPr="008C7378">
              <w:rPr>
                <w:b/>
                <w:i/>
              </w:rPr>
              <w:t>děti; vzhledem</w:t>
            </w:r>
            <w:r w:rsidR="00F22730">
              <w:rPr>
                <w:b/>
                <w:i/>
              </w:rPr>
              <w:t xml:space="preserve"> k </w:t>
            </w:r>
            <w:r w:rsidRPr="008C7378">
              <w:rPr>
                <w:b/>
                <w:i/>
              </w:rPr>
              <w:t>tomu, že obyvatelé těchto zařízení jsou izolováni od širší komunity</w:t>
            </w:r>
            <w:r w:rsidR="00F22730">
              <w:rPr>
                <w:b/>
                <w:i/>
              </w:rPr>
              <w:t xml:space="preserve"> a </w:t>
            </w:r>
            <w:r w:rsidRPr="008C7378">
              <w:rPr>
                <w:b/>
                <w:i/>
              </w:rPr>
              <w:t>nemají dostatečnou kontrolu nad svým životem</w:t>
            </w:r>
            <w:r w:rsidR="00F22730">
              <w:rPr>
                <w:b/>
                <w:i/>
              </w:rPr>
              <w:t xml:space="preserve"> a </w:t>
            </w:r>
            <w:r w:rsidRPr="008C7378">
              <w:rPr>
                <w:b/>
                <w:i/>
              </w:rPr>
              <w:t>nad rozhodnutími, která se jich týkají; vzhledem</w:t>
            </w:r>
            <w:r w:rsidR="00F22730">
              <w:rPr>
                <w:b/>
                <w:i/>
              </w:rPr>
              <w:t xml:space="preserve"> k </w:t>
            </w:r>
            <w:r w:rsidRPr="008C7378">
              <w:rPr>
                <w:b/>
                <w:i/>
              </w:rPr>
              <w:t>tomu, že ačkoli se Evropská unie již dlouho angažuje</w:t>
            </w:r>
            <w:r w:rsidR="00F22730">
              <w:rPr>
                <w:b/>
                <w:i/>
              </w:rPr>
              <w:t xml:space="preserve"> v </w:t>
            </w:r>
            <w:r w:rsidRPr="008C7378">
              <w:rPr>
                <w:b/>
                <w:i/>
              </w:rPr>
              <w:t>procesu deinstitucionalizace, je na evropské</w:t>
            </w:r>
            <w:r w:rsidR="00F22730">
              <w:rPr>
                <w:b/>
                <w:i/>
              </w:rPr>
              <w:t xml:space="preserve"> i </w:t>
            </w:r>
            <w:r w:rsidRPr="008C7378">
              <w:rPr>
                <w:b/>
                <w:i/>
              </w:rPr>
              <w:t>vnitrostátní úrovni stále třeba usilovat</w:t>
            </w:r>
            <w:r w:rsidR="00F22730">
              <w:rPr>
                <w:b/>
                <w:i/>
              </w:rPr>
              <w:t xml:space="preserve"> o </w:t>
            </w:r>
            <w:r w:rsidRPr="008C7378">
              <w:rPr>
                <w:b/>
                <w:i/>
              </w:rPr>
              <w:t>to, aby zranitelné skupiny mohly žít nezávisle</w:t>
            </w:r>
            <w:r w:rsidR="00F22730">
              <w:rPr>
                <w:b/>
                <w:i/>
              </w:rPr>
              <w:t xml:space="preserve"> v </w:t>
            </w:r>
            <w:r w:rsidRPr="008C7378">
              <w:rPr>
                <w:b/>
                <w:i/>
              </w:rPr>
              <w:t>rodinném nebo komunitním prostředí;</w:t>
            </w:r>
          </w:p>
        </w:tc>
      </w:tr>
    </w:tbl>
    <w:p w14:paraId="11C8021C"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105B84D" w14:textId="77777777" w:rsidR="00D96FFB" w:rsidRPr="008C7378" w:rsidRDefault="00F97EB9" w:rsidP="00F97EB9">
      <w:r w:rsidRPr="008C7378">
        <w:rPr>
          <w:rStyle w:val="HideTWBExt"/>
        </w:rPr>
        <w:t>&lt;/Amend&gt;</w:t>
      </w:r>
    </w:p>
    <w:p w14:paraId="137C2A6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90</w:t>
      </w:r>
      <w:r w:rsidRPr="008C7378">
        <w:rPr>
          <w:rStyle w:val="HideTWBExt"/>
          <w:b w:val="0"/>
        </w:rPr>
        <w:t>&lt;/NumAm&gt;</w:t>
      </w:r>
    </w:p>
    <w:p w14:paraId="1D748A3E"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1AE81C8E" w14:textId="77777777" w:rsidR="00F97EB9" w:rsidRPr="008C7378" w:rsidRDefault="00F97EB9" w:rsidP="00F97EB9">
      <w:pPr>
        <w:pStyle w:val="NormalBold"/>
      </w:pPr>
      <w:r w:rsidRPr="008C7378">
        <w:rPr>
          <w:rStyle w:val="HideTWBExt"/>
          <w:b w:val="0"/>
        </w:rPr>
        <w:t>&lt;/RepeatBlock-By&gt;</w:t>
      </w:r>
    </w:p>
    <w:p w14:paraId="559C379F"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50EA5E7"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Ea</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BCFBBB9" w14:textId="77777777" w:rsidTr="000B042C">
        <w:trPr>
          <w:trHeight w:hRule="exact" w:val="240"/>
          <w:jc w:val="center"/>
        </w:trPr>
        <w:tc>
          <w:tcPr>
            <w:tcW w:w="9752" w:type="dxa"/>
            <w:gridSpan w:val="2"/>
            <w:tcBorders>
              <w:top w:val="nil"/>
              <w:left w:val="nil"/>
              <w:bottom w:val="nil"/>
              <w:right w:val="nil"/>
            </w:tcBorders>
          </w:tcPr>
          <w:p w14:paraId="7DFF7245" w14:textId="77777777" w:rsidR="00F97EB9" w:rsidRPr="008C7378" w:rsidRDefault="00F97EB9" w:rsidP="000B042C"/>
        </w:tc>
      </w:tr>
      <w:tr w:rsidR="00F97EB9" w:rsidRPr="008C7378" w14:paraId="225024D6" w14:textId="77777777" w:rsidTr="000B042C">
        <w:trPr>
          <w:trHeight w:val="240"/>
          <w:jc w:val="center"/>
        </w:trPr>
        <w:tc>
          <w:tcPr>
            <w:tcW w:w="4876" w:type="dxa"/>
            <w:tcBorders>
              <w:top w:val="nil"/>
              <w:left w:val="nil"/>
              <w:bottom w:val="nil"/>
              <w:right w:val="nil"/>
            </w:tcBorders>
          </w:tcPr>
          <w:p w14:paraId="7B618F61"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8C68102" w14:textId="77777777" w:rsidR="00F97EB9" w:rsidRPr="008C7378" w:rsidRDefault="00F97EB9" w:rsidP="000B042C">
            <w:pPr>
              <w:pStyle w:val="AmColumnHeading"/>
            </w:pPr>
            <w:r w:rsidRPr="008C7378">
              <w:t>Pozměňovací návrh</w:t>
            </w:r>
          </w:p>
        </w:tc>
      </w:tr>
      <w:tr w:rsidR="00F97EB9" w:rsidRPr="008C7378" w14:paraId="7964AF88" w14:textId="77777777" w:rsidTr="000B042C">
        <w:trPr>
          <w:jc w:val="center"/>
        </w:trPr>
        <w:tc>
          <w:tcPr>
            <w:tcW w:w="4876" w:type="dxa"/>
            <w:tcBorders>
              <w:top w:val="nil"/>
              <w:left w:val="nil"/>
              <w:bottom w:val="nil"/>
              <w:right w:val="nil"/>
            </w:tcBorders>
          </w:tcPr>
          <w:p w14:paraId="77A1E9ED" w14:textId="77777777" w:rsidR="00F97EB9" w:rsidRPr="008C7378" w:rsidRDefault="00F97EB9" w:rsidP="000B042C">
            <w:pPr>
              <w:pStyle w:val="Normal6a"/>
            </w:pPr>
          </w:p>
        </w:tc>
        <w:tc>
          <w:tcPr>
            <w:tcW w:w="4876" w:type="dxa"/>
            <w:tcBorders>
              <w:top w:val="nil"/>
              <w:left w:val="nil"/>
              <w:bottom w:val="nil"/>
              <w:right w:val="nil"/>
            </w:tcBorders>
          </w:tcPr>
          <w:p w14:paraId="19980E2E" w14:textId="45B4F5B3" w:rsidR="00F97EB9" w:rsidRPr="008C7378" w:rsidRDefault="00F97EB9" w:rsidP="000B042C">
            <w:pPr>
              <w:pStyle w:val="Normal6a"/>
            </w:pPr>
            <w:proofErr w:type="spellStart"/>
            <w:r w:rsidRPr="008C7378">
              <w:rPr>
                <w:b/>
                <w:i/>
              </w:rPr>
              <w:t>Ea</w:t>
            </w:r>
            <w:proofErr w:type="spellEnd"/>
            <w:r w:rsidRPr="008C7378">
              <w:rPr>
                <w:b/>
                <w:i/>
              </w:rPr>
              <w:t>.</w:t>
            </w:r>
            <w:r w:rsidRPr="008C7378">
              <w:tab/>
            </w:r>
            <w:r w:rsidRPr="008C7378">
              <w:rPr>
                <w:b/>
                <w:i/>
              </w:rPr>
              <w:t>vzhledem</w:t>
            </w:r>
            <w:r w:rsidR="00F22730">
              <w:rPr>
                <w:b/>
                <w:i/>
              </w:rPr>
              <w:t xml:space="preserve"> k </w:t>
            </w:r>
            <w:r w:rsidRPr="008C7378">
              <w:rPr>
                <w:b/>
                <w:i/>
              </w:rPr>
              <w:t>tomu, že EU</w:t>
            </w:r>
            <w:r w:rsidR="00F22730">
              <w:rPr>
                <w:b/>
                <w:i/>
              </w:rPr>
              <w:t xml:space="preserve"> a </w:t>
            </w:r>
            <w:r w:rsidRPr="008C7378">
              <w:rPr>
                <w:b/>
                <w:i/>
              </w:rPr>
              <w:t>její členské státy mají povinnost zajistit svým občanům všeobecný přístup</w:t>
            </w:r>
            <w:r w:rsidR="00F22730">
              <w:rPr>
                <w:b/>
                <w:i/>
              </w:rPr>
              <w:t xml:space="preserve"> k </w:t>
            </w:r>
            <w:r w:rsidRPr="008C7378">
              <w:rPr>
                <w:b/>
                <w:i/>
              </w:rPr>
              <w:t>důstojnému</w:t>
            </w:r>
            <w:r w:rsidR="00F22730">
              <w:rPr>
                <w:b/>
                <w:i/>
              </w:rPr>
              <w:t xml:space="preserve"> a </w:t>
            </w:r>
            <w:r w:rsidRPr="008C7378">
              <w:rPr>
                <w:b/>
                <w:i/>
              </w:rPr>
              <w:t>cenově přijatelnému bydlení</w:t>
            </w:r>
            <w:r w:rsidR="00F22730">
              <w:rPr>
                <w:b/>
                <w:i/>
              </w:rPr>
              <w:t xml:space="preserve"> v </w:t>
            </w:r>
            <w:r w:rsidRPr="008C7378">
              <w:rPr>
                <w:b/>
                <w:i/>
              </w:rPr>
              <w:t>souladu se základními právy, včetně článků 16, 30</w:t>
            </w:r>
            <w:r w:rsidR="00F22730">
              <w:rPr>
                <w:b/>
                <w:i/>
              </w:rPr>
              <w:t xml:space="preserve"> a </w:t>
            </w:r>
            <w:r w:rsidRPr="008C7378">
              <w:rPr>
                <w:b/>
                <w:i/>
              </w:rPr>
              <w:t>31 Evropské sociální charty</w:t>
            </w:r>
            <w:r w:rsidR="00F22730">
              <w:rPr>
                <w:b/>
                <w:i/>
              </w:rPr>
              <w:t xml:space="preserve"> a </w:t>
            </w:r>
            <w:r w:rsidRPr="008C7378">
              <w:rPr>
                <w:b/>
                <w:i/>
              </w:rPr>
              <w:t>zásady 19 evropského pilíře sociálních práv; vzhledem</w:t>
            </w:r>
            <w:r w:rsidR="00F22730">
              <w:rPr>
                <w:b/>
                <w:i/>
              </w:rPr>
              <w:t xml:space="preserve"> k </w:t>
            </w:r>
            <w:r w:rsidRPr="008C7378">
              <w:rPr>
                <w:b/>
                <w:i/>
              </w:rPr>
              <w:t>tomu, že evropský semestr by proto měl systematicky posuzovat dostupnost bydlení, bezdomovectví</w:t>
            </w:r>
            <w:r w:rsidR="00F22730">
              <w:rPr>
                <w:b/>
                <w:i/>
              </w:rPr>
              <w:t xml:space="preserve"> a </w:t>
            </w:r>
            <w:r w:rsidRPr="008C7378">
              <w:rPr>
                <w:b/>
                <w:i/>
              </w:rPr>
              <w:t>energetickou chudobu</w:t>
            </w:r>
            <w:r w:rsidR="00F22730">
              <w:rPr>
                <w:b/>
                <w:i/>
              </w:rPr>
              <w:t xml:space="preserve"> a </w:t>
            </w:r>
            <w:r w:rsidRPr="008C7378">
              <w:rPr>
                <w:b/>
                <w:i/>
              </w:rPr>
              <w:t>převádět tato posouzení do konkrétních doporučení pro jednotlivé země</w:t>
            </w:r>
            <w:r w:rsidR="00F22730">
              <w:rPr>
                <w:b/>
                <w:i/>
              </w:rPr>
              <w:t xml:space="preserve"> a </w:t>
            </w:r>
            <w:r w:rsidRPr="008C7378">
              <w:rPr>
                <w:b/>
                <w:i/>
              </w:rPr>
              <w:t>do investičních priorit; vzhledem</w:t>
            </w:r>
            <w:r w:rsidR="00F22730">
              <w:rPr>
                <w:b/>
                <w:i/>
              </w:rPr>
              <w:t xml:space="preserve"> k </w:t>
            </w:r>
            <w:r w:rsidRPr="008C7378">
              <w:rPr>
                <w:b/>
                <w:i/>
              </w:rPr>
              <w:t>tomu, že politika bydlení má významný makroekonomický význam</w:t>
            </w:r>
            <w:r w:rsidR="00F22730">
              <w:rPr>
                <w:b/>
                <w:i/>
              </w:rPr>
              <w:t xml:space="preserve"> a </w:t>
            </w:r>
            <w:r w:rsidRPr="008C7378">
              <w:rPr>
                <w:b/>
                <w:i/>
              </w:rPr>
              <w:t>měla by být odpovídajícím způsobem zohledněna</w:t>
            </w:r>
            <w:r w:rsidR="00F22730">
              <w:rPr>
                <w:b/>
                <w:i/>
              </w:rPr>
              <w:t xml:space="preserve"> v </w:t>
            </w:r>
            <w:r w:rsidRPr="008C7378">
              <w:rPr>
                <w:b/>
                <w:i/>
              </w:rPr>
              <w:t>rámci správy ekonomických záležitostí EU;</w:t>
            </w:r>
          </w:p>
        </w:tc>
      </w:tr>
    </w:tbl>
    <w:p w14:paraId="26AEF6C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13E3298" w14:textId="77777777" w:rsidR="00D96FFB" w:rsidRPr="008C7378" w:rsidRDefault="00F97EB9" w:rsidP="00F97EB9">
      <w:r w:rsidRPr="008C7378">
        <w:rPr>
          <w:rStyle w:val="HideTWBExt"/>
        </w:rPr>
        <w:t>&lt;/Amend&gt;</w:t>
      </w:r>
    </w:p>
    <w:p w14:paraId="6A27C62F"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91</w:t>
      </w:r>
      <w:r w:rsidRPr="008C7378">
        <w:rPr>
          <w:rStyle w:val="HideTWBExt"/>
          <w:b w:val="0"/>
        </w:rPr>
        <w:t>&lt;/NumAm&gt;</w:t>
      </w:r>
    </w:p>
    <w:p w14:paraId="12EAF888" w14:textId="77777777" w:rsidR="00F97EB9" w:rsidRPr="008C7378" w:rsidRDefault="00F97EB9" w:rsidP="00F97EB9">
      <w:pPr>
        <w:pStyle w:val="NormalBold"/>
      </w:pPr>
      <w:r w:rsidRPr="008C7378">
        <w:rPr>
          <w:rStyle w:val="HideTWBExt"/>
          <w:b w:val="0"/>
        </w:rPr>
        <w:t>&lt;RepeatBlock-By&gt;&lt;Members&gt;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&lt;/Members&gt;</w:t>
      </w:r>
    </w:p>
    <w:p w14:paraId="5B4D2BC2" w14:textId="77777777" w:rsidR="00F97EB9" w:rsidRPr="008C7378" w:rsidRDefault="00F97EB9" w:rsidP="00F97EB9">
      <w:pPr>
        <w:pStyle w:val="NormalBold"/>
      </w:pPr>
      <w:r w:rsidRPr="008C7378">
        <w:rPr>
          <w:rStyle w:val="HideTWBExt"/>
          <w:b w:val="0"/>
        </w:rPr>
        <w:t>&lt;/RepeatBlock-By&gt;</w:t>
      </w:r>
    </w:p>
    <w:p w14:paraId="3A948DB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00D6FF5"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Ea</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13842C0" w14:textId="77777777" w:rsidTr="000B042C">
        <w:trPr>
          <w:trHeight w:hRule="exact" w:val="240"/>
          <w:jc w:val="center"/>
        </w:trPr>
        <w:tc>
          <w:tcPr>
            <w:tcW w:w="9752" w:type="dxa"/>
            <w:gridSpan w:val="2"/>
            <w:tcBorders>
              <w:top w:val="nil"/>
              <w:left w:val="nil"/>
              <w:bottom w:val="nil"/>
              <w:right w:val="nil"/>
            </w:tcBorders>
          </w:tcPr>
          <w:p w14:paraId="4E8CF8F9" w14:textId="77777777" w:rsidR="00F97EB9" w:rsidRPr="008C7378" w:rsidRDefault="00F97EB9" w:rsidP="000B042C"/>
        </w:tc>
      </w:tr>
      <w:tr w:rsidR="00F97EB9" w:rsidRPr="008C7378" w14:paraId="687FC84D" w14:textId="77777777" w:rsidTr="000B042C">
        <w:trPr>
          <w:trHeight w:val="240"/>
          <w:jc w:val="center"/>
        </w:trPr>
        <w:tc>
          <w:tcPr>
            <w:tcW w:w="4876" w:type="dxa"/>
            <w:tcBorders>
              <w:top w:val="nil"/>
              <w:left w:val="nil"/>
              <w:bottom w:val="nil"/>
              <w:right w:val="nil"/>
            </w:tcBorders>
          </w:tcPr>
          <w:p w14:paraId="36656E8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C4D31E3" w14:textId="77777777" w:rsidR="00F97EB9" w:rsidRPr="008C7378" w:rsidRDefault="00F97EB9" w:rsidP="000B042C">
            <w:pPr>
              <w:pStyle w:val="AmColumnHeading"/>
            </w:pPr>
            <w:r w:rsidRPr="008C7378">
              <w:t>Pozměňovací návrh</w:t>
            </w:r>
          </w:p>
        </w:tc>
      </w:tr>
      <w:tr w:rsidR="00F97EB9" w:rsidRPr="008C7378" w14:paraId="50B49660" w14:textId="77777777" w:rsidTr="000B042C">
        <w:trPr>
          <w:jc w:val="center"/>
        </w:trPr>
        <w:tc>
          <w:tcPr>
            <w:tcW w:w="4876" w:type="dxa"/>
            <w:tcBorders>
              <w:top w:val="nil"/>
              <w:left w:val="nil"/>
              <w:bottom w:val="nil"/>
              <w:right w:val="nil"/>
            </w:tcBorders>
          </w:tcPr>
          <w:p w14:paraId="09340F1D" w14:textId="77777777" w:rsidR="00F97EB9" w:rsidRPr="008C7378" w:rsidRDefault="00F97EB9" w:rsidP="000B042C">
            <w:pPr>
              <w:pStyle w:val="Normal6a"/>
            </w:pPr>
          </w:p>
        </w:tc>
        <w:tc>
          <w:tcPr>
            <w:tcW w:w="4876" w:type="dxa"/>
            <w:tcBorders>
              <w:top w:val="nil"/>
              <w:left w:val="nil"/>
              <w:bottom w:val="nil"/>
              <w:right w:val="nil"/>
            </w:tcBorders>
          </w:tcPr>
          <w:p w14:paraId="2D34768C" w14:textId="23A94C91" w:rsidR="00F97EB9" w:rsidRPr="008C7378" w:rsidRDefault="00F97EB9" w:rsidP="000B042C">
            <w:pPr>
              <w:pStyle w:val="Normal6a"/>
            </w:pPr>
            <w:proofErr w:type="spellStart"/>
            <w:r w:rsidRPr="008C7378">
              <w:rPr>
                <w:b/>
                <w:i/>
              </w:rPr>
              <w:t>Ea</w:t>
            </w:r>
            <w:proofErr w:type="spellEnd"/>
            <w:r w:rsidRPr="008C7378">
              <w:rPr>
                <w:b/>
                <w:i/>
              </w:rPr>
              <w:t>.</w:t>
            </w:r>
            <w:r w:rsidRPr="008C7378">
              <w:tab/>
            </w:r>
            <w:r w:rsidRPr="008C7378">
              <w:rPr>
                <w:b/>
                <w:i/>
              </w:rPr>
              <w:t>vzhledem</w:t>
            </w:r>
            <w:r w:rsidR="00F22730">
              <w:rPr>
                <w:b/>
                <w:i/>
              </w:rPr>
              <w:t xml:space="preserve"> k </w:t>
            </w:r>
            <w:r w:rsidRPr="008C7378">
              <w:rPr>
                <w:b/>
                <w:i/>
              </w:rPr>
              <w:t>tomu, že demografické problémy, jako je stárnutí obyvatelstva, nízká porodnost</w:t>
            </w:r>
            <w:r w:rsidR="00F22730">
              <w:rPr>
                <w:b/>
                <w:i/>
              </w:rPr>
              <w:t xml:space="preserve"> a </w:t>
            </w:r>
            <w:r w:rsidRPr="008C7378">
              <w:rPr>
                <w:b/>
                <w:i/>
              </w:rPr>
              <w:t>vylidňování venkova, zejména odchod pracovníků do městských oblastí, mají negativní dopad na územní soudržnost, fungování trhů práce</w:t>
            </w:r>
            <w:r w:rsidR="00F22730">
              <w:rPr>
                <w:b/>
                <w:i/>
              </w:rPr>
              <w:t xml:space="preserve"> a </w:t>
            </w:r>
            <w:r w:rsidRPr="008C7378">
              <w:rPr>
                <w:b/>
                <w:i/>
              </w:rPr>
              <w:t>udržitelnost systémů sociální ochrany, čímž prohlubují regionální rozdíly</w:t>
            </w:r>
            <w:r w:rsidR="00F22730">
              <w:rPr>
                <w:b/>
                <w:i/>
              </w:rPr>
              <w:t xml:space="preserve"> v </w:t>
            </w:r>
            <w:r w:rsidRPr="008C7378">
              <w:rPr>
                <w:b/>
                <w:i/>
              </w:rPr>
              <w:t>rámci Unie; vzhledem</w:t>
            </w:r>
            <w:r w:rsidR="00F22730">
              <w:rPr>
                <w:b/>
                <w:i/>
              </w:rPr>
              <w:t xml:space="preserve"> k </w:t>
            </w:r>
            <w:r w:rsidRPr="008C7378">
              <w:rPr>
                <w:b/>
                <w:i/>
              </w:rPr>
              <w:t>tomu, že, jak je zdůrazněno</w:t>
            </w:r>
            <w:r w:rsidR="00F22730">
              <w:rPr>
                <w:b/>
                <w:i/>
              </w:rPr>
              <w:t xml:space="preserve"> v </w:t>
            </w:r>
            <w:proofErr w:type="spellStart"/>
            <w:r w:rsidRPr="008C7378">
              <w:rPr>
                <w:b/>
                <w:i/>
              </w:rPr>
              <w:t>Draghiho</w:t>
            </w:r>
            <w:proofErr w:type="spellEnd"/>
            <w:r w:rsidRPr="008C7378">
              <w:rPr>
                <w:b/>
                <w:i/>
              </w:rPr>
              <w:t xml:space="preserve"> zprávě, udržitelný růst</w:t>
            </w:r>
            <w:r w:rsidR="00F22730">
              <w:rPr>
                <w:b/>
                <w:i/>
              </w:rPr>
              <w:t xml:space="preserve"> a </w:t>
            </w:r>
            <w:r w:rsidRPr="008C7378">
              <w:rPr>
                <w:b/>
                <w:i/>
              </w:rPr>
              <w:t>evropská konkurenceschopnost závisí na přizpůsobení systémů vzdělávání</w:t>
            </w:r>
            <w:r w:rsidR="00F22730">
              <w:rPr>
                <w:b/>
                <w:i/>
              </w:rPr>
              <w:t xml:space="preserve"> a </w:t>
            </w:r>
            <w:r w:rsidRPr="008C7378">
              <w:rPr>
                <w:b/>
                <w:i/>
              </w:rPr>
              <w:t>odborné přípravy měnícím se potřebám</w:t>
            </w:r>
            <w:r w:rsidR="00F22730">
              <w:rPr>
                <w:b/>
                <w:i/>
              </w:rPr>
              <w:t xml:space="preserve"> v </w:t>
            </w:r>
            <w:r w:rsidRPr="008C7378">
              <w:rPr>
                <w:b/>
                <w:i/>
              </w:rPr>
              <w:t>oblasti dovedností</w:t>
            </w:r>
            <w:r w:rsidR="00F22730">
              <w:rPr>
                <w:b/>
                <w:i/>
              </w:rPr>
              <w:t xml:space="preserve"> a </w:t>
            </w:r>
            <w:r w:rsidRPr="008C7378">
              <w:rPr>
                <w:b/>
                <w:i/>
              </w:rPr>
              <w:t>na posílení odborného vzdělávání za účelem zvýšení zapojení ekonomicky aktivního obyvatelstva do trhu práce.</w:t>
            </w:r>
          </w:p>
        </w:tc>
      </w:tr>
    </w:tbl>
    <w:p w14:paraId="3AF9BF9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A37A7C0" w14:textId="77777777" w:rsidR="00D96FFB" w:rsidRPr="008C7378" w:rsidRDefault="00F97EB9" w:rsidP="00F97EB9">
      <w:r w:rsidRPr="008C7378">
        <w:rPr>
          <w:rStyle w:val="HideTWBExt"/>
        </w:rPr>
        <w:t>&lt;/Amend&gt;</w:t>
      </w:r>
    </w:p>
    <w:p w14:paraId="642B2473"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92</w:t>
      </w:r>
      <w:r w:rsidRPr="008C7378">
        <w:rPr>
          <w:rStyle w:val="HideTWBExt"/>
          <w:b w:val="0"/>
        </w:rPr>
        <w:t>&lt;/NumAm&gt;</w:t>
      </w:r>
    </w:p>
    <w:p w14:paraId="6622365A"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498C0E16" w14:textId="77777777" w:rsidR="00F97EB9" w:rsidRPr="008C7378" w:rsidRDefault="00F97EB9" w:rsidP="00F97EB9">
      <w:pPr>
        <w:pStyle w:val="NormalBold"/>
      </w:pPr>
      <w:r w:rsidRPr="008C7378">
        <w:rPr>
          <w:rStyle w:val="HideTWBExt"/>
          <w:b w:val="0"/>
        </w:rPr>
        <w:t>&lt;/RepeatBlock-By&gt;</w:t>
      </w:r>
    </w:p>
    <w:p w14:paraId="1D053158"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B42BE27"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Ea</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CD8F272" w14:textId="77777777" w:rsidTr="000B042C">
        <w:trPr>
          <w:trHeight w:hRule="exact" w:val="240"/>
          <w:jc w:val="center"/>
        </w:trPr>
        <w:tc>
          <w:tcPr>
            <w:tcW w:w="9752" w:type="dxa"/>
            <w:gridSpan w:val="2"/>
            <w:tcBorders>
              <w:top w:val="nil"/>
              <w:left w:val="nil"/>
              <w:bottom w:val="nil"/>
              <w:right w:val="nil"/>
            </w:tcBorders>
          </w:tcPr>
          <w:p w14:paraId="7A85DF6B" w14:textId="77777777" w:rsidR="00F97EB9" w:rsidRPr="008C7378" w:rsidRDefault="00F97EB9" w:rsidP="000B042C"/>
        </w:tc>
      </w:tr>
      <w:tr w:rsidR="00F97EB9" w:rsidRPr="008C7378" w14:paraId="35D87463" w14:textId="77777777" w:rsidTr="000B042C">
        <w:trPr>
          <w:trHeight w:val="240"/>
          <w:jc w:val="center"/>
        </w:trPr>
        <w:tc>
          <w:tcPr>
            <w:tcW w:w="4876" w:type="dxa"/>
            <w:tcBorders>
              <w:top w:val="nil"/>
              <w:left w:val="nil"/>
              <w:bottom w:val="nil"/>
              <w:right w:val="nil"/>
            </w:tcBorders>
          </w:tcPr>
          <w:p w14:paraId="29D9F2E1"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9477822" w14:textId="77777777" w:rsidR="00F97EB9" w:rsidRPr="008C7378" w:rsidRDefault="00F97EB9" w:rsidP="000B042C">
            <w:pPr>
              <w:pStyle w:val="AmColumnHeading"/>
            </w:pPr>
            <w:r w:rsidRPr="008C7378">
              <w:t>Pozměňovací návrh</w:t>
            </w:r>
          </w:p>
        </w:tc>
      </w:tr>
      <w:tr w:rsidR="00F97EB9" w:rsidRPr="008C7378" w14:paraId="02020B8E" w14:textId="77777777" w:rsidTr="000B042C">
        <w:trPr>
          <w:jc w:val="center"/>
        </w:trPr>
        <w:tc>
          <w:tcPr>
            <w:tcW w:w="4876" w:type="dxa"/>
            <w:tcBorders>
              <w:top w:val="nil"/>
              <w:left w:val="nil"/>
              <w:bottom w:val="nil"/>
              <w:right w:val="nil"/>
            </w:tcBorders>
          </w:tcPr>
          <w:p w14:paraId="4BF5D11B" w14:textId="77777777" w:rsidR="00F97EB9" w:rsidRPr="008C7378" w:rsidRDefault="00F97EB9" w:rsidP="000B042C">
            <w:pPr>
              <w:pStyle w:val="Normal6a"/>
            </w:pPr>
          </w:p>
        </w:tc>
        <w:tc>
          <w:tcPr>
            <w:tcW w:w="4876" w:type="dxa"/>
            <w:tcBorders>
              <w:top w:val="nil"/>
              <w:left w:val="nil"/>
              <w:bottom w:val="nil"/>
              <w:right w:val="nil"/>
            </w:tcBorders>
          </w:tcPr>
          <w:p w14:paraId="3063DC2A" w14:textId="27FD46CA" w:rsidR="00F97EB9" w:rsidRPr="008C7378" w:rsidRDefault="00F97EB9" w:rsidP="000B042C">
            <w:pPr>
              <w:pStyle w:val="Normal6a"/>
            </w:pPr>
            <w:proofErr w:type="spellStart"/>
            <w:r w:rsidRPr="008C7378">
              <w:rPr>
                <w:b/>
                <w:i/>
              </w:rPr>
              <w:t>Ea</w:t>
            </w:r>
            <w:proofErr w:type="spellEnd"/>
            <w:r w:rsidRPr="008C7378">
              <w:rPr>
                <w:b/>
                <w:i/>
              </w:rPr>
              <w:t>.</w:t>
            </w:r>
            <w:r w:rsidRPr="008C7378">
              <w:tab/>
            </w:r>
            <w:r w:rsidRPr="008C7378">
              <w:rPr>
                <w:b/>
                <w:i/>
              </w:rPr>
              <w:t>vzhledem</w:t>
            </w:r>
            <w:r w:rsidR="00F22730">
              <w:rPr>
                <w:b/>
                <w:i/>
              </w:rPr>
              <w:t xml:space="preserve"> k </w:t>
            </w:r>
            <w:r w:rsidRPr="008C7378">
              <w:rPr>
                <w:b/>
                <w:i/>
              </w:rPr>
              <w:t>tomu, že významným problémem</w:t>
            </w:r>
            <w:r w:rsidR="00F22730">
              <w:rPr>
                <w:b/>
                <w:i/>
              </w:rPr>
              <w:t xml:space="preserve"> v </w:t>
            </w:r>
            <w:r w:rsidRPr="008C7378">
              <w:rPr>
                <w:b/>
                <w:i/>
              </w:rPr>
              <w:t>EU zůstává energetická chudoba, kdy</w:t>
            </w:r>
            <w:r w:rsidR="00F22730">
              <w:rPr>
                <w:b/>
                <w:i/>
              </w:rPr>
              <w:t xml:space="preserve"> v </w:t>
            </w:r>
            <w:r w:rsidRPr="008C7378">
              <w:rPr>
                <w:b/>
                <w:i/>
              </w:rPr>
              <w:t>roce 2023 přibližně 10,6 % obyvatel uvedlo, že nejsou schopni dostatečně vytápět své domovy, což znamená nárůst</w:t>
            </w:r>
            <w:r w:rsidR="00F22730">
              <w:rPr>
                <w:b/>
                <w:i/>
              </w:rPr>
              <w:t xml:space="preserve"> o </w:t>
            </w:r>
            <w:r w:rsidRPr="008C7378">
              <w:rPr>
                <w:b/>
                <w:i/>
              </w:rPr>
              <w:t>1,3 % oproti roku 2022; vzhledem</w:t>
            </w:r>
            <w:r w:rsidR="00F22730">
              <w:rPr>
                <w:b/>
                <w:i/>
              </w:rPr>
              <w:t xml:space="preserve"> k </w:t>
            </w:r>
            <w:r w:rsidRPr="008C7378">
              <w:rPr>
                <w:b/>
                <w:i/>
              </w:rPr>
              <w:t>tomu, že širší ukazatele naznačují, že 8 až 16 % Evropanů čelí problémům</w:t>
            </w:r>
            <w:r w:rsidR="00F22730">
              <w:rPr>
                <w:b/>
                <w:i/>
              </w:rPr>
              <w:t xml:space="preserve"> s </w:t>
            </w:r>
            <w:r w:rsidRPr="008C7378">
              <w:rPr>
                <w:b/>
                <w:i/>
              </w:rPr>
              <w:t>dostupností základních energetických služeb, což poukazuje na přetrvávající</w:t>
            </w:r>
            <w:r w:rsidR="00F22730">
              <w:rPr>
                <w:b/>
                <w:i/>
              </w:rPr>
              <w:t xml:space="preserve"> a </w:t>
            </w:r>
            <w:r w:rsidRPr="008C7378">
              <w:rPr>
                <w:b/>
                <w:i/>
              </w:rPr>
              <w:t>strukturální problémy</w:t>
            </w:r>
            <w:r w:rsidR="00F22730">
              <w:rPr>
                <w:b/>
                <w:i/>
              </w:rPr>
              <w:t xml:space="preserve"> s </w:t>
            </w:r>
            <w:r w:rsidRPr="008C7378">
              <w:rPr>
                <w:b/>
                <w:i/>
              </w:rPr>
              <w:t>cenovou dostupností</w:t>
            </w:r>
            <w:r w:rsidRPr="008C7378">
              <w:rPr>
                <w:b/>
                <w:i/>
                <w:vertAlign w:val="superscript"/>
              </w:rPr>
              <w:t>2a</w:t>
            </w:r>
            <w:r w:rsidRPr="008C7378">
              <w:rPr>
                <w:b/>
                <w:i/>
              </w:rPr>
              <w:t>;</w:t>
            </w:r>
          </w:p>
        </w:tc>
      </w:tr>
      <w:tr w:rsidR="00F97EB9" w:rsidRPr="008C7378" w14:paraId="4D1F0116" w14:textId="77777777" w:rsidTr="000B042C">
        <w:trPr>
          <w:jc w:val="center"/>
        </w:trPr>
        <w:tc>
          <w:tcPr>
            <w:tcW w:w="4876" w:type="dxa"/>
            <w:tcBorders>
              <w:top w:val="nil"/>
              <w:left w:val="nil"/>
              <w:bottom w:val="nil"/>
              <w:right w:val="nil"/>
            </w:tcBorders>
          </w:tcPr>
          <w:p w14:paraId="23820753" w14:textId="77777777" w:rsidR="00F97EB9" w:rsidRPr="008C7378" w:rsidRDefault="00F97EB9" w:rsidP="000B042C"/>
        </w:tc>
        <w:tc>
          <w:tcPr>
            <w:tcW w:w="4876" w:type="dxa"/>
            <w:tcBorders>
              <w:top w:val="nil"/>
              <w:left w:val="nil"/>
              <w:bottom w:val="nil"/>
              <w:right w:val="nil"/>
            </w:tcBorders>
          </w:tcPr>
          <w:p w14:paraId="4E5FD298" w14:textId="77777777" w:rsidR="00F97EB9" w:rsidRPr="008C7378" w:rsidRDefault="00F97EB9" w:rsidP="000B042C">
            <w:pPr>
              <w:pStyle w:val="Normal6a"/>
            </w:pPr>
            <w:r w:rsidRPr="008C7378">
              <w:rPr>
                <w:b/>
                <w:i/>
              </w:rPr>
              <w:t>_________________</w:t>
            </w:r>
          </w:p>
        </w:tc>
      </w:tr>
      <w:tr w:rsidR="00F97EB9" w:rsidRPr="008C7378" w14:paraId="3A6CA682" w14:textId="77777777" w:rsidTr="000B042C">
        <w:trPr>
          <w:jc w:val="center"/>
        </w:trPr>
        <w:tc>
          <w:tcPr>
            <w:tcW w:w="4876" w:type="dxa"/>
            <w:tcBorders>
              <w:top w:val="nil"/>
              <w:left w:val="nil"/>
              <w:bottom w:val="nil"/>
              <w:right w:val="nil"/>
            </w:tcBorders>
          </w:tcPr>
          <w:p w14:paraId="39798A1A" w14:textId="77777777" w:rsidR="00F97EB9" w:rsidRPr="008C7378" w:rsidRDefault="00F97EB9" w:rsidP="000B042C"/>
        </w:tc>
        <w:tc>
          <w:tcPr>
            <w:tcW w:w="4876" w:type="dxa"/>
            <w:tcBorders>
              <w:top w:val="nil"/>
              <w:left w:val="nil"/>
              <w:bottom w:val="nil"/>
              <w:right w:val="nil"/>
            </w:tcBorders>
          </w:tcPr>
          <w:p w14:paraId="06B3CA83" w14:textId="77777777" w:rsidR="00F97EB9" w:rsidRPr="008C7378" w:rsidRDefault="00F97EB9" w:rsidP="000B042C">
            <w:pPr>
              <w:pStyle w:val="Normal6a"/>
            </w:pPr>
            <w:proofErr w:type="gramStart"/>
            <w:r w:rsidRPr="008C7378">
              <w:rPr>
                <w:b/>
                <w:i/>
                <w:vertAlign w:val="superscript"/>
              </w:rPr>
              <w:t>2a</w:t>
            </w:r>
            <w:proofErr w:type="gramEnd"/>
            <w:r w:rsidRPr="008C7378">
              <w:t xml:space="preserve"> </w:t>
            </w:r>
            <w:r w:rsidRPr="008C7378">
              <w:rPr>
                <w:b/>
                <w:i/>
              </w:rPr>
              <w:t>https://ec.europa.eu/eurostat/web/products-eurostat-news/w/ddn-20250123-2 https://joint-research-centre.ec.europa.eu/jrc-news-and-updates/whos-energy-poor-eu-its-more-complex-it-seems-2024-09-25_en</w:t>
            </w:r>
          </w:p>
        </w:tc>
      </w:tr>
    </w:tbl>
    <w:p w14:paraId="753C956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03D6C63" w14:textId="77777777" w:rsidR="00D96FFB" w:rsidRPr="008C7378" w:rsidRDefault="00F97EB9" w:rsidP="00F97EB9">
      <w:r w:rsidRPr="008C7378">
        <w:rPr>
          <w:rStyle w:val="HideTWBExt"/>
        </w:rPr>
        <w:t>&lt;/Amend&gt;</w:t>
      </w:r>
    </w:p>
    <w:p w14:paraId="3F73DA1F"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93</w:t>
      </w:r>
      <w:r w:rsidRPr="008C7378">
        <w:rPr>
          <w:rStyle w:val="HideTWBExt"/>
          <w:b w:val="0"/>
        </w:rPr>
        <w:t>&lt;/NumAm&gt;</w:t>
      </w:r>
    </w:p>
    <w:p w14:paraId="5A83AE07"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08B8296C" w14:textId="77777777" w:rsidR="00F97EB9" w:rsidRPr="008C7378" w:rsidRDefault="00F97EB9" w:rsidP="00F97EB9">
      <w:pPr>
        <w:pStyle w:val="NormalBold"/>
      </w:pPr>
      <w:r w:rsidRPr="008C7378">
        <w:rPr>
          <w:rStyle w:val="HideTWBExt"/>
          <w:b w:val="0"/>
        </w:rPr>
        <w:t>&lt;/RepeatBlock-By&gt;</w:t>
      </w:r>
    </w:p>
    <w:p w14:paraId="1C19D6C6"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65128CC"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Ea</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0A14AE9" w14:textId="77777777" w:rsidTr="000B042C">
        <w:trPr>
          <w:trHeight w:hRule="exact" w:val="240"/>
          <w:jc w:val="center"/>
        </w:trPr>
        <w:tc>
          <w:tcPr>
            <w:tcW w:w="9752" w:type="dxa"/>
            <w:gridSpan w:val="2"/>
            <w:tcBorders>
              <w:top w:val="nil"/>
              <w:left w:val="nil"/>
              <w:bottom w:val="nil"/>
              <w:right w:val="nil"/>
            </w:tcBorders>
          </w:tcPr>
          <w:p w14:paraId="1296DCCC" w14:textId="77777777" w:rsidR="00F97EB9" w:rsidRPr="008C7378" w:rsidRDefault="00F97EB9" w:rsidP="000B042C"/>
        </w:tc>
      </w:tr>
      <w:tr w:rsidR="00F97EB9" w:rsidRPr="008C7378" w14:paraId="49744811" w14:textId="77777777" w:rsidTr="000B042C">
        <w:trPr>
          <w:trHeight w:val="240"/>
          <w:jc w:val="center"/>
        </w:trPr>
        <w:tc>
          <w:tcPr>
            <w:tcW w:w="4876" w:type="dxa"/>
            <w:tcBorders>
              <w:top w:val="nil"/>
              <w:left w:val="nil"/>
              <w:bottom w:val="nil"/>
              <w:right w:val="nil"/>
            </w:tcBorders>
          </w:tcPr>
          <w:p w14:paraId="06C3AD7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BE208B2" w14:textId="77777777" w:rsidR="00F97EB9" w:rsidRPr="008C7378" w:rsidRDefault="00F97EB9" w:rsidP="000B042C">
            <w:pPr>
              <w:pStyle w:val="AmColumnHeading"/>
            </w:pPr>
            <w:r w:rsidRPr="008C7378">
              <w:t>Pozměňovací návrh</w:t>
            </w:r>
          </w:p>
        </w:tc>
      </w:tr>
      <w:tr w:rsidR="00F97EB9" w:rsidRPr="008C7378" w14:paraId="402E741A" w14:textId="77777777" w:rsidTr="000B042C">
        <w:trPr>
          <w:jc w:val="center"/>
        </w:trPr>
        <w:tc>
          <w:tcPr>
            <w:tcW w:w="4876" w:type="dxa"/>
            <w:tcBorders>
              <w:top w:val="nil"/>
              <w:left w:val="nil"/>
              <w:bottom w:val="nil"/>
              <w:right w:val="nil"/>
            </w:tcBorders>
          </w:tcPr>
          <w:p w14:paraId="0CFD7EE2" w14:textId="77777777" w:rsidR="00F97EB9" w:rsidRPr="008C7378" w:rsidRDefault="00F97EB9" w:rsidP="000B042C">
            <w:pPr>
              <w:pStyle w:val="Normal6a"/>
            </w:pPr>
          </w:p>
        </w:tc>
        <w:tc>
          <w:tcPr>
            <w:tcW w:w="4876" w:type="dxa"/>
            <w:tcBorders>
              <w:top w:val="nil"/>
              <w:left w:val="nil"/>
              <w:bottom w:val="nil"/>
              <w:right w:val="nil"/>
            </w:tcBorders>
          </w:tcPr>
          <w:p w14:paraId="73F95B3F" w14:textId="19F62C55" w:rsidR="00F97EB9" w:rsidRPr="008C7378" w:rsidRDefault="00F97EB9" w:rsidP="000B042C">
            <w:pPr>
              <w:pStyle w:val="Normal6a"/>
            </w:pPr>
            <w:proofErr w:type="spellStart"/>
            <w:r w:rsidRPr="008C7378">
              <w:rPr>
                <w:b/>
                <w:i/>
              </w:rPr>
              <w:t>Ea</w:t>
            </w:r>
            <w:proofErr w:type="spellEnd"/>
            <w:r w:rsidRPr="008C7378">
              <w:rPr>
                <w:b/>
                <w:i/>
              </w:rPr>
              <w:t>.</w:t>
            </w:r>
            <w:r w:rsidRPr="008C7378">
              <w:tab/>
            </w:r>
            <w:r w:rsidRPr="008C7378">
              <w:rPr>
                <w:b/>
                <w:i/>
              </w:rPr>
              <w:t>vzhledem</w:t>
            </w:r>
            <w:r w:rsidR="00F22730">
              <w:rPr>
                <w:b/>
                <w:i/>
              </w:rPr>
              <w:t xml:space="preserve"> k </w:t>
            </w:r>
            <w:r w:rsidRPr="008C7378">
              <w:rPr>
                <w:b/>
                <w:i/>
              </w:rPr>
              <w:t>tomu, že zprávy pro jednotlivé země by měly zohlednit, jak udržování nízkých cen energie pro domácnosti pomáhá zabránit tomu, aby se rodiny dostaly do pasti chudoby;</w:t>
            </w:r>
          </w:p>
        </w:tc>
      </w:tr>
    </w:tbl>
    <w:p w14:paraId="5128D8CB"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711CB4D" w14:textId="77777777" w:rsidR="00D96FFB" w:rsidRPr="008C7378" w:rsidRDefault="00F97EB9" w:rsidP="00F97EB9">
      <w:r w:rsidRPr="008C7378">
        <w:rPr>
          <w:rStyle w:val="HideTWBExt"/>
        </w:rPr>
        <w:t>&lt;/Amend&gt;</w:t>
      </w:r>
    </w:p>
    <w:p w14:paraId="70B0FD7F"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94</w:t>
      </w:r>
      <w:r w:rsidRPr="008C7378">
        <w:rPr>
          <w:rStyle w:val="HideTWBExt"/>
          <w:b w:val="0"/>
        </w:rPr>
        <w:t>&lt;/NumAm&gt;</w:t>
      </w:r>
    </w:p>
    <w:p w14:paraId="50F9D7A3"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1BD274A3" w14:textId="77777777" w:rsidR="00F97EB9" w:rsidRPr="008C7378" w:rsidRDefault="00F97EB9" w:rsidP="00F97EB9">
      <w:pPr>
        <w:pStyle w:val="NormalBold"/>
      </w:pPr>
      <w:r w:rsidRPr="008C7378">
        <w:rPr>
          <w:rStyle w:val="HideTWBExt"/>
          <w:b w:val="0"/>
        </w:rPr>
        <w:t>&lt;/RepeatBlock-By&gt;</w:t>
      </w:r>
    </w:p>
    <w:p w14:paraId="73D164AF"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31074C0"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Eb</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11D8183" w14:textId="77777777" w:rsidTr="000B042C">
        <w:trPr>
          <w:trHeight w:hRule="exact" w:val="240"/>
          <w:jc w:val="center"/>
        </w:trPr>
        <w:tc>
          <w:tcPr>
            <w:tcW w:w="9752" w:type="dxa"/>
            <w:gridSpan w:val="2"/>
            <w:tcBorders>
              <w:top w:val="nil"/>
              <w:left w:val="nil"/>
              <w:bottom w:val="nil"/>
              <w:right w:val="nil"/>
            </w:tcBorders>
          </w:tcPr>
          <w:p w14:paraId="695BC83B" w14:textId="77777777" w:rsidR="00F97EB9" w:rsidRPr="008C7378" w:rsidRDefault="00F97EB9" w:rsidP="000B042C"/>
        </w:tc>
      </w:tr>
      <w:tr w:rsidR="00F97EB9" w:rsidRPr="008C7378" w14:paraId="1144F252" w14:textId="77777777" w:rsidTr="000B042C">
        <w:trPr>
          <w:trHeight w:val="240"/>
          <w:jc w:val="center"/>
        </w:trPr>
        <w:tc>
          <w:tcPr>
            <w:tcW w:w="4876" w:type="dxa"/>
            <w:tcBorders>
              <w:top w:val="nil"/>
              <w:left w:val="nil"/>
              <w:bottom w:val="nil"/>
              <w:right w:val="nil"/>
            </w:tcBorders>
          </w:tcPr>
          <w:p w14:paraId="63FE3EA7"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BB67220" w14:textId="77777777" w:rsidR="00F97EB9" w:rsidRPr="008C7378" w:rsidRDefault="00F97EB9" w:rsidP="000B042C">
            <w:pPr>
              <w:pStyle w:val="AmColumnHeading"/>
            </w:pPr>
            <w:r w:rsidRPr="008C7378">
              <w:t>Pozměňovací návrh</w:t>
            </w:r>
          </w:p>
        </w:tc>
      </w:tr>
      <w:tr w:rsidR="00F97EB9" w:rsidRPr="008C7378" w14:paraId="70BAA20C" w14:textId="77777777" w:rsidTr="000B042C">
        <w:trPr>
          <w:jc w:val="center"/>
        </w:trPr>
        <w:tc>
          <w:tcPr>
            <w:tcW w:w="4876" w:type="dxa"/>
            <w:tcBorders>
              <w:top w:val="nil"/>
              <w:left w:val="nil"/>
              <w:bottom w:val="nil"/>
              <w:right w:val="nil"/>
            </w:tcBorders>
          </w:tcPr>
          <w:p w14:paraId="1D10EC36" w14:textId="77777777" w:rsidR="00F97EB9" w:rsidRPr="008C7378" w:rsidRDefault="00F97EB9" w:rsidP="000B042C">
            <w:pPr>
              <w:pStyle w:val="Normal6a"/>
            </w:pPr>
          </w:p>
        </w:tc>
        <w:tc>
          <w:tcPr>
            <w:tcW w:w="4876" w:type="dxa"/>
            <w:tcBorders>
              <w:top w:val="nil"/>
              <w:left w:val="nil"/>
              <w:bottom w:val="nil"/>
              <w:right w:val="nil"/>
            </w:tcBorders>
          </w:tcPr>
          <w:p w14:paraId="2D42A4D7" w14:textId="5FF0FAE9" w:rsidR="00F97EB9" w:rsidRPr="008C7378" w:rsidRDefault="00F97EB9" w:rsidP="000B042C">
            <w:pPr>
              <w:pStyle w:val="Normal6a"/>
            </w:pPr>
            <w:proofErr w:type="spellStart"/>
            <w:r w:rsidRPr="008C7378">
              <w:rPr>
                <w:b/>
                <w:i/>
              </w:rPr>
              <w:t>Eb</w:t>
            </w:r>
            <w:proofErr w:type="spellEnd"/>
            <w:r w:rsidRPr="008C7378">
              <w:rPr>
                <w:b/>
                <w:i/>
              </w:rPr>
              <w:t>.</w:t>
            </w:r>
            <w:r w:rsidRPr="008C7378">
              <w:tab/>
            </w:r>
            <w:r w:rsidRPr="008C7378">
              <w:rPr>
                <w:b/>
                <w:i/>
              </w:rPr>
              <w:t>vzhledem</w:t>
            </w:r>
            <w:r w:rsidR="00F22730">
              <w:rPr>
                <w:b/>
                <w:i/>
              </w:rPr>
              <w:t xml:space="preserve"> k </w:t>
            </w:r>
            <w:r w:rsidRPr="008C7378">
              <w:rPr>
                <w:b/>
                <w:i/>
              </w:rPr>
              <w:t>tomu, že nová digitální ekonomika se může stát přínosem pro společnost jako celek tím, že zlepší kvalitu života, pracovní podmínky</w:t>
            </w:r>
            <w:r w:rsidR="00F22730">
              <w:rPr>
                <w:b/>
                <w:i/>
              </w:rPr>
              <w:t xml:space="preserve"> a </w:t>
            </w:r>
            <w:r w:rsidRPr="008C7378">
              <w:rPr>
                <w:b/>
                <w:i/>
              </w:rPr>
              <w:t>vytvoří nové pracovní příležitosti; vzhledem</w:t>
            </w:r>
            <w:r w:rsidR="00F22730">
              <w:rPr>
                <w:b/>
                <w:i/>
              </w:rPr>
              <w:t xml:space="preserve"> k </w:t>
            </w:r>
            <w:r w:rsidRPr="008C7378">
              <w:rPr>
                <w:b/>
                <w:i/>
              </w:rPr>
              <w:t>tomu, že se očekává, že digitalizace, robotizace, automatizace</w:t>
            </w:r>
            <w:r w:rsidR="00F22730">
              <w:rPr>
                <w:b/>
                <w:i/>
              </w:rPr>
              <w:t xml:space="preserve"> a </w:t>
            </w:r>
            <w:r w:rsidRPr="008C7378">
              <w:rPr>
                <w:b/>
                <w:i/>
              </w:rPr>
              <w:t>umělá inteligence budou pro občany</w:t>
            </w:r>
            <w:r w:rsidR="00F22730">
              <w:rPr>
                <w:b/>
                <w:i/>
              </w:rPr>
              <w:t xml:space="preserve"> a </w:t>
            </w:r>
            <w:r w:rsidRPr="008C7378">
              <w:rPr>
                <w:b/>
                <w:i/>
              </w:rPr>
              <w:t>společnost přínosem, neboť zlepšují kvalitu života</w:t>
            </w:r>
            <w:r w:rsidR="00F22730">
              <w:rPr>
                <w:b/>
                <w:i/>
              </w:rPr>
              <w:t xml:space="preserve"> a </w:t>
            </w:r>
            <w:r w:rsidRPr="008C7378">
              <w:rPr>
                <w:b/>
                <w:i/>
              </w:rPr>
              <w:t>vytváří nové pracovní příležitosti, ale zároveň</w:t>
            </w:r>
            <w:r w:rsidR="00F22730">
              <w:rPr>
                <w:b/>
                <w:i/>
              </w:rPr>
              <w:t xml:space="preserve"> s </w:t>
            </w:r>
            <w:r w:rsidRPr="008C7378">
              <w:rPr>
                <w:b/>
                <w:i/>
              </w:rPr>
              <w:t>sebou přináší řadu rizik</w:t>
            </w:r>
            <w:r w:rsidR="00F22730">
              <w:rPr>
                <w:b/>
                <w:i/>
              </w:rPr>
              <w:t xml:space="preserve"> a </w:t>
            </w:r>
            <w:r w:rsidRPr="008C7378">
              <w:rPr>
                <w:b/>
                <w:i/>
              </w:rPr>
              <w:t>výzev, které je třeba řešit; vzhledem</w:t>
            </w:r>
            <w:r w:rsidR="00F22730">
              <w:rPr>
                <w:b/>
                <w:i/>
              </w:rPr>
              <w:t xml:space="preserve"> k </w:t>
            </w:r>
            <w:r w:rsidRPr="008C7378">
              <w:rPr>
                <w:b/>
                <w:i/>
              </w:rPr>
              <w:t>tomu, že sociální dialog na pracovišti má významné výhody pro zavádění</w:t>
            </w:r>
            <w:r w:rsidR="00F22730">
              <w:rPr>
                <w:b/>
                <w:i/>
              </w:rPr>
              <w:t xml:space="preserve"> a </w:t>
            </w:r>
            <w:r w:rsidRPr="008C7378">
              <w:rPr>
                <w:b/>
                <w:i/>
              </w:rPr>
              <w:t>používání umělé inteligence</w:t>
            </w:r>
            <w:r w:rsidR="00F22730">
              <w:rPr>
                <w:b/>
                <w:i/>
              </w:rPr>
              <w:t xml:space="preserve"> a </w:t>
            </w:r>
            <w:r w:rsidRPr="008C7378">
              <w:rPr>
                <w:b/>
                <w:i/>
              </w:rPr>
              <w:t>související školení zaměstnanců</w:t>
            </w:r>
            <w:r w:rsidRPr="008C7378">
              <w:rPr>
                <w:b/>
                <w:i/>
                <w:vertAlign w:val="superscript"/>
              </w:rPr>
              <w:t>3a</w:t>
            </w:r>
            <w:r w:rsidRPr="008C7378">
              <w:rPr>
                <w:b/>
                <w:i/>
              </w:rPr>
              <w:t>;</w:t>
            </w:r>
          </w:p>
        </w:tc>
      </w:tr>
      <w:tr w:rsidR="00F97EB9" w:rsidRPr="008C7378" w14:paraId="4E72FE86" w14:textId="77777777" w:rsidTr="000B042C">
        <w:trPr>
          <w:jc w:val="center"/>
        </w:trPr>
        <w:tc>
          <w:tcPr>
            <w:tcW w:w="4876" w:type="dxa"/>
            <w:tcBorders>
              <w:top w:val="nil"/>
              <w:left w:val="nil"/>
              <w:bottom w:val="nil"/>
              <w:right w:val="nil"/>
            </w:tcBorders>
          </w:tcPr>
          <w:p w14:paraId="42E78D50" w14:textId="77777777" w:rsidR="00F97EB9" w:rsidRPr="008C7378" w:rsidRDefault="00F97EB9" w:rsidP="000B042C"/>
        </w:tc>
        <w:tc>
          <w:tcPr>
            <w:tcW w:w="4876" w:type="dxa"/>
            <w:tcBorders>
              <w:top w:val="nil"/>
              <w:left w:val="nil"/>
              <w:bottom w:val="nil"/>
              <w:right w:val="nil"/>
            </w:tcBorders>
          </w:tcPr>
          <w:p w14:paraId="4824FFB8" w14:textId="77777777" w:rsidR="00F97EB9" w:rsidRPr="008C7378" w:rsidRDefault="00F97EB9" w:rsidP="000B042C">
            <w:pPr>
              <w:pStyle w:val="Normal6a"/>
            </w:pPr>
            <w:r w:rsidRPr="008C7378">
              <w:rPr>
                <w:b/>
                <w:i/>
              </w:rPr>
              <w:t>_________________</w:t>
            </w:r>
          </w:p>
        </w:tc>
      </w:tr>
      <w:tr w:rsidR="00F97EB9" w:rsidRPr="008C7378" w14:paraId="70A68395" w14:textId="77777777" w:rsidTr="000B042C">
        <w:trPr>
          <w:jc w:val="center"/>
        </w:trPr>
        <w:tc>
          <w:tcPr>
            <w:tcW w:w="4876" w:type="dxa"/>
            <w:tcBorders>
              <w:top w:val="nil"/>
              <w:left w:val="nil"/>
              <w:bottom w:val="nil"/>
              <w:right w:val="nil"/>
            </w:tcBorders>
          </w:tcPr>
          <w:p w14:paraId="2C9B3BDD" w14:textId="77777777" w:rsidR="00F97EB9" w:rsidRPr="008C7378" w:rsidRDefault="00F97EB9" w:rsidP="000B042C"/>
        </w:tc>
        <w:tc>
          <w:tcPr>
            <w:tcW w:w="4876" w:type="dxa"/>
            <w:tcBorders>
              <w:top w:val="nil"/>
              <w:left w:val="nil"/>
              <w:bottom w:val="nil"/>
              <w:right w:val="nil"/>
            </w:tcBorders>
          </w:tcPr>
          <w:p w14:paraId="5A545750" w14:textId="77777777" w:rsidR="00F97EB9" w:rsidRPr="008C7378" w:rsidRDefault="00F97EB9" w:rsidP="000B042C">
            <w:pPr>
              <w:pStyle w:val="Normal6a"/>
            </w:pPr>
            <w:proofErr w:type="gramStart"/>
            <w:r w:rsidRPr="008C7378">
              <w:rPr>
                <w:b/>
                <w:i/>
                <w:vertAlign w:val="superscript"/>
              </w:rPr>
              <w:t>3a</w:t>
            </w:r>
            <w:proofErr w:type="gramEnd"/>
            <w:r w:rsidRPr="008C7378">
              <w:rPr>
                <w:b/>
                <w:bCs/>
                <w:i/>
                <w:iCs/>
              </w:rPr>
              <w:t xml:space="preserve"> </w:t>
            </w:r>
            <w:proofErr w:type="spellStart"/>
            <w:r w:rsidRPr="008C7378">
              <w:rPr>
                <w:b/>
                <w:bCs/>
                <w:i/>
                <w:iCs/>
              </w:rPr>
              <w:t>Eurofound</w:t>
            </w:r>
            <w:proofErr w:type="spellEnd"/>
            <w:r w:rsidRPr="008C7378">
              <w:rPr>
                <w:b/>
                <w:bCs/>
                <w:i/>
                <w:iCs/>
              </w:rPr>
              <w:t xml:space="preserve"> (2026, očekávaný), </w:t>
            </w:r>
            <w:proofErr w:type="spellStart"/>
            <w:r w:rsidRPr="008C7378">
              <w:rPr>
                <w:b/>
                <w:bCs/>
                <w:i/>
                <w:iCs/>
              </w:rPr>
              <w:t>European</w:t>
            </w:r>
            <w:proofErr w:type="spellEnd"/>
            <w:r w:rsidRPr="008C7378">
              <w:rPr>
                <w:b/>
                <w:bCs/>
                <w:i/>
                <w:iCs/>
              </w:rPr>
              <w:t xml:space="preserve"> </w:t>
            </w:r>
            <w:proofErr w:type="spellStart"/>
            <w:r w:rsidRPr="008C7378">
              <w:rPr>
                <w:b/>
                <w:bCs/>
                <w:i/>
                <w:iCs/>
              </w:rPr>
              <w:t>Working</w:t>
            </w:r>
            <w:proofErr w:type="spellEnd"/>
            <w:r w:rsidRPr="008C7378">
              <w:rPr>
                <w:b/>
                <w:bCs/>
                <w:i/>
                <w:iCs/>
              </w:rPr>
              <w:t xml:space="preserve"> </w:t>
            </w:r>
            <w:proofErr w:type="spellStart"/>
            <w:r w:rsidRPr="008C7378">
              <w:rPr>
                <w:b/>
                <w:bCs/>
                <w:i/>
                <w:iCs/>
              </w:rPr>
              <w:t>Conditions</w:t>
            </w:r>
            <w:proofErr w:type="spellEnd"/>
            <w:r w:rsidRPr="008C7378">
              <w:rPr>
                <w:b/>
                <w:bCs/>
                <w:i/>
                <w:iCs/>
              </w:rPr>
              <w:t xml:space="preserve"> </w:t>
            </w:r>
            <w:proofErr w:type="spellStart"/>
            <w:r w:rsidRPr="008C7378">
              <w:rPr>
                <w:b/>
                <w:bCs/>
                <w:i/>
                <w:iCs/>
              </w:rPr>
              <w:t>Survey</w:t>
            </w:r>
            <w:proofErr w:type="spellEnd"/>
            <w:r w:rsidRPr="008C7378">
              <w:rPr>
                <w:b/>
                <w:bCs/>
                <w:i/>
                <w:iCs/>
              </w:rPr>
              <w:t xml:space="preserve"> 2024 (Průzkum pracovních podmínek, 2024)</w:t>
            </w:r>
            <w:r w:rsidRPr="008C7378">
              <w:rPr>
                <w:b/>
                <w:i/>
              </w:rPr>
              <w:t xml:space="preserve">: souhrnná zpráva | </w:t>
            </w:r>
            <w:proofErr w:type="spellStart"/>
            <w:r w:rsidRPr="008C7378">
              <w:rPr>
                <w:b/>
                <w:i/>
              </w:rPr>
              <w:t>Eurofound</w:t>
            </w:r>
            <w:proofErr w:type="spellEnd"/>
          </w:p>
        </w:tc>
      </w:tr>
    </w:tbl>
    <w:p w14:paraId="3F12DE12"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1DE2497" w14:textId="77777777" w:rsidR="00D96FFB" w:rsidRPr="008C7378" w:rsidRDefault="00F97EB9" w:rsidP="00F97EB9">
      <w:r w:rsidRPr="008C7378">
        <w:rPr>
          <w:rStyle w:val="HideTWBExt"/>
        </w:rPr>
        <w:t>&lt;/Amend&gt;</w:t>
      </w:r>
    </w:p>
    <w:p w14:paraId="522E9CB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95</w:t>
      </w:r>
      <w:r w:rsidRPr="008C7378">
        <w:rPr>
          <w:rStyle w:val="HideTWBExt"/>
          <w:b w:val="0"/>
        </w:rPr>
        <w:t>&lt;/NumAm&gt;</w:t>
      </w:r>
    </w:p>
    <w:p w14:paraId="613E9C26" w14:textId="77777777" w:rsidR="00F97EB9" w:rsidRPr="008C7378" w:rsidRDefault="00F97EB9" w:rsidP="00F97EB9">
      <w:pPr>
        <w:pStyle w:val="NormalBold"/>
      </w:pPr>
      <w:r w:rsidRPr="008C7378">
        <w:rPr>
          <w:rStyle w:val="HideTWBExt"/>
          <w:b w:val="0"/>
        </w:rPr>
        <w:t>&lt;RepeatBlock-By&gt;&lt;Members&gt;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&lt;/Members&gt;</w:t>
      </w:r>
    </w:p>
    <w:p w14:paraId="39F95A30" w14:textId="77777777" w:rsidR="00F97EB9" w:rsidRPr="008C7378" w:rsidRDefault="00F97EB9" w:rsidP="00F97EB9">
      <w:pPr>
        <w:pStyle w:val="NormalBold"/>
      </w:pPr>
      <w:r w:rsidRPr="008C7378">
        <w:rPr>
          <w:rStyle w:val="HideTWBExt"/>
          <w:b w:val="0"/>
        </w:rPr>
        <w:t>&lt;/RepeatBlock-By&gt;</w:t>
      </w:r>
    </w:p>
    <w:p w14:paraId="2E05AAFF"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A7DBE06"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Eb</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8F1F482" w14:textId="77777777" w:rsidTr="000B042C">
        <w:trPr>
          <w:trHeight w:hRule="exact" w:val="240"/>
          <w:jc w:val="center"/>
        </w:trPr>
        <w:tc>
          <w:tcPr>
            <w:tcW w:w="9752" w:type="dxa"/>
            <w:gridSpan w:val="2"/>
            <w:tcBorders>
              <w:top w:val="nil"/>
              <w:left w:val="nil"/>
              <w:bottom w:val="nil"/>
              <w:right w:val="nil"/>
            </w:tcBorders>
          </w:tcPr>
          <w:p w14:paraId="34EFA74D" w14:textId="77777777" w:rsidR="00F97EB9" w:rsidRPr="008C7378" w:rsidRDefault="00F97EB9" w:rsidP="000B042C"/>
        </w:tc>
      </w:tr>
      <w:tr w:rsidR="00F97EB9" w:rsidRPr="008C7378" w14:paraId="6E480E7D" w14:textId="77777777" w:rsidTr="000B042C">
        <w:trPr>
          <w:trHeight w:val="240"/>
          <w:jc w:val="center"/>
        </w:trPr>
        <w:tc>
          <w:tcPr>
            <w:tcW w:w="4876" w:type="dxa"/>
            <w:tcBorders>
              <w:top w:val="nil"/>
              <w:left w:val="nil"/>
              <w:bottom w:val="nil"/>
              <w:right w:val="nil"/>
            </w:tcBorders>
          </w:tcPr>
          <w:p w14:paraId="253E20A1"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B768E90" w14:textId="77777777" w:rsidR="00F97EB9" w:rsidRPr="008C7378" w:rsidRDefault="00F97EB9" w:rsidP="000B042C">
            <w:pPr>
              <w:pStyle w:val="AmColumnHeading"/>
            </w:pPr>
            <w:r w:rsidRPr="008C7378">
              <w:t>Pozměňovací návrh</w:t>
            </w:r>
          </w:p>
        </w:tc>
      </w:tr>
      <w:tr w:rsidR="00F97EB9" w:rsidRPr="008C7378" w14:paraId="481C0458" w14:textId="77777777" w:rsidTr="000B042C">
        <w:trPr>
          <w:jc w:val="center"/>
        </w:trPr>
        <w:tc>
          <w:tcPr>
            <w:tcW w:w="4876" w:type="dxa"/>
            <w:tcBorders>
              <w:top w:val="nil"/>
              <w:left w:val="nil"/>
              <w:bottom w:val="nil"/>
              <w:right w:val="nil"/>
            </w:tcBorders>
          </w:tcPr>
          <w:p w14:paraId="5D60CBFE" w14:textId="77777777" w:rsidR="00F97EB9" w:rsidRPr="008C7378" w:rsidRDefault="00F97EB9" w:rsidP="000B042C">
            <w:pPr>
              <w:pStyle w:val="Normal6a"/>
            </w:pPr>
          </w:p>
        </w:tc>
        <w:tc>
          <w:tcPr>
            <w:tcW w:w="4876" w:type="dxa"/>
            <w:tcBorders>
              <w:top w:val="nil"/>
              <w:left w:val="nil"/>
              <w:bottom w:val="nil"/>
              <w:right w:val="nil"/>
            </w:tcBorders>
          </w:tcPr>
          <w:p w14:paraId="657EAF68" w14:textId="78490A66" w:rsidR="00F97EB9" w:rsidRPr="008C7378" w:rsidRDefault="00F97EB9" w:rsidP="000B042C">
            <w:pPr>
              <w:pStyle w:val="Normal6a"/>
            </w:pPr>
            <w:proofErr w:type="spellStart"/>
            <w:r w:rsidRPr="008C7378">
              <w:rPr>
                <w:b/>
                <w:i/>
              </w:rPr>
              <w:t>Eb</w:t>
            </w:r>
            <w:proofErr w:type="spellEnd"/>
            <w:r w:rsidRPr="008C7378">
              <w:rPr>
                <w:b/>
                <w:i/>
              </w:rPr>
              <w:t>.</w:t>
            </w:r>
            <w:r w:rsidRPr="008C7378">
              <w:tab/>
            </w:r>
            <w:r w:rsidRPr="008C7378">
              <w:rPr>
                <w:b/>
                <w:i/>
              </w:rPr>
              <w:t>vzhledem</w:t>
            </w:r>
            <w:r w:rsidR="00F22730">
              <w:rPr>
                <w:b/>
                <w:i/>
              </w:rPr>
              <w:t xml:space="preserve"> k </w:t>
            </w:r>
            <w:r w:rsidRPr="008C7378">
              <w:rPr>
                <w:b/>
                <w:i/>
              </w:rPr>
              <w:t xml:space="preserve">tomu, že </w:t>
            </w:r>
            <w:proofErr w:type="spellStart"/>
            <w:r w:rsidRPr="008C7378">
              <w:rPr>
                <w:b/>
                <w:i/>
              </w:rPr>
              <w:t>Lettova</w:t>
            </w:r>
            <w:proofErr w:type="spellEnd"/>
            <w:r w:rsidRPr="008C7378">
              <w:rPr>
                <w:b/>
                <w:i/>
              </w:rPr>
              <w:t xml:space="preserve"> zpráva varuje před poklesem porodnosti</w:t>
            </w:r>
            <w:r w:rsidR="00F22730">
              <w:rPr>
                <w:b/>
                <w:i/>
              </w:rPr>
              <w:t xml:space="preserve"> a </w:t>
            </w:r>
            <w:r w:rsidRPr="008C7378">
              <w:rPr>
                <w:b/>
                <w:i/>
              </w:rPr>
              <w:t>zdůrazňuje potřebu vytvořit rámec pro podporu rodin jako součást strategie růstu podporujícího začlenění</w:t>
            </w:r>
            <w:r w:rsidR="00F22730">
              <w:rPr>
                <w:b/>
                <w:i/>
              </w:rPr>
              <w:t xml:space="preserve"> v </w:t>
            </w:r>
            <w:r w:rsidRPr="008C7378">
              <w:rPr>
                <w:b/>
                <w:i/>
              </w:rPr>
              <w:t>souladu</w:t>
            </w:r>
            <w:r w:rsidR="00F22730">
              <w:rPr>
                <w:b/>
                <w:i/>
              </w:rPr>
              <w:t xml:space="preserve"> s </w:t>
            </w:r>
            <w:r w:rsidRPr="008C7378">
              <w:rPr>
                <w:b/>
                <w:i/>
              </w:rPr>
              <w:t>evropským pilířem sociálních práv; vzhledem</w:t>
            </w:r>
            <w:r w:rsidR="00F22730">
              <w:rPr>
                <w:b/>
                <w:i/>
              </w:rPr>
              <w:t xml:space="preserve"> k </w:t>
            </w:r>
            <w:r w:rsidRPr="008C7378">
              <w:rPr>
                <w:b/>
                <w:i/>
              </w:rPr>
              <w:t>tomu, že rovněž zdůrazňuje, že volný pohyb osob zůstává nejméně rozvinutou svobodou,</w:t>
            </w:r>
            <w:r w:rsidR="00F22730">
              <w:rPr>
                <w:b/>
                <w:i/>
              </w:rPr>
              <w:t xml:space="preserve"> a </w:t>
            </w:r>
            <w:r w:rsidRPr="008C7378">
              <w:rPr>
                <w:b/>
                <w:i/>
              </w:rPr>
              <w:t>vyzývá ke snížení překážek profesní mobility</w:t>
            </w:r>
            <w:r w:rsidR="00F22730">
              <w:rPr>
                <w:b/>
                <w:i/>
              </w:rPr>
              <w:t xml:space="preserve"> a </w:t>
            </w:r>
            <w:r w:rsidRPr="008C7378">
              <w:rPr>
                <w:b/>
                <w:i/>
              </w:rPr>
              <w:t>zároveň</w:t>
            </w:r>
            <w:r w:rsidR="00F22730">
              <w:rPr>
                <w:b/>
                <w:i/>
              </w:rPr>
              <w:t xml:space="preserve"> k </w:t>
            </w:r>
            <w:r w:rsidRPr="008C7378">
              <w:rPr>
                <w:b/>
                <w:i/>
              </w:rPr>
              <w:t>řešení územní nerovnováhy</w:t>
            </w:r>
            <w:r w:rsidR="00F22730">
              <w:rPr>
                <w:b/>
                <w:i/>
              </w:rPr>
              <w:t xml:space="preserve"> a </w:t>
            </w:r>
            <w:r w:rsidRPr="008C7378">
              <w:rPr>
                <w:b/>
                <w:i/>
              </w:rPr>
              <w:t>zajištění práva pobytu prostřednictvím politik, které podporují právo setrvat;</w:t>
            </w:r>
          </w:p>
        </w:tc>
      </w:tr>
    </w:tbl>
    <w:p w14:paraId="75DF7C75"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9B68234" w14:textId="77777777" w:rsidR="00D96FFB" w:rsidRPr="008C7378" w:rsidRDefault="00F97EB9" w:rsidP="00F97EB9">
      <w:r w:rsidRPr="008C7378">
        <w:rPr>
          <w:rStyle w:val="HideTWBExt"/>
        </w:rPr>
        <w:t>&lt;/Amend&gt;</w:t>
      </w:r>
    </w:p>
    <w:p w14:paraId="09ADB55F"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96</w:t>
      </w:r>
      <w:r w:rsidRPr="008C7378">
        <w:rPr>
          <w:rStyle w:val="HideTWBExt"/>
          <w:b w:val="0"/>
        </w:rPr>
        <w:t>&lt;/NumAm&gt;</w:t>
      </w:r>
    </w:p>
    <w:p w14:paraId="6813C4FE"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5979290D" w14:textId="77777777" w:rsidR="00F97EB9" w:rsidRPr="008C7378" w:rsidRDefault="00F97EB9" w:rsidP="00F97EB9">
      <w:pPr>
        <w:pStyle w:val="NormalBold"/>
      </w:pPr>
      <w:r w:rsidRPr="008C7378">
        <w:rPr>
          <w:rStyle w:val="HideTWBExt"/>
          <w:b w:val="0"/>
        </w:rPr>
        <w:t>&lt;/RepeatBlock-By&gt;</w:t>
      </w:r>
    </w:p>
    <w:p w14:paraId="1828BD54"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DF3FEAD"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Eb</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92E6366" w14:textId="77777777" w:rsidTr="000B042C">
        <w:trPr>
          <w:trHeight w:hRule="exact" w:val="240"/>
          <w:jc w:val="center"/>
        </w:trPr>
        <w:tc>
          <w:tcPr>
            <w:tcW w:w="9752" w:type="dxa"/>
            <w:gridSpan w:val="2"/>
            <w:tcBorders>
              <w:top w:val="nil"/>
              <w:left w:val="nil"/>
              <w:bottom w:val="nil"/>
              <w:right w:val="nil"/>
            </w:tcBorders>
          </w:tcPr>
          <w:p w14:paraId="447E37C5" w14:textId="77777777" w:rsidR="00F97EB9" w:rsidRPr="008C7378" w:rsidRDefault="00F97EB9" w:rsidP="000B042C"/>
        </w:tc>
      </w:tr>
      <w:tr w:rsidR="00F97EB9" w:rsidRPr="008C7378" w14:paraId="1A33D7F7" w14:textId="77777777" w:rsidTr="000B042C">
        <w:trPr>
          <w:trHeight w:val="240"/>
          <w:jc w:val="center"/>
        </w:trPr>
        <w:tc>
          <w:tcPr>
            <w:tcW w:w="4876" w:type="dxa"/>
            <w:tcBorders>
              <w:top w:val="nil"/>
              <w:left w:val="nil"/>
              <w:bottom w:val="nil"/>
              <w:right w:val="nil"/>
            </w:tcBorders>
          </w:tcPr>
          <w:p w14:paraId="43A809E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091F369" w14:textId="77777777" w:rsidR="00F97EB9" w:rsidRPr="008C7378" w:rsidRDefault="00F97EB9" w:rsidP="000B042C">
            <w:pPr>
              <w:pStyle w:val="AmColumnHeading"/>
            </w:pPr>
            <w:r w:rsidRPr="008C7378">
              <w:t>Pozměňovací návrh</w:t>
            </w:r>
          </w:p>
        </w:tc>
      </w:tr>
      <w:tr w:rsidR="00F97EB9" w:rsidRPr="008C7378" w14:paraId="74906EEF" w14:textId="77777777" w:rsidTr="000B042C">
        <w:trPr>
          <w:jc w:val="center"/>
        </w:trPr>
        <w:tc>
          <w:tcPr>
            <w:tcW w:w="4876" w:type="dxa"/>
            <w:tcBorders>
              <w:top w:val="nil"/>
              <w:left w:val="nil"/>
              <w:bottom w:val="nil"/>
              <w:right w:val="nil"/>
            </w:tcBorders>
          </w:tcPr>
          <w:p w14:paraId="51F0E9E2" w14:textId="77777777" w:rsidR="00F97EB9" w:rsidRPr="008C7378" w:rsidRDefault="00F97EB9" w:rsidP="000B042C">
            <w:pPr>
              <w:pStyle w:val="Normal6a"/>
            </w:pPr>
          </w:p>
        </w:tc>
        <w:tc>
          <w:tcPr>
            <w:tcW w:w="4876" w:type="dxa"/>
            <w:tcBorders>
              <w:top w:val="nil"/>
              <w:left w:val="nil"/>
              <w:bottom w:val="nil"/>
              <w:right w:val="nil"/>
            </w:tcBorders>
          </w:tcPr>
          <w:p w14:paraId="22496410" w14:textId="6A0ED12C" w:rsidR="00F97EB9" w:rsidRPr="008C7378" w:rsidRDefault="00F97EB9" w:rsidP="000B042C">
            <w:pPr>
              <w:pStyle w:val="Normal6a"/>
            </w:pPr>
            <w:proofErr w:type="spellStart"/>
            <w:r w:rsidRPr="008C7378">
              <w:rPr>
                <w:b/>
                <w:i/>
              </w:rPr>
              <w:t>Eb</w:t>
            </w:r>
            <w:proofErr w:type="spellEnd"/>
            <w:r w:rsidRPr="008C7378">
              <w:rPr>
                <w:b/>
                <w:i/>
              </w:rPr>
              <w:t>.</w:t>
            </w:r>
            <w:r w:rsidRPr="008C7378">
              <w:tab/>
            </w:r>
            <w:r w:rsidRPr="008C7378">
              <w:rPr>
                <w:b/>
                <w:i/>
              </w:rPr>
              <w:t>vzhledem</w:t>
            </w:r>
            <w:r w:rsidR="00F22730">
              <w:rPr>
                <w:b/>
                <w:i/>
              </w:rPr>
              <w:t xml:space="preserve"> k </w:t>
            </w:r>
            <w:r w:rsidRPr="008C7378">
              <w:rPr>
                <w:b/>
                <w:i/>
              </w:rPr>
              <w:t>tomu, že více než 40 milionů lidí</w:t>
            </w:r>
            <w:r w:rsidR="00F22730">
              <w:rPr>
                <w:b/>
                <w:i/>
              </w:rPr>
              <w:t xml:space="preserve"> v </w:t>
            </w:r>
            <w:r w:rsidRPr="008C7378">
              <w:rPr>
                <w:b/>
                <w:i/>
              </w:rPr>
              <w:t>Unii, což odpovídá přibližně 9,2 % obyvatelstva, pociťovalo</w:t>
            </w:r>
            <w:r w:rsidR="00F22730">
              <w:rPr>
                <w:b/>
                <w:i/>
              </w:rPr>
              <w:t xml:space="preserve"> v </w:t>
            </w:r>
            <w:r w:rsidRPr="008C7378">
              <w:rPr>
                <w:b/>
                <w:i/>
              </w:rPr>
              <w:t>roce 2024 energetickou chudobu, měřenou jako podíl lidí, kteří nejsou schopni dostatečně vytápět své domovy,</w:t>
            </w:r>
            <w:r w:rsidR="00F22730">
              <w:rPr>
                <w:b/>
                <w:i/>
              </w:rPr>
              <w:t xml:space="preserve"> a </w:t>
            </w:r>
            <w:r w:rsidRPr="008C7378">
              <w:rPr>
                <w:b/>
                <w:i/>
              </w:rPr>
              <w:t>že tento podíl zůstává výrazně vyšší</w:t>
            </w:r>
            <w:r w:rsidR="00F22730">
              <w:rPr>
                <w:b/>
                <w:i/>
              </w:rPr>
              <w:t xml:space="preserve"> u </w:t>
            </w:r>
            <w:r w:rsidRPr="008C7378">
              <w:rPr>
                <w:b/>
                <w:i/>
              </w:rPr>
              <w:t>lidí ohrožených chudobou nebo sociálním vyloučením, což znamená, že mnoho domácností</w:t>
            </w:r>
            <w:r w:rsidR="00F22730">
              <w:rPr>
                <w:b/>
                <w:i/>
              </w:rPr>
              <w:t xml:space="preserve"> s </w:t>
            </w:r>
            <w:r w:rsidRPr="008C7378">
              <w:rPr>
                <w:b/>
                <w:i/>
              </w:rPr>
              <w:t>nízkými příjmy se stále musí rozhodovat mezi placením účtů za energie, nájemného, zdravotní péče nebo potravin;</w:t>
            </w:r>
          </w:p>
        </w:tc>
      </w:tr>
    </w:tbl>
    <w:p w14:paraId="63FCBEB5"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22D1791" w14:textId="77777777" w:rsidR="00D96FFB" w:rsidRPr="008C7378" w:rsidRDefault="00F97EB9" w:rsidP="00F97EB9">
      <w:r w:rsidRPr="008C7378">
        <w:rPr>
          <w:rStyle w:val="HideTWBExt"/>
        </w:rPr>
        <w:t>&lt;/Amend&gt;</w:t>
      </w:r>
    </w:p>
    <w:p w14:paraId="46EE1282"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97</w:t>
      </w:r>
      <w:r w:rsidRPr="008C7378">
        <w:rPr>
          <w:rStyle w:val="HideTWBExt"/>
          <w:b w:val="0"/>
        </w:rPr>
        <w:t>&lt;/NumAm&gt;</w:t>
      </w:r>
    </w:p>
    <w:p w14:paraId="3648D061"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226EFA33" w14:textId="77777777" w:rsidR="00F97EB9" w:rsidRPr="008C7378" w:rsidRDefault="00F97EB9" w:rsidP="00F97EB9">
      <w:pPr>
        <w:pStyle w:val="NormalBold"/>
      </w:pPr>
      <w:r w:rsidRPr="008C7378">
        <w:rPr>
          <w:rStyle w:val="HideTWBExt"/>
          <w:b w:val="0"/>
        </w:rPr>
        <w:t>&lt;/RepeatBlock-By&gt;</w:t>
      </w:r>
    </w:p>
    <w:p w14:paraId="16812BA8"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4747730" w14:textId="77777777" w:rsidR="00F97EB9" w:rsidRPr="008C7378" w:rsidRDefault="00F97EB9" w:rsidP="00F97EB9">
      <w:pPr>
        <w:pStyle w:val="NormalBold"/>
      </w:pPr>
      <w:r w:rsidRPr="008C7378">
        <w:rPr>
          <w:rStyle w:val="HideTWBExt"/>
          <w:b w:val="0"/>
        </w:rPr>
        <w:t>&lt;Article&gt;</w:t>
      </w:r>
      <w:r w:rsidRPr="008C7378">
        <w:t>Bod odůvodnění F</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2E5BA28" w14:textId="77777777" w:rsidTr="000B042C">
        <w:trPr>
          <w:trHeight w:hRule="exact" w:val="240"/>
          <w:jc w:val="center"/>
        </w:trPr>
        <w:tc>
          <w:tcPr>
            <w:tcW w:w="9752" w:type="dxa"/>
            <w:gridSpan w:val="2"/>
            <w:tcBorders>
              <w:top w:val="nil"/>
              <w:left w:val="nil"/>
              <w:bottom w:val="nil"/>
              <w:right w:val="nil"/>
            </w:tcBorders>
          </w:tcPr>
          <w:p w14:paraId="330D5E41" w14:textId="77777777" w:rsidR="00F97EB9" w:rsidRPr="008C7378" w:rsidRDefault="00F97EB9" w:rsidP="000B042C"/>
        </w:tc>
      </w:tr>
      <w:tr w:rsidR="00F97EB9" w:rsidRPr="008C7378" w14:paraId="062AC5F3" w14:textId="77777777" w:rsidTr="000B042C">
        <w:trPr>
          <w:trHeight w:val="240"/>
          <w:jc w:val="center"/>
        </w:trPr>
        <w:tc>
          <w:tcPr>
            <w:tcW w:w="4876" w:type="dxa"/>
            <w:tcBorders>
              <w:top w:val="nil"/>
              <w:left w:val="nil"/>
              <w:bottom w:val="nil"/>
              <w:right w:val="nil"/>
            </w:tcBorders>
          </w:tcPr>
          <w:p w14:paraId="6223628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286BDC4" w14:textId="77777777" w:rsidR="00F97EB9" w:rsidRPr="008C7378" w:rsidRDefault="00F97EB9" w:rsidP="000B042C">
            <w:pPr>
              <w:pStyle w:val="AmColumnHeading"/>
            </w:pPr>
            <w:r w:rsidRPr="008C7378">
              <w:t>Pozměňovací návrh</w:t>
            </w:r>
          </w:p>
        </w:tc>
      </w:tr>
      <w:tr w:rsidR="00F97EB9" w:rsidRPr="008C7378" w14:paraId="7755DE19" w14:textId="77777777" w:rsidTr="000B042C">
        <w:trPr>
          <w:jc w:val="center"/>
        </w:trPr>
        <w:tc>
          <w:tcPr>
            <w:tcW w:w="4876" w:type="dxa"/>
            <w:tcBorders>
              <w:top w:val="nil"/>
              <w:left w:val="nil"/>
              <w:bottom w:val="nil"/>
              <w:right w:val="nil"/>
            </w:tcBorders>
          </w:tcPr>
          <w:p w14:paraId="31F8A22B" w14:textId="7C0AF2A0"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00F22730">
              <w:t xml:space="preserve"> v </w:t>
            </w:r>
            <w:r w:rsidRPr="008C7378">
              <w:rPr>
                <w:b/>
                <w:bCs/>
                <w:i/>
                <w:iCs/>
              </w:rPr>
              <w:t>důsledku řady</w:t>
            </w:r>
            <w:r w:rsidRPr="008C7378">
              <w:t xml:space="preserve"> faktorů, včetně nízké kvality pracovních míst;</w:t>
            </w:r>
          </w:p>
        </w:tc>
        <w:tc>
          <w:tcPr>
            <w:tcW w:w="4876" w:type="dxa"/>
            <w:tcBorders>
              <w:top w:val="nil"/>
              <w:left w:val="nil"/>
              <w:bottom w:val="nil"/>
              <w:right w:val="nil"/>
            </w:tcBorders>
          </w:tcPr>
          <w:p w14:paraId="2A722082" w14:textId="7DDA65C2"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00F22730">
              <w:t xml:space="preserve"> v </w:t>
            </w:r>
            <w:r w:rsidRPr="008C7378">
              <w:rPr>
                <w:b/>
                <w:bCs/>
                <w:i/>
                <w:iCs/>
              </w:rPr>
              <w:t>některých odvětvích, jako je věda</w:t>
            </w:r>
            <w:r w:rsidR="00F22730">
              <w:rPr>
                <w:b/>
                <w:bCs/>
                <w:i/>
                <w:iCs/>
              </w:rPr>
              <w:t xml:space="preserve"> a </w:t>
            </w:r>
            <w:r w:rsidRPr="008C7378">
              <w:rPr>
                <w:b/>
                <w:bCs/>
                <w:i/>
                <w:iCs/>
              </w:rPr>
              <w:t>technologie</w:t>
            </w:r>
            <w:r w:rsidRPr="008C7378">
              <w:t>;</w:t>
            </w:r>
            <w:r w:rsidRPr="008C7378">
              <w:rPr>
                <w:b/>
                <w:i/>
              </w:rPr>
              <w:t xml:space="preserve"> vzhledem</w:t>
            </w:r>
            <w:r w:rsidR="00F22730">
              <w:rPr>
                <w:b/>
                <w:i/>
              </w:rPr>
              <w:t xml:space="preserve"> k </w:t>
            </w:r>
            <w:r w:rsidRPr="008C7378">
              <w:rPr>
                <w:b/>
                <w:i/>
              </w:rPr>
              <w:t>tomu, že nedostatky souvisí</w:t>
            </w:r>
            <w:r w:rsidR="00F22730">
              <w:t xml:space="preserve"> s </w:t>
            </w:r>
            <w:r w:rsidRPr="008C7378">
              <w:t>řadou faktorů, včetně nízké kvality pracovních míst</w:t>
            </w:r>
            <w:r w:rsidRPr="008C7378">
              <w:rPr>
                <w:b/>
                <w:i/>
              </w:rPr>
              <w:t>, nedostatečné atraktivity</w:t>
            </w:r>
            <w:r w:rsidR="00F22730">
              <w:rPr>
                <w:b/>
                <w:i/>
              </w:rPr>
              <w:t xml:space="preserve"> a </w:t>
            </w:r>
            <w:r w:rsidRPr="008C7378">
              <w:rPr>
                <w:b/>
                <w:i/>
              </w:rPr>
              <w:t>investic do kvalitních veřejných služeb, špatných pracovních podmínek</w:t>
            </w:r>
            <w:r w:rsidR="00F22730">
              <w:rPr>
                <w:b/>
                <w:i/>
              </w:rPr>
              <w:t xml:space="preserve"> a </w:t>
            </w:r>
            <w:r w:rsidRPr="008C7378">
              <w:rPr>
                <w:b/>
                <w:i/>
              </w:rPr>
              <w:t>nízkých platů, diskriminace, omezeného přístupu ke kvalitním možnostem prohlubování dovedností</w:t>
            </w:r>
            <w:r w:rsidR="00F22730">
              <w:rPr>
                <w:b/>
                <w:i/>
              </w:rPr>
              <w:t xml:space="preserve"> a </w:t>
            </w:r>
            <w:r w:rsidRPr="008C7378">
              <w:rPr>
                <w:b/>
                <w:i/>
              </w:rPr>
              <w:t>změny kvalifikace</w:t>
            </w:r>
            <w:r w:rsidRPr="008C7378">
              <w:t xml:space="preserve"> </w:t>
            </w:r>
            <w:r w:rsidRPr="008C7378">
              <w:rPr>
                <w:b/>
                <w:i/>
              </w:rPr>
              <w:t>; vzhledem</w:t>
            </w:r>
            <w:r w:rsidR="00F22730">
              <w:rPr>
                <w:b/>
                <w:i/>
              </w:rPr>
              <w:t xml:space="preserve"> k </w:t>
            </w:r>
            <w:r w:rsidRPr="008C7378">
              <w:rPr>
                <w:b/>
                <w:i/>
              </w:rPr>
              <w:t>tomu, že řešení nedostatků</w:t>
            </w:r>
            <w:r w:rsidR="00F22730">
              <w:rPr>
                <w:b/>
                <w:i/>
              </w:rPr>
              <w:t xml:space="preserve"> a </w:t>
            </w:r>
            <w:r w:rsidRPr="008C7378">
              <w:rPr>
                <w:b/>
                <w:i/>
              </w:rPr>
              <w:t>udržení všech druhů talentů vyžaduje zlepšení kvality práv pracovníků</w:t>
            </w:r>
            <w:r w:rsidR="00F22730">
              <w:rPr>
                <w:b/>
                <w:i/>
              </w:rPr>
              <w:t xml:space="preserve"> a </w:t>
            </w:r>
            <w:r w:rsidRPr="008C7378">
              <w:rPr>
                <w:b/>
                <w:i/>
              </w:rPr>
              <w:t>kolektivního vyjednávání, přístup</w:t>
            </w:r>
            <w:r w:rsidR="00F22730">
              <w:rPr>
                <w:b/>
                <w:i/>
              </w:rPr>
              <w:t xml:space="preserve"> k </w:t>
            </w:r>
            <w:r w:rsidRPr="008C7378">
              <w:rPr>
                <w:b/>
                <w:i/>
              </w:rPr>
              <w:t>systémům sociální ochrany, zlepšení kvality pracovních míst, příležitosti</w:t>
            </w:r>
            <w:r w:rsidR="00F22730">
              <w:rPr>
                <w:b/>
                <w:i/>
              </w:rPr>
              <w:t xml:space="preserve"> k </w:t>
            </w:r>
            <w:r w:rsidRPr="008C7378">
              <w:rPr>
                <w:b/>
                <w:i/>
              </w:rPr>
              <w:t>rozvoji dovedností přizpůsobených potřebám</w:t>
            </w:r>
            <w:r w:rsidR="00F22730">
              <w:rPr>
                <w:b/>
                <w:i/>
              </w:rPr>
              <w:t xml:space="preserve"> a </w:t>
            </w:r>
            <w:r w:rsidRPr="008C7378">
              <w:rPr>
                <w:b/>
                <w:i/>
              </w:rPr>
              <w:t>důstojné pracovní podmínky, spíše než spoléhání se na deregulaci trhu práce vzhledem</w:t>
            </w:r>
            <w:r w:rsidR="00F22730">
              <w:rPr>
                <w:b/>
                <w:i/>
              </w:rPr>
              <w:t xml:space="preserve"> k </w:t>
            </w:r>
            <w:r w:rsidRPr="008C7378">
              <w:rPr>
                <w:b/>
                <w:i/>
              </w:rPr>
              <w:t>tomu, že schopnost EU vypořádat se</w:t>
            </w:r>
            <w:r w:rsidR="00F22730">
              <w:rPr>
                <w:b/>
                <w:i/>
              </w:rPr>
              <w:t xml:space="preserve"> s </w:t>
            </w:r>
            <w:r w:rsidRPr="008C7378">
              <w:rPr>
                <w:b/>
                <w:i/>
              </w:rPr>
              <w:t>budoucími otřesy, krizemi</w:t>
            </w:r>
            <w:r w:rsidR="00F22730">
              <w:rPr>
                <w:b/>
                <w:i/>
              </w:rPr>
              <w:t xml:space="preserve"> a </w:t>
            </w:r>
            <w:proofErr w:type="spellStart"/>
            <w:r w:rsidRPr="008C7378">
              <w:rPr>
                <w:b/>
                <w:i/>
              </w:rPr>
              <w:t>polykrizemi</w:t>
            </w:r>
            <w:proofErr w:type="spellEnd"/>
            <w:r w:rsidR="00F22730">
              <w:rPr>
                <w:b/>
                <w:i/>
              </w:rPr>
              <w:t xml:space="preserve"> a </w:t>
            </w:r>
            <w:r w:rsidRPr="008C7378">
              <w:rPr>
                <w:b/>
                <w:i/>
              </w:rPr>
              <w:t>zároveň zvládnout demografickou, digitální</w:t>
            </w:r>
            <w:r w:rsidR="00F22730">
              <w:rPr>
                <w:b/>
                <w:i/>
              </w:rPr>
              <w:t xml:space="preserve"> a </w:t>
            </w:r>
            <w:r w:rsidRPr="008C7378">
              <w:rPr>
                <w:b/>
                <w:i/>
              </w:rPr>
              <w:t>ekologickou transformaci bude do značné míry záviset na podmínkách, za kterých budou moci kriticky důležití pracovníci vykonávat svou práci;</w:t>
            </w:r>
          </w:p>
        </w:tc>
      </w:tr>
    </w:tbl>
    <w:p w14:paraId="3436567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3A0BCC6" w14:textId="77777777" w:rsidR="00D96FFB" w:rsidRPr="008C7378" w:rsidRDefault="00F97EB9" w:rsidP="00F97EB9">
      <w:r w:rsidRPr="008C7378">
        <w:rPr>
          <w:rStyle w:val="HideTWBExt"/>
        </w:rPr>
        <w:t>&lt;/Amend&gt;</w:t>
      </w:r>
    </w:p>
    <w:p w14:paraId="6876B6B8"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98</w:t>
      </w:r>
      <w:r w:rsidRPr="008C7378">
        <w:rPr>
          <w:rStyle w:val="HideTWBExt"/>
          <w:b w:val="0"/>
        </w:rPr>
        <w:t>&lt;/NumAm&gt;</w:t>
      </w:r>
    </w:p>
    <w:p w14:paraId="2D4C92ED"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6DAD5F05" w14:textId="77777777" w:rsidR="00F97EB9" w:rsidRPr="008C7378" w:rsidRDefault="00F97EB9" w:rsidP="00F97EB9">
      <w:pPr>
        <w:pStyle w:val="NormalBold"/>
      </w:pPr>
      <w:r w:rsidRPr="008C7378">
        <w:rPr>
          <w:rStyle w:val="HideTWBExt"/>
          <w:b w:val="0"/>
        </w:rPr>
        <w:t>&lt;/RepeatBlock-By&gt;</w:t>
      </w:r>
    </w:p>
    <w:p w14:paraId="2F232340"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20C1F65" w14:textId="77777777" w:rsidR="00F97EB9" w:rsidRPr="008C7378" w:rsidRDefault="00F97EB9" w:rsidP="00F97EB9">
      <w:pPr>
        <w:pStyle w:val="NormalBold"/>
      </w:pPr>
      <w:r w:rsidRPr="008C7378">
        <w:rPr>
          <w:rStyle w:val="HideTWBExt"/>
          <w:b w:val="0"/>
        </w:rPr>
        <w:t>&lt;Article&gt;</w:t>
      </w:r>
      <w:r w:rsidRPr="008C7378">
        <w:t>Bod odůvodnění F</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F3A06C4" w14:textId="77777777" w:rsidTr="000B042C">
        <w:trPr>
          <w:trHeight w:hRule="exact" w:val="240"/>
          <w:jc w:val="center"/>
        </w:trPr>
        <w:tc>
          <w:tcPr>
            <w:tcW w:w="9752" w:type="dxa"/>
            <w:gridSpan w:val="2"/>
            <w:tcBorders>
              <w:top w:val="nil"/>
              <w:left w:val="nil"/>
              <w:bottom w:val="nil"/>
              <w:right w:val="nil"/>
            </w:tcBorders>
          </w:tcPr>
          <w:p w14:paraId="561D5B07" w14:textId="77777777" w:rsidR="00F97EB9" w:rsidRPr="008C7378" w:rsidRDefault="00F97EB9" w:rsidP="000B042C"/>
        </w:tc>
      </w:tr>
      <w:tr w:rsidR="00F97EB9" w:rsidRPr="008C7378" w14:paraId="2EF2458F" w14:textId="77777777" w:rsidTr="000B042C">
        <w:trPr>
          <w:trHeight w:val="240"/>
          <w:jc w:val="center"/>
        </w:trPr>
        <w:tc>
          <w:tcPr>
            <w:tcW w:w="4876" w:type="dxa"/>
            <w:tcBorders>
              <w:top w:val="nil"/>
              <w:left w:val="nil"/>
              <w:bottom w:val="nil"/>
              <w:right w:val="nil"/>
            </w:tcBorders>
          </w:tcPr>
          <w:p w14:paraId="3022644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26D8774" w14:textId="77777777" w:rsidR="00F97EB9" w:rsidRPr="008C7378" w:rsidRDefault="00F97EB9" w:rsidP="000B042C">
            <w:pPr>
              <w:pStyle w:val="AmColumnHeading"/>
            </w:pPr>
            <w:r w:rsidRPr="008C7378">
              <w:t>Pozměňovací návrh</w:t>
            </w:r>
          </w:p>
        </w:tc>
      </w:tr>
      <w:tr w:rsidR="00F97EB9" w:rsidRPr="008C7378" w14:paraId="0E93C2A7" w14:textId="77777777" w:rsidTr="000B042C">
        <w:trPr>
          <w:jc w:val="center"/>
        </w:trPr>
        <w:tc>
          <w:tcPr>
            <w:tcW w:w="4876" w:type="dxa"/>
            <w:tcBorders>
              <w:top w:val="nil"/>
              <w:left w:val="nil"/>
              <w:bottom w:val="nil"/>
              <w:right w:val="nil"/>
            </w:tcBorders>
          </w:tcPr>
          <w:p w14:paraId="1F633F51" w14:textId="1D263E6A"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00F22730">
              <w:t xml:space="preserve"> v </w:t>
            </w:r>
            <w:r w:rsidRPr="008C7378">
              <w:t>důsledku řady faktorů, včetně nízké kvality pracovních míst;</w:t>
            </w:r>
          </w:p>
        </w:tc>
        <w:tc>
          <w:tcPr>
            <w:tcW w:w="4876" w:type="dxa"/>
            <w:tcBorders>
              <w:top w:val="nil"/>
              <w:left w:val="nil"/>
              <w:bottom w:val="nil"/>
              <w:right w:val="nil"/>
            </w:tcBorders>
          </w:tcPr>
          <w:p w14:paraId="3D80BB07" w14:textId="557BC17C"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00F22730">
              <w:t xml:space="preserve"> v </w:t>
            </w:r>
            <w:r w:rsidRPr="008C7378">
              <w:t xml:space="preserve">důsledku řady faktorů, včetně nízké kvality pracovních míst; </w:t>
            </w:r>
            <w:r w:rsidRPr="008C7378">
              <w:rPr>
                <w:b/>
                <w:i/>
              </w:rPr>
              <w:t>vzhledem</w:t>
            </w:r>
            <w:r w:rsidR="00F22730">
              <w:rPr>
                <w:b/>
                <w:i/>
              </w:rPr>
              <w:t xml:space="preserve"> k </w:t>
            </w:r>
            <w:r w:rsidRPr="008C7378">
              <w:rPr>
                <w:b/>
                <w:i/>
              </w:rPr>
              <w:t>tomu, že podle průzkumu pracovních podmínek</w:t>
            </w:r>
            <w:r w:rsidR="00F22730">
              <w:rPr>
                <w:b/>
                <w:i/>
              </w:rPr>
              <w:t xml:space="preserve"> v </w:t>
            </w:r>
            <w:r w:rsidRPr="008C7378">
              <w:rPr>
                <w:b/>
                <w:i/>
              </w:rPr>
              <w:t>Evropě za rok 2024 dosahuje 18 % pracovníků</w:t>
            </w:r>
            <w:r w:rsidR="00F22730">
              <w:rPr>
                <w:b/>
                <w:i/>
              </w:rPr>
              <w:t xml:space="preserve"> v </w:t>
            </w:r>
            <w:r w:rsidRPr="008C7378">
              <w:rPr>
                <w:b/>
                <w:i/>
              </w:rPr>
              <w:t>EU ve všech aspektech kvality práce výsledků pod průměrem EU, což znamená, že se nacházejí na nekvalitních pracovních místech</w:t>
            </w:r>
            <w:r w:rsidRPr="008C7378">
              <w:rPr>
                <w:b/>
                <w:i/>
                <w:vertAlign w:val="superscript"/>
              </w:rPr>
              <w:t>4a</w:t>
            </w:r>
            <w:r w:rsidRPr="008C7378">
              <w:rPr>
                <w:b/>
                <w:bCs/>
                <w:i/>
                <w:iCs/>
              </w:rPr>
              <w:t>;</w:t>
            </w:r>
            <w:r w:rsidRPr="008C7378">
              <w:rPr>
                <w:b/>
                <w:bCs/>
              </w:rPr>
              <w:t xml:space="preserve"> </w:t>
            </w:r>
            <w:r w:rsidRPr="008C7378">
              <w:rPr>
                <w:b/>
                <w:i/>
              </w:rPr>
              <w:t>vzhledem</w:t>
            </w:r>
            <w:r w:rsidR="00F22730">
              <w:rPr>
                <w:b/>
                <w:i/>
              </w:rPr>
              <w:t xml:space="preserve"> k </w:t>
            </w:r>
            <w:r w:rsidRPr="008C7378">
              <w:rPr>
                <w:b/>
                <w:i/>
              </w:rPr>
              <w:t>tomu, že nedostatek pracovních sil</w:t>
            </w:r>
            <w:r w:rsidR="00F22730">
              <w:rPr>
                <w:b/>
                <w:i/>
              </w:rPr>
              <w:t xml:space="preserve"> v </w:t>
            </w:r>
            <w:r w:rsidRPr="008C7378">
              <w:rPr>
                <w:b/>
                <w:i/>
              </w:rPr>
              <w:t>některých odvětvích nelze udržitelně řešit rozšiřováním nejistých pracovních míst nebo nerovných pracovních podmínek pro migrující pracovníky; vzhledem</w:t>
            </w:r>
            <w:r w:rsidR="00F22730">
              <w:rPr>
                <w:b/>
                <w:i/>
              </w:rPr>
              <w:t xml:space="preserve"> k </w:t>
            </w:r>
            <w:r w:rsidRPr="008C7378">
              <w:rPr>
                <w:b/>
                <w:i/>
              </w:rPr>
              <w:t>tomu, že rovné zacházení, přístup</w:t>
            </w:r>
            <w:r w:rsidR="00F22730">
              <w:rPr>
                <w:b/>
                <w:i/>
              </w:rPr>
              <w:t xml:space="preserve"> k </w:t>
            </w:r>
            <w:r w:rsidRPr="008C7378">
              <w:rPr>
                <w:b/>
                <w:i/>
              </w:rPr>
              <w:t>sociální ochraně</w:t>
            </w:r>
            <w:r w:rsidR="00F22730">
              <w:rPr>
                <w:b/>
                <w:i/>
              </w:rPr>
              <w:t xml:space="preserve"> a </w:t>
            </w:r>
            <w:r w:rsidRPr="008C7378">
              <w:rPr>
                <w:b/>
                <w:i/>
              </w:rPr>
              <w:t>důstojným pracovním podmínkám pro všechny, včetně migrujících pracovníků, má zásadní význam pro řešení nedostatku pracovních sil</w:t>
            </w:r>
            <w:r w:rsidR="00F22730">
              <w:rPr>
                <w:b/>
                <w:i/>
              </w:rPr>
              <w:t xml:space="preserve"> a </w:t>
            </w:r>
            <w:r w:rsidRPr="008C7378">
              <w:rPr>
                <w:b/>
                <w:i/>
              </w:rPr>
              <w:t>zajištění sociální soudržnosti;</w:t>
            </w:r>
          </w:p>
        </w:tc>
      </w:tr>
      <w:tr w:rsidR="00F97EB9" w:rsidRPr="008C7378" w14:paraId="5D04A3D2" w14:textId="77777777" w:rsidTr="000B042C">
        <w:trPr>
          <w:jc w:val="center"/>
        </w:trPr>
        <w:tc>
          <w:tcPr>
            <w:tcW w:w="4876" w:type="dxa"/>
            <w:tcBorders>
              <w:top w:val="nil"/>
              <w:left w:val="nil"/>
              <w:bottom w:val="nil"/>
              <w:right w:val="nil"/>
            </w:tcBorders>
          </w:tcPr>
          <w:p w14:paraId="559F429B" w14:textId="77777777" w:rsidR="00F97EB9" w:rsidRPr="008C7378" w:rsidRDefault="00F97EB9" w:rsidP="000B042C"/>
        </w:tc>
        <w:tc>
          <w:tcPr>
            <w:tcW w:w="4876" w:type="dxa"/>
            <w:tcBorders>
              <w:top w:val="nil"/>
              <w:left w:val="nil"/>
              <w:bottom w:val="nil"/>
              <w:right w:val="nil"/>
            </w:tcBorders>
          </w:tcPr>
          <w:p w14:paraId="59CB0827" w14:textId="77777777" w:rsidR="00F97EB9" w:rsidRPr="008C7378" w:rsidRDefault="00F97EB9" w:rsidP="000B042C">
            <w:pPr>
              <w:pStyle w:val="Normal6a"/>
            </w:pPr>
            <w:r w:rsidRPr="008C7378">
              <w:rPr>
                <w:b/>
                <w:i/>
              </w:rPr>
              <w:t>_________________</w:t>
            </w:r>
          </w:p>
        </w:tc>
      </w:tr>
      <w:tr w:rsidR="00F97EB9" w:rsidRPr="008C7378" w14:paraId="7748D833" w14:textId="77777777" w:rsidTr="000B042C">
        <w:trPr>
          <w:jc w:val="center"/>
        </w:trPr>
        <w:tc>
          <w:tcPr>
            <w:tcW w:w="4876" w:type="dxa"/>
            <w:tcBorders>
              <w:top w:val="nil"/>
              <w:left w:val="nil"/>
              <w:bottom w:val="nil"/>
              <w:right w:val="nil"/>
            </w:tcBorders>
          </w:tcPr>
          <w:p w14:paraId="160D9F76" w14:textId="77777777" w:rsidR="00F97EB9" w:rsidRPr="008C7378" w:rsidRDefault="00F97EB9" w:rsidP="000B042C"/>
        </w:tc>
        <w:tc>
          <w:tcPr>
            <w:tcW w:w="4876" w:type="dxa"/>
            <w:tcBorders>
              <w:top w:val="nil"/>
              <w:left w:val="nil"/>
              <w:bottom w:val="nil"/>
              <w:right w:val="nil"/>
            </w:tcBorders>
          </w:tcPr>
          <w:p w14:paraId="23AB2220" w14:textId="193F4487" w:rsidR="00F97EB9" w:rsidRPr="008C7378" w:rsidRDefault="00F97EB9" w:rsidP="000B042C">
            <w:pPr>
              <w:pStyle w:val="Normal6a"/>
            </w:pPr>
            <w:r w:rsidRPr="008C7378">
              <w:rPr>
                <w:b/>
                <w:i/>
                <w:vertAlign w:val="superscript"/>
              </w:rPr>
              <w:t>4A</w:t>
            </w:r>
            <w:r w:rsidRPr="008C7378">
              <w:t xml:space="preserve"> </w:t>
            </w:r>
            <w:r w:rsidRPr="008C7378">
              <w:rPr>
                <w:b/>
                <w:bCs/>
                <w:i/>
                <w:iCs/>
              </w:rPr>
              <w:t>Průzkum pracovních podmínek</w:t>
            </w:r>
            <w:r w:rsidR="00F22730">
              <w:rPr>
                <w:b/>
                <w:bCs/>
                <w:i/>
                <w:iCs/>
              </w:rPr>
              <w:t xml:space="preserve"> v </w:t>
            </w:r>
            <w:r w:rsidRPr="008C7378">
              <w:rPr>
                <w:b/>
                <w:bCs/>
                <w:i/>
                <w:iCs/>
              </w:rPr>
              <w:t>Evropě 2024:</w:t>
            </w:r>
            <w:r w:rsidRPr="008C7378">
              <w:rPr>
                <w:b/>
                <w:i/>
              </w:rPr>
              <w:t xml:space="preserve"> souhrnná zpráva | </w:t>
            </w:r>
            <w:proofErr w:type="spellStart"/>
            <w:r w:rsidRPr="008C7378">
              <w:rPr>
                <w:b/>
                <w:i/>
              </w:rPr>
              <w:t>Eurofound</w:t>
            </w:r>
            <w:proofErr w:type="spellEnd"/>
          </w:p>
        </w:tc>
      </w:tr>
    </w:tbl>
    <w:p w14:paraId="409B0DAB"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7683DC1" w14:textId="77777777" w:rsidR="00D96FFB" w:rsidRPr="008C7378" w:rsidRDefault="00F97EB9" w:rsidP="00F97EB9">
      <w:r w:rsidRPr="008C7378">
        <w:rPr>
          <w:rStyle w:val="HideTWBExt"/>
        </w:rPr>
        <w:t>&lt;/Amend&gt;</w:t>
      </w:r>
    </w:p>
    <w:p w14:paraId="1515C66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99</w:t>
      </w:r>
      <w:r w:rsidRPr="008C7378">
        <w:rPr>
          <w:rStyle w:val="HideTWBExt"/>
          <w:b w:val="0"/>
        </w:rPr>
        <w:t>&lt;/NumAm&gt;</w:t>
      </w:r>
    </w:p>
    <w:p w14:paraId="7F69BE46" w14:textId="77777777" w:rsidR="00F97EB9" w:rsidRPr="008C7378" w:rsidRDefault="00F97EB9" w:rsidP="00F97EB9">
      <w:pPr>
        <w:pStyle w:val="NormalBold"/>
      </w:pPr>
      <w:r w:rsidRPr="008C7378">
        <w:rPr>
          <w:rStyle w:val="HideTWBExt"/>
          <w:b w:val="0"/>
        </w:rPr>
        <w:t>&lt;RepeatBlock-By&gt;&lt;Members&gt;</w:t>
      </w:r>
      <w:r w:rsidRPr="008C7378">
        <w:t xml:space="preserve">Nela </w:t>
      </w:r>
      <w:proofErr w:type="spellStart"/>
      <w:r w:rsidRPr="008C7378">
        <w:t>Riehl</w:t>
      </w:r>
      <w:proofErr w:type="spellEnd"/>
      <w:r w:rsidRPr="008C7378">
        <w:rPr>
          <w:rStyle w:val="HideTWBExt"/>
          <w:b w:val="0"/>
        </w:rPr>
        <w:t>&lt;/Members&gt;</w:t>
      </w:r>
    </w:p>
    <w:p w14:paraId="16B5879B" w14:textId="77777777" w:rsidR="00F97EB9" w:rsidRPr="008C7378" w:rsidRDefault="00F97EB9" w:rsidP="00F97EB9">
      <w:r w:rsidRPr="008C7378">
        <w:rPr>
          <w:rStyle w:val="HideTWBExt"/>
        </w:rPr>
        <w:t>&lt;AuNomDe&gt;</w:t>
      </w:r>
      <w:r w:rsidRPr="008C7378">
        <w:rPr>
          <w:rStyle w:val="HideTWBInt"/>
        </w:rPr>
        <w:t>{Verts/ALE}</w:t>
      </w:r>
      <w:r w:rsidRPr="008C7378">
        <w:t xml:space="preserve">za skupinu </w:t>
      </w:r>
      <w:proofErr w:type="spellStart"/>
      <w:r w:rsidRPr="008C7378">
        <w:t>Verts</w:t>
      </w:r>
      <w:proofErr w:type="spellEnd"/>
      <w:r w:rsidRPr="008C7378">
        <w:t>/ALE</w:t>
      </w:r>
      <w:r w:rsidRPr="008C7378">
        <w:rPr>
          <w:rStyle w:val="HideTWBExt"/>
        </w:rPr>
        <w:t>&lt;/AuNomDe&gt;</w:t>
      </w:r>
    </w:p>
    <w:p w14:paraId="4D2008AB" w14:textId="77777777" w:rsidR="00F97EB9" w:rsidRPr="008C7378" w:rsidRDefault="00F97EB9" w:rsidP="00F97EB9">
      <w:pPr>
        <w:pStyle w:val="NormalBold"/>
      </w:pPr>
      <w:r w:rsidRPr="008C7378">
        <w:rPr>
          <w:rStyle w:val="HideTWBExt"/>
          <w:b w:val="0"/>
        </w:rPr>
        <w:t>&lt;/RepeatBlock-By&gt;</w:t>
      </w:r>
    </w:p>
    <w:p w14:paraId="60F96D46"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BE1F882" w14:textId="77777777" w:rsidR="00F97EB9" w:rsidRPr="008C7378" w:rsidRDefault="00F97EB9" w:rsidP="00F97EB9">
      <w:pPr>
        <w:pStyle w:val="NormalBold"/>
      </w:pPr>
      <w:r w:rsidRPr="008C7378">
        <w:rPr>
          <w:rStyle w:val="HideTWBExt"/>
          <w:b w:val="0"/>
        </w:rPr>
        <w:t>&lt;Article&gt;</w:t>
      </w:r>
      <w:r w:rsidRPr="008C7378">
        <w:t>Bod odůvodnění F</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759A406" w14:textId="77777777" w:rsidTr="000B042C">
        <w:trPr>
          <w:trHeight w:hRule="exact" w:val="240"/>
          <w:jc w:val="center"/>
        </w:trPr>
        <w:tc>
          <w:tcPr>
            <w:tcW w:w="9752" w:type="dxa"/>
            <w:gridSpan w:val="2"/>
            <w:tcBorders>
              <w:top w:val="nil"/>
              <w:left w:val="nil"/>
              <w:bottom w:val="nil"/>
              <w:right w:val="nil"/>
            </w:tcBorders>
          </w:tcPr>
          <w:p w14:paraId="07078A84" w14:textId="77777777" w:rsidR="00F97EB9" w:rsidRPr="008C7378" w:rsidRDefault="00F97EB9" w:rsidP="000B042C"/>
        </w:tc>
      </w:tr>
      <w:tr w:rsidR="00F97EB9" w:rsidRPr="008C7378" w14:paraId="49D0D097" w14:textId="77777777" w:rsidTr="000B042C">
        <w:trPr>
          <w:trHeight w:val="240"/>
          <w:jc w:val="center"/>
        </w:trPr>
        <w:tc>
          <w:tcPr>
            <w:tcW w:w="4876" w:type="dxa"/>
            <w:tcBorders>
              <w:top w:val="nil"/>
              <w:left w:val="nil"/>
              <w:bottom w:val="nil"/>
              <w:right w:val="nil"/>
            </w:tcBorders>
          </w:tcPr>
          <w:p w14:paraId="54F64B4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7B1C4A0" w14:textId="77777777" w:rsidR="00F97EB9" w:rsidRPr="008C7378" w:rsidRDefault="00F97EB9" w:rsidP="000B042C">
            <w:pPr>
              <w:pStyle w:val="AmColumnHeading"/>
            </w:pPr>
            <w:r w:rsidRPr="008C7378">
              <w:t>Pozměňovací návrh</w:t>
            </w:r>
          </w:p>
        </w:tc>
      </w:tr>
      <w:tr w:rsidR="00F97EB9" w:rsidRPr="008C7378" w14:paraId="34C4D5BB" w14:textId="77777777" w:rsidTr="000B042C">
        <w:trPr>
          <w:jc w:val="center"/>
        </w:trPr>
        <w:tc>
          <w:tcPr>
            <w:tcW w:w="4876" w:type="dxa"/>
            <w:tcBorders>
              <w:top w:val="nil"/>
              <w:left w:val="nil"/>
              <w:bottom w:val="nil"/>
              <w:right w:val="nil"/>
            </w:tcBorders>
          </w:tcPr>
          <w:p w14:paraId="6ADF1FF9" w14:textId="21BB06E8"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00F22730">
              <w:t xml:space="preserve"> v </w:t>
            </w:r>
            <w:r w:rsidRPr="008C7378">
              <w:rPr>
                <w:b/>
                <w:bCs/>
                <w:i/>
                <w:iCs/>
              </w:rPr>
              <w:t xml:space="preserve">důsledku </w:t>
            </w:r>
            <w:r w:rsidRPr="008C7378">
              <w:t xml:space="preserve">řady faktorů, včetně </w:t>
            </w:r>
            <w:r w:rsidRPr="008C7378">
              <w:rPr>
                <w:b/>
                <w:bCs/>
                <w:i/>
                <w:iCs/>
              </w:rPr>
              <w:t>nízké</w:t>
            </w:r>
            <w:r w:rsidRPr="008C7378">
              <w:t xml:space="preserve"> kvality pracovních míst;</w:t>
            </w:r>
          </w:p>
        </w:tc>
        <w:tc>
          <w:tcPr>
            <w:tcW w:w="4876" w:type="dxa"/>
            <w:tcBorders>
              <w:top w:val="nil"/>
              <w:left w:val="nil"/>
              <w:bottom w:val="nil"/>
              <w:right w:val="nil"/>
            </w:tcBorders>
          </w:tcPr>
          <w:p w14:paraId="0CDA7B9C" w14:textId="138B104B"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Pr="008C7378">
              <w:rPr>
                <w:b/>
                <w:bCs/>
                <w:i/>
                <w:iCs/>
              </w:rPr>
              <w:t>, který</w:t>
            </w:r>
            <w:r w:rsidRPr="008C7378">
              <w:t xml:space="preserve"> </w:t>
            </w:r>
            <w:r w:rsidRPr="008C7378">
              <w:rPr>
                <w:b/>
                <w:i/>
              </w:rPr>
              <w:t>je důsledkem</w:t>
            </w:r>
            <w:r w:rsidRPr="008C7378">
              <w:t xml:space="preserve"> řady faktorů, včetně kvality pracovních míst</w:t>
            </w:r>
            <w:r w:rsidRPr="008C7378">
              <w:rPr>
                <w:b/>
                <w:i/>
              </w:rPr>
              <w:t>, špatných pracovních podmínek, neatraktivních platů, poptávky po nových dovednostech</w:t>
            </w:r>
            <w:r w:rsidR="00F22730">
              <w:rPr>
                <w:b/>
                <w:i/>
              </w:rPr>
              <w:t xml:space="preserve"> a </w:t>
            </w:r>
            <w:r w:rsidRPr="008C7378">
              <w:rPr>
                <w:b/>
                <w:i/>
              </w:rPr>
              <w:t>nedostatku odpovídající odborné přípravy, překážek</w:t>
            </w:r>
            <w:r w:rsidR="00F22730">
              <w:rPr>
                <w:b/>
                <w:i/>
              </w:rPr>
              <w:t xml:space="preserve"> v </w:t>
            </w:r>
            <w:r w:rsidRPr="008C7378">
              <w:rPr>
                <w:b/>
                <w:i/>
              </w:rPr>
              <w:t>přístupu ke vzdělání</w:t>
            </w:r>
            <w:r w:rsidR="00F22730">
              <w:rPr>
                <w:b/>
                <w:i/>
              </w:rPr>
              <w:t xml:space="preserve"> a </w:t>
            </w:r>
            <w:r w:rsidRPr="008C7378">
              <w:rPr>
                <w:b/>
                <w:i/>
              </w:rPr>
              <w:t>nedostatečného uznávání dovedností</w:t>
            </w:r>
            <w:r w:rsidRPr="008C7378">
              <w:t xml:space="preserve">; </w:t>
            </w:r>
            <w:r w:rsidRPr="008C7378">
              <w:rPr>
                <w:b/>
                <w:i/>
              </w:rPr>
              <w:t>vzhledem</w:t>
            </w:r>
            <w:r w:rsidR="00F22730">
              <w:rPr>
                <w:b/>
                <w:i/>
              </w:rPr>
              <w:t xml:space="preserve"> k </w:t>
            </w:r>
            <w:r w:rsidRPr="008C7378">
              <w:rPr>
                <w:b/>
                <w:i/>
              </w:rPr>
              <w:t>tomu, že návrh společné zprávy</w:t>
            </w:r>
            <w:r w:rsidR="00F22730">
              <w:rPr>
                <w:b/>
                <w:i/>
              </w:rPr>
              <w:t xml:space="preserve"> o </w:t>
            </w:r>
            <w:r w:rsidRPr="008C7378">
              <w:rPr>
                <w:b/>
                <w:i/>
              </w:rPr>
              <w:t>zaměstnanosti zdůrazňuje, že Evropa musí řešit strukturální nedostatky na svém trhu práce zlepšením kvality pracovních míst,</w:t>
            </w:r>
            <w:r w:rsidR="00F22730">
              <w:rPr>
                <w:b/>
                <w:i/>
              </w:rPr>
              <w:t xml:space="preserve"> a </w:t>
            </w:r>
            <w:r w:rsidRPr="008C7378">
              <w:rPr>
                <w:b/>
                <w:i/>
              </w:rPr>
              <w:t>ukazuje, že kvalitní pracovní místa pomáhají dosáhnout vyššího růstu produktivity, lepšího hospodářského výkonu</w:t>
            </w:r>
            <w:r w:rsidR="00F22730">
              <w:rPr>
                <w:b/>
                <w:i/>
              </w:rPr>
              <w:t xml:space="preserve"> a </w:t>
            </w:r>
            <w:r w:rsidRPr="008C7378">
              <w:rPr>
                <w:b/>
                <w:i/>
              </w:rPr>
              <w:t>větší sociální spravedlnosti</w:t>
            </w:r>
            <w:r w:rsidR="00F22730">
              <w:rPr>
                <w:b/>
                <w:i/>
              </w:rPr>
              <w:t xml:space="preserve"> a </w:t>
            </w:r>
            <w:r w:rsidRPr="008C7378">
              <w:rPr>
                <w:b/>
                <w:i/>
              </w:rPr>
              <w:t>sociální soudržnosti;</w:t>
            </w:r>
          </w:p>
        </w:tc>
      </w:tr>
    </w:tbl>
    <w:p w14:paraId="7E483A6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3F56898" w14:textId="77777777" w:rsidR="00D96FFB" w:rsidRPr="008C7378" w:rsidRDefault="00F97EB9" w:rsidP="00F97EB9">
      <w:r w:rsidRPr="008C7378">
        <w:rPr>
          <w:rStyle w:val="HideTWBExt"/>
        </w:rPr>
        <w:t>&lt;/Amend&gt;</w:t>
      </w:r>
    </w:p>
    <w:p w14:paraId="68BA6DB3"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100</w:t>
      </w:r>
      <w:r w:rsidRPr="008C7378">
        <w:rPr>
          <w:rStyle w:val="HideTWBExt"/>
          <w:b w:val="0"/>
        </w:rPr>
        <w:t>&lt;/NumAm&gt;</w:t>
      </w:r>
    </w:p>
    <w:p w14:paraId="530F6E1A" w14:textId="77777777" w:rsidR="00F97EB9" w:rsidRPr="008C7378" w:rsidRDefault="00F97EB9" w:rsidP="00F97EB9">
      <w:pPr>
        <w:pStyle w:val="NormalBold"/>
      </w:pPr>
      <w:r w:rsidRPr="008C7378">
        <w:rPr>
          <w:rStyle w:val="HideTWBExt"/>
          <w:b w:val="0"/>
        </w:rPr>
        <w:t>&lt;RepeatBlock-By&gt;&lt;Members&gt;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&lt;/Members&gt;</w:t>
      </w:r>
    </w:p>
    <w:p w14:paraId="11FFC1E0" w14:textId="77777777" w:rsidR="00F97EB9" w:rsidRPr="008C7378" w:rsidRDefault="00F97EB9" w:rsidP="00F97EB9">
      <w:pPr>
        <w:pStyle w:val="NormalBold"/>
      </w:pPr>
      <w:r w:rsidRPr="008C7378">
        <w:rPr>
          <w:rStyle w:val="HideTWBExt"/>
          <w:b w:val="0"/>
        </w:rPr>
        <w:t>&lt;/RepeatBlock-By&gt;</w:t>
      </w:r>
    </w:p>
    <w:p w14:paraId="1BBD6D78"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D1D45D2" w14:textId="77777777" w:rsidR="00F97EB9" w:rsidRPr="008C7378" w:rsidRDefault="00F97EB9" w:rsidP="00F97EB9">
      <w:pPr>
        <w:pStyle w:val="NormalBold"/>
      </w:pPr>
      <w:r w:rsidRPr="008C7378">
        <w:rPr>
          <w:rStyle w:val="HideTWBExt"/>
          <w:b w:val="0"/>
        </w:rPr>
        <w:t>&lt;Article&gt;</w:t>
      </w:r>
      <w:r w:rsidRPr="008C7378">
        <w:t>Bod odůvodnění F</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335044A" w14:textId="77777777" w:rsidTr="000B042C">
        <w:trPr>
          <w:trHeight w:hRule="exact" w:val="240"/>
          <w:jc w:val="center"/>
        </w:trPr>
        <w:tc>
          <w:tcPr>
            <w:tcW w:w="9752" w:type="dxa"/>
            <w:gridSpan w:val="2"/>
            <w:tcBorders>
              <w:top w:val="nil"/>
              <w:left w:val="nil"/>
              <w:bottom w:val="nil"/>
              <w:right w:val="nil"/>
            </w:tcBorders>
          </w:tcPr>
          <w:p w14:paraId="770C7016" w14:textId="77777777" w:rsidR="00F97EB9" w:rsidRPr="008C7378" w:rsidRDefault="00F97EB9" w:rsidP="000B042C"/>
        </w:tc>
      </w:tr>
      <w:tr w:rsidR="00F97EB9" w:rsidRPr="008C7378" w14:paraId="42EB785E" w14:textId="77777777" w:rsidTr="000B042C">
        <w:trPr>
          <w:trHeight w:val="240"/>
          <w:jc w:val="center"/>
        </w:trPr>
        <w:tc>
          <w:tcPr>
            <w:tcW w:w="4876" w:type="dxa"/>
            <w:tcBorders>
              <w:top w:val="nil"/>
              <w:left w:val="nil"/>
              <w:bottom w:val="nil"/>
              <w:right w:val="nil"/>
            </w:tcBorders>
          </w:tcPr>
          <w:p w14:paraId="13F24DF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1A50631" w14:textId="77777777" w:rsidR="00F97EB9" w:rsidRPr="008C7378" w:rsidRDefault="00F97EB9" w:rsidP="000B042C">
            <w:pPr>
              <w:pStyle w:val="AmColumnHeading"/>
            </w:pPr>
            <w:r w:rsidRPr="008C7378">
              <w:t>Pozměňovací návrh</w:t>
            </w:r>
          </w:p>
        </w:tc>
      </w:tr>
      <w:tr w:rsidR="00F97EB9" w:rsidRPr="008C7378" w14:paraId="4C099CB7" w14:textId="77777777" w:rsidTr="000B042C">
        <w:trPr>
          <w:jc w:val="center"/>
        </w:trPr>
        <w:tc>
          <w:tcPr>
            <w:tcW w:w="4876" w:type="dxa"/>
            <w:tcBorders>
              <w:top w:val="nil"/>
              <w:left w:val="nil"/>
              <w:bottom w:val="nil"/>
              <w:right w:val="nil"/>
            </w:tcBorders>
          </w:tcPr>
          <w:p w14:paraId="5E757D92" w14:textId="759F522D"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00F22730">
              <w:t xml:space="preserve"> v </w:t>
            </w:r>
            <w:r w:rsidRPr="008C7378">
              <w:rPr>
                <w:b/>
                <w:bCs/>
                <w:i/>
                <w:iCs/>
              </w:rPr>
              <w:t>důsledku řady faktorů, včetně nízké kvality pracovních míst</w:t>
            </w:r>
            <w:r w:rsidRPr="008C7378">
              <w:t>;</w:t>
            </w:r>
          </w:p>
        </w:tc>
        <w:tc>
          <w:tcPr>
            <w:tcW w:w="4876" w:type="dxa"/>
            <w:tcBorders>
              <w:top w:val="nil"/>
              <w:left w:val="nil"/>
              <w:bottom w:val="nil"/>
              <w:right w:val="nil"/>
            </w:tcBorders>
          </w:tcPr>
          <w:p w14:paraId="5C5F388F" w14:textId="27A36819"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Pr="008C7378">
              <w:rPr>
                <w:b/>
                <w:bCs/>
                <w:i/>
                <w:iCs/>
              </w:rPr>
              <w:t>, který je</w:t>
            </w:r>
            <w:r w:rsidRPr="008C7378">
              <w:t xml:space="preserve"> </w:t>
            </w:r>
            <w:r w:rsidRPr="008C7378">
              <w:rPr>
                <w:b/>
                <w:i/>
              </w:rPr>
              <w:t>způsoben především strukturálním nesouladem mezi nabízenými</w:t>
            </w:r>
            <w:r w:rsidR="00F22730">
              <w:rPr>
                <w:b/>
                <w:i/>
              </w:rPr>
              <w:t xml:space="preserve"> a </w:t>
            </w:r>
            <w:r w:rsidRPr="008C7378">
              <w:rPr>
                <w:b/>
                <w:i/>
              </w:rPr>
              <w:t>požadovanými dovednostmi, rychlými technologickými změnami</w:t>
            </w:r>
            <w:r w:rsidR="00F22730">
              <w:rPr>
                <w:b/>
                <w:i/>
              </w:rPr>
              <w:t xml:space="preserve"> a </w:t>
            </w:r>
            <w:r w:rsidRPr="008C7378">
              <w:rPr>
                <w:b/>
                <w:i/>
              </w:rPr>
              <w:t>nedostatečným přizpůsobením vnitrostátních systémů vzdělávání</w:t>
            </w:r>
            <w:r w:rsidR="00F22730">
              <w:rPr>
                <w:b/>
                <w:i/>
              </w:rPr>
              <w:t xml:space="preserve"> a </w:t>
            </w:r>
            <w:r w:rsidRPr="008C7378">
              <w:rPr>
                <w:b/>
                <w:i/>
              </w:rPr>
              <w:t>odborné přípravy potřebám trhu práce; vzhledem</w:t>
            </w:r>
            <w:r w:rsidR="00F22730">
              <w:rPr>
                <w:b/>
                <w:i/>
              </w:rPr>
              <w:t xml:space="preserve"> k </w:t>
            </w:r>
            <w:r w:rsidRPr="008C7378">
              <w:rPr>
                <w:b/>
                <w:i/>
              </w:rPr>
              <w:t>tomu, že nedostatek pracovníků je obzvláště citelný</w:t>
            </w:r>
            <w:r w:rsidR="00F22730">
              <w:rPr>
                <w:b/>
                <w:i/>
              </w:rPr>
              <w:t xml:space="preserve"> v </w:t>
            </w:r>
            <w:r w:rsidRPr="008C7378">
              <w:rPr>
                <w:b/>
                <w:i/>
              </w:rPr>
              <w:t>oblasti nových</w:t>
            </w:r>
            <w:r w:rsidR="00F22730">
              <w:rPr>
                <w:b/>
                <w:i/>
              </w:rPr>
              <w:t xml:space="preserve"> a </w:t>
            </w:r>
            <w:r w:rsidRPr="008C7378">
              <w:rPr>
                <w:b/>
                <w:i/>
              </w:rPr>
              <w:t>vznikajících technologií; vzhledem</w:t>
            </w:r>
            <w:r w:rsidR="00F22730">
              <w:rPr>
                <w:b/>
                <w:i/>
              </w:rPr>
              <w:t xml:space="preserve"> k </w:t>
            </w:r>
            <w:r w:rsidRPr="008C7378">
              <w:rPr>
                <w:b/>
                <w:i/>
              </w:rPr>
              <w:t>tomu, že omezené možnosti profesního růstu</w:t>
            </w:r>
            <w:r w:rsidR="00F22730">
              <w:rPr>
                <w:b/>
                <w:i/>
              </w:rPr>
              <w:t xml:space="preserve"> a </w:t>
            </w:r>
            <w:r w:rsidRPr="008C7378">
              <w:rPr>
                <w:b/>
                <w:i/>
              </w:rPr>
              <w:t>stagnující příležitosti pro mladé lidi</w:t>
            </w:r>
            <w:r w:rsidR="00F22730">
              <w:rPr>
                <w:b/>
                <w:i/>
              </w:rPr>
              <w:t xml:space="preserve"> v </w:t>
            </w:r>
            <w:r w:rsidRPr="008C7378">
              <w:rPr>
                <w:b/>
                <w:i/>
              </w:rPr>
              <w:t>některých částech Unie je stále více motivují</w:t>
            </w:r>
            <w:r w:rsidR="00F22730">
              <w:rPr>
                <w:b/>
                <w:i/>
              </w:rPr>
              <w:t xml:space="preserve"> k </w:t>
            </w:r>
            <w:r w:rsidRPr="008C7378">
              <w:rPr>
                <w:b/>
                <w:i/>
              </w:rPr>
              <w:t>hledání zaměstnání ve třetích zemích, což dále prohlubuje nedostatek pracovních sil</w:t>
            </w:r>
            <w:r w:rsidR="00F22730">
              <w:rPr>
                <w:b/>
                <w:i/>
              </w:rPr>
              <w:t xml:space="preserve"> a </w:t>
            </w:r>
            <w:r w:rsidRPr="008C7378">
              <w:rPr>
                <w:b/>
                <w:i/>
              </w:rPr>
              <w:t>dovedností</w:t>
            </w:r>
            <w:r w:rsidR="00F22730">
              <w:rPr>
                <w:b/>
                <w:i/>
              </w:rPr>
              <w:t xml:space="preserve"> v </w:t>
            </w:r>
            <w:r w:rsidRPr="008C7378">
              <w:rPr>
                <w:b/>
                <w:i/>
              </w:rPr>
              <w:t>EU;</w:t>
            </w:r>
          </w:p>
        </w:tc>
      </w:tr>
    </w:tbl>
    <w:p w14:paraId="27CDFF5C"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4CA2EF6" w14:textId="77777777" w:rsidR="00D96FFB" w:rsidRPr="008C7378" w:rsidRDefault="00F97EB9" w:rsidP="00F97EB9">
      <w:r w:rsidRPr="008C7378">
        <w:rPr>
          <w:rStyle w:val="HideTWBExt"/>
        </w:rPr>
        <w:t>&lt;/Amend&gt;</w:t>
      </w:r>
    </w:p>
    <w:p w14:paraId="7B78523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101</w:t>
      </w:r>
      <w:r w:rsidRPr="008C7378">
        <w:rPr>
          <w:rStyle w:val="HideTWBExt"/>
          <w:b w:val="0"/>
        </w:rPr>
        <w:t>&lt;/NumAm&gt;</w:t>
      </w:r>
    </w:p>
    <w:p w14:paraId="51F78A7B"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20888400" w14:textId="77777777" w:rsidR="00F97EB9" w:rsidRPr="008C7378" w:rsidRDefault="00F97EB9" w:rsidP="00F97EB9">
      <w:pPr>
        <w:pStyle w:val="NormalBold"/>
      </w:pPr>
      <w:r w:rsidRPr="008C7378">
        <w:rPr>
          <w:rStyle w:val="HideTWBExt"/>
          <w:b w:val="0"/>
        </w:rPr>
        <w:t>&lt;/RepeatBlock-By&gt;</w:t>
      </w:r>
    </w:p>
    <w:p w14:paraId="303CBC62"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513C0EA" w14:textId="77777777" w:rsidR="00F97EB9" w:rsidRPr="008C7378" w:rsidRDefault="00F97EB9" w:rsidP="00F97EB9">
      <w:pPr>
        <w:pStyle w:val="NormalBold"/>
      </w:pPr>
      <w:r w:rsidRPr="008C7378">
        <w:rPr>
          <w:rStyle w:val="HideTWBExt"/>
          <w:b w:val="0"/>
        </w:rPr>
        <w:t>&lt;Article&gt;</w:t>
      </w:r>
      <w:r w:rsidRPr="008C7378">
        <w:t>Bod odůvodnění F</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3ED398F" w14:textId="77777777" w:rsidTr="000B042C">
        <w:trPr>
          <w:trHeight w:hRule="exact" w:val="240"/>
          <w:jc w:val="center"/>
        </w:trPr>
        <w:tc>
          <w:tcPr>
            <w:tcW w:w="9752" w:type="dxa"/>
            <w:gridSpan w:val="2"/>
            <w:tcBorders>
              <w:top w:val="nil"/>
              <w:left w:val="nil"/>
              <w:bottom w:val="nil"/>
              <w:right w:val="nil"/>
            </w:tcBorders>
          </w:tcPr>
          <w:p w14:paraId="01DC8529" w14:textId="77777777" w:rsidR="00F97EB9" w:rsidRPr="008C7378" w:rsidRDefault="00F97EB9" w:rsidP="000B042C"/>
        </w:tc>
      </w:tr>
      <w:tr w:rsidR="00F97EB9" w:rsidRPr="008C7378" w14:paraId="0B440A8B" w14:textId="77777777" w:rsidTr="000B042C">
        <w:trPr>
          <w:trHeight w:val="240"/>
          <w:jc w:val="center"/>
        </w:trPr>
        <w:tc>
          <w:tcPr>
            <w:tcW w:w="4876" w:type="dxa"/>
            <w:tcBorders>
              <w:top w:val="nil"/>
              <w:left w:val="nil"/>
              <w:bottom w:val="nil"/>
              <w:right w:val="nil"/>
            </w:tcBorders>
          </w:tcPr>
          <w:p w14:paraId="3EC5D74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6DF9AD7" w14:textId="77777777" w:rsidR="00F97EB9" w:rsidRPr="008C7378" w:rsidRDefault="00F97EB9" w:rsidP="000B042C">
            <w:pPr>
              <w:pStyle w:val="AmColumnHeading"/>
            </w:pPr>
            <w:r w:rsidRPr="008C7378">
              <w:t>Pozměňovací návrh</w:t>
            </w:r>
          </w:p>
        </w:tc>
      </w:tr>
      <w:tr w:rsidR="00F97EB9" w:rsidRPr="008C7378" w14:paraId="6C47F12B" w14:textId="77777777" w:rsidTr="000B042C">
        <w:trPr>
          <w:jc w:val="center"/>
        </w:trPr>
        <w:tc>
          <w:tcPr>
            <w:tcW w:w="4876" w:type="dxa"/>
            <w:tcBorders>
              <w:top w:val="nil"/>
              <w:left w:val="nil"/>
              <w:bottom w:val="nil"/>
              <w:right w:val="nil"/>
            </w:tcBorders>
          </w:tcPr>
          <w:p w14:paraId="4C552134" w14:textId="410D18B8"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00F22730">
              <w:t xml:space="preserve"> v </w:t>
            </w:r>
            <w:r w:rsidRPr="008C7378">
              <w:t>důsledku řady faktorů, včetně nízké kvality pracovních míst;</w:t>
            </w:r>
          </w:p>
        </w:tc>
        <w:tc>
          <w:tcPr>
            <w:tcW w:w="4876" w:type="dxa"/>
            <w:tcBorders>
              <w:top w:val="nil"/>
              <w:left w:val="nil"/>
              <w:bottom w:val="nil"/>
              <w:right w:val="nil"/>
            </w:tcBorders>
          </w:tcPr>
          <w:p w14:paraId="78E7B642" w14:textId="4C99524D"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00F22730">
              <w:t xml:space="preserve"> v </w:t>
            </w:r>
            <w:r w:rsidRPr="008C7378">
              <w:t xml:space="preserve">důsledku řady faktorů, včetně </w:t>
            </w:r>
            <w:r w:rsidRPr="008C7378">
              <w:rPr>
                <w:b/>
                <w:bCs/>
                <w:i/>
                <w:iCs/>
              </w:rPr>
              <w:t>nesouladu mezi nabízenými</w:t>
            </w:r>
            <w:r w:rsidR="00F22730">
              <w:rPr>
                <w:b/>
                <w:bCs/>
                <w:i/>
                <w:iCs/>
              </w:rPr>
              <w:t xml:space="preserve"> a </w:t>
            </w:r>
            <w:r w:rsidRPr="008C7378">
              <w:rPr>
                <w:b/>
                <w:bCs/>
                <w:i/>
                <w:iCs/>
              </w:rPr>
              <w:t>požadovanými dovednostmi, demografických změn</w:t>
            </w:r>
            <w:r w:rsidR="00F22730">
              <w:rPr>
                <w:b/>
                <w:bCs/>
                <w:i/>
                <w:iCs/>
              </w:rPr>
              <w:t xml:space="preserve"> a </w:t>
            </w:r>
            <w:r w:rsidRPr="008C7378">
              <w:t>nízké kvality pracovních míst</w:t>
            </w:r>
            <w:r w:rsidRPr="008C7378">
              <w:rPr>
                <w:b/>
                <w:bCs/>
                <w:i/>
                <w:iCs/>
              </w:rPr>
              <w:t>, které byly označeny jako klíčová překážka růstu</w:t>
            </w:r>
            <w:r w:rsidR="00F22730">
              <w:rPr>
                <w:b/>
                <w:bCs/>
                <w:i/>
                <w:iCs/>
              </w:rPr>
              <w:t xml:space="preserve"> a </w:t>
            </w:r>
            <w:r w:rsidRPr="008C7378">
              <w:rPr>
                <w:b/>
                <w:bCs/>
                <w:i/>
                <w:iCs/>
              </w:rPr>
              <w:t>konkurenceschopnosti EU</w:t>
            </w:r>
            <w:r w:rsidRPr="008C7378">
              <w:t xml:space="preserve">; </w:t>
            </w:r>
            <w:r w:rsidRPr="008C7378">
              <w:rPr>
                <w:b/>
                <w:i/>
              </w:rPr>
              <w:t>vzhledem</w:t>
            </w:r>
            <w:r w:rsidR="00F22730">
              <w:rPr>
                <w:b/>
                <w:i/>
              </w:rPr>
              <w:t xml:space="preserve"> k </w:t>
            </w:r>
            <w:r w:rsidRPr="008C7378">
              <w:rPr>
                <w:b/>
                <w:i/>
              </w:rPr>
              <w:t>tomu, že se očekává, že do roku 2050 se počet pracujících</w:t>
            </w:r>
            <w:r w:rsidR="00F22730">
              <w:rPr>
                <w:b/>
                <w:i/>
              </w:rPr>
              <w:t xml:space="preserve"> v </w:t>
            </w:r>
            <w:r w:rsidRPr="008C7378">
              <w:rPr>
                <w:b/>
                <w:i/>
              </w:rPr>
              <w:t>EU sníží až</w:t>
            </w:r>
            <w:r w:rsidR="00F22730">
              <w:rPr>
                <w:b/>
                <w:i/>
              </w:rPr>
              <w:t xml:space="preserve"> o </w:t>
            </w:r>
            <w:r w:rsidRPr="008C7378">
              <w:rPr>
                <w:b/>
                <w:i/>
              </w:rPr>
              <w:t>18,8 milionu</w:t>
            </w:r>
            <w:r w:rsidRPr="008C7378">
              <w:rPr>
                <w:b/>
                <w:i/>
                <w:vertAlign w:val="superscript"/>
              </w:rPr>
              <w:t>3a</w:t>
            </w:r>
            <w:r w:rsidRPr="008C7378">
              <w:rPr>
                <w:b/>
                <w:i/>
              </w:rPr>
              <w:t>, což naznačuje, že kromě aktivačních</w:t>
            </w:r>
            <w:r w:rsidR="00F22730">
              <w:rPr>
                <w:b/>
                <w:i/>
              </w:rPr>
              <w:t xml:space="preserve"> a </w:t>
            </w:r>
            <w:r w:rsidRPr="008C7378">
              <w:rPr>
                <w:b/>
                <w:i/>
              </w:rPr>
              <w:t>vzdělávacích opatření</w:t>
            </w:r>
            <w:r w:rsidR="00F22730">
              <w:rPr>
                <w:b/>
                <w:i/>
              </w:rPr>
              <w:t xml:space="preserve"> a </w:t>
            </w:r>
            <w:r w:rsidRPr="008C7378">
              <w:rPr>
                <w:b/>
                <w:i/>
              </w:rPr>
              <w:t>jako jejich doplněk bude</w:t>
            </w:r>
            <w:r w:rsidR="00F22730">
              <w:rPr>
                <w:b/>
                <w:i/>
              </w:rPr>
              <w:t xml:space="preserve"> k </w:t>
            </w:r>
            <w:r w:rsidRPr="008C7378">
              <w:rPr>
                <w:b/>
                <w:i/>
              </w:rPr>
              <w:t>doplnění pracovní síly</w:t>
            </w:r>
            <w:r w:rsidR="00F22730">
              <w:rPr>
                <w:b/>
                <w:i/>
              </w:rPr>
              <w:t xml:space="preserve"> v </w:t>
            </w:r>
            <w:r w:rsidRPr="008C7378">
              <w:rPr>
                <w:b/>
                <w:i/>
              </w:rPr>
              <w:t>EU nutná legální pracovní migrace;</w:t>
            </w:r>
          </w:p>
        </w:tc>
      </w:tr>
      <w:tr w:rsidR="00F97EB9" w:rsidRPr="008C7378" w14:paraId="3C8AF858" w14:textId="77777777" w:rsidTr="000B042C">
        <w:trPr>
          <w:jc w:val="center"/>
        </w:trPr>
        <w:tc>
          <w:tcPr>
            <w:tcW w:w="4876" w:type="dxa"/>
            <w:tcBorders>
              <w:top w:val="nil"/>
              <w:left w:val="nil"/>
              <w:bottom w:val="nil"/>
              <w:right w:val="nil"/>
            </w:tcBorders>
          </w:tcPr>
          <w:p w14:paraId="1EFBEDBE" w14:textId="77777777" w:rsidR="00F97EB9" w:rsidRPr="008C7378" w:rsidRDefault="00F97EB9" w:rsidP="000B042C"/>
        </w:tc>
        <w:tc>
          <w:tcPr>
            <w:tcW w:w="4876" w:type="dxa"/>
            <w:tcBorders>
              <w:top w:val="nil"/>
              <w:left w:val="nil"/>
              <w:bottom w:val="nil"/>
              <w:right w:val="nil"/>
            </w:tcBorders>
          </w:tcPr>
          <w:p w14:paraId="41DC53E3" w14:textId="77777777" w:rsidR="00F97EB9" w:rsidRPr="008C7378" w:rsidRDefault="00F97EB9" w:rsidP="000B042C">
            <w:pPr>
              <w:pStyle w:val="Normal6a"/>
            </w:pPr>
            <w:r w:rsidRPr="008C7378">
              <w:rPr>
                <w:b/>
                <w:i/>
              </w:rPr>
              <w:t>_________________</w:t>
            </w:r>
          </w:p>
        </w:tc>
      </w:tr>
      <w:tr w:rsidR="00F97EB9" w:rsidRPr="008C7378" w14:paraId="6DC1130B" w14:textId="77777777" w:rsidTr="000B042C">
        <w:trPr>
          <w:jc w:val="center"/>
        </w:trPr>
        <w:tc>
          <w:tcPr>
            <w:tcW w:w="4876" w:type="dxa"/>
            <w:tcBorders>
              <w:top w:val="nil"/>
              <w:left w:val="nil"/>
              <w:bottom w:val="nil"/>
              <w:right w:val="nil"/>
            </w:tcBorders>
          </w:tcPr>
          <w:p w14:paraId="3A660962" w14:textId="77777777" w:rsidR="00F97EB9" w:rsidRPr="008C7378" w:rsidRDefault="00F97EB9" w:rsidP="000B042C"/>
        </w:tc>
        <w:tc>
          <w:tcPr>
            <w:tcW w:w="4876" w:type="dxa"/>
            <w:tcBorders>
              <w:top w:val="nil"/>
              <w:left w:val="nil"/>
              <w:bottom w:val="nil"/>
              <w:right w:val="nil"/>
            </w:tcBorders>
          </w:tcPr>
          <w:p w14:paraId="7782BE07" w14:textId="171545AF" w:rsidR="00F97EB9" w:rsidRPr="008C7378" w:rsidRDefault="00F97EB9" w:rsidP="000B042C">
            <w:pPr>
              <w:pStyle w:val="Normal6a"/>
            </w:pPr>
            <w:r w:rsidRPr="008C7378">
              <w:rPr>
                <w:b/>
                <w:i/>
                <w:vertAlign w:val="superscript"/>
              </w:rPr>
              <w:t>3a</w:t>
            </w:r>
            <w:r w:rsidRPr="008C7378">
              <w:t xml:space="preserve"> </w:t>
            </w:r>
            <w:r w:rsidRPr="008C7378">
              <w:rPr>
                <w:b/>
                <w:bCs/>
                <w:i/>
                <w:iCs/>
              </w:rPr>
              <w:t>Vývoj zaměstnanosti</w:t>
            </w:r>
            <w:r w:rsidR="00F22730">
              <w:rPr>
                <w:b/>
                <w:bCs/>
                <w:i/>
                <w:iCs/>
              </w:rPr>
              <w:t xml:space="preserve"> a </w:t>
            </w:r>
            <w:r w:rsidRPr="008C7378">
              <w:rPr>
                <w:b/>
                <w:bCs/>
                <w:i/>
                <w:iCs/>
              </w:rPr>
              <w:t>sociální situace</w:t>
            </w:r>
            <w:r w:rsidR="00F22730">
              <w:rPr>
                <w:b/>
                <w:bCs/>
                <w:i/>
                <w:iCs/>
              </w:rPr>
              <w:t xml:space="preserve"> v </w:t>
            </w:r>
            <w:r w:rsidRPr="008C7378">
              <w:rPr>
                <w:b/>
                <w:bCs/>
                <w:i/>
                <w:iCs/>
              </w:rPr>
              <w:t>Evropě (ESDE) 2025, Evropská komise, září 2025.</w:t>
            </w:r>
          </w:p>
        </w:tc>
      </w:tr>
    </w:tbl>
    <w:p w14:paraId="23047A9E"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DE0CF58" w14:textId="77777777" w:rsidR="00D96FFB" w:rsidRPr="008C7378" w:rsidRDefault="00F97EB9" w:rsidP="00F97EB9">
      <w:r w:rsidRPr="008C7378">
        <w:rPr>
          <w:rStyle w:val="HideTWBExt"/>
        </w:rPr>
        <w:t>&lt;/Amend&gt;</w:t>
      </w:r>
    </w:p>
    <w:p w14:paraId="347F5BE7"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102</w:t>
      </w:r>
      <w:r w:rsidRPr="008C7378">
        <w:rPr>
          <w:rStyle w:val="HideTWBExt"/>
          <w:b w:val="0"/>
        </w:rPr>
        <w:t>&lt;/NumAm&gt;</w:t>
      </w:r>
    </w:p>
    <w:p w14:paraId="14F58D5B" w14:textId="77777777" w:rsidR="00F97EB9" w:rsidRPr="008C7378" w:rsidRDefault="00F97EB9" w:rsidP="00F97EB9">
      <w:pPr>
        <w:pStyle w:val="NormalBold"/>
      </w:pPr>
      <w:r w:rsidRPr="008C7378">
        <w:rPr>
          <w:rStyle w:val="HideTWBExt"/>
          <w:b w:val="0"/>
        </w:rPr>
        <w:t>&lt;RepeatBlock-By&gt;&lt;Members&gt;</w:t>
      </w:r>
      <w:proofErr w:type="spellStart"/>
      <w:r w:rsidRPr="008C7378">
        <w:t>Séverine</w:t>
      </w:r>
      <w:proofErr w:type="spellEnd"/>
      <w:r w:rsidRPr="008C7378">
        <w:t xml:space="preserve"> </w:t>
      </w:r>
      <w:proofErr w:type="spellStart"/>
      <w:r w:rsidRPr="008C7378">
        <w:t>Werbrouck</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2B3C86C5" w14:textId="77777777" w:rsidR="00F97EB9" w:rsidRPr="008C7378" w:rsidRDefault="00F97EB9" w:rsidP="00F97EB9">
      <w:pPr>
        <w:pStyle w:val="NormalBold"/>
      </w:pPr>
      <w:r w:rsidRPr="008C7378">
        <w:rPr>
          <w:rStyle w:val="HideTWBExt"/>
          <w:b w:val="0"/>
        </w:rPr>
        <w:t>&lt;/RepeatBlock-By&gt;</w:t>
      </w:r>
    </w:p>
    <w:p w14:paraId="4C0AFB92"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C61FF3B" w14:textId="77777777" w:rsidR="00F97EB9" w:rsidRPr="008C7378" w:rsidRDefault="00F97EB9" w:rsidP="00F97EB9">
      <w:pPr>
        <w:pStyle w:val="NormalBold"/>
      </w:pPr>
      <w:r w:rsidRPr="008C7378">
        <w:rPr>
          <w:rStyle w:val="HideTWBExt"/>
          <w:b w:val="0"/>
        </w:rPr>
        <w:t>&lt;Article&gt;</w:t>
      </w:r>
      <w:r w:rsidRPr="008C7378">
        <w:t>Bod odůvodnění F</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0A32E5F" w14:textId="77777777" w:rsidTr="000B042C">
        <w:trPr>
          <w:trHeight w:hRule="exact" w:val="240"/>
          <w:jc w:val="center"/>
        </w:trPr>
        <w:tc>
          <w:tcPr>
            <w:tcW w:w="9752" w:type="dxa"/>
            <w:gridSpan w:val="2"/>
            <w:tcBorders>
              <w:top w:val="nil"/>
              <w:left w:val="nil"/>
              <w:bottom w:val="nil"/>
              <w:right w:val="nil"/>
            </w:tcBorders>
          </w:tcPr>
          <w:p w14:paraId="3689698E" w14:textId="77777777" w:rsidR="00F97EB9" w:rsidRPr="008C7378" w:rsidRDefault="00F97EB9" w:rsidP="000B042C"/>
        </w:tc>
      </w:tr>
      <w:tr w:rsidR="00F97EB9" w:rsidRPr="008C7378" w14:paraId="7D8932A3" w14:textId="77777777" w:rsidTr="000B042C">
        <w:trPr>
          <w:trHeight w:val="240"/>
          <w:jc w:val="center"/>
        </w:trPr>
        <w:tc>
          <w:tcPr>
            <w:tcW w:w="4876" w:type="dxa"/>
            <w:tcBorders>
              <w:top w:val="nil"/>
              <w:left w:val="nil"/>
              <w:bottom w:val="nil"/>
              <w:right w:val="nil"/>
            </w:tcBorders>
          </w:tcPr>
          <w:p w14:paraId="1F36DEC9"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70D8A8E" w14:textId="77777777" w:rsidR="00F97EB9" w:rsidRPr="008C7378" w:rsidRDefault="00F97EB9" w:rsidP="000B042C">
            <w:pPr>
              <w:pStyle w:val="AmColumnHeading"/>
            </w:pPr>
            <w:r w:rsidRPr="008C7378">
              <w:t>Pozměňovací návrh</w:t>
            </w:r>
          </w:p>
        </w:tc>
      </w:tr>
      <w:tr w:rsidR="00F97EB9" w:rsidRPr="008C7378" w14:paraId="529F470D" w14:textId="77777777" w:rsidTr="000B042C">
        <w:trPr>
          <w:jc w:val="center"/>
        </w:trPr>
        <w:tc>
          <w:tcPr>
            <w:tcW w:w="4876" w:type="dxa"/>
            <w:tcBorders>
              <w:top w:val="nil"/>
              <w:left w:val="nil"/>
              <w:bottom w:val="nil"/>
              <w:right w:val="nil"/>
            </w:tcBorders>
          </w:tcPr>
          <w:p w14:paraId="13689B3E" w14:textId="0F63BA9F"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00F22730">
              <w:t xml:space="preserve"> v </w:t>
            </w:r>
            <w:r w:rsidRPr="008C7378">
              <w:t>důsledku řady faktorů, včetně nízké kvality pracovních míst;</w:t>
            </w:r>
          </w:p>
        </w:tc>
        <w:tc>
          <w:tcPr>
            <w:tcW w:w="4876" w:type="dxa"/>
            <w:tcBorders>
              <w:top w:val="nil"/>
              <w:left w:val="nil"/>
              <w:bottom w:val="nil"/>
              <w:right w:val="nil"/>
            </w:tcBorders>
          </w:tcPr>
          <w:p w14:paraId="2F184F19" w14:textId="6536555D"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00F22730">
              <w:t xml:space="preserve"> v </w:t>
            </w:r>
            <w:r w:rsidRPr="008C7378">
              <w:t>důsledku řady faktorů, včetně nízké kvality pracovních míst</w:t>
            </w:r>
            <w:r w:rsidR="00F22730">
              <w:t xml:space="preserve"> a </w:t>
            </w:r>
            <w:r w:rsidRPr="008C7378">
              <w:rPr>
                <w:b/>
                <w:bCs/>
                <w:i/>
                <w:iCs/>
              </w:rPr>
              <w:t>nedostatečné důvěry</w:t>
            </w:r>
            <w:r w:rsidR="00F22730">
              <w:rPr>
                <w:b/>
                <w:bCs/>
                <w:i/>
                <w:iCs/>
              </w:rPr>
              <w:t xml:space="preserve"> v </w:t>
            </w:r>
            <w:r w:rsidRPr="008C7378">
              <w:rPr>
                <w:b/>
                <w:bCs/>
                <w:i/>
                <w:iCs/>
              </w:rPr>
              <w:t>budoucnost související také</w:t>
            </w:r>
            <w:r w:rsidR="00F22730">
              <w:rPr>
                <w:b/>
                <w:bCs/>
                <w:i/>
                <w:iCs/>
              </w:rPr>
              <w:t xml:space="preserve"> s </w:t>
            </w:r>
            <w:r w:rsidRPr="008C7378">
              <w:rPr>
                <w:b/>
                <w:bCs/>
                <w:i/>
                <w:iCs/>
              </w:rPr>
              <w:t>politickými rozhodnutími směřujícími</w:t>
            </w:r>
            <w:r w:rsidR="00F22730">
              <w:rPr>
                <w:b/>
                <w:bCs/>
                <w:i/>
                <w:iCs/>
              </w:rPr>
              <w:t xml:space="preserve"> k </w:t>
            </w:r>
            <w:r w:rsidRPr="008C7378">
              <w:rPr>
                <w:b/>
                <w:bCs/>
                <w:i/>
                <w:iCs/>
              </w:rPr>
              <w:t>útlumu</w:t>
            </w:r>
            <w:r w:rsidR="00F22730">
              <w:rPr>
                <w:b/>
                <w:bCs/>
                <w:i/>
                <w:iCs/>
              </w:rPr>
              <w:t xml:space="preserve"> a </w:t>
            </w:r>
            <w:r w:rsidRPr="008C7378">
              <w:rPr>
                <w:b/>
                <w:bCs/>
                <w:i/>
                <w:iCs/>
              </w:rPr>
              <w:t>nahromadění překážek, zejména administrativní povahy</w:t>
            </w:r>
            <w:r w:rsidRPr="008C7378">
              <w:t>;</w:t>
            </w:r>
          </w:p>
        </w:tc>
      </w:tr>
    </w:tbl>
    <w:p w14:paraId="437596D0"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{FR}</w:t>
      </w:r>
      <w:r w:rsidRPr="008C7378">
        <w:t>fr</w:t>
      </w:r>
      <w:r w:rsidRPr="008C7378">
        <w:rPr>
          <w:rStyle w:val="HideTWBExt"/>
        </w:rPr>
        <w:t>&lt;/Original&gt;</w:t>
      </w:r>
    </w:p>
    <w:p w14:paraId="11278248" w14:textId="77777777" w:rsidR="00D96FFB" w:rsidRPr="008C7378" w:rsidRDefault="00F97EB9" w:rsidP="00F97EB9">
      <w:r w:rsidRPr="008C7378">
        <w:rPr>
          <w:rStyle w:val="HideTWBExt"/>
        </w:rPr>
        <w:t>&lt;/Amend&gt;</w:t>
      </w:r>
    </w:p>
    <w:p w14:paraId="33BDBA08"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103</w:t>
      </w:r>
      <w:r w:rsidRPr="008C7378">
        <w:rPr>
          <w:rStyle w:val="HideTWBExt"/>
          <w:b w:val="0"/>
        </w:rPr>
        <w:t>&lt;/NumAm&gt;</w:t>
      </w:r>
    </w:p>
    <w:p w14:paraId="10968F63" w14:textId="77777777" w:rsidR="00F97EB9" w:rsidRPr="008C7378" w:rsidRDefault="00F97EB9" w:rsidP="00F97EB9">
      <w:pPr>
        <w:pStyle w:val="NormalBold"/>
      </w:pPr>
      <w:r w:rsidRPr="008C7378">
        <w:rPr>
          <w:rStyle w:val="HideTWBExt"/>
          <w:b w:val="0"/>
        </w:rPr>
        <w:t>&lt;RepeatBlock-By&gt;&lt;Members&gt;</w:t>
      </w:r>
      <w:r w:rsidRPr="008C7378">
        <w:t xml:space="preserve">Marlena </w:t>
      </w:r>
      <w:proofErr w:type="spellStart"/>
      <w:r w:rsidRPr="008C7378">
        <w:t>Maląg</w:t>
      </w:r>
      <w:proofErr w:type="spellEnd"/>
      <w:r w:rsidRPr="008C7378">
        <w:rPr>
          <w:rStyle w:val="HideTWBExt"/>
          <w:b w:val="0"/>
        </w:rPr>
        <w:t>&lt;/Members&gt;</w:t>
      </w:r>
    </w:p>
    <w:p w14:paraId="7B079191" w14:textId="77777777" w:rsidR="00F97EB9" w:rsidRPr="008C7378" w:rsidRDefault="00F97EB9" w:rsidP="00F97EB9">
      <w:r w:rsidRPr="008C7378">
        <w:rPr>
          <w:rStyle w:val="HideTWBExt"/>
        </w:rPr>
        <w:t>&lt;AuNomDe&gt;</w:t>
      </w:r>
      <w:r w:rsidRPr="008C7378">
        <w:rPr>
          <w:rStyle w:val="HideTWBInt"/>
        </w:rPr>
        <w:t>{ECR}</w:t>
      </w:r>
      <w:r w:rsidRPr="008C7378">
        <w:t>za skupinu ECR</w:t>
      </w:r>
      <w:r w:rsidRPr="008C7378">
        <w:rPr>
          <w:rStyle w:val="HideTWBExt"/>
        </w:rPr>
        <w:t>&lt;/AuNomDe&gt;</w:t>
      </w:r>
    </w:p>
    <w:p w14:paraId="6C686840" w14:textId="77777777" w:rsidR="00F97EB9" w:rsidRPr="008C7378" w:rsidRDefault="00F97EB9" w:rsidP="00F97EB9">
      <w:pPr>
        <w:pStyle w:val="NormalBold"/>
      </w:pPr>
      <w:r w:rsidRPr="008C7378">
        <w:rPr>
          <w:rStyle w:val="HideTWBExt"/>
          <w:b w:val="0"/>
        </w:rPr>
        <w:t>&lt;/RepeatBlock-By&gt;</w:t>
      </w:r>
    </w:p>
    <w:p w14:paraId="7C7453C3"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5BE4B11" w14:textId="77777777" w:rsidR="00F97EB9" w:rsidRPr="008C7378" w:rsidRDefault="00F97EB9" w:rsidP="00F97EB9">
      <w:pPr>
        <w:pStyle w:val="NormalBold"/>
      </w:pPr>
      <w:r w:rsidRPr="008C7378">
        <w:rPr>
          <w:rStyle w:val="HideTWBExt"/>
          <w:b w:val="0"/>
        </w:rPr>
        <w:t>&lt;Article&gt;</w:t>
      </w:r>
      <w:r w:rsidRPr="008C7378">
        <w:t>Bod odůvodnění F</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76A22FF" w14:textId="77777777" w:rsidTr="000B042C">
        <w:trPr>
          <w:trHeight w:hRule="exact" w:val="240"/>
          <w:jc w:val="center"/>
        </w:trPr>
        <w:tc>
          <w:tcPr>
            <w:tcW w:w="9752" w:type="dxa"/>
            <w:gridSpan w:val="2"/>
            <w:tcBorders>
              <w:top w:val="nil"/>
              <w:left w:val="nil"/>
              <w:bottom w:val="nil"/>
              <w:right w:val="nil"/>
            </w:tcBorders>
          </w:tcPr>
          <w:p w14:paraId="40527BF4" w14:textId="77777777" w:rsidR="00F97EB9" w:rsidRPr="008C7378" w:rsidRDefault="00F97EB9" w:rsidP="000B042C"/>
        </w:tc>
      </w:tr>
      <w:tr w:rsidR="00F97EB9" w:rsidRPr="008C7378" w14:paraId="36649CC1" w14:textId="77777777" w:rsidTr="000B042C">
        <w:trPr>
          <w:trHeight w:val="240"/>
          <w:jc w:val="center"/>
        </w:trPr>
        <w:tc>
          <w:tcPr>
            <w:tcW w:w="4876" w:type="dxa"/>
            <w:tcBorders>
              <w:top w:val="nil"/>
              <w:left w:val="nil"/>
              <w:bottom w:val="nil"/>
              <w:right w:val="nil"/>
            </w:tcBorders>
          </w:tcPr>
          <w:p w14:paraId="7DCD64ED"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BA5E590" w14:textId="77777777" w:rsidR="00F97EB9" w:rsidRPr="008C7378" w:rsidRDefault="00F97EB9" w:rsidP="000B042C">
            <w:pPr>
              <w:pStyle w:val="AmColumnHeading"/>
            </w:pPr>
            <w:r w:rsidRPr="008C7378">
              <w:t>Pozměňovací návrh</w:t>
            </w:r>
          </w:p>
        </w:tc>
      </w:tr>
      <w:tr w:rsidR="00F97EB9" w:rsidRPr="008C7378" w14:paraId="1A15C8E0" w14:textId="77777777" w:rsidTr="000B042C">
        <w:trPr>
          <w:jc w:val="center"/>
        </w:trPr>
        <w:tc>
          <w:tcPr>
            <w:tcW w:w="4876" w:type="dxa"/>
            <w:tcBorders>
              <w:top w:val="nil"/>
              <w:left w:val="nil"/>
              <w:bottom w:val="nil"/>
              <w:right w:val="nil"/>
            </w:tcBorders>
          </w:tcPr>
          <w:p w14:paraId="4CDE70FA" w14:textId="7272107E"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00F22730">
              <w:t xml:space="preserve"> v </w:t>
            </w:r>
            <w:r w:rsidRPr="008C7378">
              <w:t>důsledku řady faktorů, včetně nízké kvality pracovních míst;</w:t>
            </w:r>
          </w:p>
        </w:tc>
        <w:tc>
          <w:tcPr>
            <w:tcW w:w="4876" w:type="dxa"/>
            <w:tcBorders>
              <w:top w:val="nil"/>
              <w:left w:val="nil"/>
              <w:bottom w:val="nil"/>
              <w:right w:val="nil"/>
            </w:tcBorders>
          </w:tcPr>
          <w:p w14:paraId="0CA110FF" w14:textId="32F310EA"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00F22730">
              <w:t xml:space="preserve"> v </w:t>
            </w:r>
            <w:r w:rsidRPr="008C7378">
              <w:t>důsledku řady faktorů, včetně nízké kvality pracovních míst</w:t>
            </w:r>
            <w:r w:rsidR="00F22730">
              <w:t xml:space="preserve"> a </w:t>
            </w:r>
            <w:r w:rsidRPr="008C7378">
              <w:rPr>
                <w:b/>
                <w:bCs/>
                <w:i/>
                <w:iCs/>
              </w:rPr>
              <w:t>zejména demografické krize, včetně poklesu porodnosti</w:t>
            </w:r>
            <w:r w:rsidR="00F22730">
              <w:rPr>
                <w:b/>
                <w:bCs/>
                <w:i/>
                <w:iCs/>
              </w:rPr>
              <w:t xml:space="preserve"> a </w:t>
            </w:r>
            <w:r w:rsidRPr="008C7378">
              <w:rPr>
                <w:b/>
                <w:bCs/>
                <w:i/>
                <w:iCs/>
              </w:rPr>
              <w:t>rychle stárnoucí společnosti</w:t>
            </w:r>
            <w:r w:rsidRPr="008C7378">
              <w:t>;</w:t>
            </w:r>
          </w:p>
        </w:tc>
      </w:tr>
    </w:tbl>
    <w:p w14:paraId="50C802BB"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41D931B" w14:textId="77777777" w:rsidR="00D96FFB" w:rsidRPr="008C7378" w:rsidRDefault="00F97EB9" w:rsidP="00F97EB9">
      <w:r w:rsidRPr="008C7378">
        <w:rPr>
          <w:rStyle w:val="HideTWBExt"/>
        </w:rPr>
        <w:t>&lt;/Amend&gt;</w:t>
      </w:r>
    </w:p>
    <w:p w14:paraId="1DA13E1D"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104</w:t>
      </w:r>
      <w:r w:rsidRPr="008C7378">
        <w:rPr>
          <w:rStyle w:val="HideTWBExt"/>
          <w:b w:val="0"/>
        </w:rPr>
        <w:t>&lt;/NumAm&gt;</w:t>
      </w:r>
    </w:p>
    <w:p w14:paraId="4DD8A711"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0B8E0A6D" w14:textId="77777777" w:rsidR="00F97EB9" w:rsidRPr="008C7378" w:rsidRDefault="00F97EB9" w:rsidP="00F97EB9">
      <w:pPr>
        <w:pStyle w:val="NormalBold"/>
      </w:pPr>
      <w:r w:rsidRPr="008C7378">
        <w:rPr>
          <w:rStyle w:val="HideTWBExt"/>
          <w:b w:val="0"/>
        </w:rPr>
        <w:t>&lt;/RepeatBlock-By&gt;</w:t>
      </w:r>
    </w:p>
    <w:p w14:paraId="6332A38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8B776A3" w14:textId="77777777" w:rsidR="00F97EB9" w:rsidRPr="008C7378" w:rsidRDefault="00F97EB9" w:rsidP="00F97EB9">
      <w:pPr>
        <w:pStyle w:val="NormalBold"/>
      </w:pPr>
      <w:r w:rsidRPr="008C7378">
        <w:rPr>
          <w:rStyle w:val="HideTWBExt"/>
          <w:b w:val="0"/>
        </w:rPr>
        <w:t>&lt;Article&gt;</w:t>
      </w:r>
      <w:r w:rsidRPr="008C7378">
        <w:t>Bod odůvodnění F</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35EC67D" w14:textId="77777777" w:rsidTr="000B042C">
        <w:trPr>
          <w:trHeight w:hRule="exact" w:val="240"/>
          <w:jc w:val="center"/>
        </w:trPr>
        <w:tc>
          <w:tcPr>
            <w:tcW w:w="9752" w:type="dxa"/>
            <w:gridSpan w:val="2"/>
            <w:tcBorders>
              <w:top w:val="nil"/>
              <w:left w:val="nil"/>
              <w:bottom w:val="nil"/>
              <w:right w:val="nil"/>
            </w:tcBorders>
          </w:tcPr>
          <w:p w14:paraId="214F1ED6" w14:textId="77777777" w:rsidR="00F97EB9" w:rsidRPr="008C7378" w:rsidRDefault="00F97EB9" w:rsidP="000B042C"/>
        </w:tc>
      </w:tr>
      <w:tr w:rsidR="00F97EB9" w:rsidRPr="008C7378" w14:paraId="7C7A1D3D" w14:textId="77777777" w:rsidTr="000B042C">
        <w:trPr>
          <w:trHeight w:val="240"/>
          <w:jc w:val="center"/>
        </w:trPr>
        <w:tc>
          <w:tcPr>
            <w:tcW w:w="4876" w:type="dxa"/>
            <w:tcBorders>
              <w:top w:val="nil"/>
              <w:left w:val="nil"/>
              <w:bottom w:val="nil"/>
              <w:right w:val="nil"/>
            </w:tcBorders>
          </w:tcPr>
          <w:p w14:paraId="15F1A5F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277E431" w14:textId="77777777" w:rsidR="00F97EB9" w:rsidRPr="008C7378" w:rsidRDefault="00F97EB9" w:rsidP="000B042C">
            <w:pPr>
              <w:pStyle w:val="AmColumnHeading"/>
            </w:pPr>
            <w:r w:rsidRPr="008C7378">
              <w:t>Pozměňovací návrh</w:t>
            </w:r>
          </w:p>
        </w:tc>
      </w:tr>
      <w:tr w:rsidR="00F97EB9" w:rsidRPr="008C7378" w14:paraId="5A99DB66" w14:textId="77777777" w:rsidTr="000B042C">
        <w:trPr>
          <w:jc w:val="center"/>
        </w:trPr>
        <w:tc>
          <w:tcPr>
            <w:tcW w:w="4876" w:type="dxa"/>
            <w:tcBorders>
              <w:top w:val="nil"/>
              <w:left w:val="nil"/>
              <w:bottom w:val="nil"/>
              <w:right w:val="nil"/>
            </w:tcBorders>
          </w:tcPr>
          <w:p w14:paraId="73C0ADA9" w14:textId="77F6B6AC"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00F22730">
              <w:t xml:space="preserve"> v </w:t>
            </w:r>
            <w:r w:rsidRPr="008C7378">
              <w:t xml:space="preserve">důsledku řady faktorů, včetně </w:t>
            </w:r>
            <w:r w:rsidRPr="008C7378">
              <w:rPr>
                <w:b/>
                <w:bCs/>
                <w:i/>
                <w:iCs/>
              </w:rPr>
              <w:t>nízké</w:t>
            </w:r>
            <w:r w:rsidRPr="008C7378">
              <w:t xml:space="preserve"> kvality pracovních míst;</w:t>
            </w:r>
          </w:p>
        </w:tc>
        <w:tc>
          <w:tcPr>
            <w:tcW w:w="4876" w:type="dxa"/>
            <w:tcBorders>
              <w:top w:val="nil"/>
              <w:left w:val="nil"/>
              <w:bottom w:val="nil"/>
              <w:right w:val="nil"/>
            </w:tcBorders>
          </w:tcPr>
          <w:p w14:paraId="41D31A04" w14:textId="54E59173"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00F22730">
              <w:t xml:space="preserve"> v </w:t>
            </w:r>
            <w:r w:rsidRPr="008C7378">
              <w:t xml:space="preserve">důsledku řady faktorů, včetně </w:t>
            </w:r>
            <w:r w:rsidRPr="008C7378">
              <w:rPr>
                <w:b/>
                <w:bCs/>
                <w:i/>
                <w:iCs/>
              </w:rPr>
              <w:t>demografického vývoje, zelené</w:t>
            </w:r>
            <w:r w:rsidR="00F22730">
              <w:rPr>
                <w:b/>
                <w:bCs/>
                <w:i/>
                <w:iCs/>
              </w:rPr>
              <w:t xml:space="preserve"> a </w:t>
            </w:r>
            <w:r w:rsidRPr="008C7378">
              <w:rPr>
                <w:b/>
                <w:bCs/>
                <w:i/>
                <w:iCs/>
              </w:rPr>
              <w:t>digitální transformace</w:t>
            </w:r>
            <w:r w:rsidR="00F22730">
              <w:rPr>
                <w:b/>
                <w:bCs/>
                <w:i/>
                <w:iCs/>
              </w:rPr>
              <w:t xml:space="preserve"> a </w:t>
            </w:r>
            <w:r w:rsidRPr="008C7378">
              <w:t>kvality pracovních míst;</w:t>
            </w:r>
          </w:p>
        </w:tc>
      </w:tr>
    </w:tbl>
    <w:p w14:paraId="5B82D0F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4985A31" w14:textId="77777777" w:rsidR="00D96FFB" w:rsidRPr="008C7378" w:rsidRDefault="00F97EB9" w:rsidP="00F97EB9">
      <w:r w:rsidRPr="008C7378">
        <w:rPr>
          <w:rStyle w:val="HideTWBExt"/>
        </w:rPr>
        <w:t>&lt;/Amend&gt;</w:t>
      </w:r>
    </w:p>
    <w:p w14:paraId="23C8F34D"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105</w:t>
      </w:r>
      <w:r w:rsidRPr="008C7378">
        <w:rPr>
          <w:rStyle w:val="HideTWBExt"/>
          <w:b w:val="0"/>
        </w:rPr>
        <w:t>&lt;/NumAm&gt;</w:t>
      </w:r>
    </w:p>
    <w:p w14:paraId="6F2AA138" w14:textId="77777777" w:rsidR="00F97EB9" w:rsidRPr="008C7378" w:rsidRDefault="00F97EB9" w:rsidP="00F97EB9">
      <w:pPr>
        <w:pStyle w:val="NormalBold"/>
      </w:pPr>
      <w:r w:rsidRPr="008C7378">
        <w:rPr>
          <w:rStyle w:val="HideTWBExt"/>
          <w:b w:val="0"/>
        </w:rPr>
        <w:t>&lt;RepeatBlock-By&gt;&lt;Members&gt;</w:t>
      </w:r>
      <w:r w:rsidRPr="008C7378">
        <w:t xml:space="preserve">Miriam </w:t>
      </w:r>
      <w:proofErr w:type="spellStart"/>
      <w:r w:rsidRPr="008C7378">
        <w:t>Lexmann</w:t>
      </w:r>
      <w:proofErr w:type="spellEnd"/>
      <w:r w:rsidRPr="008C7378">
        <w:rPr>
          <w:rStyle w:val="HideTWBExt"/>
          <w:b w:val="0"/>
        </w:rPr>
        <w:t>&lt;/Members&gt;</w:t>
      </w:r>
    </w:p>
    <w:p w14:paraId="5177CFCA" w14:textId="77777777" w:rsidR="00F97EB9" w:rsidRPr="008C7378" w:rsidRDefault="00F97EB9" w:rsidP="00F97EB9">
      <w:pPr>
        <w:pStyle w:val="NormalBold"/>
      </w:pPr>
      <w:r w:rsidRPr="008C7378">
        <w:rPr>
          <w:rStyle w:val="HideTWBExt"/>
          <w:b w:val="0"/>
        </w:rPr>
        <w:t>&lt;/RepeatBlock-By&gt;</w:t>
      </w:r>
    </w:p>
    <w:p w14:paraId="7C6B4854"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AC2B773" w14:textId="77777777" w:rsidR="00F97EB9" w:rsidRPr="008C7378" w:rsidRDefault="00F97EB9" w:rsidP="00F97EB9">
      <w:pPr>
        <w:pStyle w:val="NormalBold"/>
      </w:pPr>
      <w:r w:rsidRPr="008C7378">
        <w:rPr>
          <w:rStyle w:val="HideTWBExt"/>
          <w:b w:val="0"/>
        </w:rPr>
        <w:t>&lt;Article&gt;</w:t>
      </w:r>
      <w:r w:rsidRPr="008C7378">
        <w:t>Bod odůvodnění F</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A29C3B0" w14:textId="77777777" w:rsidTr="000B042C">
        <w:trPr>
          <w:trHeight w:hRule="exact" w:val="240"/>
          <w:jc w:val="center"/>
        </w:trPr>
        <w:tc>
          <w:tcPr>
            <w:tcW w:w="9752" w:type="dxa"/>
            <w:gridSpan w:val="2"/>
            <w:tcBorders>
              <w:top w:val="nil"/>
              <w:left w:val="nil"/>
              <w:bottom w:val="nil"/>
              <w:right w:val="nil"/>
            </w:tcBorders>
          </w:tcPr>
          <w:p w14:paraId="5B049735" w14:textId="77777777" w:rsidR="00F97EB9" w:rsidRPr="008C7378" w:rsidRDefault="00F97EB9" w:rsidP="000B042C"/>
        </w:tc>
      </w:tr>
      <w:tr w:rsidR="00F97EB9" w:rsidRPr="008C7378" w14:paraId="3F47FA29" w14:textId="77777777" w:rsidTr="000B042C">
        <w:trPr>
          <w:trHeight w:val="240"/>
          <w:jc w:val="center"/>
        </w:trPr>
        <w:tc>
          <w:tcPr>
            <w:tcW w:w="4876" w:type="dxa"/>
            <w:tcBorders>
              <w:top w:val="nil"/>
              <w:left w:val="nil"/>
              <w:bottom w:val="nil"/>
              <w:right w:val="nil"/>
            </w:tcBorders>
          </w:tcPr>
          <w:p w14:paraId="0F45254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AB51087" w14:textId="77777777" w:rsidR="00F97EB9" w:rsidRPr="008C7378" w:rsidRDefault="00F97EB9" w:rsidP="000B042C">
            <w:pPr>
              <w:pStyle w:val="AmColumnHeading"/>
            </w:pPr>
            <w:r w:rsidRPr="008C7378">
              <w:t>Pozměňovací návrh</w:t>
            </w:r>
          </w:p>
        </w:tc>
      </w:tr>
      <w:tr w:rsidR="00F97EB9" w:rsidRPr="008C7378" w14:paraId="24543D9A" w14:textId="77777777" w:rsidTr="000B042C">
        <w:trPr>
          <w:jc w:val="center"/>
        </w:trPr>
        <w:tc>
          <w:tcPr>
            <w:tcW w:w="4876" w:type="dxa"/>
            <w:tcBorders>
              <w:top w:val="nil"/>
              <w:left w:val="nil"/>
              <w:bottom w:val="nil"/>
              <w:right w:val="nil"/>
            </w:tcBorders>
          </w:tcPr>
          <w:p w14:paraId="4754DF0B" w14:textId="41CEFE4D"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00F22730">
              <w:t xml:space="preserve"> v </w:t>
            </w:r>
            <w:r w:rsidRPr="008C7378">
              <w:t>důsledku řady faktorů, včetně nízké kvality pracovních míst;</w:t>
            </w:r>
          </w:p>
        </w:tc>
        <w:tc>
          <w:tcPr>
            <w:tcW w:w="4876" w:type="dxa"/>
            <w:tcBorders>
              <w:top w:val="nil"/>
              <w:left w:val="nil"/>
              <w:bottom w:val="nil"/>
              <w:right w:val="nil"/>
            </w:tcBorders>
          </w:tcPr>
          <w:p w14:paraId="1DFD9545" w14:textId="0F6542EA" w:rsidR="00F97EB9" w:rsidRPr="008C7378" w:rsidRDefault="00F97EB9" w:rsidP="000B042C">
            <w:pPr>
              <w:pStyle w:val="Normal6a"/>
            </w:pPr>
            <w:r w:rsidRPr="008C7378">
              <w:t>F.</w:t>
            </w:r>
            <w:r w:rsidRPr="008C7378">
              <w:tab/>
              <w:t>vzhledem</w:t>
            </w:r>
            <w:r w:rsidR="00F22730">
              <w:t xml:space="preserve"> k </w:t>
            </w:r>
            <w:r w:rsidRPr="008C7378">
              <w:t>tomu, že EU čelí přetrvávajícímu nedostatku pracovníků</w:t>
            </w:r>
            <w:r w:rsidR="00F22730">
              <w:t xml:space="preserve"> a </w:t>
            </w:r>
            <w:r w:rsidRPr="008C7378">
              <w:t>dovedností</w:t>
            </w:r>
            <w:r w:rsidR="00F22730">
              <w:t xml:space="preserve"> v </w:t>
            </w:r>
            <w:r w:rsidRPr="008C7378">
              <w:t xml:space="preserve">důsledku řady faktorů, včetně nízké kvality pracovních míst </w:t>
            </w:r>
            <w:r w:rsidRPr="008C7378">
              <w:rPr>
                <w:b/>
                <w:bCs/>
                <w:i/>
                <w:iCs/>
              </w:rPr>
              <w:t>nebo nízkých mezd</w:t>
            </w:r>
            <w:r w:rsidR="00F22730">
              <w:rPr>
                <w:b/>
                <w:bCs/>
                <w:i/>
                <w:iCs/>
              </w:rPr>
              <w:t xml:space="preserve"> v </w:t>
            </w:r>
            <w:r w:rsidRPr="008C7378">
              <w:rPr>
                <w:b/>
                <w:bCs/>
                <w:i/>
                <w:iCs/>
              </w:rPr>
              <w:t>určitých odvětvích, včetně odvětví péče</w:t>
            </w:r>
            <w:r w:rsidRPr="008C7378">
              <w:t>;</w:t>
            </w:r>
          </w:p>
        </w:tc>
      </w:tr>
    </w:tbl>
    <w:p w14:paraId="4ECC0600"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40F0BAA" w14:textId="77777777" w:rsidR="00D96FFB" w:rsidRPr="008C7378" w:rsidRDefault="00F97EB9" w:rsidP="00F97EB9">
      <w:r w:rsidRPr="008C7378">
        <w:rPr>
          <w:rStyle w:val="HideTWBExt"/>
        </w:rPr>
        <w:t>&lt;/Amend&gt;</w:t>
      </w:r>
    </w:p>
    <w:p w14:paraId="503F2E2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106</w:t>
      </w:r>
      <w:r w:rsidRPr="008C7378">
        <w:rPr>
          <w:rStyle w:val="HideTWBExt"/>
          <w:b w:val="0"/>
        </w:rPr>
        <w:t>&lt;/NumAm&gt;</w:t>
      </w:r>
    </w:p>
    <w:p w14:paraId="22DB881C"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rPr>
          <w:rStyle w:val="HideTWBExt"/>
          <w:b w:val="0"/>
        </w:rPr>
        <w:t>&lt;/Members&gt;</w:t>
      </w:r>
    </w:p>
    <w:p w14:paraId="5B015524" w14:textId="77777777" w:rsidR="00F97EB9" w:rsidRPr="008C7378" w:rsidRDefault="00F97EB9" w:rsidP="00F97EB9">
      <w:pPr>
        <w:pStyle w:val="NormalBold"/>
      </w:pPr>
      <w:r w:rsidRPr="008C7378">
        <w:rPr>
          <w:rStyle w:val="HideTWBExt"/>
          <w:b w:val="0"/>
        </w:rPr>
        <w:t>&lt;/RepeatBlock-By&gt;</w:t>
      </w:r>
    </w:p>
    <w:p w14:paraId="5D2C1E0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0896F48" w14:textId="77777777" w:rsidR="00F97EB9" w:rsidRPr="008C7378" w:rsidRDefault="00F97EB9" w:rsidP="00F97EB9">
      <w:pPr>
        <w:pStyle w:val="NormalBold"/>
      </w:pPr>
      <w:r w:rsidRPr="008C7378">
        <w:rPr>
          <w:rStyle w:val="HideTWBExt"/>
          <w:b w:val="0"/>
        </w:rPr>
        <w:t>&lt;Article&gt;</w:t>
      </w:r>
      <w:r w:rsidRPr="008C7378">
        <w:t>Bod odůvodnění Fa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1369E20" w14:textId="77777777" w:rsidTr="000B042C">
        <w:trPr>
          <w:trHeight w:hRule="exact" w:val="240"/>
          <w:jc w:val="center"/>
        </w:trPr>
        <w:tc>
          <w:tcPr>
            <w:tcW w:w="9752" w:type="dxa"/>
            <w:gridSpan w:val="2"/>
            <w:tcBorders>
              <w:top w:val="nil"/>
              <w:left w:val="nil"/>
              <w:bottom w:val="nil"/>
              <w:right w:val="nil"/>
            </w:tcBorders>
          </w:tcPr>
          <w:p w14:paraId="337EC41F" w14:textId="77777777" w:rsidR="00F97EB9" w:rsidRPr="008C7378" w:rsidRDefault="00F97EB9" w:rsidP="000B042C"/>
        </w:tc>
      </w:tr>
      <w:tr w:rsidR="00F97EB9" w:rsidRPr="008C7378" w14:paraId="1259D097" w14:textId="77777777" w:rsidTr="000B042C">
        <w:trPr>
          <w:trHeight w:val="240"/>
          <w:jc w:val="center"/>
        </w:trPr>
        <w:tc>
          <w:tcPr>
            <w:tcW w:w="4876" w:type="dxa"/>
            <w:tcBorders>
              <w:top w:val="nil"/>
              <w:left w:val="nil"/>
              <w:bottom w:val="nil"/>
              <w:right w:val="nil"/>
            </w:tcBorders>
          </w:tcPr>
          <w:p w14:paraId="475CEDD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31CC90D" w14:textId="77777777" w:rsidR="00F97EB9" w:rsidRPr="008C7378" w:rsidRDefault="00F97EB9" w:rsidP="000B042C">
            <w:pPr>
              <w:pStyle w:val="AmColumnHeading"/>
            </w:pPr>
            <w:r w:rsidRPr="008C7378">
              <w:t>Pozměňovací návrh</w:t>
            </w:r>
          </w:p>
        </w:tc>
      </w:tr>
      <w:tr w:rsidR="00F97EB9" w:rsidRPr="008C7378" w14:paraId="2C76C0C7" w14:textId="77777777" w:rsidTr="000B042C">
        <w:trPr>
          <w:jc w:val="center"/>
        </w:trPr>
        <w:tc>
          <w:tcPr>
            <w:tcW w:w="4876" w:type="dxa"/>
            <w:tcBorders>
              <w:top w:val="nil"/>
              <w:left w:val="nil"/>
              <w:bottom w:val="nil"/>
              <w:right w:val="nil"/>
            </w:tcBorders>
          </w:tcPr>
          <w:p w14:paraId="1AA3F4AB" w14:textId="77777777" w:rsidR="00F97EB9" w:rsidRPr="008C7378" w:rsidRDefault="00F97EB9" w:rsidP="000B042C">
            <w:pPr>
              <w:pStyle w:val="Normal6a"/>
            </w:pPr>
          </w:p>
        </w:tc>
        <w:tc>
          <w:tcPr>
            <w:tcW w:w="4876" w:type="dxa"/>
            <w:tcBorders>
              <w:top w:val="nil"/>
              <w:left w:val="nil"/>
              <w:bottom w:val="nil"/>
              <w:right w:val="nil"/>
            </w:tcBorders>
          </w:tcPr>
          <w:p w14:paraId="1EEE065C" w14:textId="59332ECE" w:rsidR="00F97EB9" w:rsidRPr="008C7378" w:rsidRDefault="00F97EB9" w:rsidP="000B042C">
            <w:pPr>
              <w:pStyle w:val="Normal6a"/>
            </w:pPr>
            <w:r w:rsidRPr="008C7378">
              <w:rPr>
                <w:b/>
                <w:i/>
              </w:rPr>
              <w:t>Fa.</w:t>
            </w:r>
            <w:r w:rsidRPr="008C7378">
              <w:tab/>
            </w:r>
            <w:r w:rsidRPr="008C7378">
              <w:rPr>
                <w:b/>
                <w:i/>
              </w:rPr>
              <w:t>vzhledem</w:t>
            </w:r>
            <w:r w:rsidR="00F22730">
              <w:rPr>
                <w:b/>
                <w:i/>
              </w:rPr>
              <w:t xml:space="preserve"> k </w:t>
            </w:r>
            <w:r w:rsidRPr="008C7378">
              <w:rPr>
                <w:b/>
                <w:i/>
              </w:rPr>
              <w:t>tomu, že EU čelí přetrvávajícímu nedostatku pracovních sil</w:t>
            </w:r>
            <w:r w:rsidR="00F22730">
              <w:rPr>
                <w:b/>
                <w:i/>
              </w:rPr>
              <w:t xml:space="preserve"> a </w:t>
            </w:r>
            <w:r w:rsidRPr="008C7378">
              <w:rPr>
                <w:b/>
                <w:i/>
              </w:rPr>
              <w:t>dovedností</w:t>
            </w:r>
            <w:r w:rsidR="00F22730">
              <w:rPr>
                <w:b/>
                <w:i/>
              </w:rPr>
              <w:t xml:space="preserve"> a </w:t>
            </w:r>
            <w:r w:rsidRPr="008C7378">
              <w:rPr>
                <w:b/>
                <w:i/>
              </w:rPr>
              <w:t>rostoucí nezaměstnanosti, přičemž počet nezaměstnaných</w:t>
            </w:r>
            <w:r w:rsidR="00F22730">
              <w:rPr>
                <w:b/>
                <w:i/>
              </w:rPr>
              <w:t xml:space="preserve"> v </w:t>
            </w:r>
            <w:r w:rsidRPr="008C7378">
              <w:rPr>
                <w:b/>
                <w:i/>
              </w:rPr>
              <w:t>EU se</w:t>
            </w:r>
            <w:r w:rsidR="00F22730">
              <w:rPr>
                <w:b/>
                <w:i/>
              </w:rPr>
              <w:t xml:space="preserve"> v </w:t>
            </w:r>
            <w:r w:rsidRPr="008C7378">
              <w:rPr>
                <w:b/>
                <w:i/>
              </w:rPr>
              <w:t>období od října 2024 do října 2025 zvýšil</w:t>
            </w:r>
            <w:r w:rsidR="00F22730">
              <w:rPr>
                <w:b/>
                <w:i/>
              </w:rPr>
              <w:t xml:space="preserve"> o </w:t>
            </w:r>
            <w:r w:rsidRPr="008C7378">
              <w:rPr>
                <w:b/>
                <w:i/>
              </w:rPr>
              <w:t>517 000 osob,</w:t>
            </w:r>
            <w:r w:rsidR="00F22730">
              <w:rPr>
                <w:b/>
                <w:i/>
              </w:rPr>
              <w:t xml:space="preserve"> a </w:t>
            </w:r>
            <w:r w:rsidRPr="008C7378">
              <w:rPr>
                <w:b/>
                <w:i/>
              </w:rPr>
              <w:t>to</w:t>
            </w:r>
            <w:r w:rsidR="00F22730">
              <w:rPr>
                <w:b/>
                <w:i/>
              </w:rPr>
              <w:t xml:space="preserve"> v </w:t>
            </w:r>
            <w:r w:rsidRPr="008C7378">
              <w:rPr>
                <w:b/>
                <w:i/>
              </w:rPr>
              <w:t>důsledku řady faktorů, včetně demografického poklesu, nesouladu mezi vzděláním</w:t>
            </w:r>
            <w:r w:rsidR="00F22730">
              <w:rPr>
                <w:b/>
                <w:i/>
              </w:rPr>
              <w:t xml:space="preserve"> a </w:t>
            </w:r>
            <w:r w:rsidRPr="008C7378">
              <w:rPr>
                <w:b/>
                <w:i/>
              </w:rPr>
              <w:t>potřebami trhu práce, nízké mobility pracovních sil</w:t>
            </w:r>
            <w:r w:rsidR="00F22730">
              <w:rPr>
                <w:b/>
                <w:i/>
              </w:rPr>
              <w:t xml:space="preserve"> a </w:t>
            </w:r>
            <w:r w:rsidRPr="008C7378">
              <w:rPr>
                <w:b/>
                <w:i/>
              </w:rPr>
              <w:t>rychlého růstu ekonomiky, jehož hybnou silou je digitalizace</w:t>
            </w:r>
            <w:r w:rsidR="00F22730">
              <w:rPr>
                <w:b/>
                <w:i/>
              </w:rPr>
              <w:t xml:space="preserve"> a </w:t>
            </w:r>
            <w:r w:rsidRPr="008C7378">
              <w:rPr>
                <w:b/>
                <w:i/>
              </w:rPr>
              <w:t>rozšiřující se služby založené na umělé inteligenci, které stále méně zajišťují lidé,</w:t>
            </w:r>
            <w:r w:rsidR="00F22730">
              <w:rPr>
                <w:b/>
                <w:i/>
              </w:rPr>
              <w:t xml:space="preserve"> a </w:t>
            </w:r>
            <w:r w:rsidRPr="008C7378">
              <w:rPr>
                <w:b/>
                <w:i/>
              </w:rPr>
              <w:t>ekologické technologie;</w:t>
            </w:r>
          </w:p>
        </w:tc>
      </w:tr>
    </w:tbl>
    <w:p w14:paraId="62CE657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3175189" w14:textId="77777777" w:rsidR="00D96FFB" w:rsidRPr="008C7378" w:rsidRDefault="00F97EB9" w:rsidP="00F97EB9">
      <w:r w:rsidRPr="008C7378">
        <w:rPr>
          <w:rStyle w:val="HideTWBExt"/>
        </w:rPr>
        <w:t>&lt;/Amend&gt;</w:t>
      </w:r>
    </w:p>
    <w:p w14:paraId="509FBD4D"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107</w:t>
      </w:r>
      <w:r w:rsidRPr="008C7378">
        <w:rPr>
          <w:rStyle w:val="HideTWBExt"/>
          <w:b w:val="0"/>
        </w:rPr>
        <w:t>&lt;/NumAm&gt;</w:t>
      </w:r>
    </w:p>
    <w:p w14:paraId="1B2E0638"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4FB1649D" w14:textId="77777777" w:rsidR="00F97EB9" w:rsidRPr="008C7378" w:rsidRDefault="00F97EB9" w:rsidP="00F97EB9">
      <w:pPr>
        <w:pStyle w:val="NormalBold"/>
      </w:pPr>
      <w:r w:rsidRPr="008C7378">
        <w:rPr>
          <w:rStyle w:val="HideTWBExt"/>
          <w:b w:val="0"/>
        </w:rPr>
        <w:t>&lt;/RepeatBlock-By&gt;</w:t>
      </w:r>
    </w:p>
    <w:p w14:paraId="636DC5CE"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54A69D3" w14:textId="77777777" w:rsidR="00F97EB9" w:rsidRPr="008C7378" w:rsidRDefault="00F97EB9" w:rsidP="00F97EB9">
      <w:pPr>
        <w:pStyle w:val="NormalBold"/>
      </w:pPr>
      <w:r w:rsidRPr="008C7378">
        <w:rPr>
          <w:rStyle w:val="HideTWBExt"/>
          <w:b w:val="0"/>
        </w:rPr>
        <w:t>&lt;Article&gt;</w:t>
      </w:r>
      <w:r w:rsidRPr="008C7378">
        <w:t>Bod odůvodnění Fa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A9F91CC" w14:textId="77777777" w:rsidTr="000B042C">
        <w:trPr>
          <w:trHeight w:hRule="exact" w:val="240"/>
          <w:jc w:val="center"/>
        </w:trPr>
        <w:tc>
          <w:tcPr>
            <w:tcW w:w="9752" w:type="dxa"/>
            <w:gridSpan w:val="2"/>
            <w:tcBorders>
              <w:top w:val="nil"/>
              <w:left w:val="nil"/>
              <w:bottom w:val="nil"/>
              <w:right w:val="nil"/>
            </w:tcBorders>
          </w:tcPr>
          <w:p w14:paraId="12CA6C0B" w14:textId="77777777" w:rsidR="00F97EB9" w:rsidRPr="008C7378" w:rsidRDefault="00F97EB9" w:rsidP="000B042C"/>
        </w:tc>
      </w:tr>
      <w:tr w:rsidR="00F97EB9" w:rsidRPr="008C7378" w14:paraId="253434E7" w14:textId="77777777" w:rsidTr="000B042C">
        <w:trPr>
          <w:trHeight w:val="240"/>
          <w:jc w:val="center"/>
        </w:trPr>
        <w:tc>
          <w:tcPr>
            <w:tcW w:w="4876" w:type="dxa"/>
            <w:tcBorders>
              <w:top w:val="nil"/>
              <w:left w:val="nil"/>
              <w:bottom w:val="nil"/>
              <w:right w:val="nil"/>
            </w:tcBorders>
          </w:tcPr>
          <w:p w14:paraId="56A93AF7"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547F950" w14:textId="77777777" w:rsidR="00F97EB9" w:rsidRPr="008C7378" w:rsidRDefault="00F97EB9" w:rsidP="000B042C">
            <w:pPr>
              <w:pStyle w:val="AmColumnHeading"/>
            </w:pPr>
            <w:r w:rsidRPr="008C7378">
              <w:t>Pozměňovací návrh</w:t>
            </w:r>
          </w:p>
        </w:tc>
      </w:tr>
      <w:tr w:rsidR="00F97EB9" w:rsidRPr="008C7378" w14:paraId="5A6000DC" w14:textId="77777777" w:rsidTr="000B042C">
        <w:trPr>
          <w:jc w:val="center"/>
        </w:trPr>
        <w:tc>
          <w:tcPr>
            <w:tcW w:w="4876" w:type="dxa"/>
            <w:tcBorders>
              <w:top w:val="nil"/>
              <w:left w:val="nil"/>
              <w:bottom w:val="nil"/>
              <w:right w:val="nil"/>
            </w:tcBorders>
          </w:tcPr>
          <w:p w14:paraId="5EDE364B" w14:textId="77777777" w:rsidR="00F97EB9" w:rsidRPr="008C7378" w:rsidRDefault="00F97EB9" w:rsidP="000B042C">
            <w:pPr>
              <w:pStyle w:val="Normal6a"/>
            </w:pPr>
          </w:p>
        </w:tc>
        <w:tc>
          <w:tcPr>
            <w:tcW w:w="4876" w:type="dxa"/>
            <w:tcBorders>
              <w:top w:val="nil"/>
              <w:left w:val="nil"/>
              <w:bottom w:val="nil"/>
              <w:right w:val="nil"/>
            </w:tcBorders>
          </w:tcPr>
          <w:p w14:paraId="0DD5B3D1" w14:textId="5A664A25" w:rsidR="00F97EB9" w:rsidRPr="008C7378" w:rsidRDefault="00F97EB9" w:rsidP="000B042C">
            <w:pPr>
              <w:pStyle w:val="Normal6a"/>
            </w:pPr>
            <w:r w:rsidRPr="008C7378">
              <w:rPr>
                <w:b/>
                <w:i/>
              </w:rPr>
              <w:t>Fa.</w:t>
            </w:r>
            <w:r w:rsidRPr="008C7378">
              <w:tab/>
            </w:r>
            <w:r w:rsidRPr="008C7378">
              <w:rPr>
                <w:b/>
                <w:i/>
              </w:rPr>
              <w:t>vzhledem</w:t>
            </w:r>
            <w:r w:rsidR="00F22730">
              <w:rPr>
                <w:b/>
                <w:i/>
              </w:rPr>
              <w:t xml:space="preserve"> k </w:t>
            </w:r>
            <w:r w:rsidRPr="008C7378">
              <w:rPr>
                <w:b/>
                <w:i/>
              </w:rPr>
              <w:t>tomu, že 51 milionů obyvatel Evropy ve věku 20 až 64 let nepracuje,</w:t>
            </w:r>
            <w:r w:rsidR="00F22730">
              <w:rPr>
                <w:b/>
                <w:i/>
              </w:rPr>
              <w:t xml:space="preserve"> a </w:t>
            </w:r>
            <w:r w:rsidRPr="008C7378">
              <w:rPr>
                <w:b/>
                <w:i/>
              </w:rPr>
              <w:t>to především ženy, starší lidé, Romové, osoby se zdravotním postižením</w:t>
            </w:r>
            <w:r w:rsidR="00F22730">
              <w:rPr>
                <w:b/>
                <w:i/>
              </w:rPr>
              <w:t xml:space="preserve"> a </w:t>
            </w:r>
            <w:r w:rsidRPr="008C7378">
              <w:rPr>
                <w:b/>
                <w:i/>
              </w:rPr>
              <w:t>migranti; vzhledem</w:t>
            </w:r>
            <w:r w:rsidR="00F22730">
              <w:rPr>
                <w:b/>
                <w:i/>
              </w:rPr>
              <w:t xml:space="preserve"> k </w:t>
            </w:r>
            <w:r w:rsidRPr="008C7378">
              <w:rPr>
                <w:b/>
                <w:i/>
              </w:rPr>
              <w:t>tomu, že cílená podpůrná</w:t>
            </w:r>
            <w:r w:rsidR="00F22730">
              <w:rPr>
                <w:b/>
                <w:i/>
              </w:rPr>
              <w:t xml:space="preserve"> a </w:t>
            </w:r>
            <w:r w:rsidRPr="008C7378">
              <w:rPr>
                <w:b/>
                <w:i/>
              </w:rPr>
              <w:t>aktivační opatření by zvýšila účast těchto skupin na trhu práce,</w:t>
            </w:r>
            <w:r w:rsidR="00F22730">
              <w:rPr>
                <w:b/>
                <w:i/>
              </w:rPr>
              <w:t xml:space="preserve"> a </w:t>
            </w:r>
            <w:r w:rsidRPr="008C7378">
              <w:rPr>
                <w:b/>
                <w:i/>
              </w:rPr>
              <w:t>tím zlepšila konkurenceschopnost</w:t>
            </w:r>
            <w:r w:rsidR="00F22730">
              <w:rPr>
                <w:b/>
                <w:i/>
              </w:rPr>
              <w:t xml:space="preserve"> a </w:t>
            </w:r>
            <w:proofErr w:type="spellStart"/>
            <w:r w:rsidRPr="008C7378">
              <w:rPr>
                <w:b/>
                <w:i/>
              </w:rPr>
              <w:t>inkluzivnost</w:t>
            </w:r>
            <w:proofErr w:type="spellEnd"/>
            <w:r w:rsidRPr="008C7378">
              <w:rPr>
                <w:b/>
                <w:i/>
              </w:rPr>
              <w:t xml:space="preserve"> pracovní síly;</w:t>
            </w:r>
          </w:p>
        </w:tc>
      </w:tr>
    </w:tbl>
    <w:p w14:paraId="300DF102"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1E3A196" w14:textId="77777777" w:rsidR="00D96FFB" w:rsidRPr="008C7378" w:rsidRDefault="00F97EB9" w:rsidP="00F97EB9">
      <w:r w:rsidRPr="008C7378">
        <w:rPr>
          <w:rStyle w:val="HideTWBExt"/>
        </w:rPr>
        <w:t>&lt;/Amend&gt;</w:t>
      </w:r>
    </w:p>
    <w:p w14:paraId="34BAB263"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108</w:t>
      </w:r>
      <w:r w:rsidRPr="008C7378">
        <w:rPr>
          <w:rStyle w:val="HideTWBExt"/>
          <w:b w:val="0"/>
        </w:rPr>
        <w:t>&lt;/NumAm&gt;</w:t>
      </w:r>
    </w:p>
    <w:p w14:paraId="795A50F6"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18E0D4C5" w14:textId="77777777" w:rsidR="00F97EB9" w:rsidRPr="008C7378" w:rsidRDefault="00F97EB9" w:rsidP="00F97EB9">
      <w:pPr>
        <w:pStyle w:val="NormalBold"/>
      </w:pPr>
      <w:r w:rsidRPr="008C7378">
        <w:rPr>
          <w:rStyle w:val="HideTWBExt"/>
          <w:b w:val="0"/>
        </w:rPr>
        <w:t>&lt;/RepeatBlock-By&gt;</w:t>
      </w:r>
    </w:p>
    <w:p w14:paraId="044F5686"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2B6F4B2" w14:textId="77777777" w:rsidR="00F97EB9" w:rsidRPr="008C7378" w:rsidRDefault="00F97EB9" w:rsidP="00F97EB9">
      <w:pPr>
        <w:pStyle w:val="NormalBold"/>
      </w:pPr>
      <w:r w:rsidRPr="008C7378">
        <w:rPr>
          <w:rStyle w:val="HideTWBExt"/>
          <w:b w:val="0"/>
        </w:rPr>
        <w:t>&lt;Article&gt;</w:t>
      </w:r>
      <w:r w:rsidRPr="008C7378">
        <w:t>Bod odůvodnění Fa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8D589D6" w14:textId="77777777" w:rsidTr="000B042C">
        <w:trPr>
          <w:trHeight w:hRule="exact" w:val="240"/>
          <w:jc w:val="center"/>
        </w:trPr>
        <w:tc>
          <w:tcPr>
            <w:tcW w:w="9752" w:type="dxa"/>
            <w:gridSpan w:val="2"/>
            <w:tcBorders>
              <w:top w:val="nil"/>
              <w:left w:val="nil"/>
              <w:bottom w:val="nil"/>
              <w:right w:val="nil"/>
            </w:tcBorders>
          </w:tcPr>
          <w:p w14:paraId="6FD63C55" w14:textId="77777777" w:rsidR="00F97EB9" w:rsidRPr="008C7378" w:rsidRDefault="00F97EB9" w:rsidP="000B042C"/>
        </w:tc>
      </w:tr>
      <w:tr w:rsidR="00F97EB9" w:rsidRPr="008C7378" w14:paraId="5D01DCEE" w14:textId="77777777" w:rsidTr="000B042C">
        <w:trPr>
          <w:trHeight w:val="240"/>
          <w:jc w:val="center"/>
        </w:trPr>
        <w:tc>
          <w:tcPr>
            <w:tcW w:w="4876" w:type="dxa"/>
            <w:tcBorders>
              <w:top w:val="nil"/>
              <w:left w:val="nil"/>
              <w:bottom w:val="nil"/>
              <w:right w:val="nil"/>
            </w:tcBorders>
          </w:tcPr>
          <w:p w14:paraId="03157B16"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A1FB223" w14:textId="77777777" w:rsidR="00F97EB9" w:rsidRPr="008C7378" w:rsidRDefault="00F97EB9" w:rsidP="000B042C">
            <w:pPr>
              <w:pStyle w:val="AmColumnHeading"/>
            </w:pPr>
            <w:r w:rsidRPr="008C7378">
              <w:t>Pozměňovací návrh</w:t>
            </w:r>
          </w:p>
        </w:tc>
      </w:tr>
      <w:tr w:rsidR="00F97EB9" w:rsidRPr="008C7378" w14:paraId="519E3C2E" w14:textId="77777777" w:rsidTr="000B042C">
        <w:trPr>
          <w:jc w:val="center"/>
        </w:trPr>
        <w:tc>
          <w:tcPr>
            <w:tcW w:w="4876" w:type="dxa"/>
            <w:tcBorders>
              <w:top w:val="nil"/>
              <w:left w:val="nil"/>
              <w:bottom w:val="nil"/>
              <w:right w:val="nil"/>
            </w:tcBorders>
          </w:tcPr>
          <w:p w14:paraId="2B857CBD" w14:textId="77777777" w:rsidR="00F97EB9" w:rsidRPr="008C7378" w:rsidRDefault="00F97EB9" w:rsidP="000B042C">
            <w:pPr>
              <w:pStyle w:val="Normal6a"/>
            </w:pPr>
          </w:p>
        </w:tc>
        <w:tc>
          <w:tcPr>
            <w:tcW w:w="4876" w:type="dxa"/>
            <w:tcBorders>
              <w:top w:val="nil"/>
              <w:left w:val="nil"/>
              <w:bottom w:val="nil"/>
              <w:right w:val="nil"/>
            </w:tcBorders>
          </w:tcPr>
          <w:p w14:paraId="3B0F362D" w14:textId="1E8E7137" w:rsidR="00F97EB9" w:rsidRPr="008C7378" w:rsidRDefault="00F97EB9" w:rsidP="000B042C">
            <w:pPr>
              <w:pStyle w:val="Normal6a"/>
            </w:pPr>
            <w:r w:rsidRPr="008C7378">
              <w:rPr>
                <w:b/>
                <w:i/>
              </w:rPr>
              <w:t>Fa.</w:t>
            </w:r>
            <w:r w:rsidRPr="008C7378">
              <w:tab/>
            </w:r>
            <w:r w:rsidRPr="008C7378">
              <w:rPr>
                <w:b/>
                <w:i/>
              </w:rPr>
              <w:t>vzhledem</w:t>
            </w:r>
            <w:r w:rsidR="00F22730">
              <w:rPr>
                <w:b/>
                <w:i/>
              </w:rPr>
              <w:t xml:space="preserve"> k </w:t>
            </w:r>
            <w:r w:rsidRPr="008C7378">
              <w:rPr>
                <w:b/>
                <w:i/>
              </w:rPr>
              <w:t>tomu, že veřejné výdaje samy</w:t>
            </w:r>
            <w:r w:rsidR="00F22730">
              <w:rPr>
                <w:b/>
                <w:i/>
              </w:rPr>
              <w:t xml:space="preserve"> o </w:t>
            </w:r>
            <w:r w:rsidRPr="008C7378">
              <w:rPr>
                <w:b/>
                <w:i/>
              </w:rPr>
              <w:t>sobě nemusí pokrýt rozsah potřeb</w:t>
            </w:r>
            <w:r w:rsidR="00F22730">
              <w:rPr>
                <w:b/>
                <w:i/>
              </w:rPr>
              <w:t xml:space="preserve"> v </w:t>
            </w:r>
            <w:r w:rsidRPr="008C7378">
              <w:rPr>
                <w:b/>
                <w:i/>
              </w:rPr>
              <w:t>oblasti prohlubování dovedností</w:t>
            </w:r>
            <w:r w:rsidR="00F22730">
              <w:rPr>
                <w:b/>
                <w:i/>
              </w:rPr>
              <w:t xml:space="preserve"> a </w:t>
            </w:r>
            <w:r w:rsidRPr="008C7378">
              <w:rPr>
                <w:b/>
                <w:i/>
              </w:rPr>
              <w:t>změny kvalifikace vzhledem</w:t>
            </w:r>
            <w:r w:rsidR="00F22730">
              <w:rPr>
                <w:b/>
                <w:i/>
              </w:rPr>
              <w:t xml:space="preserve"> k </w:t>
            </w:r>
            <w:r w:rsidRPr="008C7378">
              <w:rPr>
                <w:b/>
                <w:i/>
              </w:rPr>
              <w:t>transformačním výzvám, kterým EU čelí; vzhledem</w:t>
            </w:r>
            <w:r w:rsidR="00F22730">
              <w:rPr>
                <w:b/>
                <w:i/>
              </w:rPr>
              <w:t xml:space="preserve"> k </w:t>
            </w:r>
            <w:r w:rsidRPr="008C7378">
              <w:rPr>
                <w:b/>
                <w:i/>
              </w:rPr>
              <w:t>tomu, že celoživotní vzdělávání</w:t>
            </w:r>
            <w:r w:rsidR="00F22730">
              <w:rPr>
                <w:b/>
                <w:i/>
              </w:rPr>
              <w:t xml:space="preserve"> a </w:t>
            </w:r>
            <w:r w:rsidRPr="008C7378">
              <w:rPr>
                <w:b/>
                <w:i/>
              </w:rPr>
              <w:t>prohlubování dovedností</w:t>
            </w:r>
            <w:r w:rsidR="00F22730">
              <w:rPr>
                <w:b/>
                <w:i/>
              </w:rPr>
              <w:t xml:space="preserve"> a </w:t>
            </w:r>
            <w:r w:rsidRPr="008C7378">
              <w:rPr>
                <w:b/>
                <w:i/>
              </w:rPr>
              <w:t>změny kvalifikace jsou nezbytné pro to, aby jednotlivci udrželi krok</w:t>
            </w:r>
            <w:r w:rsidR="00F22730">
              <w:rPr>
                <w:b/>
                <w:i/>
              </w:rPr>
              <w:t xml:space="preserve"> s </w:t>
            </w:r>
            <w:r w:rsidRPr="008C7378">
              <w:rPr>
                <w:b/>
                <w:i/>
              </w:rPr>
              <w:t>rychle se měnícím trhem;</w:t>
            </w:r>
          </w:p>
        </w:tc>
      </w:tr>
    </w:tbl>
    <w:p w14:paraId="3E7796C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CDF9FD1" w14:textId="77777777" w:rsidR="00D96FFB" w:rsidRPr="008C7378" w:rsidRDefault="00F97EB9" w:rsidP="00F97EB9">
      <w:r w:rsidRPr="008C7378">
        <w:rPr>
          <w:rStyle w:val="HideTWBExt"/>
        </w:rPr>
        <w:t>&lt;/Amend&gt;</w:t>
      </w:r>
    </w:p>
    <w:p w14:paraId="7A02DAC1"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109</w:t>
      </w:r>
      <w:r w:rsidRPr="008C7378">
        <w:rPr>
          <w:rStyle w:val="HideTWBExt"/>
          <w:b w:val="0"/>
        </w:rPr>
        <w:t>&lt;/NumAm&gt;</w:t>
      </w:r>
    </w:p>
    <w:p w14:paraId="5A8F2967"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41344808" w14:textId="77777777" w:rsidR="00F97EB9" w:rsidRPr="008C7378" w:rsidRDefault="00F97EB9" w:rsidP="00F97EB9">
      <w:pPr>
        <w:pStyle w:val="NormalBold"/>
      </w:pPr>
      <w:r w:rsidRPr="008C7378">
        <w:rPr>
          <w:rStyle w:val="HideTWBExt"/>
          <w:b w:val="0"/>
        </w:rPr>
        <w:t>&lt;/RepeatBlock-By&gt;</w:t>
      </w:r>
    </w:p>
    <w:p w14:paraId="0DBC3F2A"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9CFE316" w14:textId="77777777" w:rsidR="00F97EB9" w:rsidRPr="008C7378" w:rsidRDefault="00F97EB9" w:rsidP="00F97EB9">
      <w:pPr>
        <w:pStyle w:val="NormalBold"/>
      </w:pPr>
      <w:r w:rsidRPr="008C7378">
        <w:rPr>
          <w:rStyle w:val="HideTWBExt"/>
          <w:b w:val="0"/>
        </w:rPr>
        <w:t>&lt;Article&gt;</w:t>
      </w:r>
      <w:r w:rsidRPr="008C7378">
        <w:t>Bod odůvodnění Fa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BEC0784" w14:textId="77777777" w:rsidTr="000B042C">
        <w:trPr>
          <w:trHeight w:hRule="exact" w:val="240"/>
          <w:jc w:val="center"/>
        </w:trPr>
        <w:tc>
          <w:tcPr>
            <w:tcW w:w="9752" w:type="dxa"/>
            <w:gridSpan w:val="2"/>
            <w:tcBorders>
              <w:top w:val="nil"/>
              <w:left w:val="nil"/>
              <w:bottom w:val="nil"/>
              <w:right w:val="nil"/>
            </w:tcBorders>
          </w:tcPr>
          <w:p w14:paraId="074778A5" w14:textId="77777777" w:rsidR="00F97EB9" w:rsidRPr="008C7378" w:rsidRDefault="00F97EB9" w:rsidP="000B042C"/>
        </w:tc>
      </w:tr>
      <w:tr w:rsidR="00F97EB9" w:rsidRPr="008C7378" w14:paraId="5D8EB45E" w14:textId="77777777" w:rsidTr="000B042C">
        <w:trPr>
          <w:trHeight w:val="240"/>
          <w:jc w:val="center"/>
        </w:trPr>
        <w:tc>
          <w:tcPr>
            <w:tcW w:w="4876" w:type="dxa"/>
            <w:tcBorders>
              <w:top w:val="nil"/>
              <w:left w:val="nil"/>
              <w:bottom w:val="nil"/>
              <w:right w:val="nil"/>
            </w:tcBorders>
          </w:tcPr>
          <w:p w14:paraId="08E927ED"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3AD61D2" w14:textId="77777777" w:rsidR="00F97EB9" w:rsidRPr="008C7378" w:rsidRDefault="00F97EB9" w:rsidP="000B042C">
            <w:pPr>
              <w:pStyle w:val="AmColumnHeading"/>
            </w:pPr>
            <w:r w:rsidRPr="008C7378">
              <w:t>Pozměňovací návrh</w:t>
            </w:r>
          </w:p>
        </w:tc>
      </w:tr>
      <w:tr w:rsidR="00F97EB9" w:rsidRPr="008C7378" w14:paraId="75228404" w14:textId="77777777" w:rsidTr="000B042C">
        <w:trPr>
          <w:jc w:val="center"/>
        </w:trPr>
        <w:tc>
          <w:tcPr>
            <w:tcW w:w="4876" w:type="dxa"/>
            <w:tcBorders>
              <w:top w:val="nil"/>
              <w:left w:val="nil"/>
              <w:bottom w:val="nil"/>
              <w:right w:val="nil"/>
            </w:tcBorders>
          </w:tcPr>
          <w:p w14:paraId="46AA5663" w14:textId="77777777" w:rsidR="00F97EB9" w:rsidRPr="008C7378" w:rsidRDefault="00F97EB9" w:rsidP="000B042C">
            <w:pPr>
              <w:pStyle w:val="Normal6a"/>
            </w:pPr>
          </w:p>
        </w:tc>
        <w:tc>
          <w:tcPr>
            <w:tcW w:w="4876" w:type="dxa"/>
            <w:tcBorders>
              <w:top w:val="nil"/>
              <w:left w:val="nil"/>
              <w:bottom w:val="nil"/>
              <w:right w:val="nil"/>
            </w:tcBorders>
          </w:tcPr>
          <w:p w14:paraId="0FC0DE72" w14:textId="62B41347" w:rsidR="00F97EB9" w:rsidRPr="008C7378" w:rsidRDefault="00F97EB9" w:rsidP="000B042C">
            <w:pPr>
              <w:pStyle w:val="Normal6a"/>
            </w:pPr>
            <w:r w:rsidRPr="008C7378">
              <w:rPr>
                <w:b/>
                <w:i/>
              </w:rPr>
              <w:t>Fa.</w:t>
            </w:r>
            <w:r w:rsidRPr="008C7378">
              <w:tab/>
            </w:r>
            <w:r w:rsidRPr="008C7378">
              <w:rPr>
                <w:b/>
                <w:i/>
              </w:rPr>
              <w:t>vzhledem</w:t>
            </w:r>
            <w:r w:rsidR="00F22730">
              <w:rPr>
                <w:b/>
                <w:i/>
              </w:rPr>
              <w:t xml:space="preserve"> k </w:t>
            </w:r>
            <w:r w:rsidRPr="008C7378">
              <w:rPr>
                <w:b/>
                <w:i/>
              </w:rPr>
              <w:t>tomu, že rizika související se změnou klimatu jsou spojena se zvýšeným vystavením nebezpečím, například vysokým teplotám, což vede ke snížení kvality pracovních míst, ztrátě produktivity</w:t>
            </w:r>
            <w:r w:rsidR="00F22730">
              <w:rPr>
                <w:b/>
                <w:i/>
              </w:rPr>
              <w:t xml:space="preserve"> a </w:t>
            </w:r>
            <w:r w:rsidRPr="008C7378">
              <w:rPr>
                <w:b/>
                <w:i/>
              </w:rPr>
              <w:t>větší nejistotě zaměstnání</w:t>
            </w:r>
            <w:r w:rsidRPr="008C7378">
              <w:rPr>
                <w:b/>
                <w:i/>
                <w:vertAlign w:val="superscript"/>
              </w:rPr>
              <w:t>5a</w:t>
            </w:r>
            <w:r w:rsidRPr="008C7378">
              <w:rPr>
                <w:b/>
                <w:i/>
              </w:rPr>
              <w:t>;</w:t>
            </w:r>
          </w:p>
        </w:tc>
      </w:tr>
      <w:tr w:rsidR="00F97EB9" w:rsidRPr="008C7378" w14:paraId="3E77DF3C" w14:textId="77777777" w:rsidTr="000B042C">
        <w:trPr>
          <w:jc w:val="center"/>
        </w:trPr>
        <w:tc>
          <w:tcPr>
            <w:tcW w:w="4876" w:type="dxa"/>
            <w:tcBorders>
              <w:top w:val="nil"/>
              <w:left w:val="nil"/>
              <w:bottom w:val="nil"/>
              <w:right w:val="nil"/>
            </w:tcBorders>
          </w:tcPr>
          <w:p w14:paraId="482F8E08" w14:textId="77777777" w:rsidR="00F97EB9" w:rsidRPr="008C7378" w:rsidRDefault="00F97EB9" w:rsidP="000B042C"/>
        </w:tc>
        <w:tc>
          <w:tcPr>
            <w:tcW w:w="4876" w:type="dxa"/>
            <w:tcBorders>
              <w:top w:val="nil"/>
              <w:left w:val="nil"/>
              <w:bottom w:val="nil"/>
              <w:right w:val="nil"/>
            </w:tcBorders>
          </w:tcPr>
          <w:p w14:paraId="6368970E" w14:textId="77777777" w:rsidR="00F97EB9" w:rsidRPr="008C7378" w:rsidRDefault="00F97EB9" w:rsidP="000B042C">
            <w:pPr>
              <w:pStyle w:val="Normal6a"/>
            </w:pPr>
            <w:r w:rsidRPr="008C7378">
              <w:rPr>
                <w:b/>
                <w:i/>
              </w:rPr>
              <w:t>_________________</w:t>
            </w:r>
          </w:p>
        </w:tc>
      </w:tr>
      <w:tr w:rsidR="00F97EB9" w:rsidRPr="008C7378" w14:paraId="7798C811" w14:textId="77777777" w:rsidTr="000B042C">
        <w:trPr>
          <w:jc w:val="center"/>
        </w:trPr>
        <w:tc>
          <w:tcPr>
            <w:tcW w:w="4876" w:type="dxa"/>
            <w:tcBorders>
              <w:top w:val="nil"/>
              <w:left w:val="nil"/>
              <w:bottom w:val="nil"/>
              <w:right w:val="nil"/>
            </w:tcBorders>
          </w:tcPr>
          <w:p w14:paraId="17BBD0E6" w14:textId="77777777" w:rsidR="00F97EB9" w:rsidRPr="008C7378" w:rsidRDefault="00F97EB9" w:rsidP="000B042C"/>
        </w:tc>
        <w:tc>
          <w:tcPr>
            <w:tcW w:w="4876" w:type="dxa"/>
            <w:tcBorders>
              <w:top w:val="nil"/>
              <w:left w:val="nil"/>
              <w:bottom w:val="nil"/>
              <w:right w:val="nil"/>
            </w:tcBorders>
          </w:tcPr>
          <w:p w14:paraId="1B49C1B4" w14:textId="7977D09F" w:rsidR="00F97EB9" w:rsidRPr="008C7378" w:rsidRDefault="00F97EB9" w:rsidP="000B042C">
            <w:pPr>
              <w:pStyle w:val="Normal6a"/>
            </w:pPr>
            <w:r w:rsidRPr="008C7378">
              <w:rPr>
                <w:b/>
                <w:i/>
                <w:vertAlign w:val="superscript"/>
              </w:rPr>
              <w:t>5a</w:t>
            </w:r>
            <w:r w:rsidRPr="008C7378">
              <w:t xml:space="preserve"> </w:t>
            </w:r>
            <w:r w:rsidRPr="008C7378">
              <w:rPr>
                <w:b/>
                <w:i/>
              </w:rPr>
              <w:t>Kvalita pracovních míst</w:t>
            </w:r>
            <w:r w:rsidR="00F22730">
              <w:rPr>
                <w:b/>
                <w:i/>
              </w:rPr>
              <w:t xml:space="preserve"> v </w:t>
            </w:r>
            <w:r w:rsidRPr="008C7378">
              <w:rPr>
                <w:b/>
                <w:i/>
              </w:rPr>
              <w:t xml:space="preserve">souvislosti se změnou klimatu | </w:t>
            </w:r>
            <w:proofErr w:type="spellStart"/>
            <w:r w:rsidRPr="008C7378">
              <w:rPr>
                <w:b/>
                <w:i/>
              </w:rPr>
              <w:t>Eurofound</w:t>
            </w:r>
            <w:proofErr w:type="spellEnd"/>
            <w:r w:rsidRPr="008C7378">
              <w:rPr>
                <w:b/>
                <w:i/>
              </w:rPr>
              <w:t xml:space="preserve"> </w:t>
            </w:r>
            <w:proofErr w:type="spellStart"/>
            <w:r w:rsidRPr="008C7378">
              <w:rPr>
                <w:b/>
                <w:i/>
              </w:rPr>
              <w:t>Eurofound</w:t>
            </w:r>
            <w:proofErr w:type="spellEnd"/>
            <w:r w:rsidRPr="008C7378">
              <w:rPr>
                <w:b/>
                <w:i/>
              </w:rPr>
              <w:t xml:space="preserve"> 2025: Průzkum pracovních podmínek</w:t>
            </w:r>
            <w:r w:rsidR="00F22730">
              <w:rPr>
                <w:b/>
                <w:i/>
              </w:rPr>
              <w:t xml:space="preserve"> v </w:t>
            </w:r>
            <w:r w:rsidRPr="008C7378">
              <w:rPr>
                <w:b/>
                <w:i/>
              </w:rPr>
              <w:t xml:space="preserve">Evropě 2024: První zjištění | </w:t>
            </w:r>
            <w:proofErr w:type="spellStart"/>
            <w:r w:rsidRPr="008C7378">
              <w:rPr>
                <w:b/>
                <w:i/>
              </w:rPr>
              <w:t>Eurofound</w:t>
            </w:r>
            <w:proofErr w:type="spellEnd"/>
          </w:p>
        </w:tc>
      </w:tr>
    </w:tbl>
    <w:p w14:paraId="3B401E6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5DC04F4" w14:textId="77777777" w:rsidR="00D96FFB" w:rsidRPr="008C7378" w:rsidRDefault="00F97EB9" w:rsidP="00F97EB9">
      <w:r w:rsidRPr="008C7378">
        <w:rPr>
          <w:rStyle w:val="HideTWBExt"/>
        </w:rPr>
        <w:t>&lt;/Amend&gt;</w:t>
      </w:r>
    </w:p>
    <w:p w14:paraId="04B6D7D1"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110</w:t>
      </w:r>
      <w:r w:rsidRPr="008C7378">
        <w:rPr>
          <w:rStyle w:val="HideTWBExt"/>
          <w:b w:val="0"/>
        </w:rPr>
        <w:t>&lt;/NumAm&gt;</w:t>
      </w:r>
    </w:p>
    <w:p w14:paraId="758211DD"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19F43A2F" w14:textId="77777777" w:rsidR="00F97EB9" w:rsidRPr="008C7378" w:rsidRDefault="00F97EB9" w:rsidP="00F97EB9">
      <w:pPr>
        <w:pStyle w:val="NormalBold"/>
      </w:pPr>
      <w:r w:rsidRPr="008C7378">
        <w:rPr>
          <w:rStyle w:val="HideTWBExt"/>
          <w:b w:val="0"/>
        </w:rPr>
        <w:t>&lt;/RepeatBlock-By&gt;</w:t>
      </w:r>
    </w:p>
    <w:p w14:paraId="4968C9F5"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4188E46"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Fb</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622E484" w14:textId="77777777" w:rsidTr="000B042C">
        <w:trPr>
          <w:trHeight w:hRule="exact" w:val="240"/>
          <w:jc w:val="center"/>
        </w:trPr>
        <w:tc>
          <w:tcPr>
            <w:tcW w:w="9752" w:type="dxa"/>
            <w:gridSpan w:val="2"/>
            <w:tcBorders>
              <w:top w:val="nil"/>
              <w:left w:val="nil"/>
              <w:bottom w:val="nil"/>
              <w:right w:val="nil"/>
            </w:tcBorders>
          </w:tcPr>
          <w:p w14:paraId="4D16FE34" w14:textId="77777777" w:rsidR="00F97EB9" w:rsidRPr="008C7378" w:rsidRDefault="00F97EB9" w:rsidP="000B042C"/>
        </w:tc>
      </w:tr>
      <w:tr w:rsidR="00F97EB9" w:rsidRPr="008C7378" w14:paraId="66A0E86C" w14:textId="77777777" w:rsidTr="000B042C">
        <w:trPr>
          <w:trHeight w:val="240"/>
          <w:jc w:val="center"/>
        </w:trPr>
        <w:tc>
          <w:tcPr>
            <w:tcW w:w="4876" w:type="dxa"/>
            <w:tcBorders>
              <w:top w:val="nil"/>
              <w:left w:val="nil"/>
              <w:bottom w:val="nil"/>
              <w:right w:val="nil"/>
            </w:tcBorders>
          </w:tcPr>
          <w:p w14:paraId="03A5445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63B93C5" w14:textId="77777777" w:rsidR="00F97EB9" w:rsidRPr="008C7378" w:rsidRDefault="00F97EB9" w:rsidP="000B042C">
            <w:pPr>
              <w:pStyle w:val="AmColumnHeading"/>
            </w:pPr>
            <w:r w:rsidRPr="008C7378">
              <w:t>Pozměňovací návrh</w:t>
            </w:r>
          </w:p>
        </w:tc>
      </w:tr>
      <w:tr w:rsidR="00F97EB9" w:rsidRPr="008C7378" w14:paraId="21A70195" w14:textId="77777777" w:rsidTr="000B042C">
        <w:trPr>
          <w:jc w:val="center"/>
        </w:trPr>
        <w:tc>
          <w:tcPr>
            <w:tcW w:w="4876" w:type="dxa"/>
            <w:tcBorders>
              <w:top w:val="nil"/>
              <w:left w:val="nil"/>
              <w:bottom w:val="nil"/>
              <w:right w:val="nil"/>
            </w:tcBorders>
          </w:tcPr>
          <w:p w14:paraId="46015AD0" w14:textId="77777777" w:rsidR="00F97EB9" w:rsidRPr="008C7378" w:rsidRDefault="00F97EB9" w:rsidP="000B042C">
            <w:pPr>
              <w:pStyle w:val="Normal6a"/>
            </w:pPr>
          </w:p>
        </w:tc>
        <w:tc>
          <w:tcPr>
            <w:tcW w:w="4876" w:type="dxa"/>
            <w:tcBorders>
              <w:top w:val="nil"/>
              <w:left w:val="nil"/>
              <w:bottom w:val="nil"/>
              <w:right w:val="nil"/>
            </w:tcBorders>
          </w:tcPr>
          <w:p w14:paraId="3D05C6C3" w14:textId="02892FF5" w:rsidR="00F97EB9" w:rsidRPr="008C7378" w:rsidRDefault="00F97EB9" w:rsidP="000B042C">
            <w:pPr>
              <w:pStyle w:val="Normal6a"/>
            </w:pPr>
            <w:proofErr w:type="spellStart"/>
            <w:r w:rsidRPr="008C7378">
              <w:rPr>
                <w:b/>
                <w:i/>
              </w:rPr>
              <w:t>Fb</w:t>
            </w:r>
            <w:proofErr w:type="spellEnd"/>
            <w:r w:rsidRPr="008C7378">
              <w:rPr>
                <w:b/>
                <w:i/>
              </w:rPr>
              <w:t>.</w:t>
            </w:r>
            <w:r w:rsidRPr="008C7378">
              <w:tab/>
            </w:r>
            <w:r w:rsidRPr="008C7378">
              <w:rPr>
                <w:b/>
                <w:i/>
              </w:rPr>
              <w:t>vzhledem</w:t>
            </w:r>
            <w:r w:rsidR="00F22730">
              <w:rPr>
                <w:b/>
                <w:i/>
              </w:rPr>
              <w:t xml:space="preserve"> k </w:t>
            </w:r>
            <w:r w:rsidRPr="008C7378">
              <w:rPr>
                <w:b/>
                <w:i/>
              </w:rPr>
              <w:t>tomu, že</w:t>
            </w:r>
            <w:r w:rsidR="00F22730">
              <w:rPr>
                <w:b/>
                <w:i/>
              </w:rPr>
              <w:t xml:space="preserve"> v </w:t>
            </w:r>
            <w:r w:rsidRPr="008C7378">
              <w:rPr>
                <w:b/>
                <w:i/>
              </w:rPr>
              <w:t>několika členských státech je od roku 2021 hlavním faktorem růstu zaměstnanosti čistá migrace</w:t>
            </w:r>
            <w:r w:rsidR="00F22730">
              <w:rPr>
                <w:b/>
                <w:i/>
              </w:rPr>
              <w:t xml:space="preserve"> a </w:t>
            </w:r>
            <w:r w:rsidRPr="008C7378">
              <w:rPr>
                <w:b/>
                <w:i/>
              </w:rPr>
              <w:t>že posílení začleňování migrantů do trhu práce je zásadní pro řešení nedostatku pracovních sil</w:t>
            </w:r>
            <w:r w:rsidR="00F22730">
              <w:rPr>
                <w:b/>
                <w:i/>
              </w:rPr>
              <w:t xml:space="preserve"> a </w:t>
            </w:r>
            <w:r w:rsidRPr="008C7378">
              <w:rPr>
                <w:b/>
                <w:i/>
              </w:rPr>
              <w:t>dovedností, reakci na demografické změny</w:t>
            </w:r>
            <w:r w:rsidR="00F22730">
              <w:rPr>
                <w:b/>
                <w:i/>
              </w:rPr>
              <w:t xml:space="preserve"> a </w:t>
            </w:r>
            <w:r w:rsidRPr="008C7378">
              <w:rPr>
                <w:b/>
                <w:i/>
              </w:rPr>
              <w:t>podporu sociální soudržnosti; vzhledem</w:t>
            </w:r>
            <w:r w:rsidR="00F22730">
              <w:rPr>
                <w:b/>
                <w:i/>
              </w:rPr>
              <w:t xml:space="preserve"> k </w:t>
            </w:r>
            <w:r w:rsidRPr="008C7378">
              <w:rPr>
                <w:b/>
                <w:i/>
              </w:rPr>
              <w:t>tomu, že migranti tvoří přibližně 11,2 % pracovní síly</w:t>
            </w:r>
            <w:r w:rsidR="00F22730">
              <w:rPr>
                <w:b/>
                <w:i/>
              </w:rPr>
              <w:t xml:space="preserve"> v </w:t>
            </w:r>
            <w:r w:rsidRPr="008C7378">
              <w:rPr>
                <w:b/>
                <w:i/>
              </w:rPr>
              <w:t>EU, ale</w:t>
            </w:r>
            <w:r w:rsidR="00F22730">
              <w:rPr>
                <w:b/>
                <w:i/>
              </w:rPr>
              <w:t xml:space="preserve"> v </w:t>
            </w:r>
            <w:r w:rsidRPr="008C7378">
              <w:rPr>
                <w:b/>
                <w:i/>
              </w:rPr>
              <w:t>letech 2023–2024 se podíleli na růstu zaměstnanosti ze 76 %, přičemž růst zaměstnanosti pracovníků narozených mimo EU je obzvláště silný</w:t>
            </w:r>
            <w:r w:rsidR="00F22730">
              <w:rPr>
                <w:b/>
                <w:i/>
              </w:rPr>
              <w:t xml:space="preserve"> v </w:t>
            </w:r>
            <w:r w:rsidRPr="008C7378">
              <w:rPr>
                <w:b/>
                <w:i/>
              </w:rPr>
              <w:t>odvětvích, která čelí výraznému nedostatku pracovních sil, včetně stavebnictví</w:t>
            </w:r>
            <w:r w:rsidR="00F22730">
              <w:rPr>
                <w:b/>
                <w:i/>
              </w:rPr>
              <w:t xml:space="preserve"> a </w:t>
            </w:r>
            <w:r w:rsidRPr="008C7378">
              <w:rPr>
                <w:b/>
                <w:i/>
              </w:rPr>
              <w:t>ubytovacích</w:t>
            </w:r>
            <w:r w:rsidR="00F22730">
              <w:rPr>
                <w:b/>
                <w:i/>
              </w:rPr>
              <w:t xml:space="preserve"> a </w:t>
            </w:r>
            <w:r w:rsidRPr="008C7378">
              <w:rPr>
                <w:b/>
                <w:i/>
              </w:rPr>
              <w:t>stravovacích služeb; vzhledem</w:t>
            </w:r>
            <w:r w:rsidR="00F22730">
              <w:rPr>
                <w:b/>
                <w:i/>
              </w:rPr>
              <w:t xml:space="preserve"> k </w:t>
            </w:r>
            <w:r w:rsidRPr="008C7378">
              <w:rPr>
                <w:b/>
                <w:i/>
              </w:rPr>
              <w:t>tomu, že</w:t>
            </w:r>
            <w:r w:rsidR="00F22730">
              <w:rPr>
                <w:b/>
                <w:i/>
              </w:rPr>
              <w:t xml:space="preserve"> i </w:t>
            </w:r>
            <w:r w:rsidRPr="008C7378">
              <w:rPr>
                <w:b/>
                <w:i/>
              </w:rPr>
              <w:t>přes tento přínos zůstává míra účasti migrantů na trhu práce</w:t>
            </w:r>
            <w:r w:rsidR="00F22730">
              <w:rPr>
                <w:b/>
                <w:i/>
              </w:rPr>
              <w:t xml:space="preserve"> a </w:t>
            </w:r>
            <w:r w:rsidRPr="008C7378">
              <w:rPr>
                <w:b/>
                <w:i/>
              </w:rPr>
              <w:t>míra jejich zaměstnanosti nižší než</w:t>
            </w:r>
            <w:r w:rsidR="00F22730">
              <w:rPr>
                <w:b/>
                <w:i/>
              </w:rPr>
              <w:t xml:space="preserve"> u </w:t>
            </w:r>
            <w:r w:rsidRPr="008C7378">
              <w:rPr>
                <w:b/>
                <w:i/>
              </w:rPr>
              <w:t>osob narozených na území EU, přičemž obzvláště velké rozdíly jsou</w:t>
            </w:r>
            <w:r w:rsidR="00F22730">
              <w:rPr>
                <w:b/>
                <w:i/>
              </w:rPr>
              <w:t xml:space="preserve"> u </w:t>
            </w:r>
            <w:r w:rsidRPr="008C7378">
              <w:rPr>
                <w:b/>
                <w:i/>
              </w:rPr>
              <w:t>migrantek,</w:t>
            </w:r>
            <w:r w:rsidR="00F22730">
              <w:rPr>
                <w:b/>
                <w:i/>
              </w:rPr>
              <w:t xml:space="preserve"> a </w:t>
            </w:r>
            <w:r w:rsidRPr="008C7378">
              <w:rPr>
                <w:b/>
                <w:i/>
              </w:rPr>
              <w:t>že přibližně 7,4 milionu migrantů zůstává mimo pracovní sílu EU kvůli četným překážkám na trhu práce</w:t>
            </w:r>
            <w:r w:rsidR="00F22730">
              <w:rPr>
                <w:b/>
                <w:i/>
              </w:rPr>
              <w:t xml:space="preserve"> a v </w:t>
            </w:r>
            <w:r w:rsidRPr="008C7378">
              <w:rPr>
                <w:b/>
                <w:i/>
              </w:rPr>
              <w:t>oblasti sociálního začlenění, jako je nízká úroveň vzdělání</w:t>
            </w:r>
            <w:r w:rsidR="00F22730">
              <w:rPr>
                <w:b/>
                <w:i/>
              </w:rPr>
              <w:t xml:space="preserve"> a </w:t>
            </w:r>
            <w:r w:rsidRPr="008C7378">
              <w:rPr>
                <w:b/>
                <w:i/>
              </w:rPr>
              <w:t>jazykových znalostí, diskriminace, špatný zdravotní stav, horší vyhlídky na kvalitní zaměstnání</w:t>
            </w:r>
            <w:r w:rsidR="00F22730">
              <w:rPr>
                <w:b/>
                <w:i/>
              </w:rPr>
              <w:t xml:space="preserve"> a </w:t>
            </w:r>
            <w:r w:rsidRPr="008C7378">
              <w:rPr>
                <w:b/>
                <w:i/>
              </w:rPr>
              <w:t>obtíže při uznávání kvalifikací získaných mimo EU;</w:t>
            </w:r>
          </w:p>
        </w:tc>
      </w:tr>
    </w:tbl>
    <w:p w14:paraId="1EF46355"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093822E" w14:textId="77777777" w:rsidR="00D96FFB" w:rsidRPr="008C7378" w:rsidRDefault="00F97EB9" w:rsidP="00F97EB9">
      <w:r w:rsidRPr="008C7378">
        <w:rPr>
          <w:rStyle w:val="HideTWBExt"/>
        </w:rPr>
        <w:t>&lt;/Amend&gt;</w:t>
      </w:r>
    </w:p>
    <w:p w14:paraId="55F5F16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111</w:t>
      </w:r>
      <w:r w:rsidRPr="008C7378">
        <w:rPr>
          <w:rStyle w:val="HideTWBExt"/>
          <w:b w:val="0"/>
        </w:rPr>
        <w:t>&lt;/NumAm&gt;</w:t>
      </w:r>
    </w:p>
    <w:p w14:paraId="573BF72E"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328680F8" w14:textId="77777777" w:rsidR="00F97EB9" w:rsidRPr="008C7378" w:rsidRDefault="00F97EB9" w:rsidP="00F97EB9">
      <w:pPr>
        <w:pStyle w:val="NormalBold"/>
      </w:pPr>
      <w:r w:rsidRPr="008C7378">
        <w:rPr>
          <w:rStyle w:val="HideTWBExt"/>
          <w:b w:val="0"/>
        </w:rPr>
        <w:t>&lt;/RepeatBlock-By&gt;</w:t>
      </w:r>
    </w:p>
    <w:p w14:paraId="6D0E7B1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F9508C1"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Fb</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B588F58" w14:textId="77777777" w:rsidTr="000B042C">
        <w:trPr>
          <w:trHeight w:hRule="exact" w:val="240"/>
          <w:jc w:val="center"/>
        </w:trPr>
        <w:tc>
          <w:tcPr>
            <w:tcW w:w="9752" w:type="dxa"/>
            <w:gridSpan w:val="2"/>
            <w:tcBorders>
              <w:top w:val="nil"/>
              <w:left w:val="nil"/>
              <w:bottom w:val="nil"/>
              <w:right w:val="nil"/>
            </w:tcBorders>
          </w:tcPr>
          <w:p w14:paraId="737DC76D" w14:textId="77777777" w:rsidR="00F97EB9" w:rsidRPr="008C7378" w:rsidRDefault="00F97EB9" w:rsidP="000B042C"/>
        </w:tc>
      </w:tr>
      <w:tr w:rsidR="00F97EB9" w:rsidRPr="008C7378" w14:paraId="3D975C24" w14:textId="77777777" w:rsidTr="000B042C">
        <w:trPr>
          <w:trHeight w:val="240"/>
          <w:jc w:val="center"/>
        </w:trPr>
        <w:tc>
          <w:tcPr>
            <w:tcW w:w="4876" w:type="dxa"/>
            <w:tcBorders>
              <w:top w:val="nil"/>
              <w:left w:val="nil"/>
              <w:bottom w:val="nil"/>
              <w:right w:val="nil"/>
            </w:tcBorders>
          </w:tcPr>
          <w:p w14:paraId="4F7FE86D"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904860B" w14:textId="77777777" w:rsidR="00F97EB9" w:rsidRPr="008C7378" w:rsidRDefault="00F97EB9" w:rsidP="000B042C">
            <w:pPr>
              <w:pStyle w:val="AmColumnHeading"/>
            </w:pPr>
            <w:r w:rsidRPr="008C7378">
              <w:t>Pozměňovací návrh</w:t>
            </w:r>
          </w:p>
        </w:tc>
      </w:tr>
      <w:tr w:rsidR="00F97EB9" w:rsidRPr="008C7378" w14:paraId="59D257FB" w14:textId="77777777" w:rsidTr="000B042C">
        <w:trPr>
          <w:jc w:val="center"/>
        </w:trPr>
        <w:tc>
          <w:tcPr>
            <w:tcW w:w="4876" w:type="dxa"/>
            <w:tcBorders>
              <w:top w:val="nil"/>
              <w:left w:val="nil"/>
              <w:bottom w:val="nil"/>
              <w:right w:val="nil"/>
            </w:tcBorders>
          </w:tcPr>
          <w:p w14:paraId="72B6AC90" w14:textId="77777777" w:rsidR="00F97EB9" w:rsidRPr="008C7378" w:rsidRDefault="00F97EB9" w:rsidP="000B042C">
            <w:pPr>
              <w:pStyle w:val="Normal6a"/>
            </w:pPr>
          </w:p>
        </w:tc>
        <w:tc>
          <w:tcPr>
            <w:tcW w:w="4876" w:type="dxa"/>
            <w:tcBorders>
              <w:top w:val="nil"/>
              <w:left w:val="nil"/>
              <w:bottom w:val="nil"/>
              <w:right w:val="nil"/>
            </w:tcBorders>
          </w:tcPr>
          <w:p w14:paraId="65070832" w14:textId="6571F5D7" w:rsidR="00F97EB9" w:rsidRPr="008C7378" w:rsidRDefault="00F97EB9" w:rsidP="000B042C">
            <w:pPr>
              <w:pStyle w:val="Normal6a"/>
            </w:pPr>
            <w:proofErr w:type="spellStart"/>
            <w:r w:rsidRPr="008C7378">
              <w:rPr>
                <w:b/>
                <w:i/>
              </w:rPr>
              <w:t>Fb</w:t>
            </w:r>
            <w:proofErr w:type="spellEnd"/>
            <w:r w:rsidRPr="008C7378">
              <w:rPr>
                <w:b/>
                <w:i/>
              </w:rPr>
              <w:t>.</w:t>
            </w:r>
            <w:r w:rsidRPr="008C7378">
              <w:tab/>
            </w:r>
            <w:r w:rsidRPr="008C7378">
              <w:rPr>
                <w:b/>
                <w:i/>
              </w:rPr>
              <w:t>vzhledem</w:t>
            </w:r>
            <w:r w:rsidR="00F22730">
              <w:rPr>
                <w:b/>
                <w:i/>
              </w:rPr>
              <w:t xml:space="preserve"> k </w:t>
            </w:r>
            <w:r w:rsidRPr="008C7378">
              <w:rPr>
                <w:b/>
                <w:i/>
              </w:rPr>
              <w:t>tomu, že</w:t>
            </w:r>
            <w:r w:rsidR="00F22730">
              <w:rPr>
                <w:b/>
                <w:i/>
              </w:rPr>
              <w:t xml:space="preserve"> v </w:t>
            </w:r>
            <w:r w:rsidRPr="008C7378">
              <w:rPr>
                <w:b/>
                <w:i/>
              </w:rPr>
              <w:t>roce 2024 pracoval každý pátý Evropan alespoň částečně</w:t>
            </w:r>
            <w:r w:rsidR="00F22730">
              <w:rPr>
                <w:b/>
                <w:i/>
              </w:rPr>
              <w:t xml:space="preserve"> z </w:t>
            </w:r>
            <w:r w:rsidRPr="008C7378">
              <w:rPr>
                <w:b/>
                <w:i/>
              </w:rPr>
              <w:t>domova</w:t>
            </w:r>
            <w:r w:rsidR="00F22730">
              <w:rPr>
                <w:b/>
                <w:i/>
              </w:rPr>
              <w:t xml:space="preserve"> a </w:t>
            </w:r>
            <w:r w:rsidRPr="008C7378">
              <w:rPr>
                <w:b/>
                <w:i/>
              </w:rPr>
              <w:t xml:space="preserve">podle průzkumu nadace </w:t>
            </w:r>
            <w:proofErr w:type="spellStart"/>
            <w:r w:rsidRPr="008C7378">
              <w:rPr>
                <w:b/>
                <w:i/>
              </w:rPr>
              <w:t>Eurofound</w:t>
            </w:r>
            <w:proofErr w:type="spellEnd"/>
            <w:r w:rsidRPr="008C7378">
              <w:rPr>
                <w:b/>
                <w:i/>
              </w:rPr>
              <w:t xml:space="preserve"> by polovina pracovníků chtěla pracovat</w:t>
            </w:r>
            <w:r w:rsidR="00F22730">
              <w:rPr>
                <w:b/>
                <w:i/>
              </w:rPr>
              <w:t xml:space="preserve"> z </w:t>
            </w:r>
            <w:r w:rsidRPr="008C7378">
              <w:rPr>
                <w:b/>
                <w:i/>
              </w:rPr>
              <w:t>domova několik dní</w:t>
            </w:r>
            <w:r w:rsidR="00F22730">
              <w:rPr>
                <w:b/>
                <w:i/>
              </w:rPr>
              <w:t xml:space="preserve"> v </w:t>
            </w:r>
            <w:r w:rsidRPr="008C7378">
              <w:rPr>
                <w:b/>
                <w:i/>
              </w:rPr>
              <w:t>týdnu</w:t>
            </w:r>
            <w:r w:rsidR="00F22730">
              <w:rPr>
                <w:b/>
                <w:i/>
              </w:rPr>
              <w:t xml:space="preserve"> a </w:t>
            </w:r>
            <w:r w:rsidRPr="008C7378">
              <w:rPr>
                <w:b/>
                <w:i/>
              </w:rPr>
              <w:t>čtvrtina pracovníků by chtěla pracovat výhradně</w:t>
            </w:r>
            <w:r w:rsidR="00F22730">
              <w:rPr>
                <w:b/>
                <w:i/>
              </w:rPr>
              <w:t xml:space="preserve"> z </w:t>
            </w:r>
            <w:r w:rsidRPr="008C7378">
              <w:rPr>
                <w:b/>
                <w:i/>
              </w:rPr>
              <w:t>domova;</w:t>
            </w:r>
            <w:proofErr w:type="gramStart"/>
            <w:r w:rsidRPr="008C7378">
              <w:rPr>
                <w:b/>
                <w:i/>
                <w:vertAlign w:val="superscript"/>
              </w:rPr>
              <w:t>4a</w:t>
            </w:r>
            <w:proofErr w:type="gramEnd"/>
          </w:p>
        </w:tc>
      </w:tr>
      <w:tr w:rsidR="00F97EB9" w:rsidRPr="008C7378" w14:paraId="45808494" w14:textId="77777777" w:rsidTr="000B042C">
        <w:trPr>
          <w:jc w:val="center"/>
        </w:trPr>
        <w:tc>
          <w:tcPr>
            <w:tcW w:w="4876" w:type="dxa"/>
            <w:tcBorders>
              <w:top w:val="nil"/>
              <w:left w:val="nil"/>
              <w:bottom w:val="nil"/>
              <w:right w:val="nil"/>
            </w:tcBorders>
          </w:tcPr>
          <w:p w14:paraId="75860EA6" w14:textId="77777777" w:rsidR="00F97EB9" w:rsidRPr="008C7378" w:rsidRDefault="00F97EB9" w:rsidP="000B042C"/>
        </w:tc>
        <w:tc>
          <w:tcPr>
            <w:tcW w:w="4876" w:type="dxa"/>
            <w:tcBorders>
              <w:top w:val="nil"/>
              <w:left w:val="nil"/>
              <w:bottom w:val="nil"/>
              <w:right w:val="nil"/>
            </w:tcBorders>
          </w:tcPr>
          <w:p w14:paraId="32ECE7AC" w14:textId="77777777" w:rsidR="00F97EB9" w:rsidRPr="008C7378" w:rsidRDefault="00F97EB9" w:rsidP="000B042C">
            <w:pPr>
              <w:pStyle w:val="Normal6a"/>
            </w:pPr>
            <w:r w:rsidRPr="008C7378">
              <w:rPr>
                <w:b/>
                <w:i/>
              </w:rPr>
              <w:t>_________________</w:t>
            </w:r>
          </w:p>
        </w:tc>
      </w:tr>
      <w:tr w:rsidR="00F97EB9" w:rsidRPr="008C7378" w14:paraId="2F1D9A0C" w14:textId="77777777" w:rsidTr="000B042C">
        <w:trPr>
          <w:jc w:val="center"/>
        </w:trPr>
        <w:tc>
          <w:tcPr>
            <w:tcW w:w="4876" w:type="dxa"/>
            <w:tcBorders>
              <w:top w:val="nil"/>
              <w:left w:val="nil"/>
              <w:bottom w:val="nil"/>
              <w:right w:val="nil"/>
            </w:tcBorders>
          </w:tcPr>
          <w:p w14:paraId="6E6B0C76" w14:textId="77777777" w:rsidR="00F97EB9" w:rsidRPr="008C7378" w:rsidRDefault="00F97EB9" w:rsidP="000B042C"/>
        </w:tc>
        <w:tc>
          <w:tcPr>
            <w:tcW w:w="4876" w:type="dxa"/>
            <w:tcBorders>
              <w:top w:val="nil"/>
              <w:left w:val="nil"/>
              <w:bottom w:val="nil"/>
              <w:right w:val="nil"/>
            </w:tcBorders>
          </w:tcPr>
          <w:p w14:paraId="1BC9FDE2" w14:textId="77777777" w:rsidR="00F97EB9" w:rsidRPr="008C7378" w:rsidRDefault="00F97EB9" w:rsidP="000B042C">
            <w:pPr>
              <w:pStyle w:val="Normal6a"/>
            </w:pPr>
            <w:proofErr w:type="gramStart"/>
            <w:r w:rsidRPr="008C7378">
              <w:rPr>
                <w:b/>
                <w:i/>
                <w:vertAlign w:val="superscript"/>
              </w:rPr>
              <w:t>4a</w:t>
            </w:r>
            <w:proofErr w:type="gramEnd"/>
            <w:r w:rsidRPr="008C7378">
              <w:t xml:space="preserve"> </w:t>
            </w:r>
            <w:r w:rsidRPr="008C7378">
              <w:rPr>
                <w:b/>
                <w:i/>
              </w:rPr>
              <w:t xml:space="preserve">COM(2025) 944 </w:t>
            </w:r>
            <w:proofErr w:type="spellStart"/>
            <w:r w:rsidRPr="008C7378">
              <w:rPr>
                <w:b/>
                <w:i/>
              </w:rPr>
              <w:t>final</w:t>
            </w:r>
            <w:proofErr w:type="spellEnd"/>
            <w:r w:rsidRPr="008C7378">
              <w:rPr>
                <w:b/>
                <w:i/>
              </w:rPr>
              <w:t>.</w:t>
            </w:r>
          </w:p>
        </w:tc>
      </w:tr>
    </w:tbl>
    <w:p w14:paraId="1DAB9B1F"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B6AC927" w14:textId="77777777" w:rsidR="00D96FFB" w:rsidRPr="008C7378" w:rsidRDefault="00F97EB9" w:rsidP="00F97EB9">
      <w:r w:rsidRPr="008C7378">
        <w:rPr>
          <w:rStyle w:val="HideTWBExt"/>
        </w:rPr>
        <w:t>&lt;/Amend&gt;</w:t>
      </w:r>
    </w:p>
    <w:p w14:paraId="2AB3D5A7"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112</w:t>
      </w:r>
      <w:r w:rsidRPr="008C7378">
        <w:rPr>
          <w:rStyle w:val="HideTWBExt"/>
          <w:b w:val="0"/>
        </w:rPr>
        <w:t>&lt;/NumAm&gt;</w:t>
      </w:r>
    </w:p>
    <w:p w14:paraId="50184481" w14:textId="77777777" w:rsidR="00F97EB9" w:rsidRPr="008C7378" w:rsidRDefault="00F97EB9" w:rsidP="00F97EB9">
      <w:pPr>
        <w:pStyle w:val="NormalBold"/>
      </w:pPr>
      <w:r w:rsidRPr="008C7378">
        <w:rPr>
          <w:rStyle w:val="HideTWBExt"/>
          <w:b w:val="0"/>
        </w:rPr>
        <w:t>&lt;RepeatBlock-By&gt;&lt;Members&gt;</w:t>
      </w:r>
      <w:r w:rsidRPr="008C7378">
        <w:t xml:space="preserve">Marlena </w:t>
      </w:r>
      <w:proofErr w:type="spellStart"/>
      <w:r w:rsidRPr="008C7378">
        <w:t>Maląg</w:t>
      </w:r>
      <w:proofErr w:type="spellEnd"/>
      <w:r w:rsidRPr="008C7378">
        <w:rPr>
          <w:rStyle w:val="HideTWBExt"/>
          <w:b w:val="0"/>
        </w:rPr>
        <w:t>&lt;/Members&gt;</w:t>
      </w:r>
    </w:p>
    <w:p w14:paraId="4E08E4BA" w14:textId="77777777" w:rsidR="00F97EB9" w:rsidRPr="008C7378" w:rsidRDefault="00F97EB9" w:rsidP="00F97EB9">
      <w:r w:rsidRPr="008C7378">
        <w:rPr>
          <w:rStyle w:val="HideTWBExt"/>
        </w:rPr>
        <w:t>&lt;AuNomDe&gt;</w:t>
      </w:r>
      <w:r w:rsidRPr="008C7378">
        <w:rPr>
          <w:rStyle w:val="HideTWBInt"/>
        </w:rPr>
        <w:t>{ECR}</w:t>
      </w:r>
      <w:r w:rsidRPr="008C7378">
        <w:t>za skupinu ECR</w:t>
      </w:r>
      <w:r w:rsidRPr="008C7378">
        <w:rPr>
          <w:rStyle w:val="HideTWBExt"/>
        </w:rPr>
        <w:t>&lt;/AuNomDe&gt;</w:t>
      </w:r>
    </w:p>
    <w:p w14:paraId="463B8192" w14:textId="77777777" w:rsidR="00F97EB9" w:rsidRPr="008C7378" w:rsidRDefault="00F97EB9" w:rsidP="00F97EB9">
      <w:pPr>
        <w:pStyle w:val="NormalBold"/>
      </w:pPr>
      <w:r w:rsidRPr="008C7378">
        <w:rPr>
          <w:rStyle w:val="HideTWBExt"/>
          <w:b w:val="0"/>
        </w:rPr>
        <w:t>&lt;/RepeatBlock-By&gt;</w:t>
      </w:r>
    </w:p>
    <w:p w14:paraId="73E69B3F"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0DEBE96" w14:textId="77777777" w:rsidR="00F97EB9" w:rsidRPr="008C7378" w:rsidRDefault="00F97EB9" w:rsidP="00F97EB9">
      <w:pPr>
        <w:pStyle w:val="NormalBold"/>
      </w:pPr>
      <w:r w:rsidRPr="008C7378">
        <w:rPr>
          <w:rStyle w:val="HideTWBExt"/>
          <w:b w:val="0"/>
        </w:rPr>
        <w:t>&lt;Article&gt;</w:t>
      </w:r>
      <w:r w:rsidRPr="008C7378">
        <w:t>Bod odůvodnění G</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F35F411" w14:textId="77777777" w:rsidTr="000B042C">
        <w:trPr>
          <w:trHeight w:hRule="exact" w:val="240"/>
          <w:jc w:val="center"/>
        </w:trPr>
        <w:tc>
          <w:tcPr>
            <w:tcW w:w="9752" w:type="dxa"/>
            <w:gridSpan w:val="2"/>
            <w:tcBorders>
              <w:top w:val="nil"/>
              <w:left w:val="nil"/>
              <w:bottom w:val="nil"/>
              <w:right w:val="nil"/>
            </w:tcBorders>
          </w:tcPr>
          <w:p w14:paraId="2C4286B1" w14:textId="77777777" w:rsidR="00F97EB9" w:rsidRPr="008C7378" w:rsidRDefault="00F97EB9" w:rsidP="000B042C"/>
        </w:tc>
      </w:tr>
      <w:tr w:rsidR="00F97EB9" w:rsidRPr="008C7378" w14:paraId="39369BBE" w14:textId="77777777" w:rsidTr="000B042C">
        <w:trPr>
          <w:trHeight w:val="240"/>
          <w:jc w:val="center"/>
        </w:trPr>
        <w:tc>
          <w:tcPr>
            <w:tcW w:w="4876" w:type="dxa"/>
            <w:tcBorders>
              <w:top w:val="nil"/>
              <w:left w:val="nil"/>
              <w:bottom w:val="nil"/>
              <w:right w:val="nil"/>
            </w:tcBorders>
          </w:tcPr>
          <w:p w14:paraId="23E0F9C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8DA4931" w14:textId="77777777" w:rsidR="00F97EB9" w:rsidRPr="008C7378" w:rsidRDefault="00F97EB9" w:rsidP="000B042C">
            <w:pPr>
              <w:pStyle w:val="AmColumnHeading"/>
            </w:pPr>
            <w:r w:rsidRPr="008C7378">
              <w:t>Pozměňovací návrh</w:t>
            </w:r>
          </w:p>
        </w:tc>
      </w:tr>
      <w:tr w:rsidR="00F97EB9" w:rsidRPr="008C7378" w14:paraId="4C167429" w14:textId="77777777" w:rsidTr="000B042C">
        <w:trPr>
          <w:jc w:val="center"/>
        </w:trPr>
        <w:tc>
          <w:tcPr>
            <w:tcW w:w="4876" w:type="dxa"/>
            <w:tcBorders>
              <w:top w:val="nil"/>
              <w:left w:val="nil"/>
              <w:bottom w:val="nil"/>
              <w:right w:val="nil"/>
            </w:tcBorders>
          </w:tcPr>
          <w:p w14:paraId="7F0191AD" w14:textId="43E2C0DD" w:rsidR="00F97EB9" w:rsidRPr="008C7378" w:rsidRDefault="00F97EB9" w:rsidP="000B042C">
            <w:pPr>
              <w:pStyle w:val="Normal6a"/>
            </w:pPr>
            <w:r w:rsidRPr="008C7378">
              <w:rPr>
                <w:b/>
                <w:i/>
              </w:rPr>
              <w:t>G.</w:t>
            </w:r>
            <w:r w:rsidRPr="008C7378">
              <w:tab/>
            </w:r>
            <w:r w:rsidRPr="008C7378">
              <w:rPr>
                <w:b/>
                <w:i/>
              </w:rPr>
              <w:t>vzhledem</w:t>
            </w:r>
            <w:r w:rsidR="00F22730">
              <w:rPr>
                <w:b/>
                <w:i/>
              </w:rPr>
              <w:t xml:space="preserve"> k </w:t>
            </w:r>
            <w:r w:rsidRPr="008C7378">
              <w:rPr>
                <w:b/>
                <w:i/>
              </w:rPr>
              <w:t>tomu, že</w:t>
            </w:r>
            <w:r w:rsidR="00F22730">
              <w:rPr>
                <w:b/>
                <w:i/>
              </w:rPr>
              <w:t xml:space="preserve"> z </w:t>
            </w:r>
            <w:r w:rsidRPr="008C7378">
              <w:rPr>
                <w:b/>
                <w:i/>
              </w:rPr>
              <w:t>údajů vyplývá, že ve většině členských států je třeba vyvinout větší úsilí, aby bylo do roku 2030 dosaženo cíle 60% účasti dospělých na vzdělávání</w:t>
            </w:r>
            <w:r w:rsidR="00F22730">
              <w:rPr>
                <w:b/>
                <w:i/>
              </w:rPr>
              <w:t xml:space="preserve"> a </w:t>
            </w:r>
            <w:r w:rsidRPr="008C7378">
              <w:rPr>
                <w:b/>
                <w:i/>
              </w:rPr>
              <w:t>odborné přípravě; vzhledem</w:t>
            </w:r>
            <w:r w:rsidR="00F22730">
              <w:rPr>
                <w:b/>
                <w:i/>
              </w:rPr>
              <w:t xml:space="preserve"> k </w:t>
            </w:r>
            <w:r w:rsidRPr="008C7378">
              <w:rPr>
                <w:b/>
                <w:i/>
              </w:rPr>
              <w:t>tomu, že integrovaný přístup ke koordinaci politik</w:t>
            </w:r>
            <w:r w:rsidR="00F22730">
              <w:rPr>
                <w:b/>
                <w:i/>
              </w:rPr>
              <w:t xml:space="preserve"> v </w:t>
            </w:r>
            <w:r w:rsidRPr="008C7378">
              <w:rPr>
                <w:b/>
                <w:i/>
              </w:rPr>
              <w:t>rámci evropského semestru poskytuje rámec pro směřování nezbytných investic do rozvoje lidského kapitálu</w:t>
            </w:r>
            <w:r w:rsidR="00F22730">
              <w:rPr>
                <w:b/>
                <w:i/>
              </w:rPr>
              <w:t xml:space="preserve"> a </w:t>
            </w:r>
            <w:r w:rsidRPr="008C7378">
              <w:rPr>
                <w:b/>
                <w:i/>
              </w:rPr>
              <w:t>systémů vzdělávání</w:t>
            </w:r>
            <w:r w:rsidR="00F22730">
              <w:rPr>
                <w:b/>
                <w:i/>
              </w:rPr>
              <w:t xml:space="preserve"> a </w:t>
            </w:r>
            <w:r w:rsidRPr="008C7378">
              <w:rPr>
                <w:b/>
                <w:i/>
              </w:rPr>
              <w:t>odborné přípravy;</w:t>
            </w:r>
          </w:p>
        </w:tc>
        <w:tc>
          <w:tcPr>
            <w:tcW w:w="4876" w:type="dxa"/>
            <w:tcBorders>
              <w:top w:val="nil"/>
              <w:left w:val="nil"/>
              <w:bottom w:val="nil"/>
              <w:right w:val="nil"/>
            </w:tcBorders>
          </w:tcPr>
          <w:p w14:paraId="7A3E88E3" w14:textId="77777777" w:rsidR="00F97EB9" w:rsidRPr="008C7378" w:rsidRDefault="00F97EB9" w:rsidP="000B042C">
            <w:pPr>
              <w:pStyle w:val="Normal6a"/>
            </w:pPr>
            <w:r w:rsidRPr="008C7378">
              <w:rPr>
                <w:b/>
                <w:i/>
              </w:rPr>
              <w:t>vypouští se</w:t>
            </w:r>
          </w:p>
        </w:tc>
      </w:tr>
    </w:tbl>
    <w:p w14:paraId="147320F0"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FC35B13" w14:textId="77777777" w:rsidR="00D96FFB" w:rsidRPr="008C7378" w:rsidRDefault="00F97EB9" w:rsidP="00F97EB9">
      <w:r w:rsidRPr="008C7378">
        <w:rPr>
          <w:rStyle w:val="HideTWBExt"/>
        </w:rPr>
        <w:t>&lt;/Amend&gt;</w:t>
      </w:r>
    </w:p>
    <w:p w14:paraId="2489B11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113</w:t>
      </w:r>
      <w:r w:rsidRPr="008C7378">
        <w:rPr>
          <w:rStyle w:val="HideTWBExt"/>
          <w:b w:val="0"/>
        </w:rPr>
        <w:t>&lt;/NumAm&gt;</w:t>
      </w:r>
    </w:p>
    <w:p w14:paraId="515C4468"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5BB91D53" w14:textId="77777777" w:rsidR="00F97EB9" w:rsidRPr="008C7378" w:rsidRDefault="00F97EB9" w:rsidP="00F97EB9">
      <w:pPr>
        <w:pStyle w:val="NormalBold"/>
      </w:pPr>
      <w:r w:rsidRPr="008C7378">
        <w:rPr>
          <w:rStyle w:val="HideTWBExt"/>
          <w:b w:val="0"/>
        </w:rPr>
        <w:t>&lt;/RepeatBlock-By&gt;</w:t>
      </w:r>
    </w:p>
    <w:p w14:paraId="67A6E74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90428E7" w14:textId="77777777" w:rsidR="00F97EB9" w:rsidRPr="008C7378" w:rsidRDefault="00F97EB9" w:rsidP="00F97EB9">
      <w:pPr>
        <w:pStyle w:val="NormalBold"/>
      </w:pPr>
      <w:r w:rsidRPr="008C7378">
        <w:rPr>
          <w:rStyle w:val="HideTWBExt"/>
          <w:b w:val="0"/>
        </w:rPr>
        <w:t>&lt;Article&gt;</w:t>
      </w:r>
      <w:r w:rsidRPr="008C7378">
        <w:t>Bod odůvodnění G</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E68B182" w14:textId="77777777" w:rsidTr="000B042C">
        <w:trPr>
          <w:trHeight w:hRule="exact" w:val="240"/>
          <w:jc w:val="center"/>
        </w:trPr>
        <w:tc>
          <w:tcPr>
            <w:tcW w:w="9752" w:type="dxa"/>
            <w:gridSpan w:val="2"/>
            <w:tcBorders>
              <w:top w:val="nil"/>
              <w:left w:val="nil"/>
              <w:bottom w:val="nil"/>
              <w:right w:val="nil"/>
            </w:tcBorders>
          </w:tcPr>
          <w:p w14:paraId="7FA1D4AB" w14:textId="77777777" w:rsidR="00F97EB9" w:rsidRPr="008C7378" w:rsidRDefault="00F97EB9" w:rsidP="000B042C"/>
        </w:tc>
      </w:tr>
      <w:tr w:rsidR="00F97EB9" w:rsidRPr="008C7378" w14:paraId="15C2B6AC" w14:textId="77777777" w:rsidTr="000B042C">
        <w:trPr>
          <w:trHeight w:val="240"/>
          <w:jc w:val="center"/>
        </w:trPr>
        <w:tc>
          <w:tcPr>
            <w:tcW w:w="4876" w:type="dxa"/>
            <w:tcBorders>
              <w:top w:val="nil"/>
              <w:left w:val="nil"/>
              <w:bottom w:val="nil"/>
              <w:right w:val="nil"/>
            </w:tcBorders>
          </w:tcPr>
          <w:p w14:paraId="116EBF2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0A785BE" w14:textId="77777777" w:rsidR="00F97EB9" w:rsidRPr="008C7378" w:rsidRDefault="00F97EB9" w:rsidP="000B042C">
            <w:pPr>
              <w:pStyle w:val="AmColumnHeading"/>
            </w:pPr>
            <w:r w:rsidRPr="008C7378">
              <w:t>Pozměňovací návrh</w:t>
            </w:r>
          </w:p>
        </w:tc>
      </w:tr>
      <w:tr w:rsidR="00F97EB9" w:rsidRPr="008C7378" w14:paraId="79F8B9CF" w14:textId="77777777" w:rsidTr="000B042C">
        <w:trPr>
          <w:jc w:val="center"/>
        </w:trPr>
        <w:tc>
          <w:tcPr>
            <w:tcW w:w="4876" w:type="dxa"/>
            <w:tcBorders>
              <w:top w:val="nil"/>
              <w:left w:val="nil"/>
              <w:bottom w:val="nil"/>
              <w:right w:val="nil"/>
            </w:tcBorders>
          </w:tcPr>
          <w:p w14:paraId="69E6A67E" w14:textId="41B99CAB" w:rsidR="00F97EB9" w:rsidRPr="008C7378" w:rsidRDefault="00F97EB9" w:rsidP="000B042C">
            <w:pPr>
              <w:pStyle w:val="Normal6a"/>
            </w:pPr>
            <w:r w:rsidRPr="008C7378">
              <w:t>G.</w:t>
            </w:r>
            <w:r w:rsidRPr="008C7378">
              <w:tab/>
              <w:t>vzhledem</w:t>
            </w:r>
            <w:r w:rsidR="00F22730">
              <w:t xml:space="preserve"> k </w:t>
            </w:r>
            <w:r w:rsidRPr="008C7378">
              <w:t>tomu, že</w:t>
            </w:r>
            <w:r w:rsidR="00F22730">
              <w:t xml:space="preserve"> z </w:t>
            </w:r>
            <w:r w:rsidRPr="008C7378">
              <w:t>údajů vyplývá, že ve většině členských států je třeba vyvinout větší úsilí, aby bylo do roku 2030 dosaženo cíle 60% účasti dospělých na vzdělávání</w:t>
            </w:r>
            <w:r w:rsidR="00F22730">
              <w:t xml:space="preserve"> a </w:t>
            </w:r>
            <w:r w:rsidRPr="008C7378">
              <w:t>odborné přípravě; vzhledem</w:t>
            </w:r>
            <w:r w:rsidR="00F22730">
              <w:t xml:space="preserve"> k </w:t>
            </w:r>
            <w:r w:rsidRPr="008C7378">
              <w:t>tomu, že integrovaný přístup ke koordinaci politik</w:t>
            </w:r>
            <w:r w:rsidR="00F22730">
              <w:t xml:space="preserve"> v </w:t>
            </w:r>
            <w:r w:rsidRPr="008C7378">
              <w:t>rámci evropského semestru poskytuje rámec pro směřování nezbytných investic do rozvoje lidského kapitálu</w:t>
            </w:r>
            <w:r w:rsidR="00F22730">
              <w:t xml:space="preserve"> a </w:t>
            </w:r>
            <w:r w:rsidRPr="008C7378">
              <w:t>systémů vzdělávání</w:t>
            </w:r>
            <w:r w:rsidR="00F22730">
              <w:t xml:space="preserve"> a </w:t>
            </w:r>
            <w:r w:rsidRPr="008C7378">
              <w:t>odborné přípravy;</w:t>
            </w:r>
          </w:p>
        </w:tc>
        <w:tc>
          <w:tcPr>
            <w:tcW w:w="4876" w:type="dxa"/>
            <w:tcBorders>
              <w:top w:val="nil"/>
              <w:left w:val="nil"/>
              <w:bottom w:val="nil"/>
              <w:right w:val="nil"/>
            </w:tcBorders>
          </w:tcPr>
          <w:p w14:paraId="508E30F3" w14:textId="35AFD88A" w:rsidR="00F97EB9" w:rsidRPr="008C7378" w:rsidRDefault="00F97EB9" w:rsidP="000B042C">
            <w:pPr>
              <w:pStyle w:val="Normal6a"/>
            </w:pPr>
            <w:r w:rsidRPr="008C7378">
              <w:t>G.</w:t>
            </w:r>
            <w:r w:rsidRPr="008C7378">
              <w:tab/>
              <w:t>vzhledem</w:t>
            </w:r>
            <w:r w:rsidR="00F22730">
              <w:t xml:space="preserve"> k </w:t>
            </w:r>
            <w:r w:rsidRPr="008C7378">
              <w:t>tomu, že</w:t>
            </w:r>
            <w:r w:rsidR="00F22730">
              <w:t xml:space="preserve"> z </w:t>
            </w:r>
            <w:r w:rsidRPr="008C7378">
              <w:t>údajů vyplývá, že ve většině členských států je třeba vyvinout větší úsilí, aby bylo do roku 2030 dosaženo cíle 60% účasti dospělých na vzdělávání</w:t>
            </w:r>
            <w:r w:rsidR="00F22730">
              <w:t xml:space="preserve"> a </w:t>
            </w:r>
            <w:r w:rsidRPr="008C7378">
              <w:t>odborné přípravě; vzhledem</w:t>
            </w:r>
            <w:r w:rsidR="00F22730">
              <w:t xml:space="preserve"> k </w:t>
            </w:r>
            <w:r w:rsidRPr="008C7378">
              <w:t>tomu, že integrovaný přístup ke koordinaci politik</w:t>
            </w:r>
            <w:r w:rsidR="00F22730">
              <w:t xml:space="preserve"> v </w:t>
            </w:r>
            <w:r w:rsidRPr="008C7378">
              <w:t>rámci evropského semestru poskytuje rámec pro směřování nezbytných investic do rozvoje lidského kapitálu</w:t>
            </w:r>
            <w:r w:rsidR="00F22730">
              <w:t xml:space="preserve"> a </w:t>
            </w:r>
            <w:r w:rsidRPr="008C7378">
              <w:t>systémů vzdělávání</w:t>
            </w:r>
            <w:r w:rsidR="00F22730">
              <w:t xml:space="preserve"> a </w:t>
            </w:r>
            <w:r w:rsidRPr="008C7378">
              <w:t xml:space="preserve">odborné přípravy; </w:t>
            </w:r>
            <w:r w:rsidRPr="008C7378">
              <w:rPr>
                <w:b/>
                <w:i/>
              </w:rPr>
              <w:t>vzhledem</w:t>
            </w:r>
            <w:r w:rsidR="00F22730">
              <w:rPr>
                <w:b/>
                <w:i/>
              </w:rPr>
              <w:t xml:space="preserve"> k </w:t>
            </w:r>
            <w:r w:rsidRPr="008C7378">
              <w:rPr>
                <w:b/>
                <w:i/>
              </w:rPr>
              <w:t>tomu, že restriktivní fiskální politiky</w:t>
            </w:r>
            <w:r w:rsidR="00F22730">
              <w:rPr>
                <w:b/>
                <w:i/>
              </w:rPr>
              <w:t xml:space="preserve"> v </w:t>
            </w:r>
            <w:r w:rsidRPr="008C7378">
              <w:rPr>
                <w:b/>
                <w:i/>
              </w:rPr>
              <w:t>rámci evropského semestru vedly</w:t>
            </w:r>
            <w:r w:rsidR="00F22730">
              <w:rPr>
                <w:b/>
                <w:i/>
              </w:rPr>
              <w:t xml:space="preserve"> v </w:t>
            </w:r>
            <w:r w:rsidRPr="008C7378">
              <w:rPr>
                <w:b/>
                <w:i/>
              </w:rPr>
              <w:t>několika členských státech ke škrtům</w:t>
            </w:r>
            <w:r w:rsidR="00F22730">
              <w:rPr>
                <w:b/>
                <w:i/>
              </w:rPr>
              <w:t xml:space="preserve"> v </w:t>
            </w:r>
            <w:r w:rsidRPr="008C7378">
              <w:rPr>
                <w:b/>
                <w:i/>
              </w:rPr>
              <w:t>rozpočtech nebo nedostatečným investicím do vzdělávání</w:t>
            </w:r>
            <w:r w:rsidR="00F22730">
              <w:rPr>
                <w:b/>
                <w:i/>
              </w:rPr>
              <w:t xml:space="preserve"> a </w:t>
            </w:r>
            <w:r w:rsidRPr="008C7378">
              <w:rPr>
                <w:b/>
                <w:i/>
              </w:rPr>
              <w:t>výzkumu, což oslabilo dlouhodobé vyhlídky růstu; vzhledem</w:t>
            </w:r>
            <w:r w:rsidR="00F22730">
              <w:rPr>
                <w:b/>
                <w:i/>
              </w:rPr>
              <w:t xml:space="preserve"> k </w:t>
            </w:r>
            <w:r w:rsidRPr="008C7378">
              <w:rPr>
                <w:b/>
                <w:i/>
              </w:rPr>
              <w:t>tomu, že Komise je proto vyzývána, aby přezkoumala možnosti, včetně cílených únikových doložek nebo „zlatého pravidla“ pro výdaje na vzdělávání,</w:t>
            </w:r>
            <w:r w:rsidR="00F22730">
              <w:rPr>
                <w:b/>
                <w:i/>
              </w:rPr>
              <w:t xml:space="preserve"> a </w:t>
            </w:r>
            <w:r w:rsidRPr="008C7378">
              <w:rPr>
                <w:b/>
                <w:i/>
              </w:rPr>
              <w:t>zajistila tak, že investice do vzdělávání</w:t>
            </w:r>
            <w:r w:rsidR="00F22730">
              <w:rPr>
                <w:b/>
                <w:i/>
              </w:rPr>
              <w:t xml:space="preserve"> a </w:t>
            </w:r>
            <w:r w:rsidRPr="008C7378">
              <w:rPr>
                <w:b/>
                <w:i/>
              </w:rPr>
              <w:t>výzkumu nebudou omezovány krátkodobými rozpočtovými omezeními;</w:t>
            </w:r>
          </w:p>
        </w:tc>
      </w:tr>
    </w:tbl>
    <w:p w14:paraId="55FD2ABE"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C5D8E44" w14:textId="77777777" w:rsidR="00D96FFB" w:rsidRPr="008C7378" w:rsidRDefault="00F97EB9" w:rsidP="00F97EB9">
      <w:r w:rsidRPr="008C7378">
        <w:rPr>
          <w:rStyle w:val="HideTWBExt"/>
        </w:rPr>
        <w:t>&lt;/Amend&gt;</w:t>
      </w:r>
    </w:p>
    <w:p w14:paraId="5C27BF56"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114</w:t>
      </w:r>
      <w:r w:rsidRPr="008C7378">
        <w:rPr>
          <w:rStyle w:val="HideTWBExt"/>
          <w:b w:val="0"/>
        </w:rPr>
        <w:t>&lt;/NumAm&gt;</w:t>
      </w:r>
    </w:p>
    <w:p w14:paraId="7BE43129"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7C3EF9D0" w14:textId="77777777" w:rsidR="00F97EB9" w:rsidRPr="008C7378" w:rsidRDefault="00F97EB9" w:rsidP="00F97EB9">
      <w:pPr>
        <w:pStyle w:val="NormalBold"/>
      </w:pPr>
      <w:r w:rsidRPr="008C7378">
        <w:rPr>
          <w:rStyle w:val="HideTWBExt"/>
          <w:b w:val="0"/>
        </w:rPr>
        <w:t>&lt;/RepeatBlock-By&gt;</w:t>
      </w:r>
    </w:p>
    <w:p w14:paraId="17028D96"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7FE720E" w14:textId="77777777" w:rsidR="00F97EB9" w:rsidRPr="008C7378" w:rsidRDefault="00F97EB9" w:rsidP="00F97EB9">
      <w:pPr>
        <w:pStyle w:val="NormalBold"/>
      </w:pPr>
      <w:r w:rsidRPr="008C7378">
        <w:rPr>
          <w:rStyle w:val="HideTWBExt"/>
          <w:b w:val="0"/>
        </w:rPr>
        <w:t>&lt;Article&gt;</w:t>
      </w:r>
      <w:r w:rsidRPr="008C7378">
        <w:t>Bod odůvodnění G</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A55B56A" w14:textId="77777777" w:rsidTr="000B042C">
        <w:trPr>
          <w:trHeight w:hRule="exact" w:val="240"/>
          <w:jc w:val="center"/>
        </w:trPr>
        <w:tc>
          <w:tcPr>
            <w:tcW w:w="9752" w:type="dxa"/>
            <w:gridSpan w:val="2"/>
            <w:tcBorders>
              <w:top w:val="nil"/>
              <w:left w:val="nil"/>
              <w:bottom w:val="nil"/>
              <w:right w:val="nil"/>
            </w:tcBorders>
          </w:tcPr>
          <w:p w14:paraId="576A76A0" w14:textId="77777777" w:rsidR="00F97EB9" w:rsidRPr="008C7378" w:rsidRDefault="00F97EB9" w:rsidP="000B042C"/>
        </w:tc>
      </w:tr>
      <w:tr w:rsidR="00F97EB9" w:rsidRPr="008C7378" w14:paraId="772E16C0" w14:textId="77777777" w:rsidTr="000B042C">
        <w:trPr>
          <w:trHeight w:val="240"/>
          <w:jc w:val="center"/>
        </w:trPr>
        <w:tc>
          <w:tcPr>
            <w:tcW w:w="4876" w:type="dxa"/>
            <w:tcBorders>
              <w:top w:val="nil"/>
              <w:left w:val="nil"/>
              <w:bottom w:val="nil"/>
              <w:right w:val="nil"/>
            </w:tcBorders>
          </w:tcPr>
          <w:p w14:paraId="351D5C7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270A9C7" w14:textId="77777777" w:rsidR="00F97EB9" w:rsidRPr="008C7378" w:rsidRDefault="00F97EB9" w:rsidP="000B042C">
            <w:pPr>
              <w:pStyle w:val="AmColumnHeading"/>
            </w:pPr>
            <w:r w:rsidRPr="008C7378">
              <w:t>Pozměňovací návrh</w:t>
            </w:r>
          </w:p>
        </w:tc>
      </w:tr>
      <w:tr w:rsidR="00F97EB9" w:rsidRPr="008C7378" w14:paraId="55DA8057" w14:textId="77777777" w:rsidTr="000B042C">
        <w:trPr>
          <w:jc w:val="center"/>
        </w:trPr>
        <w:tc>
          <w:tcPr>
            <w:tcW w:w="4876" w:type="dxa"/>
            <w:tcBorders>
              <w:top w:val="nil"/>
              <w:left w:val="nil"/>
              <w:bottom w:val="nil"/>
              <w:right w:val="nil"/>
            </w:tcBorders>
          </w:tcPr>
          <w:p w14:paraId="3E2BAD53" w14:textId="108E552B" w:rsidR="00F97EB9" w:rsidRPr="008C7378" w:rsidRDefault="00F97EB9" w:rsidP="000B042C">
            <w:pPr>
              <w:pStyle w:val="Normal6a"/>
            </w:pPr>
            <w:r w:rsidRPr="008C7378">
              <w:t>G.</w:t>
            </w:r>
            <w:r w:rsidRPr="008C7378">
              <w:tab/>
              <w:t>vzhledem</w:t>
            </w:r>
            <w:r w:rsidR="00F22730">
              <w:t xml:space="preserve"> k </w:t>
            </w:r>
            <w:r w:rsidRPr="008C7378">
              <w:t>tomu, že</w:t>
            </w:r>
            <w:r w:rsidR="00F22730">
              <w:t xml:space="preserve"> z </w:t>
            </w:r>
            <w:r w:rsidRPr="008C7378">
              <w:rPr>
                <w:b/>
                <w:bCs/>
                <w:i/>
                <w:iCs/>
              </w:rPr>
              <w:t>údajů</w:t>
            </w:r>
            <w:r w:rsidRPr="008C7378">
              <w:t xml:space="preserve"> vyplývá, že ve většině členských států je třeba vyvinout větší úsilí, aby bylo do roku 2030 dosaženo cíle 60% účasti dospělých na vzdělávání</w:t>
            </w:r>
            <w:r w:rsidR="00F22730">
              <w:t xml:space="preserve"> a </w:t>
            </w:r>
            <w:r w:rsidRPr="008C7378">
              <w:t>odborné přípravě; vzhledem</w:t>
            </w:r>
            <w:r w:rsidR="00F22730">
              <w:t xml:space="preserve"> k </w:t>
            </w:r>
            <w:r w:rsidRPr="008C7378">
              <w:t>tomu, že integrovaný přístup ke koordinaci politik</w:t>
            </w:r>
            <w:r w:rsidR="00F22730">
              <w:t xml:space="preserve"> v </w:t>
            </w:r>
            <w:r w:rsidRPr="008C7378">
              <w:t>rámci evropského semestru poskytuje rámec pro směřování nezbytných investic do rozvoje lidského kapitálu</w:t>
            </w:r>
            <w:r w:rsidR="00F22730">
              <w:t xml:space="preserve"> a </w:t>
            </w:r>
            <w:r w:rsidRPr="008C7378">
              <w:t>systémů vzdělávání</w:t>
            </w:r>
            <w:r w:rsidR="00F22730">
              <w:t xml:space="preserve"> a </w:t>
            </w:r>
            <w:r w:rsidRPr="008C7378">
              <w:t>odborné přípravy;</w:t>
            </w:r>
          </w:p>
        </w:tc>
        <w:tc>
          <w:tcPr>
            <w:tcW w:w="4876" w:type="dxa"/>
            <w:tcBorders>
              <w:top w:val="nil"/>
              <w:left w:val="nil"/>
              <w:bottom w:val="nil"/>
              <w:right w:val="nil"/>
            </w:tcBorders>
          </w:tcPr>
          <w:p w14:paraId="2CA52072" w14:textId="49CAEA52" w:rsidR="00F97EB9" w:rsidRPr="008C7378" w:rsidRDefault="00F97EB9" w:rsidP="000B042C">
            <w:pPr>
              <w:pStyle w:val="Normal6a"/>
            </w:pPr>
            <w:r w:rsidRPr="008C7378">
              <w:t>G.</w:t>
            </w:r>
            <w:r w:rsidRPr="008C7378">
              <w:tab/>
              <w:t>vzhledem</w:t>
            </w:r>
            <w:r w:rsidR="00F22730">
              <w:t xml:space="preserve"> k </w:t>
            </w:r>
            <w:r w:rsidRPr="008C7378">
              <w:t>tomu, že</w:t>
            </w:r>
            <w:r w:rsidR="00F22730">
              <w:t xml:space="preserve"> v </w:t>
            </w:r>
            <w:r w:rsidRPr="008C7378">
              <w:rPr>
                <w:b/>
                <w:bCs/>
                <w:i/>
                <w:iCs/>
              </w:rPr>
              <w:t>roce 2022 činila míra účasti dospělých na vzdělávání 39,5 %,</w:t>
            </w:r>
            <w:r w:rsidR="00F22730">
              <w:t xml:space="preserve"> z </w:t>
            </w:r>
            <w:r w:rsidRPr="008C7378">
              <w:rPr>
                <w:b/>
                <w:bCs/>
                <w:i/>
                <w:iCs/>
              </w:rPr>
              <w:t>čehož</w:t>
            </w:r>
            <w:r w:rsidRPr="008C7378">
              <w:t xml:space="preserve"> vyplývá, že ve většině členských států je třeba vyvinout větší úsilí, aby bylo do roku 2030 dosaženo cíle 60% účasti dospělých na vzdělávání</w:t>
            </w:r>
            <w:r w:rsidR="00F22730">
              <w:t xml:space="preserve"> a </w:t>
            </w:r>
            <w:r w:rsidRPr="008C7378">
              <w:t>odborné přípravě</w:t>
            </w:r>
            <w:r w:rsidRPr="008C7378">
              <w:rPr>
                <w:b/>
                <w:bCs/>
                <w:i/>
                <w:iCs/>
              </w:rPr>
              <w:t>;</w:t>
            </w:r>
            <w:r w:rsidRPr="008C7378">
              <w:rPr>
                <w:b/>
                <w:i/>
              </w:rPr>
              <w:t xml:space="preserve"> vzhledem</w:t>
            </w:r>
            <w:r w:rsidR="00F22730">
              <w:rPr>
                <w:b/>
                <w:i/>
              </w:rPr>
              <w:t xml:space="preserve"> k </w:t>
            </w:r>
            <w:r w:rsidRPr="008C7378">
              <w:rPr>
                <w:b/>
                <w:i/>
              </w:rPr>
              <w:t>tomu, že většina členských států zaostává</w:t>
            </w:r>
            <w:r w:rsidR="00F22730">
              <w:rPr>
                <w:b/>
                <w:i/>
              </w:rPr>
              <w:t xml:space="preserve"> v </w:t>
            </w:r>
            <w:r w:rsidRPr="008C7378">
              <w:rPr>
                <w:b/>
                <w:i/>
              </w:rPr>
              <w:t>plnění svých vnitrostátních cílů</w:t>
            </w:r>
            <w:r w:rsidR="00F22730">
              <w:rPr>
                <w:b/>
                <w:i/>
              </w:rPr>
              <w:t xml:space="preserve"> v </w:t>
            </w:r>
            <w:r w:rsidRPr="008C7378">
              <w:rPr>
                <w:b/>
                <w:i/>
              </w:rPr>
              <w:t>tomto ohledu</w:t>
            </w:r>
            <w:r w:rsidRPr="008C7378">
              <w:t>; vzhledem</w:t>
            </w:r>
            <w:r w:rsidR="00F22730">
              <w:t xml:space="preserve"> k </w:t>
            </w:r>
            <w:r w:rsidRPr="008C7378">
              <w:t>tomu, že integrovaný přístup ke koordinaci politik</w:t>
            </w:r>
            <w:r w:rsidR="00F22730">
              <w:t xml:space="preserve"> v </w:t>
            </w:r>
            <w:r w:rsidRPr="008C7378">
              <w:t>rámci evropského semestru poskytuje rámec pro směřování nezbytných investic do rozvoje lidského kapitálu</w:t>
            </w:r>
            <w:r w:rsidR="00F22730">
              <w:t xml:space="preserve"> a </w:t>
            </w:r>
            <w:r w:rsidRPr="008C7378">
              <w:t>systémů vzdělávání</w:t>
            </w:r>
            <w:r w:rsidR="00F22730">
              <w:t xml:space="preserve"> a </w:t>
            </w:r>
            <w:r w:rsidRPr="008C7378">
              <w:t xml:space="preserve">odborné přípravy; </w:t>
            </w:r>
            <w:r w:rsidRPr="008C7378">
              <w:rPr>
                <w:b/>
                <w:i/>
              </w:rPr>
              <w:t>vzhledem</w:t>
            </w:r>
            <w:r w:rsidR="00F22730">
              <w:rPr>
                <w:b/>
                <w:i/>
              </w:rPr>
              <w:t xml:space="preserve"> k </w:t>
            </w:r>
            <w:r w:rsidRPr="008C7378">
              <w:rPr>
                <w:b/>
                <w:i/>
              </w:rPr>
              <w:t>tomu, že je zapotřebí dalšího značného úsilí, aby se zajistilo poskytování politik kvalitního vzdělávání</w:t>
            </w:r>
            <w:r w:rsidR="00F22730">
              <w:rPr>
                <w:b/>
                <w:i/>
              </w:rPr>
              <w:t xml:space="preserve"> a </w:t>
            </w:r>
            <w:r w:rsidRPr="008C7378">
              <w:rPr>
                <w:b/>
                <w:i/>
              </w:rPr>
              <w:t>přístupu</w:t>
            </w:r>
            <w:r w:rsidR="00F22730">
              <w:rPr>
                <w:b/>
                <w:i/>
              </w:rPr>
              <w:t xml:space="preserve"> k </w:t>
            </w:r>
            <w:r w:rsidRPr="008C7378">
              <w:rPr>
                <w:b/>
                <w:i/>
              </w:rPr>
              <w:t>němu, zejména pro pracovníky</w:t>
            </w:r>
            <w:r w:rsidR="00F22730">
              <w:rPr>
                <w:b/>
                <w:i/>
              </w:rPr>
              <w:t xml:space="preserve"> s </w:t>
            </w:r>
            <w:r w:rsidRPr="008C7378">
              <w:rPr>
                <w:b/>
                <w:i/>
              </w:rPr>
              <w:t>nižší kvalifikací, přičemž tyto politiky musí podporovat celoživotní učení</w:t>
            </w:r>
            <w:r w:rsidR="00F22730">
              <w:rPr>
                <w:b/>
                <w:i/>
              </w:rPr>
              <w:t xml:space="preserve"> a </w:t>
            </w:r>
            <w:r w:rsidRPr="008C7378">
              <w:rPr>
                <w:b/>
                <w:i/>
              </w:rPr>
              <w:t>posilovat konkurenceschopnost, odolnost</w:t>
            </w:r>
            <w:r w:rsidR="00F22730">
              <w:rPr>
                <w:b/>
                <w:i/>
              </w:rPr>
              <w:t xml:space="preserve"> a </w:t>
            </w:r>
            <w:proofErr w:type="spellStart"/>
            <w:r w:rsidRPr="008C7378">
              <w:rPr>
                <w:b/>
                <w:i/>
              </w:rPr>
              <w:t>inkluzivitu</w:t>
            </w:r>
            <w:proofErr w:type="spellEnd"/>
            <w:r w:rsidRPr="008C7378">
              <w:rPr>
                <w:b/>
                <w:i/>
              </w:rPr>
              <w:t xml:space="preserve"> pracovní síly</w:t>
            </w:r>
            <w:r w:rsidR="00F22730">
              <w:rPr>
                <w:b/>
                <w:i/>
              </w:rPr>
              <w:t xml:space="preserve"> v </w:t>
            </w:r>
            <w:r w:rsidRPr="008C7378">
              <w:rPr>
                <w:b/>
                <w:i/>
              </w:rPr>
              <w:t>EU;</w:t>
            </w:r>
          </w:p>
        </w:tc>
      </w:tr>
    </w:tbl>
    <w:p w14:paraId="3A7A7C0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7F4B3AC" w14:textId="77777777" w:rsidR="00D96FFB" w:rsidRPr="008C7378" w:rsidRDefault="00F97EB9" w:rsidP="00F97EB9">
      <w:r w:rsidRPr="008C7378">
        <w:rPr>
          <w:rStyle w:val="HideTWBExt"/>
        </w:rPr>
        <w:t>&lt;/Amend&gt;</w:t>
      </w:r>
    </w:p>
    <w:p w14:paraId="519D778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115</w:t>
      </w:r>
      <w:r w:rsidRPr="008C7378">
        <w:rPr>
          <w:rStyle w:val="HideTWBExt"/>
          <w:b w:val="0"/>
        </w:rPr>
        <w:t>&lt;/NumAm&gt;</w:t>
      </w:r>
    </w:p>
    <w:p w14:paraId="20FEFF56"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71964DCC" w14:textId="77777777" w:rsidR="00F97EB9" w:rsidRPr="008C7378" w:rsidRDefault="00F97EB9" w:rsidP="00F97EB9">
      <w:pPr>
        <w:pStyle w:val="NormalBold"/>
      </w:pPr>
      <w:r w:rsidRPr="008C7378">
        <w:rPr>
          <w:rStyle w:val="HideTWBExt"/>
          <w:b w:val="0"/>
        </w:rPr>
        <w:t>&lt;/RepeatBlock-By&gt;</w:t>
      </w:r>
    </w:p>
    <w:p w14:paraId="2E3376DC"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7639132" w14:textId="77777777" w:rsidR="00F97EB9" w:rsidRPr="008C7378" w:rsidRDefault="00F97EB9" w:rsidP="00F97EB9">
      <w:pPr>
        <w:pStyle w:val="NormalBold"/>
      </w:pPr>
      <w:r w:rsidRPr="008C7378">
        <w:rPr>
          <w:rStyle w:val="HideTWBExt"/>
          <w:b w:val="0"/>
        </w:rPr>
        <w:t>&lt;Article&gt;</w:t>
      </w:r>
      <w:r w:rsidRPr="008C7378">
        <w:t>Bod odůvodnění G</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D20C096" w14:textId="77777777" w:rsidTr="000B042C">
        <w:trPr>
          <w:trHeight w:hRule="exact" w:val="240"/>
          <w:jc w:val="center"/>
        </w:trPr>
        <w:tc>
          <w:tcPr>
            <w:tcW w:w="9752" w:type="dxa"/>
            <w:gridSpan w:val="2"/>
            <w:tcBorders>
              <w:top w:val="nil"/>
              <w:left w:val="nil"/>
              <w:bottom w:val="nil"/>
              <w:right w:val="nil"/>
            </w:tcBorders>
          </w:tcPr>
          <w:p w14:paraId="11C5D248" w14:textId="77777777" w:rsidR="00F97EB9" w:rsidRPr="008C7378" w:rsidRDefault="00F97EB9" w:rsidP="000B042C"/>
        </w:tc>
      </w:tr>
      <w:tr w:rsidR="00F97EB9" w:rsidRPr="008C7378" w14:paraId="00483EB5" w14:textId="77777777" w:rsidTr="000B042C">
        <w:trPr>
          <w:trHeight w:val="240"/>
          <w:jc w:val="center"/>
        </w:trPr>
        <w:tc>
          <w:tcPr>
            <w:tcW w:w="4876" w:type="dxa"/>
            <w:tcBorders>
              <w:top w:val="nil"/>
              <w:left w:val="nil"/>
              <w:bottom w:val="nil"/>
              <w:right w:val="nil"/>
            </w:tcBorders>
          </w:tcPr>
          <w:p w14:paraId="1C892FA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5F70359" w14:textId="77777777" w:rsidR="00F97EB9" w:rsidRPr="008C7378" w:rsidRDefault="00F97EB9" w:rsidP="000B042C">
            <w:pPr>
              <w:pStyle w:val="AmColumnHeading"/>
            </w:pPr>
            <w:r w:rsidRPr="008C7378">
              <w:t>Pozměňovací návrh</w:t>
            </w:r>
          </w:p>
        </w:tc>
      </w:tr>
      <w:tr w:rsidR="00F97EB9" w:rsidRPr="008C7378" w14:paraId="13C5A6F0" w14:textId="77777777" w:rsidTr="000B042C">
        <w:trPr>
          <w:jc w:val="center"/>
        </w:trPr>
        <w:tc>
          <w:tcPr>
            <w:tcW w:w="4876" w:type="dxa"/>
            <w:tcBorders>
              <w:top w:val="nil"/>
              <w:left w:val="nil"/>
              <w:bottom w:val="nil"/>
              <w:right w:val="nil"/>
            </w:tcBorders>
          </w:tcPr>
          <w:p w14:paraId="6E9A6344" w14:textId="03A36221" w:rsidR="00F97EB9" w:rsidRPr="008C7378" w:rsidRDefault="00F97EB9" w:rsidP="000B042C">
            <w:pPr>
              <w:pStyle w:val="Normal6a"/>
            </w:pPr>
            <w:r w:rsidRPr="008C7378">
              <w:t>G.</w:t>
            </w:r>
            <w:r w:rsidRPr="008C7378">
              <w:tab/>
              <w:t>vzhledem</w:t>
            </w:r>
            <w:r w:rsidR="00F22730">
              <w:t xml:space="preserve"> k </w:t>
            </w:r>
            <w:r w:rsidRPr="008C7378">
              <w:t>tomu, že</w:t>
            </w:r>
            <w:r w:rsidR="00F22730">
              <w:t xml:space="preserve"> z </w:t>
            </w:r>
            <w:r w:rsidRPr="008C7378">
              <w:t>údajů vyplývá, že ve většině členských států je třeba vyvinout větší úsilí, aby bylo do roku 2030 dosaženo cíle 60% účasti dospělých na vzdělávání</w:t>
            </w:r>
            <w:r w:rsidR="00F22730">
              <w:t xml:space="preserve"> a </w:t>
            </w:r>
            <w:r w:rsidRPr="008C7378">
              <w:t>odborné přípravě; vzhledem</w:t>
            </w:r>
            <w:r w:rsidR="00F22730">
              <w:t xml:space="preserve"> k </w:t>
            </w:r>
            <w:r w:rsidRPr="008C7378">
              <w:t>tomu, že integrovaný přístup ke koordinaci politik</w:t>
            </w:r>
            <w:r w:rsidR="00F22730">
              <w:t xml:space="preserve"> v </w:t>
            </w:r>
            <w:r w:rsidRPr="008C7378">
              <w:t>rámci evropského semestru poskytuje rámec pro směřování nezbytných investic do rozvoje lidského kapitálu</w:t>
            </w:r>
            <w:r w:rsidR="00F22730">
              <w:t xml:space="preserve"> a </w:t>
            </w:r>
            <w:r w:rsidRPr="008C7378">
              <w:t>systémů vzdělávání</w:t>
            </w:r>
            <w:r w:rsidR="00F22730">
              <w:t xml:space="preserve"> a </w:t>
            </w:r>
            <w:r w:rsidRPr="008C7378">
              <w:t>odborné přípravy;</w:t>
            </w:r>
          </w:p>
        </w:tc>
        <w:tc>
          <w:tcPr>
            <w:tcW w:w="4876" w:type="dxa"/>
            <w:tcBorders>
              <w:top w:val="nil"/>
              <w:left w:val="nil"/>
              <w:bottom w:val="nil"/>
              <w:right w:val="nil"/>
            </w:tcBorders>
          </w:tcPr>
          <w:p w14:paraId="33DF2CC7" w14:textId="2865415E" w:rsidR="00F97EB9" w:rsidRPr="008C7378" w:rsidRDefault="00F97EB9" w:rsidP="000B042C">
            <w:pPr>
              <w:pStyle w:val="Normal6a"/>
            </w:pPr>
            <w:r w:rsidRPr="008C7378">
              <w:t>G.</w:t>
            </w:r>
            <w:r w:rsidRPr="008C7378">
              <w:tab/>
              <w:t>vzhledem</w:t>
            </w:r>
            <w:r w:rsidR="00F22730">
              <w:t xml:space="preserve"> k </w:t>
            </w:r>
            <w:r w:rsidRPr="008C7378">
              <w:t>tomu, že</w:t>
            </w:r>
            <w:r w:rsidR="00F22730">
              <w:t xml:space="preserve"> z </w:t>
            </w:r>
            <w:r w:rsidRPr="008C7378">
              <w:t>údajů vyplývá, že ve většině členských států je třeba vyvinout větší úsilí, aby bylo do roku 2030 dosaženo cíle 60% účasti dospělých na vzdělávání</w:t>
            </w:r>
            <w:r w:rsidR="00F22730">
              <w:t xml:space="preserve"> a </w:t>
            </w:r>
            <w:r w:rsidRPr="008C7378">
              <w:t>odborné přípravě</w:t>
            </w:r>
            <w:r w:rsidRPr="008C7378">
              <w:rPr>
                <w:b/>
                <w:bCs/>
                <w:i/>
                <w:iCs/>
              </w:rPr>
              <w:t>, zejména</w:t>
            </w:r>
            <w:r w:rsidR="00F22730">
              <w:rPr>
                <w:b/>
                <w:bCs/>
                <w:i/>
                <w:iCs/>
              </w:rPr>
              <w:t xml:space="preserve"> v </w:t>
            </w:r>
            <w:r w:rsidRPr="008C7378">
              <w:rPr>
                <w:b/>
                <w:bCs/>
                <w:i/>
                <w:iCs/>
              </w:rPr>
              <w:t>kontextu demografické transformace</w:t>
            </w:r>
            <w:r w:rsidR="00F22730">
              <w:rPr>
                <w:b/>
                <w:bCs/>
                <w:i/>
                <w:iCs/>
              </w:rPr>
              <w:t xml:space="preserve"> a </w:t>
            </w:r>
            <w:r w:rsidRPr="008C7378">
              <w:rPr>
                <w:b/>
                <w:bCs/>
                <w:i/>
                <w:iCs/>
              </w:rPr>
              <w:t>strukturálních změn na trzích práce</w:t>
            </w:r>
            <w:r w:rsidRPr="008C7378">
              <w:t>; vzhledem</w:t>
            </w:r>
            <w:r w:rsidR="00F22730">
              <w:t xml:space="preserve"> k </w:t>
            </w:r>
            <w:r w:rsidRPr="008C7378">
              <w:t>tomu, že integrovaný přístup ke koordinaci politik</w:t>
            </w:r>
            <w:r w:rsidR="00F22730">
              <w:t xml:space="preserve"> v </w:t>
            </w:r>
            <w:r w:rsidRPr="008C7378">
              <w:t xml:space="preserve">rámci evropského semestru poskytuje rámec pro směřování nezbytných investic do rozvoje lidského kapitálu </w:t>
            </w:r>
            <w:r w:rsidRPr="008C7378">
              <w:rPr>
                <w:b/>
                <w:bCs/>
                <w:i/>
                <w:iCs/>
              </w:rPr>
              <w:t>jako součásti širší sociální agendy, včetně vysoce kvalitních</w:t>
            </w:r>
            <w:r w:rsidR="00F22730">
              <w:rPr>
                <w:b/>
                <w:bCs/>
                <w:i/>
                <w:iCs/>
              </w:rPr>
              <w:t xml:space="preserve"> a </w:t>
            </w:r>
            <w:r w:rsidRPr="008C7378">
              <w:rPr>
                <w:b/>
                <w:bCs/>
                <w:i/>
                <w:iCs/>
              </w:rPr>
              <w:t>dostupných</w:t>
            </w:r>
            <w:r w:rsidRPr="008C7378">
              <w:t xml:space="preserve"> systémů vzdělávání</w:t>
            </w:r>
            <w:r w:rsidR="00F22730">
              <w:t xml:space="preserve"> a </w:t>
            </w:r>
            <w:r w:rsidRPr="008C7378">
              <w:t xml:space="preserve">odborné přípravy </w:t>
            </w:r>
            <w:r w:rsidRPr="008C7378">
              <w:rPr>
                <w:b/>
                <w:bCs/>
                <w:i/>
                <w:iCs/>
              </w:rPr>
              <w:t>pro všechny</w:t>
            </w:r>
            <w:r w:rsidRPr="008C7378">
              <w:t>;</w:t>
            </w:r>
          </w:p>
        </w:tc>
      </w:tr>
    </w:tbl>
    <w:p w14:paraId="20A1F418"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01E0B53" w14:textId="77777777" w:rsidR="00D96FFB" w:rsidRPr="008C7378" w:rsidRDefault="00F97EB9" w:rsidP="00F97EB9">
      <w:r w:rsidRPr="008C7378">
        <w:rPr>
          <w:rStyle w:val="HideTWBExt"/>
        </w:rPr>
        <w:t>&lt;/Amend&gt;</w:t>
      </w:r>
    </w:p>
    <w:p w14:paraId="1BA51106"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116</w:t>
      </w:r>
      <w:r w:rsidRPr="008C7378">
        <w:rPr>
          <w:rStyle w:val="HideTWBExt"/>
          <w:b w:val="0"/>
        </w:rPr>
        <w:t>&lt;/NumAm&gt;</w:t>
      </w:r>
    </w:p>
    <w:p w14:paraId="268ACA8E"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3589745E" w14:textId="77777777" w:rsidR="00F97EB9" w:rsidRPr="008C7378" w:rsidRDefault="00F97EB9" w:rsidP="00F97EB9">
      <w:pPr>
        <w:pStyle w:val="NormalBold"/>
      </w:pPr>
      <w:r w:rsidRPr="008C7378">
        <w:rPr>
          <w:rStyle w:val="HideTWBExt"/>
          <w:b w:val="0"/>
        </w:rPr>
        <w:t>&lt;/RepeatBlock-By&gt;</w:t>
      </w:r>
    </w:p>
    <w:p w14:paraId="7541F843"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EDE126E" w14:textId="77777777" w:rsidR="00F97EB9" w:rsidRPr="008C7378" w:rsidRDefault="00F97EB9" w:rsidP="00F97EB9">
      <w:pPr>
        <w:pStyle w:val="NormalBold"/>
      </w:pPr>
      <w:r w:rsidRPr="008C7378">
        <w:rPr>
          <w:rStyle w:val="HideTWBExt"/>
          <w:b w:val="0"/>
        </w:rPr>
        <w:t>&lt;Article&gt;</w:t>
      </w:r>
      <w:r w:rsidRPr="008C7378">
        <w:t>Bod odůvodnění G</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1505C98" w14:textId="77777777" w:rsidTr="000B042C">
        <w:trPr>
          <w:trHeight w:hRule="exact" w:val="240"/>
          <w:jc w:val="center"/>
        </w:trPr>
        <w:tc>
          <w:tcPr>
            <w:tcW w:w="9752" w:type="dxa"/>
            <w:gridSpan w:val="2"/>
            <w:tcBorders>
              <w:top w:val="nil"/>
              <w:left w:val="nil"/>
              <w:bottom w:val="nil"/>
              <w:right w:val="nil"/>
            </w:tcBorders>
          </w:tcPr>
          <w:p w14:paraId="2875FBFA" w14:textId="77777777" w:rsidR="00F97EB9" w:rsidRPr="008C7378" w:rsidRDefault="00F97EB9" w:rsidP="000B042C"/>
        </w:tc>
      </w:tr>
      <w:tr w:rsidR="00F97EB9" w:rsidRPr="008C7378" w14:paraId="6D442301" w14:textId="77777777" w:rsidTr="000B042C">
        <w:trPr>
          <w:trHeight w:val="240"/>
          <w:jc w:val="center"/>
        </w:trPr>
        <w:tc>
          <w:tcPr>
            <w:tcW w:w="4876" w:type="dxa"/>
            <w:tcBorders>
              <w:top w:val="nil"/>
              <w:left w:val="nil"/>
              <w:bottom w:val="nil"/>
              <w:right w:val="nil"/>
            </w:tcBorders>
          </w:tcPr>
          <w:p w14:paraId="12FD049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FA5F8BD" w14:textId="77777777" w:rsidR="00F97EB9" w:rsidRPr="008C7378" w:rsidRDefault="00F97EB9" w:rsidP="000B042C">
            <w:pPr>
              <w:pStyle w:val="AmColumnHeading"/>
            </w:pPr>
            <w:r w:rsidRPr="008C7378">
              <w:t>Pozměňovací návrh</w:t>
            </w:r>
          </w:p>
        </w:tc>
      </w:tr>
      <w:tr w:rsidR="00F97EB9" w:rsidRPr="008C7378" w14:paraId="01496757" w14:textId="77777777" w:rsidTr="000B042C">
        <w:trPr>
          <w:jc w:val="center"/>
        </w:trPr>
        <w:tc>
          <w:tcPr>
            <w:tcW w:w="4876" w:type="dxa"/>
            <w:tcBorders>
              <w:top w:val="nil"/>
              <w:left w:val="nil"/>
              <w:bottom w:val="nil"/>
              <w:right w:val="nil"/>
            </w:tcBorders>
          </w:tcPr>
          <w:p w14:paraId="69FFCDFA" w14:textId="6A5D1E4E" w:rsidR="00F97EB9" w:rsidRPr="008C7378" w:rsidRDefault="00F97EB9" w:rsidP="000B042C">
            <w:pPr>
              <w:pStyle w:val="Normal6a"/>
            </w:pPr>
            <w:r w:rsidRPr="008C7378">
              <w:t>G.</w:t>
            </w:r>
            <w:r w:rsidRPr="008C7378">
              <w:tab/>
              <w:t>vzhledem</w:t>
            </w:r>
            <w:r w:rsidR="00F22730">
              <w:t xml:space="preserve"> k </w:t>
            </w:r>
            <w:r w:rsidRPr="008C7378">
              <w:t>tomu, že</w:t>
            </w:r>
            <w:r w:rsidR="00F22730">
              <w:t xml:space="preserve"> z </w:t>
            </w:r>
            <w:r w:rsidRPr="008C7378">
              <w:t xml:space="preserve">údajů vyplývá, že </w:t>
            </w:r>
            <w:r w:rsidRPr="008C7378">
              <w:rPr>
                <w:b/>
                <w:bCs/>
                <w:i/>
                <w:iCs/>
              </w:rPr>
              <w:t>ve většině členských států je třeba vyvinout větší úsilí, aby bylo do roku 2030 dosaženo</w:t>
            </w:r>
            <w:r w:rsidRPr="008C7378">
              <w:t xml:space="preserve"> cíle 60% účasti dospělých na vzdělávání</w:t>
            </w:r>
            <w:r w:rsidR="00F22730">
              <w:t xml:space="preserve"> a </w:t>
            </w:r>
            <w:r w:rsidRPr="008C7378">
              <w:t>odborné přípravě; vzhledem</w:t>
            </w:r>
            <w:r w:rsidR="00F22730">
              <w:t xml:space="preserve"> k </w:t>
            </w:r>
            <w:r w:rsidRPr="008C7378">
              <w:t>tomu, že integrovaný přístup ke koordinaci politik</w:t>
            </w:r>
            <w:r w:rsidR="00F22730">
              <w:t xml:space="preserve"> v </w:t>
            </w:r>
            <w:r w:rsidRPr="008C7378">
              <w:t>rámci evropského semestru poskytuje rámec pro směřování nezbytných investic do rozvoje lidského kapitálu</w:t>
            </w:r>
            <w:r w:rsidR="00F22730">
              <w:t xml:space="preserve"> a </w:t>
            </w:r>
            <w:r w:rsidRPr="008C7378">
              <w:t>systémů vzdělávání</w:t>
            </w:r>
            <w:r w:rsidR="00F22730">
              <w:t xml:space="preserve"> a </w:t>
            </w:r>
            <w:r w:rsidRPr="008C7378">
              <w:t>odborné přípravy;</w:t>
            </w:r>
          </w:p>
        </w:tc>
        <w:tc>
          <w:tcPr>
            <w:tcW w:w="4876" w:type="dxa"/>
            <w:tcBorders>
              <w:top w:val="nil"/>
              <w:left w:val="nil"/>
              <w:bottom w:val="nil"/>
              <w:right w:val="nil"/>
            </w:tcBorders>
          </w:tcPr>
          <w:p w14:paraId="158DF053" w14:textId="3F095A00" w:rsidR="00F97EB9" w:rsidRPr="008C7378" w:rsidRDefault="00F97EB9" w:rsidP="000B042C">
            <w:pPr>
              <w:pStyle w:val="Normal6a"/>
            </w:pPr>
            <w:r w:rsidRPr="008C7378">
              <w:t>G.</w:t>
            </w:r>
            <w:r w:rsidRPr="008C7378">
              <w:tab/>
              <w:t>vzhledem</w:t>
            </w:r>
            <w:r w:rsidR="00F22730">
              <w:t xml:space="preserve"> k </w:t>
            </w:r>
            <w:r w:rsidRPr="008C7378">
              <w:t>tomu, že</w:t>
            </w:r>
            <w:r w:rsidR="00F22730">
              <w:t xml:space="preserve"> z </w:t>
            </w:r>
            <w:r w:rsidRPr="008C7378">
              <w:t xml:space="preserve">údajů vyplývá, že </w:t>
            </w:r>
            <w:r w:rsidRPr="008C7378">
              <w:rPr>
                <w:b/>
                <w:i/>
              </w:rPr>
              <w:t>některé</w:t>
            </w:r>
            <w:r w:rsidRPr="008C7378">
              <w:t xml:space="preserve"> členské státy </w:t>
            </w:r>
            <w:r w:rsidRPr="008C7378">
              <w:rPr>
                <w:b/>
                <w:i/>
              </w:rPr>
              <w:t>již dosáhly</w:t>
            </w:r>
            <w:r w:rsidRPr="008C7378">
              <w:t xml:space="preserve"> cíle 60% účasti dospělých na vzdělávání</w:t>
            </w:r>
            <w:r w:rsidR="00F22730">
              <w:t xml:space="preserve"> a </w:t>
            </w:r>
            <w:r w:rsidRPr="008C7378">
              <w:t>odborné přípravě</w:t>
            </w:r>
            <w:r w:rsidR="00F22730">
              <w:t xml:space="preserve"> a </w:t>
            </w:r>
            <w:r w:rsidRPr="008C7378">
              <w:rPr>
                <w:b/>
                <w:i/>
              </w:rPr>
              <w:t>některé již překročily 55 %, což by mohlo sloužit jako dobrý příklad pro ty členské státy, které zaostávají</w:t>
            </w:r>
            <w:r w:rsidRPr="008C7378">
              <w:t>; vzhledem</w:t>
            </w:r>
            <w:r w:rsidR="00F22730">
              <w:t xml:space="preserve"> k </w:t>
            </w:r>
            <w:r w:rsidRPr="008C7378">
              <w:t>tomu, že integrovaný přístup ke koordinaci politik</w:t>
            </w:r>
            <w:r w:rsidR="00F22730">
              <w:t xml:space="preserve"> v </w:t>
            </w:r>
            <w:r w:rsidRPr="008C7378">
              <w:t>rámci evropského semestru poskytuje rámec pro směřování nezbytných investic do rozvoje lidského kapitálu</w:t>
            </w:r>
            <w:r w:rsidR="00F22730">
              <w:t xml:space="preserve"> a </w:t>
            </w:r>
            <w:r w:rsidRPr="008C7378">
              <w:t>systémů vzdělávání</w:t>
            </w:r>
            <w:r w:rsidR="00F22730">
              <w:t xml:space="preserve"> a </w:t>
            </w:r>
            <w:r w:rsidRPr="008C7378">
              <w:t>odborné přípravy;</w:t>
            </w:r>
          </w:p>
        </w:tc>
      </w:tr>
    </w:tbl>
    <w:p w14:paraId="780E1725"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F9ADC87" w14:textId="77777777" w:rsidR="00D96FFB" w:rsidRPr="008C7378" w:rsidRDefault="00F97EB9" w:rsidP="00F97EB9">
      <w:r w:rsidRPr="008C7378">
        <w:rPr>
          <w:rStyle w:val="HideTWBExt"/>
        </w:rPr>
        <w:t>&lt;/Amend&gt;</w:t>
      </w:r>
    </w:p>
    <w:p w14:paraId="030B169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117</w:t>
      </w:r>
      <w:r w:rsidRPr="008C7378">
        <w:rPr>
          <w:rStyle w:val="HideTWBExt"/>
          <w:b w:val="0"/>
        </w:rPr>
        <w:t>&lt;/NumAm&gt;</w:t>
      </w:r>
    </w:p>
    <w:p w14:paraId="5B6F4A44"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57810C9D" w14:textId="77777777" w:rsidR="00F97EB9" w:rsidRPr="008C7378" w:rsidRDefault="00F97EB9" w:rsidP="00F97EB9">
      <w:pPr>
        <w:pStyle w:val="NormalBold"/>
      </w:pPr>
      <w:r w:rsidRPr="008C7378">
        <w:rPr>
          <w:rStyle w:val="HideTWBExt"/>
          <w:b w:val="0"/>
        </w:rPr>
        <w:t>&lt;/RepeatBlock-By&gt;</w:t>
      </w:r>
    </w:p>
    <w:p w14:paraId="0CCDC1D3"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C916683"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Ga</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80D995B" w14:textId="77777777" w:rsidTr="000B042C">
        <w:trPr>
          <w:trHeight w:hRule="exact" w:val="240"/>
          <w:jc w:val="center"/>
        </w:trPr>
        <w:tc>
          <w:tcPr>
            <w:tcW w:w="9752" w:type="dxa"/>
            <w:gridSpan w:val="2"/>
            <w:tcBorders>
              <w:top w:val="nil"/>
              <w:left w:val="nil"/>
              <w:bottom w:val="nil"/>
              <w:right w:val="nil"/>
            </w:tcBorders>
          </w:tcPr>
          <w:p w14:paraId="01168589" w14:textId="77777777" w:rsidR="00F97EB9" w:rsidRPr="008C7378" w:rsidRDefault="00F97EB9" w:rsidP="000B042C"/>
        </w:tc>
      </w:tr>
      <w:tr w:rsidR="00F97EB9" w:rsidRPr="008C7378" w14:paraId="72D1D086" w14:textId="77777777" w:rsidTr="000B042C">
        <w:trPr>
          <w:trHeight w:val="240"/>
          <w:jc w:val="center"/>
        </w:trPr>
        <w:tc>
          <w:tcPr>
            <w:tcW w:w="4876" w:type="dxa"/>
            <w:tcBorders>
              <w:top w:val="nil"/>
              <w:left w:val="nil"/>
              <w:bottom w:val="nil"/>
              <w:right w:val="nil"/>
            </w:tcBorders>
          </w:tcPr>
          <w:p w14:paraId="1CC127EE"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9259BAB" w14:textId="77777777" w:rsidR="00F97EB9" w:rsidRPr="008C7378" w:rsidRDefault="00F97EB9" w:rsidP="000B042C">
            <w:pPr>
              <w:pStyle w:val="AmColumnHeading"/>
            </w:pPr>
            <w:r w:rsidRPr="008C7378">
              <w:t>Pozměňovací návrh</w:t>
            </w:r>
          </w:p>
        </w:tc>
      </w:tr>
      <w:tr w:rsidR="00F97EB9" w:rsidRPr="008C7378" w14:paraId="7126DCD4" w14:textId="77777777" w:rsidTr="000B042C">
        <w:trPr>
          <w:jc w:val="center"/>
        </w:trPr>
        <w:tc>
          <w:tcPr>
            <w:tcW w:w="4876" w:type="dxa"/>
            <w:tcBorders>
              <w:top w:val="nil"/>
              <w:left w:val="nil"/>
              <w:bottom w:val="nil"/>
              <w:right w:val="nil"/>
            </w:tcBorders>
          </w:tcPr>
          <w:p w14:paraId="7639A9F9" w14:textId="77777777" w:rsidR="00F97EB9" w:rsidRPr="008C7378" w:rsidRDefault="00F97EB9" w:rsidP="000B042C">
            <w:pPr>
              <w:pStyle w:val="Normal6a"/>
            </w:pPr>
          </w:p>
        </w:tc>
        <w:tc>
          <w:tcPr>
            <w:tcW w:w="4876" w:type="dxa"/>
            <w:tcBorders>
              <w:top w:val="nil"/>
              <w:left w:val="nil"/>
              <w:bottom w:val="nil"/>
              <w:right w:val="nil"/>
            </w:tcBorders>
          </w:tcPr>
          <w:p w14:paraId="1D3ABB0E" w14:textId="5E9CA2D0" w:rsidR="00F97EB9" w:rsidRPr="008C7378" w:rsidRDefault="00F97EB9" w:rsidP="000B042C">
            <w:pPr>
              <w:pStyle w:val="Normal6a"/>
            </w:pPr>
            <w:proofErr w:type="spellStart"/>
            <w:r w:rsidRPr="008C7378">
              <w:rPr>
                <w:b/>
                <w:i/>
              </w:rPr>
              <w:t>Ga</w:t>
            </w:r>
            <w:proofErr w:type="spellEnd"/>
            <w:r w:rsidRPr="008C7378">
              <w:rPr>
                <w:b/>
                <w:i/>
              </w:rPr>
              <w:t>.</w:t>
            </w:r>
            <w:r w:rsidRPr="008C7378">
              <w:tab/>
            </w:r>
            <w:r w:rsidRPr="008C7378">
              <w:rPr>
                <w:b/>
                <w:i/>
              </w:rPr>
              <w:t>vzhledem</w:t>
            </w:r>
            <w:r w:rsidR="00F22730">
              <w:rPr>
                <w:b/>
                <w:i/>
              </w:rPr>
              <w:t xml:space="preserve"> k </w:t>
            </w:r>
            <w:r w:rsidRPr="008C7378">
              <w:rPr>
                <w:b/>
                <w:i/>
              </w:rPr>
              <w:t>tomu, že kvalifikovaní pracovníci</w:t>
            </w:r>
            <w:r w:rsidR="00F22730">
              <w:rPr>
                <w:b/>
                <w:i/>
              </w:rPr>
              <w:t xml:space="preserve"> a </w:t>
            </w:r>
            <w:r w:rsidRPr="008C7378">
              <w:rPr>
                <w:b/>
                <w:i/>
              </w:rPr>
              <w:t>přístup ke kvalitnímu vzdělání, odbornému vzdělávání</w:t>
            </w:r>
            <w:r w:rsidR="00F22730">
              <w:rPr>
                <w:b/>
                <w:i/>
              </w:rPr>
              <w:t xml:space="preserve"> a </w:t>
            </w:r>
            <w:r w:rsidRPr="008C7378">
              <w:rPr>
                <w:b/>
                <w:i/>
              </w:rPr>
              <w:t>přípravě, jakož</w:t>
            </w:r>
            <w:r w:rsidR="00F22730">
              <w:rPr>
                <w:b/>
                <w:i/>
              </w:rPr>
              <w:t xml:space="preserve"> i </w:t>
            </w:r>
            <w:r w:rsidRPr="008C7378">
              <w:rPr>
                <w:b/>
                <w:i/>
              </w:rPr>
              <w:t>celoživotnímu učení jsou zásadní pro zajištění spravedlivé souběžné transformace hospodářství EU; vzhledem</w:t>
            </w:r>
            <w:r w:rsidR="00F22730">
              <w:rPr>
                <w:b/>
                <w:i/>
              </w:rPr>
              <w:t xml:space="preserve"> k </w:t>
            </w:r>
            <w:r w:rsidRPr="008C7378">
              <w:rPr>
                <w:b/>
                <w:i/>
              </w:rPr>
              <w:t>tomu, že je třeba optimalizovat využívání talentů</w:t>
            </w:r>
            <w:r w:rsidR="00F22730">
              <w:rPr>
                <w:b/>
                <w:i/>
              </w:rPr>
              <w:t xml:space="preserve"> a </w:t>
            </w:r>
            <w:r w:rsidRPr="008C7378">
              <w:rPr>
                <w:b/>
                <w:i/>
              </w:rPr>
              <w:t>lidského kapitálu</w:t>
            </w:r>
            <w:r w:rsidR="00F22730">
              <w:rPr>
                <w:b/>
                <w:i/>
              </w:rPr>
              <w:t xml:space="preserve"> v </w:t>
            </w:r>
            <w:r w:rsidRPr="008C7378">
              <w:rPr>
                <w:b/>
                <w:i/>
              </w:rPr>
              <w:t>Unii, neboť pouze 44 % pracovníků uvádí, že má dostatek příležitostí využít</w:t>
            </w:r>
            <w:r w:rsidR="00F22730">
              <w:rPr>
                <w:b/>
                <w:i/>
              </w:rPr>
              <w:t xml:space="preserve"> v </w:t>
            </w:r>
            <w:r w:rsidRPr="008C7378">
              <w:rPr>
                <w:b/>
                <w:i/>
              </w:rPr>
              <w:t>práci své dovednosti</w:t>
            </w:r>
            <w:r w:rsidR="00F22730">
              <w:rPr>
                <w:b/>
                <w:i/>
              </w:rPr>
              <w:t xml:space="preserve"> a </w:t>
            </w:r>
            <w:r w:rsidRPr="008C7378">
              <w:rPr>
                <w:b/>
                <w:i/>
              </w:rPr>
              <w:t>znalosti</w:t>
            </w:r>
            <w:r w:rsidRPr="008C7378">
              <w:rPr>
                <w:b/>
                <w:i/>
                <w:vertAlign w:val="superscript"/>
              </w:rPr>
              <w:t>5a</w:t>
            </w:r>
            <w:r w:rsidRPr="008C7378">
              <w:rPr>
                <w:b/>
                <w:i/>
              </w:rPr>
              <w:t>; vzhledem</w:t>
            </w:r>
            <w:r w:rsidR="00F22730">
              <w:rPr>
                <w:b/>
                <w:i/>
              </w:rPr>
              <w:t xml:space="preserve"> k </w:t>
            </w:r>
            <w:r w:rsidRPr="008C7378">
              <w:rPr>
                <w:b/>
                <w:i/>
              </w:rPr>
              <w:t>tomu, že programy zvyšování kvalifikace, rekvalifikace</w:t>
            </w:r>
            <w:r w:rsidR="00F22730">
              <w:rPr>
                <w:b/>
                <w:i/>
              </w:rPr>
              <w:t xml:space="preserve"> a </w:t>
            </w:r>
            <w:r w:rsidRPr="008C7378">
              <w:rPr>
                <w:b/>
                <w:i/>
              </w:rPr>
              <w:t>odborné přípravy musí být dostupné pro všechny pracovníky, včetně osob se zdravotním postižením,</w:t>
            </w:r>
            <w:r w:rsidR="00F22730">
              <w:rPr>
                <w:b/>
                <w:i/>
              </w:rPr>
              <w:t xml:space="preserve"> a </w:t>
            </w:r>
            <w:r w:rsidRPr="008C7378">
              <w:rPr>
                <w:b/>
                <w:i/>
              </w:rPr>
              <w:t>měly by být rovněž přizpůsobeny potřebám</w:t>
            </w:r>
            <w:r w:rsidR="00F22730">
              <w:rPr>
                <w:b/>
                <w:i/>
              </w:rPr>
              <w:t xml:space="preserve"> a </w:t>
            </w:r>
            <w:r w:rsidRPr="008C7378">
              <w:rPr>
                <w:b/>
                <w:i/>
              </w:rPr>
              <w:t>schopnostem pracovníků;</w:t>
            </w:r>
          </w:p>
        </w:tc>
      </w:tr>
      <w:tr w:rsidR="00F97EB9" w:rsidRPr="008C7378" w14:paraId="5E883F41" w14:textId="77777777" w:rsidTr="000B042C">
        <w:trPr>
          <w:jc w:val="center"/>
        </w:trPr>
        <w:tc>
          <w:tcPr>
            <w:tcW w:w="4876" w:type="dxa"/>
            <w:tcBorders>
              <w:top w:val="nil"/>
              <w:left w:val="nil"/>
              <w:bottom w:val="nil"/>
              <w:right w:val="nil"/>
            </w:tcBorders>
          </w:tcPr>
          <w:p w14:paraId="7AF29B8F" w14:textId="77777777" w:rsidR="00F97EB9" w:rsidRPr="008C7378" w:rsidRDefault="00F97EB9" w:rsidP="000B042C"/>
        </w:tc>
        <w:tc>
          <w:tcPr>
            <w:tcW w:w="4876" w:type="dxa"/>
            <w:tcBorders>
              <w:top w:val="nil"/>
              <w:left w:val="nil"/>
              <w:bottom w:val="nil"/>
              <w:right w:val="nil"/>
            </w:tcBorders>
          </w:tcPr>
          <w:p w14:paraId="4846C88A" w14:textId="77777777" w:rsidR="00F97EB9" w:rsidRPr="008C7378" w:rsidRDefault="00F97EB9" w:rsidP="000B042C">
            <w:pPr>
              <w:pStyle w:val="Normal6a"/>
            </w:pPr>
            <w:r w:rsidRPr="008C7378">
              <w:rPr>
                <w:b/>
                <w:i/>
              </w:rPr>
              <w:t>_________________</w:t>
            </w:r>
          </w:p>
        </w:tc>
      </w:tr>
      <w:tr w:rsidR="00F97EB9" w:rsidRPr="008C7378" w14:paraId="6B5B9CD3" w14:textId="77777777" w:rsidTr="000B042C">
        <w:trPr>
          <w:jc w:val="center"/>
        </w:trPr>
        <w:tc>
          <w:tcPr>
            <w:tcW w:w="4876" w:type="dxa"/>
            <w:tcBorders>
              <w:top w:val="nil"/>
              <w:left w:val="nil"/>
              <w:bottom w:val="nil"/>
              <w:right w:val="nil"/>
            </w:tcBorders>
          </w:tcPr>
          <w:p w14:paraId="2BEF9ABF" w14:textId="77777777" w:rsidR="00F97EB9" w:rsidRPr="008C7378" w:rsidRDefault="00F97EB9" w:rsidP="000B042C"/>
        </w:tc>
        <w:tc>
          <w:tcPr>
            <w:tcW w:w="4876" w:type="dxa"/>
            <w:tcBorders>
              <w:top w:val="nil"/>
              <w:left w:val="nil"/>
              <w:bottom w:val="nil"/>
              <w:right w:val="nil"/>
            </w:tcBorders>
          </w:tcPr>
          <w:p w14:paraId="22106E13" w14:textId="51F68FD7" w:rsidR="00F97EB9" w:rsidRPr="008C7378" w:rsidRDefault="00F97EB9" w:rsidP="000B042C">
            <w:pPr>
              <w:pStyle w:val="Normal6a"/>
            </w:pPr>
            <w:proofErr w:type="gramStart"/>
            <w:r w:rsidRPr="008C7378">
              <w:rPr>
                <w:b/>
                <w:i/>
                <w:vertAlign w:val="superscript"/>
              </w:rPr>
              <w:t>5a</w:t>
            </w:r>
            <w:proofErr w:type="gramEnd"/>
            <w:r w:rsidRPr="008C7378">
              <w:t xml:space="preserve"> </w:t>
            </w:r>
            <w:proofErr w:type="spellStart"/>
            <w:r w:rsidRPr="008C7378">
              <w:rPr>
                <w:b/>
                <w:i/>
              </w:rPr>
              <w:t>Eurofound</w:t>
            </w:r>
            <w:proofErr w:type="spellEnd"/>
            <w:r w:rsidRPr="008C7378">
              <w:rPr>
                <w:b/>
                <w:i/>
              </w:rPr>
              <w:t xml:space="preserve"> (2025): Průzkum pracovních podmínek</w:t>
            </w:r>
            <w:r w:rsidR="00F22730">
              <w:rPr>
                <w:b/>
                <w:i/>
              </w:rPr>
              <w:t xml:space="preserve"> v </w:t>
            </w:r>
            <w:r w:rsidRPr="008C7378">
              <w:rPr>
                <w:b/>
                <w:i/>
              </w:rPr>
              <w:t xml:space="preserve">Evropě 2024: První zjištění. </w:t>
            </w:r>
          </w:p>
        </w:tc>
      </w:tr>
    </w:tbl>
    <w:p w14:paraId="349C4742"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A668B83" w14:textId="77777777" w:rsidR="00D96FFB" w:rsidRPr="008C7378" w:rsidRDefault="00F97EB9" w:rsidP="00F97EB9">
      <w:r w:rsidRPr="008C7378">
        <w:rPr>
          <w:rStyle w:val="HideTWBExt"/>
        </w:rPr>
        <w:t>&lt;/Amend&gt;</w:t>
      </w:r>
    </w:p>
    <w:p w14:paraId="7B0306F0"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118</w:t>
      </w:r>
      <w:r w:rsidRPr="008C7378">
        <w:rPr>
          <w:rStyle w:val="HideTWBExt"/>
          <w:b w:val="0"/>
        </w:rPr>
        <w:t>&lt;/NumAm&gt;</w:t>
      </w:r>
    </w:p>
    <w:p w14:paraId="3E2E2A09"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0C0F770F" w14:textId="77777777" w:rsidR="00F97EB9" w:rsidRPr="008C7378" w:rsidRDefault="00F97EB9" w:rsidP="00F97EB9">
      <w:pPr>
        <w:pStyle w:val="NormalBold"/>
      </w:pPr>
      <w:r w:rsidRPr="008C7378">
        <w:rPr>
          <w:rStyle w:val="HideTWBExt"/>
          <w:b w:val="0"/>
        </w:rPr>
        <w:t>&lt;/RepeatBlock-By&gt;</w:t>
      </w:r>
    </w:p>
    <w:p w14:paraId="4857417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677ED04"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Gb</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EE70E27" w14:textId="77777777" w:rsidTr="000B042C">
        <w:trPr>
          <w:trHeight w:hRule="exact" w:val="240"/>
          <w:jc w:val="center"/>
        </w:trPr>
        <w:tc>
          <w:tcPr>
            <w:tcW w:w="9752" w:type="dxa"/>
            <w:gridSpan w:val="2"/>
            <w:tcBorders>
              <w:top w:val="nil"/>
              <w:left w:val="nil"/>
              <w:bottom w:val="nil"/>
              <w:right w:val="nil"/>
            </w:tcBorders>
          </w:tcPr>
          <w:p w14:paraId="51CC8A6B" w14:textId="77777777" w:rsidR="00F97EB9" w:rsidRPr="008C7378" w:rsidRDefault="00F97EB9" w:rsidP="000B042C"/>
        </w:tc>
      </w:tr>
      <w:tr w:rsidR="00F97EB9" w:rsidRPr="008C7378" w14:paraId="45EFFCC7" w14:textId="77777777" w:rsidTr="000B042C">
        <w:trPr>
          <w:trHeight w:val="240"/>
          <w:jc w:val="center"/>
        </w:trPr>
        <w:tc>
          <w:tcPr>
            <w:tcW w:w="4876" w:type="dxa"/>
            <w:tcBorders>
              <w:top w:val="nil"/>
              <w:left w:val="nil"/>
              <w:bottom w:val="nil"/>
              <w:right w:val="nil"/>
            </w:tcBorders>
          </w:tcPr>
          <w:p w14:paraId="7116BB7E"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023BC00" w14:textId="77777777" w:rsidR="00F97EB9" w:rsidRPr="008C7378" w:rsidRDefault="00F97EB9" w:rsidP="000B042C">
            <w:pPr>
              <w:pStyle w:val="AmColumnHeading"/>
            </w:pPr>
            <w:r w:rsidRPr="008C7378">
              <w:t>Pozměňovací návrh</w:t>
            </w:r>
          </w:p>
        </w:tc>
      </w:tr>
      <w:tr w:rsidR="00F97EB9" w:rsidRPr="008C7378" w14:paraId="064741B0" w14:textId="77777777" w:rsidTr="000B042C">
        <w:trPr>
          <w:jc w:val="center"/>
        </w:trPr>
        <w:tc>
          <w:tcPr>
            <w:tcW w:w="4876" w:type="dxa"/>
            <w:tcBorders>
              <w:top w:val="nil"/>
              <w:left w:val="nil"/>
              <w:bottom w:val="nil"/>
              <w:right w:val="nil"/>
            </w:tcBorders>
          </w:tcPr>
          <w:p w14:paraId="22C141A6" w14:textId="77777777" w:rsidR="00F97EB9" w:rsidRPr="008C7378" w:rsidRDefault="00F97EB9" w:rsidP="000B042C">
            <w:pPr>
              <w:pStyle w:val="Normal6a"/>
            </w:pPr>
          </w:p>
        </w:tc>
        <w:tc>
          <w:tcPr>
            <w:tcW w:w="4876" w:type="dxa"/>
            <w:tcBorders>
              <w:top w:val="nil"/>
              <w:left w:val="nil"/>
              <w:bottom w:val="nil"/>
              <w:right w:val="nil"/>
            </w:tcBorders>
          </w:tcPr>
          <w:p w14:paraId="6B005199" w14:textId="18640191" w:rsidR="00F97EB9" w:rsidRPr="008C7378" w:rsidRDefault="00F97EB9" w:rsidP="000B042C">
            <w:pPr>
              <w:pStyle w:val="Normal6a"/>
            </w:pPr>
            <w:proofErr w:type="spellStart"/>
            <w:r w:rsidRPr="008C7378">
              <w:rPr>
                <w:b/>
                <w:i/>
              </w:rPr>
              <w:t>Gb</w:t>
            </w:r>
            <w:proofErr w:type="spellEnd"/>
            <w:r w:rsidRPr="008C7378">
              <w:rPr>
                <w:b/>
                <w:i/>
              </w:rPr>
              <w:t>.</w:t>
            </w:r>
            <w:r w:rsidRPr="008C7378">
              <w:tab/>
            </w:r>
            <w:r w:rsidRPr="008C7378">
              <w:rPr>
                <w:b/>
                <w:i/>
              </w:rPr>
              <w:t>vzhledem</w:t>
            </w:r>
            <w:r w:rsidR="00F22730">
              <w:rPr>
                <w:b/>
                <w:i/>
              </w:rPr>
              <w:t xml:space="preserve"> k </w:t>
            </w:r>
            <w:r w:rsidRPr="008C7378">
              <w:rPr>
                <w:b/>
                <w:i/>
              </w:rPr>
              <w:t>tomu, že</w:t>
            </w:r>
            <w:r w:rsidR="00F22730">
              <w:rPr>
                <w:b/>
                <w:i/>
              </w:rPr>
              <w:t xml:space="preserve"> v </w:t>
            </w:r>
            <w:r w:rsidRPr="008C7378">
              <w:rPr>
                <w:b/>
                <w:i/>
              </w:rPr>
              <w:t>roce 2022 se průměrný výsledek programu PISA</w:t>
            </w:r>
            <w:r w:rsidR="00F22730">
              <w:rPr>
                <w:b/>
                <w:i/>
              </w:rPr>
              <w:t xml:space="preserve"> v </w:t>
            </w:r>
            <w:r w:rsidRPr="008C7378">
              <w:rPr>
                <w:b/>
                <w:i/>
              </w:rPr>
              <w:t>základních dovednostech (čtení, matematika</w:t>
            </w:r>
            <w:r w:rsidR="00F22730">
              <w:rPr>
                <w:b/>
                <w:i/>
              </w:rPr>
              <w:t xml:space="preserve"> a </w:t>
            </w:r>
            <w:r w:rsidRPr="008C7378">
              <w:rPr>
                <w:b/>
                <w:i/>
              </w:rPr>
              <w:t>přírodní vědy)</w:t>
            </w:r>
            <w:r w:rsidR="00F22730">
              <w:rPr>
                <w:b/>
                <w:i/>
              </w:rPr>
              <w:t xml:space="preserve"> u </w:t>
            </w:r>
            <w:r w:rsidRPr="008C7378">
              <w:rPr>
                <w:b/>
                <w:i/>
              </w:rPr>
              <w:t>patnáctiletých žáků snížil</w:t>
            </w:r>
            <w:r w:rsidR="00F22730">
              <w:rPr>
                <w:b/>
                <w:i/>
              </w:rPr>
              <w:t xml:space="preserve"> o </w:t>
            </w:r>
            <w:r w:rsidRPr="008C7378">
              <w:rPr>
                <w:b/>
                <w:i/>
              </w:rPr>
              <w:t>10 bodů ve srovnání</w:t>
            </w:r>
            <w:r w:rsidR="00F22730">
              <w:rPr>
                <w:b/>
                <w:i/>
              </w:rPr>
              <w:t xml:space="preserve"> s </w:t>
            </w:r>
            <w:r w:rsidRPr="008C7378">
              <w:rPr>
                <w:b/>
                <w:i/>
              </w:rPr>
              <w:t>rokem 2018, přičemž nedostatečné výsledky byly častější</w:t>
            </w:r>
            <w:r w:rsidR="00F22730">
              <w:rPr>
                <w:b/>
                <w:i/>
              </w:rPr>
              <w:t xml:space="preserve"> u </w:t>
            </w:r>
            <w:r w:rsidRPr="008C7378">
              <w:rPr>
                <w:b/>
                <w:i/>
              </w:rPr>
              <w:t>znevýhodněných žáků; vzhledem</w:t>
            </w:r>
            <w:r w:rsidR="00F22730">
              <w:rPr>
                <w:b/>
                <w:i/>
              </w:rPr>
              <w:t xml:space="preserve"> k </w:t>
            </w:r>
            <w:r w:rsidRPr="008C7378">
              <w:rPr>
                <w:b/>
                <w:i/>
              </w:rPr>
              <w:t>tomu, že toto znepokojivé zhoršování dovedností</w:t>
            </w:r>
            <w:r w:rsidR="00F22730">
              <w:rPr>
                <w:b/>
                <w:i/>
              </w:rPr>
              <w:t xml:space="preserve"> a </w:t>
            </w:r>
            <w:r w:rsidRPr="008C7378">
              <w:rPr>
                <w:b/>
                <w:i/>
              </w:rPr>
              <w:t>nerovností ve vzdělání vyžaduje reformy</w:t>
            </w:r>
            <w:r w:rsidR="00F22730">
              <w:rPr>
                <w:b/>
                <w:i/>
              </w:rPr>
              <w:t xml:space="preserve"> a </w:t>
            </w:r>
            <w:r w:rsidRPr="008C7378">
              <w:rPr>
                <w:b/>
                <w:i/>
              </w:rPr>
              <w:t>investice do vzdělávání</w:t>
            </w:r>
            <w:r w:rsidR="00F22730">
              <w:rPr>
                <w:b/>
                <w:i/>
              </w:rPr>
              <w:t xml:space="preserve"> a </w:t>
            </w:r>
            <w:r w:rsidRPr="008C7378">
              <w:rPr>
                <w:b/>
                <w:i/>
              </w:rPr>
              <w:t>odborné přípravy, aby byl zajištěn rozvoj budoucích generací</w:t>
            </w:r>
            <w:r w:rsidR="00F22730">
              <w:rPr>
                <w:b/>
                <w:i/>
              </w:rPr>
              <w:t xml:space="preserve"> a </w:t>
            </w:r>
            <w:r w:rsidRPr="008C7378">
              <w:rPr>
                <w:b/>
                <w:i/>
              </w:rPr>
              <w:t>jejich přechod ze vzdělávání do pracovního života;</w:t>
            </w:r>
          </w:p>
        </w:tc>
      </w:tr>
    </w:tbl>
    <w:p w14:paraId="76AFAE03"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CB3A851" w14:textId="77777777" w:rsidR="00D96FFB" w:rsidRPr="008C7378" w:rsidRDefault="00F97EB9" w:rsidP="00F97EB9">
      <w:r w:rsidRPr="008C7378">
        <w:rPr>
          <w:rStyle w:val="HideTWBExt"/>
        </w:rPr>
        <w:t>&lt;/Amend&gt;</w:t>
      </w:r>
    </w:p>
    <w:p w14:paraId="234D15C0"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119</w:t>
      </w:r>
      <w:r w:rsidRPr="008C7378">
        <w:rPr>
          <w:rStyle w:val="HideTWBExt"/>
          <w:b w:val="0"/>
        </w:rPr>
        <w:t>&lt;/NumAm&gt;</w:t>
      </w:r>
    </w:p>
    <w:p w14:paraId="5F4836EC"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706FE335" w14:textId="77777777" w:rsidR="00F97EB9" w:rsidRPr="008C7378" w:rsidRDefault="00F97EB9" w:rsidP="00F97EB9">
      <w:pPr>
        <w:pStyle w:val="NormalBold"/>
      </w:pPr>
      <w:r w:rsidRPr="008C7378">
        <w:rPr>
          <w:rStyle w:val="HideTWBExt"/>
          <w:b w:val="0"/>
        </w:rPr>
        <w:t>&lt;/RepeatBlock-By&gt;</w:t>
      </w:r>
    </w:p>
    <w:p w14:paraId="0F6C628A"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C0D0C64" w14:textId="77777777" w:rsidR="00F97EB9" w:rsidRPr="008C7378" w:rsidRDefault="00F97EB9" w:rsidP="00F97EB9">
      <w:pPr>
        <w:pStyle w:val="NormalBold"/>
      </w:pPr>
      <w:r w:rsidRPr="008C7378">
        <w:rPr>
          <w:rStyle w:val="HideTWBExt"/>
          <w:b w:val="0"/>
        </w:rPr>
        <w:t>&lt;Article&gt;</w:t>
      </w:r>
      <w:r w:rsidRPr="008C7378">
        <w:t>Bod odůvodnění H</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4C8EDDD" w14:textId="77777777" w:rsidTr="000B042C">
        <w:trPr>
          <w:trHeight w:hRule="exact" w:val="240"/>
          <w:jc w:val="center"/>
        </w:trPr>
        <w:tc>
          <w:tcPr>
            <w:tcW w:w="9752" w:type="dxa"/>
            <w:gridSpan w:val="2"/>
            <w:tcBorders>
              <w:top w:val="nil"/>
              <w:left w:val="nil"/>
              <w:bottom w:val="nil"/>
              <w:right w:val="nil"/>
            </w:tcBorders>
          </w:tcPr>
          <w:p w14:paraId="2BA14460" w14:textId="77777777" w:rsidR="00F97EB9" w:rsidRPr="008C7378" w:rsidRDefault="00F97EB9" w:rsidP="000B042C"/>
        </w:tc>
      </w:tr>
      <w:tr w:rsidR="00F97EB9" w:rsidRPr="008C7378" w14:paraId="47A9FF78" w14:textId="77777777" w:rsidTr="000B042C">
        <w:trPr>
          <w:trHeight w:val="240"/>
          <w:jc w:val="center"/>
        </w:trPr>
        <w:tc>
          <w:tcPr>
            <w:tcW w:w="4876" w:type="dxa"/>
            <w:tcBorders>
              <w:top w:val="nil"/>
              <w:left w:val="nil"/>
              <w:bottom w:val="nil"/>
              <w:right w:val="nil"/>
            </w:tcBorders>
          </w:tcPr>
          <w:p w14:paraId="0B5A331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E65EFB7" w14:textId="77777777" w:rsidR="00F97EB9" w:rsidRPr="008C7378" w:rsidRDefault="00F97EB9" w:rsidP="000B042C">
            <w:pPr>
              <w:pStyle w:val="AmColumnHeading"/>
            </w:pPr>
            <w:r w:rsidRPr="008C7378">
              <w:t>Pozměňovací návrh</w:t>
            </w:r>
          </w:p>
        </w:tc>
      </w:tr>
      <w:tr w:rsidR="00F97EB9" w:rsidRPr="008C7378" w14:paraId="6505B43F" w14:textId="77777777" w:rsidTr="000B042C">
        <w:trPr>
          <w:jc w:val="center"/>
        </w:trPr>
        <w:tc>
          <w:tcPr>
            <w:tcW w:w="4876" w:type="dxa"/>
            <w:tcBorders>
              <w:top w:val="nil"/>
              <w:left w:val="nil"/>
              <w:bottom w:val="nil"/>
              <w:right w:val="nil"/>
            </w:tcBorders>
          </w:tcPr>
          <w:p w14:paraId="5FBA7D14" w14:textId="1A2CCE25" w:rsidR="00F97EB9" w:rsidRPr="008C7378" w:rsidRDefault="00F97EB9" w:rsidP="000B042C">
            <w:pPr>
              <w:pStyle w:val="Normal6a"/>
            </w:pPr>
            <w:r w:rsidRPr="008C7378">
              <w:t>H.</w:t>
            </w:r>
            <w:r w:rsidRPr="008C7378">
              <w:tab/>
              <w:t>vzhledem</w:t>
            </w:r>
            <w:r w:rsidR="00F22730">
              <w:t xml:space="preserve"> k </w:t>
            </w:r>
            <w:r w:rsidRPr="008C7378">
              <w:t>tomu, že dodatečné investiční potřeby</w:t>
            </w:r>
            <w:r w:rsidR="00F22730">
              <w:t xml:space="preserve"> v </w:t>
            </w:r>
            <w:r w:rsidRPr="008C7378">
              <w:t>oblasti sociální infrastruktury se odhadují na 192 miliard EUR ročně,</w:t>
            </w:r>
            <w:r w:rsidR="00F22730">
              <w:t xml:space="preserve"> a </w:t>
            </w:r>
            <w:r w:rsidRPr="008C7378">
              <w:t>to</w:t>
            </w:r>
            <w:r w:rsidR="00F22730">
              <w:t xml:space="preserve"> i v </w:t>
            </w:r>
            <w:r w:rsidRPr="008C7378">
              <w:t>oblasti cenově dostupného bydlení, zdravotní</w:t>
            </w:r>
            <w:r w:rsidR="00F22730">
              <w:t xml:space="preserve"> a </w:t>
            </w:r>
            <w:r w:rsidRPr="008C7378">
              <w:t>dlouhodobé péče, vzdělávání</w:t>
            </w:r>
            <w:r w:rsidR="00F22730">
              <w:t xml:space="preserve"> a </w:t>
            </w:r>
            <w:r w:rsidRPr="008C7378">
              <w:t>celoživotního vzdělávání</w:t>
            </w:r>
            <w:r w:rsidRPr="008C7378">
              <w:rPr>
                <w:b/>
                <w:i/>
                <w:vertAlign w:val="superscript"/>
              </w:rPr>
              <w:t>1</w:t>
            </w:r>
            <w:r w:rsidRPr="008C7378">
              <w:t>; vzhledem</w:t>
            </w:r>
            <w:r w:rsidR="00F22730">
              <w:t xml:space="preserve"> k </w:t>
            </w:r>
            <w:r w:rsidRPr="008C7378">
              <w:t>tomu, že je třeba dále pracovat na měření rozdílů</w:t>
            </w:r>
            <w:r w:rsidR="00F22730">
              <w:t xml:space="preserve"> v </w:t>
            </w:r>
            <w:r w:rsidRPr="008C7378">
              <w:t>sociálních investicích</w:t>
            </w:r>
            <w:r w:rsidR="00F22730">
              <w:t xml:space="preserve"> v </w:t>
            </w:r>
            <w:r w:rsidRPr="008C7378">
              <w:t>EU, jakož</w:t>
            </w:r>
            <w:r w:rsidR="00F22730">
              <w:t xml:space="preserve"> i </w:t>
            </w:r>
            <w:r w:rsidRPr="008C7378">
              <w:t>ekonomické návratnosti sociálních investic;</w:t>
            </w:r>
          </w:p>
        </w:tc>
        <w:tc>
          <w:tcPr>
            <w:tcW w:w="4876" w:type="dxa"/>
            <w:tcBorders>
              <w:top w:val="nil"/>
              <w:left w:val="nil"/>
              <w:bottom w:val="nil"/>
              <w:right w:val="nil"/>
            </w:tcBorders>
          </w:tcPr>
          <w:p w14:paraId="105D43FB" w14:textId="1828A1F5" w:rsidR="00F97EB9" w:rsidRPr="008C7378" w:rsidRDefault="00F97EB9" w:rsidP="000B042C">
            <w:pPr>
              <w:pStyle w:val="Normal6a"/>
            </w:pPr>
            <w:r w:rsidRPr="008C7378">
              <w:t>H.</w:t>
            </w:r>
            <w:r w:rsidRPr="008C7378">
              <w:tab/>
              <w:t>vzhledem</w:t>
            </w:r>
            <w:r w:rsidR="00F22730">
              <w:t xml:space="preserve"> k </w:t>
            </w:r>
            <w:r w:rsidRPr="008C7378">
              <w:t>tomu, že dodatečné investiční potřeby</w:t>
            </w:r>
            <w:r w:rsidR="00F22730">
              <w:t xml:space="preserve"> v </w:t>
            </w:r>
            <w:r w:rsidRPr="008C7378">
              <w:t>oblasti sociální infrastruktury se odhadují na 192 miliard EUR ročně,</w:t>
            </w:r>
            <w:r w:rsidR="00F22730">
              <w:t xml:space="preserve"> a </w:t>
            </w:r>
            <w:r w:rsidRPr="008C7378">
              <w:t>to</w:t>
            </w:r>
            <w:r w:rsidR="00F22730">
              <w:t xml:space="preserve"> i v </w:t>
            </w:r>
            <w:r w:rsidRPr="008C7378">
              <w:t>oblasti cenově dostupného</w:t>
            </w:r>
            <w:r w:rsidR="00F22730">
              <w:t xml:space="preserve"> a </w:t>
            </w:r>
            <w:r w:rsidRPr="008C7378">
              <w:rPr>
                <w:b/>
                <w:bCs/>
                <w:i/>
                <w:iCs/>
              </w:rPr>
              <w:t>důstojného</w:t>
            </w:r>
            <w:r w:rsidRPr="008C7378">
              <w:rPr>
                <w:b/>
                <w:bCs/>
              </w:rPr>
              <w:t xml:space="preserve"> </w:t>
            </w:r>
            <w:r w:rsidRPr="008C7378">
              <w:t xml:space="preserve">bydlení, </w:t>
            </w:r>
            <w:r w:rsidRPr="008C7378">
              <w:rPr>
                <w:b/>
                <w:bCs/>
                <w:i/>
                <w:iCs/>
              </w:rPr>
              <w:t xml:space="preserve">kvalitní </w:t>
            </w:r>
            <w:r w:rsidRPr="008C7378">
              <w:t>zdravotní</w:t>
            </w:r>
            <w:r w:rsidR="00F22730">
              <w:t xml:space="preserve"> a </w:t>
            </w:r>
            <w:r w:rsidRPr="008C7378">
              <w:t>dlouhodobé péče, vzdělávání</w:t>
            </w:r>
            <w:r w:rsidR="00F22730">
              <w:t xml:space="preserve"> a </w:t>
            </w:r>
            <w:r w:rsidRPr="008C7378">
              <w:t>celoživotního vzdělávání; vzhledem</w:t>
            </w:r>
            <w:r w:rsidR="00F22730">
              <w:t xml:space="preserve"> k </w:t>
            </w:r>
            <w:r w:rsidRPr="008C7378">
              <w:t>tomu, že je třeba dále pracovat na měření rozdílů</w:t>
            </w:r>
            <w:r w:rsidR="00F22730">
              <w:t xml:space="preserve"> v </w:t>
            </w:r>
            <w:r w:rsidRPr="008C7378">
              <w:t>sociálních investicích</w:t>
            </w:r>
            <w:r w:rsidR="00F22730">
              <w:t xml:space="preserve"> v </w:t>
            </w:r>
            <w:r w:rsidRPr="008C7378">
              <w:t>EU, jakož</w:t>
            </w:r>
            <w:r w:rsidR="00F22730">
              <w:t xml:space="preserve"> i </w:t>
            </w:r>
            <w:r w:rsidRPr="008C7378">
              <w:t xml:space="preserve">ekonomické návratnosti sociálních investic; </w:t>
            </w:r>
            <w:r w:rsidRPr="008C7378">
              <w:rPr>
                <w:b/>
                <w:i/>
              </w:rPr>
              <w:t>vzhledem</w:t>
            </w:r>
            <w:r w:rsidR="00F22730">
              <w:rPr>
                <w:b/>
                <w:i/>
              </w:rPr>
              <w:t xml:space="preserve"> k </w:t>
            </w:r>
            <w:r w:rsidRPr="008C7378">
              <w:rPr>
                <w:b/>
                <w:i/>
              </w:rPr>
              <w:t>tomu, že soukromé investice</w:t>
            </w:r>
            <w:r w:rsidR="00F22730">
              <w:rPr>
                <w:b/>
                <w:i/>
              </w:rPr>
              <w:t xml:space="preserve"> v </w:t>
            </w:r>
            <w:r w:rsidRPr="008C7378">
              <w:rPr>
                <w:b/>
                <w:i/>
              </w:rPr>
              <w:t>EU již desítky let stagnují</w:t>
            </w:r>
            <w:r w:rsidR="00F22730">
              <w:rPr>
                <w:b/>
                <w:i/>
              </w:rPr>
              <w:t xml:space="preserve"> a </w:t>
            </w:r>
            <w:r w:rsidRPr="008C7378">
              <w:rPr>
                <w:b/>
                <w:i/>
              </w:rPr>
              <w:t>podíl příjmů připadajících kapitálu se zvyšuje, aniž by byly plně reinvestovány do reálné ekonomiky, přičemž velká část je rozdělována ve formě dividend</w:t>
            </w:r>
            <w:r w:rsidR="00F22730">
              <w:rPr>
                <w:b/>
                <w:i/>
              </w:rPr>
              <w:t xml:space="preserve"> a </w:t>
            </w:r>
            <w:r w:rsidRPr="008C7378">
              <w:rPr>
                <w:b/>
                <w:i/>
              </w:rPr>
              <w:t>zpětného odkupu akcií; vzhledem</w:t>
            </w:r>
            <w:r w:rsidR="00F22730">
              <w:rPr>
                <w:b/>
                <w:i/>
              </w:rPr>
              <w:t xml:space="preserve"> k </w:t>
            </w:r>
            <w:r w:rsidRPr="008C7378">
              <w:rPr>
                <w:b/>
                <w:i/>
              </w:rPr>
              <w:t>tomu, že tato strukturální nedostatečná míra investic oslabuje inovace, dekarbonizaci, sociální soudržnost</w:t>
            </w:r>
            <w:r w:rsidR="00F22730">
              <w:rPr>
                <w:b/>
                <w:i/>
              </w:rPr>
              <w:t xml:space="preserve"> a </w:t>
            </w:r>
            <w:r w:rsidRPr="008C7378">
              <w:rPr>
                <w:b/>
                <w:i/>
              </w:rPr>
              <w:t>vytváření kvalitních pracovních míst</w:t>
            </w:r>
            <w:r w:rsidR="00F22730">
              <w:rPr>
                <w:b/>
                <w:i/>
              </w:rPr>
              <w:t xml:space="preserve"> a </w:t>
            </w:r>
            <w:r w:rsidRPr="008C7378">
              <w:rPr>
                <w:b/>
                <w:i/>
              </w:rPr>
              <w:t>zvyšuje význam veřejných investic;</w:t>
            </w:r>
          </w:p>
        </w:tc>
      </w:tr>
      <w:tr w:rsidR="00F97EB9" w:rsidRPr="008C7378" w14:paraId="00A52BF8" w14:textId="77777777" w:rsidTr="000B042C">
        <w:trPr>
          <w:jc w:val="center"/>
        </w:trPr>
        <w:tc>
          <w:tcPr>
            <w:tcW w:w="4876" w:type="dxa"/>
            <w:tcBorders>
              <w:top w:val="nil"/>
              <w:left w:val="nil"/>
              <w:bottom w:val="nil"/>
              <w:right w:val="nil"/>
            </w:tcBorders>
          </w:tcPr>
          <w:p w14:paraId="26E0BA57" w14:textId="77777777" w:rsidR="00F97EB9" w:rsidRPr="008C7378" w:rsidRDefault="00F97EB9" w:rsidP="000B042C">
            <w:pPr>
              <w:pStyle w:val="Normal6a"/>
            </w:pPr>
            <w:r w:rsidRPr="008C7378">
              <w:rPr>
                <w:b/>
                <w:i/>
              </w:rPr>
              <w:t>_________________</w:t>
            </w:r>
          </w:p>
        </w:tc>
        <w:tc>
          <w:tcPr>
            <w:tcW w:w="4876" w:type="dxa"/>
            <w:tcBorders>
              <w:top w:val="nil"/>
              <w:left w:val="nil"/>
              <w:bottom w:val="nil"/>
              <w:right w:val="nil"/>
            </w:tcBorders>
          </w:tcPr>
          <w:p w14:paraId="16597333" w14:textId="77777777" w:rsidR="00F97EB9" w:rsidRPr="008C7378" w:rsidRDefault="00F97EB9" w:rsidP="000B042C"/>
        </w:tc>
      </w:tr>
      <w:tr w:rsidR="00F97EB9" w:rsidRPr="008C7378" w14:paraId="2E04DD2A" w14:textId="77777777" w:rsidTr="000B042C">
        <w:trPr>
          <w:jc w:val="center"/>
        </w:trPr>
        <w:tc>
          <w:tcPr>
            <w:tcW w:w="4876" w:type="dxa"/>
            <w:tcBorders>
              <w:top w:val="nil"/>
              <w:left w:val="nil"/>
              <w:bottom w:val="nil"/>
              <w:right w:val="nil"/>
            </w:tcBorders>
          </w:tcPr>
          <w:p w14:paraId="5B9484A9" w14:textId="689A9F75" w:rsidR="00F97EB9" w:rsidRPr="008C7378" w:rsidRDefault="00F97EB9" w:rsidP="000B042C">
            <w:pPr>
              <w:pStyle w:val="Normal6a"/>
            </w:pPr>
            <w:r w:rsidRPr="008C7378">
              <w:rPr>
                <w:b/>
                <w:i/>
                <w:vertAlign w:val="superscript"/>
              </w:rPr>
              <w:t>1</w:t>
            </w:r>
            <w:r w:rsidRPr="008C7378">
              <w:t xml:space="preserve"> </w:t>
            </w:r>
            <w:r w:rsidRPr="008C7378">
              <w:rPr>
                <w:b/>
                <w:bCs/>
                <w:i/>
                <w:iCs/>
              </w:rPr>
              <w:t>Pracovní dokument útvarů Komise ze dne 27. května 2020 nazvaný „Zjišťování potřeb Evropy</w:t>
            </w:r>
            <w:r w:rsidR="00F22730">
              <w:rPr>
                <w:b/>
                <w:bCs/>
                <w:i/>
                <w:iCs/>
              </w:rPr>
              <w:t xml:space="preserve"> v </w:t>
            </w:r>
            <w:r w:rsidRPr="008C7378">
              <w:rPr>
                <w:b/>
                <w:bCs/>
                <w:i/>
                <w:iCs/>
              </w:rPr>
              <w:t>oblasti oživení“ (SWD(20200098), který doprovází sdělení Komise nazvané „Chvíle pro Evropu:</w:t>
            </w:r>
            <w:r w:rsidRPr="008C7378">
              <w:rPr>
                <w:b/>
                <w:i/>
              </w:rPr>
              <w:t xml:space="preserve"> Náprava škod</w:t>
            </w:r>
            <w:r w:rsidR="00F22730">
              <w:rPr>
                <w:b/>
                <w:i/>
              </w:rPr>
              <w:t xml:space="preserve"> a </w:t>
            </w:r>
            <w:r w:rsidRPr="008C7378">
              <w:rPr>
                <w:b/>
                <w:i/>
              </w:rPr>
              <w:t>příprava na příští generaci“ (COM(2020)0456)</w:t>
            </w:r>
          </w:p>
        </w:tc>
        <w:tc>
          <w:tcPr>
            <w:tcW w:w="4876" w:type="dxa"/>
            <w:tcBorders>
              <w:top w:val="nil"/>
              <w:left w:val="nil"/>
              <w:bottom w:val="nil"/>
              <w:right w:val="nil"/>
            </w:tcBorders>
          </w:tcPr>
          <w:p w14:paraId="6BB230BE" w14:textId="77777777" w:rsidR="00F97EB9" w:rsidRPr="008C7378" w:rsidRDefault="00F97EB9" w:rsidP="000B042C"/>
        </w:tc>
      </w:tr>
    </w:tbl>
    <w:p w14:paraId="0BA55CB8"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1E2A4C1" w14:textId="77777777" w:rsidR="00D96FFB" w:rsidRPr="008C7378" w:rsidRDefault="00F97EB9" w:rsidP="00F97EB9">
      <w:r w:rsidRPr="008C7378">
        <w:rPr>
          <w:rStyle w:val="HideTWBExt"/>
        </w:rPr>
        <w:t>&lt;/Amend&gt;</w:t>
      </w:r>
    </w:p>
    <w:p w14:paraId="4ED77CD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120</w:t>
      </w:r>
      <w:r w:rsidRPr="008C7378">
        <w:rPr>
          <w:rStyle w:val="HideTWBExt"/>
          <w:b w:val="0"/>
        </w:rPr>
        <w:t>&lt;/NumAm&gt;</w:t>
      </w:r>
    </w:p>
    <w:p w14:paraId="3BDE3B0C" w14:textId="77777777" w:rsidR="00F97EB9" w:rsidRPr="008C7378" w:rsidRDefault="00F97EB9" w:rsidP="00F97EB9">
      <w:pPr>
        <w:pStyle w:val="NormalBold"/>
      </w:pPr>
      <w:r w:rsidRPr="008C7378">
        <w:rPr>
          <w:rStyle w:val="HideTWBExt"/>
          <w:b w:val="0"/>
        </w:rPr>
        <w:t>&lt;RepeatBlock-By&gt;&lt;Members&gt;</w:t>
      </w:r>
      <w:r w:rsidRPr="008C7378">
        <w:t xml:space="preserve">Miriam </w:t>
      </w:r>
      <w:proofErr w:type="spellStart"/>
      <w:r w:rsidRPr="008C7378">
        <w:t>Lexmann</w:t>
      </w:r>
      <w:proofErr w:type="spellEnd"/>
      <w:r w:rsidRPr="008C7378">
        <w:rPr>
          <w:rStyle w:val="HideTWBExt"/>
          <w:b w:val="0"/>
        </w:rPr>
        <w:t>&lt;/Members&gt;</w:t>
      </w:r>
    </w:p>
    <w:p w14:paraId="578C1280" w14:textId="77777777" w:rsidR="00F97EB9" w:rsidRPr="008C7378" w:rsidRDefault="00F97EB9" w:rsidP="00F97EB9">
      <w:pPr>
        <w:pStyle w:val="NormalBold"/>
      </w:pPr>
      <w:r w:rsidRPr="008C7378">
        <w:rPr>
          <w:rStyle w:val="HideTWBExt"/>
          <w:b w:val="0"/>
        </w:rPr>
        <w:t>&lt;/RepeatBlock-By&gt;</w:t>
      </w:r>
    </w:p>
    <w:p w14:paraId="33AE9BD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C9DF4DA" w14:textId="77777777" w:rsidR="00F97EB9" w:rsidRPr="008C7378" w:rsidRDefault="00F97EB9" w:rsidP="00F97EB9">
      <w:pPr>
        <w:pStyle w:val="NormalBold"/>
      </w:pPr>
      <w:r w:rsidRPr="008C7378">
        <w:rPr>
          <w:rStyle w:val="HideTWBExt"/>
          <w:b w:val="0"/>
        </w:rPr>
        <w:t>&lt;Article&gt;</w:t>
      </w:r>
      <w:r w:rsidRPr="008C7378">
        <w:t>Bod odůvodnění H</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F7AD90E" w14:textId="77777777" w:rsidTr="000B042C">
        <w:trPr>
          <w:trHeight w:hRule="exact" w:val="240"/>
          <w:jc w:val="center"/>
        </w:trPr>
        <w:tc>
          <w:tcPr>
            <w:tcW w:w="9752" w:type="dxa"/>
            <w:gridSpan w:val="2"/>
            <w:tcBorders>
              <w:top w:val="nil"/>
              <w:left w:val="nil"/>
              <w:bottom w:val="nil"/>
              <w:right w:val="nil"/>
            </w:tcBorders>
          </w:tcPr>
          <w:p w14:paraId="62C7364B" w14:textId="77777777" w:rsidR="00F97EB9" w:rsidRPr="008C7378" w:rsidRDefault="00F97EB9" w:rsidP="000B042C"/>
        </w:tc>
      </w:tr>
      <w:tr w:rsidR="00F97EB9" w:rsidRPr="008C7378" w14:paraId="7944566E" w14:textId="77777777" w:rsidTr="000B042C">
        <w:trPr>
          <w:trHeight w:val="240"/>
          <w:jc w:val="center"/>
        </w:trPr>
        <w:tc>
          <w:tcPr>
            <w:tcW w:w="4876" w:type="dxa"/>
            <w:tcBorders>
              <w:top w:val="nil"/>
              <w:left w:val="nil"/>
              <w:bottom w:val="nil"/>
              <w:right w:val="nil"/>
            </w:tcBorders>
          </w:tcPr>
          <w:p w14:paraId="76E5A096"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24E84AA" w14:textId="77777777" w:rsidR="00F97EB9" w:rsidRPr="008C7378" w:rsidRDefault="00F97EB9" w:rsidP="000B042C">
            <w:pPr>
              <w:pStyle w:val="AmColumnHeading"/>
            </w:pPr>
            <w:r w:rsidRPr="008C7378">
              <w:t>Pozměňovací návrh</w:t>
            </w:r>
          </w:p>
        </w:tc>
      </w:tr>
      <w:tr w:rsidR="00F97EB9" w:rsidRPr="008C7378" w14:paraId="489331BC" w14:textId="77777777" w:rsidTr="000B042C">
        <w:trPr>
          <w:jc w:val="center"/>
        </w:trPr>
        <w:tc>
          <w:tcPr>
            <w:tcW w:w="4876" w:type="dxa"/>
            <w:tcBorders>
              <w:top w:val="nil"/>
              <w:left w:val="nil"/>
              <w:bottom w:val="nil"/>
              <w:right w:val="nil"/>
            </w:tcBorders>
          </w:tcPr>
          <w:p w14:paraId="4DB4B0A6" w14:textId="01C2495E" w:rsidR="00F97EB9" w:rsidRPr="008C7378" w:rsidRDefault="00F97EB9" w:rsidP="000B042C">
            <w:pPr>
              <w:pStyle w:val="Normal6a"/>
            </w:pPr>
            <w:r w:rsidRPr="008C7378">
              <w:t>H.</w:t>
            </w:r>
            <w:r w:rsidRPr="008C7378">
              <w:tab/>
              <w:t>vzhledem</w:t>
            </w:r>
            <w:r w:rsidR="00F22730">
              <w:t xml:space="preserve"> k </w:t>
            </w:r>
            <w:r w:rsidRPr="008C7378">
              <w:t>tomu, že dodatečné investiční potřeby</w:t>
            </w:r>
            <w:r w:rsidR="00F22730">
              <w:t xml:space="preserve"> v </w:t>
            </w:r>
            <w:r w:rsidRPr="008C7378">
              <w:t>oblasti sociální infrastruktury se odhadují na 192 miliard EUR ročně,</w:t>
            </w:r>
            <w:r w:rsidR="00F22730">
              <w:t xml:space="preserve"> a </w:t>
            </w:r>
            <w:r w:rsidRPr="008C7378">
              <w:t>to</w:t>
            </w:r>
            <w:r w:rsidR="00F22730">
              <w:t xml:space="preserve"> i v </w:t>
            </w:r>
            <w:r w:rsidRPr="008C7378">
              <w:t>oblasti cenově dostupného bydlení, zdravotní</w:t>
            </w:r>
            <w:r w:rsidR="00F22730">
              <w:t xml:space="preserve"> a </w:t>
            </w:r>
            <w:r w:rsidRPr="008C7378">
              <w:t>dlouhodobé péče, vzdělávání</w:t>
            </w:r>
            <w:r w:rsidR="00F22730">
              <w:t xml:space="preserve"> a </w:t>
            </w:r>
            <w:r w:rsidRPr="008C7378">
              <w:t>celoživotního vzdělávání</w:t>
            </w:r>
            <w:r w:rsidRPr="008C7378">
              <w:rPr>
                <w:vertAlign w:val="superscript"/>
              </w:rPr>
              <w:t>1</w:t>
            </w:r>
            <w:r w:rsidRPr="008C7378">
              <w:t>; vzhledem</w:t>
            </w:r>
            <w:r w:rsidR="00F22730">
              <w:t xml:space="preserve"> k </w:t>
            </w:r>
            <w:r w:rsidRPr="008C7378">
              <w:t>tomu, že je třeba dále pracovat na měření rozdílů</w:t>
            </w:r>
            <w:r w:rsidR="00F22730">
              <w:t xml:space="preserve"> v </w:t>
            </w:r>
            <w:r w:rsidRPr="008C7378">
              <w:t>sociálních investicích</w:t>
            </w:r>
            <w:r w:rsidR="00F22730">
              <w:t xml:space="preserve"> v </w:t>
            </w:r>
            <w:r w:rsidRPr="008C7378">
              <w:t>EU, jakož</w:t>
            </w:r>
            <w:r w:rsidR="00F22730">
              <w:t xml:space="preserve"> i </w:t>
            </w:r>
            <w:r w:rsidRPr="008C7378">
              <w:t>ekonomické návratnosti sociálních investic;</w:t>
            </w:r>
          </w:p>
        </w:tc>
        <w:tc>
          <w:tcPr>
            <w:tcW w:w="4876" w:type="dxa"/>
            <w:tcBorders>
              <w:top w:val="nil"/>
              <w:left w:val="nil"/>
              <w:bottom w:val="nil"/>
              <w:right w:val="nil"/>
            </w:tcBorders>
          </w:tcPr>
          <w:p w14:paraId="27E99F5B" w14:textId="48A58934" w:rsidR="00F97EB9" w:rsidRPr="008C7378" w:rsidRDefault="00F97EB9" w:rsidP="000B042C">
            <w:pPr>
              <w:pStyle w:val="Normal6a"/>
            </w:pPr>
            <w:r w:rsidRPr="008C7378">
              <w:t>H.</w:t>
            </w:r>
            <w:r w:rsidRPr="008C7378">
              <w:tab/>
              <w:t>vzhledem</w:t>
            </w:r>
            <w:r w:rsidR="00F22730">
              <w:t xml:space="preserve"> k </w:t>
            </w:r>
            <w:r w:rsidRPr="008C7378">
              <w:t>tomu, že dodatečné investiční potřeby</w:t>
            </w:r>
            <w:r w:rsidR="00F22730">
              <w:t xml:space="preserve"> v </w:t>
            </w:r>
            <w:r w:rsidRPr="008C7378">
              <w:t>oblasti sociální infrastruktury se odhadují na 192 miliard EUR ročně,</w:t>
            </w:r>
            <w:r w:rsidR="00F22730">
              <w:t xml:space="preserve"> a </w:t>
            </w:r>
            <w:r w:rsidRPr="008C7378">
              <w:t>to</w:t>
            </w:r>
            <w:r w:rsidR="00F22730">
              <w:t xml:space="preserve"> i v </w:t>
            </w:r>
            <w:r w:rsidRPr="008C7378">
              <w:t>oblasti cenově dostupného bydlení, zdravotní</w:t>
            </w:r>
            <w:r w:rsidR="00F22730">
              <w:t xml:space="preserve"> a </w:t>
            </w:r>
            <w:r w:rsidRPr="008C7378">
              <w:rPr>
                <w:b/>
                <w:bCs/>
                <w:i/>
                <w:iCs/>
              </w:rPr>
              <w:t xml:space="preserve">pečovatelské infrastruktury, včetně </w:t>
            </w:r>
            <w:r w:rsidRPr="008C7378">
              <w:t>dlouhodobé péče, vzdělávání</w:t>
            </w:r>
            <w:r w:rsidRPr="008C7378">
              <w:rPr>
                <w:b/>
                <w:bCs/>
                <w:i/>
                <w:iCs/>
              </w:rPr>
              <w:t>, další odborné přípravy</w:t>
            </w:r>
            <w:r w:rsidR="00F22730">
              <w:rPr>
                <w:b/>
                <w:bCs/>
                <w:i/>
                <w:iCs/>
              </w:rPr>
              <w:t xml:space="preserve"> a </w:t>
            </w:r>
            <w:r w:rsidRPr="008C7378">
              <w:t>celoživotního vzdělávání</w:t>
            </w:r>
            <w:r w:rsidRPr="008C7378">
              <w:rPr>
                <w:vertAlign w:val="superscript"/>
              </w:rPr>
              <w:t>1</w:t>
            </w:r>
            <w:r w:rsidRPr="008C7378">
              <w:t>; vzhledem</w:t>
            </w:r>
            <w:r w:rsidR="00F22730">
              <w:t xml:space="preserve"> k </w:t>
            </w:r>
            <w:r w:rsidRPr="008C7378">
              <w:t>tomu, že je třeba dále pracovat na měření rozdílů</w:t>
            </w:r>
            <w:r w:rsidR="00F22730">
              <w:t xml:space="preserve"> v </w:t>
            </w:r>
            <w:r w:rsidRPr="008C7378">
              <w:t>sociálních investicích</w:t>
            </w:r>
            <w:r w:rsidR="00F22730">
              <w:t xml:space="preserve"> v </w:t>
            </w:r>
            <w:r w:rsidRPr="008C7378">
              <w:t>EU, jakož</w:t>
            </w:r>
            <w:r w:rsidR="00F22730">
              <w:t xml:space="preserve"> i </w:t>
            </w:r>
            <w:r w:rsidRPr="008C7378">
              <w:t>ekonomické návratnosti sociálních investic;</w:t>
            </w:r>
          </w:p>
        </w:tc>
      </w:tr>
      <w:tr w:rsidR="00F97EB9" w:rsidRPr="008C7378" w14:paraId="4E33F4C5" w14:textId="77777777" w:rsidTr="000B042C">
        <w:trPr>
          <w:jc w:val="center"/>
        </w:trPr>
        <w:tc>
          <w:tcPr>
            <w:tcW w:w="4876" w:type="dxa"/>
            <w:tcBorders>
              <w:top w:val="nil"/>
              <w:left w:val="nil"/>
              <w:bottom w:val="nil"/>
              <w:right w:val="nil"/>
            </w:tcBorders>
          </w:tcPr>
          <w:p w14:paraId="51E7E4AB" w14:textId="77777777" w:rsidR="00F97EB9" w:rsidRPr="008C7378" w:rsidRDefault="00F97EB9" w:rsidP="000B042C">
            <w:pPr>
              <w:pStyle w:val="Normal6a"/>
            </w:pPr>
            <w:r w:rsidRPr="008C7378">
              <w:rPr>
                <w:b/>
                <w:i/>
              </w:rPr>
              <w:t>_________________</w:t>
            </w:r>
          </w:p>
        </w:tc>
        <w:tc>
          <w:tcPr>
            <w:tcW w:w="4876" w:type="dxa"/>
            <w:tcBorders>
              <w:top w:val="nil"/>
              <w:left w:val="nil"/>
              <w:bottom w:val="nil"/>
              <w:right w:val="nil"/>
            </w:tcBorders>
          </w:tcPr>
          <w:p w14:paraId="483C5920" w14:textId="77777777" w:rsidR="00F97EB9" w:rsidRPr="008C7378" w:rsidRDefault="00F97EB9" w:rsidP="000B042C">
            <w:pPr>
              <w:pStyle w:val="Normal6a"/>
            </w:pPr>
            <w:r w:rsidRPr="008C7378">
              <w:rPr>
                <w:b/>
                <w:i/>
              </w:rPr>
              <w:t>_________________</w:t>
            </w:r>
          </w:p>
        </w:tc>
      </w:tr>
      <w:tr w:rsidR="00F97EB9" w:rsidRPr="008C7378" w14:paraId="024B4885" w14:textId="77777777" w:rsidTr="000B042C">
        <w:trPr>
          <w:jc w:val="center"/>
        </w:trPr>
        <w:tc>
          <w:tcPr>
            <w:tcW w:w="4876" w:type="dxa"/>
            <w:tcBorders>
              <w:top w:val="nil"/>
              <w:left w:val="nil"/>
              <w:bottom w:val="nil"/>
              <w:right w:val="nil"/>
            </w:tcBorders>
          </w:tcPr>
          <w:p w14:paraId="3A4202BB" w14:textId="794EDA67" w:rsidR="00F97EB9" w:rsidRPr="008C7378" w:rsidRDefault="00F97EB9" w:rsidP="000B042C">
            <w:pPr>
              <w:pStyle w:val="Normal6a"/>
            </w:pPr>
            <w:r w:rsidRPr="008C7378">
              <w:rPr>
                <w:vertAlign w:val="superscript"/>
              </w:rPr>
              <w:t>1</w:t>
            </w:r>
            <w:r w:rsidRPr="008C7378">
              <w:t xml:space="preserve"> Pracovní dokument útvarů Komise ze dne 27. května 2020 nazvaný „Zjišťování potřeb Evropy</w:t>
            </w:r>
            <w:r w:rsidR="00F22730">
              <w:t xml:space="preserve"> v </w:t>
            </w:r>
            <w:r w:rsidRPr="008C7378">
              <w:t>oblasti oživení“ (SWD(20200098), který doprovází sdělení Komise nazvané „Chvíle pro Evropu: Náprava škod</w:t>
            </w:r>
            <w:r w:rsidR="00F22730">
              <w:t xml:space="preserve"> a </w:t>
            </w:r>
            <w:r w:rsidRPr="008C7378">
              <w:t>příprava na příští generaci“ (COM(2020)0456)</w:t>
            </w:r>
          </w:p>
        </w:tc>
        <w:tc>
          <w:tcPr>
            <w:tcW w:w="4876" w:type="dxa"/>
            <w:tcBorders>
              <w:top w:val="nil"/>
              <w:left w:val="nil"/>
              <w:bottom w:val="nil"/>
              <w:right w:val="nil"/>
            </w:tcBorders>
          </w:tcPr>
          <w:p w14:paraId="116F9F9F" w14:textId="49BCB7D9" w:rsidR="00F97EB9" w:rsidRPr="008C7378" w:rsidRDefault="00F97EB9" w:rsidP="000B042C">
            <w:pPr>
              <w:pStyle w:val="Normal6a"/>
            </w:pPr>
            <w:r w:rsidRPr="008C7378">
              <w:rPr>
                <w:vertAlign w:val="superscript"/>
              </w:rPr>
              <w:t>1</w:t>
            </w:r>
            <w:r w:rsidRPr="008C7378">
              <w:t xml:space="preserve"> Pracovní dokument útvarů Komise ze dne 27. května 2020 nazvaný „Zjišťování potřeb Evropy</w:t>
            </w:r>
            <w:r w:rsidR="00F22730">
              <w:t xml:space="preserve"> v </w:t>
            </w:r>
            <w:r w:rsidRPr="008C7378">
              <w:t>oblasti oživení“ (SWD(20200098), který doprovází sdělení Komise nazvané „Chvíle pro Evropu: Náprava škod</w:t>
            </w:r>
            <w:r w:rsidR="00F22730">
              <w:t xml:space="preserve"> a </w:t>
            </w:r>
            <w:r w:rsidRPr="008C7378">
              <w:t>příprava na příští generaci“ (COM(2020)0456)</w:t>
            </w:r>
          </w:p>
        </w:tc>
      </w:tr>
    </w:tbl>
    <w:p w14:paraId="1D29BACF"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4F05C49" w14:textId="77777777" w:rsidR="00D96FFB" w:rsidRPr="008C7378" w:rsidRDefault="00F97EB9" w:rsidP="00F97EB9">
      <w:r w:rsidRPr="008C7378">
        <w:rPr>
          <w:rStyle w:val="HideTWBExt"/>
        </w:rPr>
        <w:t>&lt;/Amend&gt;</w:t>
      </w:r>
    </w:p>
    <w:p w14:paraId="74113921"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121</w:t>
      </w:r>
      <w:r w:rsidRPr="008C7378">
        <w:rPr>
          <w:rStyle w:val="HideTWBExt"/>
          <w:b w:val="0"/>
        </w:rPr>
        <w:t>&lt;/NumAm&gt;</w:t>
      </w:r>
    </w:p>
    <w:p w14:paraId="53C9944F"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774B7522" w14:textId="77777777" w:rsidR="00F97EB9" w:rsidRPr="008C7378" w:rsidRDefault="00F97EB9" w:rsidP="00F97EB9">
      <w:pPr>
        <w:pStyle w:val="NormalBold"/>
      </w:pPr>
      <w:r w:rsidRPr="008C7378">
        <w:rPr>
          <w:rStyle w:val="HideTWBExt"/>
          <w:b w:val="0"/>
        </w:rPr>
        <w:t>&lt;/RepeatBlock-By&gt;</w:t>
      </w:r>
    </w:p>
    <w:p w14:paraId="24D9A2C6"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C463E80" w14:textId="77777777" w:rsidR="00F97EB9" w:rsidRPr="008C7378" w:rsidRDefault="00F97EB9" w:rsidP="00F97EB9">
      <w:pPr>
        <w:pStyle w:val="NormalBold"/>
      </w:pPr>
      <w:r w:rsidRPr="008C7378">
        <w:rPr>
          <w:rStyle w:val="HideTWBExt"/>
          <w:b w:val="0"/>
        </w:rPr>
        <w:t>&lt;Article&gt;</w:t>
      </w:r>
      <w:r w:rsidRPr="008C7378">
        <w:t>Bod odůvodnění H</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8A58819" w14:textId="77777777" w:rsidTr="000B042C">
        <w:trPr>
          <w:trHeight w:hRule="exact" w:val="240"/>
          <w:jc w:val="center"/>
        </w:trPr>
        <w:tc>
          <w:tcPr>
            <w:tcW w:w="9752" w:type="dxa"/>
            <w:gridSpan w:val="2"/>
            <w:tcBorders>
              <w:top w:val="nil"/>
              <w:left w:val="nil"/>
              <w:bottom w:val="nil"/>
              <w:right w:val="nil"/>
            </w:tcBorders>
          </w:tcPr>
          <w:p w14:paraId="3DD893A9" w14:textId="77777777" w:rsidR="00F97EB9" w:rsidRPr="008C7378" w:rsidRDefault="00F97EB9" w:rsidP="000B042C"/>
        </w:tc>
      </w:tr>
      <w:tr w:rsidR="00F97EB9" w:rsidRPr="008C7378" w14:paraId="34613FED" w14:textId="77777777" w:rsidTr="000B042C">
        <w:trPr>
          <w:trHeight w:val="240"/>
          <w:jc w:val="center"/>
        </w:trPr>
        <w:tc>
          <w:tcPr>
            <w:tcW w:w="4876" w:type="dxa"/>
            <w:tcBorders>
              <w:top w:val="nil"/>
              <w:left w:val="nil"/>
              <w:bottom w:val="nil"/>
              <w:right w:val="nil"/>
            </w:tcBorders>
          </w:tcPr>
          <w:p w14:paraId="4162E86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A7B39B3" w14:textId="77777777" w:rsidR="00F97EB9" w:rsidRPr="008C7378" w:rsidRDefault="00F97EB9" w:rsidP="000B042C">
            <w:pPr>
              <w:pStyle w:val="AmColumnHeading"/>
            </w:pPr>
            <w:r w:rsidRPr="008C7378">
              <w:t>Pozměňovací návrh</w:t>
            </w:r>
          </w:p>
        </w:tc>
      </w:tr>
      <w:tr w:rsidR="00F97EB9" w:rsidRPr="008C7378" w14:paraId="2C79A916" w14:textId="77777777" w:rsidTr="000B042C">
        <w:trPr>
          <w:jc w:val="center"/>
        </w:trPr>
        <w:tc>
          <w:tcPr>
            <w:tcW w:w="4876" w:type="dxa"/>
            <w:tcBorders>
              <w:top w:val="nil"/>
              <w:left w:val="nil"/>
              <w:bottom w:val="nil"/>
              <w:right w:val="nil"/>
            </w:tcBorders>
          </w:tcPr>
          <w:p w14:paraId="11DE2DE8" w14:textId="15EB0E93" w:rsidR="00F97EB9" w:rsidRPr="008C7378" w:rsidRDefault="00F97EB9" w:rsidP="000B042C">
            <w:pPr>
              <w:pStyle w:val="Normal6a"/>
            </w:pPr>
            <w:r w:rsidRPr="008C7378">
              <w:t>H.</w:t>
            </w:r>
            <w:r w:rsidRPr="008C7378">
              <w:tab/>
              <w:t>vzhledem</w:t>
            </w:r>
            <w:r w:rsidR="00F22730">
              <w:t xml:space="preserve"> k </w:t>
            </w:r>
            <w:r w:rsidRPr="008C7378">
              <w:t xml:space="preserve">tomu, že dodatečné </w:t>
            </w:r>
            <w:r w:rsidRPr="008C7378">
              <w:rPr>
                <w:b/>
                <w:bCs/>
                <w:i/>
                <w:iCs/>
              </w:rPr>
              <w:t>investiční potřeby</w:t>
            </w:r>
            <w:r w:rsidR="00F22730">
              <w:rPr>
                <w:b/>
                <w:bCs/>
                <w:i/>
                <w:iCs/>
              </w:rPr>
              <w:t xml:space="preserve"> v </w:t>
            </w:r>
            <w:r w:rsidRPr="008C7378">
              <w:rPr>
                <w:b/>
                <w:bCs/>
                <w:i/>
                <w:iCs/>
              </w:rPr>
              <w:t>oblasti</w:t>
            </w:r>
            <w:r w:rsidRPr="008C7378">
              <w:t xml:space="preserve"> sociální infrastruktury </w:t>
            </w:r>
            <w:r w:rsidRPr="008C7378">
              <w:rPr>
                <w:b/>
                <w:bCs/>
                <w:i/>
                <w:iCs/>
              </w:rPr>
              <w:t>se odhadují na 192 miliard EUR ročně</w:t>
            </w:r>
            <w:r w:rsidRPr="008C7378">
              <w:t>,</w:t>
            </w:r>
            <w:r w:rsidR="00F22730">
              <w:t xml:space="preserve"> a </w:t>
            </w:r>
            <w:r w:rsidRPr="008C7378">
              <w:t>to</w:t>
            </w:r>
            <w:r w:rsidR="00F22730">
              <w:t xml:space="preserve"> i v </w:t>
            </w:r>
            <w:r w:rsidRPr="008C7378">
              <w:t>oblasti cenově dostupného bydlení, zdravotní</w:t>
            </w:r>
            <w:r w:rsidR="00F22730">
              <w:t xml:space="preserve"> a </w:t>
            </w:r>
            <w:r w:rsidRPr="008C7378">
              <w:t>dlouhodobé péče, vzdělávání</w:t>
            </w:r>
            <w:r w:rsidR="00F22730">
              <w:t xml:space="preserve"> a </w:t>
            </w:r>
            <w:r w:rsidRPr="008C7378">
              <w:t>celoživotního vzdělávání</w:t>
            </w:r>
            <w:r w:rsidRPr="008C7378">
              <w:rPr>
                <w:vertAlign w:val="superscript"/>
              </w:rPr>
              <w:t>1</w:t>
            </w:r>
            <w:r w:rsidRPr="008C7378">
              <w:t>; vzhledem</w:t>
            </w:r>
            <w:r w:rsidR="00F22730">
              <w:t xml:space="preserve"> k </w:t>
            </w:r>
            <w:r w:rsidRPr="008C7378">
              <w:t>tomu, že je třeba dále pracovat na měření rozdílů</w:t>
            </w:r>
            <w:r w:rsidR="00F22730">
              <w:t xml:space="preserve"> v </w:t>
            </w:r>
            <w:r w:rsidRPr="008C7378">
              <w:t>sociálních investicích</w:t>
            </w:r>
            <w:r w:rsidR="00F22730">
              <w:t xml:space="preserve"> v </w:t>
            </w:r>
            <w:r w:rsidRPr="008C7378">
              <w:t>EU, jakož</w:t>
            </w:r>
            <w:r w:rsidR="00F22730">
              <w:t xml:space="preserve"> i </w:t>
            </w:r>
            <w:r w:rsidRPr="008C7378">
              <w:t>ekonomické návratnosti sociálních investic;</w:t>
            </w:r>
          </w:p>
        </w:tc>
        <w:tc>
          <w:tcPr>
            <w:tcW w:w="4876" w:type="dxa"/>
            <w:tcBorders>
              <w:top w:val="nil"/>
              <w:left w:val="nil"/>
              <w:bottom w:val="nil"/>
              <w:right w:val="nil"/>
            </w:tcBorders>
          </w:tcPr>
          <w:p w14:paraId="1393E9B6" w14:textId="3FA67D32" w:rsidR="00F97EB9" w:rsidRPr="008C7378" w:rsidRDefault="00F97EB9" w:rsidP="000B042C">
            <w:pPr>
              <w:pStyle w:val="Normal6a"/>
            </w:pPr>
            <w:r w:rsidRPr="008C7378">
              <w:t>H.</w:t>
            </w:r>
            <w:r w:rsidRPr="008C7378">
              <w:tab/>
              <w:t>vzhledem</w:t>
            </w:r>
            <w:r w:rsidR="00F22730">
              <w:t xml:space="preserve"> k </w:t>
            </w:r>
            <w:r w:rsidRPr="008C7378">
              <w:t xml:space="preserve">tomu, že </w:t>
            </w:r>
            <w:r w:rsidRPr="008C7378">
              <w:rPr>
                <w:b/>
                <w:bCs/>
                <w:i/>
                <w:iCs/>
              </w:rPr>
              <w:t>jsou zapotřebí značné</w:t>
            </w:r>
            <w:r w:rsidRPr="008C7378">
              <w:t xml:space="preserve"> dodatečné </w:t>
            </w:r>
            <w:r w:rsidRPr="008C7378">
              <w:rPr>
                <w:b/>
                <w:bCs/>
                <w:i/>
                <w:iCs/>
              </w:rPr>
              <w:t>investice</w:t>
            </w:r>
            <w:r w:rsidRPr="008C7378">
              <w:t xml:space="preserve"> do sociální infrastruktury,</w:t>
            </w:r>
            <w:r w:rsidR="00F22730">
              <w:t xml:space="preserve"> a </w:t>
            </w:r>
            <w:r w:rsidRPr="008C7378">
              <w:t>to</w:t>
            </w:r>
            <w:r w:rsidR="00F22730">
              <w:t xml:space="preserve"> i v </w:t>
            </w:r>
            <w:r w:rsidRPr="008C7378">
              <w:t>oblasti cenově dostupného bydlení, zdravotní</w:t>
            </w:r>
            <w:r w:rsidR="00F22730">
              <w:t xml:space="preserve"> a </w:t>
            </w:r>
            <w:r w:rsidRPr="008C7378">
              <w:t>dlouhodobé péče, vzdělávání</w:t>
            </w:r>
            <w:r w:rsidR="00F22730">
              <w:t xml:space="preserve"> a </w:t>
            </w:r>
            <w:r w:rsidRPr="008C7378">
              <w:t>celoživotního vzdělávání;</w:t>
            </w:r>
            <w:r w:rsidRPr="008C7378">
              <w:rPr>
                <w:b/>
                <w:i/>
              </w:rPr>
              <w:t xml:space="preserve"> </w:t>
            </w:r>
            <w:r w:rsidRPr="008C7378">
              <w:rPr>
                <w:b/>
                <w:bCs/>
                <w:i/>
                <w:iCs/>
              </w:rPr>
              <w:t>vzhledem</w:t>
            </w:r>
            <w:r w:rsidR="00F22730">
              <w:rPr>
                <w:b/>
                <w:bCs/>
                <w:i/>
                <w:iCs/>
              </w:rPr>
              <w:t xml:space="preserve"> k </w:t>
            </w:r>
            <w:r w:rsidRPr="008C7378">
              <w:rPr>
                <w:b/>
                <w:bCs/>
                <w:i/>
                <w:iCs/>
              </w:rPr>
              <w:t>tomu, že je třeba dále pracovat na měření rozdílů</w:t>
            </w:r>
            <w:r w:rsidR="00F22730">
              <w:rPr>
                <w:b/>
                <w:bCs/>
                <w:i/>
                <w:iCs/>
              </w:rPr>
              <w:t xml:space="preserve"> v </w:t>
            </w:r>
            <w:r w:rsidRPr="008C7378">
              <w:rPr>
                <w:b/>
                <w:bCs/>
                <w:i/>
                <w:iCs/>
              </w:rPr>
              <w:t>sociálních investicích</w:t>
            </w:r>
            <w:r w:rsidR="00F22730">
              <w:rPr>
                <w:b/>
                <w:bCs/>
                <w:i/>
                <w:iCs/>
              </w:rPr>
              <w:t xml:space="preserve"> v </w:t>
            </w:r>
            <w:r w:rsidRPr="008C7378">
              <w:rPr>
                <w:b/>
                <w:bCs/>
                <w:i/>
                <w:iCs/>
              </w:rPr>
              <w:t>EU, jakož</w:t>
            </w:r>
            <w:r w:rsidR="00F22730">
              <w:rPr>
                <w:b/>
                <w:bCs/>
                <w:i/>
                <w:iCs/>
              </w:rPr>
              <w:t xml:space="preserve"> i </w:t>
            </w:r>
            <w:r w:rsidRPr="008C7378">
              <w:rPr>
                <w:b/>
                <w:bCs/>
                <w:i/>
                <w:iCs/>
              </w:rPr>
              <w:t>ekonomické návratnosti sociálních investic;</w:t>
            </w:r>
          </w:p>
        </w:tc>
      </w:tr>
      <w:tr w:rsidR="00F97EB9" w:rsidRPr="008C7378" w14:paraId="5D77F0F4" w14:textId="77777777" w:rsidTr="000B042C">
        <w:trPr>
          <w:jc w:val="center"/>
        </w:trPr>
        <w:tc>
          <w:tcPr>
            <w:tcW w:w="4876" w:type="dxa"/>
            <w:tcBorders>
              <w:top w:val="nil"/>
              <w:left w:val="nil"/>
              <w:bottom w:val="nil"/>
              <w:right w:val="nil"/>
            </w:tcBorders>
          </w:tcPr>
          <w:p w14:paraId="52586CC9" w14:textId="77777777" w:rsidR="00F97EB9" w:rsidRPr="008C7378" w:rsidRDefault="00F97EB9" w:rsidP="000B042C">
            <w:pPr>
              <w:pStyle w:val="Normal6a"/>
            </w:pPr>
            <w:r w:rsidRPr="008C7378">
              <w:rPr>
                <w:b/>
                <w:i/>
              </w:rPr>
              <w:t>_________________</w:t>
            </w:r>
          </w:p>
        </w:tc>
        <w:tc>
          <w:tcPr>
            <w:tcW w:w="4876" w:type="dxa"/>
            <w:tcBorders>
              <w:top w:val="nil"/>
              <w:left w:val="nil"/>
              <w:bottom w:val="nil"/>
              <w:right w:val="nil"/>
            </w:tcBorders>
          </w:tcPr>
          <w:p w14:paraId="255232EA" w14:textId="77777777" w:rsidR="00F97EB9" w:rsidRPr="008C7378" w:rsidRDefault="00F97EB9" w:rsidP="000B042C">
            <w:pPr>
              <w:pStyle w:val="Normal6a"/>
            </w:pPr>
            <w:r w:rsidRPr="008C7378">
              <w:rPr>
                <w:b/>
                <w:i/>
              </w:rPr>
              <w:t>_________________</w:t>
            </w:r>
          </w:p>
        </w:tc>
      </w:tr>
      <w:tr w:rsidR="00F97EB9" w:rsidRPr="008C7378" w14:paraId="28E01AB7" w14:textId="77777777" w:rsidTr="000B042C">
        <w:trPr>
          <w:jc w:val="center"/>
        </w:trPr>
        <w:tc>
          <w:tcPr>
            <w:tcW w:w="4876" w:type="dxa"/>
            <w:tcBorders>
              <w:top w:val="nil"/>
              <w:left w:val="nil"/>
              <w:bottom w:val="nil"/>
              <w:right w:val="nil"/>
            </w:tcBorders>
          </w:tcPr>
          <w:p w14:paraId="5D63B873" w14:textId="1C8AE029" w:rsidR="00F97EB9" w:rsidRPr="008C7378" w:rsidRDefault="00F97EB9" w:rsidP="000B042C">
            <w:pPr>
              <w:pStyle w:val="Normal6a"/>
            </w:pPr>
            <w:r w:rsidRPr="008C7378">
              <w:rPr>
                <w:vertAlign w:val="superscript"/>
              </w:rPr>
              <w:t>1</w:t>
            </w:r>
            <w:r w:rsidRPr="008C7378">
              <w:t xml:space="preserve"> Pracovní dokument útvarů Komise ze dne 27. května 2020 nazvaný „Zjišťování potřeb Evropy</w:t>
            </w:r>
            <w:r w:rsidR="00F22730">
              <w:t xml:space="preserve"> v </w:t>
            </w:r>
            <w:r w:rsidRPr="008C7378">
              <w:t>oblasti oživení“ (SWD(20200098), který doprovází sdělení Komise nazvané „Chvíle pro Evropu: Náprava škod</w:t>
            </w:r>
            <w:r w:rsidR="00F22730">
              <w:t xml:space="preserve"> a </w:t>
            </w:r>
            <w:r w:rsidRPr="008C7378">
              <w:t>příprava na příští generaci“ (COM(2020)0456)</w:t>
            </w:r>
          </w:p>
        </w:tc>
        <w:tc>
          <w:tcPr>
            <w:tcW w:w="4876" w:type="dxa"/>
            <w:tcBorders>
              <w:top w:val="nil"/>
              <w:left w:val="nil"/>
              <w:bottom w:val="nil"/>
              <w:right w:val="nil"/>
            </w:tcBorders>
          </w:tcPr>
          <w:p w14:paraId="55A7FEA0" w14:textId="4EBAD72E" w:rsidR="00F97EB9" w:rsidRPr="008C7378" w:rsidRDefault="00F97EB9" w:rsidP="000B042C">
            <w:pPr>
              <w:pStyle w:val="Normal6a"/>
            </w:pPr>
            <w:r w:rsidRPr="008C7378">
              <w:rPr>
                <w:vertAlign w:val="superscript"/>
              </w:rPr>
              <w:t>1</w:t>
            </w:r>
            <w:r w:rsidRPr="008C7378">
              <w:t xml:space="preserve"> Pracovní dokument útvarů Komise ze dne 27. května 2020 nazvaný „Zjišťování potřeb Evropy</w:t>
            </w:r>
            <w:r w:rsidR="00F22730">
              <w:t xml:space="preserve"> v </w:t>
            </w:r>
            <w:r w:rsidRPr="008C7378">
              <w:t>oblasti oživení“ (SWD(20200098), který doprovází sdělení Komise nazvané „Chvíle pro Evropu: Náprava škod</w:t>
            </w:r>
            <w:r w:rsidR="00F22730">
              <w:t xml:space="preserve"> a </w:t>
            </w:r>
            <w:r w:rsidRPr="008C7378">
              <w:t>příprava na příští generaci“ (COM(2020)0456)</w:t>
            </w:r>
          </w:p>
        </w:tc>
      </w:tr>
    </w:tbl>
    <w:p w14:paraId="386DA91C"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1FD6DB6" w14:textId="77777777" w:rsidR="00D96FFB" w:rsidRPr="008C7378" w:rsidRDefault="00F97EB9" w:rsidP="00F97EB9">
      <w:r w:rsidRPr="008C7378">
        <w:rPr>
          <w:rStyle w:val="HideTWBExt"/>
        </w:rPr>
        <w:t>&lt;/Amend&gt;</w:t>
      </w:r>
    </w:p>
    <w:p w14:paraId="5266D77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122</w:t>
      </w:r>
      <w:r w:rsidRPr="008C7378">
        <w:rPr>
          <w:rStyle w:val="HideTWBExt"/>
          <w:b w:val="0"/>
        </w:rPr>
        <w:t>&lt;/NumAm&gt;</w:t>
      </w:r>
    </w:p>
    <w:p w14:paraId="4E644C0A"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78C5FFBC" w14:textId="77777777" w:rsidR="00F97EB9" w:rsidRPr="008C7378" w:rsidRDefault="00F97EB9" w:rsidP="00F97EB9">
      <w:pPr>
        <w:pStyle w:val="NormalBold"/>
      </w:pPr>
      <w:r w:rsidRPr="008C7378">
        <w:rPr>
          <w:rStyle w:val="HideTWBExt"/>
          <w:b w:val="0"/>
        </w:rPr>
        <w:t>&lt;/RepeatBlock-By&gt;</w:t>
      </w:r>
    </w:p>
    <w:p w14:paraId="5EF0C2E9"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57248F9" w14:textId="77777777" w:rsidR="00F97EB9" w:rsidRPr="008C7378" w:rsidRDefault="00F97EB9" w:rsidP="00F97EB9">
      <w:pPr>
        <w:pStyle w:val="NormalBold"/>
      </w:pPr>
      <w:r w:rsidRPr="008C7378">
        <w:rPr>
          <w:rStyle w:val="HideTWBExt"/>
          <w:b w:val="0"/>
        </w:rPr>
        <w:t>&lt;Article&gt;</w:t>
      </w:r>
      <w:r w:rsidRPr="008C7378">
        <w:t>Bod odůvodnění H</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DAF10EE" w14:textId="77777777" w:rsidTr="000B042C">
        <w:trPr>
          <w:trHeight w:hRule="exact" w:val="240"/>
          <w:jc w:val="center"/>
        </w:trPr>
        <w:tc>
          <w:tcPr>
            <w:tcW w:w="9752" w:type="dxa"/>
            <w:gridSpan w:val="2"/>
            <w:tcBorders>
              <w:top w:val="nil"/>
              <w:left w:val="nil"/>
              <w:bottom w:val="nil"/>
              <w:right w:val="nil"/>
            </w:tcBorders>
          </w:tcPr>
          <w:p w14:paraId="1C665A9E" w14:textId="77777777" w:rsidR="00F97EB9" w:rsidRPr="008C7378" w:rsidRDefault="00F97EB9" w:rsidP="000B042C"/>
        </w:tc>
      </w:tr>
      <w:tr w:rsidR="00F97EB9" w:rsidRPr="008C7378" w14:paraId="6A3774B3" w14:textId="77777777" w:rsidTr="000B042C">
        <w:trPr>
          <w:trHeight w:val="240"/>
          <w:jc w:val="center"/>
        </w:trPr>
        <w:tc>
          <w:tcPr>
            <w:tcW w:w="4876" w:type="dxa"/>
            <w:tcBorders>
              <w:top w:val="nil"/>
              <w:left w:val="nil"/>
              <w:bottom w:val="nil"/>
              <w:right w:val="nil"/>
            </w:tcBorders>
          </w:tcPr>
          <w:p w14:paraId="6029306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732FD98" w14:textId="77777777" w:rsidR="00F97EB9" w:rsidRPr="008C7378" w:rsidRDefault="00F97EB9" w:rsidP="000B042C">
            <w:pPr>
              <w:pStyle w:val="AmColumnHeading"/>
            </w:pPr>
            <w:r w:rsidRPr="008C7378">
              <w:t>Pozměňovací návrh</w:t>
            </w:r>
          </w:p>
        </w:tc>
      </w:tr>
      <w:tr w:rsidR="00F97EB9" w:rsidRPr="008C7378" w14:paraId="1F865C1B" w14:textId="77777777" w:rsidTr="000B042C">
        <w:trPr>
          <w:jc w:val="center"/>
        </w:trPr>
        <w:tc>
          <w:tcPr>
            <w:tcW w:w="4876" w:type="dxa"/>
            <w:tcBorders>
              <w:top w:val="nil"/>
              <w:left w:val="nil"/>
              <w:bottom w:val="nil"/>
              <w:right w:val="nil"/>
            </w:tcBorders>
          </w:tcPr>
          <w:p w14:paraId="6C84F7FA" w14:textId="184DEA36" w:rsidR="00F97EB9" w:rsidRPr="008C7378" w:rsidRDefault="00F97EB9" w:rsidP="000B042C">
            <w:pPr>
              <w:pStyle w:val="Normal6a"/>
            </w:pPr>
            <w:r w:rsidRPr="008C7378">
              <w:t>H.</w:t>
            </w:r>
            <w:r w:rsidRPr="008C7378">
              <w:tab/>
              <w:t>vzhledem</w:t>
            </w:r>
            <w:r w:rsidR="00F22730">
              <w:t xml:space="preserve"> k </w:t>
            </w:r>
            <w:r w:rsidRPr="008C7378">
              <w:t>tomu, že dodatečné investiční potřeby</w:t>
            </w:r>
            <w:r w:rsidR="00F22730">
              <w:t xml:space="preserve"> v </w:t>
            </w:r>
            <w:r w:rsidRPr="008C7378">
              <w:t>oblasti sociální infrastruktury se odhadují na 192 miliard EUR ročně,</w:t>
            </w:r>
            <w:r w:rsidR="00F22730">
              <w:t xml:space="preserve"> a </w:t>
            </w:r>
            <w:r w:rsidRPr="008C7378">
              <w:t>to</w:t>
            </w:r>
            <w:r w:rsidR="00F22730">
              <w:t xml:space="preserve"> i v </w:t>
            </w:r>
            <w:r w:rsidRPr="008C7378">
              <w:t>oblasti cenově dostupného bydlení, zdravotní</w:t>
            </w:r>
            <w:r w:rsidR="00F22730">
              <w:t xml:space="preserve"> a </w:t>
            </w:r>
            <w:r w:rsidRPr="008C7378">
              <w:t>dlouhodobé péče, vzdělávání</w:t>
            </w:r>
            <w:r w:rsidR="00F22730">
              <w:t xml:space="preserve"> a </w:t>
            </w:r>
            <w:r w:rsidRPr="008C7378">
              <w:t>celoživotního vzdělávání</w:t>
            </w:r>
            <w:r w:rsidRPr="008C7378">
              <w:rPr>
                <w:vertAlign w:val="superscript"/>
              </w:rPr>
              <w:t>1</w:t>
            </w:r>
            <w:r w:rsidRPr="008C7378">
              <w:t>; vzhledem</w:t>
            </w:r>
            <w:r w:rsidR="00F22730">
              <w:t xml:space="preserve"> k </w:t>
            </w:r>
            <w:r w:rsidRPr="008C7378">
              <w:t>tomu, že je třeba dále pracovat na měření rozdílů</w:t>
            </w:r>
            <w:r w:rsidR="00F22730">
              <w:t xml:space="preserve"> v </w:t>
            </w:r>
            <w:r w:rsidRPr="008C7378">
              <w:rPr>
                <w:b/>
                <w:bCs/>
                <w:i/>
                <w:iCs/>
              </w:rPr>
              <w:t>sociálních investicích</w:t>
            </w:r>
            <w:r w:rsidR="00F22730">
              <w:rPr>
                <w:b/>
                <w:bCs/>
                <w:i/>
                <w:iCs/>
              </w:rPr>
              <w:t xml:space="preserve"> v </w:t>
            </w:r>
            <w:r w:rsidRPr="008C7378">
              <w:rPr>
                <w:b/>
                <w:bCs/>
                <w:i/>
                <w:iCs/>
              </w:rPr>
              <w:t>EU, jakož</w:t>
            </w:r>
            <w:r w:rsidR="00F22730">
              <w:rPr>
                <w:b/>
                <w:bCs/>
                <w:i/>
                <w:iCs/>
              </w:rPr>
              <w:t xml:space="preserve"> i </w:t>
            </w:r>
            <w:r w:rsidRPr="008C7378">
              <w:t>ekonomické návratnosti sociálních investic;</w:t>
            </w:r>
          </w:p>
        </w:tc>
        <w:tc>
          <w:tcPr>
            <w:tcW w:w="4876" w:type="dxa"/>
            <w:tcBorders>
              <w:top w:val="nil"/>
              <w:left w:val="nil"/>
              <w:bottom w:val="nil"/>
              <w:right w:val="nil"/>
            </w:tcBorders>
          </w:tcPr>
          <w:p w14:paraId="442A22D0" w14:textId="1DCAFB40" w:rsidR="00F97EB9" w:rsidRPr="008C7378" w:rsidRDefault="00F97EB9" w:rsidP="000B042C">
            <w:pPr>
              <w:pStyle w:val="Normal6a"/>
            </w:pPr>
            <w:r w:rsidRPr="008C7378">
              <w:t>H.</w:t>
            </w:r>
            <w:r w:rsidRPr="008C7378">
              <w:tab/>
              <w:t>vzhledem</w:t>
            </w:r>
            <w:r w:rsidR="00F22730">
              <w:t xml:space="preserve"> k </w:t>
            </w:r>
            <w:r w:rsidRPr="008C7378">
              <w:t>tomu, že dodatečné investiční potřeby</w:t>
            </w:r>
            <w:r w:rsidR="00F22730">
              <w:t xml:space="preserve"> v </w:t>
            </w:r>
            <w:r w:rsidRPr="008C7378">
              <w:t>oblasti sociální infrastruktury se odhadují na 192 miliard EUR ročně,</w:t>
            </w:r>
            <w:r w:rsidR="00F22730">
              <w:t xml:space="preserve"> a </w:t>
            </w:r>
            <w:r w:rsidRPr="008C7378">
              <w:t>to</w:t>
            </w:r>
            <w:r w:rsidR="00F22730">
              <w:t xml:space="preserve"> i v </w:t>
            </w:r>
            <w:r w:rsidRPr="008C7378">
              <w:t>oblasti cenově dostupného bydlení, zdravotní</w:t>
            </w:r>
            <w:r w:rsidR="00F22730">
              <w:t xml:space="preserve"> a </w:t>
            </w:r>
            <w:r w:rsidRPr="008C7378">
              <w:t>dlouhodobé péče, vzdělávání</w:t>
            </w:r>
            <w:r w:rsidR="00F22730">
              <w:t xml:space="preserve"> a </w:t>
            </w:r>
            <w:r w:rsidRPr="008C7378">
              <w:t>celoživotního vzdělávání</w:t>
            </w:r>
            <w:r w:rsidRPr="008C7378">
              <w:rPr>
                <w:vertAlign w:val="superscript"/>
              </w:rPr>
              <w:t>1</w:t>
            </w:r>
            <w:r w:rsidRPr="008C7378">
              <w:t>; vzhledem</w:t>
            </w:r>
            <w:r w:rsidR="00F22730">
              <w:t xml:space="preserve"> k </w:t>
            </w:r>
            <w:r w:rsidRPr="008C7378">
              <w:t>tomu, že je třeba dále pracovat na měření rozdílů</w:t>
            </w:r>
            <w:r w:rsidR="00F22730">
              <w:t xml:space="preserve"> v </w:t>
            </w:r>
            <w:r w:rsidRPr="008C7378">
              <w:t>ekonomické návratnosti sociálních investic;</w:t>
            </w:r>
          </w:p>
        </w:tc>
      </w:tr>
      <w:tr w:rsidR="00F97EB9" w:rsidRPr="008C7378" w14:paraId="531CC7B1" w14:textId="77777777" w:rsidTr="000B042C">
        <w:trPr>
          <w:jc w:val="center"/>
        </w:trPr>
        <w:tc>
          <w:tcPr>
            <w:tcW w:w="4876" w:type="dxa"/>
            <w:tcBorders>
              <w:top w:val="nil"/>
              <w:left w:val="nil"/>
              <w:bottom w:val="nil"/>
              <w:right w:val="nil"/>
            </w:tcBorders>
          </w:tcPr>
          <w:p w14:paraId="008849C9" w14:textId="77777777" w:rsidR="00F97EB9" w:rsidRPr="008C7378" w:rsidRDefault="00F97EB9" w:rsidP="000B042C">
            <w:pPr>
              <w:pStyle w:val="Normal6a"/>
            </w:pPr>
            <w:r w:rsidRPr="008C7378">
              <w:rPr>
                <w:b/>
                <w:i/>
              </w:rPr>
              <w:t>_________________</w:t>
            </w:r>
          </w:p>
        </w:tc>
        <w:tc>
          <w:tcPr>
            <w:tcW w:w="4876" w:type="dxa"/>
            <w:tcBorders>
              <w:top w:val="nil"/>
              <w:left w:val="nil"/>
              <w:bottom w:val="nil"/>
              <w:right w:val="nil"/>
            </w:tcBorders>
          </w:tcPr>
          <w:p w14:paraId="07834C8F" w14:textId="77777777" w:rsidR="00F97EB9" w:rsidRPr="008C7378" w:rsidRDefault="00F97EB9" w:rsidP="000B042C">
            <w:pPr>
              <w:pStyle w:val="Normal6a"/>
            </w:pPr>
            <w:r w:rsidRPr="008C7378">
              <w:rPr>
                <w:b/>
                <w:i/>
              </w:rPr>
              <w:t>_________________</w:t>
            </w:r>
          </w:p>
        </w:tc>
      </w:tr>
      <w:tr w:rsidR="00F97EB9" w:rsidRPr="008C7378" w14:paraId="09A1F0AA" w14:textId="77777777" w:rsidTr="000B042C">
        <w:trPr>
          <w:jc w:val="center"/>
        </w:trPr>
        <w:tc>
          <w:tcPr>
            <w:tcW w:w="4876" w:type="dxa"/>
            <w:tcBorders>
              <w:top w:val="nil"/>
              <w:left w:val="nil"/>
              <w:bottom w:val="nil"/>
              <w:right w:val="nil"/>
            </w:tcBorders>
          </w:tcPr>
          <w:p w14:paraId="1225AA0E" w14:textId="453F2E00" w:rsidR="00F97EB9" w:rsidRPr="008C7378" w:rsidRDefault="00F97EB9" w:rsidP="000B042C">
            <w:pPr>
              <w:pStyle w:val="Normal6a"/>
            </w:pPr>
            <w:r w:rsidRPr="008C7378">
              <w:rPr>
                <w:vertAlign w:val="superscript"/>
              </w:rPr>
              <w:t>1</w:t>
            </w:r>
            <w:r w:rsidRPr="008C7378">
              <w:t xml:space="preserve"> Pracovní dokument útvarů Komise ze dne 27. května 2020 nazvaný „Zjišťování potřeb Evropy</w:t>
            </w:r>
            <w:r w:rsidR="00F22730">
              <w:t xml:space="preserve"> v </w:t>
            </w:r>
            <w:r w:rsidRPr="008C7378">
              <w:t>oblasti oživení“ (SWD(20200098), který doprovází sdělení Komise nazvané „Chvíle pro Evropu: Náprava škod</w:t>
            </w:r>
            <w:r w:rsidR="00F22730">
              <w:t xml:space="preserve"> a </w:t>
            </w:r>
            <w:r w:rsidRPr="008C7378">
              <w:t>příprava na příští generaci“ (COM(2020)0456)</w:t>
            </w:r>
          </w:p>
        </w:tc>
        <w:tc>
          <w:tcPr>
            <w:tcW w:w="4876" w:type="dxa"/>
            <w:tcBorders>
              <w:top w:val="nil"/>
              <w:left w:val="nil"/>
              <w:bottom w:val="nil"/>
              <w:right w:val="nil"/>
            </w:tcBorders>
          </w:tcPr>
          <w:p w14:paraId="49F9A7AA" w14:textId="2F1D2011" w:rsidR="00F97EB9" w:rsidRPr="008C7378" w:rsidRDefault="00F97EB9" w:rsidP="000B042C">
            <w:pPr>
              <w:pStyle w:val="Normal6a"/>
            </w:pPr>
            <w:r w:rsidRPr="008C7378">
              <w:rPr>
                <w:vertAlign w:val="superscript"/>
              </w:rPr>
              <w:t>1</w:t>
            </w:r>
            <w:r w:rsidRPr="008C7378">
              <w:t xml:space="preserve"> Pracovní dokument útvarů Komise ze dne 27. května 2020 nazvaný „Zjišťování potřeb Evropy</w:t>
            </w:r>
            <w:r w:rsidR="00F22730">
              <w:t xml:space="preserve"> v </w:t>
            </w:r>
            <w:r w:rsidRPr="008C7378">
              <w:t>oblasti oživení“ (SWD(20200098), který doprovází sdělení Komise nazvané „Chvíle pro Evropu: Náprava škod</w:t>
            </w:r>
            <w:r w:rsidR="00F22730">
              <w:t xml:space="preserve"> a </w:t>
            </w:r>
            <w:r w:rsidRPr="008C7378">
              <w:t>příprava na příští generaci“ (COM(2020)0456)</w:t>
            </w:r>
          </w:p>
        </w:tc>
      </w:tr>
    </w:tbl>
    <w:p w14:paraId="249A5D4F"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0FA7857" w14:textId="77777777" w:rsidR="00D96FFB" w:rsidRPr="008C7378" w:rsidRDefault="00F97EB9" w:rsidP="00F97EB9">
      <w:r w:rsidRPr="008C7378">
        <w:rPr>
          <w:rStyle w:val="HideTWBExt"/>
        </w:rPr>
        <w:t>&lt;/Amend&gt;</w:t>
      </w:r>
    </w:p>
    <w:p w14:paraId="33E776E0"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123</w:t>
      </w:r>
      <w:r w:rsidRPr="008C7378">
        <w:rPr>
          <w:rStyle w:val="HideTWBExt"/>
          <w:b w:val="0"/>
        </w:rPr>
        <w:t>&lt;/NumAm&gt;</w:t>
      </w:r>
    </w:p>
    <w:p w14:paraId="51C83DF9"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09FE680E" w14:textId="77777777" w:rsidR="00F97EB9" w:rsidRPr="008C7378" w:rsidRDefault="00F97EB9" w:rsidP="00F97EB9">
      <w:pPr>
        <w:pStyle w:val="NormalBold"/>
      </w:pPr>
      <w:r w:rsidRPr="008C7378">
        <w:rPr>
          <w:rStyle w:val="HideTWBExt"/>
          <w:b w:val="0"/>
        </w:rPr>
        <w:t>&lt;/RepeatBlock-By&gt;</w:t>
      </w:r>
    </w:p>
    <w:p w14:paraId="7FEA9874"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5E7A342" w14:textId="77777777" w:rsidR="00F97EB9" w:rsidRPr="008C7378" w:rsidRDefault="00F97EB9" w:rsidP="00F97EB9">
      <w:pPr>
        <w:pStyle w:val="NormalBold"/>
      </w:pPr>
      <w:r w:rsidRPr="008C7378">
        <w:rPr>
          <w:rStyle w:val="HideTWBExt"/>
          <w:b w:val="0"/>
        </w:rPr>
        <w:t>&lt;Article&gt;</w:t>
      </w:r>
      <w:r w:rsidRPr="008C7378">
        <w:t>Bod odůvodnění H</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808ACB2" w14:textId="77777777" w:rsidTr="000B042C">
        <w:trPr>
          <w:trHeight w:hRule="exact" w:val="240"/>
          <w:jc w:val="center"/>
        </w:trPr>
        <w:tc>
          <w:tcPr>
            <w:tcW w:w="9752" w:type="dxa"/>
            <w:gridSpan w:val="2"/>
            <w:tcBorders>
              <w:top w:val="nil"/>
              <w:left w:val="nil"/>
              <w:bottom w:val="nil"/>
              <w:right w:val="nil"/>
            </w:tcBorders>
          </w:tcPr>
          <w:p w14:paraId="026F0468" w14:textId="77777777" w:rsidR="00F97EB9" w:rsidRPr="008C7378" w:rsidRDefault="00F97EB9" w:rsidP="000B042C"/>
        </w:tc>
      </w:tr>
      <w:tr w:rsidR="00F97EB9" w:rsidRPr="008C7378" w14:paraId="422BB973" w14:textId="77777777" w:rsidTr="000B042C">
        <w:trPr>
          <w:trHeight w:val="240"/>
          <w:jc w:val="center"/>
        </w:trPr>
        <w:tc>
          <w:tcPr>
            <w:tcW w:w="4876" w:type="dxa"/>
            <w:tcBorders>
              <w:top w:val="nil"/>
              <w:left w:val="nil"/>
              <w:bottom w:val="nil"/>
              <w:right w:val="nil"/>
            </w:tcBorders>
          </w:tcPr>
          <w:p w14:paraId="7FD61B3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3DF8CDC" w14:textId="77777777" w:rsidR="00F97EB9" w:rsidRPr="008C7378" w:rsidRDefault="00F97EB9" w:rsidP="000B042C">
            <w:pPr>
              <w:pStyle w:val="AmColumnHeading"/>
            </w:pPr>
            <w:r w:rsidRPr="008C7378">
              <w:t>Pozměňovací návrh</w:t>
            </w:r>
          </w:p>
        </w:tc>
      </w:tr>
      <w:tr w:rsidR="00F97EB9" w:rsidRPr="008C7378" w14:paraId="1F01D80B" w14:textId="77777777" w:rsidTr="000B042C">
        <w:trPr>
          <w:jc w:val="center"/>
        </w:trPr>
        <w:tc>
          <w:tcPr>
            <w:tcW w:w="4876" w:type="dxa"/>
            <w:tcBorders>
              <w:top w:val="nil"/>
              <w:left w:val="nil"/>
              <w:bottom w:val="nil"/>
              <w:right w:val="nil"/>
            </w:tcBorders>
          </w:tcPr>
          <w:p w14:paraId="22764F57" w14:textId="69688A32" w:rsidR="00F97EB9" w:rsidRPr="008C7378" w:rsidRDefault="00F97EB9" w:rsidP="000B042C">
            <w:pPr>
              <w:pStyle w:val="Normal6a"/>
            </w:pPr>
            <w:r w:rsidRPr="008C7378">
              <w:t>H.</w:t>
            </w:r>
            <w:r w:rsidRPr="008C7378">
              <w:tab/>
              <w:t>vzhledem</w:t>
            </w:r>
            <w:r w:rsidR="00F22730">
              <w:t xml:space="preserve"> k </w:t>
            </w:r>
            <w:r w:rsidRPr="008C7378">
              <w:t>tomu, že dodatečné investiční potřeby</w:t>
            </w:r>
            <w:r w:rsidR="00F22730">
              <w:t xml:space="preserve"> v </w:t>
            </w:r>
            <w:r w:rsidRPr="008C7378">
              <w:t>oblasti sociální infrastruktury se odhadují na 192 miliard EUR ročně,</w:t>
            </w:r>
            <w:r w:rsidR="00F22730">
              <w:t xml:space="preserve"> a </w:t>
            </w:r>
            <w:r w:rsidRPr="008C7378">
              <w:t>to</w:t>
            </w:r>
            <w:r w:rsidR="00F22730">
              <w:t xml:space="preserve"> i v </w:t>
            </w:r>
            <w:r w:rsidRPr="008C7378">
              <w:t>oblasti cenově dostupného bydlení, zdravotní</w:t>
            </w:r>
            <w:r w:rsidR="00F22730">
              <w:t xml:space="preserve"> a </w:t>
            </w:r>
            <w:r w:rsidRPr="008C7378">
              <w:t>dlouhodobé péče, vzdělávání</w:t>
            </w:r>
            <w:r w:rsidR="00F22730">
              <w:t xml:space="preserve"> a </w:t>
            </w:r>
            <w:r w:rsidRPr="008C7378">
              <w:t>celoživotního vzdělávání</w:t>
            </w:r>
            <w:r w:rsidRPr="008C7378">
              <w:rPr>
                <w:vertAlign w:val="superscript"/>
              </w:rPr>
              <w:t>1</w:t>
            </w:r>
            <w:r w:rsidRPr="008C7378">
              <w:t>; vzhledem</w:t>
            </w:r>
            <w:r w:rsidR="00F22730">
              <w:t xml:space="preserve"> k </w:t>
            </w:r>
            <w:r w:rsidRPr="008C7378">
              <w:t>tomu, že je třeba dále pracovat na měření rozdílů</w:t>
            </w:r>
            <w:r w:rsidR="00F22730">
              <w:t xml:space="preserve"> v </w:t>
            </w:r>
            <w:r w:rsidRPr="008C7378">
              <w:t>sociálních investicích</w:t>
            </w:r>
            <w:r w:rsidR="00F22730">
              <w:t xml:space="preserve"> v </w:t>
            </w:r>
            <w:r w:rsidRPr="008C7378">
              <w:t>EU, jakož</w:t>
            </w:r>
            <w:r w:rsidR="00F22730">
              <w:t xml:space="preserve"> i </w:t>
            </w:r>
            <w:r w:rsidRPr="008C7378">
              <w:t>ekonomické návratnosti sociálních investic;</w:t>
            </w:r>
          </w:p>
        </w:tc>
        <w:tc>
          <w:tcPr>
            <w:tcW w:w="4876" w:type="dxa"/>
            <w:tcBorders>
              <w:top w:val="nil"/>
              <w:left w:val="nil"/>
              <w:bottom w:val="nil"/>
              <w:right w:val="nil"/>
            </w:tcBorders>
          </w:tcPr>
          <w:p w14:paraId="2FCE78ED" w14:textId="3D1A3993" w:rsidR="00F97EB9" w:rsidRPr="008C7378" w:rsidRDefault="00F97EB9" w:rsidP="000B042C">
            <w:pPr>
              <w:pStyle w:val="Normal6a"/>
            </w:pPr>
            <w:r w:rsidRPr="008C7378">
              <w:t>H.</w:t>
            </w:r>
            <w:r w:rsidRPr="008C7378">
              <w:tab/>
              <w:t>vzhledem</w:t>
            </w:r>
            <w:r w:rsidR="00F22730">
              <w:t xml:space="preserve"> k </w:t>
            </w:r>
            <w:r w:rsidRPr="008C7378">
              <w:t>tomu, že dodatečné investiční potřeby</w:t>
            </w:r>
            <w:r w:rsidR="00F22730">
              <w:t xml:space="preserve"> v </w:t>
            </w:r>
            <w:r w:rsidRPr="008C7378">
              <w:t>oblasti sociální infrastruktury se odhadují na 192 miliard EUR ročně,</w:t>
            </w:r>
            <w:r w:rsidR="00F22730">
              <w:t xml:space="preserve"> a </w:t>
            </w:r>
            <w:r w:rsidRPr="008C7378">
              <w:t>to</w:t>
            </w:r>
            <w:r w:rsidR="00F22730">
              <w:t xml:space="preserve"> i v </w:t>
            </w:r>
            <w:r w:rsidRPr="008C7378">
              <w:t>oblasti cenově dostupného bydlení, zdravotní</w:t>
            </w:r>
            <w:r w:rsidR="00F22730">
              <w:t xml:space="preserve"> a </w:t>
            </w:r>
            <w:r w:rsidRPr="008C7378">
              <w:t>dlouhodobé péče, vzdělávání</w:t>
            </w:r>
            <w:r w:rsidR="00F22730">
              <w:t xml:space="preserve"> a </w:t>
            </w:r>
            <w:r w:rsidRPr="008C7378">
              <w:t>celoživotního vzdělávání</w:t>
            </w:r>
            <w:r w:rsidRPr="008C7378">
              <w:rPr>
                <w:vertAlign w:val="superscript"/>
              </w:rPr>
              <w:t>1</w:t>
            </w:r>
            <w:r w:rsidRPr="008C7378">
              <w:t>; vzhledem</w:t>
            </w:r>
            <w:r w:rsidR="00F22730">
              <w:t xml:space="preserve"> k </w:t>
            </w:r>
            <w:r w:rsidRPr="008C7378">
              <w:t>tomu, že je třeba dále pracovat na měření rozdílů</w:t>
            </w:r>
            <w:r w:rsidR="00F22730">
              <w:t xml:space="preserve"> v </w:t>
            </w:r>
            <w:r w:rsidRPr="008C7378">
              <w:t xml:space="preserve">sociálních investicích </w:t>
            </w:r>
            <w:r w:rsidRPr="008C7378">
              <w:rPr>
                <w:b/>
                <w:bCs/>
                <w:i/>
                <w:iCs/>
              </w:rPr>
              <w:t>po zotavení</w:t>
            </w:r>
            <w:r w:rsidR="00F22730">
              <w:rPr>
                <w:b/>
                <w:bCs/>
                <w:i/>
                <w:iCs/>
              </w:rPr>
              <w:t xml:space="preserve"> v </w:t>
            </w:r>
            <w:r w:rsidRPr="008C7378">
              <w:t>EU, jakož</w:t>
            </w:r>
            <w:r w:rsidR="00F22730">
              <w:t xml:space="preserve"> i </w:t>
            </w:r>
            <w:r w:rsidRPr="008C7378">
              <w:t>ekonomické návratnosti sociálních investic;</w:t>
            </w:r>
          </w:p>
        </w:tc>
      </w:tr>
      <w:tr w:rsidR="00F97EB9" w:rsidRPr="008C7378" w14:paraId="4A398862" w14:textId="77777777" w:rsidTr="000B042C">
        <w:trPr>
          <w:jc w:val="center"/>
        </w:trPr>
        <w:tc>
          <w:tcPr>
            <w:tcW w:w="4876" w:type="dxa"/>
            <w:tcBorders>
              <w:top w:val="nil"/>
              <w:left w:val="nil"/>
              <w:bottom w:val="nil"/>
              <w:right w:val="nil"/>
            </w:tcBorders>
          </w:tcPr>
          <w:p w14:paraId="24C9DD76" w14:textId="77777777" w:rsidR="00F97EB9" w:rsidRPr="008C7378" w:rsidRDefault="00F97EB9" w:rsidP="000B042C">
            <w:pPr>
              <w:pStyle w:val="Normal6a"/>
            </w:pPr>
            <w:r w:rsidRPr="008C7378">
              <w:rPr>
                <w:b/>
                <w:i/>
              </w:rPr>
              <w:t>_________________</w:t>
            </w:r>
          </w:p>
        </w:tc>
        <w:tc>
          <w:tcPr>
            <w:tcW w:w="4876" w:type="dxa"/>
            <w:tcBorders>
              <w:top w:val="nil"/>
              <w:left w:val="nil"/>
              <w:bottom w:val="nil"/>
              <w:right w:val="nil"/>
            </w:tcBorders>
          </w:tcPr>
          <w:p w14:paraId="6F41CBEF" w14:textId="77777777" w:rsidR="00F97EB9" w:rsidRPr="008C7378" w:rsidRDefault="00F97EB9" w:rsidP="000B042C">
            <w:pPr>
              <w:pStyle w:val="Normal6a"/>
            </w:pPr>
            <w:r w:rsidRPr="008C7378">
              <w:rPr>
                <w:b/>
                <w:i/>
              </w:rPr>
              <w:t>_________________</w:t>
            </w:r>
          </w:p>
        </w:tc>
      </w:tr>
      <w:tr w:rsidR="00F97EB9" w:rsidRPr="008C7378" w14:paraId="6975F8F1" w14:textId="77777777" w:rsidTr="000B042C">
        <w:trPr>
          <w:jc w:val="center"/>
        </w:trPr>
        <w:tc>
          <w:tcPr>
            <w:tcW w:w="4876" w:type="dxa"/>
            <w:tcBorders>
              <w:top w:val="nil"/>
              <w:left w:val="nil"/>
              <w:bottom w:val="nil"/>
              <w:right w:val="nil"/>
            </w:tcBorders>
          </w:tcPr>
          <w:p w14:paraId="1C31FB7C" w14:textId="7D80C079" w:rsidR="00F97EB9" w:rsidRPr="008C7378" w:rsidRDefault="00F97EB9" w:rsidP="000B042C">
            <w:pPr>
              <w:pStyle w:val="Normal6a"/>
            </w:pPr>
            <w:r w:rsidRPr="008C7378">
              <w:rPr>
                <w:vertAlign w:val="superscript"/>
              </w:rPr>
              <w:t>1</w:t>
            </w:r>
            <w:r w:rsidRPr="008C7378">
              <w:t xml:space="preserve"> Pracovní dokument útvarů Komise ze dne 27. května 2020 nazvaný „Zjišťování potřeb Evropy</w:t>
            </w:r>
            <w:r w:rsidR="00F22730">
              <w:t xml:space="preserve"> v </w:t>
            </w:r>
            <w:r w:rsidRPr="008C7378">
              <w:t>oblasti oživení“ (SWD(20200098), který doprovází sdělení Komise nazvané „Chvíle pro Evropu: Náprava škod</w:t>
            </w:r>
            <w:r w:rsidR="00F22730">
              <w:t xml:space="preserve"> a </w:t>
            </w:r>
            <w:r w:rsidRPr="008C7378">
              <w:t>příprava na příští generaci“ (COM(2020)0456)</w:t>
            </w:r>
          </w:p>
        </w:tc>
        <w:tc>
          <w:tcPr>
            <w:tcW w:w="4876" w:type="dxa"/>
            <w:tcBorders>
              <w:top w:val="nil"/>
              <w:left w:val="nil"/>
              <w:bottom w:val="nil"/>
              <w:right w:val="nil"/>
            </w:tcBorders>
          </w:tcPr>
          <w:p w14:paraId="44897C65" w14:textId="6B08DEDD" w:rsidR="00F97EB9" w:rsidRPr="008C7378" w:rsidRDefault="00F97EB9" w:rsidP="000B042C">
            <w:pPr>
              <w:pStyle w:val="Normal6a"/>
            </w:pPr>
            <w:r w:rsidRPr="008C7378">
              <w:rPr>
                <w:vertAlign w:val="superscript"/>
              </w:rPr>
              <w:t>1</w:t>
            </w:r>
            <w:r w:rsidRPr="008C7378">
              <w:t xml:space="preserve"> Pracovní dokument útvarů Komise ze dne 27. května 2020 nazvaný „Zjišťování potřeb Evropy</w:t>
            </w:r>
            <w:r w:rsidR="00F22730">
              <w:t xml:space="preserve"> v </w:t>
            </w:r>
            <w:r w:rsidRPr="008C7378">
              <w:t>oblasti oživení“ (SWD(20200098), který doprovází sdělení Komise nazvané „Chvíle pro Evropu: Náprava škod</w:t>
            </w:r>
            <w:r w:rsidR="00F22730">
              <w:t xml:space="preserve"> a </w:t>
            </w:r>
            <w:r w:rsidRPr="008C7378">
              <w:t>příprava na příští generaci“ (COM(2020)0456)</w:t>
            </w:r>
          </w:p>
        </w:tc>
      </w:tr>
    </w:tbl>
    <w:p w14:paraId="6DDC35FA"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40F9E66" w14:textId="77777777" w:rsidR="00D96FFB" w:rsidRPr="008C7378" w:rsidRDefault="00F97EB9" w:rsidP="00F97EB9">
      <w:r w:rsidRPr="008C7378">
        <w:rPr>
          <w:rStyle w:val="HideTWBExt"/>
        </w:rPr>
        <w:t>&lt;/Amend&gt;</w:t>
      </w:r>
    </w:p>
    <w:p w14:paraId="563C7C28"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124</w:t>
      </w:r>
      <w:r w:rsidRPr="008C7378">
        <w:rPr>
          <w:rStyle w:val="HideTWBExt"/>
          <w:b w:val="0"/>
        </w:rPr>
        <w:t>&lt;/NumAm&gt;</w:t>
      </w:r>
    </w:p>
    <w:p w14:paraId="6973E0D9" w14:textId="77777777" w:rsidR="00F97EB9" w:rsidRPr="008C7378" w:rsidRDefault="00F97EB9" w:rsidP="00F97EB9">
      <w:pPr>
        <w:pStyle w:val="NormalBold"/>
      </w:pPr>
      <w:r w:rsidRPr="008C7378">
        <w:rPr>
          <w:rStyle w:val="HideTWBExt"/>
          <w:b w:val="0"/>
        </w:rPr>
        <w:t>&lt;RepeatBlock-By&gt;&lt;Members&gt;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&lt;/Members&gt;</w:t>
      </w:r>
    </w:p>
    <w:p w14:paraId="1D85C844" w14:textId="77777777" w:rsidR="00F97EB9" w:rsidRPr="008C7378" w:rsidRDefault="00F97EB9" w:rsidP="00F97EB9">
      <w:pPr>
        <w:pStyle w:val="NormalBold"/>
      </w:pPr>
      <w:r w:rsidRPr="008C7378">
        <w:rPr>
          <w:rStyle w:val="HideTWBExt"/>
          <w:b w:val="0"/>
        </w:rPr>
        <w:t>&lt;/RepeatBlock-By&gt;</w:t>
      </w:r>
    </w:p>
    <w:p w14:paraId="30608D9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3252FEE" w14:textId="77777777" w:rsidR="00F97EB9" w:rsidRPr="008C7378" w:rsidRDefault="00F97EB9" w:rsidP="00F97EB9">
      <w:pPr>
        <w:pStyle w:val="NormalBold"/>
      </w:pPr>
      <w:r w:rsidRPr="008C7378">
        <w:rPr>
          <w:rStyle w:val="HideTWBExt"/>
          <w:b w:val="0"/>
        </w:rPr>
        <w:t>&lt;Article&gt;</w:t>
      </w:r>
      <w:r w:rsidRPr="008C7378">
        <w:t>Bod odůvodnění Ha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627DC5B" w14:textId="77777777" w:rsidTr="000B042C">
        <w:trPr>
          <w:trHeight w:hRule="exact" w:val="240"/>
          <w:jc w:val="center"/>
        </w:trPr>
        <w:tc>
          <w:tcPr>
            <w:tcW w:w="9752" w:type="dxa"/>
            <w:gridSpan w:val="2"/>
            <w:tcBorders>
              <w:top w:val="nil"/>
              <w:left w:val="nil"/>
              <w:bottom w:val="nil"/>
              <w:right w:val="nil"/>
            </w:tcBorders>
          </w:tcPr>
          <w:p w14:paraId="44AC6EEA" w14:textId="77777777" w:rsidR="00F97EB9" w:rsidRPr="008C7378" w:rsidRDefault="00F97EB9" w:rsidP="000B042C"/>
        </w:tc>
      </w:tr>
      <w:tr w:rsidR="00F97EB9" w:rsidRPr="008C7378" w14:paraId="3407581B" w14:textId="77777777" w:rsidTr="000B042C">
        <w:trPr>
          <w:trHeight w:val="240"/>
          <w:jc w:val="center"/>
        </w:trPr>
        <w:tc>
          <w:tcPr>
            <w:tcW w:w="4876" w:type="dxa"/>
            <w:tcBorders>
              <w:top w:val="nil"/>
              <w:left w:val="nil"/>
              <w:bottom w:val="nil"/>
              <w:right w:val="nil"/>
            </w:tcBorders>
          </w:tcPr>
          <w:p w14:paraId="623D554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5FCF31C" w14:textId="77777777" w:rsidR="00F97EB9" w:rsidRPr="008C7378" w:rsidRDefault="00F97EB9" w:rsidP="000B042C">
            <w:pPr>
              <w:pStyle w:val="AmColumnHeading"/>
            </w:pPr>
            <w:r w:rsidRPr="008C7378">
              <w:t>Pozměňovací návrh</w:t>
            </w:r>
          </w:p>
        </w:tc>
      </w:tr>
      <w:tr w:rsidR="00F97EB9" w:rsidRPr="008C7378" w14:paraId="02EA8073" w14:textId="77777777" w:rsidTr="000B042C">
        <w:trPr>
          <w:jc w:val="center"/>
        </w:trPr>
        <w:tc>
          <w:tcPr>
            <w:tcW w:w="4876" w:type="dxa"/>
            <w:tcBorders>
              <w:top w:val="nil"/>
              <w:left w:val="nil"/>
              <w:bottom w:val="nil"/>
              <w:right w:val="nil"/>
            </w:tcBorders>
          </w:tcPr>
          <w:p w14:paraId="18CBE2F8" w14:textId="77777777" w:rsidR="00F97EB9" w:rsidRPr="008C7378" w:rsidRDefault="00F97EB9" w:rsidP="000B042C">
            <w:pPr>
              <w:pStyle w:val="Normal6a"/>
            </w:pPr>
          </w:p>
        </w:tc>
        <w:tc>
          <w:tcPr>
            <w:tcW w:w="4876" w:type="dxa"/>
            <w:tcBorders>
              <w:top w:val="nil"/>
              <w:left w:val="nil"/>
              <w:bottom w:val="nil"/>
              <w:right w:val="nil"/>
            </w:tcBorders>
          </w:tcPr>
          <w:p w14:paraId="60CF11CB" w14:textId="5F6DB017" w:rsidR="00F97EB9" w:rsidRPr="008C7378" w:rsidRDefault="00F97EB9" w:rsidP="000B042C">
            <w:pPr>
              <w:pStyle w:val="Normal6a"/>
            </w:pPr>
            <w:r w:rsidRPr="008C7378">
              <w:rPr>
                <w:b/>
                <w:i/>
              </w:rPr>
              <w:t>Ha.</w:t>
            </w:r>
            <w:r w:rsidRPr="008C7378">
              <w:tab/>
            </w:r>
            <w:r w:rsidRPr="008C7378">
              <w:rPr>
                <w:b/>
                <w:i/>
              </w:rPr>
              <w:t>vzhledem</w:t>
            </w:r>
            <w:r w:rsidR="00F22730">
              <w:rPr>
                <w:b/>
                <w:i/>
              </w:rPr>
              <w:t xml:space="preserve"> k </w:t>
            </w:r>
            <w:r w:rsidRPr="008C7378">
              <w:rPr>
                <w:b/>
                <w:i/>
              </w:rPr>
              <w:t>tomu, že Nástroj pro oživení</w:t>
            </w:r>
            <w:r w:rsidR="00F22730">
              <w:rPr>
                <w:b/>
                <w:i/>
              </w:rPr>
              <w:t xml:space="preserve"> a </w:t>
            </w:r>
            <w:r w:rsidRPr="008C7378">
              <w:rPr>
                <w:b/>
                <w:i/>
              </w:rPr>
              <w:t>odolnost (RRF), jakožto dočasný</w:t>
            </w:r>
            <w:r w:rsidR="00F22730">
              <w:rPr>
                <w:b/>
                <w:i/>
              </w:rPr>
              <w:t xml:space="preserve"> a </w:t>
            </w:r>
            <w:r w:rsidRPr="008C7378">
              <w:rPr>
                <w:b/>
                <w:i/>
              </w:rPr>
              <w:t xml:space="preserve">výjimečný nástroj </w:t>
            </w:r>
            <w:proofErr w:type="spellStart"/>
            <w:r w:rsidRPr="008C7378">
              <w:rPr>
                <w:b/>
                <w:i/>
              </w:rPr>
              <w:t>NextGenerationEU</w:t>
            </w:r>
            <w:proofErr w:type="spellEnd"/>
            <w:r w:rsidRPr="008C7378">
              <w:rPr>
                <w:b/>
                <w:i/>
              </w:rPr>
              <w:t>, skončí</w:t>
            </w:r>
            <w:r w:rsidR="00F22730">
              <w:rPr>
                <w:b/>
                <w:i/>
              </w:rPr>
              <w:t xml:space="preserve"> v </w:t>
            </w:r>
            <w:r w:rsidRPr="008C7378">
              <w:rPr>
                <w:b/>
                <w:i/>
              </w:rPr>
              <w:t>prosinci 2026, což vyžaduje, aby členské státy výrazně urychlily provádění přislíbených investic</w:t>
            </w:r>
            <w:r w:rsidR="00F22730">
              <w:rPr>
                <w:b/>
                <w:i/>
              </w:rPr>
              <w:t xml:space="preserve"> a </w:t>
            </w:r>
            <w:r w:rsidRPr="008C7378">
              <w:rPr>
                <w:b/>
                <w:i/>
              </w:rPr>
              <w:t>účinné provádění souvisejících strukturálních reforem; vzhledem</w:t>
            </w:r>
            <w:r w:rsidR="00F22730">
              <w:rPr>
                <w:b/>
                <w:i/>
              </w:rPr>
              <w:t xml:space="preserve"> k </w:t>
            </w:r>
            <w:r w:rsidRPr="008C7378">
              <w:rPr>
                <w:b/>
                <w:i/>
              </w:rPr>
              <w:t>tomu, že RRF zůstává</w:t>
            </w:r>
            <w:r w:rsidR="00F22730">
              <w:rPr>
                <w:b/>
                <w:i/>
              </w:rPr>
              <w:t xml:space="preserve"> v </w:t>
            </w:r>
            <w:r w:rsidRPr="008C7378">
              <w:rPr>
                <w:b/>
                <w:i/>
              </w:rPr>
              <w:t>mnoha členských státech hlavní hnací silou veřejných investic</w:t>
            </w:r>
            <w:r w:rsidR="00F22730">
              <w:rPr>
                <w:b/>
                <w:i/>
              </w:rPr>
              <w:t xml:space="preserve"> a </w:t>
            </w:r>
            <w:r w:rsidRPr="008C7378">
              <w:rPr>
                <w:b/>
                <w:i/>
              </w:rPr>
              <w:t>sociálních výdajů</w:t>
            </w:r>
            <w:r w:rsidR="00F22730">
              <w:rPr>
                <w:b/>
                <w:i/>
              </w:rPr>
              <w:t xml:space="preserve"> s </w:t>
            </w:r>
            <w:r w:rsidRPr="008C7378">
              <w:rPr>
                <w:b/>
                <w:i/>
              </w:rPr>
              <w:t>významným dopadem na zaměstnanost, sociální soudržnost, konkurenceschopnost</w:t>
            </w:r>
            <w:r w:rsidR="00F22730">
              <w:rPr>
                <w:b/>
                <w:i/>
              </w:rPr>
              <w:t xml:space="preserve"> a </w:t>
            </w:r>
            <w:r w:rsidRPr="008C7378">
              <w:rPr>
                <w:b/>
                <w:i/>
              </w:rPr>
              <w:t>hospodářskou odolnost; vzhledem</w:t>
            </w:r>
            <w:r w:rsidR="00F22730">
              <w:rPr>
                <w:b/>
                <w:i/>
              </w:rPr>
              <w:t xml:space="preserve"> k </w:t>
            </w:r>
            <w:r w:rsidRPr="008C7378">
              <w:rPr>
                <w:b/>
                <w:i/>
              </w:rPr>
              <w:t>tomu, že navzdory tomu některé</w:t>
            </w:r>
            <w:r w:rsidR="00F22730">
              <w:rPr>
                <w:b/>
                <w:i/>
              </w:rPr>
              <w:t xml:space="preserve"> z </w:t>
            </w:r>
            <w:r w:rsidRPr="008C7378">
              <w:rPr>
                <w:b/>
                <w:i/>
              </w:rPr>
              <w:t>hlavních členských států, které jsou příjemci podpory, tento nástroj využívaly nedostatečně nebo málo ambiciózně, což zpozdilo jeho provádění</w:t>
            </w:r>
            <w:r w:rsidR="00F22730">
              <w:rPr>
                <w:b/>
                <w:i/>
              </w:rPr>
              <w:t xml:space="preserve"> a </w:t>
            </w:r>
            <w:r w:rsidRPr="008C7378">
              <w:rPr>
                <w:b/>
                <w:i/>
              </w:rPr>
              <w:t>omezilo jeho transformační účinek; vzhledem</w:t>
            </w:r>
            <w:r w:rsidR="00F22730">
              <w:rPr>
                <w:b/>
                <w:i/>
              </w:rPr>
              <w:t xml:space="preserve"> k </w:t>
            </w:r>
            <w:r w:rsidRPr="008C7378">
              <w:rPr>
                <w:b/>
                <w:i/>
              </w:rPr>
              <w:t>tomu, že plné využití RRF vyžaduje nejen čerpání finančních prostředků, ale také přijetí hlubokých</w:t>
            </w:r>
            <w:r w:rsidR="00F22730">
              <w:rPr>
                <w:b/>
                <w:i/>
              </w:rPr>
              <w:t xml:space="preserve"> a </w:t>
            </w:r>
            <w:r w:rsidRPr="008C7378">
              <w:rPr>
                <w:b/>
                <w:i/>
              </w:rPr>
              <w:t>trvalých reforem, které budou navrženy</w:t>
            </w:r>
            <w:r w:rsidR="00F22730">
              <w:rPr>
                <w:b/>
                <w:i/>
              </w:rPr>
              <w:t xml:space="preserve"> a </w:t>
            </w:r>
            <w:r w:rsidRPr="008C7378">
              <w:rPr>
                <w:b/>
                <w:i/>
              </w:rPr>
              <w:t>prováděny za účasti regionů, aby byl zajištěn udržitelný</w:t>
            </w:r>
            <w:r w:rsidR="00F22730">
              <w:rPr>
                <w:b/>
                <w:i/>
              </w:rPr>
              <w:t xml:space="preserve"> a </w:t>
            </w:r>
            <w:r w:rsidRPr="008C7378">
              <w:rPr>
                <w:b/>
                <w:i/>
              </w:rPr>
              <w:t>dlouhodobý růst podporující začlenění</w:t>
            </w:r>
            <w:r w:rsidR="00F22730">
              <w:rPr>
                <w:b/>
                <w:i/>
              </w:rPr>
              <w:t xml:space="preserve"> v </w:t>
            </w:r>
            <w:r w:rsidRPr="008C7378">
              <w:rPr>
                <w:b/>
                <w:i/>
              </w:rPr>
              <w:t>celé Unii;</w:t>
            </w:r>
          </w:p>
        </w:tc>
      </w:tr>
    </w:tbl>
    <w:p w14:paraId="794E7E3C"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34DC86C" w14:textId="77777777" w:rsidR="00D96FFB" w:rsidRPr="008C7378" w:rsidRDefault="00F97EB9" w:rsidP="00F97EB9">
      <w:r w:rsidRPr="008C7378">
        <w:rPr>
          <w:rStyle w:val="HideTWBExt"/>
        </w:rPr>
        <w:t>&lt;/Amend&gt;</w:t>
      </w:r>
    </w:p>
    <w:p w14:paraId="6A0EB51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125</w:t>
      </w:r>
      <w:r w:rsidRPr="008C7378">
        <w:rPr>
          <w:rStyle w:val="HideTWBExt"/>
          <w:b w:val="0"/>
        </w:rPr>
        <w:t>&lt;/NumAm&gt;</w:t>
      </w:r>
    </w:p>
    <w:p w14:paraId="51473097"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331FF1E4" w14:textId="77777777" w:rsidR="00F97EB9" w:rsidRPr="008C7378" w:rsidRDefault="00F97EB9" w:rsidP="00F97EB9">
      <w:pPr>
        <w:pStyle w:val="NormalBold"/>
      </w:pPr>
      <w:r w:rsidRPr="008C7378">
        <w:rPr>
          <w:rStyle w:val="HideTWBExt"/>
          <w:b w:val="0"/>
        </w:rPr>
        <w:t>&lt;/RepeatBlock-By&gt;</w:t>
      </w:r>
    </w:p>
    <w:p w14:paraId="6B8F73E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95EF222" w14:textId="77777777" w:rsidR="00F97EB9" w:rsidRPr="008C7378" w:rsidRDefault="00F97EB9" w:rsidP="00F97EB9">
      <w:pPr>
        <w:pStyle w:val="NormalBold"/>
      </w:pPr>
      <w:r w:rsidRPr="008C7378">
        <w:rPr>
          <w:rStyle w:val="HideTWBExt"/>
          <w:b w:val="0"/>
        </w:rPr>
        <w:t>&lt;Article&gt;</w:t>
      </w:r>
      <w:r w:rsidRPr="008C7378">
        <w:t>Bod odůvodnění Ha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0642B64" w14:textId="77777777" w:rsidTr="000B042C">
        <w:trPr>
          <w:trHeight w:hRule="exact" w:val="240"/>
          <w:jc w:val="center"/>
        </w:trPr>
        <w:tc>
          <w:tcPr>
            <w:tcW w:w="9752" w:type="dxa"/>
            <w:gridSpan w:val="2"/>
            <w:tcBorders>
              <w:top w:val="nil"/>
              <w:left w:val="nil"/>
              <w:bottom w:val="nil"/>
              <w:right w:val="nil"/>
            </w:tcBorders>
          </w:tcPr>
          <w:p w14:paraId="4A7BF49E" w14:textId="77777777" w:rsidR="00F97EB9" w:rsidRPr="008C7378" w:rsidRDefault="00F97EB9" w:rsidP="000B042C"/>
        </w:tc>
      </w:tr>
      <w:tr w:rsidR="00F97EB9" w:rsidRPr="008C7378" w14:paraId="6FC95C45" w14:textId="77777777" w:rsidTr="000B042C">
        <w:trPr>
          <w:trHeight w:val="240"/>
          <w:jc w:val="center"/>
        </w:trPr>
        <w:tc>
          <w:tcPr>
            <w:tcW w:w="4876" w:type="dxa"/>
            <w:tcBorders>
              <w:top w:val="nil"/>
              <w:left w:val="nil"/>
              <w:bottom w:val="nil"/>
              <w:right w:val="nil"/>
            </w:tcBorders>
          </w:tcPr>
          <w:p w14:paraId="6DE1549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8765C8C" w14:textId="77777777" w:rsidR="00F97EB9" w:rsidRPr="008C7378" w:rsidRDefault="00F97EB9" w:rsidP="000B042C">
            <w:pPr>
              <w:pStyle w:val="AmColumnHeading"/>
            </w:pPr>
            <w:r w:rsidRPr="008C7378">
              <w:t>Pozměňovací návrh</w:t>
            </w:r>
          </w:p>
        </w:tc>
      </w:tr>
      <w:tr w:rsidR="00F97EB9" w:rsidRPr="008C7378" w14:paraId="232CEB7A" w14:textId="77777777" w:rsidTr="000B042C">
        <w:trPr>
          <w:jc w:val="center"/>
        </w:trPr>
        <w:tc>
          <w:tcPr>
            <w:tcW w:w="4876" w:type="dxa"/>
            <w:tcBorders>
              <w:top w:val="nil"/>
              <w:left w:val="nil"/>
              <w:bottom w:val="nil"/>
              <w:right w:val="nil"/>
            </w:tcBorders>
          </w:tcPr>
          <w:p w14:paraId="1AE5B52F" w14:textId="77777777" w:rsidR="00F97EB9" w:rsidRPr="008C7378" w:rsidRDefault="00F97EB9" w:rsidP="000B042C">
            <w:pPr>
              <w:pStyle w:val="Normal6a"/>
            </w:pPr>
          </w:p>
        </w:tc>
        <w:tc>
          <w:tcPr>
            <w:tcW w:w="4876" w:type="dxa"/>
            <w:tcBorders>
              <w:top w:val="nil"/>
              <w:left w:val="nil"/>
              <w:bottom w:val="nil"/>
              <w:right w:val="nil"/>
            </w:tcBorders>
          </w:tcPr>
          <w:p w14:paraId="79649820" w14:textId="170BB129" w:rsidR="00F97EB9" w:rsidRPr="008C7378" w:rsidRDefault="00F97EB9" w:rsidP="000B042C">
            <w:pPr>
              <w:pStyle w:val="Normal6a"/>
            </w:pPr>
            <w:r w:rsidRPr="008C7378">
              <w:rPr>
                <w:b/>
                <w:i/>
              </w:rPr>
              <w:t>Ha.</w:t>
            </w:r>
            <w:r w:rsidRPr="008C7378">
              <w:tab/>
            </w:r>
            <w:r w:rsidRPr="008C7378">
              <w:rPr>
                <w:b/>
                <w:i/>
              </w:rPr>
              <w:t>vzhledem</w:t>
            </w:r>
            <w:r w:rsidR="00F22730">
              <w:rPr>
                <w:b/>
                <w:i/>
              </w:rPr>
              <w:t xml:space="preserve"> k </w:t>
            </w:r>
            <w:r w:rsidRPr="008C7378">
              <w:rPr>
                <w:b/>
                <w:i/>
              </w:rPr>
              <w:t>tomu, že veřejné výdaje na děti</w:t>
            </w:r>
            <w:r w:rsidR="00F22730">
              <w:rPr>
                <w:b/>
                <w:i/>
              </w:rPr>
              <w:t xml:space="preserve"> a </w:t>
            </w:r>
            <w:r w:rsidRPr="008C7378">
              <w:rPr>
                <w:b/>
                <w:i/>
              </w:rPr>
              <w:t>mládež by neměly být vnímány pouze jako sociální výdaje, nýbrž jako investice do budoucnosti; vzhledem</w:t>
            </w:r>
            <w:r w:rsidR="00F22730">
              <w:rPr>
                <w:b/>
                <w:i/>
              </w:rPr>
              <w:t xml:space="preserve"> k </w:t>
            </w:r>
            <w:r w:rsidRPr="008C7378">
              <w:rPr>
                <w:b/>
                <w:i/>
              </w:rPr>
              <w:t>tomu, že</w:t>
            </w:r>
            <w:r w:rsidR="00F22730">
              <w:rPr>
                <w:b/>
                <w:i/>
              </w:rPr>
              <w:t xml:space="preserve"> v </w:t>
            </w:r>
            <w:r w:rsidRPr="008C7378">
              <w:rPr>
                <w:b/>
                <w:i/>
              </w:rPr>
              <w:t>případě dětí vedou sociální investice</w:t>
            </w:r>
            <w:r w:rsidR="00F22730">
              <w:rPr>
                <w:b/>
                <w:i/>
              </w:rPr>
              <w:t xml:space="preserve"> k </w:t>
            </w:r>
            <w:r w:rsidRPr="008C7378">
              <w:rPr>
                <w:b/>
                <w:i/>
              </w:rPr>
              <w:t>lepšímu vzdělávání</w:t>
            </w:r>
            <w:r w:rsidR="00F22730">
              <w:rPr>
                <w:b/>
                <w:i/>
              </w:rPr>
              <w:t xml:space="preserve"> a </w:t>
            </w:r>
            <w:r w:rsidRPr="008C7378">
              <w:rPr>
                <w:b/>
                <w:i/>
              </w:rPr>
              <w:t>pracovním vyhlídkám, což posiluje hospodářské ukazatele; vzhledem</w:t>
            </w:r>
            <w:r w:rsidR="00F22730">
              <w:rPr>
                <w:b/>
                <w:i/>
              </w:rPr>
              <w:t xml:space="preserve"> k </w:t>
            </w:r>
            <w:r w:rsidRPr="008C7378">
              <w:rPr>
                <w:b/>
                <w:i/>
              </w:rPr>
              <w:t>tomu, že podle Evropské komise musí EU investovat více než 11 miliard EUR ročně navíc, aby do roku 2030 splnila barcelonské cíle pro předškolní vzdělávání</w:t>
            </w:r>
            <w:r w:rsidR="00F22730">
              <w:rPr>
                <w:b/>
                <w:i/>
              </w:rPr>
              <w:t xml:space="preserve"> a </w:t>
            </w:r>
            <w:r w:rsidRPr="008C7378">
              <w:rPr>
                <w:b/>
                <w:i/>
              </w:rPr>
              <w:t>péči</w:t>
            </w:r>
            <w:r w:rsidRPr="008C7378">
              <w:rPr>
                <w:b/>
                <w:i/>
                <w:vertAlign w:val="superscript"/>
              </w:rPr>
              <w:t>6a</w:t>
            </w:r>
            <w:r w:rsidRPr="008C7378">
              <w:rPr>
                <w:b/>
                <w:i/>
              </w:rPr>
              <w:t>; vzhledem</w:t>
            </w:r>
            <w:r w:rsidR="00F22730">
              <w:rPr>
                <w:b/>
                <w:i/>
              </w:rPr>
              <w:t xml:space="preserve"> k </w:t>
            </w:r>
            <w:r w:rsidRPr="008C7378">
              <w:rPr>
                <w:b/>
                <w:i/>
              </w:rPr>
              <w:t>tomu, že děti, které mohou mít</w:t>
            </w:r>
            <w:r w:rsidR="00F22730">
              <w:rPr>
                <w:b/>
                <w:i/>
              </w:rPr>
              <w:t xml:space="preserve"> z </w:t>
            </w:r>
            <w:r w:rsidRPr="008C7378">
              <w:rPr>
                <w:b/>
                <w:i/>
              </w:rPr>
              <w:t>docházky do zařízení předškolního vzdělávání</w:t>
            </w:r>
            <w:r w:rsidR="00F22730">
              <w:rPr>
                <w:b/>
                <w:i/>
              </w:rPr>
              <w:t xml:space="preserve"> a </w:t>
            </w:r>
            <w:r w:rsidRPr="008C7378">
              <w:rPr>
                <w:b/>
                <w:i/>
              </w:rPr>
              <w:t>péče největší prospěch, jako jsou děti ze znevýhodněného prostředí, se účastní nejméně</w:t>
            </w:r>
            <w:r w:rsidR="00F22730">
              <w:rPr>
                <w:b/>
                <w:i/>
              </w:rPr>
              <w:t xml:space="preserve"> a </w:t>
            </w:r>
            <w:r w:rsidRPr="008C7378">
              <w:rPr>
                <w:b/>
                <w:i/>
              </w:rPr>
              <w:t>nadále se potýkají</w:t>
            </w:r>
            <w:r w:rsidR="00F22730">
              <w:rPr>
                <w:b/>
                <w:i/>
              </w:rPr>
              <w:t xml:space="preserve"> s </w:t>
            </w:r>
            <w:r w:rsidRPr="008C7378">
              <w:rPr>
                <w:b/>
                <w:i/>
              </w:rPr>
              <w:t>překážkami</w:t>
            </w:r>
            <w:r w:rsidR="00F22730">
              <w:rPr>
                <w:b/>
                <w:i/>
              </w:rPr>
              <w:t xml:space="preserve"> v </w:t>
            </w:r>
            <w:r w:rsidRPr="008C7378">
              <w:rPr>
                <w:b/>
                <w:i/>
              </w:rPr>
              <w:t>přístupu;</w:t>
            </w:r>
          </w:p>
        </w:tc>
      </w:tr>
      <w:tr w:rsidR="00F97EB9" w:rsidRPr="008C7378" w14:paraId="7572F09F" w14:textId="77777777" w:rsidTr="000B042C">
        <w:trPr>
          <w:jc w:val="center"/>
        </w:trPr>
        <w:tc>
          <w:tcPr>
            <w:tcW w:w="4876" w:type="dxa"/>
            <w:tcBorders>
              <w:top w:val="nil"/>
              <w:left w:val="nil"/>
              <w:bottom w:val="nil"/>
              <w:right w:val="nil"/>
            </w:tcBorders>
          </w:tcPr>
          <w:p w14:paraId="0D5277DF" w14:textId="77777777" w:rsidR="00F97EB9" w:rsidRPr="008C7378" w:rsidRDefault="00F97EB9" w:rsidP="000B042C"/>
        </w:tc>
        <w:tc>
          <w:tcPr>
            <w:tcW w:w="4876" w:type="dxa"/>
            <w:tcBorders>
              <w:top w:val="nil"/>
              <w:left w:val="nil"/>
              <w:bottom w:val="nil"/>
              <w:right w:val="nil"/>
            </w:tcBorders>
          </w:tcPr>
          <w:p w14:paraId="2FCD639B" w14:textId="77777777" w:rsidR="00F97EB9" w:rsidRPr="008C7378" w:rsidRDefault="00F97EB9" w:rsidP="000B042C">
            <w:pPr>
              <w:pStyle w:val="Normal6a"/>
            </w:pPr>
            <w:r w:rsidRPr="008C7378">
              <w:rPr>
                <w:b/>
                <w:i/>
              </w:rPr>
              <w:t>_________________</w:t>
            </w:r>
          </w:p>
        </w:tc>
      </w:tr>
      <w:tr w:rsidR="00F97EB9" w:rsidRPr="008C7378" w14:paraId="6AED3B90" w14:textId="77777777" w:rsidTr="000B042C">
        <w:trPr>
          <w:jc w:val="center"/>
        </w:trPr>
        <w:tc>
          <w:tcPr>
            <w:tcW w:w="4876" w:type="dxa"/>
            <w:tcBorders>
              <w:top w:val="nil"/>
              <w:left w:val="nil"/>
              <w:bottom w:val="nil"/>
              <w:right w:val="nil"/>
            </w:tcBorders>
          </w:tcPr>
          <w:p w14:paraId="5585F042" w14:textId="77777777" w:rsidR="00F97EB9" w:rsidRPr="008C7378" w:rsidRDefault="00F97EB9" w:rsidP="000B042C"/>
        </w:tc>
        <w:tc>
          <w:tcPr>
            <w:tcW w:w="4876" w:type="dxa"/>
            <w:tcBorders>
              <w:top w:val="nil"/>
              <w:left w:val="nil"/>
              <w:bottom w:val="nil"/>
              <w:right w:val="nil"/>
            </w:tcBorders>
          </w:tcPr>
          <w:p w14:paraId="0E5EEE6B" w14:textId="104F62CC" w:rsidR="00F97EB9" w:rsidRPr="008C7378" w:rsidRDefault="00F97EB9" w:rsidP="000B042C">
            <w:pPr>
              <w:pStyle w:val="Normal6a"/>
            </w:pPr>
            <w:r w:rsidRPr="008C7378">
              <w:rPr>
                <w:b/>
                <w:i/>
                <w:vertAlign w:val="superscript"/>
              </w:rPr>
              <w:t>6a</w:t>
            </w:r>
            <w:r w:rsidRPr="008C7378">
              <w:t xml:space="preserve"> </w:t>
            </w:r>
            <w:r w:rsidRPr="008C7378">
              <w:rPr>
                <w:b/>
                <w:bCs/>
                <w:i/>
                <w:iCs/>
              </w:rPr>
              <w:t>Vývoj zaměstnanosti</w:t>
            </w:r>
            <w:r w:rsidR="00F22730">
              <w:rPr>
                <w:b/>
                <w:bCs/>
                <w:i/>
                <w:iCs/>
              </w:rPr>
              <w:t xml:space="preserve"> a </w:t>
            </w:r>
            <w:r w:rsidRPr="008C7378">
              <w:rPr>
                <w:b/>
                <w:bCs/>
                <w:i/>
                <w:iCs/>
              </w:rPr>
              <w:t>sociální situace</w:t>
            </w:r>
            <w:r w:rsidR="00F22730">
              <w:rPr>
                <w:b/>
                <w:bCs/>
                <w:i/>
                <w:iCs/>
              </w:rPr>
              <w:t xml:space="preserve"> v </w:t>
            </w:r>
            <w:r w:rsidRPr="008C7378">
              <w:rPr>
                <w:b/>
                <w:bCs/>
                <w:i/>
                <w:iCs/>
              </w:rPr>
              <w:t>Evropě 2024, Evropská komise, září 2024</w:t>
            </w:r>
          </w:p>
        </w:tc>
      </w:tr>
    </w:tbl>
    <w:p w14:paraId="2A12E21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178AA61" w14:textId="77777777" w:rsidR="00D96FFB" w:rsidRPr="008C7378" w:rsidRDefault="00F97EB9" w:rsidP="00F97EB9">
      <w:r w:rsidRPr="008C7378">
        <w:rPr>
          <w:rStyle w:val="HideTWBExt"/>
        </w:rPr>
        <w:t>&lt;/Amend&gt;</w:t>
      </w:r>
    </w:p>
    <w:p w14:paraId="7D2D282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126</w:t>
      </w:r>
      <w:r w:rsidRPr="008C7378">
        <w:rPr>
          <w:rStyle w:val="HideTWBExt"/>
          <w:b w:val="0"/>
        </w:rPr>
        <w:t>&lt;/NumAm&gt;</w:t>
      </w:r>
    </w:p>
    <w:p w14:paraId="486A1CA3"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29D9632C" w14:textId="77777777" w:rsidR="00F97EB9" w:rsidRPr="008C7378" w:rsidRDefault="00F97EB9" w:rsidP="00F97EB9">
      <w:pPr>
        <w:pStyle w:val="NormalBold"/>
      </w:pPr>
      <w:r w:rsidRPr="008C7378">
        <w:rPr>
          <w:rStyle w:val="HideTWBExt"/>
          <w:b w:val="0"/>
        </w:rPr>
        <w:t>&lt;/RepeatBlock-By&gt;</w:t>
      </w:r>
    </w:p>
    <w:p w14:paraId="13BE4D2E"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6A3880D" w14:textId="77777777" w:rsidR="00F97EB9" w:rsidRPr="008C7378" w:rsidRDefault="00F97EB9" w:rsidP="00F97EB9">
      <w:pPr>
        <w:pStyle w:val="NormalBold"/>
      </w:pPr>
      <w:r w:rsidRPr="008C7378">
        <w:rPr>
          <w:rStyle w:val="HideTWBExt"/>
          <w:b w:val="0"/>
        </w:rPr>
        <w:t>&lt;Article&gt;</w:t>
      </w:r>
      <w:r w:rsidRPr="008C7378">
        <w:t>Bod odůvodnění Ha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3B384E8" w14:textId="77777777" w:rsidTr="000B042C">
        <w:trPr>
          <w:trHeight w:hRule="exact" w:val="240"/>
          <w:jc w:val="center"/>
        </w:trPr>
        <w:tc>
          <w:tcPr>
            <w:tcW w:w="9752" w:type="dxa"/>
            <w:gridSpan w:val="2"/>
            <w:tcBorders>
              <w:top w:val="nil"/>
              <w:left w:val="nil"/>
              <w:bottom w:val="nil"/>
              <w:right w:val="nil"/>
            </w:tcBorders>
          </w:tcPr>
          <w:p w14:paraId="4AA6FFE3" w14:textId="77777777" w:rsidR="00F97EB9" w:rsidRPr="008C7378" w:rsidRDefault="00F97EB9" w:rsidP="000B042C"/>
        </w:tc>
      </w:tr>
      <w:tr w:rsidR="00F97EB9" w:rsidRPr="008C7378" w14:paraId="7F4CBBDA" w14:textId="77777777" w:rsidTr="000B042C">
        <w:trPr>
          <w:trHeight w:val="240"/>
          <w:jc w:val="center"/>
        </w:trPr>
        <w:tc>
          <w:tcPr>
            <w:tcW w:w="4876" w:type="dxa"/>
            <w:tcBorders>
              <w:top w:val="nil"/>
              <w:left w:val="nil"/>
              <w:bottom w:val="nil"/>
              <w:right w:val="nil"/>
            </w:tcBorders>
          </w:tcPr>
          <w:p w14:paraId="18FE58CE"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0A183DD" w14:textId="77777777" w:rsidR="00F97EB9" w:rsidRPr="008C7378" w:rsidRDefault="00F97EB9" w:rsidP="000B042C">
            <w:pPr>
              <w:pStyle w:val="AmColumnHeading"/>
            </w:pPr>
            <w:r w:rsidRPr="008C7378">
              <w:t>Pozměňovací návrh</w:t>
            </w:r>
          </w:p>
        </w:tc>
      </w:tr>
      <w:tr w:rsidR="00F97EB9" w:rsidRPr="008C7378" w14:paraId="4AD6F026" w14:textId="77777777" w:rsidTr="000B042C">
        <w:trPr>
          <w:jc w:val="center"/>
        </w:trPr>
        <w:tc>
          <w:tcPr>
            <w:tcW w:w="4876" w:type="dxa"/>
            <w:tcBorders>
              <w:top w:val="nil"/>
              <w:left w:val="nil"/>
              <w:bottom w:val="nil"/>
              <w:right w:val="nil"/>
            </w:tcBorders>
          </w:tcPr>
          <w:p w14:paraId="3DCFA317" w14:textId="77777777" w:rsidR="00F97EB9" w:rsidRPr="008C7378" w:rsidRDefault="00F97EB9" w:rsidP="000B042C">
            <w:pPr>
              <w:pStyle w:val="Normal6a"/>
            </w:pPr>
          </w:p>
        </w:tc>
        <w:tc>
          <w:tcPr>
            <w:tcW w:w="4876" w:type="dxa"/>
            <w:tcBorders>
              <w:top w:val="nil"/>
              <w:left w:val="nil"/>
              <w:bottom w:val="nil"/>
              <w:right w:val="nil"/>
            </w:tcBorders>
          </w:tcPr>
          <w:p w14:paraId="61B07DCC" w14:textId="4B70E037" w:rsidR="00F97EB9" w:rsidRPr="008C7378" w:rsidRDefault="00F97EB9" w:rsidP="000B042C">
            <w:pPr>
              <w:pStyle w:val="Normal6a"/>
            </w:pPr>
            <w:r w:rsidRPr="008C7378">
              <w:rPr>
                <w:b/>
                <w:i/>
              </w:rPr>
              <w:t>Ha.</w:t>
            </w:r>
            <w:r w:rsidRPr="008C7378">
              <w:tab/>
            </w:r>
            <w:r w:rsidRPr="008C7378">
              <w:rPr>
                <w:b/>
                <w:i/>
              </w:rPr>
              <w:t>vzhledem</w:t>
            </w:r>
            <w:r w:rsidR="00F22730">
              <w:rPr>
                <w:b/>
                <w:i/>
              </w:rPr>
              <w:t xml:space="preserve"> k </w:t>
            </w:r>
            <w:r w:rsidRPr="008C7378">
              <w:rPr>
                <w:b/>
                <w:i/>
              </w:rPr>
              <w:t>tomu, že EU čelí hlubokým demografickým změnám, pro něž je typická nízká porodnost, stárnutí obyvatelstva</w:t>
            </w:r>
            <w:r w:rsidR="00F22730">
              <w:rPr>
                <w:b/>
                <w:i/>
              </w:rPr>
              <w:t xml:space="preserve"> a </w:t>
            </w:r>
            <w:r w:rsidRPr="008C7378">
              <w:rPr>
                <w:b/>
                <w:i/>
              </w:rPr>
              <w:t>úbytek pracovních sil; vzhledem</w:t>
            </w:r>
            <w:r w:rsidR="00F22730">
              <w:rPr>
                <w:b/>
                <w:i/>
              </w:rPr>
              <w:t xml:space="preserve"> k </w:t>
            </w:r>
            <w:r w:rsidRPr="008C7378">
              <w:rPr>
                <w:b/>
                <w:i/>
              </w:rPr>
              <w:t>tomu, že tyto trendy zvyšují tlak na trhy práce, produktivitu, důchodové systémy</w:t>
            </w:r>
            <w:r w:rsidR="00F22730">
              <w:rPr>
                <w:b/>
                <w:i/>
              </w:rPr>
              <w:t xml:space="preserve"> a </w:t>
            </w:r>
            <w:r w:rsidRPr="008C7378">
              <w:rPr>
                <w:b/>
                <w:i/>
              </w:rPr>
              <w:t>systémy zdravotní péče</w:t>
            </w:r>
            <w:r w:rsidR="00F22730">
              <w:rPr>
                <w:b/>
                <w:i/>
              </w:rPr>
              <w:t xml:space="preserve"> a </w:t>
            </w:r>
            <w:r w:rsidRPr="008C7378">
              <w:rPr>
                <w:b/>
                <w:i/>
              </w:rPr>
              <w:t>vyžadují na budoucnost orientované reformy</w:t>
            </w:r>
            <w:r w:rsidR="00F22730">
              <w:rPr>
                <w:b/>
                <w:i/>
              </w:rPr>
              <w:t xml:space="preserve"> k </w:t>
            </w:r>
            <w:r w:rsidRPr="008C7378">
              <w:rPr>
                <w:b/>
                <w:i/>
              </w:rPr>
              <w:t>posílení účasti na pracovní síle, podpoře aktivního stárnutí</w:t>
            </w:r>
            <w:r w:rsidR="00F22730">
              <w:rPr>
                <w:b/>
                <w:i/>
              </w:rPr>
              <w:t xml:space="preserve"> a </w:t>
            </w:r>
            <w:r w:rsidRPr="008C7378">
              <w:rPr>
                <w:b/>
                <w:i/>
              </w:rPr>
              <w:t>zajištění dlouhodobé udržitelnosti systémů sociální ochrany;</w:t>
            </w:r>
          </w:p>
        </w:tc>
      </w:tr>
    </w:tbl>
    <w:p w14:paraId="32C7B101"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1DE4CFB" w14:textId="77777777" w:rsidR="00D96FFB" w:rsidRPr="008C7378" w:rsidRDefault="00F97EB9" w:rsidP="00F97EB9">
      <w:r w:rsidRPr="008C7378">
        <w:rPr>
          <w:rStyle w:val="HideTWBExt"/>
        </w:rPr>
        <w:t>&lt;/Amend&gt;</w:t>
      </w:r>
    </w:p>
    <w:p w14:paraId="383BF5F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127</w:t>
      </w:r>
      <w:r w:rsidRPr="008C7378">
        <w:rPr>
          <w:rStyle w:val="HideTWBExt"/>
          <w:b w:val="0"/>
        </w:rPr>
        <w:t>&lt;/NumAm&gt;</w:t>
      </w:r>
    </w:p>
    <w:p w14:paraId="6F575107"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03CC6D03" w14:textId="77777777" w:rsidR="00F97EB9" w:rsidRPr="008C7378" w:rsidRDefault="00F97EB9" w:rsidP="00F97EB9">
      <w:pPr>
        <w:pStyle w:val="NormalBold"/>
      </w:pPr>
      <w:r w:rsidRPr="008C7378">
        <w:rPr>
          <w:rStyle w:val="HideTWBExt"/>
          <w:b w:val="0"/>
        </w:rPr>
        <w:t>&lt;/RepeatBlock-By&gt;</w:t>
      </w:r>
    </w:p>
    <w:p w14:paraId="547EBC1E"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D03B54D" w14:textId="77777777" w:rsidR="00F97EB9" w:rsidRPr="008C7378" w:rsidRDefault="00F97EB9" w:rsidP="00F97EB9">
      <w:pPr>
        <w:pStyle w:val="NormalBold"/>
      </w:pPr>
      <w:r w:rsidRPr="008C7378">
        <w:rPr>
          <w:rStyle w:val="HideTWBExt"/>
          <w:b w:val="0"/>
        </w:rPr>
        <w:t>&lt;Article&gt;</w:t>
      </w:r>
      <w:r w:rsidRPr="008C7378">
        <w:t>Bod odůvodnění Ha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B1CD81C" w14:textId="77777777" w:rsidTr="000B042C">
        <w:trPr>
          <w:trHeight w:hRule="exact" w:val="240"/>
          <w:jc w:val="center"/>
        </w:trPr>
        <w:tc>
          <w:tcPr>
            <w:tcW w:w="9752" w:type="dxa"/>
            <w:gridSpan w:val="2"/>
            <w:tcBorders>
              <w:top w:val="nil"/>
              <w:left w:val="nil"/>
              <w:bottom w:val="nil"/>
              <w:right w:val="nil"/>
            </w:tcBorders>
          </w:tcPr>
          <w:p w14:paraId="324EFBC1" w14:textId="77777777" w:rsidR="00F97EB9" w:rsidRPr="008C7378" w:rsidRDefault="00F97EB9" w:rsidP="000B042C"/>
        </w:tc>
      </w:tr>
      <w:tr w:rsidR="00F97EB9" w:rsidRPr="008C7378" w14:paraId="5C74064D" w14:textId="77777777" w:rsidTr="000B042C">
        <w:trPr>
          <w:trHeight w:val="240"/>
          <w:jc w:val="center"/>
        </w:trPr>
        <w:tc>
          <w:tcPr>
            <w:tcW w:w="4876" w:type="dxa"/>
            <w:tcBorders>
              <w:top w:val="nil"/>
              <w:left w:val="nil"/>
              <w:bottom w:val="nil"/>
              <w:right w:val="nil"/>
            </w:tcBorders>
          </w:tcPr>
          <w:p w14:paraId="3C9B581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E8FC48C" w14:textId="77777777" w:rsidR="00F97EB9" w:rsidRPr="008C7378" w:rsidRDefault="00F97EB9" w:rsidP="000B042C">
            <w:pPr>
              <w:pStyle w:val="AmColumnHeading"/>
            </w:pPr>
            <w:r w:rsidRPr="008C7378">
              <w:t>Pozměňovací návrh</w:t>
            </w:r>
          </w:p>
        </w:tc>
      </w:tr>
      <w:tr w:rsidR="00F97EB9" w:rsidRPr="008C7378" w14:paraId="713C389B" w14:textId="77777777" w:rsidTr="000B042C">
        <w:trPr>
          <w:jc w:val="center"/>
        </w:trPr>
        <w:tc>
          <w:tcPr>
            <w:tcW w:w="4876" w:type="dxa"/>
            <w:tcBorders>
              <w:top w:val="nil"/>
              <w:left w:val="nil"/>
              <w:bottom w:val="nil"/>
              <w:right w:val="nil"/>
            </w:tcBorders>
          </w:tcPr>
          <w:p w14:paraId="6A2290D6" w14:textId="77777777" w:rsidR="00F97EB9" w:rsidRPr="008C7378" w:rsidRDefault="00F97EB9" w:rsidP="000B042C">
            <w:pPr>
              <w:pStyle w:val="Normal6a"/>
            </w:pPr>
          </w:p>
        </w:tc>
        <w:tc>
          <w:tcPr>
            <w:tcW w:w="4876" w:type="dxa"/>
            <w:tcBorders>
              <w:top w:val="nil"/>
              <w:left w:val="nil"/>
              <w:bottom w:val="nil"/>
              <w:right w:val="nil"/>
            </w:tcBorders>
          </w:tcPr>
          <w:p w14:paraId="4B1B4BEA" w14:textId="11607303" w:rsidR="00F97EB9" w:rsidRPr="008C7378" w:rsidRDefault="00F97EB9" w:rsidP="000B042C">
            <w:pPr>
              <w:pStyle w:val="Normal6a"/>
            </w:pPr>
            <w:r w:rsidRPr="008C7378">
              <w:rPr>
                <w:b/>
                <w:i/>
              </w:rPr>
              <w:t>Ha.</w:t>
            </w:r>
            <w:r w:rsidRPr="008C7378">
              <w:tab/>
            </w:r>
            <w:r w:rsidRPr="008C7378">
              <w:rPr>
                <w:b/>
                <w:i/>
              </w:rPr>
              <w:t>vzhledem</w:t>
            </w:r>
            <w:r w:rsidR="00F22730">
              <w:rPr>
                <w:b/>
                <w:i/>
              </w:rPr>
              <w:t xml:space="preserve"> k </w:t>
            </w:r>
            <w:r w:rsidRPr="008C7378">
              <w:rPr>
                <w:b/>
                <w:i/>
              </w:rPr>
              <w:t>tomu, že rozdíl</w:t>
            </w:r>
            <w:r w:rsidR="00F22730">
              <w:rPr>
                <w:b/>
                <w:i/>
              </w:rPr>
              <w:t xml:space="preserve"> v </w:t>
            </w:r>
            <w:r w:rsidRPr="008C7378">
              <w:rPr>
                <w:b/>
                <w:i/>
              </w:rPr>
              <w:t>odměňování žen</w:t>
            </w:r>
            <w:r w:rsidR="00F22730">
              <w:rPr>
                <w:b/>
                <w:i/>
              </w:rPr>
              <w:t xml:space="preserve"> a </w:t>
            </w:r>
            <w:r w:rsidRPr="008C7378">
              <w:rPr>
                <w:b/>
                <w:i/>
              </w:rPr>
              <w:t>mužů</w:t>
            </w:r>
            <w:r w:rsidR="00F22730">
              <w:rPr>
                <w:b/>
                <w:i/>
              </w:rPr>
              <w:t xml:space="preserve"> v </w:t>
            </w:r>
            <w:r w:rsidRPr="008C7378">
              <w:rPr>
                <w:b/>
                <w:i/>
              </w:rPr>
              <w:t>EU</w:t>
            </w:r>
            <w:r w:rsidR="00F22730">
              <w:rPr>
                <w:b/>
                <w:i/>
              </w:rPr>
              <w:t xml:space="preserve"> v </w:t>
            </w:r>
            <w:r w:rsidRPr="008C7378">
              <w:rPr>
                <w:b/>
                <w:i/>
              </w:rPr>
              <w:t>současné době činí 12 %, což je mimo jiné způsobeno nepřiměřeným podílem žen na zajišťování péče</w:t>
            </w:r>
            <w:r w:rsidR="00F22730">
              <w:rPr>
                <w:b/>
                <w:i/>
              </w:rPr>
              <w:t xml:space="preserve"> o </w:t>
            </w:r>
            <w:r w:rsidRPr="008C7378">
              <w:rPr>
                <w:b/>
                <w:i/>
              </w:rPr>
              <w:t>domácnost</w:t>
            </w:r>
            <w:r w:rsidR="00F22730">
              <w:rPr>
                <w:b/>
                <w:i/>
              </w:rPr>
              <w:t xml:space="preserve"> a </w:t>
            </w:r>
            <w:r w:rsidRPr="008C7378">
              <w:rPr>
                <w:b/>
                <w:i/>
              </w:rPr>
              <w:t>děti</w:t>
            </w:r>
            <w:r w:rsidR="00F22730">
              <w:rPr>
                <w:b/>
                <w:i/>
              </w:rPr>
              <w:t xml:space="preserve"> a </w:t>
            </w:r>
            <w:r w:rsidRPr="008C7378">
              <w:rPr>
                <w:b/>
                <w:i/>
              </w:rPr>
              <w:t>přetrvávajícím podhodnocením profesí,</w:t>
            </w:r>
            <w:r w:rsidR="00F22730">
              <w:rPr>
                <w:b/>
                <w:i/>
              </w:rPr>
              <w:t xml:space="preserve"> v </w:t>
            </w:r>
            <w:r w:rsidRPr="008C7378">
              <w:rPr>
                <w:b/>
                <w:i/>
              </w:rPr>
              <w:t>nichž převažují ženy; vzhledem</w:t>
            </w:r>
            <w:r w:rsidR="00F22730">
              <w:rPr>
                <w:b/>
                <w:i/>
              </w:rPr>
              <w:t xml:space="preserve"> k </w:t>
            </w:r>
            <w:r w:rsidRPr="008C7378">
              <w:rPr>
                <w:b/>
                <w:i/>
              </w:rPr>
              <w:t>tomu, že ženy jsou více ohroženy chudobou, zejména ve vyšším věku, přičemž rozdíl</w:t>
            </w:r>
            <w:r w:rsidR="00F22730">
              <w:rPr>
                <w:b/>
                <w:i/>
              </w:rPr>
              <w:t xml:space="preserve"> v </w:t>
            </w:r>
            <w:r w:rsidRPr="008C7378">
              <w:rPr>
                <w:b/>
                <w:i/>
              </w:rPr>
              <w:t>důchodech mužů</w:t>
            </w:r>
            <w:r w:rsidR="00F22730">
              <w:rPr>
                <w:b/>
                <w:i/>
              </w:rPr>
              <w:t xml:space="preserve"> a </w:t>
            </w:r>
            <w:r w:rsidRPr="008C7378">
              <w:rPr>
                <w:b/>
                <w:i/>
              </w:rPr>
              <w:t>žen</w:t>
            </w:r>
            <w:r w:rsidR="00F22730">
              <w:rPr>
                <w:b/>
                <w:i/>
              </w:rPr>
              <w:t xml:space="preserve"> v </w:t>
            </w:r>
            <w:r w:rsidRPr="008C7378">
              <w:rPr>
                <w:b/>
                <w:i/>
              </w:rPr>
              <w:t>současnosti dosahuje 24,5 %;</w:t>
            </w:r>
          </w:p>
        </w:tc>
      </w:tr>
    </w:tbl>
    <w:p w14:paraId="2E548207"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B0D19C9" w14:textId="77777777" w:rsidR="00D96FFB" w:rsidRPr="008C7378" w:rsidRDefault="00F97EB9" w:rsidP="00F97EB9">
      <w:r w:rsidRPr="008C7378">
        <w:rPr>
          <w:rStyle w:val="HideTWBExt"/>
        </w:rPr>
        <w:t>&lt;/Amend&gt;</w:t>
      </w:r>
    </w:p>
    <w:p w14:paraId="40A32CA8"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128</w:t>
      </w:r>
      <w:r w:rsidRPr="008C7378">
        <w:rPr>
          <w:rStyle w:val="HideTWBExt"/>
          <w:b w:val="0"/>
        </w:rPr>
        <w:t>&lt;/NumAm&gt;</w:t>
      </w:r>
    </w:p>
    <w:p w14:paraId="4EF4ED97" w14:textId="77777777" w:rsidR="00F97EB9" w:rsidRPr="008C7378" w:rsidRDefault="00F97EB9" w:rsidP="00F97EB9">
      <w:pPr>
        <w:pStyle w:val="NormalBold"/>
      </w:pPr>
      <w:r w:rsidRPr="008C7378">
        <w:rPr>
          <w:rStyle w:val="HideTWBExt"/>
          <w:b w:val="0"/>
        </w:rPr>
        <w:t>&lt;RepeatBlock-By&gt;&lt;Members&gt;</w:t>
      </w:r>
      <w:r w:rsidRPr="008C7378">
        <w:t xml:space="preserve">Nela </w:t>
      </w:r>
      <w:proofErr w:type="spellStart"/>
      <w:r w:rsidRPr="008C7378">
        <w:t>Riehl</w:t>
      </w:r>
      <w:proofErr w:type="spellEnd"/>
      <w:r w:rsidRPr="008C7378">
        <w:rPr>
          <w:rStyle w:val="HideTWBExt"/>
          <w:b w:val="0"/>
        </w:rPr>
        <w:t>&lt;/Members&gt;</w:t>
      </w:r>
    </w:p>
    <w:p w14:paraId="254B9B6A" w14:textId="77777777" w:rsidR="00F97EB9" w:rsidRPr="008C7378" w:rsidRDefault="00F97EB9" w:rsidP="00F97EB9">
      <w:r w:rsidRPr="008C7378">
        <w:rPr>
          <w:rStyle w:val="HideTWBExt"/>
        </w:rPr>
        <w:t>&lt;AuNomDe&gt;</w:t>
      </w:r>
      <w:r w:rsidRPr="008C7378">
        <w:rPr>
          <w:rStyle w:val="HideTWBInt"/>
        </w:rPr>
        <w:t>{Verts/ALE}</w:t>
      </w:r>
      <w:r w:rsidRPr="008C7378">
        <w:t xml:space="preserve">za skupinu </w:t>
      </w:r>
      <w:proofErr w:type="spellStart"/>
      <w:r w:rsidRPr="008C7378">
        <w:t>Verts</w:t>
      </w:r>
      <w:proofErr w:type="spellEnd"/>
      <w:r w:rsidRPr="008C7378">
        <w:t>/ALE</w:t>
      </w:r>
      <w:r w:rsidRPr="008C7378">
        <w:rPr>
          <w:rStyle w:val="HideTWBExt"/>
        </w:rPr>
        <w:t>&lt;/AuNomDe&gt;</w:t>
      </w:r>
    </w:p>
    <w:p w14:paraId="6095F804" w14:textId="77777777" w:rsidR="00F97EB9" w:rsidRPr="008C7378" w:rsidRDefault="00F97EB9" w:rsidP="00F97EB9">
      <w:pPr>
        <w:pStyle w:val="NormalBold"/>
      </w:pPr>
      <w:r w:rsidRPr="008C7378">
        <w:rPr>
          <w:rStyle w:val="HideTWBExt"/>
          <w:b w:val="0"/>
        </w:rPr>
        <w:t>&lt;/RepeatBlock-By&gt;</w:t>
      </w:r>
    </w:p>
    <w:p w14:paraId="7458885E"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37472F7" w14:textId="77777777" w:rsidR="00F97EB9" w:rsidRPr="008C7378" w:rsidRDefault="00F97EB9" w:rsidP="00F97EB9">
      <w:pPr>
        <w:pStyle w:val="NormalBold"/>
      </w:pPr>
      <w:r w:rsidRPr="008C7378">
        <w:rPr>
          <w:rStyle w:val="HideTWBExt"/>
          <w:b w:val="0"/>
        </w:rPr>
        <w:t>&lt;Article&gt;</w:t>
      </w:r>
      <w:r w:rsidRPr="008C7378">
        <w:t>Bod odůvodnění Ha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AEE3408" w14:textId="77777777" w:rsidTr="000B042C">
        <w:trPr>
          <w:trHeight w:hRule="exact" w:val="240"/>
          <w:jc w:val="center"/>
        </w:trPr>
        <w:tc>
          <w:tcPr>
            <w:tcW w:w="9752" w:type="dxa"/>
            <w:gridSpan w:val="2"/>
            <w:tcBorders>
              <w:top w:val="nil"/>
              <w:left w:val="nil"/>
              <w:bottom w:val="nil"/>
              <w:right w:val="nil"/>
            </w:tcBorders>
          </w:tcPr>
          <w:p w14:paraId="256B281A" w14:textId="77777777" w:rsidR="00F97EB9" w:rsidRPr="008C7378" w:rsidRDefault="00F97EB9" w:rsidP="000B042C"/>
        </w:tc>
      </w:tr>
      <w:tr w:rsidR="00F97EB9" w:rsidRPr="008C7378" w14:paraId="621423EA" w14:textId="77777777" w:rsidTr="000B042C">
        <w:trPr>
          <w:trHeight w:val="240"/>
          <w:jc w:val="center"/>
        </w:trPr>
        <w:tc>
          <w:tcPr>
            <w:tcW w:w="4876" w:type="dxa"/>
            <w:tcBorders>
              <w:top w:val="nil"/>
              <w:left w:val="nil"/>
              <w:bottom w:val="nil"/>
              <w:right w:val="nil"/>
            </w:tcBorders>
          </w:tcPr>
          <w:p w14:paraId="3F4ECE6E"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D521C4A" w14:textId="77777777" w:rsidR="00F97EB9" w:rsidRPr="008C7378" w:rsidRDefault="00F97EB9" w:rsidP="000B042C">
            <w:pPr>
              <w:pStyle w:val="AmColumnHeading"/>
            </w:pPr>
            <w:r w:rsidRPr="008C7378">
              <w:t>Pozměňovací návrh</w:t>
            </w:r>
          </w:p>
        </w:tc>
      </w:tr>
      <w:tr w:rsidR="00F97EB9" w:rsidRPr="008C7378" w14:paraId="0C1B66AF" w14:textId="77777777" w:rsidTr="000B042C">
        <w:trPr>
          <w:jc w:val="center"/>
        </w:trPr>
        <w:tc>
          <w:tcPr>
            <w:tcW w:w="4876" w:type="dxa"/>
            <w:tcBorders>
              <w:top w:val="nil"/>
              <w:left w:val="nil"/>
              <w:bottom w:val="nil"/>
              <w:right w:val="nil"/>
            </w:tcBorders>
          </w:tcPr>
          <w:p w14:paraId="39B2AA77" w14:textId="77777777" w:rsidR="00F97EB9" w:rsidRPr="008C7378" w:rsidRDefault="00F97EB9" w:rsidP="000B042C">
            <w:pPr>
              <w:pStyle w:val="Normal6a"/>
            </w:pPr>
          </w:p>
        </w:tc>
        <w:tc>
          <w:tcPr>
            <w:tcW w:w="4876" w:type="dxa"/>
            <w:tcBorders>
              <w:top w:val="nil"/>
              <w:left w:val="nil"/>
              <w:bottom w:val="nil"/>
              <w:right w:val="nil"/>
            </w:tcBorders>
          </w:tcPr>
          <w:p w14:paraId="164264A2" w14:textId="054D6354" w:rsidR="00F97EB9" w:rsidRPr="008C7378" w:rsidRDefault="00F97EB9" w:rsidP="000B042C">
            <w:pPr>
              <w:pStyle w:val="Normal6a"/>
            </w:pPr>
            <w:r w:rsidRPr="008C7378">
              <w:rPr>
                <w:b/>
                <w:i/>
              </w:rPr>
              <w:t>Ha.</w:t>
            </w:r>
            <w:r w:rsidRPr="008C7378">
              <w:tab/>
            </w:r>
            <w:r w:rsidRPr="008C7378">
              <w:rPr>
                <w:b/>
                <w:i/>
              </w:rPr>
              <w:t>vzhledem</w:t>
            </w:r>
            <w:r w:rsidR="00F22730">
              <w:rPr>
                <w:b/>
                <w:i/>
              </w:rPr>
              <w:t xml:space="preserve"> k </w:t>
            </w:r>
            <w:r w:rsidRPr="008C7378">
              <w:rPr>
                <w:b/>
                <w:i/>
              </w:rPr>
              <w:t>tomu, že</w:t>
            </w:r>
            <w:r w:rsidR="00F22730">
              <w:rPr>
                <w:b/>
                <w:i/>
              </w:rPr>
              <w:t xml:space="preserve"> v </w:t>
            </w:r>
            <w:r w:rsidRPr="008C7378">
              <w:rPr>
                <w:b/>
                <w:i/>
              </w:rPr>
              <w:t>současné době neexistuje</w:t>
            </w:r>
            <w:r w:rsidR="00F22730">
              <w:rPr>
                <w:b/>
                <w:i/>
              </w:rPr>
              <w:t xml:space="preserve"> v </w:t>
            </w:r>
            <w:r w:rsidRPr="008C7378">
              <w:rPr>
                <w:b/>
                <w:i/>
              </w:rPr>
              <w:t>celé EU pravidelný sběr údajů</w:t>
            </w:r>
            <w:r w:rsidR="00F22730">
              <w:rPr>
                <w:b/>
                <w:i/>
              </w:rPr>
              <w:t xml:space="preserve"> o </w:t>
            </w:r>
            <w:r w:rsidRPr="008C7378">
              <w:rPr>
                <w:b/>
                <w:i/>
              </w:rPr>
              <w:t>investicích do sociálních služeb</w:t>
            </w:r>
            <w:r w:rsidR="00F22730">
              <w:rPr>
                <w:b/>
                <w:i/>
              </w:rPr>
              <w:t xml:space="preserve"> a </w:t>
            </w:r>
            <w:r w:rsidRPr="008C7378">
              <w:rPr>
                <w:b/>
                <w:i/>
              </w:rPr>
              <w:t>jejich pokrytí; vzhledem</w:t>
            </w:r>
            <w:r w:rsidR="00F22730">
              <w:rPr>
                <w:b/>
                <w:i/>
              </w:rPr>
              <w:t xml:space="preserve"> k </w:t>
            </w:r>
            <w:r w:rsidRPr="008C7378">
              <w:rPr>
                <w:b/>
                <w:i/>
              </w:rPr>
              <w:t>tomu, že shromažďování těchto údajů je klíčové pro fakticky podloženou analýzu vnitrostátních sociálních politik</w:t>
            </w:r>
            <w:r w:rsidR="00F22730">
              <w:rPr>
                <w:b/>
                <w:i/>
              </w:rPr>
              <w:t xml:space="preserve"> v </w:t>
            </w:r>
            <w:r w:rsidRPr="008C7378">
              <w:rPr>
                <w:b/>
                <w:i/>
              </w:rPr>
              <w:t>rámci evropského semestru;</w:t>
            </w:r>
          </w:p>
        </w:tc>
      </w:tr>
    </w:tbl>
    <w:p w14:paraId="123EF42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4297F4C" w14:textId="77777777" w:rsidR="00D96FFB" w:rsidRPr="008C7378" w:rsidRDefault="00F97EB9" w:rsidP="00F97EB9">
      <w:r w:rsidRPr="008C7378">
        <w:rPr>
          <w:rStyle w:val="HideTWBExt"/>
        </w:rPr>
        <w:t>&lt;/Amend&gt;</w:t>
      </w:r>
    </w:p>
    <w:p w14:paraId="1705352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129</w:t>
      </w:r>
      <w:r w:rsidRPr="008C7378">
        <w:rPr>
          <w:rStyle w:val="HideTWBExt"/>
          <w:b w:val="0"/>
        </w:rPr>
        <w:t>&lt;/NumAm&gt;</w:t>
      </w:r>
    </w:p>
    <w:p w14:paraId="3DD47833" w14:textId="77777777" w:rsidR="00F97EB9" w:rsidRPr="008C7378" w:rsidRDefault="00F97EB9" w:rsidP="00F97EB9">
      <w:pPr>
        <w:pStyle w:val="NormalBold"/>
      </w:pPr>
      <w:r w:rsidRPr="008C7378">
        <w:rPr>
          <w:rStyle w:val="HideTWBExt"/>
          <w:b w:val="0"/>
        </w:rPr>
        <w:t>&lt;RepeatBlock-By&gt;&lt;Members&gt;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&lt;/Members&gt;</w:t>
      </w:r>
    </w:p>
    <w:p w14:paraId="1B14195E" w14:textId="77777777" w:rsidR="00F97EB9" w:rsidRPr="008C7378" w:rsidRDefault="00F97EB9" w:rsidP="00F97EB9">
      <w:pPr>
        <w:pStyle w:val="NormalBold"/>
      </w:pPr>
      <w:r w:rsidRPr="008C7378">
        <w:rPr>
          <w:rStyle w:val="HideTWBExt"/>
          <w:b w:val="0"/>
        </w:rPr>
        <w:t>&lt;/RepeatBlock-By&gt;</w:t>
      </w:r>
    </w:p>
    <w:p w14:paraId="6D1DE0A5"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E400E4E"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Hb</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49EEA13" w14:textId="77777777" w:rsidTr="000B042C">
        <w:trPr>
          <w:trHeight w:hRule="exact" w:val="240"/>
          <w:jc w:val="center"/>
        </w:trPr>
        <w:tc>
          <w:tcPr>
            <w:tcW w:w="9752" w:type="dxa"/>
            <w:gridSpan w:val="2"/>
            <w:tcBorders>
              <w:top w:val="nil"/>
              <w:left w:val="nil"/>
              <w:bottom w:val="nil"/>
              <w:right w:val="nil"/>
            </w:tcBorders>
          </w:tcPr>
          <w:p w14:paraId="6A71A39F" w14:textId="77777777" w:rsidR="00F97EB9" w:rsidRPr="008C7378" w:rsidRDefault="00F97EB9" w:rsidP="000B042C"/>
        </w:tc>
      </w:tr>
      <w:tr w:rsidR="00F97EB9" w:rsidRPr="008C7378" w14:paraId="4390E18F" w14:textId="77777777" w:rsidTr="000B042C">
        <w:trPr>
          <w:trHeight w:val="240"/>
          <w:jc w:val="center"/>
        </w:trPr>
        <w:tc>
          <w:tcPr>
            <w:tcW w:w="4876" w:type="dxa"/>
            <w:tcBorders>
              <w:top w:val="nil"/>
              <w:left w:val="nil"/>
              <w:bottom w:val="nil"/>
              <w:right w:val="nil"/>
            </w:tcBorders>
          </w:tcPr>
          <w:p w14:paraId="7F86902C"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855EDCE" w14:textId="77777777" w:rsidR="00F97EB9" w:rsidRPr="008C7378" w:rsidRDefault="00F97EB9" w:rsidP="000B042C">
            <w:pPr>
              <w:pStyle w:val="AmColumnHeading"/>
            </w:pPr>
            <w:r w:rsidRPr="008C7378">
              <w:t>Pozměňovací návrh</w:t>
            </w:r>
          </w:p>
        </w:tc>
      </w:tr>
      <w:tr w:rsidR="00F97EB9" w:rsidRPr="008C7378" w14:paraId="7499E6F6" w14:textId="77777777" w:rsidTr="000B042C">
        <w:trPr>
          <w:jc w:val="center"/>
        </w:trPr>
        <w:tc>
          <w:tcPr>
            <w:tcW w:w="4876" w:type="dxa"/>
            <w:tcBorders>
              <w:top w:val="nil"/>
              <w:left w:val="nil"/>
              <w:bottom w:val="nil"/>
              <w:right w:val="nil"/>
            </w:tcBorders>
          </w:tcPr>
          <w:p w14:paraId="282A101B" w14:textId="77777777" w:rsidR="00F97EB9" w:rsidRPr="008C7378" w:rsidRDefault="00F97EB9" w:rsidP="000B042C">
            <w:pPr>
              <w:pStyle w:val="Normal6a"/>
            </w:pPr>
          </w:p>
        </w:tc>
        <w:tc>
          <w:tcPr>
            <w:tcW w:w="4876" w:type="dxa"/>
            <w:tcBorders>
              <w:top w:val="nil"/>
              <w:left w:val="nil"/>
              <w:bottom w:val="nil"/>
              <w:right w:val="nil"/>
            </w:tcBorders>
          </w:tcPr>
          <w:p w14:paraId="70B89786" w14:textId="0CBDF6B0" w:rsidR="00F97EB9" w:rsidRPr="008C7378" w:rsidRDefault="00F97EB9" w:rsidP="000B042C">
            <w:pPr>
              <w:pStyle w:val="Normal6a"/>
            </w:pPr>
            <w:proofErr w:type="spellStart"/>
            <w:r w:rsidRPr="008C7378">
              <w:rPr>
                <w:b/>
                <w:i/>
              </w:rPr>
              <w:t>Hb</w:t>
            </w:r>
            <w:proofErr w:type="spellEnd"/>
            <w:r w:rsidRPr="008C7378">
              <w:rPr>
                <w:b/>
                <w:i/>
              </w:rPr>
              <w:t>.</w:t>
            </w:r>
            <w:r w:rsidRPr="008C7378">
              <w:tab/>
            </w:r>
            <w:r w:rsidRPr="008C7378">
              <w:rPr>
                <w:b/>
                <w:i/>
              </w:rPr>
              <w:t>vzhledem</w:t>
            </w:r>
            <w:r w:rsidR="00F22730">
              <w:rPr>
                <w:b/>
                <w:i/>
              </w:rPr>
              <w:t xml:space="preserve"> k </w:t>
            </w:r>
            <w:r w:rsidRPr="008C7378">
              <w:rPr>
                <w:b/>
                <w:i/>
              </w:rPr>
              <w:t>tomu, že výroční zpráva Evropského účetního dvora za rok 2025 zdůrazňuje potřebu zlepšit provádění fondů soudržnosti EU, aby se maximalizoval jejich dopad na konečné příjemce; vzhledem</w:t>
            </w:r>
            <w:r w:rsidR="00F22730">
              <w:rPr>
                <w:b/>
                <w:i/>
              </w:rPr>
              <w:t xml:space="preserve"> k </w:t>
            </w:r>
            <w:r w:rsidRPr="008C7378">
              <w:rPr>
                <w:b/>
                <w:i/>
              </w:rPr>
              <w:t>tomu, že Unie se nyní nachází</w:t>
            </w:r>
            <w:r w:rsidR="00F22730">
              <w:rPr>
                <w:b/>
                <w:i/>
              </w:rPr>
              <w:t xml:space="preserve"> v </w:t>
            </w:r>
            <w:r w:rsidRPr="008C7378">
              <w:rPr>
                <w:b/>
                <w:i/>
              </w:rPr>
              <w:t>polovině programového období 2021–2027, je nezbytné posílit koordinaci mezi plánováním projektů</w:t>
            </w:r>
            <w:r w:rsidR="00F22730">
              <w:rPr>
                <w:b/>
                <w:i/>
              </w:rPr>
              <w:t xml:space="preserve"> s </w:t>
            </w:r>
            <w:r w:rsidRPr="008C7378">
              <w:rPr>
                <w:b/>
                <w:i/>
              </w:rPr>
              <w:t>vysokou přidanou hodnotou</w:t>
            </w:r>
            <w:r w:rsidR="00F22730">
              <w:rPr>
                <w:b/>
                <w:i/>
              </w:rPr>
              <w:t xml:space="preserve"> a </w:t>
            </w:r>
            <w:r w:rsidRPr="008C7378">
              <w:rPr>
                <w:b/>
                <w:i/>
              </w:rPr>
              <w:t>jejich účinným prováděním členskými státy; vzhledem</w:t>
            </w:r>
            <w:r w:rsidR="00F22730">
              <w:rPr>
                <w:b/>
                <w:i/>
              </w:rPr>
              <w:t xml:space="preserve"> k </w:t>
            </w:r>
            <w:r w:rsidRPr="008C7378">
              <w:rPr>
                <w:b/>
                <w:i/>
              </w:rPr>
              <w:t>tomu, že tato zlepšení musí být doprovázena důkladnými</w:t>
            </w:r>
            <w:r w:rsidR="00F22730">
              <w:rPr>
                <w:b/>
                <w:i/>
              </w:rPr>
              <w:t xml:space="preserve"> a </w:t>
            </w:r>
            <w:r w:rsidRPr="008C7378">
              <w:rPr>
                <w:b/>
                <w:i/>
              </w:rPr>
              <w:t>systematickými systémy auditu na vnitrostátní úrovni, které zajistí transparentnost, účinnost</w:t>
            </w:r>
            <w:r w:rsidR="00F22730">
              <w:rPr>
                <w:b/>
                <w:i/>
              </w:rPr>
              <w:t xml:space="preserve"> a </w:t>
            </w:r>
            <w:r w:rsidRPr="008C7378">
              <w:rPr>
                <w:b/>
                <w:i/>
              </w:rPr>
              <w:t>odpovědnost; vzhledem</w:t>
            </w:r>
            <w:r w:rsidR="00F22730">
              <w:rPr>
                <w:b/>
                <w:i/>
              </w:rPr>
              <w:t xml:space="preserve"> k </w:t>
            </w:r>
            <w:r w:rsidRPr="008C7378">
              <w:rPr>
                <w:b/>
                <w:i/>
              </w:rPr>
              <w:t>tomu, že omezená transparentnost zjištěná při provádění Nástroje pro oživení</w:t>
            </w:r>
            <w:r w:rsidR="00F22730">
              <w:rPr>
                <w:b/>
                <w:i/>
              </w:rPr>
              <w:t xml:space="preserve"> a </w:t>
            </w:r>
            <w:r w:rsidRPr="008C7378">
              <w:rPr>
                <w:b/>
                <w:i/>
              </w:rPr>
              <w:t>odolnost, včetně nedostatků souvisejících se zveřejňováním</w:t>
            </w:r>
            <w:r w:rsidR="00F22730">
              <w:rPr>
                <w:b/>
                <w:i/>
              </w:rPr>
              <w:t xml:space="preserve"> a </w:t>
            </w:r>
            <w:r w:rsidRPr="008C7378">
              <w:rPr>
                <w:b/>
                <w:i/>
              </w:rPr>
              <w:t>dostupností informací</w:t>
            </w:r>
            <w:r w:rsidR="00F22730">
              <w:rPr>
                <w:b/>
                <w:i/>
              </w:rPr>
              <w:t xml:space="preserve"> o </w:t>
            </w:r>
            <w:r w:rsidRPr="008C7378">
              <w:rPr>
                <w:b/>
                <w:i/>
              </w:rPr>
              <w:t>konečných příjemcích, jako je identifikace největších příjemců finančních prostředků, zdůrazňuje potřebu jasnějších</w:t>
            </w:r>
            <w:r w:rsidR="00F22730">
              <w:rPr>
                <w:b/>
                <w:i/>
              </w:rPr>
              <w:t xml:space="preserve"> a </w:t>
            </w:r>
            <w:r w:rsidRPr="008C7378">
              <w:rPr>
                <w:b/>
                <w:i/>
              </w:rPr>
              <w:t>jednotnějších norem transparentnosti</w:t>
            </w:r>
            <w:r w:rsidR="00F22730">
              <w:rPr>
                <w:b/>
                <w:i/>
              </w:rPr>
              <w:t xml:space="preserve"> v </w:t>
            </w:r>
            <w:r w:rsidRPr="008C7378">
              <w:rPr>
                <w:b/>
                <w:i/>
              </w:rPr>
              <w:t>rámci všech nástrojů financování EU, aniž by byla ohrožena strategická orientace fondů na cíle Unie</w:t>
            </w:r>
            <w:r w:rsidR="00F22730">
              <w:rPr>
                <w:b/>
                <w:i/>
              </w:rPr>
              <w:t xml:space="preserve"> v </w:t>
            </w:r>
            <w:r w:rsidRPr="008C7378">
              <w:rPr>
                <w:b/>
                <w:i/>
              </w:rPr>
              <w:t>oblasti soudržnosti, konkurenceschopnosti</w:t>
            </w:r>
            <w:r w:rsidR="00F22730">
              <w:rPr>
                <w:b/>
                <w:i/>
              </w:rPr>
              <w:t xml:space="preserve"> a </w:t>
            </w:r>
            <w:r w:rsidRPr="008C7378">
              <w:rPr>
                <w:b/>
                <w:i/>
              </w:rPr>
              <w:t>sociálního začleňování.</w:t>
            </w:r>
          </w:p>
        </w:tc>
      </w:tr>
    </w:tbl>
    <w:p w14:paraId="4F3E722A"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9AE8668" w14:textId="77777777" w:rsidR="00D96FFB" w:rsidRPr="008C7378" w:rsidRDefault="00F97EB9" w:rsidP="00F97EB9">
      <w:r w:rsidRPr="008C7378">
        <w:rPr>
          <w:rStyle w:val="HideTWBExt"/>
        </w:rPr>
        <w:t>&lt;/Amend&gt;</w:t>
      </w:r>
    </w:p>
    <w:p w14:paraId="276712C2"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130</w:t>
      </w:r>
      <w:r w:rsidRPr="008C7378">
        <w:rPr>
          <w:rStyle w:val="HideTWBExt"/>
          <w:b w:val="0"/>
        </w:rPr>
        <w:t>&lt;/NumAm&gt;</w:t>
      </w:r>
    </w:p>
    <w:p w14:paraId="38476130"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25683792" w14:textId="77777777" w:rsidR="00F97EB9" w:rsidRPr="008C7378" w:rsidRDefault="00F97EB9" w:rsidP="00F97EB9">
      <w:pPr>
        <w:pStyle w:val="NormalBold"/>
      </w:pPr>
      <w:r w:rsidRPr="008C7378">
        <w:rPr>
          <w:rStyle w:val="HideTWBExt"/>
          <w:b w:val="0"/>
        </w:rPr>
        <w:t>&lt;/RepeatBlock-By&gt;</w:t>
      </w:r>
    </w:p>
    <w:p w14:paraId="2A289A4E"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2B47A00"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Hb</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DD04674" w14:textId="77777777" w:rsidTr="000B042C">
        <w:trPr>
          <w:trHeight w:hRule="exact" w:val="240"/>
          <w:jc w:val="center"/>
        </w:trPr>
        <w:tc>
          <w:tcPr>
            <w:tcW w:w="9752" w:type="dxa"/>
            <w:gridSpan w:val="2"/>
            <w:tcBorders>
              <w:top w:val="nil"/>
              <w:left w:val="nil"/>
              <w:bottom w:val="nil"/>
              <w:right w:val="nil"/>
            </w:tcBorders>
          </w:tcPr>
          <w:p w14:paraId="10B93FC6" w14:textId="77777777" w:rsidR="00F97EB9" w:rsidRPr="008C7378" w:rsidRDefault="00F97EB9" w:rsidP="000B042C"/>
        </w:tc>
      </w:tr>
      <w:tr w:rsidR="00F97EB9" w:rsidRPr="008C7378" w14:paraId="3CF0B295" w14:textId="77777777" w:rsidTr="000B042C">
        <w:trPr>
          <w:trHeight w:val="240"/>
          <w:jc w:val="center"/>
        </w:trPr>
        <w:tc>
          <w:tcPr>
            <w:tcW w:w="4876" w:type="dxa"/>
            <w:tcBorders>
              <w:top w:val="nil"/>
              <w:left w:val="nil"/>
              <w:bottom w:val="nil"/>
              <w:right w:val="nil"/>
            </w:tcBorders>
          </w:tcPr>
          <w:p w14:paraId="2A2B9A79"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5D1CEA0" w14:textId="77777777" w:rsidR="00F97EB9" w:rsidRPr="008C7378" w:rsidRDefault="00F97EB9" w:rsidP="000B042C">
            <w:pPr>
              <w:pStyle w:val="AmColumnHeading"/>
            </w:pPr>
            <w:r w:rsidRPr="008C7378">
              <w:t>Pozměňovací návrh</w:t>
            </w:r>
          </w:p>
        </w:tc>
      </w:tr>
      <w:tr w:rsidR="00F97EB9" w:rsidRPr="008C7378" w14:paraId="31868CBE" w14:textId="77777777" w:rsidTr="000B042C">
        <w:trPr>
          <w:jc w:val="center"/>
        </w:trPr>
        <w:tc>
          <w:tcPr>
            <w:tcW w:w="4876" w:type="dxa"/>
            <w:tcBorders>
              <w:top w:val="nil"/>
              <w:left w:val="nil"/>
              <w:bottom w:val="nil"/>
              <w:right w:val="nil"/>
            </w:tcBorders>
          </w:tcPr>
          <w:p w14:paraId="78FFCB87" w14:textId="77777777" w:rsidR="00F97EB9" w:rsidRPr="008C7378" w:rsidRDefault="00F97EB9" w:rsidP="000B042C">
            <w:pPr>
              <w:pStyle w:val="Normal6a"/>
            </w:pPr>
          </w:p>
        </w:tc>
        <w:tc>
          <w:tcPr>
            <w:tcW w:w="4876" w:type="dxa"/>
            <w:tcBorders>
              <w:top w:val="nil"/>
              <w:left w:val="nil"/>
              <w:bottom w:val="nil"/>
              <w:right w:val="nil"/>
            </w:tcBorders>
          </w:tcPr>
          <w:p w14:paraId="082FEC3D" w14:textId="260B58DA" w:rsidR="00F97EB9" w:rsidRPr="008C7378" w:rsidRDefault="00F97EB9" w:rsidP="000B042C">
            <w:pPr>
              <w:pStyle w:val="Normal6a"/>
            </w:pPr>
            <w:proofErr w:type="spellStart"/>
            <w:r w:rsidRPr="008C7378">
              <w:rPr>
                <w:b/>
                <w:i/>
              </w:rPr>
              <w:t>Hb</w:t>
            </w:r>
            <w:proofErr w:type="spellEnd"/>
            <w:r w:rsidRPr="008C7378">
              <w:rPr>
                <w:b/>
                <w:i/>
              </w:rPr>
              <w:t>.</w:t>
            </w:r>
            <w:r w:rsidRPr="008C7378">
              <w:tab/>
            </w:r>
            <w:r w:rsidRPr="008C7378">
              <w:rPr>
                <w:b/>
                <w:i/>
              </w:rPr>
              <w:t>vzhledem</w:t>
            </w:r>
            <w:r w:rsidR="00F22730">
              <w:rPr>
                <w:b/>
                <w:i/>
              </w:rPr>
              <w:t xml:space="preserve"> k </w:t>
            </w:r>
            <w:r w:rsidRPr="008C7378">
              <w:rPr>
                <w:b/>
                <w:i/>
              </w:rPr>
              <w:t>tomu, že podíl práce na národním důchodu</w:t>
            </w:r>
            <w:r w:rsidR="00F22730">
              <w:rPr>
                <w:b/>
                <w:i/>
              </w:rPr>
              <w:t xml:space="preserve"> v </w:t>
            </w:r>
            <w:r w:rsidRPr="008C7378">
              <w:rPr>
                <w:b/>
                <w:i/>
              </w:rPr>
              <w:t>EU</w:t>
            </w:r>
            <w:r w:rsidR="00F22730">
              <w:rPr>
                <w:b/>
                <w:i/>
              </w:rPr>
              <w:t xml:space="preserve"> v </w:t>
            </w:r>
            <w:r w:rsidRPr="008C7378">
              <w:rPr>
                <w:b/>
                <w:i/>
              </w:rPr>
              <w:t>posledních desetiletích strukturálně poklesl</w:t>
            </w:r>
            <w:r w:rsidR="00F22730">
              <w:rPr>
                <w:b/>
                <w:i/>
              </w:rPr>
              <w:t xml:space="preserve"> a </w:t>
            </w:r>
            <w:r w:rsidRPr="008C7378">
              <w:rPr>
                <w:b/>
                <w:i/>
              </w:rPr>
              <w:t>ustálil se na nižší úrovni než</w:t>
            </w:r>
            <w:r w:rsidR="00F22730">
              <w:rPr>
                <w:b/>
                <w:i/>
              </w:rPr>
              <w:t xml:space="preserve"> v </w:t>
            </w:r>
            <w:r w:rsidRPr="008C7378">
              <w:rPr>
                <w:b/>
                <w:i/>
              </w:rPr>
              <w:t>předchozích obdobích, zatímco podíl přidané hodnoty připadající kapitálu se zvýšil; vzhledem</w:t>
            </w:r>
            <w:r w:rsidR="00F22730">
              <w:rPr>
                <w:b/>
                <w:i/>
              </w:rPr>
              <w:t xml:space="preserve"> k </w:t>
            </w:r>
            <w:r w:rsidRPr="008C7378">
              <w:rPr>
                <w:b/>
                <w:i/>
              </w:rPr>
              <w:t>tomu, že od poloviny devadesátých let vzrostla produktivita práce na hodinu přibližně</w:t>
            </w:r>
            <w:r w:rsidR="00F22730">
              <w:rPr>
                <w:b/>
                <w:i/>
              </w:rPr>
              <w:t xml:space="preserve"> o </w:t>
            </w:r>
            <w:r w:rsidRPr="008C7378">
              <w:rPr>
                <w:b/>
                <w:i/>
              </w:rPr>
              <w:t>34 %, zatímco reálná hodinová mzda vzrostla jen asi</w:t>
            </w:r>
            <w:r w:rsidR="00F22730">
              <w:rPr>
                <w:b/>
                <w:i/>
              </w:rPr>
              <w:t xml:space="preserve"> o </w:t>
            </w:r>
            <w:r w:rsidRPr="008C7378">
              <w:rPr>
                <w:b/>
                <w:i/>
              </w:rPr>
              <w:t>25 %, produktivita práce rostla výrazně rychleji než reálná hodinová mzda, což vedlo</w:t>
            </w:r>
            <w:r w:rsidR="00F22730">
              <w:rPr>
                <w:b/>
                <w:i/>
              </w:rPr>
              <w:t xml:space="preserve"> k </w:t>
            </w:r>
            <w:r w:rsidRPr="008C7378">
              <w:rPr>
                <w:b/>
                <w:i/>
              </w:rPr>
              <w:t>přetrvávajícímu rozdílu mezi produktivitou</w:t>
            </w:r>
            <w:r w:rsidR="00F22730">
              <w:rPr>
                <w:b/>
                <w:i/>
              </w:rPr>
              <w:t xml:space="preserve"> a </w:t>
            </w:r>
            <w:r w:rsidRPr="008C7378">
              <w:rPr>
                <w:b/>
                <w:i/>
              </w:rPr>
              <w:t>mzdou</w:t>
            </w:r>
            <w:r w:rsidR="00F22730">
              <w:rPr>
                <w:b/>
                <w:i/>
              </w:rPr>
              <w:t xml:space="preserve"> a </w:t>
            </w:r>
            <w:r w:rsidRPr="008C7378">
              <w:rPr>
                <w:b/>
                <w:i/>
              </w:rPr>
              <w:t>ke strukturálnímu podhodnocení pracovníků ve vztahu</w:t>
            </w:r>
            <w:r w:rsidR="00F22730">
              <w:rPr>
                <w:b/>
                <w:i/>
              </w:rPr>
              <w:t xml:space="preserve"> k </w:t>
            </w:r>
            <w:r w:rsidRPr="008C7378">
              <w:rPr>
                <w:b/>
                <w:i/>
              </w:rPr>
              <w:t>hodnotě, kterou vytvářejí; vzhledem</w:t>
            </w:r>
            <w:r w:rsidR="00F22730">
              <w:rPr>
                <w:b/>
                <w:i/>
              </w:rPr>
              <w:t xml:space="preserve"> k </w:t>
            </w:r>
            <w:r w:rsidRPr="008C7378">
              <w:rPr>
                <w:b/>
                <w:i/>
              </w:rPr>
              <w:t>tomu, že tento rozdíl nelze vysvětlit pouze technologickými faktory, ale odráží institucionální</w:t>
            </w:r>
            <w:r w:rsidR="00F22730">
              <w:rPr>
                <w:b/>
                <w:i/>
              </w:rPr>
              <w:t xml:space="preserve"> a </w:t>
            </w:r>
            <w:r w:rsidRPr="008C7378">
              <w:rPr>
                <w:b/>
                <w:i/>
              </w:rPr>
              <w:t>politická rozhodnutí, včetně oslabení kolektivního vyjednávání, politiky omezení růstu mezd</w:t>
            </w:r>
            <w:r w:rsidR="00F22730">
              <w:rPr>
                <w:b/>
                <w:i/>
              </w:rPr>
              <w:t xml:space="preserve"> a </w:t>
            </w:r>
            <w:r w:rsidRPr="008C7378">
              <w:rPr>
                <w:b/>
                <w:i/>
              </w:rPr>
              <w:t>strategií přesunu výroby do zahraničí, které snížily vyjednávací sílu pracovníků;</w:t>
            </w:r>
          </w:p>
        </w:tc>
      </w:tr>
    </w:tbl>
    <w:p w14:paraId="11D231CA"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7CCC0EA" w14:textId="77777777" w:rsidR="00D96FFB" w:rsidRPr="008C7378" w:rsidRDefault="00F97EB9" w:rsidP="00F97EB9">
      <w:r w:rsidRPr="008C7378">
        <w:rPr>
          <w:rStyle w:val="HideTWBExt"/>
        </w:rPr>
        <w:t>&lt;/Amend&gt;</w:t>
      </w:r>
    </w:p>
    <w:p w14:paraId="1511A322"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131</w:t>
      </w:r>
      <w:r w:rsidRPr="008C7378">
        <w:rPr>
          <w:rStyle w:val="HideTWBExt"/>
          <w:b w:val="0"/>
        </w:rPr>
        <w:t>&lt;/NumAm&gt;</w:t>
      </w:r>
    </w:p>
    <w:p w14:paraId="60AC05D3"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42684B84" w14:textId="77777777" w:rsidR="00F97EB9" w:rsidRPr="008C7378" w:rsidRDefault="00F97EB9" w:rsidP="00F97EB9">
      <w:pPr>
        <w:pStyle w:val="NormalBold"/>
      </w:pPr>
      <w:r w:rsidRPr="008C7378">
        <w:rPr>
          <w:rStyle w:val="HideTWBExt"/>
          <w:b w:val="0"/>
        </w:rPr>
        <w:t>&lt;/RepeatBlock-By&gt;</w:t>
      </w:r>
    </w:p>
    <w:p w14:paraId="3625D4F4"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46771D9"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Hb</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EC0B787" w14:textId="77777777" w:rsidTr="000B042C">
        <w:trPr>
          <w:trHeight w:hRule="exact" w:val="240"/>
          <w:jc w:val="center"/>
        </w:trPr>
        <w:tc>
          <w:tcPr>
            <w:tcW w:w="9752" w:type="dxa"/>
            <w:gridSpan w:val="2"/>
            <w:tcBorders>
              <w:top w:val="nil"/>
              <w:left w:val="nil"/>
              <w:bottom w:val="nil"/>
              <w:right w:val="nil"/>
            </w:tcBorders>
          </w:tcPr>
          <w:p w14:paraId="6F879088" w14:textId="77777777" w:rsidR="00F97EB9" w:rsidRPr="008C7378" w:rsidRDefault="00F97EB9" w:rsidP="000B042C"/>
        </w:tc>
      </w:tr>
      <w:tr w:rsidR="00F97EB9" w:rsidRPr="008C7378" w14:paraId="2F602773" w14:textId="77777777" w:rsidTr="000B042C">
        <w:trPr>
          <w:trHeight w:val="240"/>
          <w:jc w:val="center"/>
        </w:trPr>
        <w:tc>
          <w:tcPr>
            <w:tcW w:w="4876" w:type="dxa"/>
            <w:tcBorders>
              <w:top w:val="nil"/>
              <w:left w:val="nil"/>
              <w:bottom w:val="nil"/>
              <w:right w:val="nil"/>
            </w:tcBorders>
          </w:tcPr>
          <w:p w14:paraId="024D954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5649976" w14:textId="77777777" w:rsidR="00F97EB9" w:rsidRPr="008C7378" w:rsidRDefault="00F97EB9" w:rsidP="000B042C">
            <w:pPr>
              <w:pStyle w:val="AmColumnHeading"/>
            </w:pPr>
            <w:r w:rsidRPr="008C7378">
              <w:t>Pozměňovací návrh</w:t>
            </w:r>
          </w:p>
        </w:tc>
      </w:tr>
      <w:tr w:rsidR="00F97EB9" w:rsidRPr="008C7378" w14:paraId="3DA3EEEE" w14:textId="77777777" w:rsidTr="000B042C">
        <w:trPr>
          <w:jc w:val="center"/>
        </w:trPr>
        <w:tc>
          <w:tcPr>
            <w:tcW w:w="4876" w:type="dxa"/>
            <w:tcBorders>
              <w:top w:val="nil"/>
              <w:left w:val="nil"/>
              <w:bottom w:val="nil"/>
              <w:right w:val="nil"/>
            </w:tcBorders>
          </w:tcPr>
          <w:p w14:paraId="16D6409F" w14:textId="77777777" w:rsidR="00F97EB9" w:rsidRPr="008C7378" w:rsidRDefault="00F97EB9" w:rsidP="000B042C">
            <w:pPr>
              <w:pStyle w:val="Normal6a"/>
            </w:pPr>
          </w:p>
        </w:tc>
        <w:tc>
          <w:tcPr>
            <w:tcW w:w="4876" w:type="dxa"/>
            <w:tcBorders>
              <w:top w:val="nil"/>
              <w:left w:val="nil"/>
              <w:bottom w:val="nil"/>
              <w:right w:val="nil"/>
            </w:tcBorders>
          </w:tcPr>
          <w:p w14:paraId="3479BF12" w14:textId="0BCC1A76" w:rsidR="00F97EB9" w:rsidRPr="008C7378" w:rsidRDefault="00F97EB9" w:rsidP="000B042C">
            <w:pPr>
              <w:pStyle w:val="Normal6a"/>
            </w:pPr>
            <w:proofErr w:type="spellStart"/>
            <w:r w:rsidRPr="008C7378">
              <w:rPr>
                <w:b/>
                <w:i/>
              </w:rPr>
              <w:t>Hb</w:t>
            </w:r>
            <w:proofErr w:type="spellEnd"/>
            <w:r w:rsidRPr="008C7378">
              <w:rPr>
                <w:b/>
                <w:i/>
              </w:rPr>
              <w:t>.</w:t>
            </w:r>
            <w:r w:rsidRPr="008C7378">
              <w:tab/>
            </w:r>
            <w:r w:rsidRPr="008C7378">
              <w:rPr>
                <w:b/>
                <w:i/>
              </w:rPr>
              <w:t>vzhledem</w:t>
            </w:r>
            <w:r w:rsidR="00F22730">
              <w:rPr>
                <w:b/>
                <w:i/>
              </w:rPr>
              <w:t xml:space="preserve"> k </w:t>
            </w:r>
            <w:r w:rsidRPr="008C7378">
              <w:rPr>
                <w:b/>
                <w:i/>
              </w:rPr>
              <w:t>tomu, že sociální ekonomika hraje jedinečnou roli při vytváření inkluzivních</w:t>
            </w:r>
            <w:r w:rsidR="00F22730">
              <w:rPr>
                <w:b/>
                <w:i/>
              </w:rPr>
              <w:t xml:space="preserve"> a </w:t>
            </w:r>
            <w:r w:rsidRPr="008C7378">
              <w:rPr>
                <w:b/>
                <w:i/>
              </w:rPr>
              <w:t>inovativních řešení na místní úrovni, která doplňují tradiční ekonomické modely; vzhledem</w:t>
            </w:r>
            <w:r w:rsidR="00F22730">
              <w:rPr>
                <w:b/>
                <w:i/>
              </w:rPr>
              <w:t xml:space="preserve"> k </w:t>
            </w:r>
            <w:r w:rsidRPr="008C7378">
              <w:rPr>
                <w:b/>
                <w:i/>
              </w:rPr>
              <w:t>tomu, že veřejná podpora sociální ekonomiky je vysoká, neboť 88 % respondentů průzkumu Eurobarometr podporuje strategie</w:t>
            </w:r>
            <w:r w:rsidR="00F22730">
              <w:rPr>
                <w:b/>
                <w:i/>
              </w:rPr>
              <w:t xml:space="preserve"> a </w:t>
            </w:r>
            <w:r w:rsidRPr="008C7378">
              <w:rPr>
                <w:b/>
                <w:i/>
              </w:rPr>
              <w:t>právní předpisy na podporu sociální ekonomiky</w:t>
            </w:r>
            <w:r w:rsidRPr="008C7378">
              <w:rPr>
                <w:b/>
                <w:i/>
                <w:vertAlign w:val="superscript"/>
              </w:rPr>
              <w:t>7a</w:t>
            </w:r>
            <w:r w:rsidRPr="008C7378">
              <w:rPr>
                <w:b/>
                <w:i/>
              </w:rPr>
              <w:t>;</w:t>
            </w:r>
          </w:p>
        </w:tc>
      </w:tr>
      <w:tr w:rsidR="00F97EB9" w:rsidRPr="008C7378" w14:paraId="628DCF47" w14:textId="77777777" w:rsidTr="000B042C">
        <w:trPr>
          <w:jc w:val="center"/>
        </w:trPr>
        <w:tc>
          <w:tcPr>
            <w:tcW w:w="4876" w:type="dxa"/>
            <w:tcBorders>
              <w:top w:val="nil"/>
              <w:left w:val="nil"/>
              <w:bottom w:val="nil"/>
              <w:right w:val="nil"/>
            </w:tcBorders>
          </w:tcPr>
          <w:p w14:paraId="5511EEAF" w14:textId="77777777" w:rsidR="00F97EB9" w:rsidRPr="008C7378" w:rsidRDefault="00F97EB9" w:rsidP="000B042C"/>
        </w:tc>
        <w:tc>
          <w:tcPr>
            <w:tcW w:w="4876" w:type="dxa"/>
            <w:tcBorders>
              <w:top w:val="nil"/>
              <w:left w:val="nil"/>
              <w:bottom w:val="nil"/>
              <w:right w:val="nil"/>
            </w:tcBorders>
          </w:tcPr>
          <w:p w14:paraId="2BFEA1B1" w14:textId="77777777" w:rsidR="00F97EB9" w:rsidRPr="008C7378" w:rsidRDefault="00F97EB9" w:rsidP="000B042C">
            <w:pPr>
              <w:pStyle w:val="Normal6a"/>
            </w:pPr>
            <w:r w:rsidRPr="008C7378">
              <w:rPr>
                <w:b/>
                <w:i/>
              </w:rPr>
              <w:t>_________________</w:t>
            </w:r>
          </w:p>
        </w:tc>
      </w:tr>
      <w:tr w:rsidR="00F97EB9" w:rsidRPr="008C7378" w14:paraId="2A3CB7CB" w14:textId="77777777" w:rsidTr="000B042C">
        <w:trPr>
          <w:jc w:val="center"/>
        </w:trPr>
        <w:tc>
          <w:tcPr>
            <w:tcW w:w="4876" w:type="dxa"/>
            <w:tcBorders>
              <w:top w:val="nil"/>
              <w:left w:val="nil"/>
              <w:bottom w:val="nil"/>
              <w:right w:val="nil"/>
            </w:tcBorders>
          </w:tcPr>
          <w:p w14:paraId="7555B7AC" w14:textId="77777777" w:rsidR="00F97EB9" w:rsidRPr="008C7378" w:rsidRDefault="00F97EB9" w:rsidP="000B042C"/>
        </w:tc>
        <w:tc>
          <w:tcPr>
            <w:tcW w:w="4876" w:type="dxa"/>
            <w:tcBorders>
              <w:top w:val="nil"/>
              <w:left w:val="nil"/>
              <w:bottom w:val="nil"/>
              <w:right w:val="nil"/>
            </w:tcBorders>
          </w:tcPr>
          <w:p w14:paraId="74743C5D" w14:textId="21F9622B" w:rsidR="00F97EB9" w:rsidRPr="008C7378" w:rsidRDefault="00F97EB9" w:rsidP="000B042C">
            <w:pPr>
              <w:pStyle w:val="Normal6a"/>
            </w:pPr>
            <w:proofErr w:type="gramStart"/>
            <w:r w:rsidRPr="008C7378">
              <w:rPr>
                <w:b/>
                <w:i/>
                <w:vertAlign w:val="superscript"/>
              </w:rPr>
              <w:t>7a</w:t>
            </w:r>
            <w:proofErr w:type="gramEnd"/>
            <w:r w:rsidRPr="008C7378">
              <w:t xml:space="preserve"> </w:t>
            </w:r>
            <w:r w:rsidRPr="008C7378">
              <w:rPr>
                <w:b/>
                <w:bCs/>
                <w:i/>
                <w:iCs/>
              </w:rPr>
              <w:t>Zvláštní průzkum Eurobarometr 567:</w:t>
            </w:r>
            <w:r w:rsidRPr="008C7378">
              <w:rPr>
                <w:b/>
                <w:i/>
              </w:rPr>
              <w:t xml:space="preserve"> Sociální ekonomika</w:t>
            </w:r>
            <w:r w:rsidR="00F22730">
              <w:rPr>
                <w:b/>
                <w:i/>
              </w:rPr>
              <w:t xml:space="preserve"> v </w:t>
            </w:r>
            <w:r w:rsidRPr="008C7378">
              <w:rPr>
                <w:b/>
                <w:i/>
              </w:rPr>
              <w:t>životě Evropanů, říjen 2025</w:t>
            </w:r>
          </w:p>
        </w:tc>
      </w:tr>
    </w:tbl>
    <w:p w14:paraId="7663B1E5"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9ACA582" w14:textId="77777777" w:rsidR="00D96FFB" w:rsidRPr="008C7378" w:rsidRDefault="00F97EB9" w:rsidP="00F97EB9">
      <w:r w:rsidRPr="008C7378">
        <w:rPr>
          <w:rStyle w:val="HideTWBExt"/>
        </w:rPr>
        <w:t>&lt;/Amend&gt;</w:t>
      </w:r>
    </w:p>
    <w:p w14:paraId="1F566E3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132</w:t>
      </w:r>
      <w:r w:rsidRPr="008C7378">
        <w:rPr>
          <w:rStyle w:val="HideTWBExt"/>
          <w:b w:val="0"/>
        </w:rPr>
        <w:t>&lt;/NumAm&gt;</w:t>
      </w:r>
    </w:p>
    <w:p w14:paraId="51CF8687"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2168D29E" w14:textId="77777777" w:rsidR="00F97EB9" w:rsidRPr="008C7378" w:rsidRDefault="00F97EB9" w:rsidP="00F97EB9">
      <w:pPr>
        <w:pStyle w:val="NormalBold"/>
      </w:pPr>
      <w:r w:rsidRPr="008C7378">
        <w:rPr>
          <w:rStyle w:val="HideTWBExt"/>
          <w:b w:val="0"/>
        </w:rPr>
        <w:t>&lt;/RepeatBlock-By&gt;</w:t>
      </w:r>
    </w:p>
    <w:p w14:paraId="4D64CE9D"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F57475C"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Hc</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A7502B1" w14:textId="77777777" w:rsidTr="000B042C">
        <w:trPr>
          <w:trHeight w:hRule="exact" w:val="240"/>
          <w:jc w:val="center"/>
        </w:trPr>
        <w:tc>
          <w:tcPr>
            <w:tcW w:w="9752" w:type="dxa"/>
            <w:gridSpan w:val="2"/>
            <w:tcBorders>
              <w:top w:val="nil"/>
              <w:left w:val="nil"/>
              <w:bottom w:val="nil"/>
              <w:right w:val="nil"/>
            </w:tcBorders>
          </w:tcPr>
          <w:p w14:paraId="42596498" w14:textId="77777777" w:rsidR="00F97EB9" w:rsidRPr="008C7378" w:rsidRDefault="00F97EB9" w:rsidP="000B042C"/>
        </w:tc>
      </w:tr>
      <w:tr w:rsidR="00F97EB9" w:rsidRPr="008C7378" w14:paraId="2187C1E0" w14:textId="77777777" w:rsidTr="000B042C">
        <w:trPr>
          <w:trHeight w:val="240"/>
          <w:jc w:val="center"/>
        </w:trPr>
        <w:tc>
          <w:tcPr>
            <w:tcW w:w="4876" w:type="dxa"/>
            <w:tcBorders>
              <w:top w:val="nil"/>
              <w:left w:val="nil"/>
              <w:bottom w:val="nil"/>
              <w:right w:val="nil"/>
            </w:tcBorders>
          </w:tcPr>
          <w:p w14:paraId="75F53A9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BD550C0" w14:textId="77777777" w:rsidR="00F97EB9" w:rsidRPr="008C7378" w:rsidRDefault="00F97EB9" w:rsidP="000B042C">
            <w:pPr>
              <w:pStyle w:val="AmColumnHeading"/>
            </w:pPr>
            <w:r w:rsidRPr="008C7378">
              <w:t>Pozměňovací návrh</w:t>
            </w:r>
          </w:p>
        </w:tc>
      </w:tr>
      <w:tr w:rsidR="00F97EB9" w:rsidRPr="008C7378" w14:paraId="71331319" w14:textId="77777777" w:rsidTr="000B042C">
        <w:trPr>
          <w:jc w:val="center"/>
        </w:trPr>
        <w:tc>
          <w:tcPr>
            <w:tcW w:w="4876" w:type="dxa"/>
            <w:tcBorders>
              <w:top w:val="nil"/>
              <w:left w:val="nil"/>
              <w:bottom w:val="nil"/>
              <w:right w:val="nil"/>
            </w:tcBorders>
          </w:tcPr>
          <w:p w14:paraId="702565F8" w14:textId="77777777" w:rsidR="00F97EB9" w:rsidRPr="008C7378" w:rsidRDefault="00F97EB9" w:rsidP="000B042C">
            <w:pPr>
              <w:pStyle w:val="Normal6a"/>
            </w:pPr>
          </w:p>
        </w:tc>
        <w:tc>
          <w:tcPr>
            <w:tcW w:w="4876" w:type="dxa"/>
            <w:tcBorders>
              <w:top w:val="nil"/>
              <w:left w:val="nil"/>
              <w:bottom w:val="nil"/>
              <w:right w:val="nil"/>
            </w:tcBorders>
          </w:tcPr>
          <w:p w14:paraId="65C5D2C1" w14:textId="3401525F" w:rsidR="00F97EB9" w:rsidRPr="008C7378" w:rsidRDefault="00F97EB9" w:rsidP="000B042C">
            <w:pPr>
              <w:pStyle w:val="Normal6a"/>
            </w:pPr>
            <w:proofErr w:type="spellStart"/>
            <w:r w:rsidRPr="008C7378">
              <w:rPr>
                <w:b/>
                <w:i/>
              </w:rPr>
              <w:t>Hc</w:t>
            </w:r>
            <w:proofErr w:type="spellEnd"/>
            <w:r w:rsidRPr="008C7378">
              <w:rPr>
                <w:b/>
                <w:i/>
              </w:rPr>
              <w:t>.</w:t>
            </w:r>
            <w:r w:rsidRPr="008C7378">
              <w:tab/>
            </w:r>
            <w:r w:rsidRPr="008C7378">
              <w:rPr>
                <w:b/>
                <w:i/>
              </w:rPr>
              <w:t>vzhledem</w:t>
            </w:r>
            <w:r w:rsidR="00F22730">
              <w:rPr>
                <w:b/>
                <w:i/>
              </w:rPr>
              <w:t xml:space="preserve"> k </w:t>
            </w:r>
            <w:r w:rsidRPr="008C7378">
              <w:rPr>
                <w:b/>
                <w:i/>
              </w:rPr>
              <w:t>tomu, že sociální ekonomika je klíčovou složkou sociálně tržního hospodářství EU upřednostňující sociální</w:t>
            </w:r>
            <w:r w:rsidR="00F22730">
              <w:rPr>
                <w:b/>
                <w:i/>
              </w:rPr>
              <w:t xml:space="preserve"> a </w:t>
            </w:r>
            <w:r w:rsidRPr="008C7378">
              <w:rPr>
                <w:b/>
                <w:i/>
              </w:rPr>
              <w:t>environmentální cíle před ziskem</w:t>
            </w:r>
            <w:r w:rsidR="00F22730">
              <w:rPr>
                <w:b/>
                <w:i/>
              </w:rPr>
              <w:t xml:space="preserve"> a </w:t>
            </w:r>
            <w:r w:rsidRPr="008C7378">
              <w:rPr>
                <w:b/>
                <w:i/>
              </w:rPr>
              <w:t>reinvestující většinu svého přebytku ve společném zájmu; vzhledem</w:t>
            </w:r>
            <w:r w:rsidR="00F22730">
              <w:rPr>
                <w:b/>
                <w:i/>
              </w:rPr>
              <w:t xml:space="preserve"> k </w:t>
            </w:r>
            <w:r w:rsidRPr="008C7378">
              <w:rPr>
                <w:b/>
                <w:i/>
              </w:rPr>
              <w:t>tomu, že podle Komise pracovalo</w:t>
            </w:r>
            <w:r w:rsidR="00F22730">
              <w:rPr>
                <w:b/>
                <w:i/>
              </w:rPr>
              <w:t xml:space="preserve"> v </w:t>
            </w:r>
            <w:r w:rsidRPr="008C7378">
              <w:rPr>
                <w:b/>
                <w:i/>
              </w:rPr>
              <w:t>sociální ekonomice přibližně 6,3 % zaměstnaných obyvatel EU; vzhledem</w:t>
            </w:r>
            <w:r w:rsidR="00F22730">
              <w:rPr>
                <w:b/>
                <w:i/>
              </w:rPr>
              <w:t xml:space="preserve"> k </w:t>
            </w:r>
            <w:r w:rsidRPr="008C7378">
              <w:rPr>
                <w:b/>
                <w:i/>
              </w:rPr>
              <w:t>tomu, že EU by měla plně rozvinout potenciál pro vytváření kvalitních pracovních míst, sociální inovace</w:t>
            </w:r>
            <w:r w:rsidR="00F22730">
              <w:rPr>
                <w:b/>
                <w:i/>
              </w:rPr>
              <w:t xml:space="preserve"> a </w:t>
            </w:r>
            <w:r w:rsidRPr="008C7378">
              <w:rPr>
                <w:b/>
                <w:i/>
              </w:rPr>
              <w:t>poskytování místních</w:t>
            </w:r>
            <w:r w:rsidR="00F22730">
              <w:rPr>
                <w:b/>
                <w:i/>
              </w:rPr>
              <w:t xml:space="preserve"> a </w:t>
            </w:r>
            <w:r w:rsidRPr="008C7378">
              <w:rPr>
                <w:b/>
                <w:i/>
              </w:rPr>
              <w:t>sociálních služeb, zejména</w:t>
            </w:r>
            <w:r w:rsidR="00F22730">
              <w:rPr>
                <w:b/>
                <w:i/>
              </w:rPr>
              <w:t xml:space="preserve"> v </w:t>
            </w:r>
            <w:r w:rsidRPr="008C7378">
              <w:rPr>
                <w:b/>
                <w:i/>
              </w:rPr>
              <w:t>regionech</w:t>
            </w:r>
            <w:r w:rsidR="00F22730">
              <w:rPr>
                <w:b/>
                <w:i/>
              </w:rPr>
              <w:t xml:space="preserve"> s </w:t>
            </w:r>
            <w:r w:rsidRPr="008C7378">
              <w:rPr>
                <w:b/>
                <w:i/>
              </w:rPr>
              <w:t>vysokou nezaměstnaností, úbytkem obyvatelstva nebo omezeným přístupem</w:t>
            </w:r>
            <w:r w:rsidR="00F22730">
              <w:rPr>
                <w:b/>
                <w:i/>
              </w:rPr>
              <w:t xml:space="preserve"> k </w:t>
            </w:r>
            <w:r w:rsidRPr="008C7378">
              <w:rPr>
                <w:b/>
                <w:i/>
              </w:rPr>
              <w:t>základním službám;</w:t>
            </w:r>
          </w:p>
        </w:tc>
      </w:tr>
    </w:tbl>
    <w:p w14:paraId="4F708FE1"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C4C96DD" w14:textId="77777777" w:rsidR="00D96FFB" w:rsidRPr="008C7378" w:rsidRDefault="00F97EB9" w:rsidP="00F97EB9">
      <w:r w:rsidRPr="008C7378">
        <w:rPr>
          <w:rStyle w:val="HideTWBExt"/>
        </w:rPr>
        <w:t>&lt;/Amend&gt;</w:t>
      </w:r>
    </w:p>
    <w:p w14:paraId="114453E3"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133</w:t>
      </w:r>
      <w:r w:rsidRPr="008C7378">
        <w:rPr>
          <w:rStyle w:val="HideTWBExt"/>
          <w:b w:val="0"/>
        </w:rPr>
        <w:t>&lt;/NumAm&gt;</w:t>
      </w:r>
    </w:p>
    <w:p w14:paraId="0552D667"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55F7E3F7" w14:textId="77777777" w:rsidR="00F97EB9" w:rsidRPr="008C7378" w:rsidRDefault="00F97EB9" w:rsidP="00F97EB9">
      <w:pPr>
        <w:pStyle w:val="NormalBold"/>
      </w:pPr>
      <w:r w:rsidRPr="008C7378">
        <w:rPr>
          <w:rStyle w:val="HideTWBExt"/>
          <w:b w:val="0"/>
        </w:rPr>
        <w:t>&lt;/RepeatBlock-By&gt;</w:t>
      </w:r>
    </w:p>
    <w:p w14:paraId="21F15D90"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39F2731" w14:textId="77777777" w:rsidR="00F97EB9" w:rsidRPr="008C7378" w:rsidRDefault="00F97EB9" w:rsidP="00F97EB9">
      <w:pPr>
        <w:pStyle w:val="NormalBold"/>
      </w:pPr>
      <w:r w:rsidRPr="008C7378">
        <w:rPr>
          <w:rStyle w:val="HideTWBExt"/>
          <w:b w:val="0"/>
        </w:rPr>
        <w:t>&lt;Article&gt;</w:t>
      </w:r>
      <w:r w:rsidRPr="008C7378">
        <w:t xml:space="preserve">Bod odůvodnění </w:t>
      </w:r>
      <w:proofErr w:type="spellStart"/>
      <w:r w:rsidRPr="008C7378">
        <w:t>Hd</w:t>
      </w:r>
      <w:proofErr w:type="spell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2118AC9" w14:textId="77777777" w:rsidTr="000B042C">
        <w:trPr>
          <w:trHeight w:hRule="exact" w:val="240"/>
          <w:jc w:val="center"/>
        </w:trPr>
        <w:tc>
          <w:tcPr>
            <w:tcW w:w="9752" w:type="dxa"/>
            <w:gridSpan w:val="2"/>
            <w:tcBorders>
              <w:top w:val="nil"/>
              <w:left w:val="nil"/>
              <w:bottom w:val="nil"/>
              <w:right w:val="nil"/>
            </w:tcBorders>
          </w:tcPr>
          <w:p w14:paraId="4BAF6063" w14:textId="77777777" w:rsidR="00F97EB9" w:rsidRPr="008C7378" w:rsidRDefault="00F97EB9" w:rsidP="000B042C"/>
        </w:tc>
      </w:tr>
      <w:tr w:rsidR="00F97EB9" w:rsidRPr="008C7378" w14:paraId="0AAEFD0B" w14:textId="77777777" w:rsidTr="000B042C">
        <w:trPr>
          <w:trHeight w:val="240"/>
          <w:jc w:val="center"/>
        </w:trPr>
        <w:tc>
          <w:tcPr>
            <w:tcW w:w="4876" w:type="dxa"/>
            <w:tcBorders>
              <w:top w:val="nil"/>
              <w:left w:val="nil"/>
              <w:bottom w:val="nil"/>
              <w:right w:val="nil"/>
            </w:tcBorders>
          </w:tcPr>
          <w:p w14:paraId="16060C2D"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10DD4F2" w14:textId="77777777" w:rsidR="00F97EB9" w:rsidRPr="008C7378" w:rsidRDefault="00F97EB9" w:rsidP="000B042C">
            <w:pPr>
              <w:pStyle w:val="AmColumnHeading"/>
            </w:pPr>
            <w:r w:rsidRPr="008C7378">
              <w:t>Pozměňovací návrh</w:t>
            </w:r>
          </w:p>
        </w:tc>
      </w:tr>
      <w:tr w:rsidR="00F97EB9" w:rsidRPr="008C7378" w14:paraId="6DB26546" w14:textId="77777777" w:rsidTr="000B042C">
        <w:trPr>
          <w:jc w:val="center"/>
        </w:trPr>
        <w:tc>
          <w:tcPr>
            <w:tcW w:w="4876" w:type="dxa"/>
            <w:tcBorders>
              <w:top w:val="nil"/>
              <w:left w:val="nil"/>
              <w:bottom w:val="nil"/>
              <w:right w:val="nil"/>
            </w:tcBorders>
          </w:tcPr>
          <w:p w14:paraId="762E3A27" w14:textId="77777777" w:rsidR="00F97EB9" w:rsidRPr="008C7378" w:rsidRDefault="00F97EB9" w:rsidP="000B042C">
            <w:pPr>
              <w:pStyle w:val="Normal6a"/>
            </w:pPr>
          </w:p>
        </w:tc>
        <w:tc>
          <w:tcPr>
            <w:tcW w:w="4876" w:type="dxa"/>
            <w:tcBorders>
              <w:top w:val="nil"/>
              <w:left w:val="nil"/>
              <w:bottom w:val="nil"/>
              <w:right w:val="nil"/>
            </w:tcBorders>
          </w:tcPr>
          <w:p w14:paraId="6679E77C" w14:textId="62948F27" w:rsidR="00F97EB9" w:rsidRPr="008C7378" w:rsidRDefault="00F97EB9" w:rsidP="000B042C">
            <w:pPr>
              <w:pStyle w:val="Normal6a"/>
            </w:pPr>
            <w:proofErr w:type="spellStart"/>
            <w:r w:rsidRPr="008C7378">
              <w:rPr>
                <w:b/>
                <w:i/>
              </w:rPr>
              <w:t>Hd</w:t>
            </w:r>
            <w:proofErr w:type="spellEnd"/>
            <w:r w:rsidRPr="008C7378">
              <w:rPr>
                <w:b/>
                <w:i/>
              </w:rPr>
              <w:t>.</w:t>
            </w:r>
            <w:r w:rsidRPr="008C7378">
              <w:tab/>
            </w:r>
            <w:r w:rsidRPr="008C7378">
              <w:rPr>
                <w:b/>
                <w:i/>
              </w:rPr>
              <w:t>vzhledem</w:t>
            </w:r>
            <w:r w:rsidR="00F22730">
              <w:rPr>
                <w:b/>
                <w:i/>
              </w:rPr>
              <w:t xml:space="preserve"> k </w:t>
            </w:r>
            <w:r w:rsidRPr="008C7378">
              <w:rPr>
                <w:b/>
                <w:i/>
              </w:rPr>
              <w:t>tomu, že sociální dialog</w:t>
            </w:r>
            <w:r w:rsidR="00F22730">
              <w:rPr>
                <w:b/>
                <w:i/>
              </w:rPr>
              <w:t xml:space="preserve"> a </w:t>
            </w:r>
            <w:r w:rsidRPr="008C7378">
              <w:rPr>
                <w:b/>
                <w:i/>
              </w:rPr>
              <w:t>kolektivní vyjednávání mají zásadní význam pro konkurenceschopnost, produktivitu práce</w:t>
            </w:r>
            <w:r w:rsidR="00F22730">
              <w:rPr>
                <w:b/>
                <w:i/>
              </w:rPr>
              <w:t xml:space="preserve"> a </w:t>
            </w:r>
            <w:r w:rsidRPr="008C7378">
              <w:rPr>
                <w:b/>
                <w:i/>
              </w:rPr>
              <w:t>sociální soudržnost EU; vzhledem</w:t>
            </w:r>
            <w:r w:rsidR="00F22730">
              <w:rPr>
                <w:b/>
                <w:i/>
              </w:rPr>
              <w:t xml:space="preserve"> k </w:t>
            </w:r>
            <w:r w:rsidRPr="008C7378">
              <w:rPr>
                <w:b/>
                <w:i/>
              </w:rPr>
              <w:t>tomu, že deregulace</w:t>
            </w:r>
            <w:r w:rsidR="00F22730">
              <w:rPr>
                <w:b/>
                <w:i/>
              </w:rPr>
              <w:t xml:space="preserve"> a </w:t>
            </w:r>
            <w:r w:rsidRPr="008C7378">
              <w:rPr>
                <w:b/>
                <w:i/>
              </w:rPr>
              <w:t>úzké zaměření na snižování administrativní zátěže mohou ohrozit kvalitní pracovní místa, dobré pracovní podmínky</w:t>
            </w:r>
            <w:r w:rsidR="00F22730">
              <w:rPr>
                <w:b/>
                <w:i/>
              </w:rPr>
              <w:t xml:space="preserve"> a </w:t>
            </w:r>
            <w:r w:rsidRPr="008C7378">
              <w:rPr>
                <w:b/>
                <w:i/>
              </w:rPr>
              <w:t>prohloubit nerovnosti,</w:t>
            </w:r>
            <w:r w:rsidR="00F22730">
              <w:rPr>
                <w:b/>
                <w:i/>
              </w:rPr>
              <w:t xml:space="preserve"> a </w:t>
            </w:r>
            <w:r w:rsidRPr="008C7378">
              <w:rPr>
                <w:b/>
                <w:i/>
              </w:rPr>
              <w:t>tím ohrozit spravedlivý</w:t>
            </w:r>
            <w:r w:rsidR="00F22730">
              <w:rPr>
                <w:b/>
                <w:i/>
              </w:rPr>
              <w:t xml:space="preserve"> a </w:t>
            </w:r>
            <w:r w:rsidRPr="008C7378">
              <w:rPr>
                <w:b/>
                <w:i/>
              </w:rPr>
              <w:t>udržitelný růst;</w:t>
            </w:r>
          </w:p>
        </w:tc>
      </w:tr>
    </w:tbl>
    <w:p w14:paraId="6FE4177A"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C6596A3" w14:textId="77777777" w:rsidR="00D96FFB" w:rsidRPr="008C7378" w:rsidRDefault="00F97EB9" w:rsidP="00F97EB9">
      <w:r w:rsidRPr="008C7378">
        <w:rPr>
          <w:rStyle w:val="HideTWBExt"/>
        </w:rPr>
        <w:t>&lt;/Amend&gt;</w:t>
      </w:r>
    </w:p>
    <w:p w14:paraId="0050B3AD"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134</w:t>
      </w:r>
      <w:r w:rsidRPr="008C7378">
        <w:rPr>
          <w:rStyle w:val="HideTWBExt"/>
          <w:b w:val="0"/>
        </w:rPr>
        <w:t>&lt;/NumAm&gt;</w:t>
      </w:r>
    </w:p>
    <w:p w14:paraId="330999C3"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125CA43D" w14:textId="77777777" w:rsidR="00F97EB9" w:rsidRPr="008C7378" w:rsidRDefault="00F97EB9" w:rsidP="00F97EB9">
      <w:pPr>
        <w:pStyle w:val="NormalBold"/>
      </w:pPr>
      <w:r w:rsidRPr="008C7378">
        <w:rPr>
          <w:rStyle w:val="HideTWBExt"/>
          <w:b w:val="0"/>
        </w:rPr>
        <w:t>&lt;/RepeatBlock-By&gt;</w:t>
      </w:r>
    </w:p>
    <w:p w14:paraId="07156439"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AB28AB0" w14:textId="77777777" w:rsidR="00F97EB9" w:rsidRPr="008C7378" w:rsidRDefault="00F97EB9" w:rsidP="00F97EB9">
      <w:pPr>
        <w:pStyle w:val="NormalBold"/>
      </w:pPr>
      <w:r w:rsidRPr="008C7378">
        <w:rPr>
          <w:rStyle w:val="HideTWBExt"/>
          <w:b w:val="0"/>
        </w:rPr>
        <w:t>&lt;Article&gt;</w:t>
      </w:r>
      <w:r w:rsidRPr="008C7378">
        <w:t>Bod 1</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A85A9B6" w14:textId="77777777" w:rsidTr="000B042C">
        <w:trPr>
          <w:trHeight w:hRule="exact" w:val="240"/>
          <w:jc w:val="center"/>
        </w:trPr>
        <w:tc>
          <w:tcPr>
            <w:tcW w:w="9752" w:type="dxa"/>
            <w:gridSpan w:val="2"/>
            <w:tcBorders>
              <w:top w:val="nil"/>
              <w:left w:val="nil"/>
              <w:bottom w:val="nil"/>
              <w:right w:val="nil"/>
            </w:tcBorders>
          </w:tcPr>
          <w:p w14:paraId="0E7F73AF" w14:textId="77777777" w:rsidR="00F97EB9" w:rsidRPr="008C7378" w:rsidRDefault="00F97EB9" w:rsidP="000B042C"/>
        </w:tc>
      </w:tr>
      <w:tr w:rsidR="00F97EB9" w:rsidRPr="008C7378" w14:paraId="7B07ABDE" w14:textId="77777777" w:rsidTr="000B042C">
        <w:trPr>
          <w:trHeight w:val="240"/>
          <w:jc w:val="center"/>
        </w:trPr>
        <w:tc>
          <w:tcPr>
            <w:tcW w:w="4876" w:type="dxa"/>
            <w:tcBorders>
              <w:top w:val="nil"/>
              <w:left w:val="nil"/>
              <w:bottom w:val="nil"/>
              <w:right w:val="nil"/>
            </w:tcBorders>
          </w:tcPr>
          <w:p w14:paraId="04CC7A3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37A6F2C" w14:textId="77777777" w:rsidR="00F97EB9" w:rsidRPr="008C7378" w:rsidRDefault="00F97EB9" w:rsidP="000B042C">
            <w:pPr>
              <w:pStyle w:val="AmColumnHeading"/>
            </w:pPr>
            <w:r w:rsidRPr="008C7378">
              <w:t>Pozměňovací návrh</w:t>
            </w:r>
          </w:p>
        </w:tc>
      </w:tr>
      <w:tr w:rsidR="00F97EB9" w:rsidRPr="008C7378" w14:paraId="22C07826" w14:textId="77777777" w:rsidTr="000B042C">
        <w:trPr>
          <w:jc w:val="center"/>
        </w:trPr>
        <w:tc>
          <w:tcPr>
            <w:tcW w:w="4876" w:type="dxa"/>
            <w:tcBorders>
              <w:top w:val="nil"/>
              <w:left w:val="nil"/>
              <w:bottom w:val="nil"/>
              <w:right w:val="nil"/>
            </w:tcBorders>
          </w:tcPr>
          <w:p w14:paraId="70596F63" w14:textId="6DD16AEF" w:rsidR="00F97EB9" w:rsidRPr="008C7378" w:rsidRDefault="00F97EB9" w:rsidP="000B042C">
            <w:pPr>
              <w:pStyle w:val="Normal6a"/>
            </w:pPr>
            <w:r w:rsidRPr="008C7378">
              <w:t>1.</w:t>
            </w:r>
            <w:r w:rsidRPr="008C7378">
              <w:tab/>
              <w:t>zdůrazňuje konkurenční výhodu investování do sociálního modelu EU; vyzývá</w:t>
            </w:r>
            <w:r w:rsidR="00F22730">
              <w:t xml:space="preserve"> k </w:t>
            </w:r>
            <w:r w:rsidRPr="008C7378">
              <w:t>tomu, aby byla do procesu evropského semestru začleněna doporučení, jež vypracovala skupina na vysoké úrovni pro budoucnost sociální ochrany</w:t>
            </w:r>
            <w:r w:rsidR="00F22730">
              <w:t xml:space="preserve"> a </w:t>
            </w:r>
            <w:r w:rsidRPr="008C7378">
              <w:t>sociálního státu, jakož</w:t>
            </w:r>
            <w:r w:rsidR="00F22730">
              <w:t xml:space="preserve"> i </w:t>
            </w:r>
            <w:r w:rsidRPr="008C7378">
              <w:t xml:space="preserve">doporučení </w:t>
            </w:r>
            <w:proofErr w:type="spellStart"/>
            <w:r w:rsidRPr="008C7378">
              <w:t>Lettovy</w:t>
            </w:r>
            <w:proofErr w:type="spellEnd"/>
            <w:r w:rsidR="00F22730">
              <w:t xml:space="preserve"> a </w:t>
            </w:r>
            <w:proofErr w:type="spellStart"/>
            <w:r w:rsidRPr="008C7378">
              <w:t>Draghiho</w:t>
            </w:r>
            <w:proofErr w:type="spellEnd"/>
            <w:r w:rsidRPr="008C7378">
              <w:t xml:space="preserve"> zprávy; vítá začlenění evropského pilíře sociálních práv do rámce správy ekonomických záležitostí</w:t>
            </w:r>
            <w:r w:rsidR="00F22730">
              <w:t xml:space="preserve"> a </w:t>
            </w:r>
            <w:r w:rsidRPr="008C7378">
              <w:t>vyzývá členské státy, aby využily možnost prodloužit období korekce</w:t>
            </w:r>
            <w:r w:rsidR="00F22730">
              <w:t xml:space="preserve"> k </w:t>
            </w:r>
            <w:r w:rsidRPr="008C7378">
              <w:t>investicím do priorit evropského pilíře sociálních práv; vyzývá</w:t>
            </w:r>
            <w:r w:rsidR="00F22730">
              <w:t xml:space="preserve"> k </w:t>
            </w:r>
            <w:r w:rsidRPr="008C7378">
              <w:t>tomu, aby se integrovaný správní rámec promítl do vnitřních procesů orgánů EU</w:t>
            </w:r>
            <w:r w:rsidR="00F22730">
              <w:t xml:space="preserve"> a </w:t>
            </w:r>
            <w:r w:rsidRPr="008C7378">
              <w:t>aby do nich byly ve stejné míře zapojeny jejich hospodářské</w:t>
            </w:r>
            <w:r w:rsidR="00F22730">
              <w:t xml:space="preserve"> a </w:t>
            </w:r>
            <w:r w:rsidRPr="008C7378">
              <w:t>sociální orgány;</w:t>
            </w:r>
          </w:p>
        </w:tc>
        <w:tc>
          <w:tcPr>
            <w:tcW w:w="4876" w:type="dxa"/>
            <w:tcBorders>
              <w:top w:val="nil"/>
              <w:left w:val="nil"/>
              <w:bottom w:val="nil"/>
              <w:right w:val="nil"/>
            </w:tcBorders>
          </w:tcPr>
          <w:p w14:paraId="32132007" w14:textId="58E47D63" w:rsidR="00F97EB9" w:rsidRPr="008C7378" w:rsidRDefault="00F97EB9" w:rsidP="000B042C">
            <w:pPr>
              <w:pStyle w:val="Normal6a"/>
            </w:pPr>
            <w:r w:rsidRPr="008C7378">
              <w:t>1.</w:t>
            </w:r>
            <w:r w:rsidRPr="008C7378">
              <w:tab/>
              <w:t>zdůrazňuje konkurenční výhodu investování do sociálního modelu EU; vyzývá</w:t>
            </w:r>
            <w:r w:rsidR="00F22730">
              <w:t xml:space="preserve"> k </w:t>
            </w:r>
            <w:r w:rsidRPr="008C7378">
              <w:t>tomu, aby byla do procesu evropského semestru začleněna doporučení, jež vypracovala skupina na vysoké úrovni pro budoucnost sociální ochrany</w:t>
            </w:r>
            <w:r w:rsidR="00F22730">
              <w:t xml:space="preserve"> a </w:t>
            </w:r>
            <w:r w:rsidRPr="008C7378">
              <w:t>sociálního státu, jakož</w:t>
            </w:r>
            <w:r w:rsidR="00F22730">
              <w:t xml:space="preserve"> i </w:t>
            </w:r>
            <w:r w:rsidRPr="008C7378">
              <w:t xml:space="preserve">doporučení </w:t>
            </w:r>
            <w:proofErr w:type="spellStart"/>
            <w:r w:rsidRPr="008C7378">
              <w:t>Lettovy</w:t>
            </w:r>
            <w:proofErr w:type="spellEnd"/>
            <w:r w:rsidR="00F22730">
              <w:t xml:space="preserve"> a </w:t>
            </w:r>
            <w:proofErr w:type="spellStart"/>
            <w:r w:rsidRPr="008C7378">
              <w:t>Draghiho</w:t>
            </w:r>
            <w:proofErr w:type="spellEnd"/>
            <w:r w:rsidRPr="008C7378">
              <w:t xml:space="preserve"> zprávy</w:t>
            </w:r>
            <w:r w:rsidRPr="008C7378">
              <w:rPr>
                <w:b/>
                <w:bCs/>
                <w:i/>
                <w:iCs/>
              </w:rPr>
              <w:t>,</w:t>
            </w:r>
            <w:r w:rsidR="00F22730">
              <w:rPr>
                <w:b/>
                <w:bCs/>
                <w:i/>
                <w:iCs/>
              </w:rPr>
              <w:t xml:space="preserve"> a </w:t>
            </w:r>
            <w:r w:rsidRPr="008C7378">
              <w:rPr>
                <w:b/>
                <w:bCs/>
                <w:i/>
                <w:iCs/>
              </w:rPr>
              <w:t>to vyváženým způsobem, který zajistí, aby opatření na posílení konkurenceschopnosti neohrozila sociální práva, veřejné služby nebo struktury kolektivního vyjednávání</w:t>
            </w:r>
            <w:r w:rsidRPr="008C7378">
              <w:t>; vítá začlenění evropského pilíře sociálních práv do rámce správy ekonomických záležitostí</w:t>
            </w:r>
            <w:r w:rsidR="00F22730">
              <w:t xml:space="preserve"> a </w:t>
            </w:r>
            <w:r w:rsidRPr="008C7378">
              <w:t>vyzývá členské státy, aby využily možnost prodloužit období korekce</w:t>
            </w:r>
            <w:r w:rsidR="00F22730">
              <w:t xml:space="preserve"> k </w:t>
            </w:r>
            <w:r w:rsidRPr="008C7378">
              <w:t xml:space="preserve">investicím do priorit evropského pilíře sociálních práv; </w:t>
            </w:r>
            <w:r w:rsidRPr="008C7378">
              <w:rPr>
                <w:b/>
                <w:i/>
              </w:rPr>
              <w:t>zdůrazňuje, že je důležité využívat srovnávací přehled sociálních ukazatelů</w:t>
            </w:r>
            <w:r w:rsidR="00F22730">
              <w:rPr>
                <w:b/>
                <w:i/>
              </w:rPr>
              <w:t xml:space="preserve"> a </w:t>
            </w:r>
            <w:r w:rsidRPr="008C7378">
              <w:rPr>
                <w:b/>
                <w:i/>
              </w:rPr>
              <w:t>Rámec sociální konvergence</w:t>
            </w:r>
            <w:r w:rsidR="00F22730">
              <w:rPr>
                <w:b/>
                <w:i/>
              </w:rPr>
              <w:t xml:space="preserve"> k </w:t>
            </w:r>
            <w:r w:rsidRPr="008C7378">
              <w:rPr>
                <w:b/>
                <w:i/>
              </w:rPr>
              <w:t>identifikaci rizik</w:t>
            </w:r>
            <w:r w:rsidR="00F22730">
              <w:rPr>
                <w:b/>
                <w:i/>
              </w:rPr>
              <w:t xml:space="preserve"> a </w:t>
            </w:r>
            <w:r w:rsidRPr="008C7378">
              <w:rPr>
                <w:b/>
                <w:i/>
              </w:rPr>
              <w:t>sledování pokroku při snižování nerovností, posilování systémů sociální ochrany</w:t>
            </w:r>
            <w:r w:rsidR="00F22730">
              <w:rPr>
                <w:b/>
                <w:i/>
              </w:rPr>
              <w:t xml:space="preserve"> a </w:t>
            </w:r>
            <w:r w:rsidRPr="008C7378">
              <w:rPr>
                <w:b/>
                <w:i/>
              </w:rPr>
              <w:t>podpoře dobrých pracovních podmínek;</w:t>
            </w:r>
            <w:r w:rsidRPr="008C7378">
              <w:t xml:space="preserve"> vyzývá</w:t>
            </w:r>
            <w:r w:rsidR="00F22730">
              <w:t xml:space="preserve"> k </w:t>
            </w:r>
            <w:r w:rsidRPr="008C7378">
              <w:t>tomu, aby se integrovaný správní rámec promítl do vnitřních procesů orgánů EU</w:t>
            </w:r>
            <w:r w:rsidR="00F22730">
              <w:t xml:space="preserve"> a </w:t>
            </w:r>
            <w:r w:rsidRPr="008C7378">
              <w:t>aby do nich byly ve stejné míře zapojeny jejich hospodářské</w:t>
            </w:r>
            <w:r w:rsidR="00F22730">
              <w:t xml:space="preserve"> a </w:t>
            </w:r>
            <w:r w:rsidRPr="008C7378">
              <w:t>sociální orgány;</w:t>
            </w:r>
          </w:p>
        </w:tc>
      </w:tr>
    </w:tbl>
    <w:p w14:paraId="4CCE07D8"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70FD299" w14:textId="77777777" w:rsidR="00D96FFB" w:rsidRPr="008C7378" w:rsidRDefault="00F97EB9" w:rsidP="00F97EB9">
      <w:r w:rsidRPr="008C7378">
        <w:rPr>
          <w:rStyle w:val="HideTWBExt"/>
        </w:rPr>
        <w:t>&lt;/Amend&gt;</w:t>
      </w:r>
    </w:p>
    <w:p w14:paraId="550EE4FD"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135</w:t>
      </w:r>
      <w:r w:rsidRPr="008C7378">
        <w:rPr>
          <w:rStyle w:val="HideTWBExt"/>
          <w:b w:val="0"/>
        </w:rPr>
        <w:t>&lt;/NumAm&gt;</w:t>
      </w:r>
    </w:p>
    <w:p w14:paraId="37739A99" w14:textId="77777777" w:rsidR="00F97EB9" w:rsidRPr="008C7378" w:rsidRDefault="00F97EB9" w:rsidP="00F97EB9">
      <w:pPr>
        <w:pStyle w:val="NormalBold"/>
      </w:pPr>
      <w:r w:rsidRPr="008C7378">
        <w:rPr>
          <w:rStyle w:val="HideTWBExt"/>
          <w:b w:val="0"/>
        </w:rPr>
        <w:t>&lt;RepeatBlock-By&gt;&lt;Members&gt;</w:t>
      </w:r>
      <w:r w:rsidRPr="008C7378">
        <w:t xml:space="preserve">Marlena </w:t>
      </w:r>
      <w:proofErr w:type="spellStart"/>
      <w:r w:rsidRPr="008C7378">
        <w:t>Maląg</w:t>
      </w:r>
      <w:proofErr w:type="spellEnd"/>
      <w:r w:rsidRPr="008C7378">
        <w:rPr>
          <w:rStyle w:val="HideTWBExt"/>
          <w:b w:val="0"/>
        </w:rPr>
        <w:t>&lt;/Members&gt;</w:t>
      </w:r>
    </w:p>
    <w:p w14:paraId="68FEAD81" w14:textId="77777777" w:rsidR="00F97EB9" w:rsidRPr="008C7378" w:rsidRDefault="00F97EB9" w:rsidP="00F97EB9">
      <w:r w:rsidRPr="008C7378">
        <w:rPr>
          <w:rStyle w:val="HideTWBExt"/>
        </w:rPr>
        <w:t>&lt;AuNomDe&gt;</w:t>
      </w:r>
      <w:r w:rsidRPr="008C7378">
        <w:rPr>
          <w:rStyle w:val="HideTWBInt"/>
        </w:rPr>
        <w:t>{ECR}</w:t>
      </w:r>
      <w:r w:rsidRPr="008C7378">
        <w:t>za skupinu ECR</w:t>
      </w:r>
      <w:r w:rsidRPr="008C7378">
        <w:rPr>
          <w:rStyle w:val="HideTWBExt"/>
        </w:rPr>
        <w:t>&lt;/AuNomDe&gt;</w:t>
      </w:r>
    </w:p>
    <w:p w14:paraId="0D532A79" w14:textId="77777777" w:rsidR="00F97EB9" w:rsidRPr="008C7378" w:rsidRDefault="00F97EB9" w:rsidP="00F97EB9">
      <w:pPr>
        <w:pStyle w:val="NormalBold"/>
      </w:pPr>
      <w:r w:rsidRPr="008C7378">
        <w:rPr>
          <w:rStyle w:val="HideTWBExt"/>
          <w:b w:val="0"/>
        </w:rPr>
        <w:t>&lt;/RepeatBlock-By&gt;</w:t>
      </w:r>
    </w:p>
    <w:p w14:paraId="4A911A0E"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BA16A78" w14:textId="77777777" w:rsidR="00F97EB9" w:rsidRPr="008C7378" w:rsidRDefault="00F97EB9" w:rsidP="00F97EB9">
      <w:pPr>
        <w:pStyle w:val="NormalBold"/>
      </w:pPr>
      <w:r w:rsidRPr="008C7378">
        <w:rPr>
          <w:rStyle w:val="HideTWBExt"/>
          <w:b w:val="0"/>
        </w:rPr>
        <w:t>&lt;Article&gt;</w:t>
      </w:r>
      <w:r w:rsidRPr="008C7378">
        <w:t>Bod 1</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D3D5FDE" w14:textId="77777777" w:rsidTr="000B042C">
        <w:trPr>
          <w:trHeight w:hRule="exact" w:val="240"/>
          <w:jc w:val="center"/>
        </w:trPr>
        <w:tc>
          <w:tcPr>
            <w:tcW w:w="9752" w:type="dxa"/>
            <w:gridSpan w:val="2"/>
            <w:tcBorders>
              <w:top w:val="nil"/>
              <w:left w:val="nil"/>
              <w:bottom w:val="nil"/>
              <w:right w:val="nil"/>
            </w:tcBorders>
          </w:tcPr>
          <w:p w14:paraId="3A7E6033" w14:textId="77777777" w:rsidR="00F97EB9" w:rsidRPr="008C7378" w:rsidRDefault="00F97EB9" w:rsidP="000B042C"/>
        </w:tc>
      </w:tr>
      <w:tr w:rsidR="00F97EB9" w:rsidRPr="008C7378" w14:paraId="4B89C77E" w14:textId="77777777" w:rsidTr="000B042C">
        <w:trPr>
          <w:trHeight w:val="240"/>
          <w:jc w:val="center"/>
        </w:trPr>
        <w:tc>
          <w:tcPr>
            <w:tcW w:w="4876" w:type="dxa"/>
            <w:tcBorders>
              <w:top w:val="nil"/>
              <w:left w:val="nil"/>
              <w:bottom w:val="nil"/>
              <w:right w:val="nil"/>
            </w:tcBorders>
          </w:tcPr>
          <w:p w14:paraId="56938B3C"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551507D" w14:textId="77777777" w:rsidR="00F97EB9" w:rsidRPr="008C7378" w:rsidRDefault="00F97EB9" w:rsidP="000B042C">
            <w:pPr>
              <w:pStyle w:val="AmColumnHeading"/>
            </w:pPr>
            <w:r w:rsidRPr="008C7378">
              <w:t>Pozměňovací návrh</w:t>
            </w:r>
          </w:p>
        </w:tc>
      </w:tr>
      <w:tr w:rsidR="00F97EB9" w:rsidRPr="008C7378" w14:paraId="6FF2A2A9" w14:textId="77777777" w:rsidTr="000B042C">
        <w:trPr>
          <w:jc w:val="center"/>
        </w:trPr>
        <w:tc>
          <w:tcPr>
            <w:tcW w:w="4876" w:type="dxa"/>
            <w:tcBorders>
              <w:top w:val="nil"/>
              <w:left w:val="nil"/>
              <w:bottom w:val="nil"/>
              <w:right w:val="nil"/>
            </w:tcBorders>
          </w:tcPr>
          <w:p w14:paraId="7FB6FED1" w14:textId="1BE704C0" w:rsidR="00F97EB9" w:rsidRPr="008C7378" w:rsidRDefault="00F97EB9" w:rsidP="000B042C">
            <w:pPr>
              <w:pStyle w:val="Normal6a"/>
            </w:pPr>
            <w:r w:rsidRPr="008C7378">
              <w:t>1.</w:t>
            </w:r>
            <w:r w:rsidRPr="008C7378">
              <w:tab/>
              <w:t xml:space="preserve">zdůrazňuje </w:t>
            </w:r>
            <w:r w:rsidRPr="008C7378">
              <w:rPr>
                <w:b/>
                <w:bCs/>
                <w:i/>
                <w:iCs/>
              </w:rPr>
              <w:t>konkurenční výhodu investování do sociálního modelu EU;</w:t>
            </w:r>
            <w:r w:rsidRPr="008C7378">
              <w:rPr>
                <w:b/>
                <w:i/>
              </w:rPr>
              <w:t xml:space="preserve"> </w:t>
            </w:r>
            <w:r w:rsidRPr="008C7378">
              <w:rPr>
                <w:b/>
                <w:bCs/>
                <w:i/>
                <w:iCs/>
              </w:rPr>
              <w:t>vyzývá</w:t>
            </w:r>
            <w:r w:rsidR="00F22730">
              <w:rPr>
                <w:b/>
                <w:bCs/>
                <w:i/>
                <w:iCs/>
              </w:rPr>
              <w:t xml:space="preserve"> k </w:t>
            </w:r>
            <w:r w:rsidRPr="008C7378">
              <w:rPr>
                <w:b/>
                <w:bCs/>
                <w:i/>
                <w:iCs/>
              </w:rPr>
              <w:t>tomu, aby byla do procesu evropského semestru začleněna doporučení, jež vypracovala skupina na vysoké úrovni pro budoucnost sociální ochrany</w:t>
            </w:r>
            <w:r w:rsidR="00F22730">
              <w:rPr>
                <w:b/>
                <w:bCs/>
                <w:i/>
                <w:iCs/>
              </w:rPr>
              <w:t xml:space="preserve"> a </w:t>
            </w:r>
            <w:r w:rsidRPr="008C7378">
              <w:t>sociálního státu</w:t>
            </w:r>
            <w:r w:rsidRPr="008C7378">
              <w:rPr>
                <w:b/>
                <w:bCs/>
                <w:i/>
                <w:iCs/>
              </w:rPr>
              <w:t>, jakož</w:t>
            </w:r>
            <w:r w:rsidR="00F22730">
              <w:rPr>
                <w:b/>
                <w:bCs/>
                <w:i/>
                <w:iCs/>
              </w:rPr>
              <w:t xml:space="preserve"> i </w:t>
            </w:r>
            <w:r w:rsidRPr="008C7378">
              <w:rPr>
                <w:b/>
                <w:bCs/>
                <w:i/>
                <w:iCs/>
              </w:rPr>
              <w:t xml:space="preserve">doporučení </w:t>
            </w:r>
            <w:proofErr w:type="spellStart"/>
            <w:r w:rsidRPr="008C7378">
              <w:rPr>
                <w:b/>
                <w:bCs/>
                <w:i/>
                <w:iCs/>
              </w:rPr>
              <w:t>Lettovy</w:t>
            </w:r>
            <w:proofErr w:type="spellEnd"/>
            <w:r w:rsidR="00F22730">
              <w:rPr>
                <w:b/>
                <w:bCs/>
                <w:i/>
                <w:iCs/>
              </w:rPr>
              <w:t xml:space="preserve"> a </w:t>
            </w:r>
            <w:proofErr w:type="spellStart"/>
            <w:r w:rsidRPr="008C7378">
              <w:rPr>
                <w:b/>
                <w:bCs/>
                <w:i/>
                <w:iCs/>
              </w:rPr>
              <w:t>Draghiho</w:t>
            </w:r>
            <w:proofErr w:type="spellEnd"/>
            <w:r w:rsidRPr="008C7378">
              <w:rPr>
                <w:b/>
                <w:bCs/>
                <w:i/>
                <w:iCs/>
              </w:rPr>
              <w:t xml:space="preserve"> zprávy;</w:t>
            </w:r>
            <w:r w:rsidRPr="008C7378">
              <w:rPr>
                <w:b/>
                <w:i/>
              </w:rPr>
              <w:t xml:space="preserve"> </w:t>
            </w:r>
            <w:r w:rsidRPr="008C7378">
              <w:rPr>
                <w:b/>
                <w:bCs/>
                <w:i/>
                <w:iCs/>
              </w:rPr>
              <w:t>vítá začlenění evropského pilíře sociálních práv do rámce správy ekonomických záležitostí</w:t>
            </w:r>
            <w:r w:rsidR="00F22730">
              <w:rPr>
                <w:b/>
                <w:bCs/>
                <w:i/>
                <w:iCs/>
              </w:rPr>
              <w:t xml:space="preserve"> a </w:t>
            </w:r>
            <w:r w:rsidRPr="008C7378">
              <w:rPr>
                <w:b/>
                <w:bCs/>
                <w:i/>
                <w:iCs/>
              </w:rPr>
              <w:t>vyzývá členské státy, aby využily možnost prodloužit období korekce</w:t>
            </w:r>
            <w:r w:rsidR="00F22730">
              <w:rPr>
                <w:b/>
                <w:bCs/>
                <w:i/>
                <w:iCs/>
              </w:rPr>
              <w:t xml:space="preserve"> k </w:t>
            </w:r>
            <w:r w:rsidRPr="008C7378">
              <w:rPr>
                <w:b/>
                <w:bCs/>
                <w:i/>
                <w:iCs/>
              </w:rPr>
              <w:t>investicím do priorit evropského pilíře sociálních práv</w:t>
            </w:r>
            <w:r w:rsidRPr="008C7378">
              <w:t>;</w:t>
            </w:r>
            <w:r w:rsidRPr="008C7378">
              <w:rPr>
                <w:b/>
                <w:i/>
              </w:rPr>
              <w:t xml:space="preserve"> </w:t>
            </w:r>
            <w:r w:rsidRPr="008C7378">
              <w:rPr>
                <w:b/>
                <w:bCs/>
                <w:i/>
                <w:iCs/>
              </w:rPr>
              <w:t>vyzývá</w:t>
            </w:r>
            <w:r w:rsidR="00F22730">
              <w:rPr>
                <w:b/>
                <w:bCs/>
                <w:i/>
                <w:iCs/>
              </w:rPr>
              <w:t xml:space="preserve"> k </w:t>
            </w:r>
            <w:r w:rsidRPr="008C7378">
              <w:rPr>
                <w:b/>
                <w:bCs/>
                <w:i/>
                <w:iCs/>
              </w:rPr>
              <w:t>tomu, aby se integrovaný správní rámec promítl do vnitřních procesů orgánů EU</w:t>
            </w:r>
            <w:r w:rsidR="00F22730">
              <w:rPr>
                <w:b/>
                <w:bCs/>
                <w:i/>
                <w:iCs/>
              </w:rPr>
              <w:t xml:space="preserve"> a </w:t>
            </w:r>
            <w:r w:rsidRPr="008C7378">
              <w:rPr>
                <w:b/>
                <w:bCs/>
                <w:i/>
                <w:iCs/>
              </w:rPr>
              <w:t>aby do nich byly ve stejné míře zapojeny jejich</w:t>
            </w:r>
            <w:r w:rsidRPr="008C7378">
              <w:t xml:space="preserve"> hospodářské</w:t>
            </w:r>
            <w:r w:rsidR="00F22730">
              <w:t xml:space="preserve"> a </w:t>
            </w:r>
            <w:r w:rsidRPr="008C7378">
              <w:rPr>
                <w:b/>
                <w:bCs/>
                <w:i/>
                <w:iCs/>
              </w:rPr>
              <w:t>sociální orgány</w:t>
            </w:r>
            <w:r w:rsidRPr="008C7378">
              <w:t>;</w:t>
            </w:r>
          </w:p>
        </w:tc>
        <w:tc>
          <w:tcPr>
            <w:tcW w:w="4876" w:type="dxa"/>
            <w:tcBorders>
              <w:top w:val="nil"/>
              <w:left w:val="nil"/>
              <w:bottom w:val="nil"/>
              <w:right w:val="nil"/>
            </w:tcBorders>
          </w:tcPr>
          <w:p w14:paraId="2A5A9429" w14:textId="08F7DB7E" w:rsidR="00F97EB9" w:rsidRPr="008C7378" w:rsidRDefault="00F97EB9" w:rsidP="000B042C">
            <w:pPr>
              <w:pStyle w:val="Normal6a"/>
            </w:pPr>
            <w:r w:rsidRPr="008C7378">
              <w:t>1.</w:t>
            </w:r>
            <w:r w:rsidRPr="008C7378">
              <w:tab/>
              <w:t xml:space="preserve">zdůrazňuje, </w:t>
            </w:r>
            <w:r w:rsidRPr="008C7378">
              <w:rPr>
                <w:b/>
                <w:i/>
              </w:rPr>
              <w:t>že</w:t>
            </w:r>
            <w:r w:rsidR="00F22730">
              <w:rPr>
                <w:b/>
                <w:i/>
              </w:rPr>
              <w:t xml:space="preserve"> v </w:t>
            </w:r>
            <w:r w:rsidRPr="008C7378">
              <w:rPr>
                <w:b/>
                <w:i/>
              </w:rPr>
              <w:t>důsledku hluboké demografické krize hrozí EU</w:t>
            </w:r>
            <w:r w:rsidRPr="008C7378">
              <w:t xml:space="preserve"> </w:t>
            </w:r>
            <w:r w:rsidRPr="008C7378">
              <w:rPr>
                <w:b/>
                <w:i/>
              </w:rPr>
              <w:t>zhroucení důchodových systémů</w:t>
            </w:r>
            <w:r w:rsidR="00F22730">
              <w:rPr>
                <w:b/>
                <w:i/>
              </w:rPr>
              <w:t xml:space="preserve"> a </w:t>
            </w:r>
            <w:r w:rsidRPr="008C7378">
              <w:rPr>
                <w:b/>
                <w:i/>
              </w:rPr>
              <w:t>modelu</w:t>
            </w:r>
            <w:r w:rsidRPr="008C7378">
              <w:t xml:space="preserve"> sociálního státu;</w:t>
            </w:r>
            <w:r w:rsidRPr="008C7378">
              <w:rPr>
                <w:b/>
                <w:i/>
              </w:rPr>
              <w:t xml:space="preserve"> zdůrazňuje, že demografická krize je také</w:t>
            </w:r>
            <w:r w:rsidRPr="008C7378">
              <w:t xml:space="preserve"> </w:t>
            </w:r>
            <w:r w:rsidRPr="008C7378">
              <w:rPr>
                <w:b/>
                <w:bCs/>
                <w:i/>
                <w:iCs/>
              </w:rPr>
              <w:t>jednou</w:t>
            </w:r>
            <w:r w:rsidR="00F22730">
              <w:rPr>
                <w:b/>
                <w:bCs/>
                <w:i/>
                <w:iCs/>
              </w:rPr>
              <w:t xml:space="preserve"> z </w:t>
            </w:r>
            <w:r w:rsidRPr="008C7378">
              <w:rPr>
                <w:b/>
                <w:i/>
              </w:rPr>
              <w:t>hlavních příčin</w:t>
            </w:r>
            <w:r w:rsidRPr="008C7378">
              <w:t xml:space="preserve"> hospodářské </w:t>
            </w:r>
            <w:r w:rsidRPr="008C7378">
              <w:rPr>
                <w:b/>
                <w:i/>
              </w:rPr>
              <w:t>stagnace</w:t>
            </w:r>
            <w:r w:rsidR="00F22730">
              <w:rPr>
                <w:b/>
                <w:i/>
              </w:rPr>
              <w:t xml:space="preserve"> a </w:t>
            </w:r>
            <w:r w:rsidRPr="008C7378">
              <w:rPr>
                <w:b/>
                <w:i/>
              </w:rPr>
              <w:t>ztráty konkurenceschopnosti</w:t>
            </w:r>
            <w:r w:rsidRPr="008C7378">
              <w:t xml:space="preserve"> </w:t>
            </w:r>
            <w:r w:rsidRPr="008C7378">
              <w:rPr>
                <w:b/>
                <w:bCs/>
                <w:i/>
                <w:iCs/>
              </w:rPr>
              <w:t>EU</w:t>
            </w:r>
            <w:r w:rsidRPr="008C7378">
              <w:t>;</w:t>
            </w:r>
          </w:p>
        </w:tc>
      </w:tr>
    </w:tbl>
    <w:p w14:paraId="4A572F52"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DBF356F" w14:textId="77777777" w:rsidR="00D96FFB" w:rsidRPr="008C7378" w:rsidRDefault="00F97EB9" w:rsidP="00F97EB9">
      <w:r w:rsidRPr="008C7378">
        <w:rPr>
          <w:rStyle w:val="HideTWBExt"/>
        </w:rPr>
        <w:t>&lt;/Amend&gt;</w:t>
      </w:r>
    </w:p>
    <w:p w14:paraId="7B71923A"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136</w:t>
      </w:r>
      <w:r w:rsidRPr="008C7378">
        <w:rPr>
          <w:rStyle w:val="HideTWBExt"/>
          <w:b w:val="0"/>
        </w:rPr>
        <w:t>&lt;/NumAm&gt;</w:t>
      </w:r>
    </w:p>
    <w:p w14:paraId="4F03B008" w14:textId="77777777" w:rsidR="00F97EB9" w:rsidRPr="008C7378" w:rsidRDefault="00F97EB9" w:rsidP="00F97EB9">
      <w:pPr>
        <w:pStyle w:val="NormalBold"/>
      </w:pPr>
      <w:r w:rsidRPr="008C7378">
        <w:rPr>
          <w:rStyle w:val="HideTWBExt"/>
          <w:b w:val="0"/>
        </w:rPr>
        <w:t>&lt;RepeatBlock-By&gt;&lt;Members&gt;</w:t>
      </w:r>
      <w:proofErr w:type="spellStart"/>
      <w:r w:rsidRPr="008C7378">
        <w:t>Galato</w:t>
      </w:r>
      <w:proofErr w:type="spellEnd"/>
      <w:r w:rsidRPr="008C7378">
        <w:t xml:space="preserve"> </w:t>
      </w:r>
      <w:proofErr w:type="spellStart"/>
      <w:r w:rsidRPr="008C7378">
        <w:t>Alexandraki</w:t>
      </w:r>
      <w:proofErr w:type="spellEnd"/>
      <w:r w:rsidRPr="008C7378">
        <w:t xml:space="preserve">, </w:t>
      </w:r>
      <w:proofErr w:type="spellStart"/>
      <w:r w:rsidRPr="008C7378">
        <w:t>Emmanouil</w:t>
      </w:r>
      <w:proofErr w:type="spellEnd"/>
      <w:r w:rsidRPr="008C7378">
        <w:t xml:space="preserve"> </w:t>
      </w:r>
      <w:proofErr w:type="spellStart"/>
      <w:r w:rsidRPr="008C7378">
        <w:t>Fragkos</w:t>
      </w:r>
      <w:proofErr w:type="spellEnd"/>
      <w:r w:rsidRPr="008C7378">
        <w:rPr>
          <w:rStyle w:val="HideTWBExt"/>
          <w:b w:val="0"/>
        </w:rPr>
        <w:t>&lt;/Members&gt;</w:t>
      </w:r>
    </w:p>
    <w:p w14:paraId="5B851193" w14:textId="77777777" w:rsidR="00F97EB9" w:rsidRPr="008C7378" w:rsidRDefault="00F97EB9" w:rsidP="00F97EB9">
      <w:pPr>
        <w:pStyle w:val="NormalBold"/>
      </w:pPr>
      <w:r w:rsidRPr="008C7378">
        <w:rPr>
          <w:rStyle w:val="HideTWBExt"/>
          <w:b w:val="0"/>
        </w:rPr>
        <w:t>&lt;/RepeatBlock-By&gt;</w:t>
      </w:r>
    </w:p>
    <w:p w14:paraId="1B00191C"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DCFFF71" w14:textId="77777777" w:rsidR="00F97EB9" w:rsidRPr="008C7378" w:rsidRDefault="00F97EB9" w:rsidP="00F97EB9">
      <w:pPr>
        <w:pStyle w:val="NormalBold"/>
      </w:pPr>
      <w:r w:rsidRPr="008C7378">
        <w:rPr>
          <w:rStyle w:val="HideTWBExt"/>
          <w:b w:val="0"/>
        </w:rPr>
        <w:t>&lt;Article&gt;</w:t>
      </w:r>
      <w:r w:rsidRPr="008C7378">
        <w:t>Bod 1</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BA1605C" w14:textId="77777777" w:rsidTr="000B042C">
        <w:trPr>
          <w:trHeight w:hRule="exact" w:val="240"/>
          <w:jc w:val="center"/>
        </w:trPr>
        <w:tc>
          <w:tcPr>
            <w:tcW w:w="9752" w:type="dxa"/>
            <w:gridSpan w:val="2"/>
            <w:tcBorders>
              <w:top w:val="nil"/>
              <w:left w:val="nil"/>
              <w:bottom w:val="nil"/>
              <w:right w:val="nil"/>
            </w:tcBorders>
          </w:tcPr>
          <w:p w14:paraId="5F877BB3" w14:textId="77777777" w:rsidR="00F97EB9" w:rsidRPr="008C7378" w:rsidRDefault="00F97EB9" w:rsidP="000B042C"/>
        </w:tc>
      </w:tr>
      <w:tr w:rsidR="00F97EB9" w:rsidRPr="008C7378" w14:paraId="65FC02D7" w14:textId="77777777" w:rsidTr="000B042C">
        <w:trPr>
          <w:trHeight w:val="240"/>
          <w:jc w:val="center"/>
        </w:trPr>
        <w:tc>
          <w:tcPr>
            <w:tcW w:w="4876" w:type="dxa"/>
            <w:tcBorders>
              <w:top w:val="nil"/>
              <w:left w:val="nil"/>
              <w:bottom w:val="nil"/>
              <w:right w:val="nil"/>
            </w:tcBorders>
          </w:tcPr>
          <w:p w14:paraId="28FA9D9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17B65C5" w14:textId="77777777" w:rsidR="00F97EB9" w:rsidRPr="008C7378" w:rsidRDefault="00F97EB9" w:rsidP="000B042C">
            <w:pPr>
              <w:pStyle w:val="AmColumnHeading"/>
            </w:pPr>
            <w:r w:rsidRPr="008C7378">
              <w:t>Pozměňovací návrh</w:t>
            </w:r>
          </w:p>
        </w:tc>
      </w:tr>
      <w:tr w:rsidR="00F97EB9" w:rsidRPr="008C7378" w14:paraId="51AE18EE" w14:textId="77777777" w:rsidTr="000B042C">
        <w:trPr>
          <w:jc w:val="center"/>
        </w:trPr>
        <w:tc>
          <w:tcPr>
            <w:tcW w:w="4876" w:type="dxa"/>
            <w:tcBorders>
              <w:top w:val="nil"/>
              <w:left w:val="nil"/>
              <w:bottom w:val="nil"/>
              <w:right w:val="nil"/>
            </w:tcBorders>
          </w:tcPr>
          <w:p w14:paraId="1005EEDD" w14:textId="0736A5E4" w:rsidR="00F97EB9" w:rsidRPr="008C7378" w:rsidRDefault="00F97EB9" w:rsidP="000B042C">
            <w:pPr>
              <w:pStyle w:val="Normal6a"/>
            </w:pPr>
            <w:r w:rsidRPr="008C7378">
              <w:t>1.</w:t>
            </w:r>
            <w:r w:rsidRPr="008C7378">
              <w:tab/>
              <w:t>zdůrazňuje konkurenční výhodu investování do sociálního modelu EU; vyzývá</w:t>
            </w:r>
            <w:r w:rsidR="00F22730">
              <w:t xml:space="preserve"> k </w:t>
            </w:r>
            <w:r w:rsidRPr="008C7378">
              <w:t>tomu, aby byla do procesu evropského semestru začleněna doporučení, jež vypracovala skupina na vysoké úrovni pro budoucnost sociální ochrany</w:t>
            </w:r>
            <w:r w:rsidR="00F22730">
              <w:t xml:space="preserve"> a </w:t>
            </w:r>
            <w:r w:rsidRPr="008C7378">
              <w:t>sociálního státu, jakož</w:t>
            </w:r>
            <w:r w:rsidR="00F22730">
              <w:t xml:space="preserve"> i </w:t>
            </w:r>
            <w:r w:rsidRPr="008C7378">
              <w:t xml:space="preserve">doporučení </w:t>
            </w:r>
            <w:proofErr w:type="spellStart"/>
            <w:r w:rsidRPr="008C7378">
              <w:t>Lettovy</w:t>
            </w:r>
            <w:proofErr w:type="spellEnd"/>
            <w:r w:rsidR="00F22730">
              <w:t xml:space="preserve"> a </w:t>
            </w:r>
            <w:proofErr w:type="spellStart"/>
            <w:r w:rsidRPr="008C7378">
              <w:t>Draghiho</w:t>
            </w:r>
            <w:proofErr w:type="spellEnd"/>
            <w:r w:rsidRPr="008C7378">
              <w:t xml:space="preserve"> zprávy; vítá začlenění evropského pilíře sociálních práv do rámce správy ekonomických záležitostí</w:t>
            </w:r>
            <w:r w:rsidR="00F22730">
              <w:t xml:space="preserve"> a </w:t>
            </w:r>
            <w:r w:rsidRPr="008C7378">
              <w:t>vyzývá členské státy, aby využily možnost prodloužit období korekce</w:t>
            </w:r>
            <w:r w:rsidR="00F22730">
              <w:t xml:space="preserve"> k </w:t>
            </w:r>
            <w:r w:rsidRPr="008C7378">
              <w:t>investicím do priorit evropského pilíře sociálních práv; vyzývá</w:t>
            </w:r>
            <w:r w:rsidR="00F22730">
              <w:t xml:space="preserve"> k </w:t>
            </w:r>
            <w:r w:rsidRPr="008C7378">
              <w:t>tomu, aby se integrovaný správní rámec promítl do vnitřních procesů orgánů EU</w:t>
            </w:r>
            <w:r w:rsidR="00F22730">
              <w:t xml:space="preserve"> a </w:t>
            </w:r>
            <w:r w:rsidRPr="008C7378">
              <w:t>aby do nich byly ve stejné míře zapojeny jejich hospodářské</w:t>
            </w:r>
            <w:r w:rsidR="00F22730">
              <w:t xml:space="preserve"> a </w:t>
            </w:r>
            <w:r w:rsidRPr="008C7378">
              <w:t>sociální orgány;</w:t>
            </w:r>
          </w:p>
        </w:tc>
        <w:tc>
          <w:tcPr>
            <w:tcW w:w="4876" w:type="dxa"/>
            <w:tcBorders>
              <w:top w:val="nil"/>
              <w:left w:val="nil"/>
              <w:bottom w:val="nil"/>
              <w:right w:val="nil"/>
            </w:tcBorders>
          </w:tcPr>
          <w:p w14:paraId="4EA95852" w14:textId="13EBA66C" w:rsidR="00F97EB9" w:rsidRPr="008C7378" w:rsidRDefault="00F97EB9" w:rsidP="000B042C">
            <w:pPr>
              <w:pStyle w:val="Normal6a"/>
            </w:pPr>
            <w:r w:rsidRPr="008C7378">
              <w:t>1.</w:t>
            </w:r>
            <w:r w:rsidRPr="008C7378">
              <w:tab/>
              <w:t>zdůrazňuje konkurenční výhodu investování do sociálního modelu EU; vyzývá</w:t>
            </w:r>
            <w:r w:rsidR="00F22730">
              <w:t xml:space="preserve"> k </w:t>
            </w:r>
            <w:r w:rsidRPr="008C7378">
              <w:t>tomu, aby byla do procesu evropského semestru začleněna doporučení, jež vypracovala skupina na vysoké úrovni pro budoucnost sociální ochrany</w:t>
            </w:r>
            <w:r w:rsidR="00F22730">
              <w:t xml:space="preserve"> a </w:t>
            </w:r>
            <w:r w:rsidRPr="008C7378">
              <w:t>sociálního státu, jakož</w:t>
            </w:r>
            <w:r w:rsidR="00F22730">
              <w:t xml:space="preserve"> i </w:t>
            </w:r>
            <w:r w:rsidRPr="008C7378">
              <w:t xml:space="preserve">doporučení </w:t>
            </w:r>
            <w:proofErr w:type="spellStart"/>
            <w:r w:rsidRPr="008C7378">
              <w:t>Lettovy</w:t>
            </w:r>
            <w:proofErr w:type="spellEnd"/>
            <w:r w:rsidR="00F22730">
              <w:t xml:space="preserve"> a </w:t>
            </w:r>
            <w:proofErr w:type="spellStart"/>
            <w:r w:rsidRPr="008C7378">
              <w:t>Draghiho</w:t>
            </w:r>
            <w:proofErr w:type="spellEnd"/>
            <w:r w:rsidRPr="008C7378">
              <w:t xml:space="preserve"> zprávy; vítá začlenění evropského pilíře sociálních práv do rámce správy ekonomických záležitostí</w:t>
            </w:r>
            <w:r w:rsidR="00F22730">
              <w:t xml:space="preserve"> a </w:t>
            </w:r>
            <w:r w:rsidRPr="008C7378">
              <w:t>vyzývá členské státy, aby využily možnost prodloužit období korekce</w:t>
            </w:r>
            <w:r w:rsidR="00F22730">
              <w:t xml:space="preserve"> k </w:t>
            </w:r>
            <w:r w:rsidRPr="008C7378">
              <w:t>investicím do priorit evropského pilíře sociálních práv; vyzývá</w:t>
            </w:r>
            <w:r w:rsidR="00F22730">
              <w:t xml:space="preserve"> k </w:t>
            </w:r>
            <w:r w:rsidRPr="008C7378">
              <w:t>tomu, aby se integrovaný správní rámec promítl do vnitřních procesů orgánů EU</w:t>
            </w:r>
            <w:r w:rsidR="00F22730">
              <w:t xml:space="preserve"> a </w:t>
            </w:r>
            <w:r w:rsidRPr="008C7378">
              <w:t>aby do nich byly ve stejné míře zapojeny jejich hospodářské</w:t>
            </w:r>
            <w:r w:rsidR="00F22730">
              <w:t xml:space="preserve"> a </w:t>
            </w:r>
            <w:r w:rsidRPr="008C7378">
              <w:t xml:space="preserve">sociální orgány; </w:t>
            </w:r>
            <w:r w:rsidRPr="008C7378">
              <w:rPr>
                <w:b/>
                <w:i/>
              </w:rPr>
              <w:t>zdůrazňuje, že</w:t>
            </w:r>
            <w:r w:rsidR="00F22730">
              <w:rPr>
                <w:b/>
                <w:i/>
              </w:rPr>
              <w:t xml:space="preserve"> z </w:t>
            </w:r>
            <w:r w:rsidRPr="008C7378">
              <w:rPr>
                <w:b/>
                <w:i/>
              </w:rPr>
              <w:t>důvodu růstu životních nákladů</w:t>
            </w:r>
            <w:r w:rsidR="00F22730">
              <w:rPr>
                <w:b/>
                <w:i/>
              </w:rPr>
              <w:t xml:space="preserve"> a </w:t>
            </w:r>
            <w:r w:rsidRPr="008C7378">
              <w:rPr>
                <w:b/>
                <w:i/>
              </w:rPr>
              <w:t>snižování kupní síly se zvýšení zaměstnanosti automaticky neprojeví ve zvýšení životní úrovně;</w:t>
            </w:r>
            <w:r w:rsidRPr="008C7378">
              <w:t xml:space="preserve"> </w:t>
            </w:r>
            <w:r w:rsidRPr="008C7378">
              <w:rPr>
                <w:b/>
                <w:i/>
              </w:rPr>
              <w:t>požaduje, aby evropský semestr zohlednil ukazatele čistých příjmů, aby doporučení odrážela skutečnou ekonomickou situaci pracovníků;</w:t>
            </w:r>
          </w:p>
        </w:tc>
      </w:tr>
    </w:tbl>
    <w:p w14:paraId="1EFF45D1"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{EL}</w:t>
      </w:r>
      <w:r w:rsidRPr="008C7378">
        <w:t>el</w:t>
      </w:r>
      <w:r w:rsidRPr="008C7378">
        <w:rPr>
          <w:rStyle w:val="HideTWBExt"/>
        </w:rPr>
        <w:t>&lt;/Original&gt;</w:t>
      </w:r>
    </w:p>
    <w:p w14:paraId="42263738" w14:textId="77777777" w:rsidR="00D96FFB" w:rsidRPr="008C7378" w:rsidRDefault="00F97EB9" w:rsidP="00F97EB9">
      <w:r w:rsidRPr="008C7378">
        <w:rPr>
          <w:rStyle w:val="HideTWBExt"/>
        </w:rPr>
        <w:t>&lt;/Amend&gt;</w:t>
      </w:r>
    </w:p>
    <w:p w14:paraId="4F214672"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137</w:t>
      </w:r>
      <w:r w:rsidRPr="008C7378">
        <w:rPr>
          <w:rStyle w:val="HideTWBExt"/>
          <w:b w:val="0"/>
        </w:rPr>
        <w:t>&lt;/NumAm&gt;</w:t>
      </w:r>
    </w:p>
    <w:p w14:paraId="4A985ADB" w14:textId="77777777" w:rsidR="00F97EB9" w:rsidRPr="008C7378" w:rsidRDefault="00F97EB9" w:rsidP="00F97EB9">
      <w:pPr>
        <w:pStyle w:val="NormalBold"/>
      </w:pPr>
      <w:r w:rsidRPr="008C7378">
        <w:rPr>
          <w:rStyle w:val="HideTWBExt"/>
          <w:b w:val="0"/>
        </w:rPr>
        <w:t>&lt;RepeatBlock-By&gt;&lt;Members&gt;</w:t>
      </w:r>
      <w:proofErr w:type="spellStart"/>
      <w:r w:rsidRPr="008C7378">
        <w:t>Séverine</w:t>
      </w:r>
      <w:proofErr w:type="spellEnd"/>
      <w:r w:rsidRPr="008C7378">
        <w:t xml:space="preserve"> </w:t>
      </w:r>
      <w:proofErr w:type="spellStart"/>
      <w:r w:rsidRPr="008C7378">
        <w:t>Werbrouck</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51E25C6C" w14:textId="77777777" w:rsidR="00F97EB9" w:rsidRPr="008C7378" w:rsidRDefault="00F97EB9" w:rsidP="00F97EB9">
      <w:pPr>
        <w:pStyle w:val="NormalBold"/>
      </w:pPr>
      <w:r w:rsidRPr="008C7378">
        <w:rPr>
          <w:rStyle w:val="HideTWBExt"/>
          <w:b w:val="0"/>
        </w:rPr>
        <w:t>&lt;/RepeatBlock-By&gt;</w:t>
      </w:r>
    </w:p>
    <w:p w14:paraId="74008568"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30ACF61" w14:textId="77777777" w:rsidR="00F97EB9" w:rsidRPr="008C7378" w:rsidRDefault="00F97EB9" w:rsidP="00F97EB9">
      <w:pPr>
        <w:pStyle w:val="NormalBold"/>
      </w:pPr>
      <w:r w:rsidRPr="008C7378">
        <w:rPr>
          <w:rStyle w:val="HideTWBExt"/>
          <w:b w:val="0"/>
        </w:rPr>
        <w:t>&lt;Article&gt;</w:t>
      </w:r>
      <w:r w:rsidRPr="008C7378">
        <w:t>Bod 1</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74BA92D" w14:textId="77777777" w:rsidTr="000B042C">
        <w:trPr>
          <w:trHeight w:hRule="exact" w:val="240"/>
          <w:jc w:val="center"/>
        </w:trPr>
        <w:tc>
          <w:tcPr>
            <w:tcW w:w="9752" w:type="dxa"/>
            <w:gridSpan w:val="2"/>
            <w:tcBorders>
              <w:top w:val="nil"/>
              <w:left w:val="nil"/>
              <w:bottom w:val="nil"/>
              <w:right w:val="nil"/>
            </w:tcBorders>
          </w:tcPr>
          <w:p w14:paraId="60C2ABF4" w14:textId="77777777" w:rsidR="00F97EB9" w:rsidRPr="008C7378" w:rsidRDefault="00F97EB9" w:rsidP="000B042C"/>
        </w:tc>
      </w:tr>
      <w:tr w:rsidR="00F97EB9" w:rsidRPr="008C7378" w14:paraId="258888C6" w14:textId="77777777" w:rsidTr="000B042C">
        <w:trPr>
          <w:trHeight w:val="240"/>
          <w:jc w:val="center"/>
        </w:trPr>
        <w:tc>
          <w:tcPr>
            <w:tcW w:w="4876" w:type="dxa"/>
            <w:tcBorders>
              <w:top w:val="nil"/>
              <w:left w:val="nil"/>
              <w:bottom w:val="nil"/>
              <w:right w:val="nil"/>
            </w:tcBorders>
          </w:tcPr>
          <w:p w14:paraId="1CA5EEA7"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4C14533" w14:textId="77777777" w:rsidR="00F97EB9" w:rsidRPr="008C7378" w:rsidRDefault="00F97EB9" w:rsidP="000B042C">
            <w:pPr>
              <w:pStyle w:val="AmColumnHeading"/>
            </w:pPr>
            <w:r w:rsidRPr="008C7378">
              <w:t>Pozměňovací návrh</w:t>
            </w:r>
          </w:p>
        </w:tc>
      </w:tr>
      <w:tr w:rsidR="00F97EB9" w:rsidRPr="008C7378" w14:paraId="3217E699" w14:textId="77777777" w:rsidTr="000B042C">
        <w:trPr>
          <w:jc w:val="center"/>
        </w:trPr>
        <w:tc>
          <w:tcPr>
            <w:tcW w:w="4876" w:type="dxa"/>
            <w:tcBorders>
              <w:top w:val="nil"/>
              <w:left w:val="nil"/>
              <w:bottom w:val="nil"/>
              <w:right w:val="nil"/>
            </w:tcBorders>
          </w:tcPr>
          <w:p w14:paraId="01F3E634" w14:textId="3ECA6DBD" w:rsidR="00F97EB9" w:rsidRPr="008C7378" w:rsidRDefault="00F97EB9" w:rsidP="000B042C">
            <w:pPr>
              <w:pStyle w:val="Normal6a"/>
            </w:pPr>
            <w:r w:rsidRPr="008C7378">
              <w:t>1.</w:t>
            </w:r>
            <w:r w:rsidRPr="008C7378">
              <w:tab/>
              <w:t xml:space="preserve">zdůrazňuje </w:t>
            </w:r>
            <w:r w:rsidRPr="008C7378">
              <w:rPr>
                <w:b/>
                <w:i/>
              </w:rPr>
              <w:t>konkurenční výhodu investování do sociálního modelu EU; vyzývá</w:t>
            </w:r>
            <w:r w:rsidR="00F22730">
              <w:rPr>
                <w:b/>
                <w:i/>
              </w:rPr>
              <w:t xml:space="preserve"> k </w:t>
            </w:r>
            <w:r w:rsidRPr="008C7378">
              <w:rPr>
                <w:b/>
                <w:i/>
              </w:rPr>
              <w:t xml:space="preserve">tomu, aby byla do procesu evropského semestru začleněna doporučení, jež vypracovala skupina na vysoké úrovni pro budoucnost </w:t>
            </w:r>
            <w:r w:rsidRPr="008C7378">
              <w:t>sociální</w:t>
            </w:r>
            <w:r w:rsidRPr="008C7378">
              <w:rPr>
                <w:b/>
                <w:i/>
              </w:rPr>
              <w:t xml:space="preserve"> ochrany</w:t>
            </w:r>
            <w:r w:rsidR="00F22730">
              <w:rPr>
                <w:b/>
                <w:i/>
              </w:rPr>
              <w:t xml:space="preserve"> a </w:t>
            </w:r>
            <w:r w:rsidRPr="008C7378">
              <w:rPr>
                <w:b/>
                <w:i/>
              </w:rPr>
              <w:t>sociálního státu, jakož</w:t>
            </w:r>
            <w:r w:rsidR="00F22730">
              <w:rPr>
                <w:b/>
                <w:i/>
              </w:rPr>
              <w:t xml:space="preserve"> i </w:t>
            </w:r>
            <w:r w:rsidRPr="008C7378">
              <w:rPr>
                <w:b/>
                <w:i/>
              </w:rPr>
              <w:t xml:space="preserve">doporučení </w:t>
            </w:r>
            <w:proofErr w:type="spellStart"/>
            <w:r w:rsidRPr="008C7378">
              <w:rPr>
                <w:b/>
                <w:i/>
              </w:rPr>
              <w:t>Lettovy</w:t>
            </w:r>
            <w:proofErr w:type="spellEnd"/>
            <w:r w:rsidR="00F22730">
              <w:rPr>
                <w:b/>
                <w:i/>
              </w:rPr>
              <w:t xml:space="preserve"> a </w:t>
            </w:r>
            <w:proofErr w:type="spellStart"/>
            <w:r w:rsidRPr="008C7378">
              <w:rPr>
                <w:b/>
                <w:i/>
              </w:rPr>
              <w:t>Draghiho</w:t>
            </w:r>
            <w:proofErr w:type="spellEnd"/>
            <w:r w:rsidRPr="008C7378">
              <w:rPr>
                <w:b/>
                <w:i/>
              </w:rPr>
              <w:t xml:space="preserve"> zprávy; vítá začlenění evropského pilíře sociálních práv do rámce správy ekonomických záležitostí</w:t>
            </w:r>
            <w:r w:rsidR="00F22730">
              <w:rPr>
                <w:b/>
                <w:i/>
              </w:rPr>
              <w:t xml:space="preserve"> a </w:t>
            </w:r>
            <w:r w:rsidRPr="008C7378">
              <w:rPr>
                <w:b/>
                <w:i/>
              </w:rPr>
              <w:t>vyzývá členské státy, aby využily možnost prodloužit období korekce</w:t>
            </w:r>
            <w:r w:rsidR="00F22730">
              <w:rPr>
                <w:b/>
                <w:i/>
              </w:rPr>
              <w:t xml:space="preserve"> k </w:t>
            </w:r>
            <w:r w:rsidRPr="008C7378">
              <w:rPr>
                <w:b/>
                <w:i/>
              </w:rPr>
              <w:t>investicím do</w:t>
            </w:r>
            <w:r w:rsidRPr="008C7378">
              <w:t xml:space="preserve"> priorit </w:t>
            </w:r>
            <w:r w:rsidRPr="008C7378">
              <w:rPr>
                <w:b/>
                <w:i/>
              </w:rPr>
              <w:t>evropského pilíře sociálních práv</w:t>
            </w:r>
            <w:r w:rsidRPr="008C7378">
              <w:t xml:space="preserve">; </w:t>
            </w:r>
            <w:r w:rsidRPr="008C7378">
              <w:rPr>
                <w:b/>
                <w:bCs/>
                <w:i/>
                <w:iCs/>
              </w:rPr>
              <w:t>vyzývá</w:t>
            </w:r>
            <w:r w:rsidR="00F22730">
              <w:rPr>
                <w:b/>
                <w:bCs/>
                <w:i/>
                <w:iCs/>
              </w:rPr>
              <w:t xml:space="preserve"> k </w:t>
            </w:r>
            <w:r w:rsidRPr="008C7378">
              <w:rPr>
                <w:b/>
                <w:bCs/>
                <w:i/>
                <w:iCs/>
              </w:rPr>
              <w:t>tomu, aby se integrovaný správní rámec promítl do vnitřních procesů orgánů EU</w:t>
            </w:r>
            <w:r w:rsidR="00F22730">
              <w:rPr>
                <w:b/>
                <w:bCs/>
                <w:i/>
                <w:iCs/>
              </w:rPr>
              <w:t xml:space="preserve"> a </w:t>
            </w:r>
            <w:r w:rsidRPr="008C7378">
              <w:rPr>
                <w:b/>
                <w:bCs/>
                <w:i/>
                <w:iCs/>
              </w:rPr>
              <w:t>aby do nich byly ve stejné míře zapojeny jejich hospodářské</w:t>
            </w:r>
            <w:r w:rsidR="00F22730">
              <w:rPr>
                <w:b/>
                <w:bCs/>
              </w:rPr>
              <w:t xml:space="preserve"> a </w:t>
            </w:r>
            <w:r w:rsidRPr="008C7378">
              <w:rPr>
                <w:b/>
                <w:i/>
              </w:rPr>
              <w:t>sociální orgány</w:t>
            </w:r>
            <w:r w:rsidRPr="008C7378">
              <w:t>;</w:t>
            </w:r>
          </w:p>
        </w:tc>
        <w:tc>
          <w:tcPr>
            <w:tcW w:w="4876" w:type="dxa"/>
            <w:tcBorders>
              <w:top w:val="nil"/>
              <w:left w:val="nil"/>
              <w:bottom w:val="nil"/>
              <w:right w:val="nil"/>
            </w:tcBorders>
          </w:tcPr>
          <w:p w14:paraId="04D31D4E" w14:textId="410263AA" w:rsidR="00F97EB9" w:rsidRPr="008C7378" w:rsidRDefault="00F97EB9" w:rsidP="000B042C">
            <w:pPr>
              <w:pStyle w:val="Normal6a"/>
            </w:pPr>
            <w:r w:rsidRPr="008C7378">
              <w:t>1.</w:t>
            </w:r>
            <w:r w:rsidRPr="008C7378">
              <w:tab/>
              <w:t xml:space="preserve">zdůrazňuje </w:t>
            </w:r>
            <w:r w:rsidRPr="008C7378">
              <w:rPr>
                <w:b/>
                <w:bCs/>
                <w:i/>
                <w:iCs/>
              </w:rPr>
              <w:t>skutečnost, že</w:t>
            </w:r>
            <w:r w:rsidRPr="008C7378">
              <w:t xml:space="preserve"> </w:t>
            </w:r>
            <w:r w:rsidRPr="008C7378">
              <w:rPr>
                <w:b/>
                <w:i/>
              </w:rPr>
              <w:t>vnější</w:t>
            </w:r>
            <w:r w:rsidRPr="008C7378">
              <w:t xml:space="preserve"> doporučení </w:t>
            </w:r>
            <w:r w:rsidRPr="008C7378">
              <w:rPr>
                <w:b/>
                <w:i/>
              </w:rPr>
              <w:t>nesmí narušovat svobodu</w:t>
            </w:r>
            <w:r w:rsidRPr="008C7378">
              <w:rPr>
                <w:b/>
                <w:bCs/>
                <w:i/>
                <w:iCs/>
              </w:rPr>
              <w:t xml:space="preserve"> členských států</w:t>
            </w:r>
            <w:r w:rsidRPr="008C7378">
              <w:t xml:space="preserve"> </w:t>
            </w:r>
            <w:r w:rsidRPr="008C7378">
              <w:rPr>
                <w:b/>
                <w:i/>
              </w:rPr>
              <w:t>sestavovat vnitrostátní rozpočty</w:t>
            </w:r>
            <w:r w:rsidR="00F22730">
              <w:rPr>
                <w:b/>
                <w:i/>
              </w:rPr>
              <w:t xml:space="preserve"> v </w:t>
            </w:r>
            <w:r w:rsidRPr="008C7378">
              <w:rPr>
                <w:b/>
                <w:i/>
              </w:rPr>
              <w:t>souladu se svými ústavními postupy; skutečnost, že respektování úlohy vnitrostátních parlamentů je jedinou demokratickou zárukou při volbě hlavních směrů</w:t>
            </w:r>
            <w:r w:rsidRPr="008C7378">
              <w:t xml:space="preserve"> sociální </w:t>
            </w:r>
            <w:r w:rsidRPr="008C7378">
              <w:rPr>
                <w:b/>
                <w:i/>
              </w:rPr>
              <w:t>politiky</w:t>
            </w:r>
            <w:r w:rsidR="00F22730">
              <w:rPr>
                <w:b/>
                <w:i/>
              </w:rPr>
              <w:t xml:space="preserve"> a </w:t>
            </w:r>
            <w:r w:rsidRPr="008C7378">
              <w:rPr>
                <w:b/>
                <w:i/>
              </w:rPr>
              <w:t>definování</w:t>
            </w:r>
            <w:r w:rsidRPr="008C7378">
              <w:t xml:space="preserve"> </w:t>
            </w:r>
            <w:r w:rsidRPr="008C7378">
              <w:rPr>
                <w:b/>
                <w:i/>
              </w:rPr>
              <w:t>politických</w:t>
            </w:r>
            <w:r w:rsidRPr="008C7378">
              <w:t xml:space="preserve"> priorit; </w:t>
            </w:r>
            <w:r w:rsidRPr="008C7378">
              <w:rPr>
                <w:b/>
                <w:i/>
              </w:rPr>
              <w:t>domnívá se, že tato úloha nesmí být narušena nebo omezena</w:t>
            </w:r>
            <w:r w:rsidRPr="008C7378">
              <w:rPr>
                <w:b/>
                <w:bCs/>
                <w:i/>
                <w:iCs/>
              </w:rPr>
              <w:t xml:space="preserve"> integrovaným správním rámcem nebo rovnocenným zapojením hospodářských</w:t>
            </w:r>
            <w:r w:rsidR="00F22730">
              <w:t xml:space="preserve"> a </w:t>
            </w:r>
            <w:r w:rsidRPr="008C7378">
              <w:rPr>
                <w:b/>
                <w:bCs/>
                <w:i/>
                <w:iCs/>
              </w:rPr>
              <w:t>sociálních</w:t>
            </w:r>
            <w:r w:rsidRPr="008C7378">
              <w:t xml:space="preserve"> </w:t>
            </w:r>
            <w:r w:rsidRPr="008C7378">
              <w:rPr>
                <w:b/>
                <w:i/>
              </w:rPr>
              <w:t>orgánů</w:t>
            </w:r>
            <w:r w:rsidRPr="008C7378">
              <w:t>;</w:t>
            </w:r>
          </w:p>
        </w:tc>
      </w:tr>
    </w:tbl>
    <w:p w14:paraId="59F63AF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{FR}</w:t>
      </w:r>
      <w:r w:rsidRPr="008C7378">
        <w:t>fr</w:t>
      </w:r>
      <w:r w:rsidRPr="008C7378">
        <w:rPr>
          <w:rStyle w:val="HideTWBExt"/>
        </w:rPr>
        <w:t>&lt;/Original&gt;</w:t>
      </w:r>
    </w:p>
    <w:p w14:paraId="5640D395" w14:textId="77777777" w:rsidR="00D96FFB" w:rsidRPr="008C7378" w:rsidRDefault="00F97EB9" w:rsidP="00F97EB9">
      <w:r w:rsidRPr="008C7378">
        <w:rPr>
          <w:rStyle w:val="HideTWBExt"/>
        </w:rPr>
        <w:t>&lt;/Amend&gt;</w:t>
      </w:r>
    </w:p>
    <w:p w14:paraId="1001E5F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138</w:t>
      </w:r>
      <w:r w:rsidRPr="008C7378">
        <w:rPr>
          <w:rStyle w:val="HideTWBExt"/>
          <w:b w:val="0"/>
        </w:rPr>
        <w:t>&lt;/NumAm&gt;</w:t>
      </w:r>
    </w:p>
    <w:p w14:paraId="33E08269"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46F7C0C6" w14:textId="77777777" w:rsidR="00F97EB9" w:rsidRPr="008C7378" w:rsidRDefault="00F97EB9" w:rsidP="00F97EB9">
      <w:pPr>
        <w:pStyle w:val="NormalBold"/>
      </w:pPr>
      <w:r w:rsidRPr="008C7378">
        <w:rPr>
          <w:rStyle w:val="HideTWBExt"/>
          <w:b w:val="0"/>
        </w:rPr>
        <w:t>&lt;/RepeatBlock-By&gt;</w:t>
      </w:r>
    </w:p>
    <w:p w14:paraId="29AB4279"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A21EDEE" w14:textId="77777777" w:rsidR="00F97EB9" w:rsidRPr="008C7378" w:rsidRDefault="00F97EB9" w:rsidP="00F97EB9">
      <w:pPr>
        <w:pStyle w:val="NormalBold"/>
      </w:pPr>
      <w:r w:rsidRPr="008C7378">
        <w:rPr>
          <w:rStyle w:val="HideTWBExt"/>
          <w:b w:val="0"/>
        </w:rPr>
        <w:t>&lt;Article&gt;</w:t>
      </w:r>
      <w:r w:rsidRPr="008C7378">
        <w:t>Bod 1</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148B787" w14:textId="77777777" w:rsidTr="000B042C">
        <w:trPr>
          <w:trHeight w:hRule="exact" w:val="240"/>
          <w:jc w:val="center"/>
        </w:trPr>
        <w:tc>
          <w:tcPr>
            <w:tcW w:w="9752" w:type="dxa"/>
            <w:gridSpan w:val="2"/>
            <w:tcBorders>
              <w:top w:val="nil"/>
              <w:left w:val="nil"/>
              <w:bottom w:val="nil"/>
              <w:right w:val="nil"/>
            </w:tcBorders>
          </w:tcPr>
          <w:p w14:paraId="72B1925C" w14:textId="77777777" w:rsidR="00F97EB9" w:rsidRPr="008C7378" w:rsidRDefault="00F97EB9" w:rsidP="000B042C"/>
        </w:tc>
      </w:tr>
      <w:tr w:rsidR="00F97EB9" w:rsidRPr="008C7378" w14:paraId="7A04E1D6" w14:textId="77777777" w:rsidTr="000B042C">
        <w:trPr>
          <w:trHeight w:val="240"/>
          <w:jc w:val="center"/>
        </w:trPr>
        <w:tc>
          <w:tcPr>
            <w:tcW w:w="4876" w:type="dxa"/>
            <w:tcBorders>
              <w:top w:val="nil"/>
              <w:left w:val="nil"/>
              <w:bottom w:val="nil"/>
              <w:right w:val="nil"/>
            </w:tcBorders>
          </w:tcPr>
          <w:p w14:paraId="7DB5834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77AB880" w14:textId="77777777" w:rsidR="00F97EB9" w:rsidRPr="008C7378" w:rsidRDefault="00F97EB9" w:rsidP="000B042C">
            <w:pPr>
              <w:pStyle w:val="AmColumnHeading"/>
            </w:pPr>
            <w:r w:rsidRPr="008C7378">
              <w:t>Pozměňovací návrh</w:t>
            </w:r>
          </w:p>
        </w:tc>
      </w:tr>
      <w:tr w:rsidR="00F97EB9" w:rsidRPr="008C7378" w14:paraId="453A9919" w14:textId="77777777" w:rsidTr="000B042C">
        <w:trPr>
          <w:jc w:val="center"/>
        </w:trPr>
        <w:tc>
          <w:tcPr>
            <w:tcW w:w="4876" w:type="dxa"/>
            <w:tcBorders>
              <w:top w:val="nil"/>
              <w:left w:val="nil"/>
              <w:bottom w:val="nil"/>
              <w:right w:val="nil"/>
            </w:tcBorders>
          </w:tcPr>
          <w:p w14:paraId="2858B8B1" w14:textId="69FA827D" w:rsidR="00F97EB9" w:rsidRPr="008C7378" w:rsidRDefault="00F97EB9" w:rsidP="000B042C">
            <w:pPr>
              <w:pStyle w:val="Normal6a"/>
            </w:pPr>
            <w:r w:rsidRPr="008C7378">
              <w:t>1.</w:t>
            </w:r>
            <w:r w:rsidRPr="008C7378">
              <w:tab/>
              <w:t>zdůrazňuje konkurenční výhodu investování do sociálního modelu EU; vyzývá</w:t>
            </w:r>
            <w:r w:rsidR="00F22730">
              <w:t xml:space="preserve"> k </w:t>
            </w:r>
            <w:r w:rsidRPr="008C7378">
              <w:t>tomu, aby byla do procesu evropského semestru začleněna doporučení, jež vypracovala skupina na vysoké úrovni pro budoucnost sociální ochrany</w:t>
            </w:r>
            <w:r w:rsidR="00F22730">
              <w:t xml:space="preserve"> a </w:t>
            </w:r>
            <w:r w:rsidRPr="008C7378">
              <w:t>sociálního státu, jakož</w:t>
            </w:r>
            <w:r w:rsidR="00F22730">
              <w:t xml:space="preserve"> i </w:t>
            </w:r>
            <w:r w:rsidRPr="008C7378">
              <w:t xml:space="preserve">doporučení </w:t>
            </w:r>
            <w:proofErr w:type="spellStart"/>
            <w:r w:rsidRPr="008C7378">
              <w:t>Lettovy</w:t>
            </w:r>
            <w:proofErr w:type="spellEnd"/>
            <w:r w:rsidR="00F22730">
              <w:t xml:space="preserve"> a </w:t>
            </w:r>
            <w:proofErr w:type="spellStart"/>
            <w:r w:rsidRPr="008C7378">
              <w:t>Draghiho</w:t>
            </w:r>
            <w:proofErr w:type="spellEnd"/>
            <w:r w:rsidRPr="008C7378">
              <w:t xml:space="preserve"> zprávy; vítá začlenění evropského pilíře sociálních práv do rámce správy ekonomických záležitostí</w:t>
            </w:r>
            <w:r w:rsidR="00F22730">
              <w:t xml:space="preserve"> a </w:t>
            </w:r>
            <w:r w:rsidRPr="008C7378">
              <w:t>vyzývá členské státy, aby využily možnost prodloužit období korekce</w:t>
            </w:r>
            <w:r w:rsidR="00F22730">
              <w:t xml:space="preserve"> k </w:t>
            </w:r>
            <w:r w:rsidRPr="008C7378">
              <w:t>investicím do priorit evropského pilíře sociálních práv; vyzývá</w:t>
            </w:r>
            <w:r w:rsidR="00F22730">
              <w:t xml:space="preserve"> k </w:t>
            </w:r>
            <w:r w:rsidRPr="008C7378">
              <w:t>tomu, aby se integrovaný správní rámec promítl do vnitřních procesů orgánů EU</w:t>
            </w:r>
            <w:r w:rsidR="00F22730">
              <w:t xml:space="preserve"> a </w:t>
            </w:r>
            <w:r w:rsidRPr="008C7378">
              <w:t>aby do nich byly ve stejné míře zapojeny jejich hospodářské</w:t>
            </w:r>
            <w:r w:rsidR="00F22730">
              <w:t xml:space="preserve"> a </w:t>
            </w:r>
            <w:r w:rsidRPr="008C7378">
              <w:t>sociální orgány;</w:t>
            </w:r>
          </w:p>
        </w:tc>
        <w:tc>
          <w:tcPr>
            <w:tcW w:w="4876" w:type="dxa"/>
            <w:tcBorders>
              <w:top w:val="nil"/>
              <w:left w:val="nil"/>
              <w:bottom w:val="nil"/>
              <w:right w:val="nil"/>
            </w:tcBorders>
          </w:tcPr>
          <w:p w14:paraId="6EB23225" w14:textId="377A7422" w:rsidR="00F97EB9" w:rsidRPr="008C7378" w:rsidRDefault="00F97EB9" w:rsidP="000B042C">
            <w:pPr>
              <w:pStyle w:val="Normal6a"/>
            </w:pPr>
            <w:r w:rsidRPr="008C7378">
              <w:t>1.</w:t>
            </w:r>
            <w:r w:rsidRPr="008C7378">
              <w:tab/>
              <w:t xml:space="preserve">zdůrazňuje </w:t>
            </w:r>
            <w:r w:rsidRPr="008C7378">
              <w:rPr>
                <w:b/>
                <w:bCs/>
                <w:i/>
                <w:iCs/>
              </w:rPr>
              <w:t>potřebu zajistit</w:t>
            </w:r>
            <w:r w:rsidRPr="008C7378">
              <w:rPr>
                <w:b/>
                <w:bCs/>
              </w:rPr>
              <w:t xml:space="preserve"> </w:t>
            </w:r>
            <w:r w:rsidRPr="008C7378">
              <w:t xml:space="preserve">konkurenční výhodu </w:t>
            </w:r>
            <w:r w:rsidRPr="008C7378">
              <w:rPr>
                <w:b/>
                <w:bCs/>
                <w:i/>
                <w:iCs/>
              </w:rPr>
              <w:t>při</w:t>
            </w:r>
            <w:r w:rsidRPr="008C7378">
              <w:t xml:space="preserve"> investování do sociálního modelu EU; vyzývá</w:t>
            </w:r>
            <w:r w:rsidR="00F22730">
              <w:t xml:space="preserve"> k </w:t>
            </w:r>
            <w:r w:rsidRPr="008C7378">
              <w:t>tomu, aby byla do procesu evropského semestru začleněna doporučení, jež vypracovala skupina na vysoké úrovni pro budoucnost sociální ochrany</w:t>
            </w:r>
            <w:r w:rsidR="00F22730">
              <w:t xml:space="preserve"> a </w:t>
            </w:r>
            <w:r w:rsidRPr="008C7378">
              <w:t>sociálního státu, jakož</w:t>
            </w:r>
            <w:r w:rsidR="00F22730">
              <w:t xml:space="preserve"> i </w:t>
            </w:r>
            <w:r w:rsidRPr="008C7378">
              <w:t xml:space="preserve">doporučení </w:t>
            </w:r>
            <w:proofErr w:type="spellStart"/>
            <w:r w:rsidRPr="008C7378">
              <w:t>Lettovy</w:t>
            </w:r>
            <w:proofErr w:type="spellEnd"/>
            <w:r w:rsidR="00F22730">
              <w:t xml:space="preserve"> a </w:t>
            </w:r>
            <w:proofErr w:type="spellStart"/>
            <w:r w:rsidRPr="008C7378">
              <w:t>Draghiho</w:t>
            </w:r>
            <w:proofErr w:type="spellEnd"/>
            <w:r w:rsidRPr="008C7378">
              <w:t xml:space="preserve"> zprávy; vítá začlenění evropského pilíře sociálních práv do rámce správy ekonomických záležitostí</w:t>
            </w:r>
            <w:r w:rsidR="00F22730">
              <w:t xml:space="preserve"> a </w:t>
            </w:r>
            <w:r w:rsidRPr="008C7378">
              <w:t>vyzývá členské státy, aby využily možnost prodloužit období korekce</w:t>
            </w:r>
            <w:r w:rsidR="00F22730">
              <w:t xml:space="preserve"> k </w:t>
            </w:r>
            <w:r w:rsidRPr="008C7378">
              <w:t>investicím do priorit evropského pilíře sociálních práv; vyzývá</w:t>
            </w:r>
            <w:r w:rsidR="00F22730">
              <w:t xml:space="preserve"> k </w:t>
            </w:r>
            <w:r w:rsidRPr="008C7378">
              <w:t>tomu, aby se integrovaný správní rámec promítl do vnitřních procesů orgánů EU</w:t>
            </w:r>
            <w:r w:rsidR="00F22730">
              <w:t xml:space="preserve"> a </w:t>
            </w:r>
            <w:r w:rsidRPr="008C7378">
              <w:t>aby do nich byly ve stejné míře zapojeny jejich hospodářské</w:t>
            </w:r>
            <w:r w:rsidR="00F22730">
              <w:t xml:space="preserve"> a </w:t>
            </w:r>
            <w:r w:rsidRPr="008C7378">
              <w:t xml:space="preserve">sociální orgány; </w:t>
            </w:r>
            <w:r w:rsidRPr="008C7378">
              <w:rPr>
                <w:b/>
                <w:i/>
              </w:rPr>
              <w:t>zdůrazňuje, že sociální investice musí být navrženy fiskálně udržitelným způsobem</w:t>
            </w:r>
            <w:r w:rsidR="00F22730">
              <w:rPr>
                <w:b/>
                <w:i/>
              </w:rPr>
              <w:t xml:space="preserve"> a </w:t>
            </w:r>
            <w:r w:rsidRPr="008C7378">
              <w:rPr>
                <w:b/>
                <w:i/>
              </w:rPr>
              <w:t>musí vycházet</w:t>
            </w:r>
            <w:r w:rsidR="00F22730">
              <w:rPr>
                <w:b/>
                <w:i/>
              </w:rPr>
              <w:t xml:space="preserve"> z </w:t>
            </w:r>
            <w:r w:rsidRPr="008C7378">
              <w:rPr>
                <w:b/>
                <w:i/>
              </w:rPr>
              <w:t>důkladných analýz nákladů</w:t>
            </w:r>
            <w:r w:rsidR="00F22730">
              <w:rPr>
                <w:b/>
                <w:i/>
              </w:rPr>
              <w:t xml:space="preserve"> a </w:t>
            </w:r>
            <w:r w:rsidRPr="008C7378">
              <w:rPr>
                <w:b/>
                <w:i/>
              </w:rPr>
              <w:t>přínosů na vnitrostátní úrovni;</w:t>
            </w:r>
          </w:p>
        </w:tc>
      </w:tr>
    </w:tbl>
    <w:p w14:paraId="74101E0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95D23D3" w14:textId="77777777" w:rsidR="00D96FFB" w:rsidRPr="008C7378" w:rsidRDefault="00F97EB9" w:rsidP="00F97EB9">
      <w:r w:rsidRPr="008C7378">
        <w:rPr>
          <w:rStyle w:val="HideTWBExt"/>
        </w:rPr>
        <w:t>&lt;/Amend&gt;</w:t>
      </w:r>
    </w:p>
    <w:p w14:paraId="7534267F"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139</w:t>
      </w:r>
      <w:r w:rsidRPr="008C7378">
        <w:rPr>
          <w:rStyle w:val="HideTWBExt"/>
          <w:b w:val="0"/>
        </w:rPr>
        <w:t>&lt;/NumAm&gt;</w:t>
      </w:r>
    </w:p>
    <w:p w14:paraId="6CB5D5F6"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t>, Nikola Bartůšek</w:t>
      </w:r>
      <w:r w:rsidRPr="008C7378">
        <w:rPr>
          <w:rStyle w:val="HideTWBExt"/>
          <w:b w:val="0"/>
        </w:rPr>
        <w:t>&lt;/Members&gt;</w:t>
      </w:r>
    </w:p>
    <w:p w14:paraId="16DE3A14" w14:textId="77777777" w:rsidR="00F97EB9" w:rsidRPr="008C7378" w:rsidRDefault="00F97EB9" w:rsidP="00F97EB9">
      <w:pPr>
        <w:pStyle w:val="NormalBold"/>
      </w:pPr>
      <w:r w:rsidRPr="008C7378">
        <w:rPr>
          <w:rStyle w:val="HideTWBExt"/>
          <w:b w:val="0"/>
        </w:rPr>
        <w:t>&lt;/RepeatBlock-By&gt;</w:t>
      </w:r>
    </w:p>
    <w:p w14:paraId="6666C08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EF585F1" w14:textId="77777777" w:rsidR="00F97EB9" w:rsidRPr="008C7378" w:rsidRDefault="00F97EB9" w:rsidP="00F97EB9">
      <w:pPr>
        <w:pStyle w:val="NormalBold"/>
      </w:pPr>
      <w:r w:rsidRPr="008C7378">
        <w:rPr>
          <w:rStyle w:val="HideTWBExt"/>
          <w:b w:val="0"/>
        </w:rPr>
        <w:t>&lt;Article&gt;</w:t>
      </w:r>
      <w:r w:rsidRPr="008C7378">
        <w:t>Bod 1</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7CBF7F4" w14:textId="77777777" w:rsidTr="000B042C">
        <w:trPr>
          <w:trHeight w:hRule="exact" w:val="240"/>
          <w:jc w:val="center"/>
        </w:trPr>
        <w:tc>
          <w:tcPr>
            <w:tcW w:w="9752" w:type="dxa"/>
            <w:gridSpan w:val="2"/>
            <w:tcBorders>
              <w:top w:val="nil"/>
              <w:left w:val="nil"/>
              <w:bottom w:val="nil"/>
              <w:right w:val="nil"/>
            </w:tcBorders>
          </w:tcPr>
          <w:p w14:paraId="7C20222C" w14:textId="77777777" w:rsidR="00F97EB9" w:rsidRPr="008C7378" w:rsidRDefault="00F97EB9" w:rsidP="000B042C"/>
        </w:tc>
      </w:tr>
      <w:tr w:rsidR="00F97EB9" w:rsidRPr="008C7378" w14:paraId="5DE57605" w14:textId="77777777" w:rsidTr="000B042C">
        <w:trPr>
          <w:trHeight w:val="240"/>
          <w:jc w:val="center"/>
        </w:trPr>
        <w:tc>
          <w:tcPr>
            <w:tcW w:w="4876" w:type="dxa"/>
            <w:tcBorders>
              <w:top w:val="nil"/>
              <w:left w:val="nil"/>
              <w:bottom w:val="nil"/>
              <w:right w:val="nil"/>
            </w:tcBorders>
          </w:tcPr>
          <w:p w14:paraId="66F44326"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3C0FE38" w14:textId="77777777" w:rsidR="00F97EB9" w:rsidRPr="008C7378" w:rsidRDefault="00F97EB9" w:rsidP="000B042C">
            <w:pPr>
              <w:pStyle w:val="AmColumnHeading"/>
            </w:pPr>
            <w:r w:rsidRPr="008C7378">
              <w:t>Pozměňovací návrh</w:t>
            </w:r>
          </w:p>
        </w:tc>
      </w:tr>
      <w:tr w:rsidR="00F97EB9" w:rsidRPr="008C7378" w14:paraId="32535232" w14:textId="77777777" w:rsidTr="000B042C">
        <w:trPr>
          <w:jc w:val="center"/>
        </w:trPr>
        <w:tc>
          <w:tcPr>
            <w:tcW w:w="4876" w:type="dxa"/>
            <w:tcBorders>
              <w:top w:val="nil"/>
              <w:left w:val="nil"/>
              <w:bottom w:val="nil"/>
              <w:right w:val="nil"/>
            </w:tcBorders>
          </w:tcPr>
          <w:p w14:paraId="46ED8930" w14:textId="1ABA88FF" w:rsidR="00F97EB9" w:rsidRPr="008C7378" w:rsidRDefault="00F97EB9" w:rsidP="000B042C">
            <w:pPr>
              <w:pStyle w:val="Normal6a"/>
            </w:pPr>
            <w:r w:rsidRPr="008C7378">
              <w:t>1.</w:t>
            </w:r>
            <w:r w:rsidRPr="008C7378">
              <w:tab/>
              <w:t xml:space="preserve">zdůrazňuje </w:t>
            </w:r>
            <w:r w:rsidRPr="008C7378">
              <w:rPr>
                <w:b/>
                <w:bCs/>
                <w:i/>
                <w:iCs/>
              </w:rPr>
              <w:t>konkurenční výhodu</w:t>
            </w:r>
            <w:r w:rsidRPr="008C7378">
              <w:t xml:space="preserve"> investování do sociálního modelu EU; </w:t>
            </w:r>
            <w:r w:rsidRPr="008C7378">
              <w:rPr>
                <w:b/>
                <w:bCs/>
                <w:i/>
                <w:iCs/>
              </w:rPr>
              <w:t>vyzývá</w:t>
            </w:r>
            <w:r w:rsidR="00F22730">
              <w:rPr>
                <w:b/>
                <w:bCs/>
                <w:i/>
                <w:iCs/>
              </w:rPr>
              <w:t xml:space="preserve"> k </w:t>
            </w:r>
            <w:r w:rsidRPr="008C7378">
              <w:rPr>
                <w:b/>
                <w:bCs/>
                <w:i/>
                <w:iCs/>
              </w:rPr>
              <w:t>tomu</w:t>
            </w:r>
            <w:r w:rsidRPr="008C7378">
              <w:t xml:space="preserve">, aby </w:t>
            </w:r>
            <w:r w:rsidRPr="008C7378">
              <w:rPr>
                <w:b/>
                <w:bCs/>
                <w:i/>
                <w:iCs/>
              </w:rPr>
              <w:t>byla do</w:t>
            </w:r>
            <w:r w:rsidRPr="008C7378">
              <w:t xml:space="preserve"> procesu evropského semestru </w:t>
            </w:r>
            <w:r w:rsidRPr="008C7378">
              <w:rPr>
                <w:b/>
                <w:bCs/>
                <w:i/>
                <w:iCs/>
              </w:rPr>
              <w:t>začleněna</w:t>
            </w:r>
            <w:r w:rsidRPr="008C7378">
              <w:t xml:space="preserve"> doporučení, jež vypracovala skupina na vysoké úrovni pro budoucnost sociální ochrany</w:t>
            </w:r>
            <w:r w:rsidR="00F22730">
              <w:t xml:space="preserve"> a </w:t>
            </w:r>
            <w:r w:rsidRPr="008C7378">
              <w:t>sociálního státu, jakož</w:t>
            </w:r>
            <w:r w:rsidR="00F22730">
              <w:t xml:space="preserve"> i </w:t>
            </w:r>
            <w:r w:rsidRPr="008C7378">
              <w:t xml:space="preserve">doporučení </w:t>
            </w:r>
            <w:proofErr w:type="spellStart"/>
            <w:r w:rsidRPr="008C7378">
              <w:t>Lettovy</w:t>
            </w:r>
            <w:proofErr w:type="spellEnd"/>
            <w:r w:rsidR="00F22730">
              <w:t xml:space="preserve"> a </w:t>
            </w:r>
            <w:proofErr w:type="spellStart"/>
            <w:r w:rsidRPr="008C7378">
              <w:t>Draghiho</w:t>
            </w:r>
            <w:proofErr w:type="spellEnd"/>
            <w:r w:rsidRPr="008C7378">
              <w:t xml:space="preserve"> zprávy; </w:t>
            </w:r>
            <w:r w:rsidRPr="008C7378">
              <w:rPr>
                <w:b/>
                <w:bCs/>
                <w:i/>
                <w:iCs/>
              </w:rPr>
              <w:t>vítá začlenění</w:t>
            </w:r>
            <w:r w:rsidRPr="008C7378">
              <w:t xml:space="preserve"> evropského pilíře sociálních práv do rámce správy ekonomických záležitostí</w:t>
            </w:r>
            <w:r w:rsidR="00F22730">
              <w:t xml:space="preserve"> a </w:t>
            </w:r>
            <w:r w:rsidRPr="008C7378">
              <w:t>vyzývá členské státy, aby využily možnost prodloužit období korekce</w:t>
            </w:r>
            <w:r w:rsidR="00F22730">
              <w:t xml:space="preserve"> k </w:t>
            </w:r>
            <w:r w:rsidRPr="008C7378">
              <w:t xml:space="preserve">investicím do priorit evropského pilíře sociálních práv; </w:t>
            </w:r>
            <w:r w:rsidRPr="008C7378">
              <w:rPr>
                <w:b/>
                <w:i/>
              </w:rPr>
              <w:t>vyzývá</w:t>
            </w:r>
            <w:r w:rsidR="00F22730">
              <w:rPr>
                <w:b/>
                <w:i/>
              </w:rPr>
              <w:t xml:space="preserve"> k </w:t>
            </w:r>
            <w:r w:rsidRPr="008C7378">
              <w:rPr>
                <w:b/>
                <w:i/>
              </w:rPr>
              <w:t>tomu, aby se integrovaný správní rámec promítl do vnitřních procesů orgánů EU</w:t>
            </w:r>
            <w:r w:rsidR="00F22730">
              <w:rPr>
                <w:b/>
                <w:i/>
              </w:rPr>
              <w:t xml:space="preserve"> a </w:t>
            </w:r>
            <w:r w:rsidRPr="008C7378">
              <w:rPr>
                <w:b/>
                <w:i/>
              </w:rPr>
              <w:t>aby do nich byly ve stejné míře zapojeny jejich hospodářské</w:t>
            </w:r>
            <w:r w:rsidR="00F22730">
              <w:rPr>
                <w:b/>
                <w:i/>
              </w:rPr>
              <w:t xml:space="preserve"> a </w:t>
            </w:r>
            <w:r w:rsidRPr="008C7378">
              <w:rPr>
                <w:b/>
                <w:i/>
              </w:rPr>
              <w:t>sociální orgány;</w:t>
            </w:r>
          </w:p>
        </w:tc>
        <w:tc>
          <w:tcPr>
            <w:tcW w:w="4876" w:type="dxa"/>
            <w:tcBorders>
              <w:top w:val="nil"/>
              <w:left w:val="nil"/>
              <w:bottom w:val="nil"/>
              <w:right w:val="nil"/>
            </w:tcBorders>
          </w:tcPr>
          <w:p w14:paraId="21B4DB71" w14:textId="381D1DB5" w:rsidR="00F97EB9" w:rsidRPr="008C7378" w:rsidRDefault="00F97EB9" w:rsidP="000B042C">
            <w:pPr>
              <w:pStyle w:val="Normal6a"/>
            </w:pPr>
            <w:r w:rsidRPr="008C7378">
              <w:t>1.</w:t>
            </w:r>
            <w:r w:rsidRPr="008C7378">
              <w:tab/>
              <w:t>zdůrazňuje</w:t>
            </w:r>
            <w:r w:rsidRPr="008C7378">
              <w:rPr>
                <w:b/>
                <w:bCs/>
                <w:i/>
                <w:iCs/>
              </w:rPr>
              <w:t xml:space="preserve"> potenciální přínosy</w:t>
            </w:r>
            <w:r w:rsidRPr="008C7378">
              <w:t xml:space="preserve"> investování do sociálního modelu EU; </w:t>
            </w:r>
            <w:r w:rsidRPr="008C7378">
              <w:rPr>
                <w:b/>
                <w:bCs/>
                <w:i/>
                <w:iCs/>
              </w:rPr>
              <w:t>vybízí členské státy</w:t>
            </w:r>
            <w:r w:rsidRPr="008C7378">
              <w:t xml:space="preserve">, aby </w:t>
            </w:r>
            <w:r w:rsidRPr="008C7378">
              <w:rPr>
                <w:b/>
                <w:bCs/>
                <w:i/>
                <w:iCs/>
              </w:rPr>
              <w:t>při provádění</w:t>
            </w:r>
            <w:r w:rsidRPr="008C7378">
              <w:t xml:space="preserve"> procesu evropského semestru </w:t>
            </w:r>
            <w:r w:rsidRPr="008C7378">
              <w:rPr>
                <w:b/>
                <w:bCs/>
                <w:i/>
                <w:iCs/>
              </w:rPr>
              <w:t>zvážily</w:t>
            </w:r>
            <w:r w:rsidRPr="008C7378">
              <w:t xml:space="preserve"> doporučení, jež vypracovala skupina na vysoké úrovni pro budoucnost sociální ochrany</w:t>
            </w:r>
            <w:r w:rsidR="00F22730">
              <w:t xml:space="preserve"> a </w:t>
            </w:r>
            <w:r w:rsidRPr="008C7378">
              <w:t>sociálního státu, jakož</w:t>
            </w:r>
            <w:r w:rsidR="00F22730">
              <w:t xml:space="preserve"> i </w:t>
            </w:r>
            <w:r w:rsidRPr="008C7378">
              <w:t xml:space="preserve">doporučení </w:t>
            </w:r>
            <w:proofErr w:type="spellStart"/>
            <w:r w:rsidRPr="008C7378">
              <w:t>Lettovy</w:t>
            </w:r>
            <w:proofErr w:type="spellEnd"/>
            <w:r w:rsidR="00F22730">
              <w:t xml:space="preserve"> a </w:t>
            </w:r>
            <w:proofErr w:type="spellStart"/>
            <w:r w:rsidRPr="008C7378">
              <w:t>Draghiho</w:t>
            </w:r>
            <w:proofErr w:type="spellEnd"/>
            <w:r w:rsidRPr="008C7378">
              <w:t xml:space="preserve"> zprávy; </w:t>
            </w:r>
            <w:r w:rsidRPr="008C7378">
              <w:rPr>
                <w:b/>
                <w:bCs/>
                <w:i/>
                <w:iCs/>
              </w:rPr>
              <w:t>vyjadřuje znepokojení nad začleněním</w:t>
            </w:r>
            <w:r w:rsidRPr="008C7378">
              <w:t xml:space="preserve"> evropského pilíře sociálních práv do rámce správy ekonomických záležitostí</w:t>
            </w:r>
            <w:r w:rsidR="00F22730">
              <w:t xml:space="preserve"> a </w:t>
            </w:r>
            <w:r w:rsidRPr="008C7378">
              <w:t>vyzývá členské státy, aby využily možnost prodloužit období korekce</w:t>
            </w:r>
            <w:r w:rsidR="00F22730">
              <w:t xml:space="preserve"> k </w:t>
            </w:r>
            <w:r w:rsidRPr="008C7378">
              <w:t>investicím do priorit evropského pilíře sociálních práv;</w:t>
            </w:r>
          </w:p>
        </w:tc>
      </w:tr>
    </w:tbl>
    <w:p w14:paraId="4185215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B5C7333" w14:textId="77777777" w:rsidR="00D96FFB" w:rsidRPr="008C7378" w:rsidRDefault="00F97EB9" w:rsidP="00F97EB9">
      <w:r w:rsidRPr="008C7378">
        <w:rPr>
          <w:rStyle w:val="HideTWBExt"/>
        </w:rPr>
        <w:t>&lt;/Amend&gt;</w:t>
      </w:r>
    </w:p>
    <w:p w14:paraId="14BC43A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140</w:t>
      </w:r>
      <w:r w:rsidRPr="008C7378">
        <w:rPr>
          <w:rStyle w:val="HideTWBExt"/>
          <w:b w:val="0"/>
        </w:rPr>
        <w:t>&lt;/NumAm&gt;</w:t>
      </w:r>
    </w:p>
    <w:p w14:paraId="157BDBCC"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4BABE631" w14:textId="77777777" w:rsidR="00F97EB9" w:rsidRPr="008C7378" w:rsidRDefault="00F97EB9" w:rsidP="00F97EB9">
      <w:pPr>
        <w:pStyle w:val="NormalBold"/>
      </w:pPr>
      <w:r w:rsidRPr="008C7378">
        <w:rPr>
          <w:rStyle w:val="HideTWBExt"/>
          <w:b w:val="0"/>
        </w:rPr>
        <w:t>&lt;/RepeatBlock-By&gt;</w:t>
      </w:r>
    </w:p>
    <w:p w14:paraId="1CAAD1C6"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03E68F4" w14:textId="77777777" w:rsidR="00F97EB9" w:rsidRPr="008C7378" w:rsidRDefault="00F97EB9" w:rsidP="00F97EB9">
      <w:pPr>
        <w:pStyle w:val="NormalBold"/>
      </w:pPr>
      <w:r w:rsidRPr="008C7378">
        <w:rPr>
          <w:rStyle w:val="HideTWBExt"/>
          <w:b w:val="0"/>
        </w:rPr>
        <w:t>&lt;Article&gt;</w:t>
      </w:r>
      <w:r w:rsidRPr="008C7378">
        <w:t>Bod 1</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D8AEAE0" w14:textId="77777777" w:rsidTr="000B042C">
        <w:trPr>
          <w:trHeight w:hRule="exact" w:val="240"/>
          <w:jc w:val="center"/>
        </w:trPr>
        <w:tc>
          <w:tcPr>
            <w:tcW w:w="9752" w:type="dxa"/>
            <w:gridSpan w:val="2"/>
            <w:tcBorders>
              <w:top w:val="nil"/>
              <w:left w:val="nil"/>
              <w:bottom w:val="nil"/>
              <w:right w:val="nil"/>
            </w:tcBorders>
          </w:tcPr>
          <w:p w14:paraId="554D322E" w14:textId="77777777" w:rsidR="00F97EB9" w:rsidRPr="008C7378" w:rsidRDefault="00F97EB9" w:rsidP="000B042C"/>
        </w:tc>
      </w:tr>
      <w:tr w:rsidR="00F97EB9" w:rsidRPr="008C7378" w14:paraId="4E06A4A4" w14:textId="77777777" w:rsidTr="000B042C">
        <w:trPr>
          <w:trHeight w:val="240"/>
          <w:jc w:val="center"/>
        </w:trPr>
        <w:tc>
          <w:tcPr>
            <w:tcW w:w="4876" w:type="dxa"/>
            <w:tcBorders>
              <w:top w:val="nil"/>
              <w:left w:val="nil"/>
              <w:bottom w:val="nil"/>
              <w:right w:val="nil"/>
            </w:tcBorders>
          </w:tcPr>
          <w:p w14:paraId="256156E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24F0F32" w14:textId="77777777" w:rsidR="00F97EB9" w:rsidRPr="008C7378" w:rsidRDefault="00F97EB9" w:rsidP="000B042C">
            <w:pPr>
              <w:pStyle w:val="AmColumnHeading"/>
            </w:pPr>
            <w:r w:rsidRPr="008C7378">
              <w:t>Pozměňovací návrh</w:t>
            </w:r>
          </w:p>
        </w:tc>
      </w:tr>
      <w:tr w:rsidR="00F97EB9" w:rsidRPr="008C7378" w14:paraId="701A92E0" w14:textId="77777777" w:rsidTr="000B042C">
        <w:trPr>
          <w:jc w:val="center"/>
        </w:trPr>
        <w:tc>
          <w:tcPr>
            <w:tcW w:w="4876" w:type="dxa"/>
            <w:tcBorders>
              <w:top w:val="nil"/>
              <w:left w:val="nil"/>
              <w:bottom w:val="nil"/>
              <w:right w:val="nil"/>
            </w:tcBorders>
          </w:tcPr>
          <w:p w14:paraId="6FE6F93F" w14:textId="73B41CDC" w:rsidR="00F97EB9" w:rsidRPr="008C7378" w:rsidRDefault="00F97EB9" w:rsidP="000B042C">
            <w:pPr>
              <w:pStyle w:val="Normal6a"/>
            </w:pPr>
            <w:r w:rsidRPr="008C7378">
              <w:t>1.</w:t>
            </w:r>
            <w:r w:rsidRPr="008C7378">
              <w:tab/>
              <w:t>zdůrazňuje konkurenční výhodu investování do sociálního modelu EU; vyzývá</w:t>
            </w:r>
            <w:r w:rsidR="00F22730">
              <w:t xml:space="preserve"> k </w:t>
            </w:r>
            <w:r w:rsidRPr="008C7378">
              <w:t>tomu, aby byla do procesu evropského semestru začleněna doporučení, jež vypracovala skupina na vysoké úrovni pro budoucnost sociální ochrany</w:t>
            </w:r>
            <w:r w:rsidR="00F22730">
              <w:t xml:space="preserve"> a </w:t>
            </w:r>
            <w:r w:rsidRPr="008C7378">
              <w:t>sociálního státu, jakož</w:t>
            </w:r>
            <w:r w:rsidR="00F22730">
              <w:t xml:space="preserve"> i </w:t>
            </w:r>
            <w:r w:rsidRPr="008C7378">
              <w:t xml:space="preserve">doporučení </w:t>
            </w:r>
            <w:proofErr w:type="spellStart"/>
            <w:r w:rsidRPr="008C7378">
              <w:t>Lettovy</w:t>
            </w:r>
            <w:proofErr w:type="spellEnd"/>
            <w:r w:rsidR="00F22730">
              <w:t xml:space="preserve"> a </w:t>
            </w:r>
            <w:proofErr w:type="spellStart"/>
            <w:r w:rsidRPr="008C7378">
              <w:t>Draghiho</w:t>
            </w:r>
            <w:proofErr w:type="spellEnd"/>
            <w:r w:rsidRPr="008C7378">
              <w:t xml:space="preserve"> zprávy; vítá začlenění evropského pilíře sociálních práv do rámce správy ekonomických záležitostí</w:t>
            </w:r>
            <w:r w:rsidR="00F22730">
              <w:t xml:space="preserve"> a </w:t>
            </w:r>
            <w:r w:rsidRPr="008C7378">
              <w:t>vyzývá členské státy, aby využily možnost prodloužit období korekce</w:t>
            </w:r>
            <w:r w:rsidR="00F22730">
              <w:t xml:space="preserve"> k </w:t>
            </w:r>
            <w:r w:rsidRPr="008C7378">
              <w:t>investicím do priorit evropského pilíře sociálních práv; vyzývá</w:t>
            </w:r>
            <w:r w:rsidR="00F22730">
              <w:t xml:space="preserve"> k </w:t>
            </w:r>
            <w:r w:rsidRPr="008C7378">
              <w:t>tomu, aby se integrovaný správní rámec promítl do vnitřních procesů orgánů EU</w:t>
            </w:r>
            <w:r w:rsidR="00F22730">
              <w:t xml:space="preserve"> a </w:t>
            </w:r>
            <w:r w:rsidRPr="008C7378">
              <w:t>aby do nich byly ve stejné míře zapojeny jejich hospodářské</w:t>
            </w:r>
            <w:r w:rsidR="00F22730">
              <w:t xml:space="preserve"> a </w:t>
            </w:r>
            <w:r w:rsidRPr="008C7378">
              <w:t>sociální orgány;</w:t>
            </w:r>
          </w:p>
        </w:tc>
        <w:tc>
          <w:tcPr>
            <w:tcW w:w="4876" w:type="dxa"/>
            <w:tcBorders>
              <w:top w:val="nil"/>
              <w:left w:val="nil"/>
              <w:bottom w:val="nil"/>
              <w:right w:val="nil"/>
            </w:tcBorders>
          </w:tcPr>
          <w:p w14:paraId="0AF4E5A5" w14:textId="06A7489D" w:rsidR="00F97EB9" w:rsidRPr="008C7378" w:rsidRDefault="00F97EB9" w:rsidP="000B042C">
            <w:pPr>
              <w:pStyle w:val="Normal6a"/>
            </w:pPr>
            <w:r w:rsidRPr="008C7378">
              <w:t>1.</w:t>
            </w:r>
            <w:r w:rsidRPr="008C7378">
              <w:tab/>
              <w:t>zdůrazňuje konkurenční výhodu investování do sociálního modelu EU; vyzývá</w:t>
            </w:r>
            <w:r w:rsidR="00F22730">
              <w:t xml:space="preserve"> k </w:t>
            </w:r>
            <w:r w:rsidRPr="008C7378">
              <w:t>tomu, aby byla do procesu evropského semestru začleněna doporučení, jež vypracovala skupina na vysoké úrovni pro budoucnost sociální ochrany</w:t>
            </w:r>
            <w:r w:rsidR="00F22730">
              <w:t xml:space="preserve"> a </w:t>
            </w:r>
            <w:r w:rsidRPr="008C7378">
              <w:t>sociálního státu, jakož</w:t>
            </w:r>
            <w:r w:rsidR="00F22730">
              <w:t xml:space="preserve"> i </w:t>
            </w:r>
            <w:r w:rsidRPr="008C7378">
              <w:t xml:space="preserve">doporučení </w:t>
            </w:r>
            <w:proofErr w:type="spellStart"/>
            <w:r w:rsidRPr="008C7378">
              <w:t>Lettovy</w:t>
            </w:r>
            <w:proofErr w:type="spellEnd"/>
            <w:r w:rsidR="00F22730">
              <w:t xml:space="preserve"> a </w:t>
            </w:r>
            <w:proofErr w:type="spellStart"/>
            <w:r w:rsidRPr="008C7378">
              <w:t>Draghiho</w:t>
            </w:r>
            <w:proofErr w:type="spellEnd"/>
            <w:r w:rsidRPr="008C7378">
              <w:t xml:space="preserve"> zprávy</w:t>
            </w:r>
            <w:r w:rsidRPr="008C7378">
              <w:rPr>
                <w:b/>
                <w:bCs/>
                <w:i/>
                <w:iCs/>
              </w:rPr>
              <w:t>, pokud posilují cíle evropského pilíře sociálních práv</w:t>
            </w:r>
            <w:r w:rsidRPr="008C7378">
              <w:t>; vítá začlenění evropského pilíře sociálních práv do rámce správy ekonomických záležitostí</w:t>
            </w:r>
            <w:r w:rsidR="00F22730">
              <w:t xml:space="preserve"> a </w:t>
            </w:r>
            <w:r w:rsidRPr="008C7378">
              <w:t>vyzývá členské státy, aby využily možnost prodloužit období korekce</w:t>
            </w:r>
            <w:r w:rsidR="00F22730">
              <w:t xml:space="preserve"> k </w:t>
            </w:r>
            <w:r w:rsidRPr="008C7378">
              <w:t>investicím do priorit evropského pilíře sociálních práv</w:t>
            </w:r>
            <w:r w:rsidR="00F22730">
              <w:t xml:space="preserve"> a k </w:t>
            </w:r>
            <w:r w:rsidRPr="008C7378">
              <w:rPr>
                <w:b/>
                <w:bCs/>
                <w:i/>
                <w:iCs/>
              </w:rPr>
              <w:t>úsilí</w:t>
            </w:r>
            <w:r w:rsidR="00F22730">
              <w:rPr>
                <w:b/>
                <w:bCs/>
                <w:i/>
                <w:iCs/>
              </w:rPr>
              <w:t xml:space="preserve"> o </w:t>
            </w:r>
            <w:r w:rsidRPr="008C7378">
              <w:rPr>
                <w:b/>
                <w:bCs/>
                <w:i/>
                <w:iCs/>
              </w:rPr>
              <w:t>sociální spravedlnost</w:t>
            </w:r>
            <w:r w:rsidR="00F22730">
              <w:rPr>
                <w:b/>
                <w:bCs/>
                <w:i/>
                <w:iCs/>
              </w:rPr>
              <w:t xml:space="preserve"> a </w:t>
            </w:r>
            <w:r w:rsidRPr="008C7378">
              <w:rPr>
                <w:b/>
                <w:bCs/>
                <w:i/>
                <w:iCs/>
              </w:rPr>
              <w:t>vzestupnou konvergenci</w:t>
            </w:r>
            <w:r w:rsidRPr="008C7378">
              <w:t>; vyzývá</w:t>
            </w:r>
            <w:r w:rsidR="00F22730">
              <w:t xml:space="preserve"> k </w:t>
            </w:r>
            <w:r w:rsidRPr="008C7378">
              <w:t>tomu, aby se integrovaný správní rámec promítl do vnitřních procesů orgánů EU</w:t>
            </w:r>
            <w:r w:rsidR="00F22730">
              <w:t xml:space="preserve"> a </w:t>
            </w:r>
            <w:r w:rsidRPr="008C7378">
              <w:t>aby do nich byly ve stejné míře zapojeny jejich hospodářské</w:t>
            </w:r>
            <w:r w:rsidR="00F22730">
              <w:t xml:space="preserve"> a </w:t>
            </w:r>
            <w:r w:rsidRPr="008C7378">
              <w:t>sociální orgány;</w:t>
            </w:r>
          </w:p>
        </w:tc>
      </w:tr>
    </w:tbl>
    <w:p w14:paraId="4681947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4293AB8" w14:textId="77777777" w:rsidR="00D96FFB" w:rsidRPr="008C7378" w:rsidRDefault="00F97EB9" w:rsidP="00F97EB9">
      <w:r w:rsidRPr="008C7378">
        <w:rPr>
          <w:rStyle w:val="HideTWBExt"/>
        </w:rPr>
        <w:t>&lt;/Amend&gt;</w:t>
      </w:r>
    </w:p>
    <w:p w14:paraId="6CBEAC76"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141</w:t>
      </w:r>
      <w:r w:rsidRPr="008C7378">
        <w:rPr>
          <w:rStyle w:val="HideTWBExt"/>
          <w:b w:val="0"/>
        </w:rPr>
        <w:t>&lt;/NumAm&gt;</w:t>
      </w:r>
    </w:p>
    <w:p w14:paraId="69EB2260"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7C92B249" w14:textId="77777777" w:rsidR="00F97EB9" w:rsidRPr="008C7378" w:rsidRDefault="00F97EB9" w:rsidP="00F97EB9">
      <w:pPr>
        <w:pStyle w:val="NormalBold"/>
      </w:pPr>
      <w:r w:rsidRPr="008C7378">
        <w:rPr>
          <w:rStyle w:val="HideTWBExt"/>
          <w:b w:val="0"/>
        </w:rPr>
        <w:t>&lt;/RepeatBlock-By&gt;</w:t>
      </w:r>
    </w:p>
    <w:p w14:paraId="22CE8C90"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8F33578" w14:textId="77777777" w:rsidR="00F97EB9" w:rsidRPr="008C7378" w:rsidRDefault="00F97EB9" w:rsidP="00F97EB9">
      <w:pPr>
        <w:pStyle w:val="NormalBold"/>
      </w:pPr>
      <w:r w:rsidRPr="008C7378">
        <w:rPr>
          <w:rStyle w:val="HideTWBExt"/>
          <w:b w:val="0"/>
        </w:rPr>
        <w:t>&lt;Article&gt;</w:t>
      </w:r>
      <w:r w:rsidRPr="008C7378">
        <w:t>Bod 1</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CC766AD" w14:textId="77777777" w:rsidTr="000B042C">
        <w:trPr>
          <w:trHeight w:hRule="exact" w:val="240"/>
          <w:jc w:val="center"/>
        </w:trPr>
        <w:tc>
          <w:tcPr>
            <w:tcW w:w="9752" w:type="dxa"/>
            <w:gridSpan w:val="2"/>
            <w:tcBorders>
              <w:top w:val="nil"/>
              <w:left w:val="nil"/>
              <w:bottom w:val="nil"/>
              <w:right w:val="nil"/>
            </w:tcBorders>
          </w:tcPr>
          <w:p w14:paraId="55572F88" w14:textId="77777777" w:rsidR="00F97EB9" w:rsidRPr="008C7378" w:rsidRDefault="00F97EB9" w:rsidP="000B042C"/>
        </w:tc>
      </w:tr>
      <w:tr w:rsidR="00F97EB9" w:rsidRPr="008C7378" w14:paraId="704E1CEE" w14:textId="77777777" w:rsidTr="000B042C">
        <w:trPr>
          <w:trHeight w:val="240"/>
          <w:jc w:val="center"/>
        </w:trPr>
        <w:tc>
          <w:tcPr>
            <w:tcW w:w="4876" w:type="dxa"/>
            <w:tcBorders>
              <w:top w:val="nil"/>
              <w:left w:val="nil"/>
              <w:bottom w:val="nil"/>
              <w:right w:val="nil"/>
            </w:tcBorders>
          </w:tcPr>
          <w:p w14:paraId="58BAAE66"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CC157B3" w14:textId="77777777" w:rsidR="00F97EB9" w:rsidRPr="008C7378" w:rsidRDefault="00F97EB9" w:rsidP="000B042C">
            <w:pPr>
              <w:pStyle w:val="AmColumnHeading"/>
            </w:pPr>
            <w:r w:rsidRPr="008C7378">
              <w:t>Pozměňovací návrh</w:t>
            </w:r>
          </w:p>
        </w:tc>
      </w:tr>
      <w:tr w:rsidR="00F97EB9" w:rsidRPr="008C7378" w14:paraId="72076EB2" w14:textId="77777777" w:rsidTr="000B042C">
        <w:trPr>
          <w:jc w:val="center"/>
        </w:trPr>
        <w:tc>
          <w:tcPr>
            <w:tcW w:w="4876" w:type="dxa"/>
            <w:tcBorders>
              <w:top w:val="nil"/>
              <w:left w:val="nil"/>
              <w:bottom w:val="nil"/>
              <w:right w:val="nil"/>
            </w:tcBorders>
          </w:tcPr>
          <w:p w14:paraId="7FB8CB6C" w14:textId="6168BC9A" w:rsidR="00F97EB9" w:rsidRPr="008C7378" w:rsidRDefault="00F97EB9" w:rsidP="000B042C">
            <w:pPr>
              <w:pStyle w:val="Normal6a"/>
            </w:pPr>
            <w:r w:rsidRPr="008C7378">
              <w:t>1.</w:t>
            </w:r>
            <w:r w:rsidRPr="008C7378">
              <w:tab/>
              <w:t>zdůrazňuje konkurenční výhodu investování do sociálního modelu EU; vyzývá</w:t>
            </w:r>
            <w:r w:rsidR="00F22730">
              <w:t xml:space="preserve"> k </w:t>
            </w:r>
            <w:r w:rsidRPr="008C7378">
              <w:t>tomu, aby byla do procesu evropského semestru začleněna doporučení, jež vypracovala skupina na vysoké úrovni pro budoucnost sociální ochrany</w:t>
            </w:r>
            <w:r w:rsidR="00F22730">
              <w:t xml:space="preserve"> a </w:t>
            </w:r>
            <w:r w:rsidRPr="008C7378">
              <w:t>sociálního státu, jakož</w:t>
            </w:r>
            <w:r w:rsidR="00F22730">
              <w:t xml:space="preserve"> i </w:t>
            </w:r>
            <w:r w:rsidRPr="008C7378">
              <w:t xml:space="preserve">doporučení </w:t>
            </w:r>
            <w:proofErr w:type="spellStart"/>
            <w:r w:rsidRPr="008C7378">
              <w:t>Lettovy</w:t>
            </w:r>
            <w:proofErr w:type="spellEnd"/>
            <w:r w:rsidR="00F22730">
              <w:t xml:space="preserve"> a </w:t>
            </w:r>
            <w:proofErr w:type="spellStart"/>
            <w:r w:rsidRPr="008C7378">
              <w:t>Draghiho</w:t>
            </w:r>
            <w:proofErr w:type="spellEnd"/>
            <w:r w:rsidRPr="008C7378">
              <w:t xml:space="preserve"> zprávy; vítá začlenění evropského pilíře sociálních práv do rámce správy ekonomických záležitostí</w:t>
            </w:r>
            <w:r w:rsidR="00F22730">
              <w:t xml:space="preserve"> a </w:t>
            </w:r>
            <w:r w:rsidRPr="008C7378">
              <w:t>vyzývá členské státy, aby využily možnost prodloužit období korekce</w:t>
            </w:r>
            <w:r w:rsidR="00F22730">
              <w:t xml:space="preserve"> k </w:t>
            </w:r>
            <w:r w:rsidRPr="008C7378">
              <w:t>investicím do priorit evropského pilíře sociálních práv; vyzývá</w:t>
            </w:r>
            <w:r w:rsidR="00F22730">
              <w:t xml:space="preserve"> k </w:t>
            </w:r>
            <w:r w:rsidRPr="008C7378">
              <w:t>tomu, aby se integrovaný správní rámec promítl do vnitřních procesů orgánů EU</w:t>
            </w:r>
            <w:r w:rsidR="00F22730">
              <w:t xml:space="preserve"> a </w:t>
            </w:r>
            <w:r w:rsidRPr="008C7378">
              <w:t>aby do nich byly ve stejné míře zapojeny jejich hospodářské</w:t>
            </w:r>
            <w:r w:rsidR="00F22730">
              <w:t xml:space="preserve"> a </w:t>
            </w:r>
            <w:r w:rsidRPr="008C7378">
              <w:t>sociální orgány;</w:t>
            </w:r>
          </w:p>
        </w:tc>
        <w:tc>
          <w:tcPr>
            <w:tcW w:w="4876" w:type="dxa"/>
            <w:tcBorders>
              <w:top w:val="nil"/>
              <w:left w:val="nil"/>
              <w:bottom w:val="nil"/>
              <w:right w:val="nil"/>
            </w:tcBorders>
          </w:tcPr>
          <w:p w14:paraId="6F60DCE7" w14:textId="73063A79" w:rsidR="00F97EB9" w:rsidRPr="008C7378" w:rsidRDefault="00F97EB9" w:rsidP="000B042C">
            <w:pPr>
              <w:pStyle w:val="Normal6a"/>
            </w:pPr>
            <w:r w:rsidRPr="008C7378">
              <w:t>1.</w:t>
            </w:r>
            <w:r w:rsidRPr="008C7378">
              <w:tab/>
              <w:t>zdůrazňuje konkurenční výhodu investování do sociálního modelu EU; vyzývá</w:t>
            </w:r>
            <w:r w:rsidR="00F22730">
              <w:t xml:space="preserve"> k </w:t>
            </w:r>
            <w:r w:rsidRPr="008C7378">
              <w:t>tomu, aby byla do procesu evropského semestru začleněna doporučení, jež vypracovala skupina na vysoké úrovni pro budoucnost sociální ochrany</w:t>
            </w:r>
            <w:r w:rsidR="00F22730">
              <w:t xml:space="preserve"> a </w:t>
            </w:r>
            <w:r w:rsidRPr="008C7378">
              <w:t>sociálního státu, jakož</w:t>
            </w:r>
            <w:r w:rsidR="00F22730">
              <w:t xml:space="preserve"> i </w:t>
            </w:r>
            <w:r w:rsidRPr="008C7378">
              <w:t xml:space="preserve">doporučení </w:t>
            </w:r>
            <w:proofErr w:type="spellStart"/>
            <w:r w:rsidRPr="008C7378">
              <w:t>Lettovy</w:t>
            </w:r>
            <w:proofErr w:type="spellEnd"/>
            <w:r w:rsidR="00F22730">
              <w:t xml:space="preserve"> a </w:t>
            </w:r>
            <w:proofErr w:type="spellStart"/>
            <w:r w:rsidRPr="008C7378">
              <w:t>Draghiho</w:t>
            </w:r>
            <w:proofErr w:type="spellEnd"/>
            <w:r w:rsidRPr="008C7378">
              <w:t xml:space="preserve"> zprávy</w:t>
            </w:r>
            <w:r w:rsidR="00F22730">
              <w:t xml:space="preserve"> s </w:t>
            </w:r>
            <w:r w:rsidRPr="008C7378">
              <w:rPr>
                <w:b/>
                <w:bCs/>
                <w:i/>
                <w:iCs/>
              </w:rPr>
              <w:t>cílem chránit</w:t>
            </w:r>
            <w:r w:rsidR="00F22730">
              <w:rPr>
                <w:b/>
                <w:bCs/>
                <w:i/>
                <w:iCs/>
              </w:rPr>
              <w:t xml:space="preserve"> a </w:t>
            </w:r>
            <w:r w:rsidRPr="008C7378">
              <w:rPr>
                <w:b/>
                <w:bCs/>
                <w:i/>
                <w:iCs/>
              </w:rPr>
              <w:t>posílit sociálně tržní hospodářství EU</w:t>
            </w:r>
            <w:r w:rsidRPr="008C7378">
              <w:t>; vítá začlenění evropského pilíře sociálních práv do rámce správy ekonomických záležitostí</w:t>
            </w:r>
            <w:r w:rsidR="00F22730">
              <w:t xml:space="preserve"> a </w:t>
            </w:r>
            <w:r w:rsidRPr="008C7378">
              <w:t>vyzývá členské státy, aby využily možnost prodloužit období korekce</w:t>
            </w:r>
            <w:r w:rsidR="00F22730">
              <w:t xml:space="preserve"> k </w:t>
            </w:r>
            <w:r w:rsidRPr="008C7378">
              <w:t>investicím do priorit evropského pilíře sociálních práv; vyzývá</w:t>
            </w:r>
            <w:r w:rsidR="00F22730">
              <w:t xml:space="preserve"> k </w:t>
            </w:r>
            <w:r w:rsidRPr="008C7378">
              <w:t>tomu, aby se integrovaný správní rámec promítl do vnitřních procesů orgánů EU</w:t>
            </w:r>
            <w:r w:rsidR="00F22730">
              <w:t xml:space="preserve"> a </w:t>
            </w:r>
            <w:r w:rsidRPr="008C7378">
              <w:t>aby do nich byly ve stejné míře zapojeny jejich hospodářské</w:t>
            </w:r>
            <w:r w:rsidR="00F22730">
              <w:t xml:space="preserve"> a </w:t>
            </w:r>
            <w:r w:rsidRPr="008C7378">
              <w:t>sociální orgány;</w:t>
            </w:r>
          </w:p>
        </w:tc>
      </w:tr>
    </w:tbl>
    <w:p w14:paraId="222E8858"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E315E2D" w14:textId="77777777" w:rsidR="00D96FFB" w:rsidRPr="008C7378" w:rsidRDefault="00F97EB9" w:rsidP="00F97EB9">
      <w:r w:rsidRPr="008C7378">
        <w:rPr>
          <w:rStyle w:val="HideTWBExt"/>
        </w:rPr>
        <w:t>&lt;/Amend&gt;</w:t>
      </w:r>
    </w:p>
    <w:p w14:paraId="76F6C5C0"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142</w:t>
      </w:r>
      <w:r w:rsidRPr="008C7378">
        <w:rPr>
          <w:rStyle w:val="HideTWBExt"/>
          <w:b w:val="0"/>
        </w:rPr>
        <w:t>&lt;/NumAm&gt;</w:t>
      </w:r>
    </w:p>
    <w:p w14:paraId="740D5C0B"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3F911798" w14:textId="77777777" w:rsidR="00F97EB9" w:rsidRPr="008C7378" w:rsidRDefault="00F97EB9" w:rsidP="00F97EB9">
      <w:pPr>
        <w:pStyle w:val="NormalBold"/>
      </w:pPr>
      <w:r w:rsidRPr="008C7378">
        <w:rPr>
          <w:rStyle w:val="HideTWBExt"/>
          <w:b w:val="0"/>
        </w:rPr>
        <w:t>&lt;/RepeatBlock-By&gt;</w:t>
      </w:r>
    </w:p>
    <w:p w14:paraId="3C42F6F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00925EA"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1a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C7F922D" w14:textId="77777777" w:rsidTr="000B042C">
        <w:trPr>
          <w:trHeight w:hRule="exact" w:val="240"/>
          <w:jc w:val="center"/>
        </w:trPr>
        <w:tc>
          <w:tcPr>
            <w:tcW w:w="9752" w:type="dxa"/>
            <w:gridSpan w:val="2"/>
            <w:tcBorders>
              <w:top w:val="nil"/>
              <w:left w:val="nil"/>
              <w:bottom w:val="nil"/>
              <w:right w:val="nil"/>
            </w:tcBorders>
          </w:tcPr>
          <w:p w14:paraId="2A006716" w14:textId="77777777" w:rsidR="00F97EB9" w:rsidRPr="008C7378" w:rsidRDefault="00F97EB9" w:rsidP="000B042C"/>
        </w:tc>
      </w:tr>
      <w:tr w:rsidR="00F97EB9" w:rsidRPr="008C7378" w14:paraId="34BE1B7C" w14:textId="77777777" w:rsidTr="000B042C">
        <w:trPr>
          <w:trHeight w:val="240"/>
          <w:jc w:val="center"/>
        </w:trPr>
        <w:tc>
          <w:tcPr>
            <w:tcW w:w="4876" w:type="dxa"/>
            <w:tcBorders>
              <w:top w:val="nil"/>
              <w:left w:val="nil"/>
              <w:bottom w:val="nil"/>
              <w:right w:val="nil"/>
            </w:tcBorders>
          </w:tcPr>
          <w:p w14:paraId="7517CAB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CC8F725" w14:textId="77777777" w:rsidR="00F97EB9" w:rsidRPr="008C7378" w:rsidRDefault="00F97EB9" w:rsidP="000B042C">
            <w:pPr>
              <w:pStyle w:val="AmColumnHeading"/>
            </w:pPr>
            <w:r w:rsidRPr="008C7378">
              <w:t>Pozměňovací návrh</w:t>
            </w:r>
          </w:p>
        </w:tc>
      </w:tr>
      <w:tr w:rsidR="00F97EB9" w:rsidRPr="008C7378" w14:paraId="0F60101C" w14:textId="77777777" w:rsidTr="000B042C">
        <w:trPr>
          <w:jc w:val="center"/>
        </w:trPr>
        <w:tc>
          <w:tcPr>
            <w:tcW w:w="4876" w:type="dxa"/>
            <w:tcBorders>
              <w:top w:val="nil"/>
              <w:left w:val="nil"/>
              <w:bottom w:val="nil"/>
              <w:right w:val="nil"/>
            </w:tcBorders>
          </w:tcPr>
          <w:p w14:paraId="7C31441A" w14:textId="77777777" w:rsidR="00F97EB9" w:rsidRPr="008C7378" w:rsidRDefault="00F97EB9" w:rsidP="000B042C">
            <w:pPr>
              <w:pStyle w:val="Normal6a"/>
            </w:pPr>
          </w:p>
        </w:tc>
        <w:tc>
          <w:tcPr>
            <w:tcW w:w="4876" w:type="dxa"/>
            <w:tcBorders>
              <w:top w:val="nil"/>
              <w:left w:val="nil"/>
              <w:bottom w:val="nil"/>
              <w:right w:val="nil"/>
            </w:tcBorders>
          </w:tcPr>
          <w:p w14:paraId="090E9468" w14:textId="681D5BC3" w:rsidR="00F97EB9" w:rsidRPr="008C7378" w:rsidRDefault="00F97EB9" w:rsidP="000B042C">
            <w:pPr>
              <w:pStyle w:val="Normal6a"/>
            </w:pPr>
            <w:proofErr w:type="gramStart"/>
            <w:r w:rsidRPr="008C7378">
              <w:rPr>
                <w:b/>
                <w:i/>
              </w:rPr>
              <w:t>1a</w:t>
            </w:r>
            <w:proofErr w:type="gramEnd"/>
            <w:r w:rsidRPr="008C7378">
              <w:rPr>
                <w:b/>
                <w:i/>
              </w:rPr>
              <w:t>.</w:t>
            </w:r>
            <w:r w:rsidRPr="008C7378">
              <w:tab/>
            </w:r>
            <w:r w:rsidRPr="008C7378">
              <w:rPr>
                <w:b/>
                <w:i/>
              </w:rPr>
              <w:t>domnívá se, že Komise</w:t>
            </w:r>
            <w:r w:rsidR="00F22730">
              <w:rPr>
                <w:b/>
                <w:i/>
              </w:rPr>
              <w:t xml:space="preserve"> a </w:t>
            </w:r>
            <w:r w:rsidRPr="008C7378">
              <w:rPr>
                <w:b/>
                <w:i/>
              </w:rPr>
              <w:t>členské státy by měly zajistit, aby fiskální politiky</w:t>
            </w:r>
            <w:r w:rsidR="00F22730">
              <w:rPr>
                <w:b/>
                <w:i/>
              </w:rPr>
              <w:t xml:space="preserve"> v </w:t>
            </w:r>
            <w:r w:rsidRPr="008C7378">
              <w:rPr>
                <w:b/>
                <w:i/>
              </w:rPr>
              <w:t>rámci evropského semestru podporovaly investice</w:t>
            </w:r>
            <w:r w:rsidR="00F22730">
              <w:rPr>
                <w:b/>
                <w:i/>
              </w:rPr>
              <w:t xml:space="preserve"> v </w:t>
            </w:r>
            <w:r w:rsidRPr="008C7378">
              <w:rPr>
                <w:b/>
                <w:i/>
              </w:rPr>
              <w:t>souladu</w:t>
            </w:r>
            <w:r w:rsidR="00F22730">
              <w:rPr>
                <w:b/>
                <w:i/>
              </w:rPr>
              <w:t xml:space="preserve"> s </w:t>
            </w:r>
            <w:r w:rsidRPr="008C7378">
              <w:rPr>
                <w:b/>
                <w:i/>
              </w:rPr>
              <w:t>evropským pilířem sociálních práv; zdůrazňuje, že tyto sociální investice jsou nezbytné pro sociální soudržnost, vzestupnou konvergenci, dlouhodobou hospodářskou udržitelnost</w:t>
            </w:r>
            <w:r w:rsidR="00F22730">
              <w:rPr>
                <w:b/>
                <w:i/>
              </w:rPr>
              <w:t xml:space="preserve"> a </w:t>
            </w:r>
            <w:r w:rsidRPr="008C7378">
              <w:rPr>
                <w:b/>
                <w:i/>
              </w:rPr>
              <w:t>pro řešení výzev stanovených</w:t>
            </w:r>
            <w:r w:rsidR="00F22730">
              <w:rPr>
                <w:b/>
                <w:i/>
              </w:rPr>
              <w:t xml:space="preserve"> v </w:t>
            </w:r>
            <w:r w:rsidRPr="008C7378">
              <w:rPr>
                <w:b/>
                <w:i/>
              </w:rPr>
              <w:t>srovnávacím přehledu sociálních ukazatelů</w:t>
            </w:r>
            <w:r w:rsidR="00F22730">
              <w:rPr>
                <w:b/>
                <w:i/>
              </w:rPr>
              <w:t xml:space="preserve"> a v </w:t>
            </w:r>
            <w:r w:rsidRPr="008C7378">
              <w:rPr>
                <w:b/>
                <w:i/>
              </w:rPr>
              <w:t>Rámci sociální konvergence;</w:t>
            </w:r>
          </w:p>
        </w:tc>
      </w:tr>
    </w:tbl>
    <w:p w14:paraId="7356A9BB"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EBA678A" w14:textId="77777777" w:rsidR="00D96FFB" w:rsidRPr="008C7378" w:rsidRDefault="00F97EB9" w:rsidP="00F97EB9">
      <w:r w:rsidRPr="008C7378">
        <w:rPr>
          <w:rStyle w:val="HideTWBExt"/>
        </w:rPr>
        <w:t>&lt;/Amend&gt;</w:t>
      </w:r>
    </w:p>
    <w:p w14:paraId="3022F5A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143</w:t>
      </w:r>
      <w:r w:rsidRPr="008C7378">
        <w:rPr>
          <w:rStyle w:val="HideTWBExt"/>
          <w:b w:val="0"/>
        </w:rPr>
        <w:t>&lt;/NumAm&gt;</w:t>
      </w:r>
    </w:p>
    <w:p w14:paraId="48378779"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15550B72" w14:textId="77777777" w:rsidR="00F97EB9" w:rsidRPr="008C7378" w:rsidRDefault="00F97EB9" w:rsidP="00F97EB9">
      <w:pPr>
        <w:pStyle w:val="NormalBold"/>
      </w:pPr>
      <w:r w:rsidRPr="008C7378">
        <w:rPr>
          <w:rStyle w:val="HideTWBExt"/>
          <w:b w:val="0"/>
        </w:rPr>
        <w:t>&lt;/RepeatBlock-By&gt;</w:t>
      </w:r>
    </w:p>
    <w:p w14:paraId="7AA4C9C2"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EDD2445" w14:textId="00302B8D" w:rsidR="00F97EB9" w:rsidRPr="008C7378" w:rsidRDefault="00F97EB9" w:rsidP="00F97EB9">
      <w:pPr>
        <w:pStyle w:val="NormalBold"/>
      </w:pPr>
      <w:r w:rsidRPr="008C7378">
        <w:rPr>
          <w:rStyle w:val="HideTWBExt"/>
          <w:b w:val="0"/>
        </w:rPr>
        <w:t>&lt;Article&gt;</w:t>
      </w:r>
      <w:r w:rsidRPr="008C7378">
        <w:t>Bod 1</w:t>
      </w:r>
      <w:r w:rsidR="00F22730">
        <w:t xml:space="preserve"> a </w:t>
      </w:r>
      <w:r w:rsidRPr="008C7378">
        <w:t>(nový)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AF1F7FE" w14:textId="77777777" w:rsidTr="000B042C">
        <w:trPr>
          <w:trHeight w:hRule="exact" w:val="240"/>
          <w:jc w:val="center"/>
        </w:trPr>
        <w:tc>
          <w:tcPr>
            <w:tcW w:w="9752" w:type="dxa"/>
            <w:gridSpan w:val="2"/>
            <w:tcBorders>
              <w:top w:val="nil"/>
              <w:left w:val="nil"/>
              <w:bottom w:val="nil"/>
              <w:right w:val="nil"/>
            </w:tcBorders>
          </w:tcPr>
          <w:p w14:paraId="24C52A3C" w14:textId="77777777" w:rsidR="00F97EB9" w:rsidRPr="008C7378" w:rsidRDefault="00F97EB9" w:rsidP="000B042C"/>
        </w:tc>
      </w:tr>
      <w:tr w:rsidR="00F97EB9" w:rsidRPr="008C7378" w14:paraId="1D6F68BE" w14:textId="77777777" w:rsidTr="000B042C">
        <w:trPr>
          <w:trHeight w:val="240"/>
          <w:jc w:val="center"/>
        </w:trPr>
        <w:tc>
          <w:tcPr>
            <w:tcW w:w="4876" w:type="dxa"/>
            <w:tcBorders>
              <w:top w:val="nil"/>
              <w:left w:val="nil"/>
              <w:bottom w:val="nil"/>
              <w:right w:val="nil"/>
            </w:tcBorders>
          </w:tcPr>
          <w:p w14:paraId="6FC3ADF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0F54BF2" w14:textId="77777777" w:rsidR="00F97EB9" w:rsidRPr="008C7378" w:rsidRDefault="00F97EB9" w:rsidP="000B042C">
            <w:pPr>
              <w:pStyle w:val="AmColumnHeading"/>
            </w:pPr>
            <w:r w:rsidRPr="008C7378">
              <w:t>Pozměňovací návrh</w:t>
            </w:r>
          </w:p>
        </w:tc>
      </w:tr>
      <w:tr w:rsidR="00F97EB9" w:rsidRPr="008C7378" w14:paraId="7895F3CF" w14:textId="77777777" w:rsidTr="000B042C">
        <w:trPr>
          <w:jc w:val="center"/>
        </w:trPr>
        <w:tc>
          <w:tcPr>
            <w:tcW w:w="4876" w:type="dxa"/>
            <w:tcBorders>
              <w:top w:val="nil"/>
              <w:left w:val="nil"/>
              <w:bottom w:val="nil"/>
              <w:right w:val="nil"/>
            </w:tcBorders>
          </w:tcPr>
          <w:p w14:paraId="56121518" w14:textId="77777777" w:rsidR="00F97EB9" w:rsidRPr="008C7378" w:rsidRDefault="00F97EB9" w:rsidP="000B042C">
            <w:pPr>
              <w:pStyle w:val="Normal6a"/>
            </w:pPr>
          </w:p>
        </w:tc>
        <w:tc>
          <w:tcPr>
            <w:tcW w:w="4876" w:type="dxa"/>
            <w:tcBorders>
              <w:top w:val="nil"/>
              <w:left w:val="nil"/>
              <w:bottom w:val="nil"/>
              <w:right w:val="nil"/>
            </w:tcBorders>
          </w:tcPr>
          <w:p w14:paraId="0EC00BEB" w14:textId="18308042" w:rsidR="00F97EB9" w:rsidRPr="008C7378" w:rsidRDefault="00F97EB9" w:rsidP="000B042C">
            <w:pPr>
              <w:pStyle w:val="Normal6a"/>
            </w:pPr>
            <w:proofErr w:type="gramStart"/>
            <w:r w:rsidRPr="008C7378">
              <w:rPr>
                <w:b/>
                <w:i/>
              </w:rPr>
              <w:t>1a</w:t>
            </w:r>
            <w:proofErr w:type="gramEnd"/>
            <w:r w:rsidRPr="008C7378">
              <w:rPr>
                <w:b/>
                <w:i/>
              </w:rPr>
              <w:t>.</w:t>
            </w:r>
            <w:r w:rsidRPr="008C7378">
              <w:tab/>
            </w:r>
            <w:r w:rsidRPr="008C7378">
              <w:rPr>
                <w:b/>
                <w:i/>
              </w:rPr>
              <w:t>navrhuje, aby se integrovaný správní rámec promítl do vnitřních procesů orgánů EU, přičemž by měly být vyváženým způsobem zapojeny jejich hospodářské</w:t>
            </w:r>
            <w:r w:rsidR="00F22730">
              <w:rPr>
                <w:b/>
                <w:i/>
              </w:rPr>
              <w:t xml:space="preserve"> a </w:t>
            </w:r>
            <w:r w:rsidRPr="008C7378">
              <w:rPr>
                <w:b/>
                <w:i/>
              </w:rPr>
              <w:t>sociální orgány, aniž by se uplatňovaly dvojí</w:t>
            </w:r>
            <w:r w:rsidR="00F22730">
              <w:rPr>
                <w:b/>
                <w:i/>
              </w:rPr>
              <w:t xml:space="preserve"> a </w:t>
            </w:r>
            <w:r w:rsidRPr="008C7378">
              <w:rPr>
                <w:b/>
                <w:i/>
              </w:rPr>
              <w:t>politické standardy, pokud jde</w:t>
            </w:r>
            <w:r w:rsidR="00F22730">
              <w:rPr>
                <w:b/>
                <w:i/>
              </w:rPr>
              <w:t xml:space="preserve"> o </w:t>
            </w:r>
            <w:r w:rsidRPr="008C7378">
              <w:rPr>
                <w:b/>
                <w:i/>
              </w:rPr>
              <w:t>hospodářská rozhodnutí napomáhající konkurenceschopnosti, produktivitě, plnému přístupu všech občanů EU</w:t>
            </w:r>
            <w:r w:rsidR="00F22730">
              <w:rPr>
                <w:b/>
                <w:i/>
              </w:rPr>
              <w:t xml:space="preserve"> k </w:t>
            </w:r>
            <w:r w:rsidRPr="008C7378">
              <w:rPr>
                <w:b/>
                <w:i/>
              </w:rPr>
              <w:t>vysokoškolskému vzdělávání (Erasmus)</w:t>
            </w:r>
            <w:r w:rsidR="00F22730">
              <w:rPr>
                <w:b/>
                <w:i/>
              </w:rPr>
              <w:t xml:space="preserve"> a </w:t>
            </w:r>
            <w:r w:rsidRPr="008C7378">
              <w:rPr>
                <w:b/>
                <w:i/>
              </w:rPr>
              <w:t>transformaci ekonomik členských států;</w:t>
            </w:r>
          </w:p>
        </w:tc>
      </w:tr>
    </w:tbl>
    <w:p w14:paraId="2BB74A4E"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1AA60C9" w14:textId="77777777" w:rsidR="00D96FFB" w:rsidRPr="008C7378" w:rsidRDefault="00F97EB9" w:rsidP="00F97EB9">
      <w:r w:rsidRPr="008C7378">
        <w:rPr>
          <w:rStyle w:val="HideTWBExt"/>
        </w:rPr>
        <w:t>&lt;/Amend&gt;</w:t>
      </w:r>
    </w:p>
    <w:p w14:paraId="704FDFAD"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144</w:t>
      </w:r>
      <w:r w:rsidRPr="008C7378">
        <w:rPr>
          <w:rStyle w:val="HideTWBExt"/>
          <w:b w:val="0"/>
        </w:rPr>
        <w:t>&lt;/NumAm&gt;</w:t>
      </w:r>
    </w:p>
    <w:p w14:paraId="4344D5D3" w14:textId="77777777" w:rsidR="00F97EB9" w:rsidRPr="008C7378" w:rsidRDefault="00F97EB9" w:rsidP="00F97EB9">
      <w:pPr>
        <w:pStyle w:val="NormalBold"/>
      </w:pPr>
      <w:r w:rsidRPr="008C7378">
        <w:rPr>
          <w:rStyle w:val="HideTWBExt"/>
          <w:b w:val="0"/>
        </w:rPr>
        <w:t>&lt;RepeatBlock-By&gt;&lt;Members&gt;</w:t>
      </w:r>
      <w:proofErr w:type="spellStart"/>
      <w:r w:rsidRPr="008C7378">
        <w:t>Galato</w:t>
      </w:r>
      <w:proofErr w:type="spellEnd"/>
      <w:r w:rsidRPr="008C7378">
        <w:t xml:space="preserve"> </w:t>
      </w:r>
      <w:proofErr w:type="spellStart"/>
      <w:r w:rsidRPr="008C7378">
        <w:t>Alexandraki</w:t>
      </w:r>
      <w:proofErr w:type="spellEnd"/>
      <w:r w:rsidRPr="008C7378">
        <w:t xml:space="preserve">, </w:t>
      </w:r>
      <w:proofErr w:type="spellStart"/>
      <w:r w:rsidRPr="008C7378">
        <w:t>Emmanouil</w:t>
      </w:r>
      <w:proofErr w:type="spellEnd"/>
      <w:r w:rsidRPr="008C7378">
        <w:t xml:space="preserve"> </w:t>
      </w:r>
      <w:proofErr w:type="spellStart"/>
      <w:r w:rsidRPr="008C7378">
        <w:t>Fragkos</w:t>
      </w:r>
      <w:proofErr w:type="spellEnd"/>
      <w:r w:rsidRPr="008C7378">
        <w:rPr>
          <w:rStyle w:val="HideTWBExt"/>
          <w:b w:val="0"/>
        </w:rPr>
        <w:t>&lt;/Members&gt;</w:t>
      </w:r>
    </w:p>
    <w:p w14:paraId="42CBE1BC" w14:textId="77777777" w:rsidR="00F97EB9" w:rsidRPr="008C7378" w:rsidRDefault="00F97EB9" w:rsidP="00F97EB9">
      <w:pPr>
        <w:pStyle w:val="NormalBold"/>
      </w:pPr>
      <w:r w:rsidRPr="008C7378">
        <w:rPr>
          <w:rStyle w:val="HideTWBExt"/>
          <w:b w:val="0"/>
        </w:rPr>
        <w:t>&lt;/RepeatBlock-By&gt;</w:t>
      </w:r>
    </w:p>
    <w:p w14:paraId="229FBA39"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4B7D6C6"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1a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51F1B28" w14:textId="77777777" w:rsidTr="000B042C">
        <w:trPr>
          <w:trHeight w:hRule="exact" w:val="240"/>
          <w:jc w:val="center"/>
        </w:trPr>
        <w:tc>
          <w:tcPr>
            <w:tcW w:w="9752" w:type="dxa"/>
            <w:gridSpan w:val="2"/>
            <w:tcBorders>
              <w:top w:val="nil"/>
              <w:left w:val="nil"/>
              <w:bottom w:val="nil"/>
              <w:right w:val="nil"/>
            </w:tcBorders>
          </w:tcPr>
          <w:p w14:paraId="7BB7615D" w14:textId="77777777" w:rsidR="00F97EB9" w:rsidRPr="008C7378" w:rsidRDefault="00F97EB9" w:rsidP="000B042C"/>
        </w:tc>
      </w:tr>
      <w:tr w:rsidR="00F97EB9" w:rsidRPr="008C7378" w14:paraId="58C99E2C" w14:textId="77777777" w:rsidTr="000B042C">
        <w:trPr>
          <w:trHeight w:val="240"/>
          <w:jc w:val="center"/>
        </w:trPr>
        <w:tc>
          <w:tcPr>
            <w:tcW w:w="4876" w:type="dxa"/>
            <w:tcBorders>
              <w:top w:val="nil"/>
              <w:left w:val="nil"/>
              <w:bottom w:val="nil"/>
              <w:right w:val="nil"/>
            </w:tcBorders>
          </w:tcPr>
          <w:p w14:paraId="5561966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BD5166A" w14:textId="77777777" w:rsidR="00F97EB9" w:rsidRPr="008C7378" w:rsidRDefault="00F97EB9" w:rsidP="000B042C">
            <w:pPr>
              <w:pStyle w:val="AmColumnHeading"/>
            </w:pPr>
            <w:r w:rsidRPr="008C7378">
              <w:t>Pozměňovací návrh</w:t>
            </w:r>
          </w:p>
        </w:tc>
      </w:tr>
      <w:tr w:rsidR="00F97EB9" w:rsidRPr="008C7378" w14:paraId="16F89B1A" w14:textId="77777777" w:rsidTr="000B042C">
        <w:trPr>
          <w:jc w:val="center"/>
        </w:trPr>
        <w:tc>
          <w:tcPr>
            <w:tcW w:w="4876" w:type="dxa"/>
            <w:tcBorders>
              <w:top w:val="nil"/>
              <w:left w:val="nil"/>
              <w:bottom w:val="nil"/>
              <w:right w:val="nil"/>
            </w:tcBorders>
          </w:tcPr>
          <w:p w14:paraId="49C5EAA1" w14:textId="77777777" w:rsidR="00F97EB9" w:rsidRPr="008C7378" w:rsidRDefault="00F97EB9" w:rsidP="000B042C">
            <w:pPr>
              <w:pStyle w:val="Normal6a"/>
            </w:pPr>
          </w:p>
        </w:tc>
        <w:tc>
          <w:tcPr>
            <w:tcW w:w="4876" w:type="dxa"/>
            <w:tcBorders>
              <w:top w:val="nil"/>
              <w:left w:val="nil"/>
              <w:bottom w:val="nil"/>
              <w:right w:val="nil"/>
            </w:tcBorders>
          </w:tcPr>
          <w:p w14:paraId="48C70ADD" w14:textId="015105B4" w:rsidR="00F97EB9" w:rsidRPr="008C7378" w:rsidRDefault="00F97EB9" w:rsidP="000B042C">
            <w:pPr>
              <w:pStyle w:val="Normal6a"/>
            </w:pPr>
            <w:proofErr w:type="gramStart"/>
            <w:r w:rsidRPr="008C7378">
              <w:rPr>
                <w:b/>
                <w:i/>
              </w:rPr>
              <w:t>1a</w:t>
            </w:r>
            <w:proofErr w:type="gramEnd"/>
            <w:r w:rsidRPr="008C7378">
              <w:rPr>
                <w:b/>
                <w:i/>
              </w:rPr>
              <w:t>.</w:t>
            </w:r>
            <w:r w:rsidRPr="008C7378">
              <w:tab/>
            </w:r>
            <w:r w:rsidRPr="008C7378">
              <w:rPr>
                <w:b/>
                <w:i/>
              </w:rPr>
              <w:t>zdůrazňuje, že posílení tvorby pracovních míst</w:t>
            </w:r>
            <w:r w:rsidR="00F22730">
              <w:rPr>
                <w:b/>
                <w:i/>
              </w:rPr>
              <w:t xml:space="preserve"> a </w:t>
            </w:r>
            <w:r w:rsidRPr="008C7378">
              <w:rPr>
                <w:b/>
                <w:i/>
              </w:rPr>
              <w:t>dovedností vyžaduje podnikatelské prostředí, které umožní růst malým</w:t>
            </w:r>
            <w:r w:rsidR="00F22730">
              <w:rPr>
                <w:b/>
                <w:i/>
              </w:rPr>
              <w:t xml:space="preserve"> a </w:t>
            </w:r>
            <w:r w:rsidRPr="008C7378">
              <w:rPr>
                <w:b/>
                <w:i/>
              </w:rPr>
              <w:t>středním podnikům;</w:t>
            </w:r>
            <w:r w:rsidRPr="008C7378">
              <w:t xml:space="preserve"> </w:t>
            </w:r>
            <w:r w:rsidRPr="008C7378">
              <w:rPr>
                <w:b/>
                <w:i/>
              </w:rPr>
              <w:t>varuje, že nadměrná regulační zátěž dopadá nepřiměřeně na malé</w:t>
            </w:r>
            <w:r w:rsidR="00F22730">
              <w:rPr>
                <w:b/>
                <w:i/>
              </w:rPr>
              <w:t xml:space="preserve"> a </w:t>
            </w:r>
            <w:r w:rsidRPr="008C7378">
              <w:rPr>
                <w:b/>
                <w:i/>
              </w:rPr>
              <w:t>střední podniky</w:t>
            </w:r>
            <w:r w:rsidR="00F22730">
              <w:rPr>
                <w:b/>
                <w:i/>
              </w:rPr>
              <w:t xml:space="preserve"> a </w:t>
            </w:r>
            <w:r w:rsidRPr="008C7378">
              <w:rPr>
                <w:b/>
                <w:i/>
              </w:rPr>
              <w:t>omezuje jejich schopnost nabízet kvalitní pracovní místa;</w:t>
            </w:r>
          </w:p>
        </w:tc>
      </w:tr>
    </w:tbl>
    <w:p w14:paraId="5A62ED9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{EL}</w:t>
      </w:r>
      <w:r w:rsidRPr="008C7378">
        <w:t>el</w:t>
      </w:r>
      <w:r w:rsidRPr="008C7378">
        <w:rPr>
          <w:rStyle w:val="HideTWBExt"/>
        </w:rPr>
        <w:t>&lt;/Original&gt;</w:t>
      </w:r>
    </w:p>
    <w:p w14:paraId="20429094" w14:textId="77777777" w:rsidR="00D96FFB" w:rsidRPr="008C7378" w:rsidRDefault="00F97EB9" w:rsidP="00F97EB9">
      <w:r w:rsidRPr="008C7378">
        <w:rPr>
          <w:rStyle w:val="HideTWBExt"/>
        </w:rPr>
        <w:t>&lt;/Amend&gt;</w:t>
      </w:r>
    </w:p>
    <w:p w14:paraId="34B150DD"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145</w:t>
      </w:r>
      <w:r w:rsidRPr="008C7378">
        <w:rPr>
          <w:rStyle w:val="HideTWBExt"/>
          <w:b w:val="0"/>
        </w:rPr>
        <w:t>&lt;/NumAm&gt;</w:t>
      </w:r>
    </w:p>
    <w:p w14:paraId="1177F29F"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41A38A6A" w14:textId="77777777" w:rsidR="00F97EB9" w:rsidRPr="008C7378" w:rsidRDefault="00F97EB9" w:rsidP="00F97EB9">
      <w:pPr>
        <w:pStyle w:val="NormalBold"/>
      </w:pPr>
      <w:r w:rsidRPr="008C7378">
        <w:rPr>
          <w:rStyle w:val="HideTWBExt"/>
          <w:b w:val="0"/>
        </w:rPr>
        <w:t>&lt;/RepeatBlock-By&gt;</w:t>
      </w:r>
    </w:p>
    <w:p w14:paraId="3A01D76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3B07A07"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1b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A8DF87C" w14:textId="77777777" w:rsidTr="000B042C">
        <w:trPr>
          <w:trHeight w:hRule="exact" w:val="240"/>
          <w:jc w:val="center"/>
        </w:trPr>
        <w:tc>
          <w:tcPr>
            <w:tcW w:w="9752" w:type="dxa"/>
            <w:gridSpan w:val="2"/>
            <w:tcBorders>
              <w:top w:val="nil"/>
              <w:left w:val="nil"/>
              <w:bottom w:val="nil"/>
              <w:right w:val="nil"/>
            </w:tcBorders>
          </w:tcPr>
          <w:p w14:paraId="54465DEC" w14:textId="77777777" w:rsidR="00F97EB9" w:rsidRPr="008C7378" w:rsidRDefault="00F97EB9" w:rsidP="000B042C"/>
        </w:tc>
      </w:tr>
      <w:tr w:rsidR="00F97EB9" w:rsidRPr="008C7378" w14:paraId="145D4093" w14:textId="77777777" w:rsidTr="000B042C">
        <w:trPr>
          <w:trHeight w:val="240"/>
          <w:jc w:val="center"/>
        </w:trPr>
        <w:tc>
          <w:tcPr>
            <w:tcW w:w="4876" w:type="dxa"/>
            <w:tcBorders>
              <w:top w:val="nil"/>
              <w:left w:val="nil"/>
              <w:bottom w:val="nil"/>
              <w:right w:val="nil"/>
            </w:tcBorders>
          </w:tcPr>
          <w:p w14:paraId="2382670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CB7DB19" w14:textId="77777777" w:rsidR="00F97EB9" w:rsidRPr="008C7378" w:rsidRDefault="00F97EB9" w:rsidP="000B042C">
            <w:pPr>
              <w:pStyle w:val="AmColumnHeading"/>
            </w:pPr>
            <w:r w:rsidRPr="008C7378">
              <w:t>Pozměňovací návrh</w:t>
            </w:r>
          </w:p>
        </w:tc>
      </w:tr>
      <w:tr w:rsidR="00F97EB9" w:rsidRPr="008C7378" w14:paraId="37C675EC" w14:textId="77777777" w:rsidTr="000B042C">
        <w:trPr>
          <w:jc w:val="center"/>
        </w:trPr>
        <w:tc>
          <w:tcPr>
            <w:tcW w:w="4876" w:type="dxa"/>
            <w:tcBorders>
              <w:top w:val="nil"/>
              <w:left w:val="nil"/>
              <w:bottom w:val="nil"/>
              <w:right w:val="nil"/>
            </w:tcBorders>
          </w:tcPr>
          <w:p w14:paraId="58830FDB" w14:textId="77777777" w:rsidR="00F97EB9" w:rsidRPr="008C7378" w:rsidRDefault="00F97EB9" w:rsidP="000B042C">
            <w:pPr>
              <w:pStyle w:val="Normal6a"/>
            </w:pPr>
          </w:p>
        </w:tc>
        <w:tc>
          <w:tcPr>
            <w:tcW w:w="4876" w:type="dxa"/>
            <w:tcBorders>
              <w:top w:val="nil"/>
              <w:left w:val="nil"/>
              <w:bottom w:val="nil"/>
              <w:right w:val="nil"/>
            </w:tcBorders>
          </w:tcPr>
          <w:p w14:paraId="37043733" w14:textId="1B59FDFA" w:rsidR="00F97EB9" w:rsidRPr="008C7378" w:rsidRDefault="00F97EB9" w:rsidP="000B042C">
            <w:pPr>
              <w:pStyle w:val="Normal6a"/>
            </w:pPr>
            <w:proofErr w:type="gramStart"/>
            <w:r w:rsidRPr="008C7378">
              <w:rPr>
                <w:b/>
                <w:i/>
              </w:rPr>
              <w:t>1b</w:t>
            </w:r>
            <w:proofErr w:type="gramEnd"/>
            <w:r w:rsidRPr="008C7378">
              <w:rPr>
                <w:b/>
                <w:i/>
              </w:rPr>
              <w:t>.</w:t>
            </w:r>
            <w:r w:rsidRPr="008C7378">
              <w:tab/>
            </w:r>
            <w:r w:rsidRPr="008C7378">
              <w:rPr>
                <w:b/>
                <w:i/>
              </w:rPr>
              <w:t>vyjadřuje politování nad nedostatkem dat</w:t>
            </w:r>
            <w:r w:rsidR="00F22730">
              <w:rPr>
                <w:b/>
                <w:i/>
              </w:rPr>
              <w:t xml:space="preserve"> a </w:t>
            </w:r>
            <w:r w:rsidRPr="008C7378">
              <w:rPr>
                <w:b/>
                <w:i/>
              </w:rPr>
              <w:t>analýz majetkových nerovností</w:t>
            </w:r>
            <w:r w:rsidR="00F22730">
              <w:rPr>
                <w:b/>
                <w:i/>
              </w:rPr>
              <w:t xml:space="preserve"> a </w:t>
            </w:r>
            <w:r w:rsidRPr="008C7378">
              <w:rPr>
                <w:b/>
                <w:i/>
              </w:rPr>
              <w:t>koncentraci bohatství</w:t>
            </w:r>
            <w:r w:rsidR="00F22730">
              <w:rPr>
                <w:b/>
                <w:i/>
              </w:rPr>
              <w:t xml:space="preserve"> v </w:t>
            </w:r>
            <w:r w:rsidRPr="008C7378">
              <w:rPr>
                <w:b/>
                <w:i/>
              </w:rPr>
              <w:t>EU, neboť jde</w:t>
            </w:r>
            <w:r w:rsidR="00F22730">
              <w:rPr>
                <w:b/>
                <w:i/>
              </w:rPr>
              <w:t xml:space="preserve"> o </w:t>
            </w:r>
            <w:r w:rsidRPr="008C7378">
              <w:rPr>
                <w:b/>
                <w:i/>
              </w:rPr>
              <w:t>jeden</w:t>
            </w:r>
            <w:r w:rsidR="00F22730">
              <w:rPr>
                <w:b/>
                <w:i/>
              </w:rPr>
              <w:t xml:space="preserve"> z </w:t>
            </w:r>
            <w:r w:rsidRPr="008C7378">
              <w:rPr>
                <w:b/>
                <w:i/>
              </w:rPr>
              <w:t>hlavních faktorů určujících chudobu; vyzývá Komisi</w:t>
            </w:r>
            <w:r w:rsidR="00F22730">
              <w:rPr>
                <w:b/>
                <w:i/>
              </w:rPr>
              <w:t xml:space="preserve"> a </w:t>
            </w:r>
            <w:r w:rsidRPr="008C7378">
              <w:rPr>
                <w:b/>
                <w:i/>
              </w:rPr>
              <w:t>členské státy, aby posoudily socioekonomický dopad majetkových nerovností</w:t>
            </w:r>
            <w:r w:rsidR="00F22730">
              <w:rPr>
                <w:b/>
                <w:i/>
              </w:rPr>
              <w:t xml:space="preserve"> a </w:t>
            </w:r>
            <w:r w:rsidRPr="008C7378">
              <w:rPr>
                <w:b/>
                <w:i/>
              </w:rPr>
              <w:t>urychleně navrhly opatření, která zajistí spravedlivější rozdělení bohatství</w:t>
            </w:r>
            <w:r w:rsidR="00F22730">
              <w:rPr>
                <w:b/>
                <w:i/>
              </w:rPr>
              <w:t xml:space="preserve"> a </w:t>
            </w:r>
            <w:r w:rsidRPr="008C7378">
              <w:rPr>
                <w:b/>
                <w:i/>
              </w:rPr>
              <w:t>zdrojů, aby bylo možné dosáhnout pokroku ve snižování chudoby</w:t>
            </w:r>
            <w:r w:rsidR="00F22730">
              <w:rPr>
                <w:b/>
                <w:i/>
              </w:rPr>
              <w:t xml:space="preserve"> o </w:t>
            </w:r>
            <w:r w:rsidRPr="008C7378">
              <w:rPr>
                <w:b/>
                <w:i/>
              </w:rPr>
              <w:t>15 milionů do roku 2030</w:t>
            </w:r>
            <w:r w:rsidR="00F22730">
              <w:rPr>
                <w:b/>
                <w:i/>
              </w:rPr>
              <w:t xml:space="preserve"> a </w:t>
            </w:r>
            <w:r w:rsidRPr="008C7378">
              <w:rPr>
                <w:b/>
                <w:i/>
              </w:rPr>
              <w:t>rozšíření střední třídy;</w:t>
            </w:r>
          </w:p>
        </w:tc>
      </w:tr>
    </w:tbl>
    <w:p w14:paraId="53A6A2C5"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ABF36B5" w14:textId="77777777" w:rsidR="00D96FFB" w:rsidRPr="008C7378" w:rsidRDefault="00F97EB9" w:rsidP="00F97EB9">
      <w:r w:rsidRPr="008C7378">
        <w:rPr>
          <w:rStyle w:val="HideTWBExt"/>
        </w:rPr>
        <w:t>&lt;/Amend&gt;</w:t>
      </w:r>
    </w:p>
    <w:p w14:paraId="54A2A11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146</w:t>
      </w:r>
      <w:r w:rsidRPr="008C7378">
        <w:rPr>
          <w:rStyle w:val="HideTWBExt"/>
          <w:b w:val="0"/>
        </w:rPr>
        <w:t>&lt;/NumAm&gt;</w:t>
      </w:r>
    </w:p>
    <w:p w14:paraId="7E0B8376" w14:textId="77777777" w:rsidR="00F97EB9" w:rsidRPr="008C7378" w:rsidRDefault="00F97EB9" w:rsidP="00F97EB9">
      <w:pPr>
        <w:pStyle w:val="NormalBold"/>
      </w:pPr>
      <w:r w:rsidRPr="008C7378">
        <w:rPr>
          <w:rStyle w:val="HideTWBExt"/>
          <w:b w:val="0"/>
        </w:rPr>
        <w:t>&lt;RepeatBlock-By&gt;&lt;Members&gt;</w:t>
      </w:r>
      <w:proofErr w:type="spellStart"/>
      <w:r w:rsidRPr="008C7378">
        <w:t>Séverine</w:t>
      </w:r>
      <w:proofErr w:type="spellEnd"/>
      <w:r w:rsidRPr="008C7378">
        <w:t xml:space="preserve"> </w:t>
      </w:r>
      <w:proofErr w:type="spellStart"/>
      <w:r w:rsidRPr="008C7378">
        <w:t>Werbrouck</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1ABF5356" w14:textId="77777777" w:rsidR="00F97EB9" w:rsidRPr="008C7378" w:rsidRDefault="00F97EB9" w:rsidP="00F97EB9">
      <w:pPr>
        <w:pStyle w:val="NormalBold"/>
      </w:pPr>
      <w:r w:rsidRPr="008C7378">
        <w:rPr>
          <w:rStyle w:val="HideTWBExt"/>
          <w:b w:val="0"/>
        </w:rPr>
        <w:t>&lt;/RepeatBlock-By&gt;</w:t>
      </w:r>
    </w:p>
    <w:p w14:paraId="38ECBB52"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CDB11A7" w14:textId="77777777" w:rsidR="00F97EB9" w:rsidRPr="008C7378" w:rsidRDefault="00F97EB9" w:rsidP="00F97EB9">
      <w:pPr>
        <w:pStyle w:val="NormalBold"/>
      </w:pPr>
      <w:r w:rsidRPr="008C7378">
        <w:rPr>
          <w:rStyle w:val="HideTWBExt"/>
          <w:b w:val="0"/>
        </w:rPr>
        <w:t>&lt;Article&gt;</w:t>
      </w:r>
      <w:r w:rsidRPr="008C7378">
        <w:t>Bod 2</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C22A9C7" w14:textId="77777777" w:rsidTr="000B042C">
        <w:trPr>
          <w:trHeight w:hRule="exact" w:val="240"/>
          <w:jc w:val="center"/>
        </w:trPr>
        <w:tc>
          <w:tcPr>
            <w:tcW w:w="9752" w:type="dxa"/>
            <w:gridSpan w:val="2"/>
            <w:tcBorders>
              <w:top w:val="nil"/>
              <w:left w:val="nil"/>
              <w:bottom w:val="nil"/>
              <w:right w:val="nil"/>
            </w:tcBorders>
          </w:tcPr>
          <w:p w14:paraId="2B411DD8" w14:textId="77777777" w:rsidR="00F97EB9" w:rsidRPr="008C7378" w:rsidRDefault="00F97EB9" w:rsidP="000B042C"/>
        </w:tc>
      </w:tr>
      <w:tr w:rsidR="00F97EB9" w:rsidRPr="008C7378" w14:paraId="66635A79" w14:textId="77777777" w:rsidTr="000B042C">
        <w:trPr>
          <w:trHeight w:val="240"/>
          <w:jc w:val="center"/>
        </w:trPr>
        <w:tc>
          <w:tcPr>
            <w:tcW w:w="4876" w:type="dxa"/>
            <w:tcBorders>
              <w:top w:val="nil"/>
              <w:left w:val="nil"/>
              <w:bottom w:val="nil"/>
              <w:right w:val="nil"/>
            </w:tcBorders>
          </w:tcPr>
          <w:p w14:paraId="58D82DF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868C53B" w14:textId="77777777" w:rsidR="00F97EB9" w:rsidRPr="008C7378" w:rsidRDefault="00F97EB9" w:rsidP="000B042C">
            <w:pPr>
              <w:pStyle w:val="AmColumnHeading"/>
            </w:pPr>
            <w:r w:rsidRPr="008C7378">
              <w:t>Pozměňovací návrh</w:t>
            </w:r>
          </w:p>
        </w:tc>
      </w:tr>
      <w:tr w:rsidR="00F97EB9" w:rsidRPr="008C7378" w14:paraId="4F6C3C3E" w14:textId="77777777" w:rsidTr="000B042C">
        <w:trPr>
          <w:jc w:val="center"/>
        </w:trPr>
        <w:tc>
          <w:tcPr>
            <w:tcW w:w="4876" w:type="dxa"/>
            <w:tcBorders>
              <w:top w:val="nil"/>
              <w:left w:val="nil"/>
              <w:bottom w:val="nil"/>
              <w:right w:val="nil"/>
            </w:tcBorders>
          </w:tcPr>
          <w:p w14:paraId="0C92BF7C" w14:textId="5E3B1095" w:rsidR="00F97EB9" w:rsidRPr="008C7378" w:rsidRDefault="00F97EB9" w:rsidP="000B042C">
            <w:pPr>
              <w:pStyle w:val="Normal6a"/>
            </w:pPr>
            <w:r w:rsidRPr="008C7378">
              <w:rPr>
                <w:b/>
                <w:i/>
              </w:rPr>
              <w:t>2.</w:t>
            </w:r>
            <w:r w:rsidRPr="008C7378">
              <w:tab/>
            </w:r>
            <w:r w:rsidRPr="008C7378">
              <w:rPr>
                <w:b/>
                <w:bCs/>
                <w:i/>
                <w:iCs/>
              </w:rPr>
              <w:t>domnívá se, že Komise</w:t>
            </w:r>
            <w:r w:rsidR="00F22730">
              <w:rPr>
                <w:b/>
                <w:bCs/>
                <w:i/>
                <w:iCs/>
              </w:rPr>
              <w:t xml:space="preserve"> a </w:t>
            </w:r>
            <w:r w:rsidRPr="008C7378">
              <w:rPr>
                <w:b/>
                <w:bCs/>
                <w:i/>
                <w:iCs/>
              </w:rPr>
              <w:t>Rada by měly zvýšit své úsilí</w:t>
            </w:r>
            <w:r w:rsidR="00F22730">
              <w:rPr>
                <w:b/>
                <w:bCs/>
                <w:i/>
                <w:iCs/>
              </w:rPr>
              <w:t xml:space="preserve"> v </w:t>
            </w:r>
            <w:r w:rsidRPr="008C7378">
              <w:rPr>
                <w:b/>
                <w:bCs/>
                <w:i/>
                <w:iCs/>
              </w:rPr>
              <w:t>provádění evropského pilíře sociálních práv; vyzývá</w:t>
            </w:r>
            <w:r w:rsidR="00F22730">
              <w:rPr>
                <w:b/>
                <w:bCs/>
                <w:i/>
                <w:iCs/>
              </w:rPr>
              <w:t xml:space="preserve"> k </w:t>
            </w:r>
            <w:r w:rsidRPr="008C7378">
              <w:rPr>
                <w:b/>
                <w:bCs/>
                <w:i/>
                <w:iCs/>
              </w:rPr>
              <w:t>tomu, aby byly cíle Akčního plánu pro evropský pilíř sociálních práv začleněny do jádra evropského semestru tak, že se stanou referenčními hodnotami</w:t>
            </w:r>
            <w:r w:rsidR="00F22730">
              <w:rPr>
                <w:b/>
                <w:bCs/>
                <w:i/>
                <w:iCs/>
              </w:rPr>
              <w:t xml:space="preserve"> v </w:t>
            </w:r>
            <w:r w:rsidRPr="008C7378">
              <w:rPr>
                <w:b/>
                <w:bCs/>
                <w:i/>
                <w:iCs/>
              </w:rPr>
              <w:t>posouzeních evropského semestru;</w:t>
            </w:r>
          </w:p>
        </w:tc>
        <w:tc>
          <w:tcPr>
            <w:tcW w:w="4876" w:type="dxa"/>
            <w:tcBorders>
              <w:top w:val="nil"/>
              <w:left w:val="nil"/>
              <w:bottom w:val="nil"/>
              <w:right w:val="nil"/>
            </w:tcBorders>
          </w:tcPr>
          <w:p w14:paraId="74C89E42" w14:textId="77777777" w:rsidR="00F97EB9" w:rsidRPr="008C7378" w:rsidRDefault="00F97EB9" w:rsidP="000B042C">
            <w:pPr>
              <w:pStyle w:val="Normal6a"/>
            </w:pPr>
            <w:r w:rsidRPr="008C7378">
              <w:rPr>
                <w:b/>
                <w:i/>
              </w:rPr>
              <w:t>vypouští se</w:t>
            </w:r>
          </w:p>
        </w:tc>
      </w:tr>
    </w:tbl>
    <w:p w14:paraId="064FF08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{FR}</w:t>
      </w:r>
      <w:r w:rsidRPr="008C7378">
        <w:t>fr</w:t>
      </w:r>
      <w:r w:rsidRPr="008C7378">
        <w:rPr>
          <w:rStyle w:val="HideTWBExt"/>
        </w:rPr>
        <w:t>&lt;/Original&gt;</w:t>
      </w:r>
    </w:p>
    <w:p w14:paraId="43CAB133" w14:textId="77777777" w:rsidR="00D96FFB" w:rsidRPr="008C7378" w:rsidRDefault="00F97EB9" w:rsidP="00F97EB9">
      <w:r w:rsidRPr="008C7378">
        <w:rPr>
          <w:rStyle w:val="HideTWBExt"/>
        </w:rPr>
        <w:t>&lt;/Amend&gt;</w:t>
      </w:r>
    </w:p>
    <w:p w14:paraId="51FCC2AD"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147</w:t>
      </w:r>
      <w:r w:rsidRPr="008C7378">
        <w:rPr>
          <w:rStyle w:val="HideTWBExt"/>
          <w:b w:val="0"/>
        </w:rPr>
        <w:t>&lt;/NumAm&gt;</w:t>
      </w:r>
    </w:p>
    <w:p w14:paraId="68C535D2" w14:textId="77777777" w:rsidR="00F97EB9" w:rsidRPr="008C7378" w:rsidRDefault="00F97EB9" w:rsidP="00F97EB9">
      <w:pPr>
        <w:pStyle w:val="NormalBold"/>
      </w:pPr>
      <w:r w:rsidRPr="008C7378">
        <w:rPr>
          <w:rStyle w:val="HideTWBExt"/>
          <w:b w:val="0"/>
        </w:rPr>
        <w:t>&lt;RepeatBlock-By&gt;&lt;Members&gt;</w:t>
      </w:r>
      <w:r w:rsidRPr="008C7378">
        <w:t xml:space="preserve">Marlena </w:t>
      </w:r>
      <w:proofErr w:type="spellStart"/>
      <w:r w:rsidRPr="008C7378">
        <w:t>Maląg</w:t>
      </w:r>
      <w:proofErr w:type="spellEnd"/>
      <w:r w:rsidRPr="008C7378">
        <w:rPr>
          <w:rStyle w:val="HideTWBExt"/>
          <w:b w:val="0"/>
        </w:rPr>
        <w:t>&lt;/Members&gt;</w:t>
      </w:r>
    </w:p>
    <w:p w14:paraId="70AEA45C" w14:textId="77777777" w:rsidR="00F97EB9" w:rsidRPr="008C7378" w:rsidRDefault="00F97EB9" w:rsidP="00F97EB9">
      <w:r w:rsidRPr="008C7378">
        <w:rPr>
          <w:rStyle w:val="HideTWBExt"/>
        </w:rPr>
        <w:t>&lt;AuNomDe&gt;</w:t>
      </w:r>
      <w:r w:rsidRPr="008C7378">
        <w:rPr>
          <w:rStyle w:val="HideTWBInt"/>
        </w:rPr>
        <w:t>{ECR}</w:t>
      </w:r>
      <w:r w:rsidRPr="008C7378">
        <w:t>za skupinu ECR</w:t>
      </w:r>
      <w:r w:rsidRPr="008C7378">
        <w:rPr>
          <w:rStyle w:val="HideTWBExt"/>
        </w:rPr>
        <w:t>&lt;/AuNomDe&gt;</w:t>
      </w:r>
    </w:p>
    <w:p w14:paraId="76E44CEA" w14:textId="77777777" w:rsidR="00F97EB9" w:rsidRPr="008C7378" w:rsidRDefault="00F97EB9" w:rsidP="00F97EB9">
      <w:pPr>
        <w:pStyle w:val="NormalBold"/>
      </w:pPr>
      <w:r w:rsidRPr="008C7378">
        <w:rPr>
          <w:rStyle w:val="HideTWBExt"/>
          <w:b w:val="0"/>
        </w:rPr>
        <w:t>&lt;/RepeatBlock-By&gt;</w:t>
      </w:r>
    </w:p>
    <w:p w14:paraId="2F6791A3"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34AF1F5" w14:textId="77777777" w:rsidR="00F97EB9" w:rsidRPr="008C7378" w:rsidRDefault="00F97EB9" w:rsidP="00F97EB9">
      <w:pPr>
        <w:pStyle w:val="NormalBold"/>
      </w:pPr>
      <w:r w:rsidRPr="008C7378">
        <w:rPr>
          <w:rStyle w:val="HideTWBExt"/>
          <w:b w:val="0"/>
        </w:rPr>
        <w:t>&lt;Article&gt;</w:t>
      </w:r>
      <w:r w:rsidRPr="008C7378">
        <w:t>Bod 2</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E9AECEE" w14:textId="77777777" w:rsidTr="000B042C">
        <w:trPr>
          <w:trHeight w:hRule="exact" w:val="240"/>
          <w:jc w:val="center"/>
        </w:trPr>
        <w:tc>
          <w:tcPr>
            <w:tcW w:w="9752" w:type="dxa"/>
            <w:gridSpan w:val="2"/>
            <w:tcBorders>
              <w:top w:val="nil"/>
              <w:left w:val="nil"/>
              <w:bottom w:val="nil"/>
              <w:right w:val="nil"/>
            </w:tcBorders>
          </w:tcPr>
          <w:p w14:paraId="5D311261" w14:textId="77777777" w:rsidR="00F97EB9" w:rsidRPr="008C7378" w:rsidRDefault="00F97EB9" w:rsidP="000B042C"/>
        </w:tc>
      </w:tr>
      <w:tr w:rsidR="00F97EB9" w:rsidRPr="008C7378" w14:paraId="694EDC95" w14:textId="77777777" w:rsidTr="000B042C">
        <w:trPr>
          <w:trHeight w:val="240"/>
          <w:jc w:val="center"/>
        </w:trPr>
        <w:tc>
          <w:tcPr>
            <w:tcW w:w="4876" w:type="dxa"/>
            <w:tcBorders>
              <w:top w:val="nil"/>
              <w:left w:val="nil"/>
              <w:bottom w:val="nil"/>
              <w:right w:val="nil"/>
            </w:tcBorders>
          </w:tcPr>
          <w:p w14:paraId="58802A3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7DFA1CC" w14:textId="77777777" w:rsidR="00F97EB9" w:rsidRPr="008C7378" w:rsidRDefault="00F97EB9" w:rsidP="000B042C">
            <w:pPr>
              <w:pStyle w:val="AmColumnHeading"/>
            </w:pPr>
            <w:r w:rsidRPr="008C7378">
              <w:t>Pozměňovací návrh</w:t>
            </w:r>
          </w:p>
        </w:tc>
      </w:tr>
      <w:tr w:rsidR="00F97EB9" w:rsidRPr="008C7378" w14:paraId="4ECEEEE4" w14:textId="77777777" w:rsidTr="000B042C">
        <w:trPr>
          <w:jc w:val="center"/>
        </w:trPr>
        <w:tc>
          <w:tcPr>
            <w:tcW w:w="4876" w:type="dxa"/>
            <w:tcBorders>
              <w:top w:val="nil"/>
              <w:left w:val="nil"/>
              <w:bottom w:val="nil"/>
              <w:right w:val="nil"/>
            </w:tcBorders>
          </w:tcPr>
          <w:p w14:paraId="1171394B" w14:textId="4EC1551D" w:rsidR="00F97EB9" w:rsidRPr="008C7378" w:rsidRDefault="00F97EB9" w:rsidP="000B042C">
            <w:pPr>
              <w:pStyle w:val="Normal6a"/>
            </w:pPr>
            <w:r w:rsidRPr="008C7378">
              <w:rPr>
                <w:b/>
                <w:i/>
              </w:rPr>
              <w:t>2.</w:t>
            </w:r>
            <w:r w:rsidRPr="008C7378">
              <w:tab/>
            </w:r>
            <w:r w:rsidRPr="008C7378">
              <w:rPr>
                <w:b/>
                <w:i/>
              </w:rPr>
              <w:t>domnívá se, že Komise</w:t>
            </w:r>
            <w:r w:rsidR="00F22730">
              <w:rPr>
                <w:b/>
                <w:i/>
              </w:rPr>
              <w:t xml:space="preserve"> a </w:t>
            </w:r>
            <w:r w:rsidRPr="008C7378">
              <w:rPr>
                <w:b/>
                <w:i/>
              </w:rPr>
              <w:t>Rada by měly zvýšit své úsilí</w:t>
            </w:r>
            <w:r w:rsidR="00F22730">
              <w:rPr>
                <w:b/>
                <w:i/>
              </w:rPr>
              <w:t xml:space="preserve"> v </w:t>
            </w:r>
            <w:r w:rsidRPr="008C7378">
              <w:rPr>
                <w:b/>
                <w:i/>
              </w:rPr>
              <w:t>provádění evropského pilíře sociálních práv; vyzývá</w:t>
            </w:r>
            <w:r w:rsidR="00F22730">
              <w:rPr>
                <w:b/>
                <w:i/>
              </w:rPr>
              <w:t xml:space="preserve"> k </w:t>
            </w:r>
            <w:r w:rsidRPr="008C7378">
              <w:rPr>
                <w:b/>
                <w:i/>
              </w:rPr>
              <w:t>tomu, aby byly cíle Akčního plánu pro evropský pilíř sociálních práv začleněny do jádra evropského semestru tak, že se stanou referenčními hodnotami</w:t>
            </w:r>
            <w:r w:rsidR="00F22730">
              <w:rPr>
                <w:b/>
                <w:i/>
              </w:rPr>
              <w:t xml:space="preserve"> v </w:t>
            </w:r>
            <w:r w:rsidRPr="008C7378">
              <w:rPr>
                <w:b/>
                <w:i/>
              </w:rPr>
              <w:t>posouzeních evropského semestru;</w:t>
            </w:r>
          </w:p>
        </w:tc>
        <w:tc>
          <w:tcPr>
            <w:tcW w:w="4876" w:type="dxa"/>
            <w:tcBorders>
              <w:top w:val="nil"/>
              <w:left w:val="nil"/>
              <w:bottom w:val="nil"/>
              <w:right w:val="nil"/>
            </w:tcBorders>
          </w:tcPr>
          <w:p w14:paraId="3FAF9AB5" w14:textId="77777777" w:rsidR="00F97EB9" w:rsidRPr="008C7378" w:rsidRDefault="00F97EB9" w:rsidP="000B042C">
            <w:pPr>
              <w:pStyle w:val="Normal6a"/>
            </w:pPr>
            <w:r w:rsidRPr="008C7378">
              <w:rPr>
                <w:b/>
                <w:i/>
              </w:rPr>
              <w:t>vypouští se</w:t>
            </w:r>
          </w:p>
        </w:tc>
      </w:tr>
    </w:tbl>
    <w:p w14:paraId="73AF7233"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CBCF269" w14:textId="77777777" w:rsidR="00D96FFB" w:rsidRPr="008C7378" w:rsidRDefault="00F97EB9" w:rsidP="00F97EB9">
      <w:r w:rsidRPr="008C7378">
        <w:rPr>
          <w:rStyle w:val="HideTWBExt"/>
        </w:rPr>
        <w:t>&lt;/Amend&gt;</w:t>
      </w:r>
    </w:p>
    <w:p w14:paraId="67AC5E90"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148</w:t>
      </w:r>
      <w:r w:rsidRPr="008C7378">
        <w:rPr>
          <w:rStyle w:val="HideTWBExt"/>
          <w:b w:val="0"/>
        </w:rPr>
        <w:t>&lt;/NumAm&gt;</w:t>
      </w:r>
    </w:p>
    <w:p w14:paraId="5AB4B1E6"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t xml:space="preserve">, Margarita de la Pisa </w:t>
      </w:r>
      <w:proofErr w:type="spellStart"/>
      <w:r w:rsidRPr="008C7378">
        <w:t>Carrión</w:t>
      </w:r>
      <w:proofErr w:type="spellEnd"/>
      <w:r w:rsidRPr="008C7378">
        <w:rPr>
          <w:rStyle w:val="HideTWBExt"/>
          <w:b w:val="0"/>
        </w:rPr>
        <w:t>&lt;/Members&gt;</w:t>
      </w:r>
    </w:p>
    <w:p w14:paraId="61199A7F" w14:textId="77777777" w:rsidR="00F97EB9" w:rsidRPr="008C7378" w:rsidRDefault="00F97EB9" w:rsidP="00F97EB9">
      <w:pPr>
        <w:pStyle w:val="NormalBold"/>
      </w:pPr>
      <w:r w:rsidRPr="008C7378">
        <w:rPr>
          <w:rStyle w:val="HideTWBExt"/>
          <w:b w:val="0"/>
        </w:rPr>
        <w:t>&lt;/RepeatBlock-By&gt;</w:t>
      </w:r>
    </w:p>
    <w:p w14:paraId="2E48E11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CEFF8DC" w14:textId="77777777" w:rsidR="00F97EB9" w:rsidRPr="008C7378" w:rsidRDefault="00F97EB9" w:rsidP="00F97EB9">
      <w:pPr>
        <w:pStyle w:val="NormalBold"/>
      </w:pPr>
      <w:r w:rsidRPr="008C7378">
        <w:rPr>
          <w:rStyle w:val="HideTWBExt"/>
          <w:b w:val="0"/>
        </w:rPr>
        <w:t>&lt;Article&gt;</w:t>
      </w:r>
      <w:r w:rsidRPr="008C7378">
        <w:t>Bod 2</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36D82F7" w14:textId="77777777" w:rsidTr="000B042C">
        <w:trPr>
          <w:trHeight w:hRule="exact" w:val="240"/>
          <w:jc w:val="center"/>
        </w:trPr>
        <w:tc>
          <w:tcPr>
            <w:tcW w:w="9752" w:type="dxa"/>
            <w:gridSpan w:val="2"/>
            <w:tcBorders>
              <w:top w:val="nil"/>
              <w:left w:val="nil"/>
              <w:bottom w:val="nil"/>
              <w:right w:val="nil"/>
            </w:tcBorders>
          </w:tcPr>
          <w:p w14:paraId="5D2AF107" w14:textId="77777777" w:rsidR="00F97EB9" w:rsidRPr="008C7378" w:rsidRDefault="00F97EB9" w:rsidP="000B042C"/>
        </w:tc>
      </w:tr>
      <w:tr w:rsidR="00F97EB9" w:rsidRPr="008C7378" w14:paraId="593C36B0" w14:textId="77777777" w:rsidTr="000B042C">
        <w:trPr>
          <w:trHeight w:val="240"/>
          <w:jc w:val="center"/>
        </w:trPr>
        <w:tc>
          <w:tcPr>
            <w:tcW w:w="4876" w:type="dxa"/>
            <w:tcBorders>
              <w:top w:val="nil"/>
              <w:left w:val="nil"/>
              <w:bottom w:val="nil"/>
              <w:right w:val="nil"/>
            </w:tcBorders>
          </w:tcPr>
          <w:p w14:paraId="2B462D6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E478814" w14:textId="77777777" w:rsidR="00F97EB9" w:rsidRPr="008C7378" w:rsidRDefault="00F97EB9" w:rsidP="000B042C">
            <w:pPr>
              <w:pStyle w:val="AmColumnHeading"/>
            </w:pPr>
            <w:r w:rsidRPr="008C7378">
              <w:t>Pozměňovací návrh</w:t>
            </w:r>
          </w:p>
        </w:tc>
      </w:tr>
      <w:tr w:rsidR="00F97EB9" w:rsidRPr="008C7378" w14:paraId="4A090D18" w14:textId="77777777" w:rsidTr="000B042C">
        <w:trPr>
          <w:jc w:val="center"/>
        </w:trPr>
        <w:tc>
          <w:tcPr>
            <w:tcW w:w="4876" w:type="dxa"/>
            <w:tcBorders>
              <w:top w:val="nil"/>
              <w:left w:val="nil"/>
              <w:bottom w:val="nil"/>
              <w:right w:val="nil"/>
            </w:tcBorders>
          </w:tcPr>
          <w:p w14:paraId="760AEC74" w14:textId="3C981071" w:rsidR="00F97EB9" w:rsidRPr="008C7378" w:rsidRDefault="00F97EB9" w:rsidP="000B042C">
            <w:pPr>
              <w:pStyle w:val="Normal6a"/>
            </w:pPr>
            <w:r w:rsidRPr="008C7378">
              <w:rPr>
                <w:b/>
                <w:i/>
              </w:rPr>
              <w:t>2.</w:t>
            </w:r>
            <w:r w:rsidRPr="008C7378">
              <w:tab/>
            </w:r>
            <w:r w:rsidRPr="008C7378">
              <w:rPr>
                <w:b/>
                <w:i/>
              </w:rPr>
              <w:t>domnívá se, že Komise</w:t>
            </w:r>
            <w:r w:rsidR="00F22730">
              <w:rPr>
                <w:b/>
                <w:i/>
              </w:rPr>
              <w:t xml:space="preserve"> a </w:t>
            </w:r>
            <w:r w:rsidRPr="008C7378">
              <w:rPr>
                <w:b/>
                <w:i/>
              </w:rPr>
              <w:t>Rada by měly zvýšit své úsilí</w:t>
            </w:r>
            <w:r w:rsidR="00F22730">
              <w:rPr>
                <w:b/>
                <w:i/>
              </w:rPr>
              <w:t xml:space="preserve"> v </w:t>
            </w:r>
            <w:r w:rsidRPr="008C7378">
              <w:rPr>
                <w:b/>
                <w:i/>
              </w:rPr>
              <w:t>provádění evropského pilíře sociálních práv; vyzývá</w:t>
            </w:r>
            <w:r w:rsidR="00F22730">
              <w:rPr>
                <w:b/>
                <w:i/>
              </w:rPr>
              <w:t xml:space="preserve"> k </w:t>
            </w:r>
            <w:r w:rsidRPr="008C7378">
              <w:rPr>
                <w:b/>
                <w:i/>
              </w:rPr>
              <w:t>tomu, aby byly cíle Akčního plánu pro evropský pilíř sociálních práv začleněny do jádra evropského semestru tak, že se stanou referenčními hodnotami</w:t>
            </w:r>
            <w:r w:rsidR="00F22730">
              <w:rPr>
                <w:b/>
                <w:i/>
              </w:rPr>
              <w:t xml:space="preserve"> v </w:t>
            </w:r>
            <w:r w:rsidRPr="008C7378">
              <w:rPr>
                <w:b/>
                <w:i/>
              </w:rPr>
              <w:t>posouzeních evropského semestru;</w:t>
            </w:r>
          </w:p>
        </w:tc>
        <w:tc>
          <w:tcPr>
            <w:tcW w:w="4876" w:type="dxa"/>
            <w:tcBorders>
              <w:top w:val="nil"/>
              <w:left w:val="nil"/>
              <w:bottom w:val="nil"/>
              <w:right w:val="nil"/>
            </w:tcBorders>
          </w:tcPr>
          <w:p w14:paraId="1C1E1B46" w14:textId="77777777" w:rsidR="00F97EB9" w:rsidRPr="008C7378" w:rsidRDefault="00F97EB9" w:rsidP="000B042C">
            <w:pPr>
              <w:pStyle w:val="Normal6a"/>
            </w:pPr>
            <w:r w:rsidRPr="008C7378">
              <w:rPr>
                <w:b/>
                <w:i/>
              </w:rPr>
              <w:t>vypouští se</w:t>
            </w:r>
          </w:p>
        </w:tc>
      </w:tr>
    </w:tbl>
    <w:p w14:paraId="58482231"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2548EC9" w14:textId="77777777" w:rsidR="00D96FFB" w:rsidRPr="008C7378" w:rsidRDefault="00F97EB9" w:rsidP="00F97EB9">
      <w:r w:rsidRPr="008C7378">
        <w:rPr>
          <w:rStyle w:val="HideTWBExt"/>
        </w:rPr>
        <w:t>&lt;/Amend&gt;</w:t>
      </w:r>
    </w:p>
    <w:p w14:paraId="60F69ED1"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149</w:t>
      </w:r>
      <w:r w:rsidRPr="008C7378">
        <w:rPr>
          <w:rStyle w:val="HideTWBExt"/>
          <w:b w:val="0"/>
        </w:rPr>
        <w:t>&lt;/NumAm&gt;</w:t>
      </w:r>
    </w:p>
    <w:p w14:paraId="7037A40B"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219D3E52" w14:textId="77777777" w:rsidR="00F97EB9" w:rsidRPr="008C7378" w:rsidRDefault="00F97EB9" w:rsidP="00F97EB9">
      <w:pPr>
        <w:pStyle w:val="NormalBold"/>
      </w:pPr>
      <w:r w:rsidRPr="008C7378">
        <w:rPr>
          <w:rStyle w:val="HideTWBExt"/>
          <w:b w:val="0"/>
        </w:rPr>
        <w:t>&lt;/RepeatBlock-By&gt;</w:t>
      </w:r>
    </w:p>
    <w:p w14:paraId="286CA13D"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A7265A4" w14:textId="77777777" w:rsidR="00F97EB9" w:rsidRPr="008C7378" w:rsidRDefault="00F97EB9" w:rsidP="00F97EB9">
      <w:pPr>
        <w:pStyle w:val="NormalBold"/>
      </w:pPr>
      <w:r w:rsidRPr="008C7378">
        <w:rPr>
          <w:rStyle w:val="HideTWBExt"/>
          <w:b w:val="0"/>
        </w:rPr>
        <w:t>&lt;Article&gt;</w:t>
      </w:r>
      <w:r w:rsidRPr="008C7378">
        <w:t>Bod 2</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F223D08" w14:textId="77777777" w:rsidTr="000B042C">
        <w:trPr>
          <w:trHeight w:hRule="exact" w:val="240"/>
          <w:jc w:val="center"/>
        </w:trPr>
        <w:tc>
          <w:tcPr>
            <w:tcW w:w="9752" w:type="dxa"/>
            <w:gridSpan w:val="2"/>
            <w:tcBorders>
              <w:top w:val="nil"/>
              <w:left w:val="nil"/>
              <w:bottom w:val="nil"/>
              <w:right w:val="nil"/>
            </w:tcBorders>
          </w:tcPr>
          <w:p w14:paraId="41B24588" w14:textId="77777777" w:rsidR="00F97EB9" w:rsidRPr="008C7378" w:rsidRDefault="00F97EB9" w:rsidP="000B042C"/>
        </w:tc>
      </w:tr>
      <w:tr w:rsidR="00F97EB9" w:rsidRPr="008C7378" w14:paraId="7BD63789" w14:textId="77777777" w:rsidTr="000B042C">
        <w:trPr>
          <w:trHeight w:val="240"/>
          <w:jc w:val="center"/>
        </w:trPr>
        <w:tc>
          <w:tcPr>
            <w:tcW w:w="4876" w:type="dxa"/>
            <w:tcBorders>
              <w:top w:val="nil"/>
              <w:left w:val="nil"/>
              <w:bottom w:val="nil"/>
              <w:right w:val="nil"/>
            </w:tcBorders>
          </w:tcPr>
          <w:p w14:paraId="0F8C58D1"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637F59D" w14:textId="77777777" w:rsidR="00F97EB9" w:rsidRPr="008C7378" w:rsidRDefault="00F97EB9" w:rsidP="000B042C">
            <w:pPr>
              <w:pStyle w:val="AmColumnHeading"/>
            </w:pPr>
            <w:r w:rsidRPr="008C7378">
              <w:t>Pozměňovací návrh</w:t>
            </w:r>
          </w:p>
        </w:tc>
      </w:tr>
      <w:tr w:rsidR="00F97EB9" w:rsidRPr="008C7378" w14:paraId="220A0249" w14:textId="77777777" w:rsidTr="000B042C">
        <w:trPr>
          <w:jc w:val="center"/>
        </w:trPr>
        <w:tc>
          <w:tcPr>
            <w:tcW w:w="4876" w:type="dxa"/>
            <w:tcBorders>
              <w:top w:val="nil"/>
              <w:left w:val="nil"/>
              <w:bottom w:val="nil"/>
              <w:right w:val="nil"/>
            </w:tcBorders>
          </w:tcPr>
          <w:p w14:paraId="641D891D" w14:textId="590777FA" w:rsidR="00F97EB9" w:rsidRPr="008C7378" w:rsidRDefault="00F97EB9" w:rsidP="000B042C">
            <w:pPr>
              <w:pStyle w:val="Normal6a"/>
            </w:pPr>
            <w:r w:rsidRPr="008C7378">
              <w:rPr>
                <w:b/>
                <w:i/>
              </w:rPr>
              <w:t>2.</w:t>
            </w:r>
            <w:r w:rsidRPr="008C7378">
              <w:tab/>
            </w:r>
            <w:r w:rsidRPr="008C7378">
              <w:rPr>
                <w:b/>
                <w:i/>
              </w:rPr>
              <w:t>domnívá se, že Komise</w:t>
            </w:r>
            <w:r w:rsidR="00F22730">
              <w:rPr>
                <w:b/>
                <w:i/>
              </w:rPr>
              <w:t xml:space="preserve"> a </w:t>
            </w:r>
            <w:r w:rsidRPr="008C7378">
              <w:rPr>
                <w:b/>
                <w:i/>
              </w:rPr>
              <w:t>Rada by měly zvýšit své úsilí</w:t>
            </w:r>
            <w:r w:rsidR="00F22730">
              <w:rPr>
                <w:b/>
                <w:i/>
              </w:rPr>
              <w:t xml:space="preserve"> v </w:t>
            </w:r>
            <w:r w:rsidRPr="008C7378">
              <w:rPr>
                <w:b/>
                <w:i/>
              </w:rPr>
              <w:t>provádění evropského pilíře sociálních práv; vyzývá</w:t>
            </w:r>
            <w:r w:rsidR="00F22730">
              <w:rPr>
                <w:b/>
                <w:i/>
              </w:rPr>
              <w:t xml:space="preserve"> k </w:t>
            </w:r>
            <w:r w:rsidRPr="008C7378">
              <w:rPr>
                <w:b/>
                <w:i/>
              </w:rPr>
              <w:t>tomu, aby byly cíle Akčního plánu pro evropský pilíř sociálních práv začleněny do jádra evropského semestru tak, že se stanou referenčními hodnotami</w:t>
            </w:r>
            <w:r w:rsidR="00F22730">
              <w:rPr>
                <w:b/>
                <w:i/>
              </w:rPr>
              <w:t xml:space="preserve"> v </w:t>
            </w:r>
            <w:r w:rsidRPr="008C7378">
              <w:rPr>
                <w:b/>
                <w:i/>
              </w:rPr>
              <w:t>posouzeních evropského semestru;</w:t>
            </w:r>
          </w:p>
        </w:tc>
        <w:tc>
          <w:tcPr>
            <w:tcW w:w="4876" w:type="dxa"/>
            <w:tcBorders>
              <w:top w:val="nil"/>
              <w:left w:val="nil"/>
              <w:bottom w:val="nil"/>
              <w:right w:val="nil"/>
            </w:tcBorders>
          </w:tcPr>
          <w:p w14:paraId="5C221199" w14:textId="77777777" w:rsidR="00F97EB9" w:rsidRPr="008C7378" w:rsidRDefault="00F97EB9" w:rsidP="000B042C">
            <w:pPr>
              <w:pStyle w:val="Normal6a"/>
            </w:pPr>
            <w:r w:rsidRPr="008C7378">
              <w:rPr>
                <w:b/>
                <w:i/>
              </w:rPr>
              <w:t>vypouští se</w:t>
            </w:r>
          </w:p>
        </w:tc>
      </w:tr>
    </w:tbl>
    <w:p w14:paraId="75066CFA"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28FB772" w14:textId="77777777" w:rsidR="00D96FFB" w:rsidRPr="008C7378" w:rsidRDefault="00F97EB9" w:rsidP="00F97EB9">
      <w:r w:rsidRPr="008C7378">
        <w:rPr>
          <w:rStyle w:val="HideTWBExt"/>
        </w:rPr>
        <w:t>&lt;/Amend&gt;</w:t>
      </w:r>
    </w:p>
    <w:p w14:paraId="2E7D575F"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150</w:t>
      </w:r>
      <w:r w:rsidRPr="008C7378">
        <w:rPr>
          <w:rStyle w:val="HideTWBExt"/>
          <w:b w:val="0"/>
        </w:rPr>
        <w:t>&lt;/NumAm&gt;</w:t>
      </w:r>
    </w:p>
    <w:p w14:paraId="198DB1E1"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6BEDBA76" w14:textId="77777777" w:rsidR="00F97EB9" w:rsidRPr="008C7378" w:rsidRDefault="00F97EB9" w:rsidP="00F97EB9">
      <w:pPr>
        <w:pStyle w:val="NormalBold"/>
      </w:pPr>
      <w:r w:rsidRPr="008C7378">
        <w:rPr>
          <w:rStyle w:val="HideTWBExt"/>
          <w:b w:val="0"/>
        </w:rPr>
        <w:t>&lt;/RepeatBlock-By&gt;</w:t>
      </w:r>
    </w:p>
    <w:p w14:paraId="1A1723C6"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4C433C8" w14:textId="77777777" w:rsidR="00F97EB9" w:rsidRPr="008C7378" w:rsidRDefault="00F97EB9" w:rsidP="00F97EB9">
      <w:pPr>
        <w:pStyle w:val="NormalBold"/>
      </w:pPr>
      <w:r w:rsidRPr="008C7378">
        <w:rPr>
          <w:rStyle w:val="HideTWBExt"/>
          <w:b w:val="0"/>
        </w:rPr>
        <w:t>&lt;Article&gt;</w:t>
      </w:r>
      <w:r w:rsidRPr="008C7378">
        <w:t>Bod 2</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3BF11AB" w14:textId="77777777" w:rsidTr="000B042C">
        <w:trPr>
          <w:trHeight w:hRule="exact" w:val="240"/>
          <w:jc w:val="center"/>
        </w:trPr>
        <w:tc>
          <w:tcPr>
            <w:tcW w:w="9752" w:type="dxa"/>
            <w:gridSpan w:val="2"/>
            <w:tcBorders>
              <w:top w:val="nil"/>
              <w:left w:val="nil"/>
              <w:bottom w:val="nil"/>
              <w:right w:val="nil"/>
            </w:tcBorders>
          </w:tcPr>
          <w:p w14:paraId="760332C1" w14:textId="77777777" w:rsidR="00F97EB9" w:rsidRPr="008C7378" w:rsidRDefault="00F97EB9" w:rsidP="000B042C"/>
        </w:tc>
      </w:tr>
      <w:tr w:rsidR="00F97EB9" w:rsidRPr="008C7378" w14:paraId="34E8D05F" w14:textId="77777777" w:rsidTr="000B042C">
        <w:trPr>
          <w:trHeight w:val="240"/>
          <w:jc w:val="center"/>
        </w:trPr>
        <w:tc>
          <w:tcPr>
            <w:tcW w:w="4876" w:type="dxa"/>
            <w:tcBorders>
              <w:top w:val="nil"/>
              <w:left w:val="nil"/>
              <w:bottom w:val="nil"/>
              <w:right w:val="nil"/>
            </w:tcBorders>
          </w:tcPr>
          <w:p w14:paraId="0415BB3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0BB1A32" w14:textId="77777777" w:rsidR="00F97EB9" w:rsidRPr="008C7378" w:rsidRDefault="00F97EB9" w:rsidP="000B042C">
            <w:pPr>
              <w:pStyle w:val="AmColumnHeading"/>
            </w:pPr>
            <w:r w:rsidRPr="008C7378">
              <w:t>Pozměňovací návrh</w:t>
            </w:r>
          </w:p>
        </w:tc>
      </w:tr>
      <w:tr w:rsidR="00F97EB9" w:rsidRPr="008C7378" w14:paraId="5FB396DA" w14:textId="77777777" w:rsidTr="000B042C">
        <w:trPr>
          <w:jc w:val="center"/>
        </w:trPr>
        <w:tc>
          <w:tcPr>
            <w:tcW w:w="4876" w:type="dxa"/>
            <w:tcBorders>
              <w:top w:val="nil"/>
              <w:left w:val="nil"/>
              <w:bottom w:val="nil"/>
              <w:right w:val="nil"/>
            </w:tcBorders>
          </w:tcPr>
          <w:p w14:paraId="628EAF0A" w14:textId="1C417C5B" w:rsidR="00F97EB9" w:rsidRPr="008C7378" w:rsidRDefault="00F97EB9" w:rsidP="000B042C">
            <w:pPr>
              <w:pStyle w:val="Normal6a"/>
            </w:pPr>
            <w:r w:rsidRPr="008C7378">
              <w:t>2.</w:t>
            </w:r>
            <w:r w:rsidRPr="008C7378">
              <w:tab/>
            </w:r>
            <w:r w:rsidRPr="008C7378">
              <w:rPr>
                <w:b/>
                <w:bCs/>
                <w:i/>
                <w:iCs/>
              </w:rPr>
              <w:t>domnívá se, že</w:t>
            </w:r>
            <w:r w:rsidRPr="008C7378">
              <w:t xml:space="preserve"> Komise</w:t>
            </w:r>
            <w:r w:rsidR="00F22730">
              <w:t xml:space="preserve"> a </w:t>
            </w:r>
            <w:r w:rsidRPr="008C7378">
              <w:t xml:space="preserve">Rada </w:t>
            </w:r>
            <w:r w:rsidRPr="008C7378">
              <w:rPr>
                <w:b/>
                <w:bCs/>
                <w:i/>
                <w:iCs/>
              </w:rPr>
              <w:t>by měly zvýšit své úsilí</w:t>
            </w:r>
            <w:r w:rsidR="00F22730">
              <w:rPr>
                <w:b/>
                <w:bCs/>
                <w:i/>
                <w:iCs/>
              </w:rPr>
              <w:t xml:space="preserve"> v </w:t>
            </w:r>
            <w:r w:rsidRPr="008C7378">
              <w:rPr>
                <w:b/>
                <w:bCs/>
                <w:i/>
                <w:iCs/>
              </w:rPr>
              <w:t>provádění</w:t>
            </w:r>
            <w:r w:rsidRPr="008C7378">
              <w:t xml:space="preserve"> evropského pilíře sociálních práv; vyzývá</w:t>
            </w:r>
            <w:r w:rsidR="00F22730">
              <w:t xml:space="preserve"> k </w:t>
            </w:r>
            <w:r w:rsidRPr="008C7378">
              <w:t>tomu, aby byly cíle Akčního plánu pro evropský pilíř sociálních práv začleněny do jádra evropského semestru tak, že se stanou referenčními hodnotami</w:t>
            </w:r>
            <w:r w:rsidR="00F22730">
              <w:t xml:space="preserve"> v </w:t>
            </w:r>
            <w:r w:rsidRPr="008C7378">
              <w:t>posouzeních evropského semestru;</w:t>
            </w:r>
          </w:p>
        </w:tc>
        <w:tc>
          <w:tcPr>
            <w:tcW w:w="4876" w:type="dxa"/>
            <w:tcBorders>
              <w:top w:val="nil"/>
              <w:left w:val="nil"/>
              <w:bottom w:val="nil"/>
              <w:right w:val="nil"/>
            </w:tcBorders>
          </w:tcPr>
          <w:p w14:paraId="16DE0D5E" w14:textId="6CA73D62" w:rsidR="00F97EB9" w:rsidRPr="008C7378" w:rsidRDefault="00F97EB9" w:rsidP="000B042C">
            <w:pPr>
              <w:pStyle w:val="Normal6a"/>
            </w:pPr>
            <w:r w:rsidRPr="008C7378">
              <w:t>2.</w:t>
            </w:r>
            <w:r w:rsidRPr="008C7378">
              <w:tab/>
            </w:r>
            <w:r w:rsidRPr="008C7378">
              <w:rPr>
                <w:b/>
                <w:bCs/>
                <w:i/>
                <w:iCs/>
              </w:rPr>
              <w:t>naléhavě vyzývá</w:t>
            </w:r>
            <w:r w:rsidRPr="008C7378">
              <w:t xml:space="preserve"> Komisi</w:t>
            </w:r>
            <w:r w:rsidR="00F22730">
              <w:t xml:space="preserve"> a </w:t>
            </w:r>
            <w:r w:rsidRPr="008C7378">
              <w:t>Radu</w:t>
            </w:r>
            <w:r w:rsidRPr="008C7378">
              <w:rPr>
                <w:b/>
                <w:bCs/>
                <w:i/>
                <w:iCs/>
              </w:rPr>
              <w:t>, aby urychlily plné provedení</w:t>
            </w:r>
            <w:r w:rsidRPr="008C7378">
              <w:t xml:space="preserve"> evropského pilíře sociálních práv; vyzývá</w:t>
            </w:r>
            <w:r w:rsidR="00F22730">
              <w:t xml:space="preserve"> k </w:t>
            </w:r>
            <w:r w:rsidRPr="008C7378">
              <w:t>tomu, aby byly cíle Akčního plánu pro evropský pilíř sociálních práv začleněny do jádra evropského semestru tak, že se stanou referenčními hodnotami</w:t>
            </w:r>
            <w:r w:rsidR="00F22730">
              <w:t xml:space="preserve"> v </w:t>
            </w:r>
            <w:r w:rsidRPr="008C7378">
              <w:t xml:space="preserve">posouzeních evropského semestru; </w:t>
            </w:r>
            <w:r w:rsidRPr="008C7378">
              <w:rPr>
                <w:b/>
                <w:i/>
              </w:rPr>
              <w:t>konstatuje, že společná zpráva</w:t>
            </w:r>
            <w:r w:rsidR="00F22730">
              <w:rPr>
                <w:b/>
                <w:i/>
              </w:rPr>
              <w:t xml:space="preserve"> o </w:t>
            </w:r>
            <w:r w:rsidRPr="008C7378">
              <w:rPr>
                <w:b/>
                <w:i/>
              </w:rPr>
              <w:t>zaměstnanosti pro rok 2026 se do značné míry zaměřuje na nedostatek dovedností</w:t>
            </w:r>
            <w:r w:rsidR="00F22730">
              <w:rPr>
                <w:b/>
                <w:i/>
              </w:rPr>
              <w:t xml:space="preserve"> a </w:t>
            </w:r>
            <w:r w:rsidRPr="008C7378">
              <w:rPr>
                <w:b/>
                <w:i/>
              </w:rPr>
              <w:t>pracovníků</w:t>
            </w:r>
            <w:r w:rsidR="00F22730">
              <w:rPr>
                <w:b/>
                <w:i/>
              </w:rPr>
              <w:t xml:space="preserve"> a </w:t>
            </w:r>
            <w:r w:rsidRPr="008C7378">
              <w:rPr>
                <w:b/>
                <w:i/>
              </w:rPr>
              <w:t>neposkytuje dostatečně komplexní hodnocení provádění evropského pilíře sociálních práv; zdůrazňuje, že toto riziko příliš úzkého zaměření není zcela</w:t>
            </w:r>
            <w:r w:rsidR="00F22730">
              <w:rPr>
                <w:b/>
                <w:i/>
              </w:rPr>
              <w:t xml:space="preserve"> v </w:t>
            </w:r>
            <w:r w:rsidRPr="008C7378">
              <w:rPr>
                <w:b/>
                <w:i/>
              </w:rPr>
              <w:t>souladu</w:t>
            </w:r>
            <w:r w:rsidR="00F22730">
              <w:rPr>
                <w:b/>
                <w:i/>
              </w:rPr>
              <w:t xml:space="preserve"> s </w:t>
            </w:r>
            <w:r w:rsidRPr="008C7378">
              <w:rPr>
                <w:b/>
                <w:i/>
              </w:rPr>
              <w:t>nařízením (EU) 2024/1263, které vyžaduje systematické sledování všech 20 zásad evropského pilíře sociálních práv, včetně snižování chudoby, bydlení, zdravotní péče</w:t>
            </w:r>
            <w:r w:rsidR="00F22730">
              <w:rPr>
                <w:b/>
                <w:i/>
              </w:rPr>
              <w:t xml:space="preserve"> a </w:t>
            </w:r>
            <w:r w:rsidRPr="008C7378">
              <w:rPr>
                <w:b/>
                <w:i/>
              </w:rPr>
              <w:t>sociální ochrany; vyzývá Komisi, aby tuto nerovnováhu</w:t>
            </w:r>
            <w:r w:rsidR="00F22730">
              <w:rPr>
                <w:b/>
                <w:i/>
              </w:rPr>
              <w:t xml:space="preserve"> v </w:t>
            </w:r>
            <w:r w:rsidRPr="008C7378">
              <w:rPr>
                <w:b/>
                <w:i/>
              </w:rPr>
              <w:t>příštích cyklech napravila</w:t>
            </w:r>
            <w:r w:rsidR="00F22730">
              <w:rPr>
                <w:b/>
                <w:i/>
              </w:rPr>
              <w:t xml:space="preserve"> a </w:t>
            </w:r>
            <w:r w:rsidRPr="008C7378">
              <w:rPr>
                <w:b/>
                <w:i/>
              </w:rPr>
              <w:t>zajistila tak přesný</w:t>
            </w:r>
            <w:r w:rsidR="00F22730">
              <w:rPr>
                <w:b/>
                <w:i/>
              </w:rPr>
              <w:t xml:space="preserve"> a </w:t>
            </w:r>
            <w:r w:rsidRPr="008C7378">
              <w:rPr>
                <w:b/>
                <w:i/>
              </w:rPr>
              <w:t>úplný obraz sociální situace</w:t>
            </w:r>
            <w:r w:rsidR="00F22730">
              <w:rPr>
                <w:b/>
                <w:i/>
              </w:rPr>
              <w:t xml:space="preserve"> v </w:t>
            </w:r>
            <w:r w:rsidRPr="008C7378">
              <w:rPr>
                <w:b/>
                <w:i/>
              </w:rPr>
              <w:t>EU;</w:t>
            </w:r>
          </w:p>
        </w:tc>
      </w:tr>
    </w:tbl>
    <w:p w14:paraId="07AF22E2"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4D9EAFA" w14:textId="77777777" w:rsidR="00D96FFB" w:rsidRPr="008C7378" w:rsidRDefault="00F97EB9" w:rsidP="00F97EB9">
      <w:r w:rsidRPr="008C7378">
        <w:rPr>
          <w:rStyle w:val="HideTWBExt"/>
        </w:rPr>
        <w:t>&lt;/Amend&gt;</w:t>
      </w:r>
    </w:p>
    <w:p w14:paraId="17185F7A"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151</w:t>
      </w:r>
      <w:r w:rsidRPr="008C7378">
        <w:rPr>
          <w:rStyle w:val="HideTWBExt"/>
          <w:b w:val="0"/>
        </w:rPr>
        <w:t>&lt;/NumAm&gt;</w:t>
      </w:r>
    </w:p>
    <w:p w14:paraId="1D1378F4"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0F13F3DF" w14:textId="77777777" w:rsidR="00F97EB9" w:rsidRPr="008C7378" w:rsidRDefault="00F97EB9" w:rsidP="00F97EB9">
      <w:pPr>
        <w:pStyle w:val="NormalBold"/>
      </w:pPr>
      <w:r w:rsidRPr="008C7378">
        <w:rPr>
          <w:rStyle w:val="HideTWBExt"/>
          <w:b w:val="0"/>
        </w:rPr>
        <w:t>&lt;/RepeatBlock-By&gt;</w:t>
      </w:r>
    </w:p>
    <w:p w14:paraId="0B7F7394"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381A5C5" w14:textId="77777777" w:rsidR="00F97EB9" w:rsidRPr="008C7378" w:rsidRDefault="00F97EB9" w:rsidP="00F97EB9">
      <w:pPr>
        <w:pStyle w:val="NormalBold"/>
      </w:pPr>
      <w:r w:rsidRPr="008C7378">
        <w:rPr>
          <w:rStyle w:val="HideTWBExt"/>
          <w:b w:val="0"/>
        </w:rPr>
        <w:t>&lt;Article&gt;</w:t>
      </w:r>
      <w:r w:rsidRPr="008C7378">
        <w:t>Bod 2</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505C52A" w14:textId="77777777" w:rsidTr="000B042C">
        <w:trPr>
          <w:trHeight w:hRule="exact" w:val="240"/>
          <w:jc w:val="center"/>
        </w:trPr>
        <w:tc>
          <w:tcPr>
            <w:tcW w:w="9752" w:type="dxa"/>
            <w:gridSpan w:val="2"/>
            <w:tcBorders>
              <w:top w:val="nil"/>
              <w:left w:val="nil"/>
              <w:bottom w:val="nil"/>
              <w:right w:val="nil"/>
            </w:tcBorders>
          </w:tcPr>
          <w:p w14:paraId="0FC14877" w14:textId="77777777" w:rsidR="00F97EB9" w:rsidRPr="008C7378" w:rsidRDefault="00F97EB9" w:rsidP="000B042C"/>
        </w:tc>
      </w:tr>
      <w:tr w:rsidR="00F97EB9" w:rsidRPr="008C7378" w14:paraId="06E79E7F" w14:textId="77777777" w:rsidTr="000B042C">
        <w:trPr>
          <w:trHeight w:val="240"/>
          <w:jc w:val="center"/>
        </w:trPr>
        <w:tc>
          <w:tcPr>
            <w:tcW w:w="4876" w:type="dxa"/>
            <w:tcBorders>
              <w:top w:val="nil"/>
              <w:left w:val="nil"/>
              <w:bottom w:val="nil"/>
              <w:right w:val="nil"/>
            </w:tcBorders>
          </w:tcPr>
          <w:p w14:paraId="49699E1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3E3D823" w14:textId="77777777" w:rsidR="00F97EB9" w:rsidRPr="008C7378" w:rsidRDefault="00F97EB9" w:rsidP="000B042C">
            <w:pPr>
              <w:pStyle w:val="AmColumnHeading"/>
            </w:pPr>
            <w:r w:rsidRPr="008C7378">
              <w:t>Pozměňovací návrh</w:t>
            </w:r>
          </w:p>
        </w:tc>
      </w:tr>
      <w:tr w:rsidR="00F97EB9" w:rsidRPr="008C7378" w14:paraId="0264ADFC" w14:textId="77777777" w:rsidTr="000B042C">
        <w:trPr>
          <w:jc w:val="center"/>
        </w:trPr>
        <w:tc>
          <w:tcPr>
            <w:tcW w:w="4876" w:type="dxa"/>
            <w:tcBorders>
              <w:top w:val="nil"/>
              <w:left w:val="nil"/>
              <w:bottom w:val="nil"/>
              <w:right w:val="nil"/>
            </w:tcBorders>
          </w:tcPr>
          <w:p w14:paraId="7EB81146" w14:textId="1643DEB0" w:rsidR="00F97EB9" w:rsidRPr="008C7378" w:rsidRDefault="00F97EB9" w:rsidP="000B042C">
            <w:pPr>
              <w:pStyle w:val="Normal6a"/>
            </w:pPr>
            <w:r w:rsidRPr="008C7378">
              <w:t>2.</w:t>
            </w:r>
            <w:r w:rsidRPr="008C7378">
              <w:tab/>
              <w:t>domnívá se, že Komise</w:t>
            </w:r>
            <w:r w:rsidR="00F22730">
              <w:t xml:space="preserve"> a </w:t>
            </w:r>
            <w:r w:rsidRPr="008C7378">
              <w:rPr>
                <w:b/>
                <w:bCs/>
                <w:i/>
                <w:iCs/>
              </w:rPr>
              <w:t>Rada</w:t>
            </w:r>
            <w:r w:rsidRPr="008C7378">
              <w:t xml:space="preserve"> by měly zvýšit své úsilí</w:t>
            </w:r>
            <w:r w:rsidR="00F22730">
              <w:t xml:space="preserve"> v </w:t>
            </w:r>
            <w:r w:rsidRPr="008C7378">
              <w:t>provádění evropského pilíře sociálních práv; vyzývá</w:t>
            </w:r>
            <w:r w:rsidR="00F22730">
              <w:t xml:space="preserve"> k </w:t>
            </w:r>
            <w:r w:rsidRPr="008C7378">
              <w:t>tomu, aby byly cíle Akčního plánu pro evropský pilíř sociálních práv začleněny do jádra evropského semestru tak, že se stanou referenčními hodnotami</w:t>
            </w:r>
            <w:r w:rsidR="00F22730">
              <w:t xml:space="preserve"> v </w:t>
            </w:r>
            <w:r w:rsidRPr="008C7378">
              <w:t>posouzeních evropského semestru;</w:t>
            </w:r>
          </w:p>
        </w:tc>
        <w:tc>
          <w:tcPr>
            <w:tcW w:w="4876" w:type="dxa"/>
            <w:tcBorders>
              <w:top w:val="nil"/>
              <w:left w:val="nil"/>
              <w:bottom w:val="nil"/>
              <w:right w:val="nil"/>
            </w:tcBorders>
          </w:tcPr>
          <w:p w14:paraId="767BB1E6" w14:textId="4AD01691" w:rsidR="00F97EB9" w:rsidRPr="008C7378" w:rsidRDefault="00F97EB9" w:rsidP="000B042C">
            <w:pPr>
              <w:pStyle w:val="Normal6a"/>
            </w:pPr>
            <w:r w:rsidRPr="008C7378">
              <w:t>2.</w:t>
            </w:r>
            <w:r w:rsidRPr="008C7378">
              <w:tab/>
              <w:t>domnívá se, že Komise</w:t>
            </w:r>
            <w:r w:rsidR="00F22730">
              <w:t xml:space="preserve"> a </w:t>
            </w:r>
            <w:r w:rsidRPr="008C7378">
              <w:rPr>
                <w:b/>
                <w:bCs/>
                <w:i/>
                <w:iCs/>
              </w:rPr>
              <w:t>členské státy</w:t>
            </w:r>
            <w:r w:rsidRPr="008C7378">
              <w:rPr>
                <w:b/>
                <w:bCs/>
              </w:rPr>
              <w:t xml:space="preserve"> </w:t>
            </w:r>
            <w:r w:rsidRPr="008C7378">
              <w:t>by měly zvýšit své úsilí</w:t>
            </w:r>
            <w:r w:rsidR="00F22730">
              <w:t xml:space="preserve"> v </w:t>
            </w:r>
            <w:r w:rsidRPr="008C7378">
              <w:t>provádění evropského pilíře sociálních práv</w:t>
            </w:r>
            <w:r w:rsidRPr="008C7378">
              <w:rPr>
                <w:b/>
                <w:bCs/>
                <w:i/>
                <w:iCs/>
              </w:rPr>
              <w:t>;</w:t>
            </w:r>
            <w:r w:rsidRPr="008C7378">
              <w:rPr>
                <w:b/>
                <w:i/>
              </w:rPr>
              <w:t xml:space="preserve"> vítá</w:t>
            </w:r>
            <w:r w:rsidR="00F22730">
              <w:rPr>
                <w:b/>
                <w:i/>
              </w:rPr>
              <w:t xml:space="preserve"> v </w:t>
            </w:r>
            <w:r w:rsidRPr="008C7378">
              <w:rPr>
                <w:b/>
                <w:i/>
              </w:rPr>
              <w:t xml:space="preserve">tomto ohledu oznámení nového Akčního plánu pro evropský pilíř sociálních práv, jehož účelem je dát sociálnímu pokroku nový impuls; </w:t>
            </w:r>
            <w:r w:rsidRPr="008C7378">
              <w:rPr>
                <w:b/>
                <w:bCs/>
                <w:i/>
                <w:iCs/>
              </w:rPr>
              <w:t>zdůrazňuje, že je nutné, aby aktualizovaný Akční plán obsahoval ambiciózní návrhy na řešení chudoby</w:t>
            </w:r>
            <w:r w:rsidR="00F22730">
              <w:rPr>
                <w:b/>
                <w:bCs/>
                <w:i/>
                <w:iCs/>
              </w:rPr>
              <w:t xml:space="preserve"> a </w:t>
            </w:r>
            <w:r w:rsidRPr="008C7378">
              <w:rPr>
                <w:b/>
                <w:bCs/>
                <w:i/>
                <w:iCs/>
              </w:rPr>
              <w:t>sociálního vyloučení</w:t>
            </w:r>
            <w:r w:rsidR="00F22730">
              <w:rPr>
                <w:b/>
                <w:bCs/>
                <w:i/>
                <w:iCs/>
              </w:rPr>
              <w:t xml:space="preserve"> a </w:t>
            </w:r>
            <w:r w:rsidRPr="008C7378">
              <w:rPr>
                <w:b/>
                <w:bCs/>
                <w:i/>
                <w:iCs/>
              </w:rPr>
              <w:t>podpůrná opatření pro pracovníky</w:t>
            </w:r>
            <w:r w:rsidR="00F22730">
              <w:rPr>
                <w:b/>
                <w:bCs/>
                <w:i/>
                <w:iCs/>
              </w:rPr>
              <w:t xml:space="preserve"> s </w:t>
            </w:r>
            <w:r w:rsidRPr="008C7378">
              <w:rPr>
                <w:b/>
                <w:bCs/>
                <w:i/>
                <w:iCs/>
              </w:rPr>
              <w:t>cílem zvládnout ekologickou</w:t>
            </w:r>
            <w:r w:rsidR="00F22730">
              <w:rPr>
                <w:b/>
                <w:bCs/>
                <w:i/>
                <w:iCs/>
              </w:rPr>
              <w:t xml:space="preserve"> a </w:t>
            </w:r>
            <w:r w:rsidRPr="008C7378">
              <w:rPr>
                <w:b/>
                <w:bCs/>
                <w:i/>
                <w:iCs/>
              </w:rPr>
              <w:t>digitální transformaci, zejména pokud jde</w:t>
            </w:r>
            <w:r w:rsidR="00F22730">
              <w:rPr>
                <w:b/>
                <w:bCs/>
                <w:i/>
                <w:iCs/>
              </w:rPr>
              <w:t xml:space="preserve"> o </w:t>
            </w:r>
            <w:r w:rsidRPr="008C7378">
              <w:rPr>
                <w:b/>
                <w:bCs/>
                <w:i/>
                <w:iCs/>
              </w:rPr>
              <w:t>dovednosti, odborné vzdělávání</w:t>
            </w:r>
            <w:r w:rsidR="00F22730">
              <w:rPr>
                <w:b/>
                <w:bCs/>
                <w:i/>
                <w:iCs/>
              </w:rPr>
              <w:t xml:space="preserve"> a </w:t>
            </w:r>
            <w:r w:rsidRPr="008C7378">
              <w:rPr>
                <w:b/>
                <w:bCs/>
                <w:i/>
                <w:iCs/>
              </w:rPr>
              <w:t>přípravu</w:t>
            </w:r>
            <w:r w:rsidR="00F22730">
              <w:rPr>
                <w:b/>
                <w:bCs/>
                <w:i/>
                <w:iCs/>
              </w:rPr>
              <w:t xml:space="preserve"> a </w:t>
            </w:r>
            <w:r w:rsidRPr="008C7378">
              <w:rPr>
                <w:b/>
                <w:bCs/>
                <w:i/>
                <w:iCs/>
              </w:rPr>
              <w:t>celoživotní učení</w:t>
            </w:r>
            <w:r w:rsidRPr="008C7378">
              <w:t>; vyzývá</w:t>
            </w:r>
            <w:r w:rsidR="00F22730">
              <w:t xml:space="preserve"> k </w:t>
            </w:r>
            <w:r w:rsidRPr="008C7378">
              <w:t>tomu, aby byly cíle Akčního plánu pro evropský pilíř sociálních práv začleněny do jádra evropského semestru tak, že se stanou referenčními hodnotami</w:t>
            </w:r>
            <w:r w:rsidR="00F22730">
              <w:t xml:space="preserve"> v </w:t>
            </w:r>
            <w:r w:rsidRPr="008C7378">
              <w:t>posouzeních evropského semestru;</w:t>
            </w:r>
          </w:p>
        </w:tc>
      </w:tr>
    </w:tbl>
    <w:p w14:paraId="6B733F8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F59644E" w14:textId="77777777" w:rsidR="00D96FFB" w:rsidRPr="008C7378" w:rsidRDefault="00F97EB9" w:rsidP="00F97EB9">
      <w:r w:rsidRPr="008C7378">
        <w:rPr>
          <w:rStyle w:val="HideTWBExt"/>
        </w:rPr>
        <w:t>&lt;/Amend&gt;</w:t>
      </w:r>
    </w:p>
    <w:p w14:paraId="6369E6B7"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152</w:t>
      </w:r>
      <w:r w:rsidRPr="008C7378">
        <w:rPr>
          <w:rStyle w:val="HideTWBExt"/>
          <w:b w:val="0"/>
        </w:rPr>
        <w:t>&lt;/NumAm&gt;</w:t>
      </w:r>
    </w:p>
    <w:p w14:paraId="70C4E746" w14:textId="77777777" w:rsidR="00F97EB9" w:rsidRPr="008C7378" w:rsidRDefault="00F97EB9" w:rsidP="00F97EB9">
      <w:pPr>
        <w:pStyle w:val="NormalBold"/>
      </w:pPr>
      <w:r w:rsidRPr="008C7378">
        <w:rPr>
          <w:rStyle w:val="HideTWBExt"/>
          <w:b w:val="0"/>
        </w:rPr>
        <w:t>&lt;RepeatBlock-By&gt;&lt;Members&gt;</w:t>
      </w:r>
      <w:r w:rsidRPr="008C7378">
        <w:t xml:space="preserve">Nela </w:t>
      </w:r>
      <w:proofErr w:type="spellStart"/>
      <w:r w:rsidRPr="008C7378">
        <w:t>Riehl</w:t>
      </w:r>
      <w:proofErr w:type="spellEnd"/>
      <w:r w:rsidRPr="008C7378">
        <w:rPr>
          <w:rStyle w:val="HideTWBExt"/>
          <w:b w:val="0"/>
        </w:rPr>
        <w:t>&lt;/Members&gt;</w:t>
      </w:r>
    </w:p>
    <w:p w14:paraId="4CE95EBE" w14:textId="77777777" w:rsidR="00F97EB9" w:rsidRPr="008C7378" w:rsidRDefault="00F97EB9" w:rsidP="00F97EB9">
      <w:r w:rsidRPr="008C7378">
        <w:rPr>
          <w:rStyle w:val="HideTWBExt"/>
        </w:rPr>
        <w:t>&lt;AuNomDe&gt;</w:t>
      </w:r>
      <w:r w:rsidRPr="008C7378">
        <w:rPr>
          <w:rStyle w:val="HideTWBInt"/>
        </w:rPr>
        <w:t>{Verts/ALE}</w:t>
      </w:r>
      <w:r w:rsidRPr="008C7378">
        <w:t xml:space="preserve">za skupinu </w:t>
      </w:r>
      <w:proofErr w:type="spellStart"/>
      <w:r w:rsidRPr="008C7378">
        <w:t>Verts</w:t>
      </w:r>
      <w:proofErr w:type="spellEnd"/>
      <w:r w:rsidRPr="008C7378">
        <w:t>/ALE</w:t>
      </w:r>
      <w:r w:rsidRPr="008C7378">
        <w:rPr>
          <w:rStyle w:val="HideTWBExt"/>
        </w:rPr>
        <w:t>&lt;/AuNomDe&gt;</w:t>
      </w:r>
    </w:p>
    <w:p w14:paraId="2FE471AC" w14:textId="77777777" w:rsidR="00F97EB9" w:rsidRPr="008C7378" w:rsidRDefault="00F97EB9" w:rsidP="00F97EB9">
      <w:pPr>
        <w:pStyle w:val="NormalBold"/>
      </w:pPr>
      <w:r w:rsidRPr="008C7378">
        <w:rPr>
          <w:rStyle w:val="HideTWBExt"/>
          <w:b w:val="0"/>
        </w:rPr>
        <w:t>&lt;/RepeatBlock-By&gt;</w:t>
      </w:r>
    </w:p>
    <w:p w14:paraId="69E9945F"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0EDE5E4" w14:textId="77777777" w:rsidR="00F97EB9" w:rsidRPr="008C7378" w:rsidRDefault="00F97EB9" w:rsidP="00F97EB9">
      <w:pPr>
        <w:pStyle w:val="NormalBold"/>
      </w:pPr>
      <w:r w:rsidRPr="008C7378">
        <w:rPr>
          <w:rStyle w:val="HideTWBExt"/>
          <w:b w:val="0"/>
        </w:rPr>
        <w:t>&lt;Article&gt;</w:t>
      </w:r>
      <w:r w:rsidRPr="008C7378">
        <w:t>Bod 2</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C4B22B3" w14:textId="77777777" w:rsidTr="000B042C">
        <w:trPr>
          <w:trHeight w:hRule="exact" w:val="240"/>
          <w:jc w:val="center"/>
        </w:trPr>
        <w:tc>
          <w:tcPr>
            <w:tcW w:w="9752" w:type="dxa"/>
            <w:gridSpan w:val="2"/>
            <w:tcBorders>
              <w:top w:val="nil"/>
              <w:left w:val="nil"/>
              <w:bottom w:val="nil"/>
              <w:right w:val="nil"/>
            </w:tcBorders>
          </w:tcPr>
          <w:p w14:paraId="01992C75" w14:textId="77777777" w:rsidR="00F97EB9" w:rsidRPr="008C7378" w:rsidRDefault="00F97EB9" w:rsidP="000B042C"/>
        </w:tc>
      </w:tr>
      <w:tr w:rsidR="00F97EB9" w:rsidRPr="008C7378" w14:paraId="78541DFF" w14:textId="77777777" w:rsidTr="000B042C">
        <w:trPr>
          <w:trHeight w:val="240"/>
          <w:jc w:val="center"/>
        </w:trPr>
        <w:tc>
          <w:tcPr>
            <w:tcW w:w="4876" w:type="dxa"/>
            <w:tcBorders>
              <w:top w:val="nil"/>
              <w:left w:val="nil"/>
              <w:bottom w:val="nil"/>
              <w:right w:val="nil"/>
            </w:tcBorders>
          </w:tcPr>
          <w:p w14:paraId="197F0E96"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A5F628A" w14:textId="77777777" w:rsidR="00F97EB9" w:rsidRPr="008C7378" w:rsidRDefault="00F97EB9" w:rsidP="000B042C">
            <w:pPr>
              <w:pStyle w:val="AmColumnHeading"/>
            </w:pPr>
            <w:r w:rsidRPr="008C7378">
              <w:t>Pozměňovací návrh</w:t>
            </w:r>
          </w:p>
        </w:tc>
      </w:tr>
      <w:tr w:rsidR="00F97EB9" w:rsidRPr="008C7378" w14:paraId="67CDB296" w14:textId="77777777" w:rsidTr="000B042C">
        <w:trPr>
          <w:jc w:val="center"/>
        </w:trPr>
        <w:tc>
          <w:tcPr>
            <w:tcW w:w="4876" w:type="dxa"/>
            <w:tcBorders>
              <w:top w:val="nil"/>
              <w:left w:val="nil"/>
              <w:bottom w:val="nil"/>
              <w:right w:val="nil"/>
            </w:tcBorders>
          </w:tcPr>
          <w:p w14:paraId="4E0FC5FC" w14:textId="03517769" w:rsidR="00F97EB9" w:rsidRPr="008C7378" w:rsidRDefault="00F97EB9" w:rsidP="000B042C">
            <w:pPr>
              <w:pStyle w:val="Normal6a"/>
            </w:pPr>
            <w:r w:rsidRPr="008C7378">
              <w:t>2.</w:t>
            </w:r>
            <w:r w:rsidRPr="008C7378">
              <w:tab/>
              <w:t>domnívá se, že Komise</w:t>
            </w:r>
            <w:r w:rsidR="00F22730">
              <w:t xml:space="preserve"> a </w:t>
            </w:r>
            <w:r w:rsidRPr="008C7378">
              <w:t>Rada by měly zvýšit své úsilí</w:t>
            </w:r>
            <w:r w:rsidR="00F22730">
              <w:t xml:space="preserve"> v </w:t>
            </w:r>
            <w:r w:rsidRPr="008C7378">
              <w:t>provádění evropského pilíře sociálních práv; vyzývá</w:t>
            </w:r>
            <w:r w:rsidR="00F22730">
              <w:t xml:space="preserve"> k </w:t>
            </w:r>
            <w:r w:rsidRPr="008C7378">
              <w:t>tomu, aby byly cíle Akčního plánu pro evropský pilíř sociálních práv začleněny do jádra evropského semestru tak, že se stanou referenčními hodnotami</w:t>
            </w:r>
            <w:r w:rsidR="00F22730">
              <w:t xml:space="preserve"> v </w:t>
            </w:r>
            <w:r w:rsidRPr="008C7378">
              <w:t>posouzeních evropského semestru;</w:t>
            </w:r>
          </w:p>
        </w:tc>
        <w:tc>
          <w:tcPr>
            <w:tcW w:w="4876" w:type="dxa"/>
            <w:tcBorders>
              <w:top w:val="nil"/>
              <w:left w:val="nil"/>
              <w:bottom w:val="nil"/>
              <w:right w:val="nil"/>
            </w:tcBorders>
          </w:tcPr>
          <w:p w14:paraId="4E2B223F" w14:textId="69D36E97" w:rsidR="00F97EB9" w:rsidRPr="008C7378" w:rsidRDefault="00F97EB9" w:rsidP="000B042C">
            <w:pPr>
              <w:pStyle w:val="Normal6a"/>
            </w:pPr>
            <w:r w:rsidRPr="008C7378">
              <w:t>2.</w:t>
            </w:r>
            <w:r w:rsidRPr="008C7378">
              <w:tab/>
              <w:t>domnívá se, že Komise</w:t>
            </w:r>
            <w:r w:rsidR="00F22730">
              <w:t xml:space="preserve"> a </w:t>
            </w:r>
            <w:r w:rsidRPr="008C7378">
              <w:t>Rada by měly zvýšit své úsilí</w:t>
            </w:r>
            <w:r w:rsidR="00F22730">
              <w:t xml:space="preserve"> v </w:t>
            </w:r>
            <w:r w:rsidRPr="008C7378">
              <w:t>provádění evropského pilíře sociálních práv; vyzývá</w:t>
            </w:r>
            <w:r w:rsidR="00F22730">
              <w:t xml:space="preserve"> k </w:t>
            </w:r>
            <w:r w:rsidRPr="008C7378">
              <w:t>tomu, aby byly cíle Akčního plánu pro evropský pilíř sociálních práv začleněny do jádra evropského semestru tak, že se stanou referenčními hodnotami</w:t>
            </w:r>
            <w:r w:rsidR="00F22730">
              <w:t xml:space="preserve"> v </w:t>
            </w:r>
            <w:r w:rsidRPr="008C7378">
              <w:t xml:space="preserve">posouzeních evropského semestru; </w:t>
            </w:r>
            <w:r w:rsidRPr="008C7378">
              <w:rPr>
                <w:b/>
                <w:i/>
              </w:rPr>
              <w:t>zdůrazňuje, že</w:t>
            </w:r>
            <w:r w:rsidR="00F22730">
              <w:rPr>
                <w:b/>
                <w:i/>
              </w:rPr>
              <w:t xml:space="preserve"> v </w:t>
            </w:r>
            <w:r w:rsidRPr="008C7378">
              <w:rPr>
                <w:b/>
                <w:i/>
              </w:rPr>
              <w:t>návaznosti na Akční plán pro evropský pilíř sociálních práv je třeba převést politické závazky do konkrétních opatření prostřednictvím jasných</w:t>
            </w:r>
            <w:r w:rsidR="00F22730">
              <w:rPr>
                <w:b/>
                <w:i/>
              </w:rPr>
              <w:t xml:space="preserve"> a </w:t>
            </w:r>
            <w:r w:rsidRPr="008C7378">
              <w:rPr>
                <w:b/>
                <w:i/>
              </w:rPr>
              <w:t>měřitelných cílů</w:t>
            </w:r>
            <w:r w:rsidR="00F22730">
              <w:rPr>
                <w:b/>
                <w:i/>
              </w:rPr>
              <w:t xml:space="preserve"> a </w:t>
            </w:r>
            <w:r w:rsidRPr="008C7378">
              <w:rPr>
                <w:b/>
                <w:i/>
              </w:rPr>
              <w:t>spolehlivých monitorovacích ukazatelů; </w:t>
            </w:r>
          </w:p>
        </w:tc>
      </w:tr>
    </w:tbl>
    <w:p w14:paraId="59490D51"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290BAAF" w14:textId="77777777" w:rsidR="00D96FFB" w:rsidRPr="008C7378" w:rsidRDefault="00F97EB9" w:rsidP="00F97EB9">
      <w:r w:rsidRPr="008C7378">
        <w:rPr>
          <w:rStyle w:val="HideTWBExt"/>
        </w:rPr>
        <w:t>&lt;/Amend&gt;</w:t>
      </w:r>
    </w:p>
    <w:p w14:paraId="6556B8B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153</w:t>
      </w:r>
      <w:r w:rsidRPr="008C7378">
        <w:rPr>
          <w:rStyle w:val="HideTWBExt"/>
          <w:b w:val="0"/>
        </w:rPr>
        <w:t>&lt;/NumAm&gt;</w:t>
      </w:r>
    </w:p>
    <w:p w14:paraId="4AFA43D0"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7E0866E3" w14:textId="77777777" w:rsidR="00F97EB9" w:rsidRPr="008C7378" w:rsidRDefault="00F97EB9" w:rsidP="00F97EB9">
      <w:pPr>
        <w:pStyle w:val="NormalBold"/>
      </w:pPr>
      <w:r w:rsidRPr="008C7378">
        <w:rPr>
          <w:rStyle w:val="HideTWBExt"/>
          <w:b w:val="0"/>
        </w:rPr>
        <w:t>&lt;/RepeatBlock-By&gt;</w:t>
      </w:r>
    </w:p>
    <w:p w14:paraId="23601AFC"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8F80D97"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2a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737CB3A" w14:textId="77777777" w:rsidTr="000B042C">
        <w:trPr>
          <w:trHeight w:hRule="exact" w:val="240"/>
          <w:jc w:val="center"/>
        </w:trPr>
        <w:tc>
          <w:tcPr>
            <w:tcW w:w="9752" w:type="dxa"/>
            <w:gridSpan w:val="2"/>
            <w:tcBorders>
              <w:top w:val="nil"/>
              <w:left w:val="nil"/>
              <w:bottom w:val="nil"/>
              <w:right w:val="nil"/>
            </w:tcBorders>
          </w:tcPr>
          <w:p w14:paraId="1F2E1DBE" w14:textId="77777777" w:rsidR="00F97EB9" w:rsidRPr="008C7378" w:rsidRDefault="00F97EB9" w:rsidP="000B042C"/>
        </w:tc>
      </w:tr>
      <w:tr w:rsidR="00F97EB9" w:rsidRPr="008C7378" w14:paraId="1502A1E8" w14:textId="77777777" w:rsidTr="000B042C">
        <w:trPr>
          <w:trHeight w:val="240"/>
          <w:jc w:val="center"/>
        </w:trPr>
        <w:tc>
          <w:tcPr>
            <w:tcW w:w="4876" w:type="dxa"/>
            <w:tcBorders>
              <w:top w:val="nil"/>
              <w:left w:val="nil"/>
              <w:bottom w:val="nil"/>
              <w:right w:val="nil"/>
            </w:tcBorders>
          </w:tcPr>
          <w:p w14:paraId="427C5BA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7D582AB" w14:textId="77777777" w:rsidR="00F97EB9" w:rsidRPr="008C7378" w:rsidRDefault="00F97EB9" w:rsidP="000B042C">
            <w:pPr>
              <w:pStyle w:val="AmColumnHeading"/>
            </w:pPr>
            <w:r w:rsidRPr="008C7378">
              <w:t>Pozměňovací návrh</w:t>
            </w:r>
          </w:p>
        </w:tc>
      </w:tr>
      <w:tr w:rsidR="00F97EB9" w:rsidRPr="008C7378" w14:paraId="1CBD6E8A" w14:textId="77777777" w:rsidTr="000B042C">
        <w:trPr>
          <w:jc w:val="center"/>
        </w:trPr>
        <w:tc>
          <w:tcPr>
            <w:tcW w:w="4876" w:type="dxa"/>
            <w:tcBorders>
              <w:top w:val="nil"/>
              <w:left w:val="nil"/>
              <w:bottom w:val="nil"/>
              <w:right w:val="nil"/>
            </w:tcBorders>
          </w:tcPr>
          <w:p w14:paraId="2109F535" w14:textId="77777777" w:rsidR="00F97EB9" w:rsidRPr="008C7378" w:rsidRDefault="00F97EB9" w:rsidP="000B042C">
            <w:pPr>
              <w:pStyle w:val="Normal6a"/>
            </w:pPr>
          </w:p>
        </w:tc>
        <w:tc>
          <w:tcPr>
            <w:tcW w:w="4876" w:type="dxa"/>
            <w:tcBorders>
              <w:top w:val="nil"/>
              <w:left w:val="nil"/>
              <w:bottom w:val="nil"/>
              <w:right w:val="nil"/>
            </w:tcBorders>
          </w:tcPr>
          <w:p w14:paraId="1610C760" w14:textId="04C50176" w:rsidR="00F97EB9" w:rsidRPr="008C7378" w:rsidRDefault="00F97EB9" w:rsidP="000B042C">
            <w:pPr>
              <w:pStyle w:val="Normal6a"/>
            </w:pPr>
            <w:proofErr w:type="gramStart"/>
            <w:r w:rsidRPr="008C7378">
              <w:rPr>
                <w:b/>
                <w:i/>
              </w:rPr>
              <w:t>2a</w:t>
            </w:r>
            <w:proofErr w:type="gramEnd"/>
            <w:r w:rsidRPr="008C7378">
              <w:rPr>
                <w:b/>
                <w:i/>
              </w:rPr>
              <w:t>.</w:t>
            </w:r>
            <w:r w:rsidRPr="008C7378">
              <w:tab/>
            </w:r>
            <w:r w:rsidRPr="008C7378">
              <w:rPr>
                <w:b/>
                <w:i/>
              </w:rPr>
              <w:t>je znepokojen tím, že</w:t>
            </w:r>
            <w:r w:rsidR="00F22730">
              <w:rPr>
                <w:b/>
                <w:i/>
              </w:rPr>
              <w:t xml:space="preserve"> v </w:t>
            </w:r>
            <w:r w:rsidRPr="008C7378">
              <w:rPr>
                <w:b/>
                <w:i/>
              </w:rPr>
              <w:t>roce 2024 bylo 93,3 milionu lidí</w:t>
            </w:r>
            <w:r w:rsidR="00F22730">
              <w:rPr>
                <w:b/>
                <w:i/>
              </w:rPr>
              <w:t xml:space="preserve"> v </w:t>
            </w:r>
            <w:r w:rsidRPr="008C7378">
              <w:rPr>
                <w:b/>
                <w:i/>
              </w:rPr>
              <w:t>EU stále ohroženo chudobou nebo sociálním vyloučením; zdůrazňuje, že bez změny paradigmatu</w:t>
            </w:r>
            <w:r w:rsidR="00F22730">
              <w:rPr>
                <w:b/>
                <w:i/>
              </w:rPr>
              <w:t xml:space="preserve"> v </w:t>
            </w:r>
            <w:r w:rsidRPr="008C7378">
              <w:rPr>
                <w:b/>
                <w:i/>
              </w:rPr>
              <w:t>přístupu</w:t>
            </w:r>
            <w:r w:rsidR="00F22730">
              <w:rPr>
                <w:b/>
                <w:i/>
              </w:rPr>
              <w:t xml:space="preserve"> k </w:t>
            </w:r>
            <w:r w:rsidRPr="008C7378">
              <w:rPr>
                <w:b/>
                <w:i/>
              </w:rPr>
              <w:t>boji proti chudobě nedosáhne Evropská unie</w:t>
            </w:r>
            <w:r w:rsidR="00F22730">
              <w:rPr>
                <w:b/>
                <w:i/>
              </w:rPr>
              <w:t xml:space="preserve"> a </w:t>
            </w:r>
            <w:r w:rsidRPr="008C7378">
              <w:rPr>
                <w:b/>
                <w:i/>
              </w:rPr>
              <w:t>její členské státy cílů</w:t>
            </w:r>
            <w:r w:rsidR="00F22730">
              <w:rPr>
                <w:b/>
                <w:i/>
              </w:rPr>
              <w:t xml:space="preserve"> v </w:t>
            </w:r>
            <w:r w:rsidRPr="008C7378">
              <w:rPr>
                <w:b/>
                <w:i/>
              </w:rPr>
              <w:t>oblasti snižování chudoby; domnívá se, že oznámení vůbec první Strategie EU pro boj proti chudobě je krokem správným směrem ke zvrácení tohoto trendu, tato strategie však musí zajistit komplexní přístup</w:t>
            </w:r>
            <w:r w:rsidR="00F22730">
              <w:rPr>
                <w:b/>
                <w:i/>
              </w:rPr>
              <w:t xml:space="preserve"> k </w:t>
            </w:r>
            <w:r w:rsidRPr="008C7378">
              <w:rPr>
                <w:b/>
                <w:i/>
              </w:rPr>
              <w:t>řešení vícerozměrných aspektů chudoby</w:t>
            </w:r>
            <w:r w:rsidR="00F22730">
              <w:rPr>
                <w:b/>
                <w:i/>
              </w:rPr>
              <w:t xml:space="preserve"> a </w:t>
            </w:r>
            <w:r w:rsidRPr="008C7378">
              <w:rPr>
                <w:b/>
                <w:i/>
              </w:rPr>
              <w:t>sociálního vyloučení prostřednictvím konkrétních opatření, stabilního přidělování rozpočtových prostředků, důsledného provádění</w:t>
            </w:r>
            <w:r w:rsidR="00F22730">
              <w:rPr>
                <w:b/>
                <w:i/>
              </w:rPr>
              <w:t xml:space="preserve"> a </w:t>
            </w:r>
            <w:r w:rsidRPr="008C7378">
              <w:rPr>
                <w:b/>
                <w:i/>
              </w:rPr>
              <w:t>monitorování; dále zdůrazňuje, že tato strategie by měla klást důraz na boj proti dětské chudobě, aby se přerušil koloběh chudoby;</w:t>
            </w:r>
          </w:p>
        </w:tc>
      </w:tr>
    </w:tbl>
    <w:p w14:paraId="2A46749C"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BF43B4B" w14:textId="77777777" w:rsidR="00D96FFB" w:rsidRPr="008C7378" w:rsidRDefault="00F97EB9" w:rsidP="00F97EB9">
      <w:r w:rsidRPr="008C7378">
        <w:rPr>
          <w:rStyle w:val="HideTWBExt"/>
        </w:rPr>
        <w:t>&lt;/Amend&gt;</w:t>
      </w:r>
    </w:p>
    <w:p w14:paraId="1393960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154</w:t>
      </w:r>
      <w:r w:rsidRPr="008C7378">
        <w:rPr>
          <w:rStyle w:val="HideTWBExt"/>
          <w:b w:val="0"/>
        </w:rPr>
        <w:t>&lt;/NumAm&gt;</w:t>
      </w:r>
    </w:p>
    <w:p w14:paraId="1FF0101F"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57A72CDB" w14:textId="77777777" w:rsidR="00F97EB9" w:rsidRPr="008C7378" w:rsidRDefault="00F97EB9" w:rsidP="00F97EB9">
      <w:pPr>
        <w:pStyle w:val="NormalBold"/>
      </w:pPr>
      <w:r w:rsidRPr="008C7378">
        <w:rPr>
          <w:rStyle w:val="HideTWBExt"/>
          <w:b w:val="0"/>
        </w:rPr>
        <w:t>&lt;/RepeatBlock-By&gt;</w:t>
      </w:r>
    </w:p>
    <w:p w14:paraId="4370C538"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84AD241"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2a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BDEE14C" w14:textId="77777777" w:rsidTr="000B042C">
        <w:trPr>
          <w:trHeight w:hRule="exact" w:val="240"/>
          <w:jc w:val="center"/>
        </w:trPr>
        <w:tc>
          <w:tcPr>
            <w:tcW w:w="9752" w:type="dxa"/>
            <w:gridSpan w:val="2"/>
            <w:tcBorders>
              <w:top w:val="nil"/>
              <w:left w:val="nil"/>
              <w:bottom w:val="nil"/>
              <w:right w:val="nil"/>
            </w:tcBorders>
          </w:tcPr>
          <w:p w14:paraId="4970EA72" w14:textId="77777777" w:rsidR="00F97EB9" w:rsidRPr="008C7378" w:rsidRDefault="00F97EB9" w:rsidP="000B042C"/>
        </w:tc>
      </w:tr>
      <w:tr w:rsidR="00F97EB9" w:rsidRPr="008C7378" w14:paraId="6416FEAE" w14:textId="77777777" w:rsidTr="000B042C">
        <w:trPr>
          <w:trHeight w:val="240"/>
          <w:jc w:val="center"/>
        </w:trPr>
        <w:tc>
          <w:tcPr>
            <w:tcW w:w="4876" w:type="dxa"/>
            <w:tcBorders>
              <w:top w:val="nil"/>
              <w:left w:val="nil"/>
              <w:bottom w:val="nil"/>
              <w:right w:val="nil"/>
            </w:tcBorders>
          </w:tcPr>
          <w:p w14:paraId="0075D7D6"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3E5DB33" w14:textId="77777777" w:rsidR="00F97EB9" w:rsidRPr="008C7378" w:rsidRDefault="00F97EB9" w:rsidP="000B042C">
            <w:pPr>
              <w:pStyle w:val="AmColumnHeading"/>
            </w:pPr>
            <w:r w:rsidRPr="008C7378">
              <w:t>Pozměňovací návrh</w:t>
            </w:r>
          </w:p>
        </w:tc>
      </w:tr>
      <w:tr w:rsidR="00F97EB9" w:rsidRPr="008C7378" w14:paraId="1B33CFF8" w14:textId="77777777" w:rsidTr="000B042C">
        <w:trPr>
          <w:jc w:val="center"/>
        </w:trPr>
        <w:tc>
          <w:tcPr>
            <w:tcW w:w="4876" w:type="dxa"/>
            <w:tcBorders>
              <w:top w:val="nil"/>
              <w:left w:val="nil"/>
              <w:bottom w:val="nil"/>
              <w:right w:val="nil"/>
            </w:tcBorders>
          </w:tcPr>
          <w:p w14:paraId="613545A1" w14:textId="77777777" w:rsidR="00F97EB9" w:rsidRPr="008C7378" w:rsidRDefault="00F97EB9" w:rsidP="000B042C">
            <w:pPr>
              <w:pStyle w:val="Normal6a"/>
            </w:pPr>
          </w:p>
        </w:tc>
        <w:tc>
          <w:tcPr>
            <w:tcW w:w="4876" w:type="dxa"/>
            <w:tcBorders>
              <w:top w:val="nil"/>
              <w:left w:val="nil"/>
              <w:bottom w:val="nil"/>
              <w:right w:val="nil"/>
            </w:tcBorders>
          </w:tcPr>
          <w:p w14:paraId="53BD2B52" w14:textId="6978E95A" w:rsidR="00F97EB9" w:rsidRPr="008C7378" w:rsidRDefault="00F97EB9" w:rsidP="000B042C">
            <w:pPr>
              <w:pStyle w:val="Normal6a"/>
            </w:pPr>
            <w:proofErr w:type="gramStart"/>
            <w:r w:rsidRPr="008C7378">
              <w:rPr>
                <w:b/>
                <w:i/>
              </w:rPr>
              <w:t>2a</w:t>
            </w:r>
            <w:proofErr w:type="gramEnd"/>
            <w:r w:rsidRPr="008C7378">
              <w:rPr>
                <w:b/>
                <w:i/>
              </w:rPr>
              <w:t>.</w:t>
            </w:r>
            <w:r w:rsidRPr="008C7378">
              <w:tab/>
            </w:r>
            <w:r w:rsidRPr="008C7378">
              <w:rPr>
                <w:b/>
                <w:i/>
              </w:rPr>
              <w:t>domnívá se, že cíle evropského pilíře sociálních práv by měly být základem pro hodnocení evropského semestru jako nezávazné orientační referenční hodnoty, přičemž členským státům by mělo být ponecháno na uvážení, jak těchto cílů dosáhnout</w:t>
            </w:r>
            <w:r w:rsidR="00F22730">
              <w:rPr>
                <w:b/>
                <w:i/>
              </w:rPr>
              <w:t xml:space="preserve"> v </w:t>
            </w:r>
            <w:r w:rsidRPr="008C7378">
              <w:rPr>
                <w:b/>
                <w:i/>
              </w:rPr>
              <w:t>souladu</w:t>
            </w:r>
            <w:r w:rsidR="00F22730">
              <w:rPr>
                <w:b/>
                <w:i/>
              </w:rPr>
              <w:t xml:space="preserve"> s </w:t>
            </w:r>
            <w:r w:rsidRPr="008C7378">
              <w:rPr>
                <w:b/>
                <w:i/>
              </w:rPr>
              <w:t>vnitrostátními pravomocemi</w:t>
            </w:r>
            <w:r w:rsidR="00F22730">
              <w:rPr>
                <w:b/>
                <w:i/>
              </w:rPr>
              <w:t xml:space="preserve"> a </w:t>
            </w:r>
            <w:r w:rsidRPr="008C7378">
              <w:rPr>
                <w:b/>
                <w:i/>
              </w:rPr>
              <w:t>rozpočtovými omezeními;</w:t>
            </w:r>
          </w:p>
        </w:tc>
      </w:tr>
    </w:tbl>
    <w:p w14:paraId="2DBE152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03DDAD2" w14:textId="77777777" w:rsidR="00D96FFB" w:rsidRPr="008C7378" w:rsidRDefault="00F97EB9" w:rsidP="00F97EB9">
      <w:r w:rsidRPr="008C7378">
        <w:rPr>
          <w:rStyle w:val="HideTWBExt"/>
        </w:rPr>
        <w:t>&lt;/Amend&gt;</w:t>
      </w:r>
    </w:p>
    <w:p w14:paraId="100094D7"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155</w:t>
      </w:r>
      <w:r w:rsidRPr="008C7378">
        <w:rPr>
          <w:rStyle w:val="HideTWBExt"/>
          <w:b w:val="0"/>
        </w:rPr>
        <w:t>&lt;/NumAm&gt;</w:t>
      </w:r>
    </w:p>
    <w:p w14:paraId="015ABAF9"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10C3A525" w14:textId="77777777" w:rsidR="00F97EB9" w:rsidRPr="008C7378" w:rsidRDefault="00F97EB9" w:rsidP="00F97EB9">
      <w:pPr>
        <w:pStyle w:val="NormalBold"/>
      </w:pPr>
      <w:r w:rsidRPr="008C7378">
        <w:rPr>
          <w:rStyle w:val="HideTWBExt"/>
          <w:b w:val="0"/>
        </w:rPr>
        <w:t>&lt;/RepeatBlock-By&gt;</w:t>
      </w:r>
    </w:p>
    <w:p w14:paraId="3CA3493F"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F3DBBD5"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2b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F76B601" w14:textId="77777777" w:rsidTr="000B042C">
        <w:trPr>
          <w:trHeight w:hRule="exact" w:val="240"/>
          <w:jc w:val="center"/>
        </w:trPr>
        <w:tc>
          <w:tcPr>
            <w:tcW w:w="9752" w:type="dxa"/>
            <w:gridSpan w:val="2"/>
            <w:tcBorders>
              <w:top w:val="nil"/>
              <w:left w:val="nil"/>
              <w:bottom w:val="nil"/>
              <w:right w:val="nil"/>
            </w:tcBorders>
          </w:tcPr>
          <w:p w14:paraId="5E5BB68A" w14:textId="77777777" w:rsidR="00F97EB9" w:rsidRPr="008C7378" w:rsidRDefault="00F97EB9" w:rsidP="000B042C"/>
        </w:tc>
      </w:tr>
      <w:tr w:rsidR="00F97EB9" w:rsidRPr="008C7378" w14:paraId="3F2F0CDB" w14:textId="77777777" w:rsidTr="000B042C">
        <w:trPr>
          <w:trHeight w:val="240"/>
          <w:jc w:val="center"/>
        </w:trPr>
        <w:tc>
          <w:tcPr>
            <w:tcW w:w="4876" w:type="dxa"/>
            <w:tcBorders>
              <w:top w:val="nil"/>
              <w:left w:val="nil"/>
              <w:bottom w:val="nil"/>
              <w:right w:val="nil"/>
            </w:tcBorders>
          </w:tcPr>
          <w:p w14:paraId="0831377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32936FA" w14:textId="77777777" w:rsidR="00F97EB9" w:rsidRPr="008C7378" w:rsidRDefault="00F97EB9" w:rsidP="000B042C">
            <w:pPr>
              <w:pStyle w:val="AmColumnHeading"/>
            </w:pPr>
            <w:r w:rsidRPr="008C7378">
              <w:t>Pozměňovací návrh</w:t>
            </w:r>
          </w:p>
        </w:tc>
      </w:tr>
      <w:tr w:rsidR="00F97EB9" w:rsidRPr="008C7378" w14:paraId="0EF92E9E" w14:textId="77777777" w:rsidTr="000B042C">
        <w:trPr>
          <w:jc w:val="center"/>
        </w:trPr>
        <w:tc>
          <w:tcPr>
            <w:tcW w:w="4876" w:type="dxa"/>
            <w:tcBorders>
              <w:top w:val="nil"/>
              <w:left w:val="nil"/>
              <w:bottom w:val="nil"/>
              <w:right w:val="nil"/>
            </w:tcBorders>
          </w:tcPr>
          <w:p w14:paraId="0B0D06F4" w14:textId="77777777" w:rsidR="00F97EB9" w:rsidRPr="008C7378" w:rsidRDefault="00F97EB9" w:rsidP="000B042C">
            <w:pPr>
              <w:pStyle w:val="Normal6a"/>
            </w:pPr>
          </w:p>
        </w:tc>
        <w:tc>
          <w:tcPr>
            <w:tcW w:w="4876" w:type="dxa"/>
            <w:tcBorders>
              <w:top w:val="nil"/>
              <w:left w:val="nil"/>
              <w:bottom w:val="nil"/>
              <w:right w:val="nil"/>
            </w:tcBorders>
          </w:tcPr>
          <w:p w14:paraId="0DD06682" w14:textId="2856DB29" w:rsidR="00F97EB9" w:rsidRPr="008C7378" w:rsidRDefault="00F97EB9" w:rsidP="000B042C">
            <w:pPr>
              <w:pStyle w:val="Normal6a"/>
            </w:pPr>
            <w:proofErr w:type="gramStart"/>
            <w:r w:rsidRPr="008C7378">
              <w:rPr>
                <w:b/>
                <w:i/>
              </w:rPr>
              <w:t>2b</w:t>
            </w:r>
            <w:proofErr w:type="gramEnd"/>
            <w:r w:rsidRPr="008C7378">
              <w:rPr>
                <w:b/>
                <w:i/>
              </w:rPr>
              <w:t>.</w:t>
            </w:r>
            <w:r w:rsidRPr="008C7378">
              <w:tab/>
            </w:r>
            <w:r w:rsidRPr="008C7378">
              <w:rPr>
                <w:b/>
                <w:i/>
              </w:rPr>
              <w:t>zdůrazňuje, že provádění směrnice</w:t>
            </w:r>
            <w:r w:rsidR="00F22730">
              <w:rPr>
                <w:b/>
                <w:i/>
              </w:rPr>
              <w:t xml:space="preserve"> o </w:t>
            </w:r>
            <w:r w:rsidRPr="008C7378">
              <w:rPr>
                <w:b/>
                <w:i/>
              </w:rPr>
              <w:t>přiměřených minimálních mzdách je klíčové pro boj proti chudobě pracujících</w:t>
            </w:r>
            <w:r w:rsidR="00F22730">
              <w:rPr>
                <w:b/>
                <w:i/>
              </w:rPr>
              <w:t xml:space="preserve"> a </w:t>
            </w:r>
            <w:r w:rsidRPr="008C7378">
              <w:rPr>
                <w:b/>
                <w:i/>
              </w:rPr>
              <w:t>pro motivaci</w:t>
            </w:r>
            <w:r w:rsidR="00F22730">
              <w:rPr>
                <w:b/>
                <w:i/>
              </w:rPr>
              <w:t xml:space="preserve"> k </w:t>
            </w:r>
            <w:r w:rsidRPr="008C7378">
              <w:rPr>
                <w:b/>
                <w:i/>
              </w:rPr>
              <w:t>práci; vítá pozitivní dopady této směrnice na snižování rozdílů mezi minimálními</w:t>
            </w:r>
            <w:r w:rsidR="00F22730">
              <w:rPr>
                <w:b/>
                <w:i/>
              </w:rPr>
              <w:t xml:space="preserve"> a </w:t>
            </w:r>
            <w:r w:rsidRPr="008C7378">
              <w:rPr>
                <w:b/>
                <w:i/>
              </w:rPr>
              <w:t>průměrnými mzdami</w:t>
            </w:r>
            <w:r w:rsidR="00F22730">
              <w:rPr>
                <w:b/>
                <w:i/>
              </w:rPr>
              <w:t xml:space="preserve"> v </w:t>
            </w:r>
            <w:r w:rsidRPr="008C7378">
              <w:rPr>
                <w:b/>
                <w:i/>
              </w:rPr>
              <w:t>členských státech</w:t>
            </w:r>
            <w:r w:rsidR="00F22730">
              <w:rPr>
                <w:b/>
                <w:i/>
              </w:rPr>
              <w:t xml:space="preserve"> a </w:t>
            </w:r>
            <w:r w:rsidRPr="008C7378">
              <w:rPr>
                <w:b/>
                <w:i/>
              </w:rPr>
              <w:t>na sbližování mezd</w:t>
            </w:r>
            <w:r w:rsidR="00F22730">
              <w:rPr>
                <w:b/>
                <w:i/>
              </w:rPr>
              <w:t xml:space="preserve"> v </w:t>
            </w:r>
            <w:r w:rsidRPr="008C7378">
              <w:rPr>
                <w:b/>
                <w:i/>
              </w:rPr>
              <w:t>Evropě; naléhavě vyzývá členské státy, aby plně provedly doporučení Rady</w:t>
            </w:r>
            <w:r w:rsidR="00F22730">
              <w:rPr>
                <w:b/>
                <w:i/>
              </w:rPr>
              <w:t xml:space="preserve"> o </w:t>
            </w:r>
            <w:r w:rsidRPr="008C7378">
              <w:rPr>
                <w:b/>
                <w:i/>
              </w:rPr>
              <w:t>přiměřeném minimálním příjmu,</w:t>
            </w:r>
            <w:r w:rsidR="00F22730">
              <w:rPr>
                <w:b/>
                <w:i/>
              </w:rPr>
              <w:t xml:space="preserve"> a </w:t>
            </w:r>
            <w:r w:rsidRPr="008C7378">
              <w:rPr>
                <w:b/>
                <w:i/>
              </w:rPr>
              <w:t>připomíná, že směrnice EU</w:t>
            </w:r>
            <w:r w:rsidR="00F22730">
              <w:rPr>
                <w:b/>
                <w:i/>
              </w:rPr>
              <w:t xml:space="preserve"> o </w:t>
            </w:r>
            <w:r w:rsidRPr="008C7378">
              <w:rPr>
                <w:b/>
                <w:i/>
              </w:rPr>
              <w:t>přiměřeném minimálním příjmu</w:t>
            </w:r>
            <w:r w:rsidR="00F22730">
              <w:rPr>
                <w:b/>
                <w:i/>
              </w:rPr>
              <w:t xml:space="preserve"> a </w:t>
            </w:r>
            <w:r w:rsidRPr="008C7378">
              <w:rPr>
                <w:b/>
                <w:i/>
              </w:rPr>
              <w:t>aktivním sociálním začleňování by</w:t>
            </w:r>
            <w:r w:rsidR="00F22730">
              <w:rPr>
                <w:b/>
                <w:i/>
              </w:rPr>
              <w:t xml:space="preserve"> v </w:t>
            </w:r>
            <w:r w:rsidRPr="008C7378">
              <w:rPr>
                <w:b/>
                <w:i/>
              </w:rPr>
              <w:t>souladu se zásadou subsidiarity řešila nedostatky</w:t>
            </w:r>
            <w:r w:rsidR="00F22730">
              <w:rPr>
                <w:b/>
                <w:i/>
              </w:rPr>
              <w:t xml:space="preserve"> v </w:t>
            </w:r>
            <w:r w:rsidRPr="008C7378">
              <w:rPr>
                <w:b/>
                <w:i/>
              </w:rPr>
              <w:t xml:space="preserve">sociálním </w:t>
            </w:r>
            <w:proofErr w:type="spellStart"/>
            <w:r w:rsidRPr="008C7378">
              <w:rPr>
                <w:b/>
                <w:i/>
              </w:rPr>
              <w:t>acquis</w:t>
            </w:r>
            <w:proofErr w:type="spellEnd"/>
            <w:r w:rsidRPr="008C7378">
              <w:rPr>
                <w:b/>
                <w:i/>
              </w:rPr>
              <w:t xml:space="preserve"> EU tím, že by přispěla</w:t>
            </w:r>
            <w:r w:rsidR="00F22730">
              <w:rPr>
                <w:b/>
                <w:i/>
              </w:rPr>
              <w:t xml:space="preserve"> k </w:t>
            </w:r>
            <w:r w:rsidRPr="008C7378">
              <w:rPr>
                <w:b/>
                <w:i/>
              </w:rPr>
              <w:t>cílům snižování chudoby</w:t>
            </w:r>
            <w:r w:rsidR="00F22730">
              <w:rPr>
                <w:b/>
                <w:i/>
              </w:rPr>
              <w:t xml:space="preserve"> a </w:t>
            </w:r>
            <w:r w:rsidRPr="008C7378">
              <w:rPr>
                <w:b/>
                <w:i/>
              </w:rPr>
              <w:t>zároveň podpořila aktivní začleňování osob, které nejsou na trhu práce;</w:t>
            </w:r>
          </w:p>
        </w:tc>
      </w:tr>
    </w:tbl>
    <w:p w14:paraId="087E2F61"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BEC56C1" w14:textId="77777777" w:rsidR="00D96FFB" w:rsidRPr="008C7378" w:rsidRDefault="00F97EB9" w:rsidP="00F97EB9">
      <w:r w:rsidRPr="008C7378">
        <w:rPr>
          <w:rStyle w:val="HideTWBExt"/>
        </w:rPr>
        <w:t>&lt;/Amend&gt;</w:t>
      </w:r>
    </w:p>
    <w:p w14:paraId="64C924F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156</w:t>
      </w:r>
      <w:r w:rsidRPr="008C7378">
        <w:rPr>
          <w:rStyle w:val="HideTWBExt"/>
          <w:b w:val="0"/>
        </w:rPr>
        <w:t>&lt;/NumAm&gt;</w:t>
      </w:r>
    </w:p>
    <w:p w14:paraId="139D2048"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0DEC353D" w14:textId="77777777" w:rsidR="00F97EB9" w:rsidRPr="008C7378" w:rsidRDefault="00F97EB9" w:rsidP="00F97EB9">
      <w:pPr>
        <w:pStyle w:val="NormalBold"/>
      </w:pPr>
      <w:r w:rsidRPr="008C7378">
        <w:rPr>
          <w:rStyle w:val="HideTWBExt"/>
          <w:b w:val="0"/>
        </w:rPr>
        <w:t>&lt;/RepeatBlock-By&gt;</w:t>
      </w:r>
    </w:p>
    <w:p w14:paraId="39C318C9"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C9AB6A2"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2b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B2DAF30" w14:textId="77777777" w:rsidTr="000B042C">
        <w:trPr>
          <w:trHeight w:hRule="exact" w:val="240"/>
          <w:jc w:val="center"/>
        </w:trPr>
        <w:tc>
          <w:tcPr>
            <w:tcW w:w="9752" w:type="dxa"/>
            <w:gridSpan w:val="2"/>
            <w:tcBorders>
              <w:top w:val="nil"/>
              <w:left w:val="nil"/>
              <w:bottom w:val="nil"/>
              <w:right w:val="nil"/>
            </w:tcBorders>
          </w:tcPr>
          <w:p w14:paraId="265D0FA3" w14:textId="77777777" w:rsidR="00F97EB9" w:rsidRPr="008C7378" w:rsidRDefault="00F97EB9" w:rsidP="000B042C"/>
        </w:tc>
      </w:tr>
      <w:tr w:rsidR="00F97EB9" w:rsidRPr="008C7378" w14:paraId="7ABD6079" w14:textId="77777777" w:rsidTr="000B042C">
        <w:trPr>
          <w:trHeight w:val="240"/>
          <w:jc w:val="center"/>
        </w:trPr>
        <w:tc>
          <w:tcPr>
            <w:tcW w:w="4876" w:type="dxa"/>
            <w:tcBorders>
              <w:top w:val="nil"/>
              <w:left w:val="nil"/>
              <w:bottom w:val="nil"/>
              <w:right w:val="nil"/>
            </w:tcBorders>
          </w:tcPr>
          <w:p w14:paraId="02A6AF8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FA7FDB8" w14:textId="77777777" w:rsidR="00F97EB9" w:rsidRPr="008C7378" w:rsidRDefault="00F97EB9" w:rsidP="000B042C">
            <w:pPr>
              <w:pStyle w:val="AmColumnHeading"/>
            </w:pPr>
            <w:r w:rsidRPr="008C7378">
              <w:t>Pozměňovací návrh</w:t>
            </w:r>
          </w:p>
        </w:tc>
      </w:tr>
      <w:tr w:rsidR="00F97EB9" w:rsidRPr="008C7378" w14:paraId="136E9986" w14:textId="77777777" w:rsidTr="000B042C">
        <w:trPr>
          <w:jc w:val="center"/>
        </w:trPr>
        <w:tc>
          <w:tcPr>
            <w:tcW w:w="4876" w:type="dxa"/>
            <w:tcBorders>
              <w:top w:val="nil"/>
              <w:left w:val="nil"/>
              <w:bottom w:val="nil"/>
              <w:right w:val="nil"/>
            </w:tcBorders>
          </w:tcPr>
          <w:p w14:paraId="4E2AF0A0" w14:textId="77777777" w:rsidR="00F97EB9" w:rsidRPr="008C7378" w:rsidRDefault="00F97EB9" w:rsidP="000B042C">
            <w:pPr>
              <w:pStyle w:val="Normal6a"/>
            </w:pPr>
          </w:p>
        </w:tc>
        <w:tc>
          <w:tcPr>
            <w:tcW w:w="4876" w:type="dxa"/>
            <w:tcBorders>
              <w:top w:val="nil"/>
              <w:left w:val="nil"/>
              <w:bottom w:val="nil"/>
              <w:right w:val="nil"/>
            </w:tcBorders>
          </w:tcPr>
          <w:p w14:paraId="605E0EE7" w14:textId="19FCF972" w:rsidR="00F97EB9" w:rsidRPr="008C7378" w:rsidRDefault="00F97EB9" w:rsidP="000B042C">
            <w:pPr>
              <w:pStyle w:val="Normal6a"/>
            </w:pPr>
            <w:proofErr w:type="gramStart"/>
            <w:r w:rsidRPr="008C7378">
              <w:rPr>
                <w:b/>
                <w:i/>
              </w:rPr>
              <w:t>2b</w:t>
            </w:r>
            <w:proofErr w:type="gramEnd"/>
            <w:r w:rsidRPr="008C7378">
              <w:rPr>
                <w:b/>
                <w:i/>
              </w:rPr>
              <w:t>.</w:t>
            </w:r>
            <w:r w:rsidRPr="008C7378">
              <w:tab/>
            </w:r>
            <w:r w:rsidRPr="008C7378">
              <w:rPr>
                <w:b/>
                <w:i/>
              </w:rPr>
              <w:t>vyzývá Komisi, aby cíle Akčního plánu pro evropský pilíř sociálních práv prováděla postupně</w:t>
            </w:r>
            <w:r w:rsidR="00F22730">
              <w:rPr>
                <w:b/>
                <w:i/>
              </w:rPr>
              <w:t xml:space="preserve"> a </w:t>
            </w:r>
            <w:r w:rsidRPr="008C7378">
              <w:rPr>
                <w:b/>
                <w:i/>
              </w:rPr>
              <w:t>přiměřeně</w:t>
            </w:r>
            <w:r w:rsidR="00F22730">
              <w:rPr>
                <w:b/>
                <w:i/>
              </w:rPr>
              <w:t xml:space="preserve"> a </w:t>
            </w:r>
            <w:r w:rsidRPr="008C7378">
              <w:rPr>
                <w:b/>
                <w:i/>
              </w:rPr>
              <w:t>poskytla členským státům dostatečné období na přizpůsobení</w:t>
            </w:r>
            <w:r w:rsidR="00F22730">
              <w:rPr>
                <w:b/>
                <w:i/>
              </w:rPr>
              <w:t xml:space="preserve"> a </w:t>
            </w:r>
            <w:r w:rsidRPr="008C7378">
              <w:rPr>
                <w:b/>
                <w:i/>
              </w:rPr>
              <w:t>přechodná opatření;</w:t>
            </w:r>
          </w:p>
        </w:tc>
      </w:tr>
    </w:tbl>
    <w:p w14:paraId="150468D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5370507" w14:textId="77777777" w:rsidR="00D96FFB" w:rsidRPr="008C7378" w:rsidRDefault="00F97EB9" w:rsidP="00F97EB9">
      <w:r w:rsidRPr="008C7378">
        <w:rPr>
          <w:rStyle w:val="HideTWBExt"/>
        </w:rPr>
        <w:t>&lt;/Amend&gt;</w:t>
      </w:r>
    </w:p>
    <w:p w14:paraId="0AC8C03A"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157</w:t>
      </w:r>
      <w:r w:rsidRPr="008C7378">
        <w:rPr>
          <w:rStyle w:val="HideTWBExt"/>
          <w:b w:val="0"/>
        </w:rPr>
        <w:t>&lt;/NumAm&gt;</w:t>
      </w:r>
    </w:p>
    <w:p w14:paraId="52832D03"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0D62B1EC" w14:textId="77777777" w:rsidR="00F97EB9" w:rsidRPr="008C7378" w:rsidRDefault="00F97EB9" w:rsidP="00F97EB9">
      <w:pPr>
        <w:pStyle w:val="NormalBold"/>
      </w:pPr>
      <w:r w:rsidRPr="008C7378">
        <w:rPr>
          <w:rStyle w:val="HideTWBExt"/>
          <w:b w:val="0"/>
        </w:rPr>
        <w:t>&lt;/RepeatBlock-By&gt;</w:t>
      </w:r>
    </w:p>
    <w:p w14:paraId="1E50587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B5DB940" w14:textId="77777777" w:rsidR="00F97EB9" w:rsidRPr="008C7378" w:rsidRDefault="00F97EB9" w:rsidP="00F97EB9">
      <w:pPr>
        <w:pStyle w:val="NormalBold"/>
      </w:pPr>
      <w:r w:rsidRPr="008C7378">
        <w:rPr>
          <w:rStyle w:val="HideTWBExt"/>
          <w:b w:val="0"/>
        </w:rPr>
        <w:t>&lt;Article&gt;</w:t>
      </w:r>
      <w:r w:rsidRPr="008C7378">
        <w:t>Bod 2c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7E7230A" w14:textId="77777777" w:rsidTr="000B042C">
        <w:trPr>
          <w:trHeight w:hRule="exact" w:val="240"/>
          <w:jc w:val="center"/>
        </w:trPr>
        <w:tc>
          <w:tcPr>
            <w:tcW w:w="9752" w:type="dxa"/>
            <w:gridSpan w:val="2"/>
            <w:tcBorders>
              <w:top w:val="nil"/>
              <w:left w:val="nil"/>
              <w:bottom w:val="nil"/>
              <w:right w:val="nil"/>
            </w:tcBorders>
          </w:tcPr>
          <w:p w14:paraId="259889B1" w14:textId="77777777" w:rsidR="00F97EB9" w:rsidRPr="008C7378" w:rsidRDefault="00F97EB9" w:rsidP="000B042C"/>
        </w:tc>
      </w:tr>
      <w:tr w:rsidR="00F97EB9" w:rsidRPr="008C7378" w14:paraId="63084FA0" w14:textId="77777777" w:rsidTr="000B042C">
        <w:trPr>
          <w:trHeight w:val="240"/>
          <w:jc w:val="center"/>
        </w:trPr>
        <w:tc>
          <w:tcPr>
            <w:tcW w:w="4876" w:type="dxa"/>
            <w:tcBorders>
              <w:top w:val="nil"/>
              <w:left w:val="nil"/>
              <w:bottom w:val="nil"/>
              <w:right w:val="nil"/>
            </w:tcBorders>
          </w:tcPr>
          <w:p w14:paraId="29382B5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AE4B533" w14:textId="77777777" w:rsidR="00F97EB9" w:rsidRPr="008C7378" w:rsidRDefault="00F97EB9" w:rsidP="000B042C">
            <w:pPr>
              <w:pStyle w:val="AmColumnHeading"/>
            </w:pPr>
            <w:r w:rsidRPr="008C7378">
              <w:t>Pozměňovací návrh</w:t>
            </w:r>
          </w:p>
        </w:tc>
      </w:tr>
      <w:tr w:rsidR="00F97EB9" w:rsidRPr="008C7378" w14:paraId="2501E470" w14:textId="77777777" w:rsidTr="000B042C">
        <w:trPr>
          <w:jc w:val="center"/>
        </w:trPr>
        <w:tc>
          <w:tcPr>
            <w:tcW w:w="4876" w:type="dxa"/>
            <w:tcBorders>
              <w:top w:val="nil"/>
              <w:left w:val="nil"/>
              <w:bottom w:val="nil"/>
              <w:right w:val="nil"/>
            </w:tcBorders>
          </w:tcPr>
          <w:p w14:paraId="50E38EC1" w14:textId="77777777" w:rsidR="00F97EB9" w:rsidRPr="008C7378" w:rsidRDefault="00F97EB9" w:rsidP="000B042C">
            <w:pPr>
              <w:pStyle w:val="Normal6a"/>
            </w:pPr>
          </w:p>
        </w:tc>
        <w:tc>
          <w:tcPr>
            <w:tcW w:w="4876" w:type="dxa"/>
            <w:tcBorders>
              <w:top w:val="nil"/>
              <w:left w:val="nil"/>
              <w:bottom w:val="nil"/>
              <w:right w:val="nil"/>
            </w:tcBorders>
          </w:tcPr>
          <w:p w14:paraId="44E875F4" w14:textId="686EDA89" w:rsidR="00F97EB9" w:rsidRPr="008C7378" w:rsidRDefault="00F97EB9" w:rsidP="000B042C">
            <w:pPr>
              <w:pStyle w:val="Normal6a"/>
            </w:pPr>
            <w:r w:rsidRPr="008C7378">
              <w:rPr>
                <w:b/>
                <w:i/>
              </w:rPr>
              <w:t>2c.</w:t>
            </w:r>
            <w:r w:rsidRPr="008C7378">
              <w:tab/>
            </w:r>
            <w:r w:rsidRPr="008C7378">
              <w:rPr>
                <w:b/>
                <w:i/>
              </w:rPr>
              <w:t>vítá skutečnost, že analýza provádění záruky pro děti je součástí všech zpráv</w:t>
            </w:r>
            <w:r w:rsidR="00F22730">
              <w:rPr>
                <w:b/>
                <w:i/>
              </w:rPr>
              <w:t xml:space="preserve"> o </w:t>
            </w:r>
            <w:r w:rsidRPr="008C7378">
              <w:rPr>
                <w:b/>
                <w:i/>
              </w:rPr>
              <w:t>jednotlivých zemích</w:t>
            </w:r>
            <w:r w:rsidR="00F22730">
              <w:rPr>
                <w:b/>
                <w:i/>
              </w:rPr>
              <w:t xml:space="preserve"> v </w:t>
            </w:r>
            <w:r w:rsidRPr="008C7378">
              <w:rPr>
                <w:b/>
                <w:i/>
              </w:rPr>
              <w:t>rámci jarního balíčku 2025,</w:t>
            </w:r>
            <w:r w:rsidR="00F22730">
              <w:rPr>
                <w:b/>
                <w:i/>
              </w:rPr>
              <w:t xml:space="preserve"> a </w:t>
            </w:r>
            <w:r w:rsidRPr="008C7378">
              <w:rPr>
                <w:b/>
                <w:i/>
              </w:rPr>
              <w:t>vyzývá</w:t>
            </w:r>
            <w:r w:rsidR="00F22730">
              <w:rPr>
                <w:b/>
                <w:i/>
              </w:rPr>
              <w:t xml:space="preserve"> k </w:t>
            </w:r>
            <w:r w:rsidRPr="008C7378">
              <w:rPr>
                <w:b/>
                <w:i/>
              </w:rPr>
              <w:t>tomu, aby se</w:t>
            </w:r>
            <w:r w:rsidR="00F22730">
              <w:rPr>
                <w:b/>
                <w:i/>
              </w:rPr>
              <w:t xml:space="preserve"> v </w:t>
            </w:r>
            <w:r w:rsidRPr="008C7378">
              <w:rPr>
                <w:b/>
                <w:i/>
              </w:rPr>
              <w:t>této praxi pokračovalo</w:t>
            </w:r>
            <w:r w:rsidR="00F22730">
              <w:rPr>
                <w:b/>
                <w:i/>
              </w:rPr>
              <w:t xml:space="preserve"> i v </w:t>
            </w:r>
            <w:r w:rsidRPr="008C7378">
              <w:rPr>
                <w:b/>
                <w:i/>
              </w:rPr>
              <w:t>budoucích cyklech evropského semestru; lituje však, že na tato zjištění nebylo navázáno, neboť</w:t>
            </w:r>
            <w:r w:rsidR="00F22730">
              <w:rPr>
                <w:b/>
                <w:i/>
              </w:rPr>
              <w:t xml:space="preserve"> v </w:t>
            </w:r>
            <w:r w:rsidRPr="008C7378">
              <w:rPr>
                <w:b/>
                <w:i/>
              </w:rPr>
              <w:t>roce 2025 byla vydána pouze dvě doporučení pro jednotlivé země, která vyzývala</w:t>
            </w:r>
            <w:r w:rsidR="00F22730">
              <w:rPr>
                <w:b/>
                <w:i/>
              </w:rPr>
              <w:t xml:space="preserve"> k </w:t>
            </w:r>
            <w:r w:rsidRPr="008C7378">
              <w:rPr>
                <w:b/>
                <w:i/>
              </w:rPr>
              <w:t>přijetí opatření</w:t>
            </w:r>
            <w:r w:rsidR="00F22730">
              <w:rPr>
                <w:b/>
                <w:i/>
              </w:rPr>
              <w:t xml:space="preserve"> k </w:t>
            </w:r>
            <w:r w:rsidRPr="008C7378">
              <w:rPr>
                <w:b/>
                <w:i/>
              </w:rPr>
              <w:t>řešení dětské chudoby;</w:t>
            </w:r>
            <w:r w:rsidR="00F22730">
              <w:rPr>
                <w:b/>
                <w:i/>
              </w:rPr>
              <w:t xml:space="preserve"> v </w:t>
            </w:r>
            <w:r w:rsidRPr="008C7378">
              <w:rPr>
                <w:b/>
                <w:i/>
              </w:rPr>
              <w:t>této souvislosti znovu vyzývá</w:t>
            </w:r>
            <w:r w:rsidR="00F22730">
              <w:rPr>
                <w:b/>
                <w:i/>
              </w:rPr>
              <w:t xml:space="preserve"> k </w:t>
            </w:r>
            <w:r w:rsidRPr="008C7378">
              <w:rPr>
                <w:b/>
                <w:i/>
              </w:rPr>
              <w:t>navýšení financování evropské záruky pro děti</w:t>
            </w:r>
            <w:r w:rsidR="00F22730">
              <w:rPr>
                <w:b/>
                <w:i/>
              </w:rPr>
              <w:t xml:space="preserve"> s </w:t>
            </w:r>
            <w:r w:rsidRPr="008C7378">
              <w:rPr>
                <w:b/>
                <w:i/>
              </w:rPr>
              <w:t>vyhrazeným rozpočtem ve výši alespoň 20 miliard EUR</w:t>
            </w:r>
            <w:r w:rsidR="00F22730">
              <w:rPr>
                <w:b/>
                <w:i/>
              </w:rPr>
              <w:t xml:space="preserve"> a k </w:t>
            </w:r>
            <w:r w:rsidRPr="008C7378">
              <w:rPr>
                <w:b/>
                <w:i/>
              </w:rPr>
              <w:t>tomu, aby členské státy vyčlenily alespoň 5 % svých finančních prostředků přidělených</w:t>
            </w:r>
            <w:r w:rsidR="00F22730">
              <w:rPr>
                <w:b/>
                <w:i/>
              </w:rPr>
              <w:t xml:space="preserve"> v </w:t>
            </w:r>
            <w:r w:rsidRPr="008C7378">
              <w:rPr>
                <w:b/>
                <w:i/>
              </w:rPr>
              <w:t>rámci ESF+ na boj proti chudobě dětí</w:t>
            </w:r>
            <w:r w:rsidR="00F22730">
              <w:rPr>
                <w:b/>
                <w:i/>
              </w:rPr>
              <w:t xml:space="preserve"> a </w:t>
            </w:r>
            <w:r w:rsidRPr="008C7378">
              <w:rPr>
                <w:b/>
                <w:i/>
              </w:rPr>
              <w:t>na podporu jejich dobrých životních podmínek, přičemž pro členské státy,</w:t>
            </w:r>
            <w:r w:rsidR="00F22730">
              <w:rPr>
                <w:b/>
                <w:i/>
              </w:rPr>
              <w:t xml:space="preserve"> v </w:t>
            </w:r>
            <w:r w:rsidRPr="008C7378">
              <w:rPr>
                <w:b/>
                <w:i/>
              </w:rPr>
              <w:t>nichž míra dětské chudoby přesahuje průměr EU, by mělo být vyčleněno nejméně 10 %;</w:t>
            </w:r>
          </w:p>
        </w:tc>
      </w:tr>
    </w:tbl>
    <w:p w14:paraId="54A56B83"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91A5DB9" w14:textId="77777777" w:rsidR="00D96FFB" w:rsidRPr="008C7378" w:rsidRDefault="00F97EB9" w:rsidP="00F97EB9">
      <w:r w:rsidRPr="008C7378">
        <w:rPr>
          <w:rStyle w:val="HideTWBExt"/>
        </w:rPr>
        <w:t>&lt;/Amend&gt;</w:t>
      </w:r>
    </w:p>
    <w:p w14:paraId="338A79F2"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158</w:t>
      </w:r>
      <w:r w:rsidRPr="008C7378">
        <w:rPr>
          <w:rStyle w:val="HideTWBExt"/>
          <w:b w:val="0"/>
        </w:rPr>
        <w:t>&lt;/NumAm&gt;</w:t>
      </w:r>
    </w:p>
    <w:p w14:paraId="6274F66E"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3C1EB8AC" w14:textId="77777777" w:rsidR="00F97EB9" w:rsidRPr="008C7378" w:rsidRDefault="00F97EB9" w:rsidP="00F97EB9">
      <w:pPr>
        <w:pStyle w:val="NormalBold"/>
      </w:pPr>
      <w:r w:rsidRPr="008C7378">
        <w:rPr>
          <w:rStyle w:val="HideTWBExt"/>
          <w:b w:val="0"/>
        </w:rPr>
        <w:t>&lt;/RepeatBlock-By&gt;</w:t>
      </w:r>
    </w:p>
    <w:p w14:paraId="019F68BE"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B81F4B9"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2d</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6B34E82" w14:textId="77777777" w:rsidTr="000B042C">
        <w:trPr>
          <w:trHeight w:hRule="exact" w:val="240"/>
          <w:jc w:val="center"/>
        </w:trPr>
        <w:tc>
          <w:tcPr>
            <w:tcW w:w="9752" w:type="dxa"/>
            <w:gridSpan w:val="2"/>
            <w:tcBorders>
              <w:top w:val="nil"/>
              <w:left w:val="nil"/>
              <w:bottom w:val="nil"/>
              <w:right w:val="nil"/>
            </w:tcBorders>
          </w:tcPr>
          <w:p w14:paraId="239643C9" w14:textId="77777777" w:rsidR="00F97EB9" w:rsidRPr="008C7378" w:rsidRDefault="00F97EB9" w:rsidP="000B042C"/>
        </w:tc>
      </w:tr>
      <w:tr w:rsidR="00F97EB9" w:rsidRPr="008C7378" w14:paraId="05080740" w14:textId="77777777" w:rsidTr="000B042C">
        <w:trPr>
          <w:trHeight w:val="240"/>
          <w:jc w:val="center"/>
        </w:trPr>
        <w:tc>
          <w:tcPr>
            <w:tcW w:w="4876" w:type="dxa"/>
            <w:tcBorders>
              <w:top w:val="nil"/>
              <w:left w:val="nil"/>
              <w:bottom w:val="nil"/>
              <w:right w:val="nil"/>
            </w:tcBorders>
          </w:tcPr>
          <w:p w14:paraId="37D7BEEC"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AC43A93" w14:textId="77777777" w:rsidR="00F97EB9" w:rsidRPr="008C7378" w:rsidRDefault="00F97EB9" w:rsidP="000B042C">
            <w:pPr>
              <w:pStyle w:val="AmColumnHeading"/>
            </w:pPr>
            <w:r w:rsidRPr="008C7378">
              <w:t>Pozměňovací návrh</w:t>
            </w:r>
          </w:p>
        </w:tc>
      </w:tr>
      <w:tr w:rsidR="00F97EB9" w:rsidRPr="008C7378" w14:paraId="7A0F11F2" w14:textId="77777777" w:rsidTr="000B042C">
        <w:trPr>
          <w:jc w:val="center"/>
        </w:trPr>
        <w:tc>
          <w:tcPr>
            <w:tcW w:w="4876" w:type="dxa"/>
            <w:tcBorders>
              <w:top w:val="nil"/>
              <w:left w:val="nil"/>
              <w:bottom w:val="nil"/>
              <w:right w:val="nil"/>
            </w:tcBorders>
          </w:tcPr>
          <w:p w14:paraId="200AE0AB" w14:textId="77777777" w:rsidR="00F97EB9" w:rsidRPr="008C7378" w:rsidRDefault="00F97EB9" w:rsidP="000B042C">
            <w:pPr>
              <w:pStyle w:val="Normal6a"/>
            </w:pPr>
          </w:p>
        </w:tc>
        <w:tc>
          <w:tcPr>
            <w:tcW w:w="4876" w:type="dxa"/>
            <w:tcBorders>
              <w:top w:val="nil"/>
              <w:left w:val="nil"/>
              <w:bottom w:val="nil"/>
              <w:right w:val="nil"/>
            </w:tcBorders>
          </w:tcPr>
          <w:p w14:paraId="5C59BF5C" w14:textId="6B402451" w:rsidR="00F97EB9" w:rsidRPr="008C7378" w:rsidRDefault="00F97EB9" w:rsidP="000B042C">
            <w:pPr>
              <w:pStyle w:val="Normal6a"/>
            </w:pPr>
            <w:proofErr w:type="gramStart"/>
            <w:r w:rsidRPr="008C7378">
              <w:rPr>
                <w:b/>
                <w:i/>
              </w:rPr>
              <w:t>2d</w:t>
            </w:r>
            <w:proofErr w:type="gramEnd"/>
            <w:r w:rsidRPr="008C7378">
              <w:rPr>
                <w:b/>
                <w:i/>
              </w:rPr>
              <w:t>.</w:t>
            </w:r>
            <w:r w:rsidRPr="008C7378">
              <w:tab/>
            </w:r>
            <w:r w:rsidRPr="008C7378">
              <w:rPr>
                <w:b/>
                <w:i/>
              </w:rPr>
              <w:t>domnívá se, že doporučení pro jednotlivé země by měla odrážet soulad rozpočtu členských států</w:t>
            </w:r>
            <w:r w:rsidR="00F22730">
              <w:rPr>
                <w:b/>
                <w:i/>
              </w:rPr>
              <w:t xml:space="preserve"> s </w:t>
            </w:r>
            <w:r w:rsidRPr="008C7378">
              <w:rPr>
                <w:b/>
                <w:i/>
              </w:rPr>
              <w:t>minimálními požadovanými prostředky přidělenými na řešení dětské chudoby, které jsou stanoveny</w:t>
            </w:r>
            <w:r w:rsidR="00F22730">
              <w:rPr>
                <w:b/>
                <w:i/>
              </w:rPr>
              <w:t xml:space="preserve"> v </w:t>
            </w:r>
            <w:r w:rsidRPr="008C7378">
              <w:rPr>
                <w:b/>
                <w:i/>
              </w:rPr>
              <w:t>nařízení</w:t>
            </w:r>
            <w:r w:rsidR="00F22730">
              <w:rPr>
                <w:b/>
                <w:i/>
              </w:rPr>
              <w:t xml:space="preserve"> o </w:t>
            </w:r>
            <w:r w:rsidRPr="008C7378">
              <w:rPr>
                <w:b/>
                <w:i/>
              </w:rPr>
              <w:t>ESF+; zdůrazňuje význam nadcházejících jednání</w:t>
            </w:r>
            <w:r w:rsidR="00F22730">
              <w:rPr>
                <w:b/>
                <w:i/>
              </w:rPr>
              <w:t xml:space="preserve"> o </w:t>
            </w:r>
            <w:r w:rsidRPr="008C7378">
              <w:rPr>
                <w:b/>
                <w:i/>
              </w:rPr>
              <w:t>příštím víceletém finančním rámci, aby bylo možné zajistit ambiciózní rozpočet pro záruku pro děti</w:t>
            </w:r>
            <w:r w:rsidR="00F22730">
              <w:rPr>
                <w:b/>
                <w:i/>
              </w:rPr>
              <w:t xml:space="preserve"> a </w:t>
            </w:r>
            <w:r w:rsidRPr="008C7378">
              <w:rPr>
                <w:b/>
                <w:i/>
              </w:rPr>
              <w:t>reagovat na rostoucí problém dětské chudoby</w:t>
            </w:r>
            <w:r w:rsidR="00F22730">
              <w:rPr>
                <w:b/>
                <w:i/>
              </w:rPr>
              <w:t xml:space="preserve"> a </w:t>
            </w:r>
            <w:r w:rsidRPr="008C7378">
              <w:rPr>
                <w:b/>
                <w:i/>
              </w:rPr>
              <w:t>sociálního vyloučení;</w:t>
            </w:r>
          </w:p>
        </w:tc>
      </w:tr>
    </w:tbl>
    <w:p w14:paraId="2F3075D7"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1257592" w14:textId="77777777" w:rsidR="00D96FFB" w:rsidRPr="008C7378" w:rsidRDefault="00F97EB9" w:rsidP="00F97EB9">
      <w:r w:rsidRPr="008C7378">
        <w:rPr>
          <w:rStyle w:val="HideTWBExt"/>
        </w:rPr>
        <w:t>&lt;/Amend&gt;</w:t>
      </w:r>
    </w:p>
    <w:p w14:paraId="451C5248"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159</w:t>
      </w:r>
      <w:r w:rsidRPr="008C7378">
        <w:rPr>
          <w:rStyle w:val="HideTWBExt"/>
          <w:b w:val="0"/>
        </w:rPr>
        <w:t>&lt;/NumAm&gt;</w:t>
      </w:r>
    </w:p>
    <w:p w14:paraId="6A8D71E4"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4F571A95" w14:textId="77777777" w:rsidR="00F97EB9" w:rsidRPr="008C7378" w:rsidRDefault="00F97EB9" w:rsidP="00F97EB9">
      <w:pPr>
        <w:pStyle w:val="NormalBold"/>
      </w:pPr>
      <w:r w:rsidRPr="008C7378">
        <w:rPr>
          <w:rStyle w:val="HideTWBExt"/>
          <w:b w:val="0"/>
        </w:rPr>
        <w:t>&lt;/RepeatBlock-By&gt;</w:t>
      </w:r>
    </w:p>
    <w:p w14:paraId="5BA3AF6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18CE420" w14:textId="77777777" w:rsidR="00F97EB9" w:rsidRPr="008C7378" w:rsidRDefault="00F97EB9" w:rsidP="00F97EB9">
      <w:pPr>
        <w:pStyle w:val="NormalBold"/>
      </w:pPr>
      <w:r w:rsidRPr="008C7378">
        <w:rPr>
          <w:rStyle w:val="HideTWBExt"/>
          <w:b w:val="0"/>
        </w:rPr>
        <w:t>&lt;Article&gt;</w:t>
      </w:r>
      <w:r w:rsidRPr="008C7378">
        <w:t>Bod 3</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629A537" w14:textId="77777777" w:rsidTr="000B042C">
        <w:trPr>
          <w:trHeight w:hRule="exact" w:val="240"/>
          <w:jc w:val="center"/>
        </w:trPr>
        <w:tc>
          <w:tcPr>
            <w:tcW w:w="9752" w:type="dxa"/>
            <w:gridSpan w:val="2"/>
            <w:tcBorders>
              <w:top w:val="nil"/>
              <w:left w:val="nil"/>
              <w:bottom w:val="nil"/>
              <w:right w:val="nil"/>
            </w:tcBorders>
          </w:tcPr>
          <w:p w14:paraId="05187413" w14:textId="77777777" w:rsidR="00F97EB9" w:rsidRPr="008C7378" w:rsidRDefault="00F97EB9" w:rsidP="000B042C"/>
        </w:tc>
      </w:tr>
      <w:tr w:rsidR="00F97EB9" w:rsidRPr="008C7378" w14:paraId="5751C748" w14:textId="77777777" w:rsidTr="000B042C">
        <w:trPr>
          <w:trHeight w:val="240"/>
          <w:jc w:val="center"/>
        </w:trPr>
        <w:tc>
          <w:tcPr>
            <w:tcW w:w="4876" w:type="dxa"/>
            <w:tcBorders>
              <w:top w:val="nil"/>
              <w:left w:val="nil"/>
              <w:bottom w:val="nil"/>
              <w:right w:val="nil"/>
            </w:tcBorders>
          </w:tcPr>
          <w:p w14:paraId="56B3FE2E"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22B0453" w14:textId="77777777" w:rsidR="00F97EB9" w:rsidRPr="008C7378" w:rsidRDefault="00F97EB9" w:rsidP="000B042C">
            <w:pPr>
              <w:pStyle w:val="AmColumnHeading"/>
            </w:pPr>
            <w:r w:rsidRPr="008C7378">
              <w:t>Pozměňovací návrh</w:t>
            </w:r>
          </w:p>
        </w:tc>
      </w:tr>
      <w:tr w:rsidR="00F97EB9" w:rsidRPr="008C7378" w14:paraId="00853AC9" w14:textId="77777777" w:rsidTr="000B042C">
        <w:trPr>
          <w:jc w:val="center"/>
        </w:trPr>
        <w:tc>
          <w:tcPr>
            <w:tcW w:w="4876" w:type="dxa"/>
            <w:tcBorders>
              <w:top w:val="nil"/>
              <w:left w:val="nil"/>
              <w:bottom w:val="nil"/>
              <w:right w:val="nil"/>
            </w:tcBorders>
          </w:tcPr>
          <w:p w14:paraId="7756FAE8" w14:textId="02099B8D" w:rsidR="00F97EB9" w:rsidRPr="008C7378" w:rsidRDefault="00F97EB9" w:rsidP="000B042C">
            <w:pPr>
              <w:pStyle w:val="Normal6a"/>
            </w:pPr>
            <w:r w:rsidRPr="008C7378">
              <w:rPr>
                <w:b/>
                <w:i/>
              </w:rPr>
              <w:t>3.</w:t>
            </w:r>
            <w:r w:rsidRPr="008C7378">
              <w:tab/>
            </w:r>
            <w:r w:rsidRPr="008C7378">
              <w:rPr>
                <w:b/>
                <w:i/>
              </w:rPr>
              <w:t>vítá ambici Komise vymýtit do roku 2050 chudobu</w:t>
            </w:r>
            <w:r w:rsidR="00F22730">
              <w:rPr>
                <w:b/>
                <w:i/>
              </w:rPr>
              <w:t xml:space="preserve"> a </w:t>
            </w:r>
            <w:r w:rsidRPr="008C7378">
              <w:rPr>
                <w:b/>
                <w:i/>
              </w:rPr>
              <w:t>její záměr navrhnout akt</w:t>
            </w:r>
            <w:r w:rsidR="00F22730">
              <w:rPr>
                <w:b/>
                <w:i/>
              </w:rPr>
              <w:t xml:space="preserve"> o </w:t>
            </w:r>
            <w:r w:rsidRPr="008C7378">
              <w:rPr>
                <w:b/>
                <w:i/>
              </w:rPr>
              <w:t>kvalitních pracovních místech; zdůrazňuje potřebu soudržnosti mezi evropským semestrem, opatřeními navazujícími na Akční plán pro evropský pilíř sociálních práv</w:t>
            </w:r>
            <w:r w:rsidR="00F22730">
              <w:rPr>
                <w:b/>
                <w:i/>
              </w:rPr>
              <w:t xml:space="preserve"> a </w:t>
            </w:r>
            <w:r w:rsidRPr="008C7378">
              <w:rPr>
                <w:b/>
                <w:i/>
              </w:rPr>
              <w:t>těmito připravovanými nástroji</w:t>
            </w:r>
            <w:r w:rsidR="00F22730">
              <w:rPr>
                <w:b/>
                <w:i/>
              </w:rPr>
              <w:t xml:space="preserve"> s </w:t>
            </w:r>
            <w:r w:rsidRPr="008C7378">
              <w:rPr>
                <w:b/>
                <w:i/>
              </w:rPr>
              <w:t>měřitelnými cíli</w:t>
            </w:r>
            <w:r w:rsidR="00F22730">
              <w:rPr>
                <w:b/>
                <w:i/>
              </w:rPr>
              <w:t xml:space="preserve"> a </w:t>
            </w:r>
            <w:r w:rsidRPr="008C7378">
              <w:rPr>
                <w:b/>
                <w:i/>
              </w:rPr>
              <w:t>odpovídajícími doporučeními pro jednotlivé země;</w:t>
            </w:r>
          </w:p>
        </w:tc>
        <w:tc>
          <w:tcPr>
            <w:tcW w:w="4876" w:type="dxa"/>
            <w:tcBorders>
              <w:top w:val="nil"/>
              <w:left w:val="nil"/>
              <w:bottom w:val="nil"/>
              <w:right w:val="nil"/>
            </w:tcBorders>
          </w:tcPr>
          <w:p w14:paraId="5EE489BF" w14:textId="77777777" w:rsidR="00F97EB9" w:rsidRPr="008C7378" w:rsidRDefault="00F97EB9" w:rsidP="000B042C">
            <w:pPr>
              <w:pStyle w:val="Normal6a"/>
            </w:pPr>
            <w:r w:rsidRPr="008C7378">
              <w:rPr>
                <w:b/>
                <w:i/>
              </w:rPr>
              <w:t>vypouští se</w:t>
            </w:r>
          </w:p>
        </w:tc>
      </w:tr>
    </w:tbl>
    <w:p w14:paraId="122CCEB2"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C023371" w14:textId="77777777" w:rsidR="00D96FFB" w:rsidRPr="008C7378" w:rsidRDefault="00F97EB9" w:rsidP="00F97EB9">
      <w:r w:rsidRPr="008C7378">
        <w:rPr>
          <w:rStyle w:val="HideTWBExt"/>
        </w:rPr>
        <w:t>&lt;/Amend&gt;</w:t>
      </w:r>
    </w:p>
    <w:p w14:paraId="5B7C64E8"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160</w:t>
      </w:r>
      <w:r w:rsidRPr="008C7378">
        <w:rPr>
          <w:rStyle w:val="HideTWBExt"/>
          <w:b w:val="0"/>
        </w:rPr>
        <w:t>&lt;/NumAm&gt;</w:t>
      </w:r>
    </w:p>
    <w:p w14:paraId="4E37FB30"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54AC3149" w14:textId="77777777" w:rsidR="00F97EB9" w:rsidRPr="008C7378" w:rsidRDefault="00F97EB9" w:rsidP="00F97EB9">
      <w:pPr>
        <w:pStyle w:val="NormalBold"/>
      </w:pPr>
      <w:r w:rsidRPr="008C7378">
        <w:rPr>
          <w:rStyle w:val="HideTWBExt"/>
          <w:b w:val="0"/>
        </w:rPr>
        <w:t>&lt;/RepeatBlock-By&gt;</w:t>
      </w:r>
    </w:p>
    <w:p w14:paraId="6CEB96F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50C16BE" w14:textId="77777777" w:rsidR="00F97EB9" w:rsidRPr="008C7378" w:rsidRDefault="00F97EB9" w:rsidP="00F97EB9">
      <w:pPr>
        <w:pStyle w:val="NormalBold"/>
      </w:pPr>
      <w:r w:rsidRPr="008C7378">
        <w:rPr>
          <w:rStyle w:val="HideTWBExt"/>
          <w:b w:val="0"/>
        </w:rPr>
        <w:t>&lt;Article&gt;</w:t>
      </w:r>
      <w:r w:rsidRPr="008C7378">
        <w:t>Bod 3</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5605F42" w14:textId="77777777" w:rsidTr="000B042C">
        <w:trPr>
          <w:trHeight w:hRule="exact" w:val="240"/>
          <w:jc w:val="center"/>
        </w:trPr>
        <w:tc>
          <w:tcPr>
            <w:tcW w:w="9752" w:type="dxa"/>
            <w:gridSpan w:val="2"/>
            <w:tcBorders>
              <w:top w:val="nil"/>
              <w:left w:val="nil"/>
              <w:bottom w:val="nil"/>
              <w:right w:val="nil"/>
            </w:tcBorders>
          </w:tcPr>
          <w:p w14:paraId="5BD13EBA" w14:textId="77777777" w:rsidR="00F97EB9" w:rsidRPr="008C7378" w:rsidRDefault="00F97EB9" w:rsidP="000B042C"/>
        </w:tc>
      </w:tr>
      <w:tr w:rsidR="00F97EB9" w:rsidRPr="008C7378" w14:paraId="4BD4A6D4" w14:textId="77777777" w:rsidTr="000B042C">
        <w:trPr>
          <w:trHeight w:val="240"/>
          <w:jc w:val="center"/>
        </w:trPr>
        <w:tc>
          <w:tcPr>
            <w:tcW w:w="4876" w:type="dxa"/>
            <w:tcBorders>
              <w:top w:val="nil"/>
              <w:left w:val="nil"/>
              <w:bottom w:val="nil"/>
              <w:right w:val="nil"/>
            </w:tcBorders>
          </w:tcPr>
          <w:p w14:paraId="5D3319D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C73A6DA" w14:textId="77777777" w:rsidR="00F97EB9" w:rsidRPr="008C7378" w:rsidRDefault="00F97EB9" w:rsidP="000B042C">
            <w:pPr>
              <w:pStyle w:val="AmColumnHeading"/>
            </w:pPr>
            <w:r w:rsidRPr="008C7378">
              <w:t>Pozměňovací návrh</w:t>
            </w:r>
          </w:p>
        </w:tc>
      </w:tr>
      <w:tr w:rsidR="00F97EB9" w:rsidRPr="008C7378" w14:paraId="58BE8B24" w14:textId="77777777" w:rsidTr="000B042C">
        <w:trPr>
          <w:jc w:val="center"/>
        </w:trPr>
        <w:tc>
          <w:tcPr>
            <w:tcW w:w="4876" w:type="dxa"/>
            <w:tcBorders>
              <w:top w:val="nil"/>
              <w:left w:val="nil"/>
              <w:bottom w:val="nil"/>
              <w:right w:val="nil"/>
            </w:tcBorders>
          </w:tcPr>
          <w:p w14:paraId="3810DE3F" w14:textId="5136E376" w:rsidR="00F97EB9" w:rsidRPr="008C7378" w:rsidRDefault="00F97EB9" w:rsidP="000B042C">
            <w:pPr>
              <w:pStyle w:val="Normal6a"/>
            </w:pPr>
            <w:r w:rsidRPr="008C7378">
              <w:t>3.</w:t>
            </w:r>
            <w:r w:rsidRPr="008C7378">
              <w:tab/>
              <w:t>vítá ambici Komise vymýtit do roku 2050 chudobu</w:t>
            </w:r>
            <w:r w:rsidR="00F22730">
              <w:t xml:space="preserve"> a </w:t>
            </w:r>
            <w:r w:rsidRPr="008C7378">
              <w:t>její záměr navrhnout akt</w:t>
            </w:r>
            <w:r w:rsidR="00F22730">
              <w:t xml:space="preserve"> o </w:t>
            </w:r>
            <w:r w:rsidRPr="008C7378">
              <w:t>kvalitních pracovních místech; zdůrazňuje potřebu soudržnosti mezi evropským semestrem, opatřeními navazujícími na Akční plán pro evropský pilíř sociálních práv</w:t>
            </w:r>
            <w:r w:rsidR="00F22730">
              <w:t xml:space="preserve"> a </w:t>
            </w:r>
            <w:r w:rsidRPr="008C7378">
              <w:t>těmito připravovanými nástroji</w:t>
            </w:r>
            <w:r w:rsidR="00F22730">
              <w:t xml:space="preserve"> s </w:t>
            </w:r>
            <w:r w:rsidRPr="008C7378">
              <w:t>měřitelnými cíli</w:t>
            </w:r>
            <w:r w:rsidR="00F22730">
              <w:t xml:space="preserve"> a </w:t>
            </w:r>
            <w:r w:rsidRPr="008C7378">
              <w:t>odpovídajícími doporučeními pro jednotlivé země;</w:t>
            </w:r>
          </w:p>
        </w:tc>
        <w:tc>
          <w:tcPr>
            <w:tcW w:w="4876" w:type="dxa"/>
            <w:tcBorders>
              <w:top w:val="nil"/>
              <w:left w:val="nil"/>
              <w:bottom w:val="nil"/>
              <w:right w:val="nil"/>
            </w:tcBorders>
          </w:tcPr>
          <w:p w14:paraId="7A2AD872" w14:textId="1A1870DC" w:rsidR="00F97EB9" w:rsidRPr="008C7378" w:rsidRDefault="00F97EB9" w:rsidP="000B042C">
            <w:pPr>
              <w:pStyle w:val="Normal6a"/>
            </w:pPr>
            <w:r w:rsidRPr="008C7378">
              <w:t>3.</w:t>
            </w:r>
            <w:r w:rsidRPr="008C7378">
              <w:tab/>
              <w:t>vítá ambici Komise vymýtit do roku 2050 chudobu</w:t>
            </w:r>
            <w:r w:rsidR="00F22730">
              <w:t xml:space="preserve"> a </w:t>
            </w:r>
            <w:r w:rsidRPr="008C7378">
              <w:t>její záměr navrhnout akt</w:t>
            </w:r>
            <w:r w:rsidR="00F22730">
              <w:t xml:space="preserve"> o </w:t>
            </w:r>
            <w:r w:rsidRPr="008C7378">
              <w:t>kvalitních pracovních místech</w:t>
            </w:r>
            <w:r w:rsidR="00F22730">
              <w:t xml:space="preserve"> a </w:t>
            </w:r>
            <w:r w:rsidRPr="008C7378">
              <w:rPr>
                <w:b/>
                <w:bCs/>
                <w:i/>
                <w:iCs/>
              </w:rPr>
              <w:t>první Strategii EU pro boj proti chudobě</w:t>
            </w:r>
            <w:r w:rsidRPr="008C7378">
              <w:t>; zdůrazňuje potřebu soudržnosti mezi evropským semestrem, opatřeními navazujícími na Akční plán pro evropský pilíř sociálních práv</w:t>
            </w:r>
            <w:r w:rsidR="00F22730">
              <w:t xml:space="preserve"> a </w:t>
            </w:r>
            <w:r w:rsidRPr="008C7378">
              <w:t>těmito připravovanými nástroji</w:t>
            </w:r>
            <w:r w:rsidR="00F22730">
              <w:t xml:space="preserve"> s </w:t>
            </w:r>
            <w:r w:rsidRPr="008C7378">
              <w:t>měřitelnými cíli</w:t>
            </w:r>
            <w:r w:rsidR="00F22730">
              <w:t xml:space="preserve"> a </w:t>
            </w:r>
            <w:r w:rsidRPr="008C7378">
              <w:t xml:space="preserve">odpovídajícími doporučeními pro jednotlivé země; </w:t>
            </w:r>
            <w:r w:rsidRPr="008C7378">
              <w:rPr>
                <w:b/>
                <w:i/>
              </w:rPr>
              <w:t>domnívá se, že je naléhavě nutné, aby EU přijala opatření</w:t>
            </w:r>
            <w:r w:rsidR="00F22730">
              <w:rPr>
                <w:b/>
                <w:i/>
              </w:rPr>
              <w:t xml:space="preserve"> k </w:t>
            </w:r>
            <w:r w:rsidRPr="008C7378">
              <w:rPr>
                <w:b/>
                <w:i/>
              </w:rPr>
              <w:t>řešení trvale vysoké míry chudoby</w:t>
            </w:r>
            <w:r w:rsidR="00F22730">
              <w:rPr>
                <w:b/>
                <w:i/>
              </w:rPr>
              <w:t xml:space="preserve"> a </w:t>
            </w:r>
            <w:r w:rsidRPr="008C7378">
              <w:rPr>
                <w:b/>
                <w:i/>
              </w:rPr>
              <w:t>sociálního vyloučení</w:t>
            </w:r>
            <w:r w:rsidR="00F22730">
              <w:rPr>
                <w:b/>
                <w:i/>
              </w:rPr>
              <w:t xml:space="preserve"> v </w:t>
            </w:r>
            <w:r w:rsidRPr="008C7378">
              <w:rPr>
                <w:b/>
                <w:i/>
              </w:rPr>
              <w:t>EU, zejména mezi dětmi, mladými</w:t>
            </w:r>
            <w:r w:rsidR="00F22730">
              <w:rPr>
                <w:b/>
                <w:i/>
              </w:rPr>
              <w:t xml:space="preserve"> a </w:t>
            </w:r>
            <w:r w:rsidRPr="008C7378">
              <w:rPr>
                <w:b/>
                <w:i/>
              </w:rPr>
              <w:t>staršími lidmi, osobami se zdravotním postižením, osobami narozenými mimo EU, LGBTI osobami</w:t>
            </w:r>
            <w:r w:rsidR="00F22730">
              <w:rPr>
                <w:b/>
                <w:i/>
              </w:rPr>
              <w:t xml:space="preserve"> a </w:t>
            </w:r>
            <w:r w:rsidRPr="008C7378">
              <w:rPr>
                <w:b/>
                <w:i/>
              </w:rPr>
              <w:t>romskými komunitami; zdůrazňuje, že by měl být upřednostněn přístup ke kvalitním sociálním službám,</w:t>
            </w:r>
            <w:r w:rsidR="00F22730">
              <w:rPr>
                <w:b/>
                <w:i/>
              </w:rPr>
              <w:t xml:space="preserve"> a </w:t>
            </w:r>
            <w:r w:rsidRPr="008C7378">
              <w:rPr>
                <w:b/>
                <w:i/>
              </w:rPr>
              <w:t>to</w:t>
            </w:r>
            <w:r w:rsidR="00F22730">
              <w:rPr>
                <w:b/>
                <w:i/>
              </w:rPr>
              <w:t xml:space="preserve"> i </w:t>
            </w:r>
            <w:r w:rsidRPr="008C7378">
              <w:rPr>
                <w:b/>
                <w:i/>
              </w:rPr>
              <w:t>prostřednictvím měřitelných</w:t>
            </w:r>
            <w:r w:rsidR="00F22730">
              <w:rPr>
                <w:b/>
                <w:i/>
              </w:rPr>
              <w:t xml:space="preserve"> a </w:t>
            </w:r>
            <w:r w:rsidRPr="008C7378">
              <w:rPr>
                <w:b/>
                <w:i/>
              </w:rPr>
              <w:t>časově závazných cílů zaměřených na snížení bezdomovectví</w:t>
            </w:r>
            <w:r w:rsidR="00F22730">
              <w:rPr>
                <w:b/>
                <w:i/>
              </w:rPr>
              <w:t xml:space="preserve"> a </w:t>
            </w:r>
            <w:r w:rsidRPr="008C7378">
              <w:rPr>
                <w:b/>
                <w:i/>
              </w:rPr>
              <w:t>zajištění energetické bezpečnosti pro zranitelné domácnosti;</w:t>
            </w:r>
          </w:p>
        </w:tc>
      </w:tr>
    </w:tbl>
    <w:p w14:paraId="20ECDC7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9D37D47" w14:textId="77777777" w:rsidR="00D96FFB" w:rsidRPr="008C7378" w:rsidRDefault="00F97EB9" w:rsidP="00F97EB9">
      <w:r w:rsidRPr="008C7378">
        <w:rPr>
          <w:rStyle w:val="HideTWBExt"/>
        </w:rPr>
        <w:t>&lt;/Amend&gt;</w:t>
      </w:r>
    </w:p>
    <w:p w14:paraId="0179ECC8"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161</w:t>
      </w:r>
      <w:r w:rsidRPr="008C7378">
        <w:rPr>
          <w:rStyle w:val="HideTWBExt"/>
          <w:b w:val="0"/>
        </w:rPr>
        <w:t>&lt;/NumAm&gt;</w:t>
      </w:r>
    </w:p>
    <w:p w14:paraId="3D7D5BEB" w14:textId="77777777" w:rsidR="00F97EB9" w:rsidRPr="008C7378" w:rsidRDefault="00F97EB9" w:rsidP="00F97EB9">
      <w:pPr>
        <w:pStyle w:val="NormalBold"/>
      </w:pPr>
      <w:r w:rsidRPr="008C7378">
        <w:rPr>
          <w:rStyle w:val="HideTWBExt"/>
          <w:b w:val="0"/>
        </w:rPr>
        <w:t>&lt;RepeatBlock-By&gt;&lt;Members&gt;</w:t>
      </w:r>
      <w:r w:rsidRPr="008C7378">
        <w:t xml:space="preserve">Nela </w:t>
      </w:r>
      <w:proofErr w:type="spellStart"/>
      <w:r w:rsidRPr="008C7378">
        <w:t>Riehl</w:t>
      </w:r>
      <w:proofErr w:type="spellEnd"/>
      <w:r w:rsidRPr="008C7378">
        <w:rPr>
          <w:rStyle w:val="HideTWBExt"/>
          <w:b w:val="0"/>
        </w:rPr>
        <w:t>&lt;/Members&gt;</w:t>
      </w:r>
    </w:p>
    <w:p w14:paraId="0D3C271C" w14:textId="77777777" w:rsidR="00F97EB9" w:rsidRPr="008C7378" w:rsidRDefault="00F97EB9" w:rsidP="00F97EB9">
      <w:r w:rsidRPr="008C7378">
        <w:rPr>
          <w:rStyle w:val="HideTWBExt"/>
        </w:rPr>
        <w:t>&lt;AuNomDe&gt;</w:t>
      </w:r>
      <w:r w:rsidRPr="008C7378">
        <w:rPr>
          <w:rStyle w:val="HideTWBInt"/>
        </w:rPr>
        <w:t>{Verts/ALE}</w:t>
      </w:r>
      <w:r w:rsidRPr="008C7378">
        <w:t xml:space="preserve">za skupinu </w:t>
      </w:r>
      <w:proofErr w:type="spellStart"/>
      <w:r w:rsidRPr="008C7378">
        <w:t>Verts</w:t>
      </w:r>
      <w:proofErr w:type="spellEnd"/>
      <w:r w:rsidRPr="008C7378">
        <w:t>/ALE</w:t>
      </w:r>
      <w:r w:rsidRPr="008C7378">
        <w:rPr>
          <w:rStyle w:val="HideTWBExt"/>
        </w:rPr>
        <w:t>&lt;/AuNomDe&gt;</w:t>
      </w:r>
    </w:p>
    <w:p w14:paraId="57B508DB" w14:textId="77777777" w:rsidR="00F97EB9" w:rsidRPr="008C7378" w:rsidRDefault="00F97EB9" w:rsidP="00F97EB9">
      <w:pPr>
        <w:pStyle w:val="NormalBold"/>
      </w:pPr>
      <w:r w:rsidRPr="008C7378">
        <w:rPr>
          <w:rStyle w:val="HideTWBExt"/>
          <w:b w:val="0"/>
        </w:rPr>
        <w:t>&lt;/RepeatBlock-By&gt;</w:t>
      </w:r>
    </w:p>
    <w:p w14:paraId="57218F6D"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D882895" w14:textId="77777777" w:rsidR="00F97EB9" w:rsidRPr="008C7378" w:rsidRDefault="00F97EB9" w:rsidP="00F97EB9">
      <w:pPr>
        <w:pStyle w:val="NormalBold"/>
      </w:pPr>
      <w:r w:rsidRPr="008C7378">
        <w:rPr>
          <w:rStyle w:val="HideTWBExt"/>
          <w:b w:val="0"/>
        </w:rPr>
        <w:t>&lt;Article&gt;</w:t>
      </w:r>
      <w:r w:rsidRPr="008C7378">
        <w:t>Bod 3</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B4231D8" w14:textId="77777777" w:rsidTr="000B042C">
        <w:trPr>
          <w:trHeight w:hRule="exact" w:val="240"/>
          <w:jc w:val="center"/>
        </w:trPr>
        <w:tc>
          <w:tcPr>
            <w:tcW w:w="9752" w:type="dxa"/>
            <w:gridSpan w:val="2"/>
            <w:tcBorders>
              <w:top w:val="nil"/>
              <w:left w:val="nil"/>
              <w:bottom w:val="nil"/>
              <w:right w:val="nil"/>
            </w:tcBorders>
          </w:tcPr>
          <w:p w14:paraId="2B89A9C2" w14:textId="77777777" w:rsidR="00F97EB9" w:rsidRPr="008C7378" w:rsidRDefault="00F97EB9" w:rsidP="000B042C"/>
        </w:tc>
      </w:tr>
      <w:tr w:rsidR="00F97EB9" w:rsidRPr="008C7378" w14:paraId="568F8505" w14:textId="77777777" w:rsidTr="000B042C">
        <w:trPr>
          <w:trHeight w:val="240"/>
          <w:jc w:val="center"/>
        </w:trPr>
        <w:tc>
          <w:tcPr>
            <w:tcW w:w="4876" w:type="dxa"/>
            <w:tcBorders>
              <w:top w:val="nil"/>
              <w:left w:val="nil"/>
              <w:bottom w:val="nil"/>
              <w:right w:val="nil"/>
            </w:tcBorders>
          </w:tcPr>
          <w:p w14:paraId="157F186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7D87865" w14:textId="77777777" w:rsidR="00F97EB9" w:rsidRPr="008C7378" w:rsidRDefault="00F97EB9" w:rsidP="000B042C">
            <w:pPr>
              <w:pStyle w:val="AmColumnHeading"/>
            </w:pPr>
            <w:r w:rsidRPr="008C7378">
              <w:t>Pozměňovací návrh</w:t>
            </w:r>
          </w:p>
        </w:tc>
      </w:tr>
      <w:tr w:rsidR="00F97EB9" w:rsidRPr="008C7378" w14:paraId="54688848" w14:textId="77777777" w:rsidTr="000B042C">
        <w:trPr>
          <w:jc w:val="center"/>
        </w:trPr>
        <w:tc>
          <w:tcPr>
            <w:tcW w:w="4876" w:type="dxa"/>
            <w:tcBorders>
              <w:top w:val="nil"/>
              <w:left w:val="nil"/>
              <w:bottom w:val="nil"/>
              <w:right w:val="nil"/>
            </w:tcBorders>
          </w:tcPr>
          <w:p w14:paraId="5AEEF1D9" w14:textId="5CF7F595" w:rsidR="00F97EB9" w:rsidRPr="008C7378" w:rsidRDefault="00F97EB9" w:rsidP="000B042C">
            <w:pPr>
              <w:pStyle w:val="Normal6a"/>
            </w:pPr>
            <w:r w:rsidRPr="008C7378">
              <w:t>3.</w:t>
            </w:r>
            <w:r w:rsidRPr="008C7378">
              <w:tab/>
              <w:t>vítá ambici Komise vymýtit do roku 2050 chudobu</w:t>
            </w:r>
            <w:r w:rsidR="00F22730">
              <w:t xml:space="preserve"> a </w:t>
            </w:r>
            <w:r w:rsidRPr="008C7378">
              <w:t>její záměr navrhnout akt</w:t>
            </w:r>
            <w:r w:rsidR="00F22730">
              <w:t xml:space="preserve"> o </w:t>
            </w:r>
            <w:r w:rsidRPr="008C7378">
              <w:t>kvalitních pracovních místech; zdůrazňuje potřebu soudržnosti mezi evropským semestrem, opatřeními navazujícími na Akční plán pro evropský pilíř sociálních práv</w:t>
            </w:r>
            <w:r w:rsidR="00F22730">
              <w:t xml:space="preserve"> a </w:t>
            </w:r>
            <w:r w:rsidRPr="008C7378">
              <w:t>těmito připravovanými nástroji</w:t>
            </w:r>
            <w:r w:rsidR="00F22730">
              <w:t xml:space="preserve"> s </w:t>
            </w:r>
            <w:r w:rsidRPr="008C7378">
              <w:t>měřitelnými cíli</w:t>
            </w:r>
            <w:r w:rsidR="00F22730">
              <w:t xml:space="preserve"> a </w:t>
            </w:r>
            <w:r w:rsidRPr="008C7378">
              <w:t>odpovídajícími doporučeními pro jednotlivé země;</w:t>
            </w:r>
          </w:p>
        </w:tc>
        <w:tc>
          <w:tcPr>
            <w:tcW w:w="4876" w:type="dxa"/>
            <w:tcBorders>
              <w:top w:val="nil"/>
              <w:left w:val="nil"/>
              <w:bottom w:val="nil"/>
              <w:right w:val="nil"/>
            </w:tcBorders>
          </w:tcPr>
          <w:p w14:paraId="1BC0F44A" w14:textId="09A20CFC" w:rsidR="00F97EB9" w:rsidRPr="008C7378" w:rsidRDefault="00F97EB9" w:rsidP="000B042C">
            <w:pPr>
              <w:pStyle w:val="Normal6a"/>
            </w:pPr>
            <w:r w:rsidRPr="008C7378">
              <w:t>3.</w:t>
            </w:r>
            <w:r w:rsidRPr="008C7378">
              <w:tab/>
              <w:t>vítá ambici Komise vymýtit do roku 2050 chudobu</w:t>
            </w:r>
            <w:r w:rsidR="00F22730">
              <w:t xml:space="preserve"> a </w:t>
            </w:r>
            <w:r w:rsidRPr="008C7378">
              <w:t>její záměr navrhnout akt</w:t>
            </w:r>
            <w:r w:rsidR="00F22730">
              <w:t xml:space="preserve"> o </w:t>
            </w:r>
            <w:r w:rsidRPr="008C7378">
              <w:t xml:space="preserve">kvalitních pracovních místech; </w:t>
            </w:r>
            <w:r w:rsidRPr="008C7378">
              <w:rPr>
                <w:b/>
                <w:i/>
              </w:rPr>
              <w:t>zdůrazňuje, že je třeba, aby se tento akt zabýval algoritmickým řízením na pracovišti, spravedlivou transformací, psychosociálními riziky</w:t>
            </w:r>
            <w:r w:rsidR="00F22730">
              <w:rPr>
                <w:b/>
                <w:i/>
              </w:rPr>
              <w:t xml:space="preserve"> a </w:t>
            </w:r>
            <w:r w:rsidRPr="008C7378">
              <w:rPr>
                <w:b/>
                <w:i/>
              </w:rPr>
              <w:t>právem na odpojení</w:t>
            </w:r>
            <w:r w:rsidR="00F22730">
              <w:rPr>
                <w:b/>
                <w:i/>
              </w:rPr>
              <w:t xml:space="preserve"> a </w:t>
            </w:r>
            <w:r w:rsidRPr="008C7378">
              <w:rPr>
                <w:b/>
                <w:i/>
              </w:rPr>
              <w:t xml:space="preserve">práci na dálku, aby bylo zajištěno skutečně bezpečné moderní pracovní prostředí pro všechny; </w:t>
            </w:r>
            <w:r w:rsidRPr="008C7378">
              <w:t>zdůrazňuje potřebu soudržnosti mezi evropským semestrem, opatřeními navazujícími na Akční plán pro evropský pilíř sociálních práv</w:t>
            </w:r>
            <w:r w:rsidR="00F22730">
              <w:t xml:space="preserve"> a </w:t>
            </w:r>
            <w:r w:rsidRPr="008C7378">
              <w:t>těmito připravovanými nástroji</w:t>
            </w:r>
            <w:r w:rsidR="00F22730">
              <w:t xml:space="preserve"> s </w:t>
            </w:r>
            <w:r w:rsidRPr="008C7378">
              <w:t>měřitelnými cíli</w:t>
            </w:r>
            <w:r w:rsidR="00F22730">
              <w:t xml:space="preserve"> a </w:t>
            </w:r>
            <w:r w:rsidRPr="008C7378">
              <w:t>odpovídajícími doporučeními pro jednotlivé země;</w:t>
            </w:r>
          </w:p>
        </w:tc>
      </w:tr>
    </w:tbl>
    <w:p w14:paraId="4941245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31C3D47" w14:textId="77777777" w:rsidR="00D96FFB" w:rsidRPr="008C7378" w:rsidRDefault="00F97EB9" w:rsidP="00F97EB9">
      <w:r w:rsidRPr="008C7378">
        <w:rPr>
          <w:rStyle w:val="HideTWBExt"/>
        </w:rPr>
        <w:t>&lt;/Amend&gt;</w:t>
      </w:r>
    </w:p>
    <w:p w14:paraId="4D67A98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162</w:t>
      </w:r>
      <w:r w:rsidRPr="008C7378">
        <w:rPr>
          <w:rStyle w:val="HideTWBExt"/>
          <w:b w:val="0"/>
        </w:rPr>
        <w:t>&lt;/NumAm&gt;</w:t>
      </w:r>
    </w:p>
    <w:p w14:paraId="1CE0817B"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6BD41DCD" w14:textId="77777777" w:rsidR="00F97EB9" w:rsidRPr="008C7378" w:rsidRDefault="00F97EB9" w:rsidP="00F97EB9">
      <w:pPr>
        <w:pStyle w:val="NormalBold"/>
      </w:pPr>
      <w:r w:rsidRPr="008C7378">
        <w:rPr>
          <w:rStyle w:val="HideTWBExt"/>
          <w:b w:val="0"/>
        </w:rPr>
        <w:t>&lt;/RepeatBlock-By&gt;</w:t>
      </w:r>
    </w:p>
    <w:p w14:paraId="438844AC"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DBF566B" w14:textId="77777777" w:rsidR="00F97EB9" w:rsidRPr="008C7378" w:rsidRDefault="00F97EB9" w:rsidP="00F97EB9">
      <w:pPr>
        <w:pStyle w:val="NormalBold"/>
      </w:pPr>
      <w:r w:rsidRPr="008C7378">
        <w:rPr>
          <w:rStyle w:val="HideTWBExt"/>
          <w:b w:val="0"/>
        </w:rPr>
        <w:t>&lt;Article&gt;</w:t>
      </w:r>
      <w:r w:rsidRPr="008C7378">
        <w:t>Bod 3</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AEF9DFB" w14:textId="77777777" w:rsidTr="000B042C">
        <w:trPr>
          <w:trHeight w:hRule="exact" w:val="240"/>
          <w:jc w:val="center"/>
        </w:trPr>
        <w:tc>
          <w:tcPr>
            <w:tcW w:w="9752" w:type="dxa"/>
            <w:gridSpan w:val="2"/>
            <w:tcBorders>
              <w:top w:val="nil"/>
              <w:left w:val="nil"/>
              <w:bottom w:val="nil"/>
              <w:right w:val="nil"/>
            </w:tcBorders>
          </w:tcPr>
          <w:p w14:paraId="10634235" w14:textId="77777777" w:rsidR="00F97EB9" w:rsidRPr="008C7378" w:rsidRDefault="00F97EB9" w:rsidP="000B042C"/>
        </w:tc>
      </w:tr>
      <w:tr w:rsidR="00F97EB9" w:rsidRPr="008C7378" w14:paraId="78034B39" w14:textId="77777777" w:rsidTr="000B042C">
        <w:trPr>
          <w:trHeight w:val="240"/>
          <w:jc w:val="center"/>
        </w:trPr>
        <w:tc>
          <w:tcPr>
            <w:tcW w:w="4876" w:type="dxa"/>
            <w:tcBorders>
              <w:top w:val="nil"/>
              <w:left w:val="nil"/>
              <w:bottom w:val="nil"/>
              <w:right w:val="nil"/>
            </w:tcBorders>
          </w:tcPr>
          <w:p w14:paraId="658C7EE6"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9ED19CA" w14:textId="77777777" w:rsidR="00F97EB9" w:rsidRPr="008C7378" w:rsidRDefault="00F97EB9" w:rsidP="000B042C">
            <w:pPr>
              <w:pStyle w:val="AmColumnHeading"/>
            </w:pPr>
            <w:r w:rsidRPr="008C7378">
              <w:t>Pozměňovací návrh</w:t>
            </w:r>
          </w:p>
        </w:tc>
      </w:tr>
      <w:tr w:rsidR="00F97EB9" w:rsidRPr="008C7378" w14:paraId="5A8BD6D5" w14:textId="77777777" w:rsidTr="000B042C">
        <w:trPr>
          <w:jc w:val="center"/>
        </w:trPr>
        <w:tc>
          <w:tcPr>
            <w:tcW w:w="4876" w:type="dxa"/>
            <w:tcBorders>
              <w:top w:val="nil"/>
              <w:left w:val="nil"/>
              <w:bottom w:val="nil"/>
              <w:right w:val="nil"/>
            </w:tcBorders>
          </w:tcPr>
          <w:p w14:paraId="3169B8AD" w14:textId="21387DF3" w:rsidR="00F97EB9" w:rsidRPr="008C7378" w:rsidRDefault="00F97EB9" w:rsidP="000B042C">
            <w:pPr>
              <w:pStyle w:val="Normal6a"/>
            </w:pPr>
            <w:r w:rsidRPr="008C7378">
              <w:t>3.</w:t>
            </w:r>
            <w:r w:rsidRPr="008C7378">
              <w:tab/>
              <w:t>vítá ambici Komise vymýtit do roku 2050 chudobu</w:t>
            </w:r>
            <w:r w:rsidR="00F22730">
              <w:t xml:space="preserve"> a </w:t>
            </w:r>
            <w:r w:rsidRPr="008C7378">
              <w:t>její záměr navrhnout akt</w:t>
            </w:r>
            <w:r w:rsidR="00F22730">
              <w:t xml:space="preserve"> o </w:t>
            </w:r>
            <w:r w:rsidRPr="008C7378">
              <w:t>kvalitních pracovních místech; zdůrazňuje potřebu soudržnosti mezi evropským semestrem, opatřeními navazujícími na Akční plán pro evropský pilíř sociálních práv</w:t>
            </w:r>
            <w:r w:rsidR="00F22730">
              <w:t xml:space="preserve"> a </w:t>
            </w:r>
            <w:r w:rsidRPr="008C7378">
              <w:t>těmito připravovanými nástroji</w:t>
            </w:r>
            <w:r w:rsidR="00F22730">
              <w:t xml:space="preserve"> s </w:t>
            </w:r>
            <w:r w:rsidRPr="008C7378">
              <w:t>měřitelnými cíli</w:t>
            </w:r>
            <w:r w:rsidR="00F22730">
              <w:t xml:space="preserve"> a </w:t>
            </w:r>
            <w:r w:rsidRPr="008C7378">
              <w:t>odpovídajícími doporučeními pro jednotlivé země;</w:t>
            </w:r>
          </w:p>
        </w:tc>
        <w:tc>
          <w:tcPr>
            <w:tcW w:w="4876" w:type="dxa"/>
            <w:tcBorders>
              <w:top w:val="nil"/>
              <w:left w:val="nil"/>
              <w:bottom w:val="nil"/>
              <w:right w:val="nil"/>
            </w:tcBorders>
          </w:tcPr>
          <w:p w14:paraId="3FDE9F23" w14:textId="544E3C23" w:rsidR="00F97EB9" w:rsidRPr="008C7378" w:rsidRDefault="00F97EB9" w:rsidP="000B042C">
            <w:pPr>
              <w:pStyle w:val="Normal6a"/>
            </w:pPr>
            <w:r w:rsidRPr="008C7378">
              <w:t>3.</w:t>
            </w:r>
            <w:r w:rsidRPr="008C7378">
              <w:tab/>
              <w:t>vítá ambici Komise vymýtit do roku 2050 chudobu</w:t>
            </w:r>
            <w:r w:rsidR="00F22730">
              <w:t xml:space="preserve"> a </w:t>
            </w:r>
            <w:r w:rsidRPr="008C7378">
              <w:t>její záměr navrhnout akt</w:t>
            </w:r>
            <w:r w:rsidR="00F22730">
              <w:t xml:space="preserve"> o </w:t>
            </w:r>
            <w:r w:rsidRPr="008C7378">
              <w:t>kvalitních pracovních místech</w:t>
            </w:r>
            <w:r w:rsidRPr="008C7378">
              <w:rPr>
                <w:b/>
                <w:bCs/>
                <w:i/>
                <w:iCs/>
              </w:rPr>
              <w:t>, Evropský plán dostupného bydlení, jakož</w:t>
            </w:r>
            <w:r w:rsidR="00F22730">
              <w:rPr>
                <w:b/>
                <w:bCs/>
                <w:i/>
                <w:iCs/>
              </w:rPr>
              <w:t xml:space="preserve"> i </w:t>
            </w:r>
            <w:r w:rsidRPr="008C7378">
              <w:rPr>
                <w:b/>
                <w:bCs/>
                <w:i/>
                <w:iCs/>
              </w:rPr>
              <w:t>posílení evropské záruky pro děti</w:t>
            </w:r>
            <w:r w:rsidRPr="008C7378">
              <w:t>; zdůrazňuje potřebu soudržnosti mezi evropským semestrem, opatřeními navazujícími na Akční plán pro evropský pilíř sociálních práv</w:t>
            </w:r>
            <w:r w:rsidR="00F22730">
              <w:t xml:space="preserve"> a </w:t>
            </w:r>
            <w:r w:rsidRPr="008C7378">
              <w:t>těmito připravovanými nástroji</w:t>
            </w:r>
            <w:r w:rsidR="00F22730">
              <w:t xml:space="preserve"> s </w:t>
            </w:r>
            <w:r w:rsidRPr="008C7378">
              <w:t>měřitelnými cíli</w:t>
            </w:r>
            <w:r w:rsidR="00F22730">
              <w:t xml:space="preserve"> a </w:t>
            </w:r>
            <w:r w:rsidRPr="008C7378">
              <w:t>odpovídajícími doporučeními pro jednotlivé země;</w:t>
            </w:r>
          </w:p>
        </w:tc>
      </w:tr>
    </w:tbl>
    <w:p w14:paraId="41BD9068"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059B642" w14:textId="77777777" w:rsidR="00D96FFB" w:rsidRPr="008C7378" w:rsidRDefault="00F97EB9" w:rsidP="00F97EB9">
      <w:r w:rsidRPr="008C7378">
        <w:rPr>
          <w:rStyle w:val="HideTWBExt"/>
        </w:rPr>
        <w:t>&lt;/Amend&gt;</w:t>
      </w:r>
    </w:p>
    <w:p w14:paraId="2CB1B89A"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163</w:t>
      </w:r>
      <w:r w:rsidRPr="008C7378">
        <w:rPr>
          <w:rStyle w:val="HideTWBExt"/>
          <w:b w:val="0"/>
        </w:rPr>
        <w:t>&lt;/NumAm&gt;</w:t>
      </w:r>
    </w:p>
    <w:p w14:paraId="3903AF62" w14:textId="77777777" w:rsidR="00F97EB9" w:rsidRPr="008C7378" w:rsidRDefault="00F97EB9" w:rsidP="00F97EB9">
      <w:pPr>
        <w:pStyle w:val="NormalBold"/>
      </w:pPr>
      <w:r w:rsidRPr="008C7378">
        <w:rPr>
          <w:rStyle w:val="HideTWBExt"/>
          <w:b w:val="0"/>
        </w:rPr>
        <w:t>&lt;RepeatBlock-By&gt;&lt;Members&gt;</w:t>
      </w:r>
      <w:proofErr w:type="spellStart"/>
      <w:r w:rsidRPr="008C7378">
        <w:t>Séverine</w:t>
      </w:r>
      <w:proofErr w:type="spellEnd"/>
      <w:r w:rsidRPr="008C7378">
        <w:t xml:space="preserve"> </w:t>
      </w:r>
      <w:proofErr w:type="spellStart"/>
      <w:r w:rsidRPr="008C7378">
        <w:t>Werbrouck</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5D6C085C" w14:textId="77777777" w:rsidR="00F97EB9" w:rsidRPr="008C7378" w:rsidRDefault="00F97EB9" w:rsidP="00F97EB9">
      <w:pPr>
        <w:pStyle w:val="NormalBold"/>
      </w:pPr>
      <w:r w:rsidRPr="008C7378">
        <w:rPr>
          <w:rStyle w:val="HideTWBExt"/>
          <w:b w:val="0"/>
        </w:rPr>
        <w:t>&lt;/RepeatBlock-By&gt;</w:t>
      </w:r>
    </w:p>
    <w:p w14:paraId="14898F63"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C4E73E5" w14:textId="77777777" w:rsidR="00F97EB9" w:rsidRPr="008C7378" w:rsidRDefault="00F97EB9" w:rsidP="00F97EB9">
      <w:pPr>
        <w:pStyle w:val="NormalBold"/>
      </w:pPr>
      <w:r w:rsidRPr="008C7378">
        <w:rPr>
          <w:rStyle w:val="HideTWBExt"/>
          <w:b w:val="0"/>
        </w:rPr>
        <w:t>&lt;Article&gt;</w:t>
      </w:r>
      <w:r w:rsidRPr="008C7378">
        <w:t>Bod 3</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347870F" w14:textId="77777777" w:rsidTr="000B042C">
        <w:trPr>
          <w:trHeight w:hRule="exact" w:val="240"/>
          <w:jc w:val="center"/>
        </w:trPr>
        <w:tc>
          <w:tcPr>
            <w:tcW w:w="9752" w:type="dxa"/>
            <w:gridSpan w:val="2"/>
            <w:tcBorders>
              <w:top w:val="nil"/>
              <w:left w:val="nil"/>
              <w:bottom w:val="nil"/>
              <w:right w:val="nil"/>
            </w:tcBorders>
          </w:tcPr>
          <w:p w14:paraId="68C11B77" w14:textId="77777777" w:rsidR="00F97EB9" w:rsidRPr="008C7378" w:rsidRDefault="00F97EB9" w:rsidP="000B042C"/>
        </w:tc>
      </w:tr>
      <w:tr w:rsidR="00F97EB9" w:rsidRPr="008C7378" w14:paraId="1DAC5A5C" w14:textId="77777777" w:rsidTr="000B042C">
        <w:trPr>
          <w:trHeight w:val="240"/>
          <w:jc w:val="center"/>
        </w:trPr>
        <w:tc>
          <w:tcPr>
            <w:tcW w:w="4876" w:type="dxa"/>
            <w:tcBorders>
              <w:top w:val="nil"/>
              <w:left w:val="nil"/>
              <w:bottom w:val="nil"/>
              <w:right w:val="nil"/>
            </w:tcBorders>
          </w:tcPr>
          <w:p w14:paraId="7A153AB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B7975E4" w14:textId="77777777" w:rsidR="00F97EB9" w:rsidRPr="008C7378" w:rsidRDefault="00F97EB9" w:rsidP="000B042C">
            <w:pPr>
              <w:pStyle w:val="AmColumnHeading"/>
            </w:pPr>
            <w:r w:rsidRPr="008C7378">
              <w:t>Pozměňovací návrh</w:t>
            </w:r>
          </w:p>
        </w:tc>
      </w:tr>
      <w:tr w:rsidR="00F97EB9" w:rsidRPr="008C7378" w14:paraId="709D5AD0" w14:textId="77777777" w:rsidTr="000B042C">
        <w:trPr>
          <w:jc w:val="center"/>
        </w:trPr>
        <w:tc>
          <w:tcPr>
            <w:tcW w:w="4876" w:type="dxa"/>
            <w:tcBorders>
              <w:top w:val="nil"/>
              <w:left w:val="nil"/>
              <w:bottom w:val="nil"/>
              <w:right w:val="nil"/>
            </w:tcBorders>
          </w:tcPr>
          <w:p w14:paraId="78134D8A" w14:textId="57EF8DE7" w:rsidR="00F97EB9" w:rsidRPr="008C7378" w:rsidRDefault="00F97EB9" w:rsidP="000B042C">
            <w:pPr>
              <w:pStyle w:val="Normal6a"/>
            </w:pPr>
            <w:r w:rsidRPr="008C7378">
              <w:t>3.</w:t>
            </w:r>
            <w:r w:rsidRPr="008C7378">
              <w:tab/>
            </w:r>
            <w:r w:rsidRPr="008C7378">
              <w:rPr>
                <w:b/>
                <w:bCs/>
                <w:i/>
                <w:iCs/>
              </w:rPr>
              <w:t>vítá</w:t>
            </w:r>
            <w:r w:rsidRPr="008C7378">
              <w:t xml:space="preserve"> ambici Komise vymýtit do roku 2050 chudobu</w:t>
            </w:r>
            <w:r w:rsidR="00F22730">
              <w:t xml:space="preserve"> a </w:t>
            </w:r>
            <w:r w:rsidRPr="008C7378">
              <w:t>její záměr navrhnout akt</w:t>
            </w:r>
            <w:r w:rsidR="00F22730">
              <w:t xml:space="preserve"> o </w:t>
            </w:r>
            <w:r w:rsidRPr="008C7378">
              <w:t xml:space="preserve">kvalitních pracovních místech; </w:t>
            </w:r>
            <w:r w:rsidRPr="008C7378">
              <w:rPr>
                <w:b/>
                <w:bCs/>
                <w:i/>
                <w:iCs/>
              </w:rPr>
              <w:t>zdůrazňuje potřebu soudržnosti mezi evropským semestrem, opatřeními navazujícími na Akční plán pro evropský pilíř sociálních práv</w:t>
            </w:r>
            <w:r w:rsidR="00F22730">
              <w:rPr>
                <w:b/>
                <w:bCs/>
                <w:i/>
                <w:iCs/>
              </w:rPr>
              <w:t xml:space="preserve"> a </w:t>
            </w:r>
            <w:r w:rsidRPr="008C7378">
              <w:rPr>
                <w:b/>
                <w:bCs/>
                <w:i/>
                <w:iCs/>
              </w:rPr>
              <w:t>těmito připravovanými nástroji</w:t>
            </w:r>
            <w:r w:rsidR="00F22730">
              <w:rPr>
                <w:b/>
                <w:bCs/>
                <w:i/>
                <w:iCs/>
              </w:rPr>
              <w:t xml:space="preserve"> s </w:t>
            </w:r>
            <w:r w:rsidRPr="008C7378">
              <w:rPr>
                <w:b/>
                <w:bCs/>
                <w:i/>
                <w:iCs/>
              </w:rPr>
              <w:t>měřitelnými cíli</w:t>
            </w:r>
            <w:r w:rsidR="00F22730">
              <w:rPr>
                <w:b/>
                <w:bCs/>
                <w:i/>
                <w:iCs/>
              </w:rPr>
              <w:t xml:space="preserve"> a </w:t>
            </w:r>
            <w:r w:rsidRPr="008C7378">
              <w:rPr>
                <w:b/>
                <w:bCs/>
                <w:i/>
                <w:iCs/>
              </w:rPr>
              <w:t>odpovídajícími doporučeními pro jednotlivé země</w:t>
            </w:r>
            <w:r w:rsidRPr="008C7378">
              <w:t>;</w:t>
            </w:r>
          </w:p>
        </w:tc>
        <w:tc>
          <w:tcPr>
            <w:tcW w:w="4876" w:type="dxa"/>
            <w:tcBorders>
              <w:top w:val="nil"/>
              <w:left w:val="nil"/>
              <w:bottom w:val="nil"/>
              <w:right w:val="nil"/>
            </w:tcBorders>
          </w:tcPr>
          <w:p w14:paraId="1792AA56" w14:textId="682F370B" w:rsidR="00F97EB9" w:rsidRPr="008C7378" w:rsidRDefault="00F97EB9" w:rsidP="000B042C">
            <w:pPr>
              <w:pStyle w:val="Normal6a"/>
            </w:pPr>
            <w:r w:rsidRPr="008C7378">
              <w:t>3.</w:t>
            </w:r>
            <w:r w:rsidRPr="008C7378">
              <w:tab/>
            </w:r>
            <w:r w:rsidRPr="008C7378">
              <w:rPr>
                <w:b/>
                <w:i/>
              </w:rPr>
              <w:t>bere na vědomí</w:t>
            </w:r>
            <w:r w:rsidRPr="008C7378">
              <w:t xml:space="preserve"> ambici Komise vymýtit do roku 2050 chudobu</w:t>
            </w:r>
            <w:r w:rsidR="00F22730">
              <w:t xml:space="preserve"> a </w:t>
            </w:r>
            <w:r w:rsidRPr="008C7378">
              <w:t>její záměr navrhnout akt</w:t>
            </w:r>
            <w:r w:rsidR="00F22730">
              <w:t xml:space="preserve"> o </w:t>
            </w:r>
            <w:r w:rsidRPr="008C7378">
              <w:t xml:space="preserve">kvalitních pracovních místech; </w:t>
            </w:r>
            <w:r w:rsidRPr="008C7378">
              <w:rPr>
                <w:b/>
                <w:i/>
              </w:rPr>
              <w:t>připomíná, že</w:t>
            </w:r>
            <w:r w:rsidR="00F22730">
              <w:rPr>
                <w:b/>
                <w:i/>
              </w:rPr>
              <w:t xml:space="preserve"> k </w:t>
            </w:r>
            <w:r w:rsidRPr="008C7378">
              <w:rPr>
                <w:b/>
                <w:i/>
              </w:rPr>
              <w:t>dosažení těchto ušlechtilých cílů je nutný návrat</w:t>
            </w:r>
            <w:r w:rsidR="00F22730">
              <w:rPr>
                <w:b/>
                <w:i/>
              </w:rPr>
              <w:t xml:space="preserve"> k </w:t>
            </w:r>
            <w:r w:rsidRPr="008C7378">
              <w:rPr>
                <w:b/>
                <w:i/>
              </w:rPr>
              <w:t>hospodářské prosperitě; vybízí proto Komisi, aby využila pravomocí, které jí byly svěřeny Smlouvami,</w:t>
            </w:r>
            <w:r w:rsidR="00F22730">
              <w:rPr>
                <w:b/>
                <w:i/>
              </w:rPr>
              <w:t xml:space="preserve"> a </w:t>
            </w:r>
            <w:r w:rsidRPr="008C7378">
              <w:rPr>
                <w:b/>
                <w:i/>
              </w:rPr>
              <w:t>přispěla</w:t>
            </w:r>
            <w:r w:rsidR="00F22730">
              <w:rPr>
                <w:b/>
                <w:i/>
              </w:rPr>
              <w:t xml:space="preserve"> k </w:t>
            </w:r>
            <w:r w:rsidRPr="008C7378">
              <w:rPr>
                <w:b/>
                <w:i/>
              </w:rPr>
              <w:t>těmto cílům zlepšením konkurenceschopnosti</w:t>
            </w:r>
            <w:r w:rsidR="00F22730">
              <w:rPr>
                <w:b/>
                <w:i/>
              </w:rPr>
              <w:t xml:space="preserve"> v </w:t>
            </w:r>
            <w:r w:rsidRPr="008C7378">
              <w:rPr>
                <w:b/>
                <w:i/>
              </w:rPr>
              <w:t>Evropě,</w:t>
            </w:r>
            <w:r w:rsidR="00F22730">
              <w:rPr>
                <w:b/>
                <w:i/>
              </w:rPr>
              <w:t xml:space="preserve"> a </w:t>
            </w:r>
            <w:r w:rsidRPr="008C7378">
              <w:rPr>
                <w:b/>
                <w:i/>
              </w:rPr>
              <w:t>nikoli zmírňováním jejich důsledků</w:t>
            </w:r>
            <w:r w:rsidR="00F22730">
              <w:rPr>
                <w:b/>
                <w:i/>
              </w:rPr>
              <w:t xml:space="preserve"> v </w:t>
            </w:r>
            <w:r w:rsidRPr="008C7378">
              <w:rPr>
                <w:b/>
                <w:i/>
              </w:rPr>
              <w:t>rozporu se zásadou subsidiarity</w:t>
            </w:r>
            <w:r w:rsidRPr="008C7378">
              <w:t>;</w:t>
            </w:r>
          </w:p>
        </w:tc>
      </w:tr>
    </w:tbl>
    <w:p w14:paraId="5FB1D8E5"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{FR}</w:t>
      </w:r>
      <w:r w:rsidRPr="008C7378">
        <w:t>fr</w:t>
      </w:r>
      <w:r w:rsidRPr="008C7378">
        <w:rPr>
          <w:rStyle w:val="HideTWBExt"/>
        </w:rPr>
        <w:t>&lt;/Original&gt;</w:t>
      </w:r>
    </w:p>
    <w:p w14:paraId="44DAA26E" w14:textId="77777777" w:rsidR="00D96FFB" w:rsidRPr="008C7378" w:rsidRDefault="00F97EB9" w:rsidP="00F97EB9">
      <w:r w:rsidRPr="008C7378">
        <w:rPr>
          <w:rStyle w:val="HideTWBExt"/>
        </w:rPr>
        <w:t>&lt;/Amend&gt;</w:t>
      </w:r>
    </w:p>
    <w:p w14:paraId="12963C9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164</w:t>
      </w:r>
      <w:r w:rsidRPr="008C7378">
        <w:rPr>
          <w:rStyle w:val="HideTWBExt"/>
          <w:b w:val="0"/>
        </w:rPr>
        <w:t>&lt;/NumAm&gt;</w:t>
      </w:r>
    </w:p>
    <w:p w14:paraId="28A02708" w14:textId="77777777" w:rsidR="00F97EB9" w:rsidRPr="008C7378" w:rsidRDefault="00F97EB9" w:rsidP="00F97EB9">
      <w:pPr>
        <w:pStyle w:val="NormalBold"/>
      </w:pPr>
      <w:r w:rsidRPr="008C7378">
        <w:rPr>
          <w:rStyle w:val="HideTWBExt"/>
          <w:b w:val="0"/>
        </w:rPr>
        <w:t>&lt;RepeatBlock-By&gt;&lt;Members&gt;</w:t>
      </w:r>
      <w:proofErr w:type="spellStart"/>
      <w:r w:rsidRPr="008C7378">
        <w:t>Galato</w:t>
      </w:r>
      <w:proofErr w:type="spellEnd"/>
      <w:r w:rsidRPr="008C7378">
        <w:t xml:space="preserve"> </w:t>
      </w:r>
      <w:proofErr w:type="spellStart"/>
      <w:r w:rsidRPr="008C7378">
        <w:t>Alexandraki</w:t>
      </w:r>
      <w:proofErr w:type="spellEnd"/>
      <w:r w:rsidRPr="008C7378">
        <w:t xml:space="preserve">, </w:t>
      </w:r>
      <w:proofErr w:type="spellStart"/>
      <w:r w:rsidRPr="008C7378">
        <w:t>Emmanouil</w:t>
      </w:r>
      <w:proofErr w:type="spellEnd"/>
      <w:r w:rsidRPr="008C7378">
        <w:t xml:space="preserve"> </w:t>
      </w:r>
      <w:proofErr w:type="spellStart"/>
      <w:r w:rsidRPr="008C7378">
        <w:t>Fragkos</w:t>
      </w:r>
      <w:proofErr w:type="spellEnd"/>
      <w:r w:rsidRPr="008C7378">
        <w:rPr>
          <w:rStyle w:val="HideTWBExt"/>
          <w:b w:val="0"/>
        </w:rPr>
        <w:t>&lt;/Members&gt;</w:t>
      </w:r>
    </w:p>
    <w:p w14:paraId="23062923" w14:textId="77777777" w:rsidR="00F97EB9" w:rsidRPr="008C7378" w:rsidRDefault="00F97EB9" w:rsidP="00F97EB9">
      <w:pPr>
        <w:pStyle w:val="NormalBold"/>
      </w:pPr>
      <w:r w:rsidRPr="008C7378">
        <w:rPr>
          <w:rStyle w:val="HideTWBExt"/>
          <w:b w:val="0"/>
        </w:rPr>
        <w:t>&lt;/RepeatBlock-By&gt;</w:t>
      </w:r>
    </w:p>
    <w:p w14:paraId="3E64E54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FBCAC29" w14:textId="77777777" w:rsidR="00F97EB9" w:rsidRPr="008C7378" w:rsidRDefault="00F97EB9" w:rsidP="00F97EB9">
      <w:pPr>
        <w:pStyle w:val="NormalBold"/>
      </w:pPr>
      <w:r w:rsidRPr="008C7378">
        <w:rPr>
          <w:rStyle w:val="HideTWBExt"/>
          <w:b w:val="0"/>
        </w:rPr>
        <w:t>&lt;Article&gt;</w:t>
      </w:r>
      <w:r w:rsidRPr="008C7378">
        <w:t>Bod 3</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BB19DAD" w14:textId="77777777" w:rsidTr="000B042C">
        <w:trPr>
          <w:trHeight w:hRule="exact" w:val="240"/>
          <w:jc w:val="center"/>
        </w:trPr>
        <w:tc>
          <w:tcPr>
            <w:tcW w:w="9752" w:type="dxa"/>
            <w:gridSpan w:val="2"/>
            <w:tcBorders>
              <w:top w:val="nil"/>
              <w:left w:val="nil"/>
              <w:bottom w:val="nil"/>
              <w:right w:val="nil"/>
            </w:tcBorders>
          </w:tcPr>
          <w:p w14:paraId="442572CB" w14:textId="77777777" w:rsidR="00F97EB9" w:rsidRPr="008C7378" w:rsidRDefault="00F97EB9" w:rsidP="000B042C"/>
        </w:tc>
      </w:tr>
      <w:tr w:rsidR="00F97EB9" w:rsidRPr="008C7378" w14:paraId="6E38D8F0" w14:textId="77777777" w:rsidTr="000B042C">
        <w:trPr>
          <w:trHeight w:val="240"/>
          <w:jc w:val="center"/>
        </w:trPr>
        <w:tc>
          <w:tcPr>
            <w:tcW w:w="4876" w:type="dxa"/>
            <w:tcBorders>
              <w:top w:val="nil"/>
              <w:left w:val="nil"/>
              <w:bottom w:val="nil"/>
              <w:right w:val="nil"/>
            </w:tcBorders>
          </w:tcPr>
          <w:p w14:paraId="17FADE1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E264BDB" w14:textId="77777777" w:rsidR="00F97EB9" w:rsidRPr="008C7378" w:rsidRDefault="00F97EB9" w:rsidP="000B042C">
            <w:pPr>
              <w:pStyle w:val="AmColumnHeading"/>
            </w:pPr>
            <w:r w:rsidRPr="008C7378">
              <w:t>Pozměňovací návrh</w:t>
            </w:r>
          </w:p>
        </w:tc>
      </w:tr>
      <w:tr w:rsidR="00F97EB9" w:rsidRPr="008C7378" w14:paraId="6E096037" w14:textId="77777777" w:rsidTr="000B042C">
        <w:trPr>
          <w:jc w:val="center"/>
        </w:trPr>
        <w:tc>
          <w:tcPr>
            <w:tcW w:w="4876" w:type="dxa"/>
            <w:tcBorders>
              <w:top w:val="nil"/>
              <w:left w:val="nil"/>
              <w:bottom w:val="nil"/>
              <w:right w:val="nil"/>
            </w:tcBorders>
          </w:tcPr>
          <w:p w14:paraId="15E75ADD" w14:textId="2346115D" w:rsidR="00F97EB9" w:rsidRPr="008C7378" w:rsidRDefault="00F97EB9" w:rsidP="000B042C">
            <w:pPr>
              <w:pStyle w:val="Normal6a"/>
            </w:pPr>
            <w:r w:rsidRPr="008C7378">
              <w:t>3.</w:t>
            </w:r>
            <w:r w:rsidRPr="008C7378">
              <w:tab/>
              <w:t>vítá ambici Komise vymýtit do roku 2050 chudobu</w:t>
            </w:r>
            <w:r w:rsidR="00F22730">
              <w:t xml:space="preserve"> a </w:t>
            </w:r>
            <w:r w:rsidRPr="008C7378">
              <w:t>její záměr navrhnout akt</w:t>
            </w:r>
            <w:r w:rsidR="00F22730">
              <w:t xml:space="preserve"> o </w:t>
            </w:r>
            <w:r w:rsidRPr="008C7378">
              <w:t xml:space="preserve">kvalitních pracovních místech; zdůrazňuje </w:t>
            </w:r>
            <w:r w:rsidRPr="008C7378">
              <w:rPr>
                <w:b/>
                <w:bCs/>
                <w:i/>
                <w:iCs/>
              </w:rPr>
              <w:t>potřebu soudržnosti mezi evropským semestrem, opatřeními navazujícími na Akční plán pro evropský pilíř sociálních práv</w:t>
            </w:r>
            <w:r w:rsidR="00F22730">
              <w:rPr>
                <w:b/>
                <w:bCs/>
                <w:i/>
                <w:iCs/>
              </w:rPr>
              <w:t xml:space="preserve"> a </w:t>
            </w:r>
            <w:r w:rsidRPr="008C7378">
              <w:rPr>
                <w:b/>
                <w:bCs/>
                <w:i/>
                <w:iCs/>
              </w:rPr>
              <w:t>těmito připravovanými nástroji</w:t>
            </w:r>
            <w:r w:rsidR="00F22730">
              <w:rPr>
                <w:b/>
                <w:bCs/>
                <w:i/>
                <w:iCs/>
              </w:rPr>
              <w:t xml:space="preserve"> s </w:t>
            </w:r>
            <w:r w:rsidRPr="008C7378">
              <w:rPr>
                <w:b/>
                <w:bCs/>
                <w:i/>
                <w:iCs/>
              </w:rPr>
              <w:t>měřitelnými cíli</w:t>
            </w:r>
            <w:r w:rsidR="00F22730">
              <w:rPr>
                <w:b/>
                <w:bCs/>
                <w:i/>
                <w:iCs/>
              </w:rPr>
              <w:t xml:space="preserve"> a </w:t>
            </w:r>
            <w:r w:rsidRPr="008C7378">
              <w:rPr>
                <w:b/>
                <w:bCs/>
                <w:i/>
                <w:iCs/>
              </w:rPr>
              <w:t>odpovídajícími doporučeními pro jednotlivé země</w:t>
            </w:r>
            <w:r w:rsidRPr="008C7378">
              <w:t>;</w:t>
            </w:r>
          </w:p>
        </w:tc>
        <w:tc>
          <w:tcPr>
            <w:tcW w:w="4876" w:type="dxa"/>
            <w:tcBorders>
              <w:top w:val="nil"/>
              <w:left w:val="nil"/>
              <w:bottom w:val="nil"/>
              <w:right w:val="nil"/>
            </w:tcBorders>
          </w:tcPr>
          <w:p w14:paraId="67958482" w14:textId="040D85F0" w:rsidR="00F97EB9" w:rsidRPr="008C7378" w:rsidRDefault="00F97EB9" w:rsidP="000B042C">
            <w:pPr>
              <w:pStyle w:val="Normal6a"/>
            </w:pPr>
            <w:r w:rsidRPr="008C7378">
              <w:t>3.</w:t>
            </w:r>
            <w:r w:rsidRPr="008C7378">
              <w:tab/>
              <w:t>vítá ambici Komise vymýtit do roku 2050 chudobu</w:t>
            </w:r>
            <w:r w:rsidR="00F22730">
              <w:t xml:space="preserve"> a </w:t>
            </w:r>
            <w:r w:rsidRPr="008C7378">
              <w:t>její záměr navrhnout akt</w:t>
            </w:r>
            <w:r w:rsidR="00F22730">
              <w:t xml:space="preserve"> o </w:t>
            </w:r>
            <w:r w:rsidRPr="008C7378">
              <w:t xml:space="preserve">kvalitních pracovních místech; </w:t>
            </w:r>
            <w:r w:rsidRPr="008C7378">
              <w:rPr>
                <w:b/>
                <w:i/>
              </w:rPr>
              <w:t>zdůrazňuje, že význam pojmu „kvalitní pracovní místo“ musí být spojen</w:t>
            </w:r>
            <w:r w:rsidR="00F22730">
              <w:rPr>
                <w:b/>
                <w:i/>
              </w:rPr>
              <w:t xml:space="preserve"> s </w:t>
            </w:r>
            <w:r w:rsidRPr="008C7378">
              <w:rPr>
                <w:b/>
                <w:i/>
              </w:rPr>
              <w:t>vyšší produktivitou, zvyšováním kvalifikace</w:t>
            </w:r>
            <w:r w:rsidR="00F22730">
              <w:rPr>
                <w:b/>
                <w:i/>
              </w:rPr>
              <w:t xml:space="preserve"> a </w:t>
            </w:r>
            <w:r w:rsidRPr="008C7378">
              <w:rPr>
                <w:b/>
                <w:i/>
              </w:rPr>
              <w:t>technologickým posílením podniků;</w:t>
            </w:r>
            <w:r w:rsidRPr="008C7378">
              <w:t xml:space="preserve"> zdůrazňuje</w:t>
            </w:r>
            <w:r w:rsidRPr="008C7378">
              <w:rPr>
                <w:b/>
                <w:bCs/>
                <w:i/>
                <w:iCs/>
              </w:rPr>
              <w:t>, že pokud tyto</w:t>
            </w:r>
            <w:r w:rsidRPr="008C7378">
              <w:t xml:space="preserve"> </w:t>
            </w:r>
            <w:r w:rsidRPr="008C7378">
              <w:rPr>
                <w:b/>
                <w:i/>
              </w:rPr>
              <w:t>faktory chybí, nemohou se platové</w:t>
            </w:r>
            <w:r w:rsidR="00F22730">
              <w:rPr>
                <w:b/>
                <w:i/>
              </w:rPr>
              <w:t xml:space="preserve"> a </w:t>
            </w:r>
            <w:r w:rsidRPr="008C7378">
              <w:rPr>
                <w:b/>
                <w:i/>
              </w:rPr>
              <w:t>pracovní podmínky trvale</w:t>
            </w:r>
            <w:r w:rsidR="00F22730">
              <w:rPr>
                <w:b/>
                <w:i/>
              </w:rPr>
              <w:t xml:space="preserve"> a </w:t>
            </w:r>
            <w:r w:rsidRPr="008C7378">
              <w:rPr>
                <w:b/>
                <w:i/>
              </w:rPr>
              <w:t>podstatně zlepšit</w:t>
            </w:r>
            <w:r w:rsidRPr="008C7378">
              <w:t>;</w:t>
            </w:r>
          </w:p>
        </w:tc>
      </w:tr>
    </w:tbl>
    <w:p w14:paraId="78BD1AE2"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{EL}</w:t>
      </w:r>
      <w:r w:rsidRPr="008C7378">
        <w:t>el</w:t>
      </w:r>
      <w:r w:rsidRPr="008C7378">
        <w:rPr>
          <w:rStyle w:val="HideTWBExt"/>
        </w:rPr>
        <w:t>&lt;/Original&gt;</w:t>
      </w:r>
    </w:p>
    <w:p w14:paraId="09BD4884" w14:textId="77777777" w:rsidR="00D96FFB" w:rsidRPr="008C7378" w:rsidRDefault="00F97EB9" w:rsidP="00F97EB9">
      <w:r w:rsidRPr="008C7378">
        <w:rPr>
          <w:rStyle w:val="HideTWBExt"/>
        </w:rPr>
        <w:t>&lt;/Amend&gt;</w:t>
      </w:r>
    </w:p>
    <w:p w14:paraId="3D939F88"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165</w:t>
      </w:r>
      <w:r w:rsidRPr="008C7378">
        <w:rPr>
          <w:rStyle w:val="HideTWBExt"/>
          <w:b w:val="0"/>
        </w:rPr>
        <w:t>&lt;/NumAm&gt;</w:t>
      </w:r>
    </w:p>
    <w:p w14:paraId="635C0B5B" w14:textId="77777777" w:rsidR="00F97EB9" w:rsidRPr="008C7378" w:rsidRDefault="00F97EB9" w:rsidP="00F97EB9">
      <w:pPr>
        <w:pStyle w:val="NormalBold"/>
      </w:pPr>
      <w:r w:rsidRPr="008C7378">
        <w:rPr>
          <w:rStyle w:val="HideTWBExt"/>
          <w:b w:val="0"/>
        </w:rPr>
        <w:t>&lt;RepeatBlock-By&gt;&lt;Members&gt;</w:t>
      </w:r>
      <w:r w:rsidRPr="008C7378">
        <w:t xml:space="preserve">Marlena </w:t>
      </w:r>
      <w:proofErr w:type="spellStart"/>
      <w:r w:rsidRPr="008C7378">
        <w:t>Maląg</w:t>
      </w:r>
      <w:proofErr w:type="spellEnd"/>
      <w:r w:rsidRPr="008C7378">
        <w:rPr>
          <w:rStyle w:val="HideTWBExt"/>
          <w:b w:val="0"/>
        </w:rPr>
        <w:t>&lt;/Members&gt;</w:t>
      </w:r>
    </w:p>
    <w:p w14:paraId="5D2C91ED" w14:textId="77777777" w:rsidR="00F97EB9" w:rsidRPr="008C7378" w:rsidRDefault="00F97EB9" w:rsidP="00F97EB9">
      <w:r w:rsidRPr="008C7378">
        <w:rPr>
          <w:rStyle w:val="HideTWBExt"/>
        </w:rPr>
        <w:t>&lt;AuNomDe&gt;</w:t>
      </w:r>
      <w:r w:rsidRPr="008C7378">
        <w:rPr>
          <w:rStyle w:val="HideTWBInt"/>
        </w:rPr>
        <w:t>{ECR}</w:t>
      </w:r>
      <w:r w:rsidRPr="008C7378">
        <w:t>za skupinu ECR</w:t>
      </w:r>
      <w:r w:rsidRPr="008C7378">
        <w:rPr>
          <w:rStyle w:val="HideTWBExt"/>
        </w:rPr>
        <w:t>&lt;/AuNomDe&gt;</w:t>
      </w:r>
    </w:p>
    <w:p w14:paraId="11E71235" w14:textId="77777777" w:rsidR="00F97EB9" w:rsidRPr="008C7378" w:rsidRDefault="00F97EB9" w:rsidP="00F97EB9">
      <w:pPr>
        <w:pStyle w:val="NormalBold"/>
      </w:pPr>
      <w:r w:rsidRPr="008C7378">
        <w:rPr>
          <w:rStyle w:val="HideTWBExt"/>
          <w:b w:val="0"/>
        </w:rPr>
        <w:t>&lt;/RepeatBlock-By&gt;</w:t>
      </w:r>
    </w:p>
    <w:p w14:paraId="68B23E50"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90D72B5" w14:textId="77777777" w:rsidR="00F97EB9" w:rsidRPr="008C7378" w:rsidRDefault="00F97EB9" w:rsidP="00F97EB9">
      <w:pPr>
        <w:pStyle w:val="NormalBold"/>
      </w:pPr>
      <w:r w:rsidRPr="008C7378">
        <w:rPr>
          <w:rStyle w:val="HideTWBExt"/>
          <w:b w:val="0"/>
        </w:rPr>
        <w:t>&lt;Article&gt;</w:t>
      </w:r>
      <w:r w:rsidRPr="008C7378">
        <w:t>Bod 3</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C4C676E" w14:textId="77777777" w:rsidTr="000B042C">
        <w:trPr>
          <w:trHeight w:hRule="exact" w:val="240"/>
          <w:jc w:val="center"/>
        </w:trPr>
        <w:tc>
          <w:tcPr>
            <w:tcW w:w="9752" w:type="dxa"/>
            <w:gridSpan w:val="2"/>
            <w:tcBorders>
              <w:top w:val="nil"/>
              <w:left w:val="nil"/>
              <w:bottom w:val="nil"/>
              <w:right w:val="nil"/>
            </w:tcBorders>
          </w:tcPr>
          <w:p w14:paraId="33F655F5" w14:textId="77777777" w:rsidR="00F97EB9" w:rsidRPr="008C7378" w:rsidRDefault="00F97EB9" w:rsidP="000B042C"/>
        </w:tc>
      </w:tr>
      <w:tr w:rsidR="00F97EB9" w:rsidRPr="008C7378" w14:paraId="7734A8A2" w14:textId="77777777" w:rsidTr="000B042C">
        <w:trPr>
          <w:trHeight w:val="240"/>
          <w:jc w:val="center"/>
        </w:trPr>
        <w:tc>
          <w:tcPr>
            <w:tcW w:w="4876" w:type="dxa"/>
            <w:tcBorders>
              <w:top w:val="nil"/>
              <w:left w:val="nil"/>
              <w:bottom w:val="nil"/>
              <w:right w:val="nil"/>
            </w:tcBorders>
          </w:tcPr>
          <w:p w14:paraId="6A28AF1D"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5D2E8AB" w14:textId="77777777" w:rsidR="00F97EB9" w:rsidRPr="008C7378" w:rsidRDefault="00F97EB9" w:rsidP="000B042C">
            <w:pPr>
              <w:pStyle w:val="AmColumnHeading"/>
            </w:pPr>
            <w:r w:rsidRPr="008C7378">
              <w:t>Pozměňovací návrh</w:t>
            </w:r>
          </w:p>
        </w:tc>
      </w:tr>
      <w:tr w:rsidR="00F97EB9" w:rsidRPr="008C7378" w14:paraId="6CBD50DE" w14:textId="77777777" w:rsidTr="000B042C">
        <w:trPr>
          <w:jc w:val="center"/>
        </w:trPr>
        <w:tc>
          <w:tcPr>
            <w:tcW w:w="4876" w:type="dxa"/>
            <w:tcBorders>
              <w:top w:val="nil"/>
              <w:left w:val="nil"/>
              <w:bottom w:val="nil"/>
              <w:right w:val="nil"/>
            </w:tcBorders>
          </w:tcPr>
          <w:p w14:paraId="3A3637C0" w14:textId="19855E71" w:rsidR="00F97EB9" w:rsidRPr="008C7378" w:rsidRDefault="00F97EB9" w:rsidP="000B042C">
            <w:pPr>
              <w:pStyle w:val="Normal6a"/>
            </w:pPr>
            <w:r w:rsidRPr="008C7378">
              <w:t>3.</w:t>
            </w:r>
            <w:r w:rsidRPr="008C7378">
              <w:tab/>
              <w:t>vítá ambici Komise vymýtit do roku 2050 chudobu</w:t>
            </w:r>
            <w:r w:rsidR="00F22730">
              <w:t xml:space="preserve"> a </w:t>
            </w:r>
            <w:r w:rsidRPr="008C7378">
              <w:rPr>
                <w:b/>
                <w:bCs/>
                <w:i/>
                <w:iCs/>
              </w:rPr>
              <w:t>její záměr navrhnout akt</w:t>
            </w:r>
            <w:r w:rsidR="00F22730">
              <w:rPr>
                <w:b/>
                <w:bCs/>
                <w:i/>
                <w:iCs/>
              </w:rPr>
              <w:t xml:space="preserve"> o </w:t>
            </w:r>
            <w:r w:rsidRPr="008C7378">
              <w:rPr>
                <w:b/>
                <w:bCs/>
                <w:i/>
                <w:iCs/>
              </w:rPr>
              <w:t>kvalitních pracovních místech</w:t>
            </w:r>
            <w:r w:rsidRPr="008C7378">
              <w:t>;</w:t>
            </w:r>
            <w:r w:rsidRPr="008C7378">
              <w:rPr>
                <w:b/>
                <w:i/>
              </w:rPr>
              <w:t xml:space="preserve"> </w:t>
            </w:r>
            <w:r w:rsidRPr="008C7378">
              <w:rPr>
                <w:b/>
                <w:bCs/>
                <w:i/>
                <w:iCs/>
              </w:rPr>
              <w:t>zdůrazňuje potřebu soudržnosti mezi evropským semestrem, opatřeními navazujícími na Akční plán pro evropský pilíř sociálních práv</w:t>
            </w:r>
            <w:r w:rsidR="00F22730">
              <w:rPr>
                <w:b/>
                <w:bCs/>
                <w:i/>
                <w:iCs/>
              </w:rPr>
              <w:t xml:space="preserve"> a </w:t>
            </w:r>
            <w:r w:rsidRPr="008C7378">
              <w:rPr>
                <w:b/>
                <w:bCs/>
                <w:i/>
                <w:iCs/>
              </w:rPr>
              <w:t>těmito připravovanými nástroji</w:t>
            </w:r>
            <w:r w:rsidR="00F22730">
              <w:rPr>
                <w:b/>
                <w:bCs/>
                <w:i/>
                <w:iCs/>
              </w:rPr>
              <w:t xml:space="preserve"> s </w:t>
            </w:r>
            <w:r w:rsidRPr="008C7378">
              <w:rPr>
                <w:b/>
                <w:bCs/>
                <w:i/>
                <w:iCs/>
              </w:rPr>
              <w:t>měřitelnými cíli</w:t>
            </w:r>
            <w:r w:rsidR="00F22730">
              <w:rPr>
                <w:b/>
                <w:bCs/>
                <w:i/>
                <w:iCs/>
              </w:rPr>
              <w:t xml:space="preserve"> a </w:t>
            </w:r>
            <w:r w:rsidRPr="008C7378">
              <w:rPr>
                <w:b/>
                <w:bCs/>
                <w:i/>
                <w:iCs/>
              </w:rPr>
              <w:t>odpovídajícími doporučeními pro jednotlivé země</w:t>
            </w:r>
            <w:r w:rsidRPr="008C7378">
              <w:t>;</w:t>
            </w:r>
          </w:p>
        </w:tc>
        <w:tc>
          <w:tcPr>
            <w:tcW w:w="4876" w:type="dxa"/>
            <w:tcBorders>
              <w:top w:val="nil"/>
              <w:left w:val="nil"/>
              <w:bottom w:val="nil"/>
              <w:right w:val="nil"/>
            </w:tcBorders>
          </w:tcPr>
          <w:p w14:paraId="4D05A5FA" w14:textId="5C077EA5" w:rsidR="00F97EB9" w:rsidRPr="008C7378" w:rsidRDefault="00F97EB9" w:rsidP="000B042C">
            <w:pPr>
              <w:pStyle w:val="Normal6a"/>
            </w:pPr>
            <w:r w:rsidRPr="008C7378">
              <w:t>3.</w:t>
            </w:r>
            <w:r w:rsidRPr="008C7378">
              <w:tab/>
              <w:t>vítá ambici Komise vymýtit do roku 2050 chudobu;</w:t>
            </w:r>
            <w:r w:rsidRPr="008C7378">
              <w:rPr>
                <w:b/>
                <w:i/>
              </w:rPr>
              <w:t xml:space="preserve"> zdůrazňuje, že pokroku</w:t>
            </w:r>
            <w:r w:rsidR="00F22730">
              <w:rPr>
                <w:b/>
                <w:i/>
              </w:rPr>
              <w:t xml:space="preserve"> v </w:t>
            </w:r>
            <w:r w:rsidRPr="008C7378">
              <w:rPr>
                <w:b/>
                <w:i/>
              </w:rPr>
              <w:t>této oblasti lze dosáhnout pouze na vnitrostátní úrovni</w:t>
            </w:r>
            <w:r w:rsidR="00F22730">
              <w:rPr>
                <w:b/>
                <w:i/>
              </w:rPr>
              <w:t xml:space="preserve"> a </w:t>
            </w:r>
            <w:r w:rsidRPr="008C7378">
              <w:rPr>
                <w:b/>
                <w:i/>
              </w:rPr>
              <w:t>že úlohou Komise</w:t>
            </w:r>
            <w:r w:rsidR="00F22730">
              <w:rPr>
                <w:b/>
                <w:i/>
              </w:rPr>
              <w:t xml:space="preserve"> a </w:t>
            </w:r>
            <w:r w:rsidRPr="008C7378">
              <w:rPr>
                <w:b/>
                <w:i/>
              </w:rPr>
              <w:t>dalších orgánů EU je</w:t>
            </w:r>
            <w:r w:rsidR="00F22730">
              <w:rPr>
                <w:b/>
                <w:i/>
              </w:rPr>
              <w:t xml:space="preserve"> v </w:t>
            </w:r>
            <w:r w:rsidRPr="008C7378">
              <w:rPr>
                <w:b/>
                <w:i/>
              </w:rPr>
              <w:t>tomto ohledu podporovat úsilí členských států</w:t>
            </w:r>
            <w:r w:rsidRPr="008C7378">
              <w:t>;</w:t>
            </w:r>
          </w:p>
        </w:tc>
      </w:tr>
    </w:tbl>
    <w:p w14:paraId="35D447D0"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BD3D772" w14:textId="77777777" w:rsidR="00D96FFB" w:rsidRPr="008C7378" w:rsidRDefault="00F97EB9" w:rsidP="00F97EB9">
      <w:r w:rsidRPr="008C7378">
        <w:rPr>
          <w:rStyle w:val="HideTWBExt"/>
        </w:rPr>
        <w:t>&lt;/Amend&gt;</w:t>
      </w:r>
    </w:p>
    <w:p w14:paraId="78FD04E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166</w:t>
      </w:r>
      <w:r w:rsidRPr="008C7378">
        <w:rPr>
          <w:rStyle w:val="HideTWBExt"/>
          <w:b w:val="0"/>
        </w:rPr>
        <w:t>&lt;/NumAm&gt;</w:t>
      </w:r>
    </w:p>
    <w:p w14:paraId="1DB31A78"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7B0B38BE" w14:textId="77777777" w:rsidR="00F97EB9" w:rsidRPr="008C7378" w:rsidRDefault="00F97EB9" w:rsidP="00F97EB9">
      <w:pPr>
        <w:pStyle w:val="NormalBold"/>
      </w:pPr>
      <w:r w:rsidRPr="008C7378">
        <w:rPr>
          <w:rStyle w:val="HideTWBExt"/>
          <w:b w:val="0"/>
        </w:rPr>
        <w:t>&lt;/RepeatBlock-By&gt;</w:t>
      </w:r>
    </w:p>
    <w:p w14:paraId="788CD85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E54839B"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3a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51218A5" w14:textId="77777777" w:rsidTr="000B042C">
        <w:trPr>
          <w:trHeight w:hRule="exact" w:val="240"/>
          <w:jc w:val="center"/>
        </w:trPr>
        <w:tc>
          <w:tcPr>
            <w:tcW w:w="9752" w:type="dxa"/>
            <w:gridSpan w:val="2"/>
            <w:tcBorders>
              <w:top w:val="nil"/>
              <w:left w:val="nil"/>
              <w:bottom w:val="nil"/>
              <w:right w:val="nil"/>
            </w:tcBorders>
          </w:tcPr>
          <w:p w14:paraId="1B49B0D8" w14:textId="77777777" w:rsidR="00F97EB9" w:rsidRPr="008C7378" w:rsidRDefault="00F97EB9" w:rsidP="000B042C"/>
        </w:tc>
      </w:tr>
      <w:tr w:rsidR="00F97EB9" w:rsidRPr="008C7378" w14:paraId="0AD822A4" w14:textId="77777777" w:rsidTr="000B042C">
        <w:trPr>
          <w:trHeight w:val="240"/>
          <w:jc w:val="center"/>
        </w:trPr>
        <w:tc>
          <w:tcPr>
            <w:tcW w:w="4876" w:type="dxa"/>
            <w:tcBorders>
              <w:top w:val="nil"/>
              <w:left w:val="nil"/>
              <w:bottom w:val="nil"/>
              <w:right w:val="nil"/>
            </w:tcBorders>
          </w:tcPr>
          <w:p w14:paraId="52486B66"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F4D12D4" w14:textId="77777777" w:rsidR="00F97EB9" w:rsidRPr="008C7378" w:rsidRDefault="00F97EB9" w:rsidP="000B042C">
            <w:pPr>
              <w:pStyle w:val="AmColumnHeading"/>
            </w:pPr>
            <w:r w:rsidRPr="008C7378">
              <w:t>Pozměňovací návrh</w:t>
            </w:r>
          </w:p>
        </w:tc>
      </w:tr>
      <w:tr w:rsidR="00F97EB9" w:rsidRPr="008C7378" w14:paraId="4B141F0C" w14:textId="77777777" w:rsidTr="000B042C">
        <w:trPr>
          <w:jc w:val="center"/>
        </w:trPr>
        <w:tc>
          <w:tcPr>
            <w:tcW w:w="4876" w:type="dxa"/>
            <w:tcBorders>
              <w:top w:val="nil"/>
              <w:left w:val="nil"/>
              <w:bottom w:val="nil"/>
              <w:right w:val="nil"/>
            </w:tcBorders>
          </w:tcPr>
          <w:p w14:paraId="20B595F7" w14:textId="77777777" w:rsidR="00F97EB9" w:rsidRPr="008C7378" w:rsidRDefault="00F97EB9" w:rsidP="000B042C">
            <w:pPr>
              <w:pStyle w:val="Normal6a"/>
            </w:pPr>
          </w:p>
        </w:tc>
        <w:tc>
          <w:tcPr>
            <w:tcW w:w="4876" w:type="dxa"/>
            <w:tcBorders>
              <w:top w:val="nil"/>
              <w:left w:val="nil"/>
              <w:bottom w:val="nil"/>
              <w:right w:val="nil"/>
            </w:tcBorders>
          </w:tcPr>
          <w:p w14:paraId="7146FAE5" w14:textId="59D584F2" w:rsidR="00F97EB9" w:rsidRPr="008C7378" w:rsidRDefault="00F97EB9" w:rsidP="000B042C">
            <w:pPr>
              <w:pStyle w:val="Normal6a"/>
            </w:pPr>
            <w:proofErr w:type="gramStart"/>
            <w:r w:rsidRPr="008C7378">
              <w:rPr>
                <w:b/>
                <w:i/>
              </w:rPr>
              <w:t>3a</w:t>
            </w:r>
            <w:proofErr w:type="gramEnd"/>
            <w:r w:rsidRPr="008C7378">
              <w:rPr>
                <w:b/>
                <w:i/>
              </w:rPr>
              <w:t>.</w:t>
            </w:r>
            <w:r w:rsidRPr="008C7378">
              <w:tab/>
            </w:r>
            <w:r w:rsidRPr="008C7378">
              <w:rPr>
                <w:b/>
                <w:i/>
              </w:rPr>
              <w:t>připomíná, že vytváření kvalitních pracovních míst je klíčem</w:t>
            </w:r>
            <w:r w:rsidR="00F22730">
              <w:rPr>
                <w:b/>
                <w:i/>
              </w:rPr>
              <w:t xml:space="preserve"> k </w:t>
            </w:r>
            <w:r w:rsidRPr="008C7378">
              <w:rPr>
                <w:b/>
                <w:i/>
              </w:rPr>
              <w:t>přilákání kvalifikované pracovní síly</w:t>
            </w:r>
            <w:r w:rsidR="00F22730">
              <w:rPr>
                <w:b/>
                <w:i/>
              </w:rPr>
              <w:t xml:space="preserve"> a </w:t>
            </w:r>
            <w:r w:rsidRPr="008C7378">
              <w:rPr>
                <w:b/>
                <w:i/>
              </w:rPr>
              <w:t>motivování zaměstnavatelů, aby investovali do rozvoje dovedností pracovníků; připomíná, že potíže</w:t>
            </w:r>
            <w:r w:rsidR="00F22730">
              <w:rPr>
                <w:b/>
                <w:i/>
              </w:rPr>
              <w:t xml:space="preserve"> s </w:t>
            </w:r>
            <w:r w:rsidRPr="008C7378">
              <w:rPr>
                <w:b/>
                <w:i/>
              </w:rPr>
              <w:t>náborem pracovníků</w:t>
            </w:r>
            <w:r w:rsidR="00F22730">
              <w:rPr>
                <w:b/>
                <w:i/>
              </w:rPr>
              <w:t xml:space="preserve"> a </w:t>
            </w:r>
            <w:r w:rsidRPr="008C7378">
              <w:rPr>
                <w:b/>
                <w:i/>
              </w:rPr>
              <w:t>nesoulad mezi nabízenými</w:t>
            </w:r>
            <w:r w:rsidR="00F22730">
              <w:rPr>
                <w:b/>
                <w:i/>
              </w:rPr>
              <w:t xml:space="preserve"> a </w:t>
            </w:r>
            <w:r w:rsidRPr="008C7378">
              <w:rPr>
                <w:b/>
                <w:i/>
              </w:rPr>
              <w:t>požadovanými dovednostmi často pramení ze špatné kvality pracovních míst, nedostatečné politiky lidských zdrojů zaměřené na lidi</w:t>
            </w:r>
            <w:r w:rsidR="00F22730">
              <w:rPr>
                <w:b/>
                <w:i/>
              </w:rPr>
              <w:t xml:space="preserve"> a </w:t>
            </w:r>
            <w:r w:rsidRPr="008C7378">
              <w:rPr>
                <w:b/>
                <w:i/>
              </w:rPr>
              <w:t>nevyužitých příležitostí</w:t>
            </w:r>
            <w:r w:rsidR="00F22730">
              <w:rPr>
                <w:b/>
                <w:i/>
              </w:rPr>
              <w:t xml:space="preserve"> v </w:t>
            </w:r>
            <w:r w:rsidRPr="008C7378">
              <w:rPr>
                <w:b/>
                <w:i/>
              </w:rPr>
              <w:t>oblasti koncepce pracovních míst</w:t>
            </w:r>
            <w:r w:rsidRPr="008C7378">
              <w:rPr>
                <w:b/>
                <w:i/>
                <w:vertAlign w:val="superscript"/>
              </w:rPr>
              <w:t>6a</w:t>
            </w:r>
            <w:r w:rsidRPr="008C7378">
              <w:rPr>
                <w:b/>
                <w:i/>
              </w:rPr>
              <w:t>; vyzývá Komisi, aby tento problém řešila prostřednictvím aktu</w:t>
            </w:r>
            <w:r w:rsidR="00F22730">
              <w:rPr>
                <w:b/>
                <w:i/>
              </w:rPr>
              <w:t xml:space="preserve"> o </w:t>
            </w:r>
            <w:r w:rsidRPr="008C7378">
              <w:rPr>
                <w:b/>
                <w:i/>
              </w:rPr>
              <w:t>kvalitních pracovních místech</w:t>
            </w:r>
            <w:r w:rsidR="00F22730">
              <w:rPr>
                <w:b/>
                <w:i/>
              </w:rPr>
              <w:t xml:space="preserve"> a </w:t>
            </w:r>
            <w:r w:rsidRPr="008C7378">
              <w:rPr>
                <w:b/>
                <w:i/>
              </w:rPr>
              <w:t>unie dovedností,</w:t>
            </w:r>
            <w:r w:rsidR="00F22730">
              <w:rPr>
                <w:b/>
                <w:i/>
              </w:rPr>
              <w:t xml:space="preserve"> a </w:t>
            </w:r>
            <w:r w:rsidRPr="008C7378">
              <w:rPr>
                <w:b/>
                <w:i/>
              </w:rPr>
              <w:t>to úpravou politik prohlubování dovedností</w:t>
            </w:r>
            <w:r w:rsidR="00F22730">
              <w:rPr>
                <w:b/>
                <w:i/>
              </w:rPr>
              <w:t xml:space="preserve"> a </w:t>
            </w:r>
            <w:r w:rsidRPr="008C7378">
              <w:rPr>
                <w:b/>
                <w:i/>
              </w:rPr>
              <w:t>změny kvalifikace</w:t>
            </w:r>
            <w:r w:rsidR="00F22730">
              <w:rPr>
                <w:b/>
                <w:i/>
              </w:rPr>
              <w:t xml:space="preserve"> a </w:t>
            </w:r>
            <w:r w:rsidRPr="008C7378">
              <w:rPr>
                <w:b/>
                <w:i/>
              </w:rPr>
              <w:t>zavedením opatření podporujících lepší pracovní podmínky, bezpečnost</w:t>
            </w:r>
            <w:r w:rsidR="00F22730">
              <w:rPr>
                <w:b/>
                <w:i/>
              </w:rPr>
              <w:t xml:space="preserve"> a </w:t>
            </w:r>
            <w:r w:rsidRPr="008C7378">
              <w:rPr>
                <w:b/>
                <w:i/>
              </w:rPr>
              <w:t>ochranu zdraví při práci</w:t>
            </w:r>
            <w:r w:rsidR="00F22730">
              <w:rPr>
                <w:b/>
                <w:i/>
              </w:rPr>
              <w:t xml:space="preserve"> a </w:t>
            </w:r>
            <w:r w:rsidRPr="008C7378">
              <w:rPr>
                <w:b/>
                <w:i/>
              </w:rPr>
              <w:t>tvorbu kvalitních pracovních míst, včetně digitálního</w:t>
            </w:r>
            <w:r w:rsidR="00F22730">
              <w:rPr>
                <w:b/>
                <w:i/>
              </w:rPr>
              <w:t xml:space="preserve"> a </w:t>
            </w:r>
            <w:r w:rsidRPr="008C7378">
              <w:rPr>
                <w:b/>
                <w:i/>
              </w:rPr>
              <w:t>automatizovaného pracovního prostředí; zdůrazňuje, že transparentní algoritmické řízení</w:t>
            </w:r>
            <w:r w:rsidR="00F22730">
              <w:rPr>
                <w:b/>
                <w:i/>
              </w:rPr>
              <w:t xml:space="preserve"> a </w:t>
            </w:r>
            <w:r w:rsidRPr="008C7378">
              <w:rPr>
                <w:b/>
                <w:i/>
              </w:rPr>
              <w:t>odpovědnost jsou pro kvalitní zaměstnání zásadní; zdůrazňuje, že kvalita pracovních míst</w:t>
            </w:r>
            <w:r w:rsidR="00F22730">
              <w:rPr>
                <w:b/>
                <w:i/>
              </w:rPr>
              <w:t xml:space="preserve"> a </w:t>
            </w:r>
            <w:r w:rsidRPr="008C7378">
              <w:rPr>
                <w:b/>
                <w:i/>
              </w:rPr>
              <w:t>důstojná práce</w:t>
            </w:r>
            <w:r w:rsidRPr="008C7378">
              <w:rPr>
                <w:b/>
                <w:i/>
                <w:vertAlign w:val="superscript"/>
              </w:rPr>
              <w:t>6b</w:t>
            </w:r>
            <w:r w:rsidRPr="008C7378">
              <w:rPr>
                <w:b/>
                <w:i/>
              </w:rPr>
              <w:t xml:space="preserve"> jsou zásadní pro zdravou</w:t>
            </w:r>
            <w:r w:rsidR="00F22730">
              <w:rPr>
                <w:b/>
                <w:i/>
              </w:rPr>
              <w:t xml:space="preserve"> a </w:t>
            </w:r>
            <w:r w:rsidRPr="008C7378">
              <w:rPr>
                <w:b/>
                <w:i/>
              </w:rPr>
              <w:t>odolnou Evropu</w:t>
            </w:r>
            <w:r w:rsidR="00F22730">
              <w:rPr>
                <w:b/>
                <w:i/>
              </w:rPr>
              <w:t xml:space="preserve"> a </w:t>
            </w:r>
            <w:r w:rsidRPr="008C7378">
              <w:rPr>
                <w:b/>
                <w:i/>
              </w:rPr>
              <w:t xml:space="preserve">musí být hodnoceny prostřednictvím komplexního monitorovacího rámce (např. nadace </w:t>
            </w:r>
            <w:proofErr w:type="spellStart"/>
            <w:r w:rsidRPr="008C7378">
              <w:rPr>
                <w:b/>
                <w:i/>
              </w:rPr>
              <w:t>Eurofound</w:t>
            </w:r>
            <w:proofErr w:type="spellEnd"/>
            <w:r w:rsidR="00F22730">
              <w:rPr>
                <w:b/>
                <w:i/>
              </w:rPr>
              <w:t xml:space="preserve"> a </w:t>
            </w:r>
            <w:r w:rsidRPr="008C7378">
              <w:rPr>
                <w:b/>
                <w:i/>
              </w:rPr>
              <w:t>MOP), který přesahuje rámec mezd</w:t>
            </w:r>
            <w:r w:rsidR="00F22730">
              <w:rPr>
                <w:b/>
                <w:i/>
              </w:rPr>
              <w:t xml:space="preserve"> a </w:t>
            </w:r>
            <w:r w:rsidRPr="008C7378">
              <w:rPr>
                <w:b/>
                <w:i/>
              </w:rPr>
              <w:t>jistoty zaměstnání</w:t>
            </w:r>
            <w:r w:rsidR="00F22730">
              <w:rPr>
                <w:b/>
                <w:i/>
              </w:rPr>
              <w:t xml:space="preserve"> a </w:t>
            </w:r>
            <w:r w:rsidRPr="008C7378">
              <w:rPr>
                <w:b/>
                <w:i/>
              </w:rPr>
              <w:t>zahrnuje fyzické</w:t>
            </w:r>
            <w:r w:rsidR="00F22730">
              <w:rPr>
                <w:b/>
                <w:i/>
              </w:rPr>
              <w:t xml:space="preserve"> a </w:t>
            </w:r>
            <w:r w:rsidRPr="008C7378">
              <w:rPr>
                <w:b/>
                <w:i/>
              </w:rPr>
              <w:t>sociální pracovní prostředí, pracovní dobu, intenzitu práce, dovednosti</w:t>
            </w:r>
            <w:r w:rsidR="00F22730">
              <w:rPr>
                <w:b/>
                <w:i/>
              </w:rPr>
              <w:t xml:space="preserve"> a </w:t>
            </w:r>
            <w:r w:rsidRPr="008C7378">
              <w:rPr>
                <w:b/>
                <w:i/>
              </w:rPr>
              <w:t>samostatnost, možnosti profesního růstu</w:t>
            </w:r>
            <w:r w:rsidR="00F22730">
              <w:rPr>
                <w:b/>
                <w:i/>
              </w:rPr>
              <w:t xml:space="preserve"> a </w:t>
            </w:r>
            <w:r w:rsidRPr="008C7378">
              <w:rPr>
                <w:b/>
                <w:i/>
              </w:rPr>
              <w:t>přístup</w:t>
            </w:r>
            <w:r w:rsidR="00F22730">
              <w:rPr>
                <w:b/>
                <w:i/>
              </w:rPr>
              <w:t xml:space="preserve"> k </w:t>
            </w:r>
            <w:r w:rsidRPr="008C7378">
              <w:rPr>
                <w:b/>
                <w:i/>
              </w:rPr>
              <w:t>odborné přípravě</w:t>
            </w:r>
            <w:r w:rsidR="00F22730">
              <w:rPr>
                <w:b/>
                <w:i/>
              </w:rPr>
              <w:t xml:space="preserve"> a </w:t>
            </w:r>
            <w:r w:rsidRPr="008C7378">
              <w:rPr>
                <w:b/>
                <w:i/>
              </w:rPr>
              <w:t>rekvalifikaci</w:t>
            </w:r>
            <w:r w:rsidRPr="008C7378">
              <w:rPr>
                <w:b/>
                <w:i/>
                <w:vertAlign w:val="superscript"/>
              </w:rPr>
              <w:t>6c</w:t>
            </w:r>
            <w:r w:rsidRPr="008C7378">
              <w:rPr>
                <w:b/>
                <w:i/>
              </w:rPr>
              <w:t>;</w:t>
            </w:r>
          </w:p>
        </w:tc>
      </w:tr>
      <w:tr w:rsidR="00F97EB9" w:rsidRPr="008C7378" w14:paraId="207412B5" w14:textId="77777777" w:rsidTr="000B042C">
        <w:trPr>
          <w:jc w:val="center"/>
        </w:trPr>
        <w:tc>
          <w:tcPr>
            <w:tcW w:w="4876" w:type="dxa"/>
            <w:tcBorders>
              <w:top w:val="nil"/>
              <w:left w:val="nil"/>
              <w:bottom w:val="nil"/>
              <w:right w:val="nil"/>
            </w:tcBorders>
          </w:tcPr>
          <w:p w14:paraId="5DF7F2F0" w14:textId="77777777" w:rsidR="00F97EB9" w:rsidRPr="008C7378" w:rsidRDefault="00F97EB9" w:rsidP="000B042C"/>
        </w:tc>
        <w:tc>
          <w:tcPr>
            <w:tcW w:w="4876" w:type="dxa"/>
            <w:tcBorders>
              <w:top w:val="nil"/>
              <w:left w:val="nil"/>
              <w:bottom w:val="nil"/>
              <w:right w:val="nil"/>
            </w:tcBorders>
          </w:tcPr>
          <w:p w14:paraId="0C2FCA64" w14:textId="77777777" w:rsidR="00F97EB9" w:rsidRPr="008C7378" w:rsidRDefault="00F97EB9" w:rsidP="000B042C">
            <w:pPr>
              <w:pStyle w:val="Normal6a"/>
            </w:pPr>
            <w:r w:rsidRPr="008C7378">
              <w:rPr>
                <w:b/>
                <w:i/>
              </w:rPr>
              <w:t>_________________</w:t>
            </w:r>
          </w:p>
        </w:tc>
      </w:tr>
      <w:tr w:rsidR="00F97EB9" w:rsidRPr="008C7378" w14:paraId="22B8470F" w14:textId="77777777" w:rsidTr="000B042C">
        <w:trPr>
          <w:jc w:val="center"/>
        </w:trPr>
        <w:tc>
          <w:tcPr>
            <w:tcW w:w="4876" w:type="dxa"/>
            <w:tcBorders>
              <w:top w:val="nil"/>
              <w:left w:val="nil"/>
              <w:bottom w:val="nil"/>
              <w:right w:val="nil"/>
            </w:tcBorders>
          </w:tcPr>
          <w:p w14:paraId="1FFE5BF5" w14:textId="77777777" w:rsidR="00F97EB9" w:rsidRPr="008C7378" w:rsidRDefault="00F97EB9" w:rsidP="000B042C"/>
        </w:tc>
        <w:tc>
          <w:tcPr>
            <w:tcW w:w="4876" w:type="dxa"/>
            <w:tcBorders>
              <w:top w:val="nil"/>
              <w:left w:val="nil"/>
              <w:bottom w:val="nil"/>
              <w:right w:val="nil"/>
            </w:tcBorders>
          </w:tcPr>
          <w:p w14:paraId="7C1A944D" w14:textId="77777777" w:rsidR="00F97EB9" w:rsidRPr="008C7378" w:rsidRDefault="00F97EB9" w:rsidP="000B042C">
            <w:pPr>
              <w:pStyle w:val="Normal6a"/>
            </w:pPr>
            <w:proofErr w:type="gramStart"/>
            <w:r w:rsidRPr="008C7378">
              <w:rPr>
                <w:b/>
                <w:i/>
                <w:vertAlign w:val="superscript"/>
              </w:rPr>
              <w:t>6a</w:t>
            </w:r>
            <w:proofErr w:type="gramEnd"/>
            <w:r w:rsidRPr="008C7378">
              <w:t xml:space="preserve"> </w:t>
            </w:r>
            <w:r w:rsidRPr="008C7378">
              <w:rPr>
                <w:b/>
                <w:i/>
              </w:rPr>
              <w:t>https://www.europarl.europa.eu/doceo/document/TA-9-2023-0079_CS.html</w:t>
            </w:r>
          </w:p>
        </w:tc>
      </w:tr>
      <w:tr w:rsidR="00F97EB9" w:rsidRPr="008C7378" w14:paraId="529F2737" w14:textId="77777777" w:rsidTr="000B042C">
        <w:trPr>
          <w:jc w:val="center"/>
        </w:trPr>
        <w:tc>
          <w:tcPr>
            <w:tcW w:w="4876" w:type="dxa"/>
            <w:tcBorders>
              <w:top w:val="nil"/>
              <w:left w:val="nil"/>
              <w:bottom w:val="nil"/>
              <w:right w:val="nil"/>
            </w:tcBorders>
          </w:tcPr>
          <w:p w14:paraId="128AD24F" w14:textId="77777777" w:rsidR="00F97EB9" w:rsidRPr="008C7378" w:rsidRDefault="00F97EB9" w:rsidP="000B042C"/>
        </w:tc>
        <w:tc>
          <w:tcPr>
            <w:tcW w:w="4876" w:type="dxa"/>
            <w:tcBorders>
              <w:top w:val="nil"/>
              <w:left w:val="nil"/>
              <w:bottom w:val="nil"/>
              <w:right w:val="nil"/>
            </w:tcBorders>
          </w:tcPr>
          <w:p w14:paraId="72B2DB97" w14:textId="77777777" w:rsidR="00F97EB9" w:rsidRPr="008C7378" w:rsidRDefault="00F97EB9" w:rsidP="000B042C">
            <w:pPr>
              <w:pStyle w:val="Normal6a"/>
            </w:pPr>
            <w:proofErr w:type="gramStart"/>
            <w:r w:rsidRPr="008C7378">
              <w:rPr>
                <w:b/>
                <w:i/>
                <w:vertAlign w:val="superscript"/>
              </w:rPr>
              <w:t>6b</w:t>
            </w:r>
            <w:proofErr w:type="gramEnd"/>
            <w:r w:rsidRPr="008C7378">
              <w:t xml:space="preserve"> </w:t>
            </w:r>
            <w:r w:rsidRPr="008C7378">
              <w:rPr>
                <w:b/>
                <w:i/>
              </w:rPr>
              <w:t>https://www.ilo.org/sites/default/files/wcmsp5/groups/public/@europe/@ro-geneva/@ilo-lisbon/documents/event/wcms_667247.pdf</w:t>
            </w:r>
          </w:p>
        </w:tc>
      </w:tr>
      <w:tr w:rsidR="00F97EB9" w:rsidRPr="008C7378" w14:paraId="0A4B55DC" w14:textId="77777777" w:rsidTr="000B042C">
        <w:trPr>
          <w:jc w:val="center"/>
        </w:trPr>
        <w:tc>
          <w:tcPr>
            <w:tcW w:w="4876" w:type="dxa"/>
            <w:tcBorders>
              <w:top w:val="nil"/>
              <w:left w:val="nil"/>
              <w:bottom w:val="nil"/>
              <w:right w:val="nil"/>
            </w:tcBorders>
          </w:tcPr>
          <w:p w14:paraId="3EB05075" w14:textId="77777777" w:rsidR="00F97EB9" w:rsidRPr="008C7378" w:rsidRDefault="00F97EB9" w:rsidP="000B042C"/>
        </w:tc>
        <w:tc>
          <w:tcPr>
            <w:tcW w:w="4876" w:type="dxa"/>
            <w:tcBorders>
              <w:top w:val="nil"/>
              <w:left w:val="nil"/>
              <w:bottom w:val="nil"/>
              <w:right w:val="nil"/>
            </w:tcBorders>
          </w:tcPr>
          <w:p w14:paraId="0D0B6C6D" w14:textId="6DD525DE" w:rsidR="00F97EB9" w:rsidRPr="008C7378" w:rsidRDefault="00F97EB9" w:rsidP="000B042C">
            <w:pPr>
              <w:pStyle w:val="Normal6a"/>
            </w:pPr>
            <w:r w:rsidRPr="008C7378">
              <w:rPr>
                <w:b/>
                <w:i/>
                <w:vertAlign w:val="superscript"/>
              </w:rPr>
              <w:t>6c</w:t>
            </w:r>
            <w:r w:rsidRPr="008C7378">
              <w:t xml:space="preserve"> </w:t>
            </w:r>
            <w:r w:rsidRPr="008C7378">
              <w:rPr>
                <w:b/>
                <w:bCs/>
                <w:i/>
                <w:iCs/>
              </w:rPr>
              <w:t>Průzkum pracovních podmínek</w:t>
            </w:r>
            <w:r w:rsidR="00F22730">
              <w:rPr>
                <w:b/>
                <w:bCs/>
                <w:i/>
                <w:iCs/>
              </w:rPr>
              <w:t xml:space="preserve"> v </w:t>
            </w:r>
            <w:r w:rsidRPr="008C7378">
              <w:rPr>
                <w:b/>
                <w:bCs/>
                <w:i/>
                <w:iCs/>
              </w:rPr>
              <w:t>Evropě 2024:</w:t>
            </w:r>
            <w:r w:rsidRPr="008C7378">
              <w:rPr>
                <w:b/>
                <w:i/>
              </w:rPr>
              <w:t xml:space="preserve"> souhrnná zpráva | </w:t>
            </w:r>
            <w:proofErr w:type="spellStart"/>
            <w:r w:rsidRPr="008C7378">
              <w:rPr>
                <w:b/>
                <w:i/>
              </w:rPr>
              <w:t>Eurofound</w:t>
            </w:r>
            <w:proofErr w:type="spellEnd"/>
          </w:p>
        </w:tc>
      </w:tr>
    </w:tbl>
    <w:p w14:paraId="07299E9C"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2B6774C" w14:textId="77777777" w:rsidR="00D96FFB" w:rsidRPr="008C7378" w:rsidRDefault="00F97EB9" w:rsidP="00F97EB9">
      <w:r w:rsidRPr="008C7378">
        <w:rPr>
          <w:rStyle w:val="HideTWBExt"/>
        </w:rPr>
        <w:t>&lt;/Amend&gt;</w:t>
      </w:r>
    </w:p>
    <w:p w14:paraId="0D0B9A6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167</w:t>
      </w:r>
      <w:r w:rsidRPr="008C7378">
        <w:rPr>
          <w:rStyle w:val="HideTWBExt"/>
          <w:b w:val="0"/>
        </w:rPr>
        <w:t>&lt;/NumAm&gt;</w:t>
      </w:r>
    </w:p>
    <w:p w14:paraId="112ECADE"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4B2966A3" w14:textId="77777777" w:rsidR="00F97EB9" w:rsidRPr="008C7378" w:rsidRDefault="00F97EB9" w:rsidP="00F97EB9">
      <w:pPr>
        <w:pStyle w:val="NormalBold"/>
      </w:pPr>
      <w:r w:rsidRPr="008C7378">
        <w:rPr>
          <w:rStyle w:val="HideTWBExt"/>
          <w:b w:val="0"/>
        </w:rPr>
        <w:t>&lt;/RepeatBlock-By&gt;</w:t>
      </w:r>
    </w:p>
    <w:p w14:paraId="0E5359B4"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EA503BE"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3a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7464172" w14:textId="77777777" w:rsidTr="000B042C">
        <w:trPr>
          <w:trHeight w:hRule="exact" w:val="240"/>
          <w:jc w:val="center"/>
        </w:trPr>
        <w:tc>
          <w:tcPr>
            <w:tcW w:w="9752" w:type="dxa"/>
            <w:gridSpan w:val="2"/>
            <w:tcBorders>
              <w:top w:val="nil"/>
              <w:left w:val="nil"/>
              <w:bottom w:val="nil"/>
              <w:right w:val="nil"/>
            </w:tcBorders>
          </w:tcPr>
          <w:p w14:paraId="0B8D5017" w14:textId="77777777" w:rsidR="00F97EB9" w:rsidRPr="008C7378" w:rsidRDefault="00F97EB9" w:rsidP="000B042C"/>
        </w:tc>
      </w:tr>
      <w:tr w:rsidR="00F97EB9" w:rsidRPr="008C7378" w14:paraId="6E5E4030" w14:textId="77777777" w:rsidTr="000B042C">
        <w:trPr>
          <w:trHeight w:val="240"/>
          <w:jc w:val="center"/>
        </w:trPr>
        <w:tc>
          <w:tcPr>
            <w:tcW w:w="4876" w:type="dxa"/>
            <w:tcBorders>
              <w:top w:val="nil"/>
              <w:left w:val="nil"/>
              <w:bottom w:val="nil"/>
              <w:right w:val="nil"/>
            </w:tcBorders>
          </w:tcPr>
          <w:p w14:paraId="6D498A01"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9402F2A" w14:textId="77777777" w:rsidR="00F97EB9" w:rsidRPr="008C7378" w:rsidRDefault="00F97EB9" w:rsidP="000B042C">
            <w:pPr>
              <w:pStyle w:val="AmColumnHeading"/>
            </w:pPr>
            <w:r w:rsidRPr="008C7378">
              <w:t>Pozměňovací návrh</w:t>
            </w:r>
          </w:p>
        </w:tc>
      </w:tr>
      <w:tr w:rsidR="00F97EB9" w:rsidRPr="008C7378" w14:paraId="66AA71BA" w14:textId="77777777" w:rsidTr="000B042C">
        <w:trPr>
          <w:jc w:val="center"/>
        </w:trPr>
        <w:tc>
          <w:tcPr>
            <w:tcW w:w="4876" w:type="dxa"/>
            <w:tcBorders>
              <w:top w:val="nil"/>
              <w:left w:val="nil"/>
              <w:bottom w:val="nil"/>
              <w:right w:val="nil"/>
            </w:tcBorders>
          </w:tcPr>
          <w:p w14:paraId="30D15ACA" w14:textId="77777777" w:rsidR="00F97EB9" w:rsidRPr="008C7378" w:rsidRDefault="00F97EB9" w:rsidP="000B042C">
            <w:pPr>
              <w:pStyle w:val="Normal6a"/>
            </w:pPr>
          </w:p>
        </w:tc>
        <w:tc>
          <w:tcPr>
            <w:tcW w:w="4876" w:type="dxa"/>
            <w:tcBorders>
              <w:top w:val="nil"/>
              <w:left w:val="nil"/>
              <w:bottom w:val="nil"/>
              <w:right w:val="nil"/>
            </w:tcBorders>
          </w:tcPr>
          <w:p w14:paraId="6A94B9D8" w14:textId="1EE66F47" w:rsidR="00F97EB9" w:rsidRPr="008C7378" w:rsidRDefault="00F97EB9" w:rsidP="000B042C">
            <w:pPr>
              <w:pStyle w:val="Normal6a"/>
            </w:pPr>
            <w:proofErr w:type="gramStart"/>
            <w:r w:rsidRPr="008C7378">
              <w:rPr>
                <w:b/>
                <w:i/>
              </w:rPr>
              <w:t>3a</w:t>
            </w:r>
            <w:proofErr w:type="gramEnd"/>
            <w:r w:rsidRPr="008C7378">
              <w:rPr>
                <w:b/>
                <w:i/>
              </w:rPr>
              <w:t>.</w:t>
            </w:r>
            <w:r w:rsidRPr="008C7378">
              <w:tab/>
            </w:r>
            <w:r w:rsidRPr="008C7378">
              <w:rPr>
                <w:b/>
                <w:i/>
              </w:rPr>
              <w:t>zdůrazňuje, že vymýcení chudoby se ukázalo být jednou</w:t>
            </w:r>
            <w:r w:rsidR="00F22730">
              <w:rPr>
                <w:b/>
                <w:i/>
              </w:rPr>
              <w:t xml:space="preserve"> z </w:t>
            </w:r>
            <w:r w:rsidRPr="008C7378">
              <w:rPr>
                <w:b/>
                <w:i/>
              </w:rPr>
              <w:t>nejsložitějších výzev</w:t>
            </w:r>
            <w:r w:rsidR="00F22730">
              <w:rPr>
                <w:b/>
                <w:i/>
              </w:rPr>
              <w:t xml:space="preserve"> v </w:t>
            </w:r>
            <w:r w:rsidRPr="008C7378">
              <w:rPr>
                <w:b/>
                <w:i/>
              </w:rPr>
              <w:t>současném ekonomickém rámci západních společností, což je jasně patrné ze skutečnosti, že chudoba se</w:t>
            </w:r>
            <w:r w:rsidR="00F22730">
              <w:rPr>
                <w:b/>
                <w:i/>
              </w:rPr>
              <w:t xml:space="preserve"> v </w:t>
            </w:r>
            <w:r w:rsidRPr="008C7378">
              <w:rPr>
                <w:b/>
                <w:i/>
              </w:rPr>
              <w:t>průběhu času nesnižuje,</w:t>
            </w:r>
            <w:r w:rsidR="00F22730">
              <w:rPr>
                <w:b/>
                <w:i/>
              </w:rPr>
              <w:t xml:space="preserve"> a </w:t>
            </w:r>
            <w:r w:rsidRPr="008C7378">
              <w:rPr>
                <w:b/>
                <w:i/>
              </w:rPr>
              <w:t>to navzdory růstu HDP</w:t>
            </w:r>
            <w:r w:rsidR="00F22730">
              <w:rPr>
                <w:b/>
                <w:i/>
              </w:rPr>
              <w:t xml:space="preserve"> a </w:t>
            </w:r>
            <w:r w:rsidRPr="008C7378">
              <w:rPr>
                <w:b/>
                <w:i/>
              </w:rPr>
              <w:t>snižování nezaměstnanosti; zdůrazňuje, že budování spravedlivé společnosti, která neponechává žádný prostor pro chudobu, vyžaduje rámec řízení pro snížení vícerozměrných nerovností</w:t>
            </w:r>
            <w:r w:rsidR="00F22730">
              <w:rPr>
                <w:b/>
                <w:i/>
              </w:rPr>
              <w:t xml:space="preserve"> a </w:t>
            </w:r>
            <w:r w:rsidRPr="008C7378">
              <w:rPr>
                <w:b/>
                <w:i/>
              </w:rPr>
              <w:t>že vymýcení chudoby do roku 2050 bude dosaženo pouze řešením základních příčin chudoby</w:t>
            </w:r>
            <w:r w:rsidR="00F22730">
              <w:rPr>
                <w:b/>
                <w:i/>
              </w:rPr>
              <w:t xml:space="preserve"> a </w:t>
            </w:r>
            <w:r w:rsidRPr="008C7378">
              <w:rPr>
                <w:b/>
                <w:i/>
              </w:rPr>
              <w:t>nerovností prostřednictvím komplexního souboru závazných cílů, milníků</w:t>
            </w:r>
            <w:r w:rsidR="00F22730">
              <w:rPr>
                <w:b/>
                <w:i/>
              </w:rPr>
              <w:t xml:space="preserve"> a </w:t>
            </w:r>
            <w:r w:rsidRPr="008C7378">
              <w:rPr>
                <w:b/>
                <w:i/>
              </w:rPr>
              <w:t>strukturálních opatření;</w:t>
            </w:r>
            <w:r w:rsidR="00F22730">
              <w:rPr>
                <w:b/>
                <w:i/>
              </w:rPr>
              <w:t xml:space="preserve"> v </w:t>
            </w:r>
            <w:r w:rsidRPr="008C7378">
              <w:rPr>
                <w:b/>
                <w:i/>
              </w:rPr>
              <w:t>této souvislosti vyzývá</w:t>
            </w:r>
            <w:r w:rsidR="00F22730">
              <w:rPr>
                <w:b/>
                <w:i/>
              </w:rPr>
              <w:t xml:space="preserve"> k </w:t>
            </w:r>
            <w:r w:rsidRPr="008C7378">
              <w:rPr>
                <w:b/>
                <w:i/>
              </w:rPr>
              <w:t>vytvoření evropského aktu</w:t>
            </w:r>
            <w:r w:rsidR="00F22730">
              <w:rPr>
                <w:b/>
                <w:i/>
              </w:rPr>
              <w:t xml:space="preserve"> o </w:t>
            </w:r>
            <w:r w:rsidRPr="008C7378">
              <w:rPr>
                <w:b/>
                <w:i/>
              </w:rPr>
              <w:t>boji proti chudobě, který by stanovil závazný cíl EU pro vymýcení chudoby do roku 2050, se závaznými dílčími cíli</w:t>
            </w:r>
            <w:r w:rsidR="00F22730">
              <w:rPr>
                <w:b/>
                <w:i/>
              </w:rPr>
              <w:t xml:space="preserve"> a </w:t>
            </w:r>
            <w:r w:rsidRPr="008C7378">
              <w:rPr>
                <w:b/>
                <w:i/>
              </w:rPr>
              <w:t>vnitrostátními plány,</w:t>
            </w:r>
            <w:r w:rsidR="00F22730">
              <w:rPr>
                <w:b/>
                <w:i/>
              </w:rPr>
              <w:t xml:space="preserve"> a </w:t>
            </w:r>
            <w:r w:rsidRPr="008C7378">
              <w:rPr>
                <w:b/>
                <w:i/>
              </w:rPr>
              <w:t>který by sloužil jako základní právní rámec pro vybudování Evropské unie blahobytu, příležitostí</w:t>
            </w:r>
            <w:r w:rsidR="00F22730">
              <w:rPr>
                <w:b/>
                <w:i/>
              </w:rPr>
              <w:t xml:space="preserve"> a </w:t>
            </w:r>
            <w:r w:rsidRPr="008C7378">
              <w:rPr>
                <w:b/>
                <w:i/>
              </w:rPr>
              <w:t>prosperity pro všechny;</w:t>
            </w:r>
          </w:p>
        </w:tc>
      </w:tr>
    </w:tbl>
    <w:p w14:paraId="33D9D9BE"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7831A73" w14:textId="77777777" w:rsidR="00D96FFB" w:rsidRPr="008C7378" w:rsidRDefault="00F97EB9" w:rsidP="00F97EB9">
      <w:r w:rsidRPr="008C7378">
        <w:rPr>
          <w:rStyle w:val="HideTWBExt"/>
        </w:rPr>
        <w:t>&lt;/Amend&gt;</w:t>
      </w:r>
    </w:p>
    <w:p w14:paraId="0B9A921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168</w:t>
      </w:r>
      <w:r w:rsidRPr="008C7378">
        <w:rPr>
          <w:rStyle w:val="HideTWBExt"/>
          <w:b w:val="0"/>
        </w:rPr>
        <w:t>&lt;/NumAm&gt;</w:t>
      </w:r>
    </w:p>
    <w:p w14:paraId="43E3F7F7"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1BAC96A0" w14:textId="77777777" w:rsidR="00F97EB9" w:rsidRPr="008C7378" w:rsidRDefault="00F97EB9" w:rsidP="00F97EB9">
      <w:pPr>
        <w:pStyle w:val="NormalBold"/>
      </w:pPr>
      <w:r w:rsidRPr="008C7378">
        <w:rPr>
          <w:rStyle w:val="HideTWBExt"/>
          <w:b w:val="0"/>
        </w:rPr>
        <w:t>&lt;/RepeatBlock-By&gt;</w:t>
      </w:r>
    </w:p>
    <w:p w14:paraId="471B2E13"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8C36059" w14:textId="387EB5DD" w:rsidR="00F97EB9" w:rsidRPr="008C7378" w:rsidRDefault="00F97EB9" w:rsidP="00F97EB9">
      <w:pPr>
        <w:pStyle w:val="NormalBold"/>
      </w:pPr>
      <w:r w:rsidRPr="008C7378">
        <w:rPr>
          <w:rStyle w:val="HideTWBExt"/>
          <w:b w:val="0"/>
        </w:rPr>
        <w:t>&lt;Article&gt;</w:t>
      </w:r>
      <w:r w:rsidRPr="008C7378">
        <w:t>Bod 3</w:t>
      </w:r>
      <w:r w:rsidR="00F22730">
        <w:t xml:space="preserve"> a </w:t>
      </w:r>
      <w:r w:rsidRPr="008C7378">
        <w:t>(nový)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889BC74" w14:textId="77777777" w:rsidTr="000B042C">
        <w:trPr>
          <w:trHeight w:hRule="exact" w:val="240"/>
          <w:jc w:val="center"/>
        </w:trPr>
        <w:tc>
          <w:tcPr>
            <w:tcW w:w="9752" w:type="dxa"/>
            <w:gridSpan w:val="2"/>
            <w:tcBorders>
              <w:top w:val="nil"/>
              <w:left w:val="nil"/>
              <w:bottom w:val="nil"/>
              <w:right w:val="nil"/>
            </w:tcBorders>
          </w:tcPr>
          <w:p w14:paraId="7A54212D" w14:textId="77777777" w:rsidR="00F97EB9" w:rsidRPr="008C7378" w:rsidRDefault="00F97EB9" w:rsidP="000B042C"/>
        </w:tc>
      </w:tr>
      <w:tr w:rsidR="00F97EB9" w:rsidRPr="008C7378" w14:paraId="627539AD" w14:textId="77777777" w:rsidTr="000B042C">
        <w:trPr>
          <w:trHeight w:val="240"/>
          <w:jc w:val="center"/>
        </w:trPr>
        <w:tc>
          <w:tcPr>
            <w:tcW w:w="4876" w:type="dxa"/>
            <w:tcBorders>
              <w:top w:val="nil"/>
              <w:left w:val="nil"/>
              <w:bottom w:val="nil"/>
              <w:right w:val="nil"/>
            </w:tcBorders>
          </w:tcPr>
          <w:p w14:paraId="270F606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3F2BE24" w14:textId="77777777" w:rsidR="00F97EB9" w:rsidRPr="008C7378" w:rsidRDefault="00F97EB9" w:rsidP="000B042C">
            <w:pPr>
              <w:pStyle w:val="AmColumnHeading"/>
            </w:pPr>
            <w:r w:rsidRPr="008C7378">
              <w:t>Pozměňovací návrh</w:t>
            </w:r>
          </w:p>
        </w:tc>
      </w:tr>
      <w:tr w:rsidR="00F97EB9" w:rsidRPr="008C7378" w14:paraId="43492DC6" w14:textId="77777777" w:rsidTr="000B042C">
        <w:trPr>
          <w:jc w:val="center"/>
        </w:trPr>
        <w:tc>
          <w:tcPr>
            <w:tcW w:w="4876" w:type="dxa"/>
            <w:tcBorders>
              <w:top w:val="nil"/>
              <w:left w:val="nil"/>
              <w:bottom w:val="nil"/>
              <w:right w:val="nil"/>
            </w:tcBorders>
          </w:tcPr>
          <w:p w14:paraId="46329071" w14:textId="77777777" w:rsidR="00F97EB9" w:rsidRPr="008C7378" w:rsidRDefault="00F97EB9" w:rsidP="000B042C">
            <w:pPr>
              <w:pStyle w:val="Normal6a"/>
            </w:pPr>
          </w:p>
        </w:tc>
        <w:tc>
          <w:tcPr>
            <w:tcW w:w="4876" w:type="dxa"/>
            <w:tcBorders>
              <w:top w:val="nil"/>
              <w:left w:val="nil"/>
              <w:bottom w:val="nil"/>
              <w:right w:val="nil"/>
            </w:tcBorders>
          </w:tcPr>
          <w:p w14:paraId="1CDC1CCA" w14:textId="6575D303" w:rsidR="00F97EB9" w:rsidRPr="008C7378" w:rsidRDefault="00F97EB9" w:rsidP="000B042C">
            <w:pPr>
              <w:pStyle w:val="Normal6a"/>
            </w:pPr>
            <w:proofErr w:type="gramStart"/>
            <w:r w:rsidRPr="008C7378">
              <w:rPr>
                <w:b/>
                <w:i/>
              </w:rPr>
              <w:t>3a</w:t>
            </w:r>
            <w:proofErr w:type="gramEnd"/>
            <w:r w:rsidRPr="008C7378">
              <w:rPr>
                <w:b/>
                <w:i/>
              </w:rPr>
              <w:t>.</w:t>
            </w:r>
            <w:r w:rsidRPr="008C7378">
              <w:tab/>
            </w:r>
            <w:r w:rsidRPr="008C7378">
              <w:rPr>
                <w:b/>
                <w:i/>
              </w:rPr>
              <w:t>je potěšen, že zveřejněním Plánu pro kvalitní pracovní místa</w:t>
            </w:r>
            <w:r w:rsidR="00F22730">
              <w:rPr>
                <w:b/>
                <w:i/>
              </w:rPr>
              <w:t xml:space="preserve"> </w:t>
            </w:r>
            <w:r w:rsidR="00F22730" w:rsidRPr="008C7378">
              <w:rPr>
                <w:b/>
                <w:i/>
              </w:rPr>
              <w:t>j</w:t>
            </w:r>
            <w:r w:rsidRPr="008C7378">
              <w:rPr>
                <w:b/>
                <w:i/>
              </w:rPr>
              <w:t>e kvalita pracovních míst považována za prioritu; uznává, že kvalita pracovních míst zahrnuje různá kritéria, která kombinují odměňování, pracovní podmínky, jistotu zaměstnání, příležitosti</w:t>
            </w:r>
            <w:r w:rsidR="00F22730">
              <w:rPr>
                <w:b/>
                <w:i/>
              </w:rPr>
              <w:t xml:space="preserve"> k </w:t>
            </w:r>
            <w:r w:rsidRPr="008C7378">
              <w:rPr>
                <w:b/>
                <w:i/>
              </w:rPr>
              <w:t>rozvoji, bezpečnost při práci, rovnováhu mezi pracovním</w:t>
            </w:r>
            <w:r w:rsidR="00F22730">
              <w:rPr>
                <w:b/>
                <w:i/>
              </w:rPr>
              <w:t xml:space="preserve"> a </w:t>
            </w:r>
            <w:r w:rsidRPr="008C7378">
              <w:rPr>
                <w:b/>
                <w:i/>
              </w:rPr>
              <w:t>soukromým životem</w:t>
            </w:r>
            <w:r w:rsidR="00F22730">
              <w:rPr>
                <w:b/>
                <w:i/>
              </w:rPr>
              <w:t xml:space="preserve"> a </w:t>
            </w:r>
            <w:r w:rsidRPr="008C7378">
              <w:rPr>
                <w:b/>
                <w:i/>
              </w:rPr>
              <w:t>přístup</w:t>
            </w:r>
            <w:r w:rsidR="00F22730">
              <w:rPr>
                <w:b/>
                <w:i/>
              </w:rPr>
              <w:t xml:space="preserve"> k </w:t>
            </w:r>
            <w:r w:rsidRPr="008C7378">
              <w:rPr>
                <w:b/>
                <w:i/>
              </w:rPr>
              <w:t>sociální ochraně; zdůrazňuje, že součástí tohoto Plánu je také přístup ke kvalitním službám, jako je předškolní vzdělávání</w:t>
            </w:r>
            <w:r w:rsidR="00F22730">
              <w:rPr>
                <w:b/>
                <w:i/>
              </w:rPr>
              <w:t xml:space="preserve"> a </w:t>
            </w:r>
            <w:r w:rsidRPr="008C7378">
              <w:rPr>
                <w:b/>
                <w:i/>
              </w:rPr>
              <w:t>péče</w:t>
            </w:r>
            <w:r w:rsidR="00F22730">
              <w:rPr>
                <w:b/>
                <w:i/>
              </w:rPr>
              <w:t xml:space="preserve"> o </w:t>
            </w:r>
            <w:r w:rsidRPr="008C7378">
              <w:rPr>
                <w:b/>
                <w:i/>
              </w:rPr>
              <w:t>děti</w:t>
            </w:r>
            <w:r w:rsidR="00F22730">
              <w:rPr>
                <w:b/>
                <w:i/>
              </w:rPr>
              <w:t xml:space="preserve"> a </w:t>
            </w:r>
            <w:r w:rsidRPr="008C7378">
              <w:rPr>
                <w:b/>
                <w:i/>
              </w:rPr>
              <w:t>zdravotní péče, které umožňují pracovníkům účastnit se trhu práce</w:t>
            </w:r>
            <w:r w:rsidR="00F22730">
              <w:rPr>
                <w:b/>
                <w:i/>
              </w:rPr>
              <w:t xml:space="preserve"> a </w:t>
            </w:r>
            <w:r w:rsidRPr="008C7378">
              <w:rPr>
                <w:b/>
                <w:i/>
              </w:rPr>
              <w:t>udržitelně se do něj začlenit;</w:t>
            </w:r>
          </w:p>
        </w:tc>
      </w:tr>
    </w:tbl>
    <w:p w14:paraId="696DEE3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9582299" w14:textId="77777777" w:rsidR="00D96FFB" w:rsidRPr="008C7378" w:rsidRDefault="00F97EB9" w:rsidP="00F97EB9">
      <w:r w:rsidRPr="008C7378">
        <w:rPr>
          <w:rStyle w:val="HideTWBExt"/>
        </w:rPr>
        <w:t>&lt;/Amend&gt;</w:t>
      </w:r>
    </w:p>
    <w:p w14:paraId="05341C08"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169</w:t>
      </w:r>
      <w:r w:rsidRPr="008C7378">
        <w:rPr>
          <w:rStyle w:val="HideTWBExt"/>
          <w:b w:val="0"/>
        </w:rPr>
        <w:t>&lt;/NumAm&gt;</w:t>
      </w:r>
    </w:p>
    <w:p w14:paraId="3B240738"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7035BE8A" w14:textId="77777777" w:rsidR="00F97EB9" w:rsidRPr="008C7378" w:rsidRDefault="00F97EB9" w:rsidP="00F97EB9">
      <w:pPr>
        <w:pStyle w:val="NormalBold"/>
      </w:pPr>
      <w:r w:rsidRPr="008C7378">
        <w:rPr>
          <w:rStyle w:val="HideTWBExt"/>
          <w:b w:val="0"/>
        </w:rPr>
        <w:t>&lt;/RepeatBlock-By&gt;</w:t>
      </w:r>
    </w:p>
    <w:p w14:paraId="58DBB41C"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F99794C"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3a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85800D2" w14:textId="77777777" w:rsidTr="000B042C">
        <w:trPr>
          <w:trHeight w:hRule="exact" w:val="240"/>
          <w:jc w:val="center"/>
        </w:trPr>
        <w:tc>
          <w:tcPr>
            <w:tcW w:w="9752" w:type="dxa"/>
            <w:gridSpan w:val="2"/>
            <w:tcBorders>
              <w:top w:val="nil"/>
              <w:left w:val="nil"/>
              <w:bottom w:val="nil"/>
              <w:right w:val="nil"/>
            </w:tcBorders>
          </w:tcPr>
          <w:p w14:paraId="3DCF64BA" w14:textId="77777777" w:rsidR="00F97EB9" w:rsidRPr="008C7378" w:rsidRDefault="00F97EB9" w:rsidP="000B042C"/>
        </w:tc>
      </w:tr>
      <w:tr w:rsidR="00F97EB9" w:rsidRPr="008C7378" w14:paraId="29D5E496" w14:textId="77777777" w:rsidTr="000B042C">
        <w:trPr>
          <w:trHeight w:val="240"/>
          <w:jc w:val="center"/>
        </w:trPr>
        <w:tc>
          <w:tcPr>
            <w:tcW w:w="4876" w:type="dxa"/>
            <w:tcBorders>
              <w:top w:val="nil"/>
              <w:left w:val="nil"/>
              <w:bottom w:val="nil"/>
              <w:right w:val="nil"/>
            </w:tcBorders>
          </w:tcPr>
          <w:p w14:paraId="43245C8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4FF1BAF" w14:textId="77777777" w:rsidR="00F97EB9" w:rsidRPr="008C7378" w:rsidRDefault="00F97EB9" w:rsidP="000B042C">
            <w:pPr>
              <w:pStyle w:val="AmColumnHeading"/>
            </w:pPr>
            <w:r w:rsidRPr="008C7378">
              <w:t>Pozměňovací návrh</w:t>
            </w:r>
          </w:p>
        </w:tc>
      </w:tr>
      <w:tr w:rsidR="00F97EB9" w:rsidRPr="008C7378" w14:paraId="35408D8D" w14:textId="77777777" w:rsidTr="000B042C">
        <w:trPr>
          <w:jc w:val="center"/>
        </w:trPr>
        <w:tc>
          <w:tcPr>
            <w:tcW w:w="4876" w:type="dxa"/>
            <w:tcBorders>
              <w:top w:val="nil"/>
              <w:left w:val="nil"/>
              <w:bottom w:val="nil"/>
              <w:right w:val="nil"/>
            </w:tcBorders>
          </w:tcPr>
          <w:p w14:paraId="0DAF2A6F" w14:textId="77777777" w:rsidR="00F97EB9" w:rsidRPr="008C7378" w:rsidRDefault="00F97EB9" w:rsidP="000B042C">
            <w:pPr>
              <w:pStyle w:val="Normal6a"/>
            </w:pPr>
          </w:p>
        </w:tc>
        <w:tc>
          <w:tcPr>
            <w:tcW w:w="4876" w:type="dxa"/>
            <w:tcBorders>
              <w:top w:val="nil"/>
              <w:left w:val="nil"/>
              <w:bottom w:val="nil"/>
              <w:right w:val="nil"/>
            </w:tcBorders>
          </w:tcPr>
          <w:p w14:paraId="13FB92EF" w14:textId="65B00256" w:rsidR="00F97EB9" w:rsidRPr="008C7378" w:rsidRDefault="00F97EB9" w:rsidP="000B042C">
            <w:pPr>
              <w:pStyle w:val="Normal6a"/>
            </w:pPr>
            <w:proofErr w:type="gramStart"/>
            <w:r w:rsidRPr="008C7378">
              <w:rPr>
                <w:b/>
                <w:i/>
              </w:rPr>
              <w:t>3a</w:t>
            </w:r>
            <w:proofErr w:type="gramEnd"/>
            <w:r w:rsidRPr="008C7378">
              <w:rPr>
                <w:b/>
                <w:i/>
              </w:rPr>
              <w:t>.</w:t>
            </w:r>
            <w:r w:rsidRPr="008C7378">
              <w:tab/>
            </w:r>
            <w:r w:rsidRPr="008C7378">
              <w:rPr>
                <w:b/>
                <w:i/>
              </w:rPr>
              <w:t>bere na vědomí ambici Komise vymýtit do roku 2050 chudobu</w:t>
            </w:r>
            <w:r w:rsidR="00F22730">
              <w:rPr>
                <w:b/>
                <w:i/>
              </w:rPr>
              <w:t xml:space="preserve"> a </w:t>
            </w:r>
            <w:r w:rsidRPr="008C7378">
              <w:rPr>
                <w:b/>
                <w:i/>
              </w:rPr>
              <w:t>její záměr navrhnout akt</w:t>
            </w:r>
            <w:r w:rsidR="00F22730">
              <w:rPr>
                <w:b/>
                <w:i/>
              </w:rPr>
              <w:t xml:space="preserve"> o </w:t>
            </w:r>
            <w:r w:rsidRPr="008C7378">
              <w:rPr>
                <w:b/>
                <w:i/>
              </w:rPr>
              <w:t>kvalitních pracovních místech; zdůrazňuje, že veškeré iniciativy, včetně evropského semestru</w:t>
            </w:r>
            <w:r w:rsidR="00F22730">
              <w:rPr>
                <w:b/>
                <w:i/>
              </w:rPr>
              <w:t xml:space="preserve"> a </w:t>
            </w:r>
            <w:r w:rsidRPr="008C7378">
              <w:rPr>
                <w:b/>
                <w:i/>
              </w:rPr>
              <w:t>opatření navazujících na Akční plán pro evropský pilíř sociálních práv, by měly respektovat pravomoci členských států</w:t>
            </w:r>
            <w:r w:rsidR="00F22730">
              <w:rPr>
                <w:b/>
                <w:i/>
              </w:rPr>
              <w:t xml:space="preserve"> a </w:t>
            </w:r>
            <w:r w:rsidRPr="008C7378">
              <w:rPr>
                <w:b/>
                <w:i/>
              </w:rPr>
              <w:t>měly by být prováděny</w:t>
            </w:r>
            <w:r w:rsidR="00F22730">
              <w:rPr>
                <w:b/>
                <w:i/>
              </w:rPr>
              <w:t xml:space="preserve"> v </w:t>
            </w:r>
            <w:r w:rsidRPr="008C7378">
              <w:rPr>
                <w:b/>
                <w:i/>
              </w:rPr>
              <w:t>souladu</w:t>
            </w:r>
            <w:r w:rsidR="00F22730">
              <w:rPr>
                <w:b/>
                <w:i/>
              </w:rPr>
              <w:t xml:space="preserve"> s </w:t>
            </w:r>
            <w:r w:rsidRPr="008C7378">
              <w:rPr>
                <w:b/>
                <w:i/>
              </w:rPr>
              <w:t>vnitrostátními prioritami bez uplatňování dvojího měřítka,</w:t>
            </w:r>
            <w:r w:rsidR="00F22730">
              <w:rPr>
                <w:b/>
                <w:i/>
              </w:rPr>
              <w:t xml:space="preserve"> s </w:t>
            </w:r>
            <w:r w:rsidRPr="008C7378">
              <w:rPr>
                <w:b/>
                <w:i/>
              </w:rPr>
              <w:t>měřitelnými cíli</w:t>
            </w:r>
            <w:r w:rsidR="00F22730">
              <w:rPr>
                <w:b/>
                <w:i/>
              </w:rPr>
              <w:t xml:space="preserve"> a </w:t>
            </w:r>
            <w:r w:rsidRPr="008C7378">
              <w:rPr>
                <w:b/>
                <w:i/>
              </w:rPr>
              <w:t>případně</w:t>
            </w:r>
            <w:r w:rsidR="00F22730">
              <w:rPr>
                <w:b/>
                <w:i/>
              </w:rPr>
              <w:t xml:space="preserve"> s </w:t>
            </w:r>
            <w:r w:rsidRPr="008C7378">
              <w:rPr>
                <w:b/>
                <w:i/>
              </w:rPr>
              <w:t>pokyny pro jednotlivé země;</w:t>
            </w:r>
          </w:p>
        </w:tc>
      </w:tr>
    </w:tbl>
    <w:p w14:paraId="088332F1"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C45FD6D" w14:textId="77777777" w:rsidR="00D96FFB" w:rsidRPr="008C7378" w:rsidRDefault="00F97EB9" w:rsidP="00F97EB9">
      <w:r w:rsidRPr="008C7378">
        <w:rPr>
          <w:rStyle w:val="HideTWBExt"/>
        </w:rPr>
        <w:t>&lt;/Amend&gt;</w:t>
      </w:r>
    </w:p>
    <w:p w14:paraId="1418091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170</w:t>
      </w:r>
      <w:r w:rsidRPr="008C7378">
        <w:rPr>
          <w:rStyle w:val="HideTWBExt"/>
          <w:b w:val="0"/>
        </w:rPr>
        <w:t>&lt;/NumAm&gt;</w:t>
      </w:r>
    </w:p>
    <w:p w14:paraId="79210CDE"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03F7A13B" w14:textId="77777777" w:rsidR="00F97EB9" w:rsidRPr="008C7378" w:rsidRDefault="00F97EB9" w:rsidP="00F97EB9">
      <w:pPr>
        <w:pStyle w:val="NormalBold"/>
      </w:pPr>
      <w:r w:rsidRPr="008C7378">
        <w:rPr>
          <w:rStyle w:val="HideTWBExt"/>
          <w:b w:val="0"/>
        </w:rPr>
        <w:t>&lt;/RepeatBlock-By&gt;</w:t>
      </w:r>
    </w:p>
    <w:p w14:paraId="4DF0FC38"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108DB7E"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3a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89A8B86" w14:textId="77777777" w:rsidTr="000B042C">
        <w:trPr>
          <w:trHeight w:hRule="exact" w:val="240"/>
          <w:jc w:val="center"/>
        </w:trPr>
        <w:tc>
          <w:tcPr>
            <w:tcW w:w="9752" w:type="dxa"/>
            <w:gridSpan w:val="2"/>
            <w:tcBorders>
              <w:top w:val="nil"/>
              <w:left w:val="nil"/>
              <w:bottom w:val="nil"/>
              <w:right w:val="nil"/>
            </w:tcBorders>
          </w:tcPr>
          <w:p w14:paraId="3BD940DF" w14:textId="77777777" w:rsidR="00F97EB9" w:rsidRPr="008C7378" w:rsidRDefault="00F97EB9" w:rsidP="000B042C"/>
        </w:tc>
      </w:tr>
      <w:tr w:rsidR="00F97EB9" w:rsidRPr="008C7378" w14:paraId="6632060D" w14:textId="77777777" w:rsidTr="000B042C">
        <w:trPr>
          <w:trHeight w:val="240"/>
          <w:jc w:val="center"/>
        </w:trPr>
        <w:tc>
          <w:tcPr>
            <w:tcW w:w="4876" w:type="dxa"/>
            <w:tcBorders>
              <w:top w:val="nil"/>
              <w:left w:val="nil"/>
              <w:bottom w:val="nil"/>
              <w:right w:val="nil"/>
            </w:tcBorders>
          </w:tcPr>
          <w:p w14:paraId="7BE7455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25C9E4E" w14:textId="77777777" w:rsidR="00F97EB9" w:rsidRPr="008C7378" w:rsidRDefault="00F97EB9" w:rsidP="000B042C">
            <w:pPr>
              <w:pStyle w:val="AmColumnHeading"/>
            </w:pPr>
            <w:r w:rsidRPr="008C7378">
              <w:t>Pozměňovací návrh</w:t>
            </w:r>
          </w:p>
        </w:tc>
      </w:tr>
      <w:tr w:rsidR="00F97EB9" w:rsidRPr="008C7378" w14:paraId="1B32F994" w14:textId="77777777" w:rsidTr="000B042C">
        <w:trPr>
          <w:jc w:val="center"/>
        </w:trPr>
        <w:tc>
          <w:tcPr>
            <w:tcW w:w="4876" w:type="dxa"/>
            <w:tcBorders>
              <w:top w:val="nil"/>
              <w:left w:val="nil"/>
              <w:bottom w:val="nil"/>
              <w:right w:val="nil"/>
            </w:tcBorders>
          </w:tcPr>
          <w:p w14:paraId="281F1A55" w14:textId="77777777" w:rsidR="00F97EB9" w:rsidRPr="008C7378" w:rsidRDefault="00F97EB9" w:rsidP="000B042C">
            <w:pPr>
              <w:pStyle w:val="Normal6a"/>
            </w:pPr>
          </w:p>
        </w:tc>
        <w:tc>
          <w:tcPr>
            <w:tcW w:w="4876" w:type="dxa"/>
            <w:tcBorders>
              <w:top w:val="nil"/>
              <w:left w:val="nil"/>
              <w:bottom w:val="nil"/>
              <w:right w:val="nil"/>
            </w:tcBorders>
          </w:tcPr>
          <w:p w14:paraId="4C420126" w14:textId="0D8D6202" w:rsidR="00F97EB9" w:rsidRPr="008C7378" w:rsidRDefault="00F97EB9" w:rsidP="000B042C">
            <w:pPr>
              <w:pStyle w:val="Normal6a"/>
            </w:pPr>
            <w:proofErr w:type="gramStart"/>
            <w:r w:rsidRPr="008C7378">
              <w:rPr>
                <w:b/>
                <w:i/>
              </w:rPr>
              <w:t>3a</w:t>
            </w:r>
            <w:proofErr w:type="gramEnd"/>
            <w:r w:rsidRPr="008C7378">
              <w:rPr>
                <w:b/>
                <w:i/>
              </w:rPr>
              <w:t>.</w:t>
            </w:r>
            <w:r w:rsidRPr="008C7378">
              <w:tab/>
            </w:r>
            <w:r w:rsidRPr="008C7378">
              <w:rPr>
                <w:b/>
                <w:i/>
              </w:rPr>
              <w:t>vítá záměr Komise navrhnout akt</w:t>
            </w:r>
            <w:r w:rsidR="00F22730">
              <w:rPr>
                <w:b/>
                <w:i/>
              </w:rPr>
              <w:t xml:space="preserve"> o </w:t>
            </w:r>
            <w:r w:rsidRPr="008C7378">
              <w:rPr>
                <w:b/>
                <w:i/>
              </w:rPr>
              <w:t>kvalitních pracovních místech; zdůrazňuje, že jakákoli iniciativa by měla zachovat rozmanitost trhu práce</w:t>
            </w:r>
            <w:r w:rsidR="00F22730">
              <w:rPr>
                <w:b/>
                <w:i/>
              </w:rPr>
              <w:t xml:space="preserve"> v </w:t>
            </w:r>
            <w:r w:rsidRPr="008C7378">
              <w:rPr>
                <w:b/>
                <w:i/>
              </w:rPr>
              <w:t>členských státech</w:t>
            </w:r>
            <w:r w:rsidR="00F22730">
              <w:rPr>
                <w:b/>
                <w:i/>
              </w:rPr>
              <w:t xml:space="preserve"> a </w:t>
            </w:r>
            <w:r w:rsidRPr="008C7378">
              <w:rPr>
                <w:b/>
                <w:i/>
              </w:rPr>
              <w:t>zabránit nepřiměřené regulační zátěži pro malé</w:t>
            </w:r>
            <w:r w:rsidR="00F22730">
              <w:rPr>
                <w:b/>
                <w:i/>
              </w:rPr>
              <w:t xml:space="preserve"> a </w:t>
            </w:r>
            <w:r w:rsidRPr="008C7378">
              <w:rPr>
                <w:b/>
                <w:i/>
              </w:rPr>
              <w:t>střední podniky;</w:t>
            </w:r>
          </w:p>
        </w:tc>
      </w:tr>
    </w:tbl>
    <w:p w14:paraId="0D9D766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CD382B6" w14:textId="77777777" w:rsidR="00D96FFB" w:rsidRPr="008C7378" w:rsidRDefault="00F97EB9" w:rsidP="00F97EB9">
      <w:r w:rsidRPr="008C7378">
        <w:rPr>
          <w:rStyle w:val="HideTWBExt"/>
        </w:rPr>
        <w:t>&lt;/Amend&gt;</w:t>
      </w:r>
    </w:p>
    <w:p w14:paraId="094A7CA7"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171</w:t>
      </w:r>
      <w:r w:rsidRPr="008C7378">
        <w:rPr>
          <w:rStyle w:val="HideTWBExt"/>
          <w:b w:val="0"/>
        </w:rPr>
        <w:t>&lt;/NumAm&gt;</w:t>
      </w:r>
    </w:p>
    <w:p w14:paraId="099CC1F4"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5DC9525B" w14:textId="77777777" w:rsidR="00F97EB9" w:rsidRPr="008C7378" w:rsidRDefault="00F97EB9" w:rsidP="00F97EB9">
      <w:pPr>
        <w:pStyle w:val="NormalBold"/>
      </w:pPr>
      <w:r w:rsidRPr="008C7378">
        <w:rPr>
          <w:rStyle w:val="HideTWBExt"/>
          <w:b w:val="0"/>
        </w:rPr>
        <w:t>&lt;/RepeatBlock-By&gt;</w:t>
      </w:r>
    </w:p>
    <w:p w14:paraId="0F69470D"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4D776F8"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3b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0C9EE80" w14:textId="77777777" w:rsidTr="000B042C">
        <w:trPr>
          <w:trHeight w:hRule="exact" w:val="240"/>
          <w:jc w:val="center"/>
        </w:trPr>
        <w:tc>
          <w:tcPr>
            <w:tcW w:w="9752" w:type="dxa"/>
            <w:gridSpan w:val="2"/>
            <w:tcBorders>
              <w:top w:val="nil"/>
              <w:left w:val="nil"/>
              <w:bottom w:val="nil"/>
              <w:right w:val="nil"/>
            </w:tcBorders>
          </w:tcPr>
          <w:p w14:paraId="68FBD93D" w14:textId="77777777" w:rsidR="00F97EB9" w:rsidRPr="008C7378" w:rsidRDefault="00F97EB9" w:rsidP="000B042C"/>
        </w:tc>
      </w:tr>
      <w:tr w:rsidR="00F97EB9" w:rsidRPr="008C7378" w14:paraId="4A5D5504" w14:textId="77777777" w:rsidTr="000B042C">
        <w:trPr>
          <w:trHeight w:val="240"/>
          <w:jc w:val="center"/>
        </w:trPr>
        <w:tc>
          <w:tcPr>
            <w:tcW w:w="4876" w:type="dxa"/>
            <w:tcBorders>
              <w:top w:val="nil"/>
              <w:left w:val="nil"/>
              <w:bottom w:val="nil"/>
              <w:right w:val="nil"/>
            </w:tcBorders>
          </w:tcPr>
          <w:p w14:paraId="7DCF693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90405C0" w14:textId="77777777" w:rsidR="00F97EB9" w:rsidRPr="008C7378" w:rsidRDefault="00F97EB9" w:rsidP="000B042C">
            <w:pPr>
              <w:pStyle w:val="AmColumnHeading"/>
            </w:pPr>
            <w:r w:rsidRPr="008C7378">
              <w:t>Pozměňovací návrh</w:t>
            </w:r>
          </w:p>
        </w:tc>
      </w:tr>
      <w:tr w:rsidR="00F97EB9" w:rsidRPr="008C7378" w14:paraId="6CB81C01" w14:textId="77777777" w:rsidTr="000B042C">
        <w:trPr>
          <w:jc w:val="center"/>
        </w:trPr>
        <w:tc>
          <w:tcPr>
            <w:tcW w:w="4876" w:type="dxa"/>
            <w:tcBorders>
              <w:top w:val="nil"/>
              <w:left w:val="nil"/>
              <w:bottom w:val="nil"/>
              <w:right w:val="nil"/>
            </w:tcBorders>
          </w:tcPr>
          <w:p w14:paraId="7993521E" w14:textId="77777777" w:rsidR="00F97EB9" w:rsidRPr="008C7378" w:rsidRDefault="00F97EB9" w:rsidP="000B042C">
            <w:pPr>
              <w:pStyle w:val="Normal6a"/>
            </w:pPr>
          </w:p>
        </w:tc>
        <w:tc>
          <w:tcPr>
            <w:tcW w:w="4876" w:type="dxa"/>
            <w:tcBorders>
              <w:top w:val="nil"/>
              <w:left w:val="nil"/>
              <w:bottom w:val="nil"/>
              <w:right w:val="nil"/>
            </w:tcBorders>
          </w:tcPr>
          <w:p w14:paraId="23C236AC" w14:textId="20D702A6" w:rsidR="00F97EB9" w:rsidRPr="008C7378" w:rsidRDefault="00F97EB9" w:rsidP="000B042C">
            <w:pPr>
              <w:pStyle w:val="Normal6a"/>
            </w:pPr>
            <w:proofErr w:type="gramStart"/>
            <w:r w:rsidRPr="008C7378">
              <w:rPr>
                <w:b/>
                <w:i/>
              </w:rPr>
              <w:t>3b</w:t>
            </w:r>
            <w:proofErr w:type="gramEnd"/>
            <w:r w:rsidRPr="008C7378">
              <w:rPr>
                <w:b/>
                <w:i/>
              </w:rPr>
              <w:t>.</w:t>
            </w:r>
            <w:r w:rsidRPr="008C7378">
              <w:tab/>
            </w:r>
            <w:r w:rsidRPr="008C7378">
              <w:rPr>
                <w:b/>
                <w:i/>
              </w:rPr>
              <w:t>zdůrazňuje, že</w:t>
            </w:r>
            <w:r w:rsidR="00F22730">
              <w:rPr>
                <w:b/>
                <w:i/>
              </w:rPr>
              <w:t xml:space="preserve"> k </w:t>
            </w:r>
            <w:r w:rsidRPr="008C7378">
              <w:rPr>
                <w:b/>
                <w:i/>
              </w:rPr>
              <w:t>přerušení mezigeneračního přenosu je nezbytné vymanit děti</w:t>
            </w:r>
            <w:r w:rsidR="00F22730">
              <w:rPr>
                <w:b/>
                <w:i/>
              </w:rPr>
              <w:t xml:space="preserve"> z </w:t>
            </w:r>
            <w:r w:rsidRPr="008C7378">
              <w:rPr>
                <w:b/>
                <w:i/>
              </w:rPr>
              <w:t>chudoby</w:t>
            </w:r>
            <w:r w:rsidR="00F22730">
              <w:rPr>
                <w:b/>
                <w:i/>
              </w:rPr>
              <w:t xml:space="preserve"> a </w:t>
            </w:r>
            <w:r w:rsidRPr="008C7378">
              <w:rPr>
                <w:b/>
                <w:i/>
              </w:rPr>
              <w:t>sociálního vyloučení; vyzývá Komisi</w:t>
            </w:r>
            <w:r w:rsidR="00F22730">
              <w:rPr>
                <w:b/>
                <w:i/>
              </w:rPr>
              <w:t xml:space="preserve"> a </w:t>
            </w:r>
            <w:r w:rsidRPr="008C7378">
              <w:rPr>
                <w:b/>
                <w:i/>
              </w:rPr>
              <w:t>členské státy, aby plně</w:t>
            </w:r>
            <w:r w:rsidR="00F22730">
              <w:rPr>
                <w:b/>
                <w:i/>
              </w:rPr>
              <w:t xml:space="preserve"> a </w:t>
            </w:r>
            <w:r w:rsidRPr="008C7378">
              <w:rPr>
                <w:b/>
                <w:i/>
              </w:rPr>
              <w:t>rychle zavedly evropskou záruku pro děti ve všech členských státech, včetně opatření na posílení záruky pro děti prostřednictvím navýšení vyčleněného rozpočtu ve výši alespoň 20 miliard EUR</w:t>
            </w:r>
            <w:r w:rsidR="00F22730">
              <w:rPr>
                <w:b/>
                <w:i/>
              </w:rPr>
              <w:t xml:space="preserve"> a </w:t>
            </w:r>
            <w:r w:rsidRPr="008C7378">
              <w:rPr>
                <w:b/>
                <w:i/>
              </w:rPr>
              <w:t>důsledného monitorování,</w:t>
            </w:r>
            <w:r w:rsidR="00F22730">
              <w:rPr>
                <w:b/>
                <w:i/>
              </w:rPr>
              <w:t xml:space="preserve"> a </w:t>
            </w:r>
            <w:r w:rsidRPr="008C7378">
              <w:rPr>
                <w:b/>
                <w:i/>
              </w:rPr>
              <w:t>aby to zohlednily</w:t>
            </w:r>
            <w:r w:rsidR="00F22730">
              <w:rPr>
                <w:b/>
                <w:i/>
              </w:rPr>
              <w:t xml:space="preserve"> v </w:t>
            </w:r>
            <w:r w:rsidRPr="008C7378">
              <w:rPr>
                <w:b/>
                <w:i/>
              </w:rPr>
              <w:t>evropském semestru prostřednictvím ambiciózních doporučení pro jednotlivé země</w:t>
            </w:r>
            <w:r w:rsidR="00F22730">
              <w:rPr>
                <w:b/>
                <w:i/>
              </w:rPr>
              <w:t xml:space="preserve"> a </w:t>
            </w:r>
            <w:r w:rsidRPr="008C7378">
              <w:rPr>
                <w:b/>
                <w:i/>
              </w:rPr>
              <w:t>pravidelného podávání zpráv</w:t>
            </w:r>
            <w:r w:rsidR="00F22730">
              <w:rPr>
                <w:b/>
                <w:i/>
              </w:rPr>
              <w:t xml:space="preserve"> o </w:t>
            </w:r>
            <w:r w:rsidRPr="008C7378">
              <w:rPr>
                <w:b/>
                <w:i/>
              </w:rPr>
              <w:t>pokroku; dále vyzývá</w:t>
            </w:r>
            <w:r w:rsidR="00F22730">
              <w:rPr>
                <w:b/>
                <w:i/>
              </w:rPr>
              <w:t xml:space="preserve"> k </w:t>
            </w:r>
            <w:r w:rsidRPr="008C7378">
              <w:rPr>
                <w:b/>
                <w:i/>
              </w:rPr>
              <w:t>revizi srovnávacího přehledu sociálních ukazatelů, aby zahrnoval ukazatele, které plně odrážejí příčiny</w:t>
            </w:r>
            <w:r w:rsidR="00F22730">
              <w:rPr>
                <w:b/>
                <w:i/>
              </w:rPr>
              <w:t xml:space="preserve"> a </w:t>
            </w:r>
            <w:r w:rsidRPr="008C7378">
              <w:rPr>
                <w:b/>
                <w:i/>
              </w:rPr>
              <w:t>trendy chudoby</w:t>
            </w:r>
            <w:r w:rsidR="00F22730">
              <w:rPr>
                <w:b/>
                <w:i/>
              </w:rPr>
              <w:t xml:space="preserve"> a </w:t>
            </w:r>
            <w:r w:rsidRPr="008C7378">
              <w:rPr>
                <w:b/>
                <w:i/>
              </w:rPr>
              <w:t>nerovnosti,</w:t>
            </w:r>
            <w:r w:rsidR="00F22730">
              <w:rPr>
                <w:b/>
                <w:i/>
              </w:rPr>
              <w:t xml:space="preserve"> a k </w:t>
            </w:r>
            <w:r w:rsidRPr="008C7378">
              <w:rPr>
                <w:b/>
                <w:i/>
              </w:rPr>
              <w:t>vytvoření indexu sociálního pokroku pro měření snižování nerovností, přístupu</w:t>
            </w:r>
            <w:r w:rsidR="00F22730">
              <w:rPr>
                <w:b/>
                <w:i/>
              </w:rPr>
              <w:t xml:space="preserve"> k </w:t>
            </w:r>
            <w:r w:rsidRPr="008C7378">
              <w:rPr>
                <w:b/>
                <w:i/>
              </w:rPr>
              <w:t>příležitostem</w:t>
            </w:r>
            <w:r w:rsidR="00F22730">
              <w:rPr>
                <w:b/>
                <w:i/>
              </w:rPr>
              <w:t xml:space="preserve"> a </w:t>
            </w:r>
            <w:r w:rsidRPr="008C7378">
              <w:rPr>
                <w:b/>
                <w:i/>
              </w:rPr>
              <w:t>zlepšování blahobytu, který by byl založen na rozčleněných údajích odrážejících různé skupiny obyvatelstva,</w:t>
            </w:r>
            <w:r w:rsidR="00F22730">
              <w:rPr>
                <w:b/>
                <w:i/>
              </w:rPr>
              <w:t xml:space="preserve"> a k </w:t>
            </w:r>
            <w:r w:rsidRPr="008C7378">
              <w:rPr>
                <w:b/>
                <w:i/>
              </w:rPr>
              <w:t>začlenění indexu rovnosti žen</w:t>
            </w:r>
            <w:r w:rsidR="00F22730">
              <w:rPr>
                <w:b/>
                <w:i/>
              </w:rPr>
              <w:t xml:space="preserve"> a </w:t>
            </w:r>
            <w:r w:rsidRPr="008C7378">
              <w:rPr>
                <w:b/>
                <w:i/>
              </w:rPr>
              <w:t>mužů do srovnávacího přehledu sociálních ukazatelů;</w:t>
            </w:r>
          </w:p>
        </w:tc>
      </w:tr>
    </w:tbl>
    <w:p w14:paraId="6E17430E"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D74511F" w14:textId="77777777" w:rsidR="00D96FFB" w:rsidRPr="008C7378" w:rsidRDefault="00F97EB9" w:rsidP="00F97EB9">
      <w:r w:rsidRPr="008C7378">
        <w:rPr>
          <w:rStyle w:val="HideTWBExt"/>
        </w:rPr>
        <w:t>&lt;/Amend&gt;</w:t>
      </w:r>
    </w:p>
    <w:p w14:paraId="4258CE6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172</w:t>
      </w:r>
      <w:r w:rsidRPr="008C7378">
        <w:rPr>
          <w:rStyle w:val="HideTWBExt"/>
          <w:b w:val="0"/>
        </w:rPr>
        <w:t>&lt;/NumAm&gt;</w:t>
      </w:r>
    </w:p>
    <w:p w14:paraId="63F42654"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286F5296" w14:textId="77777777" w:rsidR="00F97EB9" w:rsidRPr="008C7378" w:rsidRDefault="00F97EB9" w:rsidP="00F97EB9">
      <w:pPr>
        <w:pStyle w:val="NormalBold"/>
      </w:pPr>
      <w:r w:rsidRPr="008C7378">
        <w:rPr>
          <w:rStyle w:val="HideTWBExt"/>
          <w:b w:val="0"/>
        </w:rPr>
        <w:t>&lt;/RepeatBlock-By&gt;</w:t>
      </w:r>
    </w:p>
    <w:p w14:paraId="51C017D0"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15E5FCD"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3b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3BFF99E" w14:textId="77777777" w:rsidTr="000B042C">
        <w:trPr>
          <w:trHeight w:hRule="exact" w:val="240"/>
          <w:jc w:val="center"/>
        </w:trPr>
        <w:tc>
          <w:tcPr>
            <w:tcW w:w="9752" w:type="dxa"/>
            <w:gridSpan w:val="2"/>
            <w:tcBorders>
              <w:top w:val="nil"/>
              <w:left w:val="nil"/>
              <w:bottom w:val="nil"/>
              <w:right w:val="nil"/>
            </w:tcBorders>
          </w:tcPr>
          <w:p w14:paraId="2C8E2220" w14:textId="77777777" w:rsidR="00F97EB9" w:rsidRPr="008C7378" w:rsidRDefault="00F97EB9" w:rsidP="000B042C"/>
        </w:tc>
      </w:tr>
      <w:tr w:rsidR="00F97EB9" w:rsidRPr="008C7378" w14:paraId="6A56C11B" w14:textId="77777777" w:rsidTr="000B042C">
        <w:trPr>
          <w:trHeight w:val="240"/>
          <w:jc w:val="center"/>
        </w:trPr>
        <w:tc>
          <w:tcPr>
            <w:tcW w:w="4876" w:type="dxa"/>
            <w:tcBorders>
              <w:top w:val="nil"/>
              <w:left w:val="nil"/>
              <w:bottom w:val="nil"/>
              <w:right w:val="nil"/>
            </w:tcBorders>
          </w:tcPr>
          <w:p w14:paraId="56D813FD"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A83B8D6" w14:textId="77777777" w:rsidR="00F97EB9" w:rsidRPr="008C7378" w:rsidRDefault="00F97EB9" w:rsidP="000B042C">
            <w:pPr>
              <w:pStyle w:val="AmColumnHeading"/>
            </w:pPr>
            <w:r w:rsidRPr="008C7378">
              <w:t>Pozměňovací návrh</w:t>
            </w:r>
          </w:p>
        </w:tc>
      </w:tr>
      <w:tr w:rsidR="00F97EB9" w:rsidRPr="008C7378" w14:paraId="75A41ED1" w14:textId="77777777" w:rsidTr="000B042C">
        <w:trPr>
          <w:jc w:val="center"/>
        </w:trPr>
        <w:tc>
          <w:tcPr>
            <w:tcW w:w="4876" w:type="dxa"/>
            <w:tcBorders>
              <w:top w:val="nil"/>
              <w:left w:val="nil"/>
              <w:bottom w:val="nil"/>
              <w:right w:val="nil"/>
            </w:tcBorders>
          </w:tcPr>
          <w:p w14:paraId="1D3B2112" w14:textId="77777777" w:rsidR="00F97EB9" w:rsidRPr="008C7378" w:rsidRDefault="00F97EB9" w:rsidP="000B042C">
            <w:pPr>
              <w:pStyle w:val="Normal6a"/>
            </w:pPr>
          </w:p>
        </w:tc>
        <w:tc>
          <w:tcPr>
            <w:tcW w:w="4876" w:type="dxa"/>
            <w:tcBorders>
              <w:top w:val="nil"/>
              <w:left w:val="nil"/>
              <w:bottom w:val="nil"/>
              <w:right w:val="nil"/>
            </w:tcBorders>
          </w:tcPr>
          <w:p w14:paraId="00707779" w14:textId="087101BD" w:rsidR="00F97EB9" w:rsidRPr="008C7378" w:rsidRDefault="00F97EB9" w:rsidP="000B042C">
            <w:pPr>
              <w:pStyle w:val="Normal6a"/>
            </w:pPr>
            <w:proofErr w:type="gramStart"/>
            <w:r w:rsidRPr="008C7378">
              <w:rPr>
                <w:b/>
                <w:i/>
              </w:rPr>
              <w:t>3b</w:t>
            </w:r>
            <w:proofErr w:type="gramEnd"/>
            <w:r w:rsidRPr="008C7378">
              <w:rPr>
                <w:b/>
                <w:i/>
              </w:rPr>
              <w:t>.</w:t>
            </w:r>
            <w:r w:rsidRPr="008C7378">
              <w:tab/>
            </w:r>
            <w:r w:rsidRPr="008C7378">
              <w:rPr>
                <w:b/>
                <w:i/>
              </w:rPr>
              <w:t>zdůrazňuje, že je třeba, aby doporučení pro jednotlivé země vydaná</w:t>
            </w:r>
            <w:r w:rsidR="00F22730">
              <w:rPr>
                <w:b/>
                <w:i/>
              </w:rPr>
              <w:t xml:space="preserve"> v </w:t>
            </w:r>
            <w:r w:rsidRPr="008C7378">
              <w:rPr>
                <w:b/>
                <w:i/>
              </w:rPr>
              <w:t>rámci evropského semestru zahrnovala opatření, která zajistí rovné zacházení</w:t>
            </w:r>
            <w:r w:rsidR="00F22730">
              <w:rPr>
                <w:b/>
                <w:i/>
              </w:rPr>
              <w:t xml:space="preserve"> a </w:t>
            </w:r>
            <w:r w:rsidRPr="008C7378">
              <w:rPr>
                <w:b/>
                <w:i/>
              </w:rPr>
              <w:t>přístup osob se zdravotním postižením</w:t>
            </w:r>
            <w:r w:rsidR="00F22730">
              <w:rPr>
                <w:b/>
                <w:i/>
              </w:rPr>
              <w:t xml:space="preserve"> k </w:t>
            </w:r>
            <w:r w:rsidRPr="008C7378">
              <w:rPr>
                <w:b/>
                <w:i/>
              </w:rPr>
              <w:t>sociální ochraně, základním sociálním službám, jako je zdravotní</w:t>
            </w:r>
            <w:r w:rsidR="00F22730">
              <w:rPr>
                <w:b/>
                <w:i/>
              </w:rPr>
              <w:t xml:space="preserve"> a </w:t>
            </w:r>
            <w:r w:rsidRPr="008C7378">
              <w:rPr>
                <w:b/>
                <w:i/>
              </w:rPr>
              <w:t>jiná péče, vzdělávání</w:t>
            </w:r>
            <w:r w:rsidR="00F22730">
              <w:rPr>
                <w:b/>
                <w:i/>
              </w:rPr>
              <w:t xml:space="preserve"> a </w:t>
            </w:r>
            <w:r w:rsidRPr="008C7378">
              <w:rPr>
                <w:b/>
                <w:i/>
              </w:rPr>
              <w:t>bydlení,</w:t>
            </w:r>
            <w:r w:rsidR="00F22730">
              <w:rPr>
                <w:b/>
                <w:i/>
              </w:rPr>
              <w:t xml:space="preserve"> a k </w:t>
            </w:r>
            <w:r w:rsidRPr="008C7378">
              <w:rPr>
                <w:b/>
                <w:i/>
              </w:rPr>
              <w:t>trhu práce,</w:t>
            </w:r>
            <w:r w:rsidR="00F22730">
              <w:rPr>
                <w:b/>
                <w:i/>
              </w:rPr>
              <w:t xml:space="preserve"> v </w:t>
            </w:r>
            <w:r w:rsidRPr="008C7378">
              <w:rPr>
                <w:b/>
                <w:i/>
              </w:rPr>
              <w:t>souladu</w:t>
            </w:r>
            <w:r w:rsidR="00F22730">
              <w:rPr>
                <w:b/>
                <w:i/>
              </w:rPr>
              <w:t xml:space="preserve"> s </w:t>
            </w:r>
            <w:r w:rsidRPr="008C7378">
              <w:rPr>
                <w:b/>
                <w:i/>
              </w:rPr>
              <w:t>usnesením Evropského parlamentu</w:t>
            </w:r>
            <w:r w:rsidR="00F22730">
              <w:rPr>
                <w:b/>
                <w:i/>
              </w:rPr>
              <w:t xml:space="preserve"> o </w:t>
            </w:r>
            <w:r w:rsidRPr="008C7378">
              <w:rPr>
                <w:b/>
                <w:i/>
              </w:rPr>
              <w:t>strategii EU pro práva osob se zdravotním postižením po roce 2024;</w:t>
            </w:r>
            <w:proofErr w:type="gramStart"/>
            <w:r w:rsidRPr="008C7378">
              <w:rPr>
                <w:b/>
                <w:i/>
                <w:vertAlign w:val="superscript"/>
              </w:rPr>
              <w:t>7a</w:t>
            </w:r>
            <w:proofErr w:type="gramEnd"/>
          </w:p>
        </w:tc>
      </w:tr>
      <w:tr w:rsidR="00F97EB9" w:rsidRPr="008C7378" w14:paraId="09AC18C9" w14:textId="77777777" w:rsidTr="000B042C">
        <w:trPr>
          <w:jc w:val="center"/>
        </w:trPr>
        <w:tc>
          <w:tcPr>
            <w:tcW w:w="4876" w:type="dxa"/>
            <w:tcBorders>
              <w:top w:val="nil"/>
              <w:left w:val="nil"/>
              <w:bottom w:val="nil"/>
              <w:right w:val="nil"/>
            </w:tcBorders>
          </w:tcPr>
          <w:p w14:paraId="343F2B2B" w14:textId="77777777" w:rsidR="00F97EB9" w:rsidRPr="008C7378" w:rsidRDefault="00F97EB9" w:rsidP="000B042C"/>
        </w:tc>
        <w:tc>
          <w:tcPr>
            <w:tcW w:w="4876" w:type="dxa"/>
            <w:tcBorders>
              <w:top w:val="nil"/>
              <w:left w:val="nil"/>
              <w:bottom w:val="nil"/>
              <w:right w:val="nil"/>
            </w:tcBorders>
          </w:tcPr>
          <w:p w14:paraId="7667DD92" w14:textId="77777777" w:rsidR="00F97EB9" w:rsidRPr="008C7378" w:rsidRDefault="00F97EB9" w:rsidP="000B042C">
            <w:pPr>
              <w:pStyle w:val="Normal6a"/>
            </w:pPr>
            <w:r w:rsidRPr="008C7378">
              <w:rPr>
                <w:b/>
                <w:i/>
              </w:rPr>
              <w:t>_________________</w:t>
            </w:r>
          </w:p>
        </w:tc>
      </w:tr>
      <w:tr w:rsidR="00F97EB9" w:rsidRPr="008C7378" w14:paraId="1CBC535A" w14:textId="77777777" w:rsidTr="000B042C">
        <w:trPr>
          <w:jc w:val="center"/>
        </w:trPr>
        <w:tc>
          <w:tcPr>
            <w:tcW w:w="4876" w:type="dxa"/>
            <w:tcBorders>
              <w:top w:val="nil"/>
              <w:left w:val="nil"/>
              <w:bottom w:val="nil"/>
              <w:right w:val="nil"/>
            </w:tcBorders>
          </w:tcPr>
          <w:p w14:paraId="2A3F9C7B" w14:textId="77777777" w:rsidR="00F97EB9" w:rsidRPr="008C7378" w:rsidRDefault="00F97EB9" w:rsidP="000B042C"/>
        </w:tc>
        <w:tc>
          <w:tcPr>
            <w:tcW w:w="4876" w:type="dxa"/>
            <w:tcBorders>
              <w:top w:val="nil"/>
              <w:left w:val="nil"/>
              <w:bottom w:val="nil"/>
              <w:right w:val="nil"/>
            </w:tcBorders>
          </w:tcPr>
          <w:p w14:paraId="6562DCC5" w14:textId="77777777" w:rsidR="00F97EB9" w:rsidRPr="008C7378" w:rsidRDefault="00F97EB9" w:rsidP="000B042C">
            <w:pPr>
              <w:pStyle w:val="Normal6a"/>
            </w:pPr>
            <w:proofErr w:type="gramStart"/>
            <w:r w:rsidRPr="008C7378">
              <w:rPr>
                <w:b/>
                <w:i/>
                <w:vertAlign w:val="superscript"/>
              </w:rPr>
              <w:t>7a</w:t>
            </w:r>
            <w:proofErr w:type="gramEnd"/>
            <w:r w:rsidRPr="008C7378">
              <w:t xml:space="preserve"> </w:t>
            </w:r>
            <w:r w:rsidRPr="008C7378">
              <w:rPr>
                <w:b/>
                <w:i/>
              </w:rPr>
              <w:t>https://www.europarl.europa.eu/doceo/document/TA-10-2025-0308_CS.html</w:t>
            </w:r>
          </w:p>
        </w:tc>
      </w:tr>
    </w:tbl>
    <w:p w14:paraId="7FD658BE"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D1761F0" w14:textId="77777777" w:rsidR="00D96FFB" w:rsidRPr="008C7378" w:rsidRDefault="00F97EB9" w:rsidP="00F97EB9">
      <w:r w:rsidRPr="008C7378">
        <w:rPr>
          <w:rStyle w:val="HideTWBExt"/>
        </w:rPr>
        <w:t>&lt;/Amend&gt;</w:t>
      </w:r>
    </w:p>
    <w:p w14:paraId="65152A33"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173</w:t>
      </w:r>
      <w:r w:rsidRPr="008C7378">
        <w:rPr>
          <w:rStyle w:val="HideTWBExt"/>
          <w:b w:val="0"/>
        </w:rPr>
        <w:t>&lt;/NumAm&gt;</w:t>
      </w:r>
    </w:p>
    <w:p w14:paraId="7800C396"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505C4242" w14:textId="77777777" w:rsidR="00F97EB9" w:rsidRPr="008C7378" w:rsidRDefault="00F97EB9" w:rsidP="00F97EB9">
      <w:pPr>
        <w:pStyle w:val="NormalBold"/>
      </w:pPr>
      <w:r w:rsidRPr="008C7378">
        <w:rPr>
          <w:rStyle w:val="HideTWBExt"/>
          <w:b w:val="0"/>
        </w:rPr>
        <w:t>&lt;/RepeatBlock-By&gt;</w:t>
      </w:r>
    </w:p>
    <w:p w14:paraId="7E66C60C"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7C8C607"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3b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DB0A135" w14:textId="77777777" w:rsidTr="000B042C">
        <w:trPr>
          <w:trHeight w:hRule="exact" w:val="240"/>
          <w:jc w:val="center"/>
        </w:trPr>
        <w:tc>
          <w:tcPr>
            <w:tcW w:w="9752" w:type="dxa"/>
            <w:gridSpan w:val="2"/>
            <w:tcBorders>
              <w:top w:val="nil"/>
              <w:left w:val="nil"/>
              <w:bottom w:val="nil"/>
              <w:right w:val="nil"/>
            </w:tcBorders>
          </w:tcPr>
          <w:p w14:paraId="7C61C432" w14:textId="77777777" w:rsidR="00F97EB9" w:rsidRPr="008C7378" w:rsidRDefault="00F97EB9" w:rsidP="000B042C"/>
        </w:tc>
      </w:tr>
      <w:tr w:rsidR="00F97EB9" w:rsidRPr="008C7378" w14:paraId="3ABD3CC9" w14:textId="77777777" w:rsidTr="000B042C">
        <w:trPr>
          <w:trHeight w:val="240"/>
          <w:jc w:val="center"/>
        </w:trPr>
        <w:tc>
          <w:tcPr>
            <w:tcW w:w="4876" w:type="dxa"/>
            <w:tcBorders>
              <w:top w:val="nil"/>
              <w:left w:val="nil"/>
              <w:bottom w:val="nil"/>
              <w:right w:val="nil"/>
            </w:tcBorders>
          </w:tcPr>
          <w:p w14:paraId="0C254F97"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E6B0576" w14:textId="77777777" w:rsidR="00F97EB9" w:rsidRPr="008C7378" w:rsidRDefault="00F97EB9" w:rsidP="000B042C">
            <w:pPr>
              <w:pStyle w:val="AmColumnHeading"/>
            </w:pPr>
            <w:r w:rsidRPr="008C7378">
              <w:t>Pozměňovací návrh</w:t>
            </w:r>
          </w:p>
        </w:tc>
      </w:tr>
      <w:tr w:rsidR="00F97EB9" w:rsidRPr="008C7378" w14:paraId="5D1375DE" w14:textId="77777777" w:rsidTr="000B042C">
        <w:trPr>
          <w:jc w:val="center"/>
        </w:trPr>
        <w:tc>
          <w:tcPr>
            <w:tcW w:w="4876" w:type="dxa"/>
            <w:tcBorders>
              <w:top w:val="nil"/>
              <w:left w:val="nil"/>
              <w:bottom w:val="nil"/>
              <w:right w:val="nil"/>
            </w:tcBorders>
          </w:tcPr>
          <w:p w14:paraId="08D1B859" w14:textId="77777777" w:rsidR="00F97EB9" w:rsidRPr="008C7378" w:rsidRDefault="00F97EB9" w:rsidP="000B042C">
            <w:pPr>
              <w:pStyle w:val="Normal6a"/>
            </w:pPr>
          </w:p>
        </w:tc>
        <w:tc>
          <w:tcPr>
            <w:tcW w:w="4876" w:type="dxa"/>
            <w:tcBorders>
              <w:top w:val="nil"/>
              <w:left w:val="nil"/>
              <w:bottom w:val="nil"/>
              <w:right w:val="nil"/>
            </w:tcBorders>
          </w:tcPr>
          <w:p w14:paraId="7099F330" w14:textId="742E32A3" w:rsidR="00F97EB9" w:rsidRPr="008C7378" w:rsidRDefault="00F97EB9" w:rsidP="000B042C">
            <w:pPr>
              <w:pStyle w:val="Normal6a"/>
            </w:pPr>
            <w:proofErr w:type="gramStart"/>
            <w:r w:rsidRPr="008C7378">
              <w:rPr>
                <w:b/>
                <w:i/>
              </w:rPr>
              <w:t>3b</w:t>
            </w:r>
            <w:proofErr w:type="gramEnd"/>
            <w:r w:rsidRPr="008C7378">
              <w:rPr>
                <w:b/>
                <w:i/>
              </w:rPr>
              <w:t>.</w:t>
            </w:r>
            <w:r w:rsidRPr="008C7378">
              <w:tab/>
            </w:r>
            <w:r w:rsidRPr="008C7378">
              <w:rPr>
                <w:b/>
                <w:i/>
              </w:rPr>
              <w:t>poukazuje na to, že digitalizace</w:t>
            </w:r>
            <w:r w:rsidR="00F22730">
              <w:rPr>
                <w:b/>
                <w:i/>
              </w:rPr>
              <w:t xml:space="preserve"> a </w:t>
            </w:r>
            <w:r w:rsidRPr="008C7378">
              <w:rPr>
                <w:b/>
                <w:i/>
              </w:rPr>
              <w:t>umělá inteligence mají potenciál zlepšit efektivitu</w:t>
            </w:r>
            <w:r w:rsidR="00F22730">
              <w:rPr>
                <w:b/>
                <w:i/>
              </w:rPr>
              <w:t xml:space="preserve"> a </w:t>
            </w:r>
            <w:r w:rsidRPr="008C7378">
              <w:rPr>
                <w:b/>
                <w:i/>
              </w:rPr>
              <w:t>kvalitu práce,</w:t>
            </w:r>
            <w:r w:rsidR="00F22730">
              <w:rPr>
                <w:b/>
                <w:i/>
              </w:rPr>
              <w:t xml:space="preserve"> a </w:t>
            </w:r>
            <w:r w:rsidRPr="008C7378">
              <w:rPr>
                <w:b/>
                <w:i/>
              </w:rPr>
              <w:t>tím zvýšit produktivitu; zdůrazňuje však, že je třeba vypracovat jasná</w:t>
            </w:r>
            <w:r w:rsidR="00F22730">
              <w:rPr>
                <w:b/>
                <w:i/>
              </w:rPr>
              <w:t xml:space="preserve"> a </w:t>
            </w:r>
            <w:r w:rsidRPr="008C7378">
              <w:rPr>
                <w:b/>
                <w:i/>
              </w:rPr>
              <w:t>závazná pravidla pro využívání umělé inteligence</w:t>
            </w:r>
            <w:r w:rsidR="00F22730">
              <w:rPr>
                <w:b/>
                <w:i/>
              </w:rPr>
              <w:t xml:space="preserve"> a </w:t>
            </w:r>
            <w:r w:rsidRPr="008C7378">
              <w:rPr>
                <w:b/>
                <w:i/>
              </w:rPr>
              <w:t>algoritmického řízení ve světě práce, včetně záruk proti diskriminaci</w:t>
            </w:r>
            <w:r w:rsidR="00F22730">
              <w:rPr>
                <w:b/>
                <w:i/>
              </w:rPr>
              <w:t xml:space="preserve"> a </w:t>
            </w:r>
            <w:r w:rsidRPr="008C7378">
              <w:rPr>
                <w:b/>
                <w:i/>
              </w:rPr>
              <w:t>psychosociálním rizikům;</w:t>
            </w:r>
          </w:p>
        </w:tc>
      </w:tr>
    </w:tbl>
    <w:p w14:paraId="4E9DA22F"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063CB6E" w14:textId="77777777" w:rsidR="00D96FFB" w:rsidRPr="008C7378" w:rsidRDefault="00F97EB9" w:rsidP="00F97EB9">
      <w:r w:rsidRPr="008C7378">
        <w:rPr>
          <w:rStyle w:val="HideTWBExt"/>
        </w:rPr>
        <w:t>&lt;/Amend&gt;</w:t>
      </w:r>
    </w:p>
    <w:p w14:paraId="5F7FF31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174</w:t>
      </w:r>
      <w:r w:rsidRPr="008C7378">
        <w:rPr>
          <w:rStyle w:val="HideTWBExt"/>
          <w:b w:val="0"/>
        </w:rPr>
        <w:t>&lt;/NumAm&gt;</w:t>
      </w:r>
    </w:p>
    <w:p w14:paraId="4A9D4857"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0EED1809" w14:textId="77777777" w:rsidR="00F97EB9" w:rsidRPr="008C7378" w:rsidRDefault="00F97EB9" w:rsidP="00F97EB9">
      <w:pPr>
        <w:pStyle w:val="NormalBold"/>
      </w:pPr>
      <w:r w:rsidRPr="008C7378">
        <w:rPr>
          <w:rStyle w:val="HideTWBExt"/>
          <w:b w:val="0"/>
        </w:rPr>
        <w:t>&lt;/RepeatBlock-By&gt;</w:t>
      </w:r>
    </w:p>
    <w:p w14:paraId="38BFD05C"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1A93104"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3b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042DAC2" w14:textId="77777777" w:rsidTr="000B042C">
        <w:trPr>
          <w:trHeight w:hRule="exact" w:val="240"/>
          <w:jc w:val="center"/>
        </w:trPr>
        <w:tc>
          <w:tcPr>
            <w:tcW w:w="9752" w:type="dxa"/>
            <w:gridSpan w:val="2"/>
            <w:tcBorders>
              <w:top w:val="nil"/>
              <w:left w:val="nil"/>
              <w:bottom w:val="nil"/>
              <w:right w:val="nil"/>
            </w:tcBorders>
          </w:tcPr>
          <w:p w14:paraId="42CA26E4" w14:textId="77777777" w:rsidR="00F97EB9" w:rsidRPr="008C7378" w:rsidRDefault="00F97EB9" w:rsidP="000B042C"/>
        </w:tc>
      </w:tr>
      <w:tr w:rsidR="00F97EB9" w:rsidRPr="008C7378" w14:paraId="7733C6E9" w14:textId="77777777" w:rsidTr="000B042C">
        <w:trPr>
          <w:trHeight w:val="240"/>
          <w:jc w:val="center"/>
        </w:trPr>
        <w:tc>
          <w:tcPr>
            <w:tcW w:w="4876" w:type="dxa"/>
            <w:tcBorders>
              <w:top w:val="nil"/>
              <w:left w:val="nil"/>
              <w:bottom w:val="nil"/>
              <w:right w:val="nil"/>
            </w:tcBorders>
          </w:tcPr>
          <w:p w14:paraId="7FCF2DD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A1DE054" w14:textId="77777777" w:rsidR="00F97EB9" w:rsidRPr="008C7378" w:rsidRDefault="00F97EB9" w:rsidP="000B042C">
            <w:pPr>
              <w:pStyle w:val="AmColumnHeading"/>
            </w:pPr>
            <w:r w:rsidRPr="008C7378">
              <w:t>Pozměňovací návrh</w:t>
            </w:r>
          </w:p>
        </w:tc>
      </w:tr>
      <w:tr w:rsidR="00F97EB9" w:rsidRPr="008C7378" w14:paraId="0468EBD5" w14:textId="77777777" w:rsidTr="000B042C">
        <w:trPr>
          <w:jc w:val="center"/>
        </w:trPr>
        <w:tc>
          <w:tcPr>
            <w:tcW w:w="4876" w:type="dxa"/>
            <w:tcBorders>
              <w:top w:val="nil"/>
              <w:left w:val="nil"/>
              <w:bottom w:val="nil"/>
              <w:right w:val="nil"/>
            </w:tcBorders>
          </w:tcPr>
          <w:p w14:paraId="1862D507" w14:textId="77777777" w:rsidR="00F97EB9" w:rsidRPr="008C7378" w:rsidRDefault="00F97EB9" w:rsidP="000B042C">
            <w:pPr>
              <w:pStyle w:val="Normal6a"/>
            </w:pPr>
          </w:p>
        </w:tc>
        <w:tc>
          <w:tcPr>
            <w:tcW w:w="4876" w:type="dxa"/>
            <w:tcBorders>
              <w:top w:val="nil"/>
              <w:left w:val="nil"/>
              <w:bottom w:val="nil"/>
              <w:right w:val="nil"/>
            </w:tcBorders>
          </w:tcPr>
          <w:p w14:paraId="2293351A" w14:textId="2C15323C" w:rsidR="00F97EB9" w:rsidRPr="008C7378" w:rsidRDefault="00F97EB9" w:rsidP="000B042C">
            <w:pPr>
              <w:pStyle w:val="Normal6a"/>
            </w:pPr>
            <w:proofErr w:type="gramStart"/>
            <w:r w:rsidRPr="008C7378">
              <w:rPr>
                <w:b/>
                <w:i/>
              </w:rPr>
              <w:t>3b</w:t>
            </w:r>
            <w:proofErr w:type="gramEnd"/>
            <w:r w:rsidRPr="008C7378">
              <w:rPr>
                <w:b/>
                <w:i/>
              </w:rPr>
              <w:t>.</w:t>
            </w:r>
            <w:r w:rsidRPr="008C7378">
              <w:tab/>
            </w:r>
            <w:r w:rsidRPr="008C7378">
              <w:rPr>
                <w:b/>
                <w:i/>
              </w:rPr>
              <w:t>žádá Komisi, aby do zpráv</w:t>
            </w:r>
            <w:r w:rsidR="00F22730">
              <w:rPr>
                <w:b/>
                <w:i/>
              </w:rPr>
              <w:t xml:space="preserve"> o </w:t>
            </w:r>
            <w:r w:rsidRPr="008C7378">
              <w:rPr>
                <w:b/>
                <w:i/>
              </w:rPr>
              <w:t>jednotlivých zemích zahrnula posouzení přiměřenosti</w:t>
            </w:r>
            <w:r w:rsidR="00F22730">
              <w:rPr>
                <w:b/>
                <w:i/>
              </w:rPr>
              <w:t xml:space="preserve"> a </w:t>
            </w:r>
            <w:r w:rsidRPr="008C7378">
              <w:rPr>
                <w:b/>
                <w:i/>
              </w:rPr>
              <w:t>administrativních nákladů navrhovaných reforem</w:t>
            </w:r>
            <w:r w:rsidR="00F22730">
              <w:rPr>
                <w:b/>
                <w:i/>
              </w:rPr>
              <w:t xml:space="preserve"> a </w:t>
            </w:r>
            <w:r w:rsidRPr="008C7378">
              <w:rPr>
                <w:b/>
                <w:i/>
              </w:rPr>
              <w:t>aby zvážila méně zatěžující alternativy, pokud jsou</w:t>
            </w:r>
            <w:r w:rsidR="00F22730">
              <w:rPr>
                <w:b/>
                <w:i/>
              </w:rPr>
              <w:t xml:space="preserve"> k </w:t>
            </w:r>
            <w:r w:rsidRPr="008C7378">
              <w:rPr>
                <w:b/>
                <w:i/>
              </w:rPr>
              <w:t>dispozici;</w:t>
            </w:r>
          </w:p>
        </w:tc>
      </w:tr>
    </w:tbl>
    <w:p w14:paraId="482C057F"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BDBBF0A" w14:textId="77777777" w:rsidR="00D96FFB" w:rsidRPr="008C7378" w:rsidRDefault="00F97EB9" w:rsidP="00F97EB9">
      <w:r w:rsidRPr="008C7378">
        <w:rPr>
          <w:rStyle w:val="HideTWBExt"/>
        </w:rPr>
        <w:t>&lt;/Amend&gt;</w:t>
      </w:r>
    </w:p>
    <w:p w14:paraId="183CBDA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175</w:t>
      </w:r>
      <w:r w:rsidRPr="008C7378">
        <w:rPr>
          <w:rStyle w:val="HideTWBExt"/>
          <w:b w:val="0"/>
        </w:rPr>
        <w:t>&lt;/NumAm&gt;</w:t>
      </w:r>
    </w:p>
    <w:p w14:paraId="6D453D8F"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14577B22" w14:textId="77777777" w:rsidR="00F97EB9" w:rsidRPr="008C7378" w:rsidRDefault="00F97EB9" w:rsidP="00F97EB9">
      <w:pPr>
        <w:pStyle w:val="NormalBold"/>
      </w:pPr>
      <w:r w:rsidRPr="008C7378">
        <w:rPr>
          <w:rStyle w:val="HideTWBExt"/>
          <w:b w:val="0"/>
        </w:rPr>
        <w:t>&lt;/RepeatBlock-By&gt;</w:t>
      </w:r>
    </w:p>
    <w:p w14:paraId="7B1B7548"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76F3241" w14:textId="77777777" w:rsidR="00F97EB9" w:rsidRPr="008C7378" w:rsidRDefault="00F97EB9" w:rsidP="00F97EB9">
      <w:pPr>
        <w:pStyle w:val="NormalBold"/>
      </w:pPr>
      <w:r w:rsidRPr="008C7378">
        <w:rPr>
          <w:rStyle w:val="HideTWBExt"/>
          <w:b w:val="0"/>
        </w:rPr>
        <w:t>&lt;Article&gt;</w:t>
      </w:r>
      <w:r w:rsidRPr="008C7378">
        <w:t>Bod 3c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E5912BC" w14:textId="77777777" w:rsidTr="000B042C">
        <w:trPr>
          <w:trHeight w:hRule="exact" w:val="240"/>
          <w:jc w:val="center"/>
        </w:trPr>
        <w:tc>
          <w:tcPr>
            <w:tcW w:w="9752" w:type="dxa"/>
            <w:gridSpan w:val="2"/>
            <w:tcBorders>
              <w:top w:val="nil"/>
              <w:left w:val="nil"/>
              <w:bottom w:val="nil"/>
              <w:right w:val="nil"/>
            </w:tcBorders>
          </w:tcPr>
          <w:p w14:paraId="2FE7E56B" w14:textId="77777777" w:rsidR="00F97EB9" w:rsidRPr="008C7378" w:rsidRDefault="00F97EB9" w:rsidP="000B042C"/>
        </w:tc>
      </w:tr>
      <w:tr w:rsidR="00F97EB9" w:rsidRPr="008C7378" w14:paraId="31759B64" w14:textId="77777777" w:rsidTr="000B042C">
        <w:trPr>
          <w:trHeight w:val="240"/>
          <w:jc w:val="center"/>
        </w:trPr>
        <w:tc>
          <w:tcPr>
            <w:tcW w:w="4876" w:type="dxa"/>
            <w:tcBorders>
              <w:top w:val="nil"/>
              <w:left w:val="nil"/>
              <w:bottom w:val="nil"/>
              <w:right w:val="nil"/>
            </w:tcBorders>
          </w:tcPr>
          <w:p w14:paraId="6A30A07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6890444" w14:textId="77777777" w:rsidR="00F97EB9" w:rsidRPr="008C7378" w:rsidRDefault="00F97EB9" w:rsidP="000B042C">
            <w:pPr>
              <w:pStyle w:val="AmColumnHeading"/>
            </w:pPr>
            <w:r w:rsidRPr="008C7378">
              <w:t>Pozměňovací návrh</w:t>
            </w:r>
          </w:p>
        </w:tc>
      </w:tr>
      <w:tr w:rsidR="00F97EB9" w:rsidRPr="008C7378" w14:paraId="5EAAEA61" w14:textId="77777777" w:rsidTr="000B042C">
        <w:trPr>
          <w:jc w:val="center"/>
        </w:trPr>
        <w:tc>
          <w:tcPr>
            <w:tcW w:w="4876" w:type="dxa"/>
            <w:tcBorders>
              <w:top w:val="nil"/>
              <w:left w:val="nil"/>
              <w:bottom w:val="nil"/>
              <w:right w:val="nil"/>
            </w:tcBorders>
          </w:tcPr>
          <w:p w14:paraId="07D71A62" w14:textId="77777777" w:rsidR="00F97EB9" w:rsidRPr="008C7378" w:rsidRDefault="00F97EB9" w:rsidP="000B042C">
            <w:pPr>
              <w:pStyle w:val="Normal6a"/>
            </w:pPr>
          </w:p>
        </w:tc>
        <w:tc>
          <w:tcPr>
            <w:tcW w:w="4876" w:type="dxa"/>
            <w:tcBorders>
              <w:top w:val="nil"/>
              <w:left w:val="nil"/>
              <w:bottom w:val="nil"/>
              <w:right w:val="nil"/>
            </w:tcBorders>
          </w:tcPr>
          <w:p w14:paraId="621BC6EA" w14:textId="7FD70D82" w:rsidR="00F97EB9" w:rsidRPr="008C7378" w:rsidRDefault="00F97EB9" w:rsidP="000B042C">
            <w:pPr>
              <w:pStyle w:val="Normal6a"/>
            </w:pPr>
            <w:r w:rsidRPr="008C7378">
              <w:rPr>
                <w:b/>
                <w:i/>
              </w:rPr>
              <w:t>3c.</w:t>
            </w:r>
            <w:r w:rsidRPr="008C7378">
              <w:tab/>
            </w:r>
            <w:r w:rsidRPr="008C7378">
              <w:rPr>
                <w:b/>
                <w:i/>
              </w:rPr>
              <w:t>zdůrazňuje, že chudoba není jen otázkou nedostatku zdrojů, ale také problémem nerovnosti</w:t>
            </w:r>
            <w:r w:rsidR="00F22730">
              <w:rPr>
                <w:b/>
                <w:i/>
              </w:rPr>
              <w:t xml:space="preserve"> a </w:t>
            </w:r>
            <w:r w:rsidRPr="008C7378">
              <w:rPr>
                <w:b/>
                <w:i/>
              </w:rPr>
              <w:t>koncentrace bohatství</w:t>
            </w:r>
            <w:r w:rsidR="00F22730">
              <w:rPr>
                <w:b/>
                <w:i/>
              </w:rPr>
              <w:t xml:space="preserve"> a </w:t>
            </w:r>
            <w:r w:rsidRPr="008C7378">
              <w:rPr>
                <w:b/>
                <w:i/>
              </w:rPr>
              <w:t>zdrojů</w:t>
            </w:r>
            <w:r w:rsidR="00F22730">
              <w:rPr>
                <w:b/>
                <w:i/>
              </w:rPr>
              <w:t xml:space="preserve"> v </w:t>
            </w:r>
            <w:r w:rsidRPr="008C7378">
              <w:rPr>
                <w:b/>
                <w:i/>
              </w:rPr>
              <w:t>několika málo rukou; zdůrazňuje, že je třeba investovat do lidí</w:t>
            </w:r>
            <w:r w:rsidR="00F22730">
              <w:rPr>
                <w:b/>
                <w:i/>
              </w:rPr>
              <w:t xml:space="preserve"> a </w:t>
            </w:r>
            <w:r w:rsidRPr="008C7378">
              <w:rPr>
                <w:b/>
                <w:i/>
              </w:rPr>
              <w:t>chránit ty nejzranitelnější, což musí být hlavními zásadami každé politiky EU, jejímž cílem je do roku 2050 vymýtit chudobu;</w:t>
            </w:r>
            <w:r w:rsidR="00F22730">
              <w:rPr>
                <w:b/>
                <w:i/>
              </w:rPr>
              <w:t xml:space="preserve"> v </w:t>
            </w:r>
            <w:r w:rsidRPr="008C7378">
              <w:rPr>
                <w:b/>
                <w:i/>
              </w:rPr>
              <w:t>této souvislosti vyzývá</w:t>
            </w:r>
            <w:r w:rsidR="00F22730">
              <w:rPr>
                <w:b/>
                <w:i/>
              </w:rPr>
              <w:t xml:space="preserve"> k </w:t>
            </w:r>
            <w:r w:rsidRPr="008C7378">
              <w:rPr>
                <w:b/>
                <w:i/>
              </w:rPr>
              <w:t>přijetí evropské směrnice</w:t>
            </w:r>
            <w:r w:rsidR="00F22730">
              <w:rPr>
                <w:b/>
                <w:i/>
              </w:rPr>
              <w:t xml:space="preserve"> o </w:t>
            </w:r>
            <w:r w:rsidRPr="008C7378">
              <w:rPr>
                <w:b/>
                <w:i/>
              </w:rPr>
              <w:t>rámci pro systémy minimálního příjmu</w:t>
            </w:r>
            <w:r w:rsidR="00F22730">
              <w:rPr>
                <w:b/>
                <w:i/>
              </w:rPr>
              <w:t xml:space="preserve"> s </w:t>
            </w:r>
            <w:r w:rsidRPr="008C7378">
              <w:rPr>
                <w:b/>
                <w:i/>
              </w:rPr>
              <w:t>cílem chránit právo na důstojný život</w:t>
            </w:r>
            <w:r w:rsidR="00F22730">
              <w:rPr>
                <w:b/>
                <w:i/>
              </w:rPr>
              <w:t xml:space="preserve"> a </w:t>
            </w:r>
            <w:r w:rsidRPr="008C7378">
              <w:rPr>
                <w:b/>
                <w:i/>
              </w:rPr>
              <w:t>zajistit, aby byl do systému minimálního příjmu zahrnut každý člověk</w:t>
            </w:r>
            <w:r w:rsidR="00F22730">
              <w:rPr>
                <w:b/>
                <w:i/>
              </w:rPr>
              <w:t xml:space="preserve"> v </w:t>
            </w:r>
            <w:r w:rsidRPr="008C7378">
              <w:rPr>
                <w:b/>
                <w:i/>
              </w:rPr>
              <w:t>nouzi</w:t>
            </w:r>
            <w:r w:rsidR="00F22730">
              <w:rPr>
                <w:b/>
                <w:i/>
              </w:rPr>
              <w:t xml:space="preserve"> v </w:t>
            </w:r>
            <w:r w:rsidRPr="008C7378">
              <w:rPr>
                <w:b/>
                <w:i/>
              </w:rPr>
              <w:t>Evropě;</w:t>
            </w:r>
          </w:p>
        </w:tc>
      </w:tr>
    </w:tbl>
    <w:p w14:paraId="5DEE703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F54CEAC" w14:textId="77777777" w:rsidR="00D96FFB" w:rsidRPr="008C7378" w:rsidRDefault="00F97EB9" w:rsidP="00F97EB9">
      <w:r w:rsidRPr="008C7378">
        <w:rPr>
          <w:rStyle w:val="HideTWBExt"/>
        </w:rPr>
        <w:t>&lt;/Amend&gt;</w:t>
      </w:r>
    </w:p>
    <w:p w14:paraId="13894F4A"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176</w:t>
      </w:r>
      <w:r w:rsidRPr="008C7378">
        <w:rPr>
          <w:rStyle w:val="HideTWBExt"/>
          <w:b w:val="0"/>
        </w:rPr>
        <w:t>&lt;/NumAm&gt;</w:t>
      </w:r>
    </w:p>
    <w:p w14:paraId="15B38335"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22BD3A02" w14:textId="77777777" w:rsidR="00F97EB9" w:rsidRPr="008C7378" w:rsidRDefault="00F97EB9" w:rsidP="00F97EB9">
      <w:pPr>
        <w:pStyle w:val="NormalBold"/>
      </w:pPr>
      <w:r w:rsidRPr="008C7378">
        <w:rPr>
          <w:rStyle w:val="HideTWBExt"/>
          <w:b w:val="0"/>
        </w:rPr>
        <w:t>&lt;/RepeatBlock-By&gt;</w:t>
      </w:r>
    </w:p>
    <w:p w14:paraId="50672994"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0B2FE37" w14:textId="77777777" w:rsidR="00F97EB9" w:rsidRPr="008C7378" w:rsidRDefault="00F97EB9" w:rsidP="00F97EB9">
      <w:pPr>
        <w:pStyle w:val="NormalBold"/>
      </w:pPr>
      <w:r w:rsidRPr="008C7378">
        <w:rPr>
          <w:rStyle w:val="HideTWBExt"/>
          <w:b w:val="0"/>
        </w:rPr>
        <w:t>&lt;Article&gt;</w:t>
      </w:r>
      <w:r w:rsidRPr="008C7378">
        <w:t>Bod 3c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446F5E1" w14:textId="77777777" w:rsidTr="000B042C">
        <w:trPr>
          <w:trHeight w:hRule="exact" w:val="240"/>
          <w:jc w:val="center"/>
        </w:trPr>
        <w:tc>
          <w:tcPr>
            <w:tcW w:w="9752" w:type="dxa"/>
            <w:gridSpan w:val="2"/>
            <w:tcBorders>
              <w:top w:val="nil"/>
              <w:left w:val="nil"/>
              <w:bottom w:val="nil"/>
              <w:right w:val="nil"/>
            </w:tcBorders>
          </w:tcPr>
          <w:p w14:paraId="0DCF4998" w14:textId="77777777" w:rsidR="00F97EB9" w:rsidRPr="008C7378" w:rsidRDefault="00F97EB9" w:rsidP="000B042C"/>
        </w:tc>
      </w:tr>
      <w:tr w:rsidR="00F97EB9" w:rsidRPr="008C7378" w14:paraId="2AFC3F84" w14:textId="77777777" w:rsidTr="000B042C">
        <w:trPr>
          <w:trHeight w:val="240"/>
          <w:jc w:val="center"/>
        </w:trPr>
        <w:tc>
          <w:tcPr>
            <w:tcW w:w="4876" w:type="dxa"/>
            <w:tcBorders>
              <w:top w:val="nil"/>
              <w:left w:val="nil"/>
              <w:bottom w:val="nil"/>
              <w:right w:val="nil"/>
            </w:tcBorders>
          </w:tcPr>
          <w:p w14:paraId="1153924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E1F89F4" w14:textId="77777777" w:rsidR="00F97EB9" w:rsidRPr="008C7378" w:rsidRDefault="00F97EB9" w:rsidP="000B042C">
            <w:pPr>
              <w:pStyle w:val="AmColumnHeading"/>
            </w:pPr>
            <w:r w:rsidRPr="008C7378">
              <w:t>Pozměňovací návrh</w:t>
            </w:r>
          </w:p>
        </w:tc>
      </w:tr>
      <w:tr w:rsidR="00F97EB9" w:rsidRPr="008C7378" w14:paraId="5A5E4C65" w14:textId="77777777" w:rsidTr="000B042C">
        <w:trPr>
          <w:jc w:val="center"/>
        </w:trPr>
        <w:tc>
          <w:tcPr>
            <w:tcW w:w="4876" w:type="dxa"/>
            <w:tcBorders>
              <w:top w:val="nil"/>
              <w:left w:val="nil"/>
              <w:bottom w:val="nil"/>
              <w:right w:val="nil"/>
            </w:tcBorders>
          </w:tcPr>
          <w:p w14:paraId="2A1D77AE" w14:textId="77777777" w:rsidR="00F97EB9" w:rsidRPr="008C7378" w:rsidRDefault="00F97EB9" w:rsidP="000B042C">
            <w:pPr>
              <w:pStyle w:val="Normal6a"/>
            </w:pPr>
          </w:p>
        </w:tc>
        <w:tc>
          <w:tcPr>
            <w:tcW w:w="4876" w:type="dxa"/>
            <w:tcBorders>
              <w:top w:val="nil"/>
              <w:left w:val="nil"/>
              <w:bottom w:val="nil"/>
              <w:right w:val="nil"/>
            </w:tcBorders>
          </w:tcPr>
          <w:p w14:paraId="4785280D" w14:textId="320C156E" w:rsidR="00F97EB9" w:rsidRPr="008C7378" w:rsidRDefault="00F97EB9" w:rsidP="000B042C">
            <w:pPr>
              <w:pStyle w:val="Normal6a"/>
            </w:pPr>
            <w:r w:rsidRPr="008C7378">
              <w:rPr>
                <w:b/>
                <w:i/>
              </w:rPr>
              <w:t>3c.</w:t>
            </w:r>
            <w:r w:rsidRPr="008C7378">
              <w:tab/>
            </w:r>
            <w:r w:rsidRPr="008C7378">
              <w:rPr>
                <w:b/>
                <w:i/>
              </w:rPr>
              <w:t>vyzývá Komisi, aby do připravovaného aktu</w:t>
            </w:r>
            <w:r w:rsidR="00F22730">
              <w:rPr>
                <w:b/>
                <w:i/>
              </w:rPr>
              <w:t xml:space="preserve"> o </w:t>
            </w:r>
            <w:r w:rsidRPr="008C7378">
              <w:rPr>
                <w:b/>
                <w:i/>
              </w:rPr>
              <w:t>kvalitních pracovních místech zahrnula opatření upravující podmínky práce na dálku</w:t>
            </w:r>
            <w:r w:rsidR="00F22730">
              <w:rPr>
                <w:b/>
                <w:i/>
              </w:rPr>
              <w:t xml:space="preserve"> a </w:t>
            </w:r>
            <w:r w:rsidRPr="008C7378">
              <w:rPr>
                <w:b/>
                <w:i/>
              </w:rPr>
              <w:t>právo na odpojení</w:t>
            </w:r>
            <w:r w:rsidR="00F22730">
              <w:rPr>
                <w:b/>
                <w:i/>
              </w:rPr>
              <w:t xml:space="preserve"> v </w:t>
            </w:r>
            <w:r w:rsidRPr="008C7378">
              <w:rPr>
                <w:b/>
                <w:i/>
              </w:rPr>
              <w:t>celé EU jako zásadního opatření</w:t>
            </w:r>
            <w:r w:rsidR="00F22730">
              <w:rPr>
                <w:b/>
                <w:i/>
              </w:rPr>
              <w:t xml:space="preserve"> k </w:t>
            </w:r>
            <w:r w:rsidRPr="008C7378">
              <w:rPr>
                <w:b/>
                <w:i/>
              </w:rPr>
              <w:t>zajištění duševní pohody pracovníků</w:t>
            </w:r>
            <w:r w:rsidR="00F22730">
              <w:rPr>
                <w:b/>
                <w:i/>
              </w:rPr>
              <w:t xml:space="preserve"> v </w:t>
            </w:r>
            <w:r w:rsidRPr="008C7378">
              <w:rPr>
                <w:b/>
                <w:i/>
              </w:rPr>
              <w:t>EU</w:t>
            </w:r>
            <w:r w:rsidR="00F22730">
              <w:rPr>
                <w:b/>
                <w:i/>
              </w:rPr>
              <w:t xml:space="preserve"> a </w:t>
            </w:r>
            <w:r w:rsidRPr="008C7378">
              <w:rPr>
                <w:b/>
                <w:i/>
              </w:rPr>
              <w:t>doplnění směrnice</w:t>
            </w:r>
            <w:r w:rsidR="00F22730">
              <w:rPr>
                <w:b/>
                <w:i/>
              </w:rPr>
              <w:t xml:space="preserve"> o </w:t>
            </w:r>
            <w:r w:rsidRPr="008C7378">
              <w:rPr>
                <w:b/>
                <w:i/>
              </w:rPr>
              <w:t>rovnováze mezi pracovním</w:t>
            </w:r>
            <w:r w:rsidR="00F22730">
              <w:rPr>
                <w:b/>
                <w:i/>
              </w:rPr>
              <w:t xml:space="preserve"> a </w:t>
            </w:r>
            <w:r w:rsidRPr="008C7378">
              <w:rPr>
                <w:b/>
                <w:i/>
              </w:rPr>
              <w:t>soukromým životem; dále vyzývá</w:t>
            </w:r>
            <w:r w:rsidR="00F22730">
              <w:rPr>
                <w:b/>
                <w:i/>
              </w:rPr>
              <w:t xml:space="preserve"> k </w:t>
            </w:r>
            <w:r w:rsidRPr="008C7378">
              <w:rPr>
                <w:b/>
                <w:i/>
              </w:rPr>
              <w:t>tomu, aby se tento akt</w:t>
            </w:r>
            <w:r w:rsidR="00F22730">
              <w:rPr>
                <w:b/>
                <w:i/>
              </w:rPr>
              <w:t xml:space="preserve"> o </w:t>
            </w:r>
            <w:r w:rsidRPr="008C7378">
              <w:rPr>
                <w:b/>
                <w:i/>
              </w:rPr>
              <w:t>kvalitních pracovních místech zabýval psychosociálními riziky</w:t>
            </w:r>
            <w:r w:rsidR="00F22730">
              <w:rPr>
                <w:b/>
                <w:i/>
              </w:rPr>
              <w:t xml:space="preserve"> a </w:t>
            </w:r>
            <w:r w:rsidRPr="008C7378">
              <w:rPr>
                <w:b/>
                <w:i/>
              </w:rPr>
              <w:t>dobrými pracovními podmínkami;</w:t>
            </w:r>
          </w:p>
        </w:tc>
      </w:tr>
    </w:tbl>
    <w:p w14:paraId="6EA5981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1C82BDA" w14:textId="77777777" w:rsidR="00D96FFB" w:rsidRPr="008C7378" w:rsidRDefault="00F97EB9" w:rsidP="00F97EB9">
      <w:r w:rsidRPr="008C7378">
        <w:rPr>
          <w:rStyle w:val="HideTWBExt"/>
        </w:rPr>
        <w:t>&lt;/Amend&gt;</w:t>
      </w:r>
    </w:p>
    <w:p w14:paraId="57473C4F"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177</w:t>
      </w:r>
      <w:r w:rsidRPr="008C7378">
        <w:rPr>
          <w:rStyle w:val="HideTWBExt"/>
          <w:b w:val="0"/>
        </w:rPr>
        <w:t>&lt;/NumAm&gt;</w:t>
      </w:r>
    </w:p>
    <w:p w14:paraId="62E1950A"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031F8185" w14:textId="77777777" w:rsidR="00F97EB9" w:rsidRPr="008C7378" w:rsidRDefault="00F97EB9" w:rsidP="00F97EB9">
      <w:pPr>
        <w:pStyle w:val="NormalBold"/>
      </w:pPr>
      <w:r w:rsidRPr="008C7378">
        <w:rPr>
          <w:rStyle w:val="HideTWBExt"/>
          <w:b w:val="0"/>
        </w:rPr>
        <w:t>&lt;/RepeatBlock-By&gt;</w:t>
      </w:r>
    </w:p>
    <w:p w14:paraId="6AB87978"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218EC9A"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3d</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D6F8778" w14:textId="77777777" w:rsidTr="000B042C">
        <w:trPr>
          <w:trHeight w:hRule="exact" w:val="240"/>
          <w:jc w:val="center"/>
        </w:trPr>
        <w:tc>
          <w:tcPr>
            <w:tcW w:w="9752" w:type="dxa"/>
            <w:gridSpan w:val="2"/>
            <w:tcBorders>
              <w:top w:val="nil"/>
              <w:left w:val="nil"/>
              <w:bottom w:val="nil"/>
              <w:right w:val="nil"/>
            </w:tcBorders>
          </w:tcPr>
          <w:p w14:paraId="5139B207" w14:textId="77777777" w:rsidR="00F97EB9" w:rsidRPr="008C7378" w:rsidRDefault="00F97EB9" w:rsidP="000B042C"/>
        </w:tc>
      </w:tr>
      <w:tr w:rsidR="00F97EB9" w:rsidRPr="008C7378" w14:paraId="72745562" w14:textId="77777777" w:rsidTr="000B042C">
        <w:trPr>
          <w:trHeight w:val="240"/>
          <w:jc w:val="center"/>
        </w:trPr>
        <w:tc>
          <w:tcPr>
            <w:tcW w:w="4876" w:type="dxa"/>
            <w:tcBorders>
              <w:top w:val="nil"/>
              <w:left w:val="nil"/>
              <w:bottom w:val="nil"/>
              <w:right w:val="nil"/>
            </w:tcBorders>
          </w:tcPr>
          <w:p w14:paraId="2AACC0A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0680AD5" w14:textId="77777777" w:rsidR="00F97EB9" w:rsidRPr="008C7378" w:rsidRDefault="00F97EB9" w:rsidP="000B042C">
            <w:pPr>
              <w:pStyle w:val="AmColumnHeading"/>
            </w:pPr>
            <w:r w:rsidRPr="008C7378">
              <w:t>Pozměňovací návrh</w:t>
            </w:r>
          </w:p>
        </w:tc>
      </w:tr>
      <w:tr w:rsidR="00F97EB9" w:rsidRPr="008C7378" w14:paraId="254C6F83" w14:textId="77777777" w:rsidTr="000B042C">
        <w:trPr>
          <w:jc w:val="center"/>
        </w:trPr>
        <w:tc>
          <w:tcPr>
            <w:tcW w:w="4876" w:type="dxa"/>
            <w:tcBorders>
              <w:top w:val="nil"/>
              <w:left w:val="nil"/>
              <w:bottom w:val="nil"/>
              <w:right w:val="nil"/>
            </w:tcBorders>
          </w:tcPr>
          <w:p w14:paraId="73FC7FCB" w14:textId="77777777" w:rsidR="00F97EB9" w:rsidRPr="008C7378" w:rsidRDefault="00F97EB9" w:rsidP="000B042C">
            <w:pPr>
              <w:pStyle w:val="Normal6a"/>
            </w:pPr>
          </w:p>
        </w:tc>
        <w:tc>
          <w:tcPr>
            <w:tcW w:w="4876" w:type="dxa"/>
            <w:tcBorders>
              <w:top w:val="nil"/>
              <w:left w:val="nil"/>
              <w:bottom w:val="nil"/>
              <w:right w:val="nil"/>
            </w:tcBorders>
          </w:tcPr>
          <w:p w14:paraId="38BF7DDE" w14:textId="185A0066" w:rsidR="00F97EB9" w:rsidRPr="008C7378" w:rsidRDefault="00F97EB9" w:rsidP="000B042C">
            <w:pPr>
              <w:pStyle w:val="Normal6a"/>
            </w:pPr>
            <w:proofErr w:type="gramStart"/>
            <w:r w:rsidRPr="008C7378">
              <w:rPr>
                <w:b/>
                <w:i/>
              </w:rPr>
              <w:t>3d</w:t>
            </w:r>
            <w:proofErr w:type="gramEnd"/>
            <w:r w:rsidRPr="008C7378">
              <w:rPr>
                <w:b/>
                <w:i/>
              </w:rPr>
              <w:t>.</w:t>
            </w:r>
            <w:r w:rsidRPr="008C7378">
              <w:tab/>
            </w:r>
            <w:r w:rsidRPr="008C7378">
              <w:rPr>
                <w:b/>
                <w:i/>
              </w:rPr>
              <w:t>opakuje, že důstojné mzdy</w:t>
            </w:r>
            <w:r w:rsidR="00F22730">
              <w:rPr>
                <w:b/>
                <w:i/>
              </w:rPr>
              <w:t xml:space="preserve"> a </w:t>
            </w:r>
            <w:r w:rsidRPr="008C7378">
              <w:rPr>
                <w:b/>
                <w:i/>
              </w:rPr>
              <w:t>odolné systémy kolektivního vyjednávání jsou klíčem pro snižování chudoby pracujících</w:t>
            </w:r>
            <w:r w:rsidR="00F22730">
              <w:rPr>
                <w:b/>
                <w:i/>
              </w:rPr>
              <w:t xml:space="preserve"> a </w:t>
            </w:r>
            <w:r w:rsidRPr="008C7378">
              <w:rPr>
                <w:b/>
                <w:i/>
              </w:rPr>
              <w:t>zajištění domácí poptávky; konstatuje, že podle společné zprávy</w:t>
            </w:r>
            <w:r w:rsidR="00F22730">
              <w:rPr>
                <w:b/>
                <w:i/>
              </w:rPr>
              <w:t xml:space="preserve"> o </w:t>
            </w:r>
            <w:r w:rsidRPr="008C7378">
              <w:rPr>
                <w:b/>
                <w:i/>
              </w:rPr>
              <w:t>zaměstnanosti pro rok 2026 pomohlo nedávné zvýšení zákonem stanovených minimálních mezd, které</w:t>
            </w:r>
            <w:r w:rsidR="00F22730">
              <w:rPr>
                <w:b/>
                <w:i/>
              </w:rPr>
              <w:t xml:space="preserve"> v </w:t>
            </w:r>
            <w:r w:rsidRPr="008C7378">
              <w:rPr>
                <w:b/>
                <w:i/>
              </w:rPr>
              <w:t>letech 2022–2025 často přesáhlo 20 %</w:t>
            </w:r>
            <w:r w:rsidR="00F22730">
              <w:rPr>
                <w:b/>
                <w:i/>
              </w:rPr>
              <w:t xml:space="preserve"> a v </w:t>
            </w:r>
            <w:r w:rsidRPr="008C7378">
              <w:rPr>
                <w:b/>
                <w:i/>
              </w:rPr>
              <w:t>několika členských státech 40 %, ochránit kupní sílu pracovníků</w:t>
            </w:r>
            <w:r w:rsidR="00F22730">
              <w:rPr>
                <w:b/>
                <w:i/>
              </w:rPr>
              <w:t xml:space="preserve"> s </w:t>
            </w:r>
            <w:r w:rsidRPr="008C7378">
              <w:rPr>
                <w:b/>
                <w:i/>
              </w:rPr>
              <w:t>nízkými příjmy</w:t>
            </w:r>
            <w:r w:rsidR="00F22730">
              <w:rPr>
                <w:b/>
                <w:i/>
              </w:rPr>
              <w:t xml:space="preserve"> a </w:t>
            </w:r>
            <w:r w:rsidRPr="008C7378">
              <w:rPr>
                <w:b/>
                <w:i/>
              </w:rPr>
              <w:t>podpořilo růst mezd</w:t>
            </w:r>
            <w:r w:rsidR="00F22730">
              <w:rPr>
                <w:b/>
                <w:i/>
              </w:rPr>
              <w:t xml:space="preserve"> v </w:t>
            </w:r>
            <w:r w:rsidRPr="008C7378">
              <w:rPr>
                <w:b/>
                <w:i/>
              </w:rPr>
              <w:t>hůře placených odvětvích, ale že chudoba pracujících se</w:t>
            </w:r>
            <w:r w:rsidR="00F22730">
              <w:rPr>
                <w:b/>
                <w:i/>
              </w:rPr>
              <w:t xml:space="preserve"> v </w:t>
            </w:r>
            <w:r w:rsidRPr="008C7378">
              <w:rPr>
                <w:b/>
                <w:i/>
              </w:rPr>
              <w:t>roce 2024 stále týkala 8,2 % pracovníků</w:t>
            </w:r>
            <w:r w:rsidR="00F22730">
              <w:rPr>
                <w:b/>
                <w:i/>
              </w:rPr>
              <w:t xml:space="preserve"> a </w:t>
            </w:r>
            <w:r w:rsidRPr="008C7378">
              <w:rPr>
                <w:b/>
                <w:i/>
              </w:rPr>
              <w:t>reálné mzdy se</w:t>
            </w:r>
            <w:r w:rsidR="00F22730">
              <w:rPr>
                <w:b/>
                <w:i/>
              </w:rPr>
              <w:t xml:space="preserve"> v </w:t>
            </w:r>
            <w:r w:rsidRPr="008C7378">
              <w:rPr>
                <w:b/>
                <w:i/>
              </w:rPr>
              <w:t>mnoha zemích ještě nevrátily na úroveň před pandemií; konstatuje, že</w:t>
            </w:r>
            <w:r w:rsidR="00F22730">
              <w:rPr>
                <w:b/>
                <w:i/>
              </w:rPr>
              <w:t xml:space="preserve"> v </w:t>
            </w:r>
            <w:r w:rsidRPr="008C7378">
              <w:rPr>
                <w:b/>
                <w:i/>
              </w:rPr>
              <w:t>posledních desetiletích rostla produktivita práce na hodinu rychleji než reálná hodinová odměna, což vedlo</w:t>
            </w:r>
            <w:r w:rsidR="00F22730">
              <w:rPr>
                <w:b/>
                <w:i/>
              </w:rPr>
              <w:t xml:space="preserve"> k </w:t>
            </w:r>
            <w:r w:rsidRPr="008C7378">
              <w:rPr>
                <w:b/>
                <w:i/>
              </w:rPr>
              <w:t>trvalému rozdílu mezi produktivitou</w:t>
            </w:r>
            <w:r w:rsidR="00F22730">
              <w:rPr>
                <w:b/>
                <w:i/>
              </w:rPr>
              <w:t xml:space="preserve"> a </w:t>
            </w:r>
            <w:r w:rsidRPr="008C7378">
              <w:rPr>
                <w:b/>
                <w:i/>
              </w:rPr>
              <w:t>mzdami</w:t>
            </w:r>
            <w:r w:rsidR="00F22730">
              <w:rPr>
                <w:b/>
                <w:i/>
              </w:rPr>
              <w:t xml:space="preserve"> a </w:t>
            </w:r>
            <w:r w:rsidRPr="008C7378">
              <w:rPr>
                <w:b/>
                <w:i/>
              </w:rPr>
              <w:t>přispělo ke strukturální ztrátě kupní síly</w:t>
            </w:r>
            <w:r w:rsidR="00F22730">
              <w:rPr>
                <w:b/>
                <w:i/>
              </w:rPr>
              <w:t xml:space="preserve"> a </w:t>
            </w:r>
            <w:r w:rsidRPr="008C7378">
              <w:rPr>
                <w:b/>
                <w:i/>
              </w:rPr>
              <w:t>životní úrovně pracovníků; zdůrazňuje, že zvýšení produktivity se musí promítnout do spravedlivého odměňování, aby se pracovníci mohli podílet na ekonomické hodnotě, kterou vytvářejí,</w:t>
            </w:r>
            <w:r w:rsidR="00F22730">
              <w:rPr>
                <w:b/>
                <w:i/>
              </w:rPr>
              <w:t xml:space="preserve"> a </w:t>
            </w:r>
            <w:r w:rsidRPr="008C7378">
              <w:rPr>
                <w:b/>
                <w:i/>
              </w:rPr>
              <w:t>aby bylo možné stabilizovat podíl práce; vyzývá Komisi, aby sledovala provádění směrnice</w:t>
            </w:r>
            <w:r w:rsidR="00F22730">
              <w:rPr>
                <w:b/>
                <w:i/>
              </w:rPr>
              <w:t xml:space="preserve"> o </w:t>
            </w:r>
            <w:r w:rsidRPr="008C7378">
              <w:rPr>
                <w:b/>
                <w:i/>
              </w:rPr>
              <w:t>minimální mzdě také</w:t>
            </w:r>
            <w:r w:rsidR="00F22730">
              <w:rPr>
                <w:b/>
                <w:i/>
              </w:rPr>
              <w:t xml:space="preserve"> v </w:t>
            </w:r>
            <w:r w:rsidRPr="008C7378">
              <w:rPr>
                <w:b/>
                <w:i/>
              </w:rPr>
              <w:t>rámci evropského semestru</w:t>
            </w:r>
            <w:r w:rsidR="00F22730">
              <w:rPr>
                <w:b/>
                <w:i/>
              </w:rPr>
              <w:t xml:space="preserve"> a </w:t>
            </w:r>
            <w:r w:rsidRPr="008C7378">
              <w:rPr>
                <w:b/>
                <w:i/>
              </w:rPr>
              <w:t>zajistila, aby členské státy podporovaly míru pokrytí kolektivními smlouvami;</w:t>
            </w:r>
          </w:p>
        </w:tc>
      </w:tr>
    </w:tbl>
    <w:p w14:paraId="005EC178"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E30DA01" w14:textId="77777777" w:rsidR="00D96FFB" w:rsidRPr="008C7378" w:rsidRDefault="00F97EB9" w:rsidP="00F97EB9">
      <w:r w:rsidRPr="008C7378">
        <w:rPr>
          <w:rStyle w:val="HideTWBExt"/>
        </w:rPr>
        <w:t>&lt;/Amend&gt;</w:t>
      </w:r>
    </w:p>
    <w:p w14:paraId="43284828"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178</w:t>
      </w:r>
      <w:r w:rsidRPr="008C7378">
        <w:rPr>
          <w:rStyle w:val="HideTWBExt"/>
          <w:b w:val="0"/>
        </w:rPr>
        <w:t>&lt;/NumAm&gt;</w:t>
      </w:r>
    </w:p>
    <w:p w14:paraId="7B650F0E"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6EFF74D5" w14:textId="77777777" w:rsidR="00F97EB9" w:rsidRPr="008C7378" w:rsidRDefault="00F97EB9" w:rsidP="00F97EB9">
      <w:pPr>
        <w:pStyle w:val="NormalBold"/>
      </w:pPr>
      <w:r w:rsidRPr="008C7378">
        <w:rPr>
          <w:rStyle w:val="HideTWBExt"/>
          <w:b w:val="0"/>
        </w:rPr>
        <w:t>&lt;/RepeatBlock-By&gt;</w:t>
      </w:r>
    </w:p>
    <w:p w14:paraId="59320D2F"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0309D03"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3d</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8DF5511" w14:textId="77777777" w:rsidTr="000B042C">
        <w:trPr>
          <w:trHeight w:hRule="exact" w:val="240"/>
          <w:jc w:val="center"/>
        </w:trPr>
        <w:tc>
          <w:tcPr>
            <w:tcW w:w="9752" w:type="dxa"/>
            <w:gridSpan w:val="2"/>
            <w:tcBorders>
              <w:top w:val="nil"/>
              <w:left w:val="nil"/>
              <w:bottom w:val="nil"/>
              <w:right w:val="nil"/>
            </w:tcBorders>
          </w:tcPr>
          <w:p w14:paraId="14046D3C" w14:textId="77777777" w:rsidR="00F97EB9" w:rsidRPr="008C7378" w:rsidRDefault="00F97EB9" w:rsidP="000B042C"/>
        </w:tc>
      </w:tr>
      <w:tr w:rsidR="00F97EB9" w:rsidRPr="008C7378" w14:paraId="4F2F7C3D" w14:textId="77777777" w:rsidTr="000B042C">
        <w:trPr>
          <w:trHeight w:val="240"/>
          <w:jc w:val="center"/>
        </w:trPr>
        <w:tc>
          <w:tcPr>
            <w:tcW w:w="4876" w:type="dxa"/>
            <w:tcBorders>
              <w:top w:val="nil"/>
              <w:left w:val="nil"/>
              <w:bottom w:val="nil"/>
              <w:right w:val="nil"/>
            </w:tcBorders>
          </w:tcPr>
          <w:p w14:paraId="7ACF1E7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6D11C16" w14:textId="77777777" w:rsidR="00F97EB9" w:rsidRPr="008C7378" w:rsidRDefault="00F97EB9" w:rsidP="000B042C">
            <w:pPr>
              <w:pStyle w:val="AmColumnHeading"/>
            </w:pPr>
            <w:r w:rsidRPr="008C7378">
              <w:t>Pozměňovací návrh</w:t>
            </w:r>
          </w:p>
        </w:tc>
      </w:tr>
      <w:tr w:rsidR="00F97EB9" w:rsidRPr="008C7378" w14:paraId="0196F96C" w14:textId="77777777" w:rsidTr="000B042C">
        <w:trPr>
          <w:jc w:val="center"/>
        </w:trPr>
        <w:tc>
          <w:tcPr>
            <w:tcW w:w="4876" w:type="dxa"/>
            <w:tcBorders>
              <w:top w:val="nil"/>
              <w:left w:val="nil"/>
              <w:bottom w:val="nil"/>
              <w:right w:val="nil"/>
            </w:tcBorders>
          </w:tcPr>
          <w:p w14:paraId="6BBE20ED" w14:textId="77777777" w:rsidR="00F97EB9" w:rsidRPr="008C7378" w:rsidRDefault="00F97EB9" w:rsidP="000B042C">
            <w:pPr>
              <w:pStyle w:val="Normal6a"/>
            </w:pPr>
          </w:p>
        </w:tc>
        <w:tc>
          <w:tcPr>
            <w:tcW w:w="4876" w:type="dxa"/>
            <w:tcBorders>
              <w:top w:val="nil"/>
              <w:left w:val="nil"/>
              <w:bottom w:val="nil"/>
              <w:right w:val="nil"/>
            </w:tcBorders>
          </w:tcPr>
          <w:p w14:paraId="78020C18" w14:textId="61D7F957" w:rsidR="00F97EB9" w:rsidRPr="008C7378" w:rsidRDefault="00F97EB9" w:rsidP="000B042C">
            <w:pPr>
              <w:pStyle w:val="Normal6a"/>
            </w:pPr>
            <w:proofErr w:type="gramStart"/>
            <w:r w:rsidRPr="008C7378">
              <w:rPr>
                <w:b/>
                <w:i/>
              </w:rPr>
              <w:t>3d</w:t>
            </w:r>
            <w:proofErr w:type="gramEnd"/>
            <w:r w:rsidRPr="008C7378">
              <w:rPr>
                <w:b/>
                <w:i/>
              </w:rPr>
              <w:t>.</w:t>
            </w:r>
            <w:r w:rsidRPr="008C7378">
              <w:tab/>
            </w:r>
            <w:r w:rsidRPr="008C7378">
              <w:rPr>
                <w:b/>
                <w:i/>
              </w:rPr>
              <w:t>se znepokojením připomíná přetrvávající rozdíl mezi mírou zaměstnanosti zdravých osob</w:t>
            </w:r>
            <w:r w:rsidR="00F22730">
              <w:rPr>
                <w:b/>
                <w:i/>
              </w:rPr>
              <w:t xml:space="preserve"> a </w:t>
            </w:r>
            <w:r w:rsidRPr="008C7378">
              <w:rPr>
                <w:b/>
                <w:i/>
              </w:rPr>
              <w:t>osob se zdravotním postižením, který činí 24 %; vyzývá Komisi, aby od roku 2026 aktualizovala strategii EU pro práva osob se zdravotním postižením prostřednictvím nových stěžejních iniciativ</w:t>
            </w:r>
            <w:r w:rsidR="00F22730">
              <w:rPr>
                <w:b/>
                <w:i/>
              </w:rPr>
              <w:t xml:space="preserve"> a </w:t>
            </w:r>
            <w:r w:rsidRPr="008C7378">
              <w:rPr>
                <w:b/>
                <w:i/>
              </w:rPr>
              <w:t>opatření, které zajistí, že EU</w:t>
            </w:r>
            <w:r w:rsidR="00F22730">
              <w:rPr>
                <w:b/>
                <w:i/>
              </w:rPr>
              <w:t xml:space="preserve"> a </w:t>
            </w:r>
            <w:r w:rsidRPr="008C7378">
              <w:rPr>
                <w:b/>
                <w:i/>
              </w:rPr>
              <w:t>členské státy budou dodržovat Úmluvu OSN</w:t>
            </w:r>
            <w:r w:rsidR="00F22730">
              <w:rPr>
                <w:b/>
                <w:i/>
              </w:rPr>
              <w:t xml:space="preserve"> o </w:t>
            </w:r>
            <w:r w:rsidRPr="008C7378">
              <w:rPr>
                <w:b/>
                <w:i/>
              </w:rPr>
              <w:t>právech osob se zdravotním postižením, zejména</w:t>
            </w:r>
            <w:r w:rsidR="00F22730">
              <w:rPr>
                <w:b/>
                <w:i/>
              </w:rPr>
              <w:t xml:space="preserve"> s </w:t>
            </w:r>
            <w:r w:rsidRPr="008C7378">
              <w:rPr>
                <w:b/>
                <w:i/>
              </w:rPr>
              <w:t>cílem řešit sociální začleňování</w:t>
            </w:r>
            <w:r w:rsidR="00F22730">
              <w:rPr>
                <w:b/>
                <w:i/>
              </w:rPr>
              <w:t xml:space="preserve"> a </w:t>
            </w:r>
            <w:r w:rsidRPr="008C7378">
              <w:rPr>
                <w:b/>
                <w:i/>
              </w:rPr>
              <w:t>nezávislý život osob se zdravotním postižením, přetrvávající překážky jejich volného pohybu</w:t>
            </w:r>
            <w:r w:rsidR="00F22730">
              <w:rPr>
                <w:b/>
                <w:i/>
              </w:rPr>
              <w:t xml:space="preserve"> a </w:t>
            </w:r>
            <w:r w:rsidRPr="008C7378">
              <w:rPr>
                <w:b/>
                <w:i/>
              </w:rPr>
              <w:t>zajistit jejich přístup ke kvalitnímu vzdělávání, odborné přípravě</w:t>
            </w:r>
            <w:r w:rsidR="00F22730">
              <w:rPr>
                <w:b/>
                <w:i/>
              </w:rPr>
              <w:t xml:space="preserve"> a </w:t>
            </w:r>
            <w:r w:rsidRPr="008C7378">
              <w:rPr>
                <w:b/>
                <w:i/>
              </w:rPr>
              <w:t>zaměstnání prostřednictvím vytvoření evropské záruky pro zaměstnanost</w:t>
            </w:r>
            <w:r w:rsidR="00F22730">
              <w:rPr>
                <w:b/>
                <w:i/>
              </w:rPr>
              <w:t xml:space="preserve"> a </w:t>
            </w:r>
            <w:r w:rsidRPr="008C7378">
              <w:rPr>
                <w:b/>
                <w:i/>
              </w:rPr>
              <w:t>dovednosti pro osoby se zdravotním postižením;</w:t>
            </w:r>
          </w:p>
        </w:tc>
      </w:tr>
    </w:tbl>
    <w:p w14:paraId="17EB4BB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8C4C77C" w14:textId="77777777" w:rsidR="00D96FFB" w:rsidRPr="008C7378" w:rsidRDefault="00F97EB9" w:rsidP="00F97EB9">
      <w:r w:rsidRPr="008C7378">
        <w:rPr>
          <w:rStyle w:val="HideTWBExt"/>
        </w:rPr>
        <w:t>&lt;/Amend&gt;</w:t>
      </w:r>
    </w:p>
    <w:p w14:paraId="7025A5C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179</w:t>
      </w:r>
      <w:r w:rsidRPr="008C7378">
        <w:rPr>
          <w:rStyle w:val="HideTWBExt"/>
          <w:b w:val="0"/>
        </w:rPr>
        <w:t>&lt;/NumAm&gt;</w:t>
      </w:r>
    </w:p>
    <w:p w14:paraId="6F553DE5"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34347766" w14:textId="77777777" w:rsidR="00F97EB9" w:rsidRPr="008C7378" w:rsidRDefault="00F97EB9" w:rsidP="00F97EB9">
      <w:pPr>
        <w:pStyle w:val="NormalBold"/>
      </w:pPr>
      <w:r w:rsidRPr="008C7378">
        <w:rPr>
          <w:rStyle w:val="HideTWBExt"/>
          <w:b w:val="0"/>
        </w:rPr>
        <w:t>&lt;/RepeatBlock-By&gt;</w:t>
      </w:r>
    </w:p>
    <w:p w14:paraId="5BD54B9C"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0C28B6C" w14:textId="77777777" w:rsidR="00F97EB9" w:rsidRPr="008C7378" w:rsidRDefault="00F97EB9" w:rsidP="00F97EB9">
      <w:pPr>
        <w:pStyle w:val="NormalBold"/>
      </w:pPr>
      <w:r w:rsidRPr="008C7378">
        <w:rPr>
          <w:rStyle w:val="HideTWBExt"/>
          <w:b w:val="0"/>
        </w:rPr>
        <w:t>&lt;Article&gt;</w:t>
      </w:r>
      <w:r w:rsidRPr="008C7378">
        <w:t>Bod 3e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DB58799" w14:textId="77777777" w:rsidTr="000B042C">
        <w:trPr>
          <w:trHeight w:hRule="exact" w:val="240"/>
          <w:jc w:val="center"/>
        </w:trPr>
        <w:tc>
          <w:tcPr>
            <w:tcW w:w="9752" w:type="dxa"/>
            <w:gridSpan w:val="2"/>
            <w:tcBorders>
              <w:top w:val="nil"/>
              <w:left w:val="nil"/>
              <w:bottom w:val="nil"/>
              <w:right w:val="nil"/>
            </w:tcBorders>
          </w:tcPr>
          <w:p w14:paraId="626B695A" w14:textId="77777777" w:rsidR="00F97EB9" w:rsidRPr="008C7378" w:rsidRDefault="00F97EB9" w:rsidP="000B042C"/>
        </w:tc>
      </w:tr>
      <w:tr w:rsidR="00F97EB9" w:rsidRPr="008C7378" w14:paraId="74251DEB" w14:textId="77777777" w:rsidTr="000B042C">
        <w:trPr>
          <w:trHeight w:val="240"/>
          <w:jc w:val="center"/>
        </w:trPr>
        <w:tc>
          <w:tcPr>
            <w:tcW w:w="4876" w:type="dxa"/>
            <w:tcBorders>
              <w:top w:val="nil"/>
              <w:left w:val="nil"/>
              <w:bottom w:val="nil"/>
              <w:right w:val="nil"/>
            </w:tcBorders>
          </w:tcPr>
          <w:p w14:paraId="481FD39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80648D7" w14:textId="77777777" w:rsidR="00F97EB9" w:rsidRPr="008C7378" w:rsidRDefault="00F97EB9" w:rsidP="000B042C">
            <w:pPr>
              <w:pStyle w:val="AmColumnHeading"/>
            </w:pPr>
            <w:r w:rsidRPr="008C7378">
              <w:t>Pozměňovací návrh</w:t>
            </w:r>
          </w:p>
        </w:tc>
      </w:tr>
      <w:tr w:rsidR="00F97EB9" w:rsidRPr="008C7378" w14:paraId="7925417D" w14:textId="77777777" w:rsidTr="000B042C">
        <w:trPr>
          <w:jc w:val="center"/>
        </w:trPr>
        <w:tc>
          <w:tcPr>
            <w:tcW w:w="4876" w:type="dxa"/>
            <w:tcBorders>
              <w:top w:val="nil"/>
              <w:left w:val="nil"/>
              <w:bottom w:val="nil"/>
              <w:right w:val="nil"/>
            </w:tcBorders>
          </w:tcPr>
          <w:p w14:paraId="4EF9BAF4" w14:textId="77777777" w:rsidR="00F97EB9" w:rsidRPr="008C7378" w:rsidRDefault="00F97EB9" w:rsidP="000B042C">
            <w:pPr>
              <w:pStyle w:val="Normal6a"/>
            </w:pPr>
          </w:p>
        </w:tc>
        <w:tc>
          <w:tcPr>
            <w:tcW w:w="4876" w:type="dxa"/>
            <w:tcBorders>
              <w:top w:val="nil"/>
              <w:left w:val="nil"/>
              <w:bottom w:val="nil"/>
              <w:right w:val="nil"/>
            </w:tcBorders>
          </w:tcPr>
          <w:p w14:paraId="5D8602C6" w14:textId="265DE9AA" w:rsidR="00F97EB9" w:rsidRPr="008C7378" w:rsidRDefault="00F97EB9" w:rsidP="000B042C">
            <w:pPr>
              <w:pStyle w:val="Normal6a"/>
            </w:pPr>
            <w:r w:rsidRPr="008C7378">
              <w:rPr>
                <w:b/>
                <w:i/>
              </w:rPr>
              <w:t>3e.</w:t>
            </w:r>
            <w:r w:rsidRPr="008C7378">
              <w:tab/>
            </w:r>
            <w:r w:rsidRPr="008C7378">
              <w:rPr>
                <w:b/>
                <w:i/>
              </w:rPr>
              <w:t>vyjadřuje znepokojení nad tím, že Romové se</w:t>
            </w:r>
            <w:r w:rsidR="00F22730">
              <w:rPr>
                <w:b/>
                <w:i/>
              </w:rPr>
              <w:t xml:space="preserve"> i </w:t>
            </w:r>
            <w:r w:rsidRPr="008C7378">
              <w:rPr>
                <w:b/>
                <w:i/>
              </w:rPr>
              <w:t>nadále potýkají se značnými překážkami</w:t>
            </w:r>
            <w:r w:rsidR="00F22730">
              <w:rPr>
                <w:b/>
                <w:i/>
              </w:rPr>
              <w:t xml:space="preserve"> v </w:t>
            </w:r>
            <w:r w:rsidRPr="008C7378">
              <w:rPr>
                <w:b/>
                <w:i/>
              </w:rPr>
              <w:t>zaměstnání, přičemž přetrvávající předsudky omezují jejich vyhlídky; zdůrazňuje, že boj proti všem formám diskriminace</w:t>
            </w:r>
            <w:r w:rsidR="00F22730">
              <w:rPr>
                <w:b/>
                <w:i/>
              </w:rPr>
              <w:t xml:space="preserve"> a </w:t>
            </w:r>
            <w:r w:rsidRPr="008C7378">
              <w:rPr>
                <w:b/>
                <w:i/>
              </w:rPr>
              <w:t>stereotypům je zásadní pro zajištění inkluzivního trhu práce; zdůrazňuje cíl strategického rámce EU pro Romy snížit na polovinu rozdíl</w:t>
            </w:r>
            <w:r w:rsidR="00F22730">
              <w:rPr>
                <w:b/>
                <w:i/>
              </w:rPr>
              <w:t xml:space="preserve"> v </w:t>
            </w:r>
            <w:r w:rsidRPr="008C7378">
              <w:rPr>
                <w:b/>
                <w:i/>
              </w:rPr>
              <w:t>zaměstnanosti mezi Romy</w:t>
            </w:r>
            <w:r w:rsidR="00F22730">
              <w:rPr>
                <w:b/>
                <w:i/>
              </w:rPr>
              <w:t xml:space="preserve"> a </w:t>
            </w:r>
            <w:r w:rsidRPr="008C7378">
              <w:rPr>
                <w:b/>
                <w:i/>
              </w:rPr>
              <w:t>obecnou populací</w:t>
            </w:r>
            <w:r w:rsidR="00F22730">
              <w:rPr>
                <w:b/>
                <w:i/>
              </w:rPr>
              <w:t xml:space="preserve"> a </w:t>
            </w:r>
            <w:r w:rsidRPr="008C7378">
              <w:rPr>
                <w:b/>
                <w:i/>
              </w:rPr>
              <w:t>zajistit, aby do roku 2030 mělo alespoň 60 % Romů placené zaměstnání, ale lituje nedostatečného pokroku</w:t>
            </w:r>
            <w:r w:rsidR="00F22730">
              <w:rPr>
                <w:b/>
                <w:i/>
              </w:rPr>
              <w:t xml:space="preserve"> v </w:t>
            </w:r>
            <w:r w:rsidRPr="008C7378">
              <w:rPr>
                <w:b/>
                <w:i/>
              </w:rPr>
              <w:t>přístupu</w:t>
            </w:r>
            <w:r w:rsidR="00F22730">
              <w:rPr>
                <w:b/>
                <w:i/>
              </w:rPr>
              <w:t xml:space="preserve"> k </w:t>
            </w:r>
            <w:r w:rsidRPr="008C7378">
              <w:rPr>
                <w:b/>
                <w:i/>
              </w:rPr>
              <w:t>zaměstnání</w:t>
            </w:r>
            <w:r w:rsidR="00F22730">
              <w:rPr>
                <w:b/>
                <w:i/>
              </w:rPr>
              <w:t xml:space="preserve"> a </w:t>
            </w:r>
            <w:r w:rsidRPr="008C7378">
              <w:rPr>
                <w:b/>
                <w:i/>
              </w:rPr>
              <w:t>rostoucího podílu Romů, kteří nejsou zaměstnáni ani se neúčastní vzdělávání nebo odborné přípravy;</w:t>
            </w:r>
          </w:p>
        </w:tc>
      </w:tr>
    </w:tbl>
    <w:p w14:paraId="254E574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976931C" w14:textId="77777777" w:rsidR="00D96FFB" w:rsidRPr="008C7378" w:rsidRDefault="00F97EB9" w:rsidP="00F97EB9">
      <w:r w:rsidRPr="008C7378">
        <w:rPr>
          <w:rStyle w:val="HideTWBExt"/>
        </w:rPr>
        <w:t>&lt;/Amend&gt;</w:t>
      </w:r>
    </w:p>
    <w:p w14:paraId="64F676F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180</w:t>
      </w:r>
      <w:r w:rsidRPr="008C7378">
        <w:rPr>
          <w:rStyle w:val="HideTWBExt"/>
          <w:b w:val="0"/>
        </w:rPr>
        <w:t>&lt;/NumAm&gt;</w:t>
      </w:r>
    </w:p>
    <w:p w14:paraId="5E3F64E8"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410EFD6F" w14:textId="77777777" w:rsidR="00F97EB9" w:rsidRPr="008C7378" w:rsidRDefault="00F97EB9" w:rsidP="00F97EB9">
      <w:pPr>
        <w:pStyle w:val="NormalBold"/>
      </w:pPr>
      <w:r w:rsidRPr="008C7378">
        <w:rPr>
          <w:rStyle w:val="HideTWBExt"/>
          <w:b w:val="0"/>
        </w:rPr>
        <w:t>&lt;/RepeatBlock-By&gt;</w:t>
      </w:r>
    </w:p>
    <w:p w14:paraId="771D6D6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EFAFFB4" w14:textId="77777777" w:rsidR="00F97EB9" w:rsidRPr="008C7378" w:rsidRDefault="00F97EB9" w:rsidP="00F97EB9">
      <w:pPr>
        <w:pStyle w:val="NormalBold"/>
      </w:pPr>
      <w:r w:rsidRPr="008C7378">
        <w:rPr>
          <w:rStyle w:val="HideTWBExt"/>
          <w:b w:val="0"/>
        </w:rPr>
        <w:t>&lt;Article&gt;</w:t>
      </w:r>
      <w:r w:rsidRPr="008C7378">
        <w:t>Bod 3e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5317BB9" w14:textId="77777777" w:rsidTr="000B042C">
        <w:trPr>
          <w:trHeight w:hRule="exact" w:val="240"/>
          <w:jc w:val="center"/>
        </w:trPr>
        <w:tc>
          <w:tcPr>
            <w:tcW w:w="9752" w:type="dxa"/>
            <w:gridSpan w:val="2"/>
            <w:tcBorders>
              <w:top w:val="nil"/>
              <w:left w:val="nil"/>
              <w:bottom w:val="nil"/>
              <w:right w:val="nil"/>
            </w:tcBorders>
          </w:tcPr>
          <w:p w14:paraId="3E307CD3" w14:textId="77777777" w:rsidR="00F97EB9" w:rsidRPr="008C7378" w:rsidRDefault="00F97EB9" w:rsidP="000B042C"/>
        </w:tc>
      </w:tr>
      <w:tr w:rsidR="00F97EB9" w:rsidRPr="008C7378" w14:paraId="19A09A57" w14:textId="77777777" w:rsidTr="000B042C">
        <w:trPr>
          <w:trHeight w:val="240"/>
          <w:jc w:val="center"/>
        </w:trPr>
        <w:tc>
          <w:tcPr>
            <w:tcW w:w="4876" w:type="dxa"/>
            <w:tcBorders>
              <w:top w:val="nil"/>
              <w:left w:val="nil"/>
              <w:bottom w:val="nil"/>
              <w:right w:val="nil"/>
            </w:tcBorders>
          </w:tcPr>
          <w:p w14:paraId="3664569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25A3499" w14:textId="77777777" w:rsidR="00F97EB9" w:rsidRPr="008C7378" w:rsidRDefault="00F97EB9" w:rsidP="000B042C">
            <w:pPr>
              <w:pStyle w:val="AmColumnHeading"/>
            </w:pPr>
            <w:r w:rsidRPr="008C7378">
              <w:t>Pozměňovací návrh</w:t>
            </w:r>
          </w:p>
        </w:tc>
      </w:tr>
      <w:tr w:rsidR="00F97EB9" w:rsidRPr="008C7378" w14:paraId="4649867B" w14:textId="77777777" w:rsidTr="000B042C">
        <w:trPr>
          <w:jc w:val="center"/>
        </w:trPr>
        <w:tc>
          <w:tcPr>
            <w:tcW w:w="4876" w:type="dxa"/>
            <w:tcBorders>
              <w:top w:val="nil"/>
              <w:left w:val="nil"/>
              <w:bottom w:val="nil"/>
              <w:right w:val="nil"/>
            </w:tcBorders>
          </w:tcPr>
          <w:p w14:paraId="414DBD65" w14:textId="77777777" w:rsidR="00F97EB9" w:rsidRPr="008C7378" w:rsidRDefault="00F97EB9" w:rsidP="000B042C">
            <w:pPr>
              <w:pStyle w:val="Normal6a"/>
            </w:pPr>
          </w:p>
        </w:tc>
        <w:tc>
          <w:tcPr>
            <w:tcW w:w="4876" w:type="dxa"/>
            <w:tcBorders>
              <w:top w:val="nil"/>
              <w:left w:val="nil"/>
              <w:bottom w:val="nil"/>
              <w:right w:val="nil"/>
            </w:tcBorders>
          </w:tcPr>
          <w:p w14:paraId="5E679199" w14:textId="3966782D" w:rsidR="00F97EB9" w:rsidRPr="008C7378" w:rsidRDefault="00F97EB9" w:rsidP="000B042C">
            <w:pPr>
              <w:pStyle w:val="Normal6a"/>
            </w:pPr>
            <w:r w:rsidRPr="008C7378">
              <w:rPr>
                <w:b/>
                <w:i/>
              </w:rPr>
              <w:t>3e.</w:t>
            </w:r>
            <w:r w:rsidRPr="008C7378">
              <w:tab/>
            </w:r>
            <w:r w:rsidRPr="008C7378">
              <w:rPr>
                <w:b/>
                <w:i/>
              </w:rPr>
              <w:t>vyzývá Komisi, aby systematicky vyhodnocovala</w:t>
            </w:r>
            <w:r w:rsidR="00F22730">
              <w:rPr>
                <w:b/>
                <w:i/>
              </w:rPr>
              <w:t xml:space="preserve"> a </w:t>
            </w:r>
            <w:r w:rsidRPr="008C7378">
              <w:rPr>
                <w:b/>
                <w:i/>
              </w:rPr>
              <w:t>transparentně zveřejňovala příslušné příspěvky zisků, přirážek, mezd</w:t>
            </w:r>
            <w:r w:rsidR="00F22730">
              <w:rPr>
                <w:b/>
                <w:i/>
              </w:rPr>
              <w:t xml:space="preserve"> a </w:t>
            </w:r>
            <w:r w:rsidRPr="008C7378">
              <w:rPr>
                <w:b/>
                <w:i/>
              </w:rPr>
              <w:t>daní</w:t>
            </w:r>
            <w:r w:rsidR="00F22730">
              <w:rPr>
                <w:b/>
                <w:i/>
              </w:rPr>
              <w:t xml:space="preserve"> k </w:t>
            </w:r>
            <w:r w:rsidRPr="008C7378">
              <w:rPr>
                <w:b/>
                <w:i/>
              </w:rPr>
              <w:t>inflaci</w:t>
            </w:r>
            <w:r w:rsidR="00F22730">
              <w:rPr>
                <w:b/>
                <w:i/>
              </w:rPr>
              <w:t xml:space="preserve"> a k </w:t>
            </w:r>
            <w:r w:rsidRPr="008C7378">
              <w:rPr>
                <w:b/>
                <w:i/>
              </w:rPr>
              <w:t>rozdělení přidané hodnoty mezi kapitál</w:t>
            </w:r>
            <w:r w:rsidR="00F22730">
              <w:rPr>
                <w:b/>
                <w:i/>
              </w:rPr>
              <w:t xml:space="preserve"> a </w:t>
            </w:r>
            <w:r w:rsidRPr="008C7378">
              <w:rPr>
                <w:b/>
                <w:i/>
              </w:rPr>
              <w:t>práci</w:t>
            </w:r>
            <w:r w:rsidR="00F22730">
              <w:rPr>
                <w:b/>
                <w:i/>
              </w:rPr>
              <w:t xml:space="preserve"> a </w:t>
            </w:r>
            <w:r w:rsidRPr="008C7378">
              <w:rPr>
                <w:b/>
                <w:i/>
              </w:rPr>
              <w:t>aby tuto analýzu zohlednila ve svých politických pokynech</w:t>
            </w:r>
            <w:r w:rsidR="00F22730">
              <w:rPr>
                <w:b/>
                <w:i/>
              </w:rPr>
              <w:t xml:space="preserve"> a </w:t>
            </w:r>
            <w:r w:rsidRPr="008C7378">
              <w:rPr>
                <w:b/>
                <w:i/>
              </w:rPr>
              <w:t>doporučeních pro jednotlivé země;</w:t>
            </w:r>
          </w:p>
        </w:tc>
      </w:tr>
    </w:tbl>
    <w:p w14:paraId="0DB8E5BE"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9526153" w14:textId="77777777" w:rsidR="00D96FFB" w:rsidRPr="008C7378" w:rsidRDefault="00F97EB9" w:rsidP="00F97EB9">
      <w:r w:rsidRPr="008C7378">
        <w:rPr>
          <w:rStyle w:val="HideTWBExt"/>
        </w:rPr>
        <w:t>&lt;/Amend&gt;</w:t>
      </w:r>
    </w:p>
    <w:p w14:paraId="386C629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181</w:t>
      </w:r>
      <w:r w:rsidRPr="008C7378">
        <w:rPr>
          <w:rStyle w:val="HideTWBExt"/>
          <w:b w:val="0"/>
        </w:rPr>
        <w:t>&lt;/NumAm&gt;</w:t>
      </w:r>
    </w:p>
    <w:p w14:paraId="310E8ECD"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16890972" w14:textId="77777777" w:rsidR="00F97EB9" w:rsidRPr="008C7378" w:rsidRDefault="00F97EB9" w:rsidP="00F97EB9">
      <w:pPr>
        <w:pStyle w:val="NormalBold"/>
      </w:pPr>
      <w:r w:rsidRPr="008C7378">
        <w:rPr>
          <w:rStyle w:val="HideTWBExt"/>
          <w:b w:val="0"/>
        </w:rPr>
        <w:t>&lt;/RepeatBlock-By&gt;</w:t>
      </w:r>
    </w:p>
    <w:p w14:paraId="223C0C05"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4A5D8BB" w14:textId="77777777" w:rsidR="00F97EB9" w:rsidRPr="008C7378" w:rsidRDefault="00F97EB9" w:rsidP="00F97EB9">
      <w:pPr>
        <w:pStyle w:val="NormalBold"/>
      </w:pPr>
      <w:r w:rsidRPr="008C7378">
        <w:rPr>
          <w:rStyle w:val="HideTWBExt"/>
          <w:b w:val="0"/>
        </w:rPr>
        <w:t>&lt;Article&gt;</w:t>
      </w:r>
      <w:r w:rsidRPr="008C7378">
        <w:t>Bod 3f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CABCBFC" w14:textId="77777777" w:rsidTr="000B042C">
        <w:trPr>
          <w:trHeight w:hRule="exact" w:val="240"/>
          <w:jc w:val="center"/>
        </w:trPr>
        <w:tc>
          <w:tcPr>
            <w:tcW w:w="9752" w:type="dxa"/>
            <w:gridSpan w:val="2"/>
            <w:tcBorders>
              <w:top w:val="nil"/>
              <w:left w:val="nil"/>
              <w:bottom w:val="nil"/>
              <w:right w:val="nil"/>
            </w:tcBorders>
          </w:tcPr>
          <w:p w14:paraId="197871A0" w14:textId="77777777" w:rsidR="00F97EB9" w:rsidRPr="008C7378" w:rsidRDefault="00F97EB9" w:rsidP="000B042C"/>
        </w:tc>
      </w:tr>
      <w:tr w:rsidR="00F97EB9" w:rsidRPr="008C7378" w14:paraId="3166DFA7" w14:textId="77777777" w:rsidTr="000B042C">
        <w:trPr>
          <w:trHeight w:val="240"/>
          <w:jc w:val="center"/>
        </w:trPr>
        <w:tc>
          <w:tcPr>
            <w:tcW w:w="4876" w:type="dxa"/>
            <w:tcBorders>
              <w:top w:val="nil"/>
              <w:left w:val="nil"/>
              <w:bottom w:val="nil"/>
              <w:right w:val="nil"/>
            </w:tcBorders>
          </w:tcPr>
          <w:p w14:paraId="25BD599E"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C23B86B" w14:textId="77777777" w:rsidR="00F97EB9" w:rsidRPr="008C7378" w:rsidRDefault="00F97EB9" w:rsidP="000B042C">
            <w:pPr>
              <w:pStyle w:val="AmColumnHeading"/>
            </w:pPr>
            <w:r w:rsidRPr="008C7378">
              <w:t>Pozměňovací návrh</w:t>
            </w:r>
          </w:p>
        </w:tc>
      </w:tr>
      <w:tr w:rsidR="00F97EB9" w:rsidRPr="008C7378" w14:paraId="5505851E" w14:textId="77777777" w:rsidTr="000B042C">
        <w:trPr>
          <w:jc w:val="center"/>
        </w:trPr>
        <w:tc>
          <w:tcPr>
            <w:tcW w:w="4876" w:type="dxa"/>
            <w:tcBorders>
              <w:top w:val="nil"/>
              <w:left w:val="nil"/>
              <w:bottom w:val="nil"/>
              <w:right w:val="nil"/>
            </w:tcBorders>
          </w:tcPr>
          <w:p w14:paraId="529ECA08" w14:textId="77777777" w:rsidR="00F97EB9" w:rsidRPr="008C7378" w:rsidRDefault="00F97EB9" w:rsidP="000B042C">
            <w:pPr>
              <w:pStyle w:val="Normal6a"/>
            </w:pPr>
          </w:p>
        </w:tc>
        <w:tc>
          <w:tcPr>
            <w:tcW w:w="4876" w:type="dxa"/>
            <w:tcBorders>
              <w:top w:val="nil"/>
              <w:left w:val="nil"/>
              <w:bottom w:val="nil"/>
              <w:right w:val="nil"/>
            </w:tcBorders>
          </w:tcPr>
          <w:p w14:paraId="30B96FDF" w14:textId="7C4FD9E6" w:rsidR="00F97EB9" w:rsidRPr="008C7378" w:rsidRDefault="00F97EB9" w:rsidP="000B042C">
            <w:pPr>
              <w:pStyle w:val="Normal6a"/>
            </w:pPr>
            <w:r w:rsidRPr="008C7378">
              <w:rPr>
                <w:b/>
                <w:i/>
              </w:rPr>
              <w:t>3f.</w:t>
            </w:r>
            <w:r w:rsidRPr="008C7378">
              <w:tab/>
            </w:r>
            <w:r w:rsidRPr="008C7378">
              <w:rPr>
                <w:b/>
                <w:i/>
              </w:rPr>
              <w:t>vyjadřuje politování nad tím, že cíle strategického rámce EU pro Romy nejsou</w:t>
            </w:r>
            <w:r w:rsidR="00F22730">
              <w:rPr>
                <w:b/>
                <w:i/>
              </w:rPr>
              <w:t xml:space="preserve"> v </w:t>
            </w:r>
            <w:r w:rsidRPr="008C7378">
              <w:rPr>
                <w:b/>
                <w:i/>
              </w:rPr>
              <w:t>členských státech aktivněji sledovány</w:t>
            </w:r>
            <w:r w:rsidR="00F22730">
              <w:rPr>
                <w:b/>
                <w:i/>
              </w:rPr>
              <w:t xml:space="preserve"> a </w:t>
            </w:r>
            <w:r w:rsidRPr="008C7378">
              <w:rPr>
                <w:b/>
                <w:i/>
              </w:rPr>
              <w:t>že jim není věnována větší pozornost</w:t>
            </w:r>
            <w:r w:rsidR="00F22730">
              <w:rPr>
                <w:b/>
                <w:i/>
              </w:rPr>
              <w:t xml:space="preserve"> v </w:t>
            </w:r>
            <w:r w:rsidRPr="008C7378">
              <w:rPr>
                <w:b/>
                <w:i/>
              </w:rPr>
              <w:t>procesu evropského semestru, zejména</w:t>
            </w:r>
            <w:r w:rsidR="00F22730">
              <w:rPr>
                <w:b/>
                <w:i/>
              </w:rPr>
              <w:t xml:space="preserve"> v </w:t>
            </w:r>
            <w:r w:rsidRPr="008C7378">
              <w:rPr>
                <w:b/>
                <w:i/>
              </w:rPr>
              <w:t>doporučeních pro jednotlivé země; naléhavě vyzývá členské státy, aby přijaly integrovaný přístup zaměřený na rovnost</w:t>
            </w:r>
            <w:r w:rsidR="00F22730">
              <w:rPr>
                <w:b/>
                <w:i/>
              </w:rPr>
              <w:t xml:space="preserve"> a </w:t>
            </w:r>
            <w:r w:rsidRPr="008C7378">
              <w:rPr>
                <w:b/>
                <w:i/>
              </w:rPr>
              <w:t>zajistily, aby se veřejné politiky</w:t>
            </w:r>
            <w:r w:rsidR="00F22730">
              <w:rPr>
                <w:b/>
                <w:i/>
              </w:rPr>
              <w:t xml:space="preserve"> a </w:t>
            </w:r>
            <w:r w:rsidRPr="008C7378">
              <w:rPr>
                <w:b/>
                <w:i/>
              </w:rPr>
              <w:t>služby účinně dostávaly ke všem Romům, včetně Romů</w:t>
            </w:r>
            <w:r w:rsidR="00F22730">
              <w:rPr>
                <w:b/>
                <w:i/>
              </w:rPr>
              <w:t xml:space="preserve"> v </w:t>
            </w:r>
            <w:r w:rsidRPr="008C7378">
              <w:rPr>
                <w:b/>
                <w:i/>
              </w:rPr>
              <w:t>odlehlých</w:t>
            </w:r>
            <w:r w:rsidR="00F22730">
              <w:rPr>
                <w:b/>
                <w:i/>
              </w:rPr>
              <w:t xml:space="preserve"> a </w:t>
            </w:r>
            <w:r w:rsidRPr="008C7378">
              <w:rPr>
                <w:b/>
                <w:i/>
              </w:rPr>
              <w:t>venkovských oblastech; dále naléhavě vyzývá členské státy, aby</w:t>
            </w:r>
            <w:r w:rsidR="00F22730">
              <w:rPr>
                <w:b/>
                <w:i/>
              </w:rPr>
              <w:t xml:space="preserve"> v </w:t>
            </w:r>
            <w:r w:rsidRPr="008C7378">
              <w:rPr>
                <w:b/>
                <w:i/>
              </w:rPr>
              <w:t>plném rozsahu provedly směrnice</w:t>
            </w:r>
            <w:r w:rsidR="00F22730">
              <w:rPr>
                <w:b/>
                <w:i/>
              </w:rPr>
              <w:t xml:space="preserve"> o </w:t>
            </w:r>
            <w:r w:rsidRPr="008C7378">
              <w:rPr>
                <w:b/>
                <w:i/>
              </w:rPr>
              <w:t>orgánech pro rovné zacházení</w:t>
            </w:r>
            <w:r w:rsidR="00F22730">
              <w:rPr>
                <w:b/>
                <w:i/>
              </w:rPr>
              <w:t xml:space="preserve"> a </w:t>
            </w:r>
            <w:r w:rsidRPr="008C7378">
              <w:rPr>
                <w:b/>
                <w:i/>
              </w:rPr>
              <w:t>zajistily, aby byla závažná porušení povinností</w:t>
            </w:r>
            <w:r w:rsidR="00F22730">
              <w:rPr>
                <w:b/>
                <w:i/>
              </w:rPr>
              <w:t xml:space="preserve"> v </w:t>
            </w:r>
            <w:r w:rsidRPr="008C7378">
              <w:rPr>
                <w:b/>
                <w:i/>
              </w:rPr>
              <w:t>oblasti boje proti diskriminaci sledována</w:t>
            </w:r>
            <w:r w:rsidR="00F22730">
              <w:rPr>
                <w:b/>
                <w:i/>
              </w:rPr>
              <w:t xml:space="preserve"> a </w:t>
            </w:r>
            <w:r w:rsidRPr="008C7378">
              <w:rPr>
                <w:b/>
                <w:i/>
              </w:rPr>
              <w:t>hlášena</w:t>
            </w:r>
            <w:r w:rsidR="00F22730">
              <w:rPr>
                <w:b/>
                <w:i/>
              </w:rPr>
              <w:t xml:space="preserve"> v </w:t>
            </w:r>
            <w:r w:rsidRPr="008C7378">
              <w:rPr>
                <w:b/>
                <w:i/>
              </w:rPr>
              <w:t>rámci evropského semestru; vyzývá</w:t>
            </w:r>
            <w:r w:rsidR="00F22730">
              <w:rPr>
                <w:b/>
                <w:i/>
              </w:rPr>
              <w:t xml:space="preserve"> k </w:t>
            </w:r>
            <w:r w:rsidRPr="008C7378">
              <w:rPr>
                <w:b/>
                <w:i/>
              </w:rPr>
              <w:t>posílení vazeb mezi evropským semestrem</w:t>
            </w:r>
            <w:r w:rsidR="00F22730">
              <w:rPr>
                <w:b/>
                <w:i/>
              </w:rPr>
              <w:t xml:space="preserve"> a </w:t>
            </w:r>
            <w:r w:rsidRPr="008C7378">
              <w:rPr>
                <w:b/>
                <w:i/>
              </w:rPr>
              <w:t>stávajícími rámci EU, jakož</w:t>
            </w:r>
            <w:r w:rsidR="00F22730">
              <w:rPr>
                <w:b/>
                <w:i/>
              </w:rPr>
              <w:t xml:space="preserve"> i </w:t>
            </w:r>
            <w:r w:rsidRPr="008C7378">
              <w:rPr>
                <w:b/>
                <w:i/>
              </w:rPr>
              <w:t>národními strategickými rámci pro Romy</w:t>
            </w:r>
            <w:r w:rsidR="00F22730">
              <w:rPr>
                <w:b/>
                <w:i/>
              </w:rPr>
              <w:t xml:space="preserve"> a </w:t>
            </w:r>
            <w:r w:rsidRPr="008C7378">
              <w:rPr>
                <w:b/>
                <w:i/>
              </w:rPr>
              <w:t>národními akčními plány proti rasismu;</w:t>
            </w:r>
          </w:p>
        </w:tc>
      </w:tr>
    </w:tbl>
    <w:p w14:paraId="4FD0B833"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5375060" w14:textId="77777777" w:rsidR="00D96FFB" w:rsidRPr="008C7378" w:rsidRDefault="00F97EB9" w:rsidP="00F97EB9">
      <w:r w:rsidRPr="008C7378">
        <w:rPr>
          <w:rStyle w:val="HideTWBExt"/>
        </w:rPr>
        <w:t>&lt;/Amend&gt;</w:t>
      </w:r>
    </w:p>
    <w:p w14:paraId="0613302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182</w:t>
      </w:r>
      <w:r w:rsidRPr="008C7378">
        <w:rPr>
          <w:rStyle w:val="HideTWBExt"/>
          <w:b w:val="0"/>
        </w:rPr>
        <w:t>&lt;/NumAm&gt;</w:t>
      </w:r>
    </w:p>
    <w:p w14:paraId="292BAB6D"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0B5C4B38" w14:textId="77777777" w:rsidR="00F97EB9" w:rsidRPr="008C7378" w:rsidRDefault="00F97EB9" w:rsidP="00F97EB9">
      <w:pPr>
        <w:pStyle w:val="NormalBold"/>
      </w:pPr>
      <w:r w:rsidRPr="008C7378">
        <w:rPr>
          <w:rStyle w:val="HideTWBExt"/>
          <w:b w:val="0"/>
        </w:rPr>
        <w:t>&lt;/RepeatBlock-By&gt;</w:t>
      </w:r>
    </w:p>
    <w:p w14:paraId="6EBE55E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6F30984"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3g</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340FB02" w14:textId="77777777" w:rsidTr="000B042C">
        <w:trPr>
          <w:trHeight w:hRule="exact" w:val="240"/>
          <w:jc w:val="center"/>
        </w:trPr>
        <w:tc>
          <w:tcPr>
            <w:tcW w:w="9752" w:type="dxa"/>
            <w:gridSpan w:val="2"/>
            <w:tcBorders>
              <w:top w:val="nil"/>
              <w:left w:val="nil"/>
              <w:bottom w:val="nil"/>
              <w:right w:val="nil"/>
            </w:tcBorders>
          </w:tcPr>
          <w:p w14:paraId="04C0CB39" w14:textId="77777777" w:rsidR="00F97EB9" w:rsidRPr="008C7378" w:rsidRDefault="00F97EB9" w:rsidP="000B042C"/>
        </w:tc>
      </w:tr>
      <w:tr w:rsidR="00F97EB9" w:rsidRPr="008C7378" w14:paraId="5E59AF82" w14:textId="77777777" w:rsidTr="000B042C">
        <w:trPr>
          <w:trHeight w:val="240"/>
          <w:jc w:val="center"/>
        </w:trPr>
        <w:tc>
          <w:tcPr>
            <w:tcW w:w="4876" w:type="dxa"/>
            <w:tcBorders>
              <w:top w:val="nil"/>
              <w:left w:val="nil"/>
              <w:bottom w:val="nil"/>
              <w:right w:val="nil"/>
            </w:tcBorders>
          </w:tcPr>
          <w:p w14:paraId="1EEA698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1DE0B06" w14:textId="77777777" w:rsidR="00F97EB9" w:rsidRPr="008C7378" w:rsidRDefault="00F97EB9" w:rsidP="000B042C">
            <w:pPr>
              <w:pStyle w:val="AmColumnHeading"/>
            </w:pPr>
            <w:r w:rsidRPr="008C7378">
              <w:t>Pozměňovací návrh</w:t>
            </w:r>
          </w:p>
        </w:tc>
      </w:tr>
      <w:tr w:rsidR="00F97EB9" w:rsidRPr="008C7378" w14:paraId="4D9404BA" w14:textId="77777777" w:rsidTr="000B042C">
        <w:trPr>
          <w:jc w:val="center"/>
        </w:trPr>
        <w:tc>
          <w:tcPr>
            <w:tcW w:w="4876" w:type="dxa"/>
            <w:tcBorders>
              <w:top w:val="nil"/>
              <w:left w:val="nil"/>
              <w:bottom w:val="nil"/>
              <w:right w:val="nil"/>
            </w:tcBorders>
          </w:tcPr>
          <w:p w14:paraId="31AEEF43" w14:textId="77777777" w:rsidR="00F97EB9" w:rsidRPr="008C7378" w:rsidRDefault="00F97EB9" w:rsidP="000B042C">
            <w:pPr>
              <w:pStyle w:val="Normal6a"/>
            </w:pPr>
          </w:p>
        </w:tc>
        <w:tc>
          <w:tcPr>
            <w:tcW w:w="4876" w:type="dxa"/>
            <w:tcBorders>
              <w:top w:val="nil"/>
              <w:left w:val="nil"/>
              <w:bottom w:val="nil"/>
              <w:right w:val="nil"/>
            </w:tcBorders>
          </w:tcPr>
          <w:p w14:paraId="1F1D996F" w14:textId="059FB2EB" w:rsidR="00F97EB9" w:rsidRPr="008C7378" w:rsidRDefault="00F97EB9" w:rsidP="000B042C">
            <w:pPr>
              <w:pStyle w:val="Normal6a"/>
            </w:pPr>
            <w:proofErr w:type="gramStart"/>
            <w:r w:rsidRPr="008C7378">
              <w:rPr>
                <w:b/>
                <w:i/>
              </w:rPr>
              <w:t>3g</w:t>
            </w:r>
            <w:proofErr w:type="gramEnd"/>
            <w:r w:rsidRPr="008C7378">
              <w:rPr>
                <w:b/>
                <w:i/>
              </w:rPr>
              <w:t>.</w:t>
            </w:r>
            <w:r w:rsidRPr="008C7378">
              <w:tab/>
            </w:r>
            <w:r w:rsidRPr="008C7378">
              <w:rPr>
                <w:b/>
                <w:i/>
              </w:rPr>
              <w:t>zdůrazňuje, že reakce na nedostatek pracovních sil</w:t>
            </w:r>
            <w:r w:rsidR="00F22730">
              <w:rPr>
                <w:b/>
                <w:i/>
              </w:rPr>
              <w:t xml:space="preserve"> v </w:t>
            </w:r>
            <w:r w:rsidRPr="008C7378">
              <w:rPr>
                <w:b/>
                <w:i/>
              </w:rPr>
              <w:t>Evropské unii musí zahrnovat rovněž zlepšení</w:t>
            </w:r>
            <w:r w:rsidR="00F22730">
              <w:rPr>
                <w:b/>
                <w:i/>
              </w:rPr>
              <w:t xml:space="preserve"> a </w:t>
            </w:r>
            <w:r w:rsidRPr="008C7378">
              <w:rPr>
                <w:b/>
                <w:i/>
              </w:rPr>
              <w:t>usnadnění mobility pracovních sil</w:t>
            </w:r>
            <w:r w:rsidR="00F22730">
              <w:rPr>
                <w:b/>
                <w:i/>
              </w:rPr>
              <w:t xml:space="preserve"> v </w:t>
            </w:r>
            <w:r w:rsidRPr="008C7378">
              <w:rPr>
                <w:b/>
                <w:i/>
              </w:rPr>
              <w:t>rámci Unie;</w:t>
            </w:r>
            <w:r w:rsidR="00F22730">
              <w:rPr>
                <w:b/>
                <w:i/>
              </w:rPr>
              <w:t xml:space="preserve"> v </w:t>
            </w:r>
            <w:r w:rsidRPr="008C7378">
              <w:rPr>
                <w:b/>
                <w:i/>
              </w:rPr>
              <w:t>této souvislosti vyzývá Komisi, aby analyzovala účinnost platformy EURES</w:t>
            </w:r>
            <w:r w:rsidR="00F22730">
              <w:rPr>
                <w:b/>
                <w:i/>
              </w:rPr>
              <w:t xml:space="preserve"> s </w:t>
            </w:r>
            <w:r w:rsidRPr="008C7378">
              <w:rPr>
                <w:b/>
                <w:i/>
              </w:rPr>
              <w:t>ohledem na případnou revizi jejího fungování; vyzývá Komisi, aby zajistila, že připravovaná iniciativa pro přenositelnost dovedností bude řešit stávající překážky uznávání dovedností, včetně rozšíření oblasti působnosti směrnice 2005/36/ES; dále vyzývá Komisi, aby</w:t>
            </w:r>
            <w:r w:rsidR="00F22730">
              <w:rPr>
                <w:b/>
                <w:i/>
              </w:rPr>
              <w:t xml:space="preserve"> v </w:t>
            </w:r>
            <w:r w:rsidRPr="008C7378">
              <w:rPr>
                <w:b/>
                <w:i/>
              </w:rPr>
              <w:t>této souvislosti posílila</w:t>
            </w:r>
            <w:r w:rsidR="00F22730">
              <w:rPr>
                <w:b/>
                <w:i/>
              </w:rPr>
              <w:t xml:space="preserve"> a </w:t>
            </w:r>
            <w:r w:rsidRPr="008C7378">
              <w:rPr>
                <w:b/>
                <w:i/>
              </w:rPr>
              <w:t>usnadnila uznávání dovedností</w:t>
            </w:r>
            <w:r w:rsidR="00F22730">
              <w:rPr>
                <w:b/>
                <w:i/>
              </w:rPr>
              <w:t xml:space="preserve"> a </w:t>
            </w:r>
            <w:r w:rsidRPr="008C7378">
              <w:rPr>
                <w:b/>
                <w:i/>
              </w:rPr>
              <w:t>kvalifikací</w:t>
            </w:r>
            <w:r w:rsidR="00F22730">
              <w:rPr>
                <w:b/>
                <w:i/>
              </w:rPr>
              <w:t xml:space="preserve"> v </w:t>
            </w:r>
            <w:r w:rsidRPr="008C7378">
              <w:rPr>
                <w:b/>
                <w:i/>
              </w:rPr>
              <w:t>Unii, zejména posílením postupů pro validaci neformálního</w:t>
            </w:r>
            <w:r w:rsidR="00F22730">
              <w:rPr>
                <w:b/>
                <w:i/>
              </w:rPr>
              <w:t xml:space="preserve"> a </w:t>
            </w:r>
            <w:r w:rsidRPr="008C7378">
              <w:rPr>
                <w:b/>
                <w:i/>
              </w:rPr>
              <w:t>informálního učení</w:t>
            </w:r>
            <w:r w:rsidR="00F22730">
              <w:rPr>
                <w:b/>
                <w:i/>
              </w:rPr>
              <w:t xml:space="preserve"> a </w:t>
            </w:r>
            <w:r w:rsidRPr="008C7378">
              <w:rPr>
                <w:b/>
                <w:i/>
              </w:rPr>
              <w:t>cílenou podporou těchto postupů pro skupiny, které jsou nejvíce vzdáleny trhu práce;</w:t>
            </w:r>
          </w:p>
        </w:tc>
      </w:tr>
    </w:tbl>
    <w:p w14:paraId="42861F6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E6F5F00" w14:textId="77777777" w:rsidR="00D96FFB" w:rsidRPr="008C7378" w:rsidRDefault="00F97EB9" w:rsidP="00F97EB9">
      <w:r w:rsidRPr="008C7378">
        <w:rPr>
          <w:rStyle w:val="HideTWBExt"/>
        </w:rPr>
        <w:t>&lt;/Amend&gt;</w:t>
      </w:r>
    </w:p>
    <w:p w14:paraId="019C5FC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183</w:t>
      </w:r>
      <w:r w:rsidRPr="008C7378">
        <w:rPr>
          <w:rStyle w:val="HideTWBExt"/>
          <w:b w:val="0"/>
        </w:rPr>
        <w:t>&lt;/NumAm&gt;</w:t>
      </w:r>
    </w:p>
    <w:p w14:paraId="671290BB"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4E474E6B" w14:textId="77777777" w:rsidR="00F97EB9" w:rsidRPr="008C7378" w:rsidRDefault="00F97EB9" w:rsidP="00F97EB9">
      <w:pPr>
        <w:pStyle w:val="NormalBold"/>
      </w:pPr>
      <w:r w:rsidRPr="008C7378">
        <w:rPr>
          <w:rStyle w:val="HideTWBExt"/>
          <w:b w:val="0"/>
        </w:rPr>
        <w:t>&lt;/RepeatBlock-By&gt;</w:t>
      </w:r>
    </w:p>
    <w:p w14:paraId="2098472C"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CEF36D5"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3h</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7FEFE4A" w14:textId="77777777" w:rsidTr="000B042C">
        <w:trPr>
          <w:trHeight w:hRule="exact" w:val="240"/>
          <w:jc w:val="center"/>
        </w:trPr>
        <w:tc>
          <w:tcPr>
            <w:tcW w:w="9752" w:type="dxa"/>
            <w:gridSpan w:val="2"/>
            <w:tcBorders>
              <w:top w:val="nil"/>
              <w:left w:val="nil"/>
              <w:bottom w:val="nil"/>
              <w:right w:val="nil"/>
            </w:tcBorders>
          </w:tcPr>
          <w:p w14:paraId="501746AB" w14:textId="77777777" w:rsidR="00F97EB9" w:rsidRPr="008C7378" w:rsidRDefault="00F97EB9" w:rsidP="000B042C"/>
        </w:tc>
      </w:tr>
      <w:tr w:rsidR="00F97EB9" w:rsidRPr="008C7378" w14:paraId="51F74FE7" w14:textId="77777777" w:rsidTr="000B042C">
        <w:trPr>
          <w:trHeight w:val="240"/>
          <w:jc w:val="center"/>
        </w:trPr>
        <w:tc>
          <w:tcPr>
            <w:tcW w:w="4876" w:type="dxa"/>
            <w:tcBorders>
              <w:top w:val="nil"/>
              <w:left w:val="nil"/>
              <w:bottom w:val="nil"/>
              <w:right w:val="nil"/>
            </w:tcBorders>
          </w:tcPr>
          <w:p w14:paraId="7C6E337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ABA8E71" w14:textId="77777777" w:rsidR="00F97EB9" w:rsidRPr="008C7378" w:rsidRDefault="00F97EB9" w:rsidP="000B042C">
            <w:pPr>
              <w:pStyle w:val="AmColumnHeading"/>
            </w:pPr>
            <w:r w:rsidRPr="008C7378">
              <w:t>Pozměňovací návrh</w:t>
            </w:r>
          </w:p>
        </w:tc>
      </w:tr>
      <w:tr w:rsidR="00F97EB9" w:rsidRPr="008C7378" w14:paraId="04718D81" w14:textId="77777777" w:rsidTr="000B042C">
        <w:trPr>
          <w:jc w:val="center"/>
        </w:trPr>
        <w:tc>
          <w:tcPr>
            <w:tcW w:w="4876" w:type="dxa"/>
            <w:tcBorders>
              <w:top w:val="nil"/>
              <w:left w:val="nil"/>
              <w:bottom w:val="nil"/>
              <w:right w:val="nil"/>
            </w:tcBorders>
          </w:tcPr>
          <w:p w14:paraId="17C13C5E" w14:textId="77777777" w:rsidR="00F97EB9" w:rsidRPr="008C7378" w:rsidRDefault="00F97EB9" w:rsidP="000B042C">
            <w:pPr>
              <w:pStyle w:val="Normal6a"/>
            </w:pPr>
          </w:p>
        </w:tc>
        <w:tc>
          <w:tcPr>
            <w:tcW w:w="4876" w:type="dxa"/>
            <w:tcBorders>
              <w:top w:val="nil"/>
              <w:left w:val="nil"/>
              <w:bottom w:val="nil"/>
              <w:right w:val="nil"/>
            </w:tcBorders>
          </w:tcPr>
          <w:p w14:paraId="6B35A7C1" w14:textId="6787076E" w:rsidR="00F97EB9" w:rsidRPr="008C7378" w:rsidRDefault="00F97EB9" w:rsidP="000B042C">
            <w:pPr>
              <w:pStyle w:val="Normal6a"/>
            </w:pPr>
            <w:proofErr w:type="gramStart"/>
            <w:r w:rsidRPr="008C7378">
              <w:rPr>
                <w:b/>
                <w:i/>
              </w:rPr>
              <w:t>3h</w:t>
            </w:r>
            <w:proofErr w:type="gramEnd"/>
            <w:r w:rsidRPr="008C7378">
              <w:rPr>
                <w:b/>
                <w:i/>
              </w:rPr>
              <w:t>.</w:t>
            </w:r>
            <w:r w:rsidRPr="008C7378">
              <w:tab/>
            </w:r>
            <w:r w:rsidRPr="008C7378">
              <w:rPr>
                <w:b/>
                <w:i/>
              </w:rPr>
              <w:t>zdůrazňuje rostoucí nedostatek kvalifikovaných pracovníků</w:t>
            </w:r>
            <w:r w:rsidR="00F22730">
              <w:rPr>
                <w:b/>
                <w:i/>
              </w:rPr>
              <w:t xml:space="preserve"> v </w:t>
            </w:r>
            <w:r w:rsidRPr="008C7378">
              <w:rPr>
                <w:b/>
                <w:i/>
              </w:rPr>
              <w:t>technických oborech</w:t>
            </w:r>
            <w:r w:rsidR="00F22730">
              <w:rPr>
                <w:b/>
                <w:i/>
              </w:rPr>
              <w:t xml:space="preserve"> a </w:t>
            </w:r>
            <w:r w:rsidRPr="008C7378">
              <w:rPr>
                <w:b/>
                <w:i/>
              </w:rPr>
              <w:t>význam strategie pro odborné vzdělávání</w:t>
            </w:r>
            <w:r w:rsidR="00F22730">
              <w:rPr>
                <w:b/>
                <w:i/>
              </w:rPr>
              <w:t xml:space="preserve"> a </w:t>
            </w:r>
            <w:r w:rsidRPr="008C7378">
              <w:rPr>
                <w:b/>
                <w:i/>
              </w:rPr>
              <w:t xml:space="preserve">přípravu, která </w:t>
            </w:r>
            <w:proofErr w:type="gramStart"/>
            <w:r w:rsidRPr="008C7378">
              <w:rPr>
                <w:b/>
                <w:i/>
              </w:rPr>
              <w:t>řeší</w:t>
            </w:r>
            <w:proofErr w:type="gramEnd"/>
            <w:r w:rsidRPr="008C7378">
              <w:rPr>
                <w:b/>
                <w:i/>
              </w:rPr>
              <w:t xml:space="preserve"> otázky roztříštěnosti, investic, atraktivity</w:t>
            </w:r>
            <w:r w:rsidR="00F22730">
              <w:rPr>
                <w:b/>
                <w:i/>
              </w:rPr>
              <w:t xml:space="preserve"> a </w:t>
            </w:r>
            <w:r w:rsidRPr="008C7378">
              <w:rPr>
                <w:b/>
                <w:i/>
              </w:rPr>
              <w:t>modernizace</w:t>
            </w:r>
            <w:r w:rsidR="00F22730">
              <w:rPr>
                <w:b/>
                <w:i/>
              </w:rPr>
              <w:t xml:space="preserve"> v </w:t>
            </w:r>
            <w:r w:rsidRPr="008C7378">
              <w:rPr>
                <w:b/>
                <w:i/>
              </w:rPr>
              <w:t>kontextu souběžné transformace; připomíná klíčovou úlohu odborného vzdělávání</w:t>
            </w:r>
            <w:r w:rsidR="00F22730">
              <w:rPr>
                <w:b/>
                <w:i/>
              </w:rPr>
              <w:t xml:space="preserve"> a </w:t>
            </w:r>
            <w:r w:rsidRPr="008C7378">
              <w:rPr>
                <w:b/>
                <w:i/>
              </w:rPr>
              <w:t>přípravy</w:t>
            </w:r>
            <w:r w:rsidR="00F22730">
              <w:rPr>
                <w:b/>
                <w:i/>
              </w:rPr>
              <w:t xml:space="preserve"> a </w:t>
            </w:r>
            <w:r w:rsidRPr="008C7378">
              <w:rPr>
                <w:b/>
                <w:i/>
              </w:rPr>
              <w:t>učení se prací při poskytování znalostí, dovedností</w:t>
            </w:r>
            <w:r w:rsidR="00F22730">
              <w:rPr>
                <w:b/>
                <w:i/>
              </w:rPr>
              <w:t xml:space="preserve"> a </w:t>
            </w:r>
            <w:r w:rsidRPr="008C7378">
              <w:rPr>
                <w:b/>
                <w:i/>
              </w:rPr>
              <w:t>kompetencí nezbytných pro mladé lidi, kteří vstupují na trh práce;</w:t>
            </w:r>
          </w:p>
        </w:tc>
      </w:tr>
    </w:tbl>
    <w:p w14:paraId="134E410B"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C21F8CC" w14:textId="77777777" w:rsidR="00D96FFB" w:rsidRPr="008C7378" w:rsidRDefault="00F97EB9" w:rsidP="00F97EB9">
      <w:r w:rsidRPr="008C7378">
        <w:rPr>
          <w:rStyle w:val="HideTWBExt"/>
        </w:rPr>
        <w:t>&lt;/Amend&gt;</w:t>
      </w:r>
    </w:p>
    <w:p w14:paraId="7E526D9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184</w:t>
      </w:r>
      <w:r w:rsidRPr="008C7378">
        <w:rPr>
          <w:rStyle w:val="HideTWBExt"/>
          <w:b w:val="0"/>
        </w:rPr>
        <w:t>&lt;/NumAm&gt;</w:t>
      </w:r>
    </w:p>
    <w:p w14:paraId="3B44397D"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435E4A40" w14:textId="77777777" w:rsidR="00F97EB9" w:rsidRPr="008C7378" w:rsidRDefault="00F97EB9" w:rsidP="00F97EB9">
      <w:pPr>
        <w:pStyle w:val="NormalBold"/>
      </w:pPr>
      <w:r w:rsidRPr="008C7378">
        <w:rPr>
          <w:rStyle w:val="HideTWBExt"/>
          <w:b w:val="0"/>
        </w:rPr>
        <w:t>&lt;/RepeatBlock-By&gt;</w:t>
      </w:r>
    </w:p>
    <w:p w14:paraId="13534AED"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D6E191F" w14:textId="77777777" w:rsidR="00F97EB9" w:rsidRPr="008C7378" w:rsidRDefault="00F97EB9" w:rsidP="00F97EB9">
      <w:pPr>
        <w:pStyle w:val="NormalBold"/>
      </w:pPr>
      <w:r w:rsidRPr="008C7378">
        <w:rPr>
          <w:rStyle w:val="HideTWBExt"/>
          <w:b w:val="0"/>
        </w:rPr>
        <w:t>&lt;Article&gt;</w:t>
      </w:r>
      <w:r w:rsidRPr="008C7378">
        <w:t>Bod 3i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82EACF2" w14:textId="77777777" w:rsidTr="000B042C">
        <w:trPr>
          <w:trHeight w:hRule="exact" w:val="240"/>
          <w:jc w:val="center"/>
        </w:trPr>
        <w:tc>
          <w:tcPr>
            <w:tcW w:w="9752" w:type="dxa"/>
            <w:gridSpan w:val="2"/>
            <w:tcBorders>
              <w:top w:val="nil"/>
              <w:left w:val="nil"/>
              <w:bottom w:val="nil"/>
              <w:right w:val="nil"/>
            </w:tcBorders>
          </w:tcPr>
          <w:p w14:paraId="03C6AEDB" w14:textId="77777777" w:rsidR="00F97EB9" w:rsidRPr="008C7378" w:rsidRDefault="00F97EB9" w:rsidP="000B042C"/>
        </w:tc>
      </w:tr>
      <w:tr w:rsidR="00F97EB9" w:rsidRPr="008C7378" w14:paraId="599BC465" w14:textId="77777777" w:rsidTr="000B042C">
        <w:trPr>
          <w:trHeight w:val="240"/>
          <w:jc w:val="center"/>
        </w:trPr>
        <w:tc>
          <w:tcPr>
            <w:tcW w:w="4876" w:type="dxa"/>
            <w:tcBorders>
              <w:top w:val="nil"/>
              <w:left w:val="nil"/>
              <w:bottom w:val="nil"/>
              <w:right w:val="nil"/>
            </w:tcBorders>
          </w:tcPr>
          <w:p w14:paraId="31ADB241"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F9C48A5" w14:textId="77777777" w:rsidR="00F97EB9" w:rsidRPr="008C7378" w:rsidRDefault="00F97EB9" w:rsidP="000B042C">
            <w:pPr>
              <w:pStyle w:val="AmColumnHeading"/>
            </w:pPr>
            <w:r w:rsidRPr="008C7378">
              <w:t>Pozměňovací návrh</w:t>
            </w:r>
          </w:p>
        </w:tc>
      </w:tr>
      <w:tr w:rsidR="00F97EB9" w:rsidRPr="008C7378" w14:paraId="3E99019B" w14:textId="77777777" w:rsidTr="000B042C">
        <w:trPr>
          <w:jc w:val="center"/>
        </w:trPr>
        <w:tc>
          <w:tcPr>
            <w:tcW w:w="4876" w:type="dxa"/>
            <w:tcBorders>
              <w:top w:val="nil"/>
              <w:left w:val="nil"/>
              <w:bottom w:val="nil"/>
              <w:right w:val="nil"/>
            </w:tcBorders>
          </w:tcPr>
          <w:p w14:paraId="47CA4A9B" w14:textId="77777777" w:rsidR="00F97EB9" w:rsidRPr="008C7378" w:rsidRDefault="00F97EB9" w:rsidP="000B042C">
            <w:pPr>
              <w:pStyle w:val="Normal6a"/>
            </w:pPr>
          </w:p>
        </w:tc>
        <w:tc>
          <w:tcPr>
            <w:tcW w:w="4876" w:type="dxa"/>
            <w:tcBorders>
              <w:top w:val="nil"/>
              <w:left w:val="nil"/>
              <w:bottom w:val="nil"/>
              <w:right w:val="nil"/>
            </w:tcBorders>
          </w:tcPr>
          <w:p w14:paraId="369CF613" w14:textId="6A40ECED" w:rsidR="00F97EB9" w:rsidRPr="008C7378" w:rsidRDefault="00F97EB9" w:rsidP="000B042C">
            <w:pPr>
              <w:pStyle w:val="Normal6a"/>
            </w:pPr>
            <w:r w:rsidRPr="008C7378">
              <w:rPr>
                <w:b/>
                <w:i/>
              </w:rPr>
              <w:t>3i.</w:t>
            </w:r>
            <w:r w:rsidRPr="008C7378">
              <w:tab/>
            </w:r>
            <w:r w:rsidRPr="008C7378">
              <w:rPr>
                <w:b/>
                <w:i/>
              </w:rPr>
              <w:t>připomíná, že je důležité zlepšit přístup osob samostatně výdělečně činných</w:t>
            </w:r>
            <w:r w:rsidR="00F22730">
              <w:rPr>
                <w:b/>
                <w:i/>
              </w:rPr>
              <w:t xml:space="preserve"> k </w:t>
            </w:r>
            <w:r w:rsidRPr="008C7378">
              <w:rPr>
                <w:b/>
                <w:i/>
              </w:rPr>
              <w:t>sociální ochraně,</w:t>
            </w:r>
            <w:r w:rsidR="00F22730">
              <w:rPr>
                <w:b/>
                <w:i/>
              </w:rPr>
              <w:t xml:space="preserve"> a </w:t>
            </w:r>
            <w:r w:rsidRPr="008C7378">
              <w:rPr>
                <w:b/>
                <w:i/>
              </w:rPr>
              <w:t>vyzývá Komisi, aby proces evropského semestru využila ke sledování provádění doporučení Rady</w:t>
            </w:r>
            <w:r w:rsidR="00F22730">
              <w:rPr>
                <w:b/>
                <w:i/>
              </w:rPr>
              <w:t xml:space="preserve"> o </w:t>
            </w:r>
            <w:r w:rsidRPr="008C7378">
              <w:rPr>
                <w:b/>
                <w:i/>
              </w:rPr>
              <w:t>přístupu pracovníků</w:t>
            </w:r>
            <w:r w:rsidR="00F22730">
              <w:rPr>
                <w:b/>
                <w:i/>
              </w:rPr>
              <w:t xml:space="preserve"> a </w:t>
            </w:r>
            <w:r w:rsidRPr="008C7378">
              <w:rPr>
                <w:b/>
                <w:i/>
              </w:rPr>
              <w:t>osob samostatně výdělečně činných</w:t>
            </w:r>
            <w:r w:rsidR="00F22730">
              <w:rPr>
                <w:b/>
                <w:i/>
              </w:rPr>
              <w:t xml:space="preserve"> k </w:t>
            </w:r>
            <w:r w:rsidRPr="008C7378">
              <w:rPr>
                <w:b/>
                <w:i/>
              </w:rPr>
              <w:t>sociální ochraně na vnitrostátní úrovni,</w:t>
            </w:r>
            <w:r w:rsidR="00F22730">
              <w:rPr>
                <w:b/>
                <w:i/>
              </w:rPr>
              <w:t xml:space="preserve"> a </w:t>
            </w:r>
            <w:r w:rsidRPr="008C7378">
              <w:rPr>
                <w:b/>
                <w:i/>
              </w:rPr>
              <w:t>to</w:t>
            </w:r>
            <w:r w:rsidR="00F22730">
              <w:rPr>
                <w:b/>
                <w:i/>
              </w:rPr>
              <w:t xml:space="preserve"> i v </w:t>
            </w:r>
            <w:r w:rsidRPr="008C7378">
              <w:rPr>
                <w:b/>
                <w:i/>
              </w:rPr>
              <w:t>rámci doporučení pro jednotlivé země ; připomíná, že podíl samostatně výdělečně činných osob</w:t>
            </w:r>
            <w:r w:rsidR="00F22730">
              <w:rPr>
                <w:b/>
                <w:i/>
              </w:rPr>
              <w:t xml:space="preserve"> v </w:t>
            </w:r>
            <w:r w:rsidRPr="008C7378">
              <w:rPr>
                <w:b/>
                <w:i/>
              </w:rPr>
              <w:t>kulturních</w:t>
            </w:r>
            <w:r w:rsidR="00F22730">
              <w:rPr>
                <w:b/>
                <w:i/>
              </w:rPr>
              <w:t xml:space="preserve"> a </w:t>
            </w:r>
            <w:r w:rsidRPr="008C7378">
              <w:rPr>
                <w:b/>
                <w:i/>
              </w:rPr>
              <w:t>kreativních odvětvích je více než dvojnásobný ve srovnání</w:t>
            </w:r>
            <w:r w:rsidR="00F22730">
              <w:rPr>
                <w:b/>
                <w:i/>
              </w:rPr>
              <w:t xml:space="preserve"> s </w:t>
            </w:r>
            <w:r w:rsidRPr="008C7378">
              <w:rPr>
                <w:b/>
                <w:i/>
              </w:rPr>
              <w:t>obecnou populací,</w:t>
            </w:r>
            <w:r w:rsidR="00F22730">
              <w:rPr>
                <w:b/>
                <w:i/>
              </w:rPr>
              <w:t xml:space="preserve"> a </w:t>
            </w:r>
            <w:r w:rsidRPr="008C7378">
              <w:rPr>
                <w:b/>
                <w:i/>
              </w:rPr>
              <w:t>proto je třeba pro toto odvětví přijmout cílená opatření;</w:t>
            </w:r>
            <w:r w:rsidR="00F22730">
              <w:rPr>
                <w:b/>
                <w:i/>
              </w:rPr>
              <w:t xml:space="preserve"> v </w:t>
            </w:r>
            <w:r w:rsidRPr="008C7378">
              <w:rPr>
                <w:b/>
                <w:i/>
              </w:rPr>
              <w:t>této souvislosti vítá oznámení charty EU pro umělce, jejímž cílem je zdůraznit hlavní základy</w:t>
            </w:r>
            <w:r w:rsidR="00F22730">
              <w:rPr>
                <w:b/>
                <w:i/>
              </w:rPr>
              <w:t xml:space="preserve"> a </w:t>
            </w:r>
            <w:r w:rsidRPr="008C7378">
              <w:rPr>
                <w:b/>
                <w:i/>
              </w:rPr>
              <w:t>závazky týkající se spravedlivých pracovních podmínek</w:t>
            </w:r>
            <w:r w:rsidR="00F22730">
              <w:rPr>
                <w:b/>
                <w:i/>
              </w:rPr>
              <w:t xml:space="preserve"> v </w:t>
            </w:r>
            <w:r w:rsidRPr="008C7378">
              <w:rPr>
                <w:b/>
                <w:i/>
              </w:rPr>
              <w:t>tomto odvětví, ale vyzývá Komisi, aby její zveřejnění posunula již na rok 2026, neboť se jedná</w:t>
            </w:r>
            <w:r w:rsidR="00F22730">
              <w:rPr>
                <w:b/>
                <w:i/>
              </w:rPr>
              <w:t xml:space="preserve"> o </w:t>
            </w:r>
            <w:r w:rsidRPr="008C7378">
              <w:rPr>
                <w:b/>
                <w:i/>
              </w:rPr>
              <w:t>dlouhodobé problémy;</w:t>
            </w:r>
          </w:p>
        </w:tc>
      </w:tr>
    </w:tbl>
    <w:p w14:paraId="0EDF74D3"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D916A24" w14:textId="77777777" w:rsidR="00D96FFB" w:rsidRPr="008C7378" w:rsidRDefault="00F97EB9" w:rsidP="00F97EB9">
      <w:r w:rsidRPr="008C7378">
        <w:rPr>
          <w:rStyle w:val="HideTWBExt"/>
        </w:rPr>
        <w:t>&lt;/Amend&gt;</w:t>
      </w:r>
    </w:p>
    <w:p w14:paraId="3EA1B65A"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185</w:t>
      </w:r>
      <w:r w:rsidRPr="008C7378">
        <w:rPr>
          <w:rStyle w:val="HideTWBExt"/>
          <w:b w:val="0"/>
        </w:rPr>
        <w:t>&lt;/NumAm&gt;</w:t>
      </w:r>
    </w:p>
    <w:p w14:paraId="5CDD7B47"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37CF31CE" w14:textId="77777777" w:rsidR="00F97EB9" w:rsidRPr="008C7378" w:rsidRDefault="00F97EB9" w:rsidP="00F97EB9">
      <w:pPr>
        <w:pStyle w:val="NormalBold"/>
      </w:pPr>
      <w:r w:rsidRPr="008C7378">
        <w:rPr>
          <w:rStyle w:val="HideTWBExt"/>
          <w:b w:val="0"/>
        </w:rPr>
        <w:t>&lt;/RepeatBlock-By&gt;</w:t>
      </w:r>
    </w:p>
    <w:p w14:paraId="22B66B9A"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B4ABC86" w14:textId="77777777" w:rsidR="00F97EB9" w:rsidRPr="008C7378" w:rsidRDefault="00F97EB9" w:rsidP="00F97EB9">
      <w:pPr>
        <w:pStyle w:val="NormalBold"/>
      </w:pPr>
      <w:r w:rsidRPr="008C7378">
        <w:rPr>
          <w:rStyle w:val="HideTWBExt"/>
          <w:b w:val="0"/>
        </w:rPr>
        <w:t>&lt;Article&gt;</w:t>
      </w:r>
      <w:r w:rsidRPr="008C7378">
        <w:t>Bod 3j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A06F96A" w14:textId="77777777" w:rsidTr="000B042C">
        <w:trPr>
          <w:trHeight w:hRule="exact" w:val="240"/>
          <w:jc w:val="center"/>
        </w:trPr>
        <w:tc>
          <w:tcPr>
            <w:tcW w:w="9752" w:type="dxa"/>
            <w:gridSpan w:val="2"/>
            <w:tcBorders>
              <w:top w:val="nil"/>
              <w:left w:val="nil"/>
              <w:bottom w:val="nil"/>
              <w:right w:val="nil"/>
            </w:tcBorders>
          </w:tcPr>
          <w:p w14:paraId="0D2F48C2" w14:textId="77777777" w:rsidR="00F97EB9" w:rsidRPr="008C7378" w:rsidRDefault="00F97EB9" w:rsidP="000B042C"/>
        </w:tc>
      </w:tr>
      <w:tr w:rsidR="00F97EB9" w:rsidRPr="008C7378" w14:paraId="5AEE7063" w14:textId="77777777" w:rsidTr="000B042C">
        <w:trPr>
          <w:trHeight w:val="240"/>
          <w:jc w:val="center"/>
        </w:trPr>
        <w:tc>
          <w:tcPr>
            <w:tcW w:w="4876" w:type="dxa"/>
            <w:tcBorders>
              <w:top w:val="nil"/>
              <w:left w:val="nil"/>
              <w:bottom w:val="nil"/>
              <w:right w:val="nil"/>
            </w:tcBorders>
          </w:tcPr>
          <w:p w14:paraId="289B4787"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813CEB9" w14:textId="77777777" w:rsidR="00F97EB9" w:rsidRPr="008C7378" w:rsidRDefault="00F97EB9" w:rsidP="000B042C">
            <w:pPr>
              <w:pStyle w:val="AmColumnHeading"/>
            </w:pPr>
            <w:r w:rsidRPr="008C7378">
              <w:t>Pozměňovací návrh</w:t>
            </w:r>
          </w:p>
        </w:tc>
      </w:tr>
      <w:tr w:rsidR="00F97EB9" w:rsidRPr="008C7378" w14:paraId="47015CB5" w14:textId="77777777" w:rsidTr="000B042C">
        <w:trPr>
          <w:jc w:val="center"/>
        </w:trPr>
        <w:tc>
          <w:tcPr>
            <w:tcW w:w="4876" w:type="dxa"/>
            <w:tcBorders>
              <w:top w:val="nil"/>
              <w:left w:val="nil"/>
              <w:bottom w:val="nil"/>
              <w:right w:val="nil"/>
            </w:tcBorders>
          </w:tcPr>
          <w:p w14:paraId="085A765C" w14:textId="77777777" w:rsidR="00F97EB9" w:rsidRPr="008C7378" w:rsidRDefault="00F97EB9" w:rsidP="000B042C">
            <w:pPr>
              <w:pStyle w:val="Normal6a"/>
            </w:pPr>
          </w:p>
        </w:tc>
        <w:tc>
          <w:tcPr>
            <w:tcW w:w="4876" w:type="dxa"/>
            <w:tcBorders>
              <w:top w:val="nil"/>
              <w:left w:val="nil"/>
              <w:bottom w:val="nil"/>
              <w:right w:val="nil"/>
            </w:tcBorders>
          </w:tcPr>
          <w:p w14:paraId="117B6C95" w14:textId="1157BC6C" w:rsidR="00F97EB9" w:rsidRPr="008C7378" w:rsidRDefault="00F97EB9" w:rsidP="000B042C">
            <w:pPr>
              <w:pStyle w:val="Normal6a"/>
            </w:pPr>
            <w:r w:rsidRPr="008C7378">
              <w:rPr>
                <w:b/>
                <w:i/>
              </w:rPr>
              <w:t>3j.</w:t>
            </w:r>
            <w:r w:rsidRPr="008C7378">
              <w:tab/>
            </w:r>
            <w:r w:rsidRPr="008C7378">
              <w:rPr>
                <w:b/>
                <w:i/>
              </w:rPr>
              <w:t>vítá cíl Komise využít evropský semestr</w:t>
            </w:r>
            <w:r w:rsidR="00F22730">
              <w:rPr>
                <w:b/>
                <w:i/>
              </w:rPr>
              <w:t xml:space="preserve"> k </w:t>
            </w:r>
            <w:r w:rsidRPr="008C7378">
              <w:rPr>
                <w:b/>
                <w:i/>
              </w:rPr>
              <w:t>naplnění Kompasu konkurenceschopnosti, který má zásadní význam pro zlepšení produktivity</w:t>
            </w:r>
            <w:r w:rsidR="00F22730">
              <w:rPr>
                <w:b/>
                <w:i/>
              </w:rPr>
              <w:t xml:space="preserve"> a </w:t>
            </w:r>
            <w:r w:rsidRPr="008C7378">
              <w:rPr>
                <w:b/>
                <w:i/>
              </w:rPr>
              <w:t>fungování trhů práce, ale zdůrazňuje, že je</w:t>
            </w:r>
            <w:r w:rsidR="00F22730">
              <w:rPr>
                <w:b/>
                <w:i/>
              </w:rPr>
              <w:t xml:space="preserve"> s </w:t>
            </w:r>
            <w:r w:rsidRPr="008C7378">
              <w:rPr>
                <w:b/>
                <w:i/>
              </w:rPr>
              <w:t>podporou vzestupné sociální konvergence</w:t>
            </w:r>
            <w:r w:rsidR="00F22730">
              <w:rPr>
                <w:b/>
                <w:i/>
              </w:rPr>
              <w:t xml:space="preserve"> a </w:t>
            </w:r>
            <w:r w:rsidRPr="008C7378">
              <w:rPr>
                <w:b/>
                <w:i/>
              </w:rPr>
              <w:t>evropského pilíře sociálních práv třeba nastolit rovnováhu; zdůrazňuje, že produktivitu</w:t>
            </w:r>
            <w:r w:rsidR="00F22730">
              <w:rPr>
                <w:b/>
                <w:i/>
              </w:rPr>
              <w:t xml:space="preserve"> a </w:t>
            </w:r>
            <w:r w:rsidRPr="008C7378">
              <w:rPr>
                <w:b/>
                <w:i/>
              </w:rPr>
              <w:t>přiměřené mzdy může podpořit</w:t>
            </w:r>
            <w:r w:rsidR="00F22730">
              <w:rPr>
                <w:b/>
                <w:i/>
              </w:rPr>
              <w:t xml:space="preserve"> i </w:t>
            </w:r>
            <w:r w:rsidRPr="008C7378">
              <w:rPr>
                <w:b/>
                <w:i/>
              </w:rPr>
              <w:t>nenákladová konkurenceschopnost, jako je kvalita výrobků</w:t>
            </w:r>
            <w:r w:rsidR="00F22730">
              <w:rPr>
                <w:b/>
                <w:i/>
              </w:rPr>
              <w:t xml:space="preserve"> a </w:t>
            </w:r>
            <w:r w:rsidRPr="008C7378">
              <w:rPr>
                <w:b/>
                <w:i/>
              </w:rPr>
              <w:t>služeb; domnívá se, že sociální model EU je nedílnou součástí její konkurenceschopnosti</w:t>
            </w:r>
            <w:r w:rsidR="00F22730">
              <w:rPr>
                <w:b/>
                <w:i/>
              </w:rPr>
              <w:t xml:space="preserve"> a </w:t>
            </w:r>
            <w:r w:rsidRPr="008C7378">
              <w:rPr>
                <w:b/>
                <w:i/>
              </w:rPr>
              <w:t>že nezbytné zjednodušení administrativní zátěže pro podniky musí zachovat</w:t>
            </w:r>
            <w:r w:rsidR="00F22730">
              <w:rPr>
                <w:b/>
                <w:i/>
              </w:rPr>
              <w:t xml:space="preserve"> a </w:t>
            </w:r>
            <w:r w:rsidRPr="008C7378">
              <w:rPr>
                <w:b/>
                <w:i/>
              </w:rPr>
              <w:t>zajistit sociální práva;</w:t>
            </w:r>
          </w:p>
        </w:tc>
      </w:tr>
    </w:tbl>
    <w:p w14:paraId="1A4E57A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A85A1F2" w14:textId="77777777" w:rsidR="00D96FFB" w:rsidRPr="008C7378" w:rsidRDefault="00F97EB9" w:rsidP="00F97EB9">
      <w:r w:rsidRPr="008C7378">
        <w:rPr>
          <w:rStyle w:val="HideTWBExt"/>
        </w:rPr>
        <w:t>&lt;/Amend&gt;</w:t>
      </w:r>
    </w:p>
    <w:p w14:paraId="03A2998F"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186</w:t>
      </w:r>
      <w:r w:rsidRPr="008C7378">
        <w:rPr>
          <w:rStyle w:val="HideTWBExt"/>
          <w:b w:val="0"/>
        </w:rPr>
        <w:t>&lt;/NumAm&gt;</w:t>
      </w:r>
    </w:p>
    <w:p w14:paraId="0FE9B1DC"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1358ED29" w14:textId="77777777" w:rsidR="00F97EB9" w:rsidRPr="008C7378" w:rsidRDefault="00F97EB9" w:rsidP="00F97EB9">
      <w:pPr>
        <w:pStyle w:val="NormalBold"/>
      </w:pPr>
      <w:r w:rsidRPr="008C7378">
        <w:rPr>
          <w:rStyle w:val="HideTWBExt"/>
          <w:b w:val="0"/>
        </w:rPr>
        <w:t>&lt;/RepeatBlock-By&gt;</w:t>
      </w:r>
    </w:p>
    <w:p w14:paraId="558F0620"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AEAD75C" w14:textId="77777777" w:rsidR="00F97EB9" w:rsidRPr="008C7378" w:rsidRDefault="00F97EB9" w:rsidP="00F97EB9">
      <w:pPr>
        <w:pStyle w:val="NormalBold"/>
      </w:pPr>
      <w:r w:rsidRPr="008C7378">
        <w:rPr>
          <w:rStyle w:val="HideTWBExt"/>
          <w:b w:val="0"/>
        </w:rPr>
        <w:t>&lt;Article&gt;</w:t>
      </w:r>
      <w:r w:rsidRPr="008C7378">
        <w:t>Bod 3k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569F2C6" w14:textId="77777777" w:rsidTr="000B042C">
        <w:trPr>
          <w:trHeight w:hRule="exact" w:val="240"/>
          <w:jc w:val="center"/>
        </w:trPr>
        <w:tc>
          <w:tcPr>
            <w:tcW w:w="9752" w:type="dxa"/>
            <w:gridSpan w:val="2"/>
            <w:tcBorders>
              <w:top w:val="nil"/>
              <w:left w:val="nil"/>
              <w:bottom w:val="nil"/>
              <w:right w:val="nil"/>
            </w:tcBorders>
          </w:tcPr>
          <w:p w14:paraId="4E54C72D" w14:textId="77777777" w:rsidR="00F97EB9" w:rsidRPr="008C7378" w:rsidRDefault="00F97EB9" w:rsidP="000B042C"/>
        </w:tc>
      </w:tr>
      <w:tr w:rsidR="00F97EB9" w:rsidRPr="008C7378" w14:paraId="794D55C9" w14:textId="77777777" w:rsidTr="000B042C">
        <w:trPr>
          <w:trHeight w:val="240"/>
          <w:jc w:val="center"/>
        </w:trPr>
        <w:tc>
          <w:tcPr>
            <w:tcW w:w="4876" w:type="dxa"/>
            <w:tcBorders>
              <w:top w:val="nil"/>
              <w:left w:val="nil"/>
              <w:bottom w:val="nil"/>
              <w:right w:val="nil"/>
            </w:tcBorders>
          </w:tcPr>
          <w:p w14:paraId="6C935F3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CB866D1" w14:textId="77777777" w:rsidR="00F97EB9" w:rsidRPr="008C7378" w:rsidRDefault="00F97EB9" w:rsidP="000B042C">
            <w:pPr>
              <w:pStyle w:val="AmColumnHeading"/>
            </w:pPr>
            <w:r w:rsidRPr="008C7378">
              <w:t>Pozměňovací návrh</w:t>
            </w:r>
          </w:p>
        </w:tc>
      </w:tr>
      <w:tr w:rsidR="00F97EB9" w:rsidRPr="008C7378" w14:paraId="1622F207" w14:textId="77777777" w:rsidTr="000B042C">
        <w:trPr>
          <w:jc w:val="center"/>
        </w:trPr>
        <w:tc>
          <w:tcPr>
            <w:tcW w:w="4876" w:type="dxa"/>
            <w:tcBorders>
              <w:top w:val="nil"/>
              <w:left w:val="nil"/>
              <w:bottom w:val="nil"/>
              <w:right w:val="nil"/>
            </w:tcBorders>
          </w:tcPr>
          <w:p w14:paraId="26E0F595" w14:textId="77777777" w:rsidR="00F97EB9" w:rsidRPr="008C7378" w:rsidRDefault="00F97EB9" w:rsidP="000B042C">
            <w:pPr>
              <w:pStyle w:val="Normal6a"/>
            </w:pPr>
          </w:p>
        </w:tc>
        <w:tc>
          <w:tcPr>
            <w:tcW w:w="4876" w:type="dxa"/>
            <w:tcBorders>
              <w:top w:val="nil"/>
              <w:left w:val="nil"/>
              <w:bottom w:val="nil"/>
              <w:right w:val="nil"/>
            </w:tcBorders>
          </w:tcPr>
          <w:p w14:paraId="1F3A2ED2" w14:textId="12E195CF" w:rsidR="00F97EB9" w:rsidRPr="008C7378" w:rsidRDefault="00F97EB9" w:rsidP="000B042C">
            <w:pPr>
              <w:pStyle w:val="Normal6a"/>
            </w:pPr>
            <w:r w:rsidRPr="008C7378">
              <w:rPr>
                <w:b/>
                <w:i/>
              </w:rPr>
              <w:t>3k.</w:t>
            </w:r>
            <w:r w:rsidRPr="008C7378">
              <w:tab/>
            </w:r>
            <w:r w:rsidRPr="008C7378">
              <w:rPr>
                <w:b/>
                <w:i/>
              </w:rPr>
              <w:t>se znepokojením poukazuje na rostoucí počet restrukturalizací podniků</w:t>
            </w:r>
            <w:r w:rsidR="00F22730">
              <w:rPr>
                <w:b/>
                <w:i/>
              </w:rPr>
              <w:t xml:space="preserve"> v </w:t>
            </w:r>
            <w:r w:rsidRPr="008C7378">
              <w:rPr>
                <w:b/>
                <w:i/>
              </w:rPr>
              <w:t>Evropě</w:t>
            </w:r>
            <w:r w:rsidR="00F22730">
              <w:rPr>
                <w:b/>
                <w:i/>
              </w:rPr>
              <w:t xml:space="preserve"> a </w:t>
            </w:r>
            <w:r w:rsidRPr="008C7378">
              <w:rPr>
                <w:b/>
                <w:i/>
              </w:rPr>
              <w:t>jejich dopad na pracovníky</w:t>
            </w:r>
            <w:r w:rsidR="00F22730">
              <w:rPr>
                <w:b/>
                <w:i/>
              </w:rPr>
              <w:t xml:space="preserve"> a </w:t>
            </w:r>
            <w:r w:rsidRPr="008C7378">
              <w:rPr>
                <w:b/>
                <w:i/>
              </w:rPr>
              <w:t>subdodavatele;</w:t>
            </w:r>
            <w:r w:rsidR="00F22730">
              <w:rPr>
                <w:b/>
                <w:i/>
              </w:rPr>
              <w:t xml:space="preserve"> v </w:t>
            </w:r>
            <w:r w:rsidRPr="008C7378">
              <w:rPr>
                <w:b/>
                <w:i/>
              </w:rPr>
              <w:t>této souvislosti vyjadřuje politování nad tím, že</w:t>
            </w:r>
            <w:r w:rsidR="00F22730">
              <w:rPr>
                <w:b/>
                <w:i/>
              </w:rPr>
              <w:t xml:space="preserve"> v </w:t>
            </w:r>
            <w:r w:rsidRPr="008C7378">
              <w:rPr>
                <w:b/>
                <w:i/>
              </w:rPr>
              <w:t>příštím víceletém finančním rámci bude zastaveno financování</w:t>
            </w:r>
            <w:r w:rsidR="00F22730">
              <w:rPr>
                <w:b/>
                <w:i/>
              </w:rPr>
              <w:t xml:space="preserve"> z </w:t>
            </w:r>
            <w:r w:rsidRPr="008C7378">
              <w:rPr>
                <w:b/>
                <w:i/>
              </w:rPr>
              <w:t>Evropského fondu pro přizpůsobení se globalizaci</w:t>
            </w:r>
            <w:r w:rsidR="00F22730">
              <w:rPr>
                <w:b/>
                <w:i/>
              </w:rPr>
              <w:t xml:space="preserve"> a </w:t>
            </w:r>
            <w:r w:rsidRPr="008C7378">
              <w:rPr>
                <w:b/>
                <w:i/>
              </w:rPr>
              <w:t>Fondu pro spravedlivou transformaci; zdůrazňuje význam politiky</w:t>
            </w:r>
            <w:r w:rsidR="00F22730">
              <w:rPr>
                <w:b/>
                <w:i/>
              </w:rPr>
              <w:t xml:space="preserve"> a </w:t>
            </w:r>
            <w:r w:rsidRPr="008C7378">
              <w:rPr>
                <w:b/>
                <w:i/>
              </w:rPr>
              <w:t>právních předpisů EU, které jsou podporovány finančními prostředky</w:t>
            </w:r>
            <w:r w:rsidR="00F22730">
              <w:rPr>
                <w:b/>
                <w:i/>
              </w:rPr>
              <w:t xml:space="preserve"> a </w:t>
            </w:r>
            <w:r w:rsidRPr="008C7378">
              <w:rPr>
                <w:b/>
                <w:i/>
              </w:rPr>
              <w:t>jejichž cílem je podpořit pracovníky během transformací</w:t>
            </w:r>
            <w:r w:rsidR="00F22730">
              <w:rPr>
                <w:b/>
                <w:i/>
              </w:rPr>
              <w:t xml:space="preserve"> a </w:t>
            </w:r>
            <w:r w:rsidRPr="008C7378">
              <w:rPr>
                <w:b/>
                <w:i/>
              </w:rPr>
              <w:t>přizpůsobit jejich dovednosti průmyslovým odvětvím orientovaným na budoucnost;</w:t>
            </w:r>
          </w:p>
        </w:tc>
      </w:tr>
    </w:tbl>
    <w:p w14:paraId="55ABB1CF"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6D1460A" w14:textId="77777777" w:rsidR="00D96FFB" w:rsidRPr="008C7378" w:rsidRDefault="00F97EB9" w:rsidP="00F97EB9">
      <w:r w:rsidRPr="008C7378">
        <w:rPr>
          <w:rStyle w:val="HideTWBExt"/>
        </w:rPr>
        <w:t>&lt;/Amend&gt;</w:t>
      </w:r>
    </w:p>
    <w:p w14:paraId="1578C06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187</w:t>
      </w:r>
      <w:r w:rsidRPr="008C7378">
        <w:rPr>
          <w:rStyle w:val="HideTWBExt"/>
          <w:b w:val="0"/>
        </w:rPr>
        <w:t>&lt;/NumAm&gt;</w:t>
      </w:r>
    </w:p>
    <w:p w14:paraId="547B0AC9" w14:textId="77777777" w:rsidR="00F97EB9" w:rsidRPr="008C7378" w:rsidRDefault="00F97EB9" w:rsidP="00F97EB9">
      <w:pPr>
        <w:pStyle w:val="NormalBold"/>
      </w:pPr>
      <w:r w:rsidRPr="008C7378">
        <w:rPr>
          <w:rStyle w:val="HideTWBExt"/>
          <w:b w:val="0"/>
        </w:rPr>
        <w:t>&lt;RepeatBlock-By&gt;&lt;Members&gt;</w:t>
      </w:r>
      <w:proofErr w:type="spellStart"/>
      <w:r w:rsidRPr="008C7378">
        <w:t>Séverine</w:t>
      </w:r>
      <w:proofErr w:type="spellEnd"/>
      <w:r w:rsidRPr="008C7378">
        <w:t xml:space="preserve"> </w:t>
      </w:r>
      <w:proofErr w:type="spellStart"/>
      <w:r w:rsidRPr="008C7378">
        <w:t>Werbrouck</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0F599E29" w14:textId="77777777" w:rsidR="00F97EB9" w:rsidRPr="008C7378" w:rsidRDefault="00F97EB9" w:rsidP="00F97EB9">
      <w:pPr>
        <w:pStyle w:val="NormalBold"/>
      </w:pPr>
      <w:r w:rsidRPr="008C7378">
        <w:rPr>
          <w:rStyle w:val="HideTWBExt"/>
          <w:b w:val="0"/>
        </w:rPr>
        <w:t>&lt;/RepeatBlock-By&gt;</w:t>
      </w:r>
    </w:p>
    <w:p w14:paraId="7C1535E6"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4C1C2CC" w14:textId="77777777" w:rsidR="00F97EB9" w:rsidRPr="008C7378" w:rsidRDefault="00F97EB9" w:rsidP="00F97EB9">
      <w:pPr>
        <w:pStyle w:val="NormalBold"/>
      </w:pPr>
      <w:r w:rsidRPr="008C7378">
        <w:rPr>
          <w:rStyle w:val="HideTWBExt"/>
          <w:b w:val="0"/>
        </w:rPr>
        <w:t>&lt;Article&gt;</w:t>
      </w:r>
      <w:r w:rsidRPr="008C7378">
        <w:t>Bod 4</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2F2246A" w14:textId="77777777" w:rsidTr="000B042C">
        <w:trPr>
          <w:trHeight w:hRule="exact" w:val="240"/>
          <w:jc w:val="center"/>
        </w:trPr>
        <w:tc>
          <w:tcPr>
            <w:tcW w:w="9752" w:type="dxa"/>
            <w:gridSpan w:val="2"/>
            <w:tcBorders>
              <w:top w:val="nil"/>
              <w:left w:val="nil"/>
              <w:bottom w:val="nil"/>
              <w:right w:val="nil"/>
            </w:tcBorders>
          </w:tcPr>
          <w:p w14:paraId="285AEAE5" w14:textId="77777777" w:rsidR="00F97EB9" w:rsidRPr="008C7378" w:rsidRDefault="00F97EB9" w:rsidP="000B042C"/>
        </w:tc>
      </w:tr>
      <w:tr w:rsidR="00F97EB9" w:rsidRPr="008C7378" w14:paraId="5A665570" w14:textId="77777777" w:rsidTr="000B042C">
        <w:trPr>
          <w:trHeight w:val="240"/>
          <w:jc w:val="center"/>
        </w:trPr>
        <w:tc>
          <w:tcPr>
            <w:tcW w:w="4876" w:type="dxa"/>
            <w:tcBorders>
              <w:top w:val="nil"/>
              <w:left w:val="nil"/>
              <w:bottom w:val="nil"/>
              <w:right w:val="nil"/>
            </w:tcBorders>
          </w:tcPr>
          <w:p w14:paraId="5E6BCC7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88F3EBA" w14:textId="77777777" w:rsidR="00F97EB9" w:rsidRPr="008C7378" w:rsidRDefault="00F97EB9" w:rsidP="000B042C">
            <w:pPr>
              <w:pStyle w:val="AmColumnHeading"/>
            </w:pPr>
            <w:r w:rsidRPr="008C7378">
              <w:t>Pozměňovací návrh</w:t>
            </w:r>
          </w:p>
        </w:tc>
      </w:tr>
      <w:tr w:rsidR="00F97EB9" w:rsidRPr="008C7378" w14:paraId="74E59C43" w14:textId="77777777" w:rsidTr="000B042C">
        <w:trPr>
          <w:jc w:val="center"/>
        </w:trPr>
        <w:tc>
          <w:tcPr>
            <w:tcW w:w="4876" w:type="dxa"/>
            <w:tcBorders>
              <w:top w:val="nil"/>
              <w:left w:val="nil"/>
              <w:bottom w:val="nil"/>
              <w:right w:val="nil"/>
            </w:tcBorders>
          </w:tcPr>
          <w:p w14:paraId="22E88ACC" w14:textId="12F978EB" w:rsidR="00F97EB9" w:rsidRPr="008C7378" w:rsidRDefault="00F97EB9" w:rsidP="000B042C">
            <w:pPr>
              <w:pStyle w:val="Normal6a"/>
            </w:pPr>
            <w:r w:rsidRPr="008C7378">
              <w:rPr>
                <w:b/>
                <w:i/>
              </w:rPr>
              <w:t>4.</w:t>
            </w:r>
            <w:r w:rsidRPr="008C7378">
              <w:tab/>
            </w:r>
            <w:r w:rsidRPr="008C7378">
              <w:rPr>
                <w:b/>
                <w:bCs/>
                <w:i/>
                <w:iCs/>
              </w:rPr>
              <w:t>vítá trvalé začlenění rámce sociální konvergence do evropského semestru; zdůrazňuje jeho význam</w:t>
            </w:r>
            <w:r w:rsidR="00F22730">
              <w:rPr>
                <w:b/>
                <w:bCs/>
                <w:i/>
                <w:iCs/>
              </w:rPr>
              <w:t xml:space="preserve"> a </w:t>
            </w:r>
            <w:r w:rsidRPr="008C7378">
              <w:rPr>
                <w:b/>
                <w:bCs/>
                <w:i/>
                <w:iCs/>
              </w:rPr>
              <w:t>význam srovnávacího přehledu sociálních ukazatelů pro identifikaci rizik</w:t>
            </w:r>
            <w:r w:rsidR="00F22730">
              <w:rPr>
                <w:b/>
                <w:bCs/>
                <w:i/>
                <w:iCs/>
              </w:rPr>
              <w:t xml:space="preserve"> a </w:t>
            </w:r>
            <w:r w:rsidRPr="008C7378">
              <w:rPr>
                <w:b/>
                <w:bCs/>
                <w:i/>
                <w:iCs/>
              </w:rPr>
              <w:t>sledování pokroku</w:t>
            </w:r>
            <w:r w:rsidR="00F22730">
              <w:rPr>
                <w:b/>
                <w:bCs/>
                <w:i/>
                <w:iCs/>
              </w:rPr>
              <w:t xml:space="preserve"> v </w:t>
            </w:r>
            <w:r w:rsidRPr="008C7378">
              <w:rPr>
                <w:b/>
                <w:bCs/>
                <w:i/>
                <w:iCs/>
              </w:rPr>
              <w:t>oblasti vzestupné sociální konvergence</w:t>
            </w:r>
            <w:r w:rsidRPr="008C7378">
              <w:t>;</w:t>
            </w:r>
          </w:p>
        </w:tc>
        <w:tc>
          <w:tcPr>
            <w:tcW w:w="4876" w:type="dxa"/>
            <w:tcBorders>
              <w:top w:val="nil"/>
              <w:left w:val="nil"/>
              <w:bottom w:val="nil"/>
              <w:right w:val="nil"/>
            </w:tcBorders>
          </w:tcPr>
          <w:p w14:paraId="4E21772B" w14:textId="77777777" w:rsidR="00F97EB9" w:rsidRPr="008C7378" w:rsidRDefault="00F97EB9" w:rsidP="000B042C">
            <w:pPr>
              <w:pStyle w:val="Normal6a"/>
            </w:pPr>
            <w:r w:rsidRPr="008C7378">
              <w:rPr>
                <w:b/>
                <w:i/>
              </w:rPr>
              <w:t>vypouští se</w:t>
            </w:r>
          </w:p>
        </w:tc>
      </w:tr>
    </w:tbl>
    <w:p w14:paraId="27A8A8E8"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{FR}</w:t>
      </w:r>
      <w:r w:rsidRPr="008C7378">
        <w:t>fr</w:t>
      </w:r>
      <w:r w:rsidRPr="008C7378">
        <w:rPr>
          <w:rStyle w:val="HideTWBExt"/>
        </w:rPr>
        <w:t>&lt;/Original&gt;</w:t>
      </w:r>
    </w:p>
    <w:p w14:paraId="0C649BC9" w14:textId="77777777" w:rsidR="00D96FFB" w:rsidRPr="008C7378" w:rsidRDefault="00F97EB9" w:rsidP="00F97EB9">
      <w:r w:rsidRPr="008C7378">
        <w:rPr>
          <w:rStyle w:val="HideTWBExt"/>
        </w:rPr>
        <w:t>&lt;/Amend&gt;</w:t>
      </w:r>
    </w:p>
    <w:p w14:paraId="0AB916C9"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188</w:t>
      </w:r>
      <w:r w:rsidRPr="008C7378">
        <w:rPr>
          <w:rStyle w:val="HideTWBExt"/>
          <w:b w:val="0"/>
        </w:rPr>
        <w:t>&lt;/NumAm&gt;</w:t>
      </w:r>
    </w:p>
    <w:p w14:paraId="79ABC94D" w14:textId="77777777" w:rsidR="00F97EB9" w:rsidRPr="008C7378" w:rsidRDefault="00F97EB9" w:rsidP="00F97EB9">
      <w:pPr>
        <w:pStyle w:val="NormalBold"/>
      </w:pPr>
      <w:r w:rsidRPr="008C7378">
        <w:rPr>
          <w:rStyle w:val="HideTWBExt"/>
          <w:b w:val="0"/>
        </w:rPr>
        <w:t>&lt;RepeatBlock-By&gt;&lt;Members&gt;</w:t>
      </w:r>
      <w:r w:rsidRPr="008C7378">
        <w:t xml:space="preserve">Marlena </w:t>
      </w:r>
      <w:proofErr w:type="spellStart"/>
      <w:r w:rsidRPr="008C7378">
        <w:t>Maląg</w:t>
      </w:r>
      <w:proofErr w:type="spellEnd"/>
      <w:r w:rsidRPr="008C7378">
        <w:rPr>
          <w:rStyle w:val="HideTWBExt"/>
          <w:b w:val="0"/>
        </w:rPr>
        <w:t>&lt;/Members&gt;</w:t>
      </w:r>
    </w:p>
    <w:p w14:paraId="4E567639" w14:textId="77777777" w:rsidR="00F97EB9" w:rsidRPr="008C7378" w:rsidRDefault="00F97EB9" w:rsidP="00F97EB9">
      <w:r w:rsidRPr="008C7378">
        <w:rPr>
          <w:rStyle w:val="HideTWBExt"/>
        </w:rPr>
        <w:t>&lt;AuNomDe&gt;</w:t>
      </w:r>
      <w:r w:rsidRPr="008C7378">
        <w:rPr>
          <w:rStyle w:val="HideTWBInt"/>
        </w:rPr>
        <w:t>{ECR}</w:t>
      </w:r>
      <w:r w:rsidRPr="008C7378">
        <w:t>za skupinu ECR</w:t>
      </w:r>
      <w:r w:rsidRPr="008C7378">
        <w:rPr>
          <w:rStyle w:val="HideTWBExt"/>
        </w:rPr>
        <w:t>&lt;/AuNomDe&gt;</w:t>
      </w:r>
    </w:p>
    <w:p w14:paraId="66024E3C" w14:textId="77777777" w:rsidR="00F97EB9" w:rsidRPr="008C7378" w:rsidRDefault="00F97EB9" w:rsidP="00F97EB9">
      <w:pPr>
        <w:pStyle w:val="NormalBold"/>
      </w:pPr>
      <w:r w:rsidRPr="008C7378">
        <w:rPr>
          <w:rStyle w:val="HideTWBExt"/>
          <w:b w:val="0"/>
        </w:rPr>
        <w:t>&lt;/RepeatBlock-By&gt;</w:t>
      </w:r>
    </w:p>
    <w:p w14:paraId="0180325C"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E18AFBE" w14:textId="77777777" w:rsidR="00F97EB9" w:rsidRPr="008C7378" w:rsidRDefault="00F97EB9" w:rsidP="00F97EB9">
      <w:pPr>
        <w:pStyle w:val="NormalBold"/>
      </w:pPr>
      <w:r w:rsidRPr="008C7378">
        <w:rPr>
          <w:rStyle w:val="HideTWBExt"/>
          <w:b w:val="0"/>
        </w:rPr>
        <w:t>&lt;Article&gt;</w:t>
      </w:r>
      <w:r w:rsidRPr="008C7378">
        <w:t>Bod 4</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2764010" w14:textId="77777777" w:rsidTr="000B042C">
        <w:trPr>
          <w:trHeight w:hRule="exact" w:val="240"/>
          <w:jc w:val="center"/>
        </w:trPr>
        <w:tc>
          <w:tcPr>
            <w:tcW w:w="9752" w:type="dxa"/>
            <w:gridSpan w:val="2"/>
            <w:tcBorders>
              <w:top w:val="nil"/>
              <w:left w:val="nil"/>
              <w:bottom w:val="nil"/>
              <w:right w:val="nil"/>
            </w:tcBorders>
          </w:tcPr>
          <w:p w14:paraId="041AC7F9" w14:textId="77777777" w:rsidR="00F97EB9" w:rsidRPr="008C7378" w:rsidRDefault="00F97EB9" w:rsidP="000B042C"/>
        </w:tc>
      </w:tr>
      <w:tr w:rsidR="00F97EB9" w:rsidRPr="008C7378" w14:paraId="14784E0F" w14:textId="77777777" w:rsidTr="000B042C">
        <w:trPr>
          <w:trHeight w:val="240"/>
          <w:jc w:val="center"/>
        </w:trPr>
        <w:tc>
          <w:tcPr>
            <w:tcW w:w="4876" w:type="dxa"/>
            <w:tcBorders>
              <w:top w:val="nil"/>
              <w:left w:val="nil"/>
              <w:bottom w:val="nil"/>
              <w:right w:val="nil"/>
            </w:tcBorders>
          </w:tcPr>
          <w:p w14:paraId="5D84622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AB6DE3B" w14:textId="77777777" w:rsidR="00F97EB9" w:rsidRPr="008C7378" w:rsidRDefault="00F97EB9" w:rsidP="000B042C">
            <w:pPr>
              <w:pStyle w:val="AmColumnHeading"/>
            </w:pPr>
            <w:r w:rsidRPr="008C7378">
              <w:t>Pozměňovací návrh</w:t>
            </w:r>
          </w:p>
        </w:tc>
      </w:tr>
      <w:tr w:rsidR="00F97EB9" w:rsidRPr="008C7378" w14:paraId="61BD1706" w14:textId="77777777" w:rsidTr="000B042C">
        <w:trPr>
          <w:jc w:val="center"/>
        </w:trPr>
        <w:tc>
          <w:tcPr>
            <w:tcW w:w="4876" w:type="dxa"/>
            <w:tcBorders>
              <w:top w:val="nil"/>
              <w:left w:val="nil"/>
              <w:bottom w:val="nil"/>
              <w:right w:val="nil"/>
            </w:tcBorders>
          </w:tcPr>
          <w:p w14:paraId="66575A02" w14:textId="34A8C66B" w:rsidR="00F97EB9" w:rsidRPr="008C7378" w:rsidRDefault="00F97EB9" w:rsidP="000B042C">
            <w:pPr>
              <w:pStyle w:val="Normal6a"/>
            </w:pPr>
            <w:r w:rsidRPr="008C7378">
              <w:rPr>
                <w:b/>
                <w:i/>
              </w:rPr>
              <w:t>4.</w:t>
            </w:r>
            <w:r w:rsidRPr="008C7378">
              <w:tab/>
            </w:r>
            <w:r w:rsidRPr="008C7378">
              <w:rPr>
                <w:b/>
                <w:i/>
              </w:rPr>
              <w:t>vítá trvalé začlenění rámce sociální konvergence do evropského semestru; zdůrazňuje jeho význam</w:t>
            </w:r>
            <w:r w:rsidR="00F22730">
              <w:rPr>
                <w:b/>
                <w:i/>
              </w:rPr>
              <w:t xml:space="preserve"> a </w:t>
            </w:r>
            <w:r w:rsidRPr="008C7378">
              <w:rPr>
                <w:b/>
                <w:i/>
              </w:rPr>
              <w:t>význam srovnávacího přehledu sociálních ukazatelů pro identifikaci rizik</w:t>
            </w:r>
            <w:r w:rsidR="00F22730">
              <w:rPr>
                <w:b/>
                <w:i/>
              </w:rPr>
              <w:t xml:space="preserve"> a </w:t>
            </w:r>
            <w:r w:rsidRPr="008C7378">
              <w:rPr>
                <w:b/>
                <w:i/>
              </w:rPr>
              <w:t>sledování pokroku</w:t>
            </w:r>
            <w:r w:rsidR="00F22730">
              <w:rPr>
                <w:b/>
                <w:i/>
              </w:rPr>
              <w:t xml:space="preserve"> v </w:t>
            </w:r>
            <w:r w:rsidRPr="008C7378">
              <w:rPr>
                <w:b/>
                <w:i/>
              </w:rPr>
              <w:t>oblasti vzestupné sociální konvergence;</w:t>
            </w:r>
          </w:p>
        </w:tc>
        <w:tc>
          <w:tcPr>
            <w:tcW w:w="4876" w:type="dxa"/>
            <w:tcBorders>
              <w:top w:val="nil"/>
              <w:left w:val="nil"/>
              <w:bottom w:val="nil"/>
              <w:right w:val="nil"/>
            </w:tcBorders>
          </w:tcPr>
          <w:p w14:paraId="4024E049" w14:textId="77777777" w:rsidR="00F97EB9" w:rsidRPr="008C7378" w:rsidRDefault="00F97EB9" w:rsidP="000B042C">
            <w:pPr>
              <w:pStyle w:val="Normal6a"/>
            </w:pPr>
            <w:r w:rsidRPr="008C7378">
              <w:rPr>
                <w:b/>
                <w:i/>
              </w:rPr>
              <w:t>vypouští se</w:t>
            </w:r>
          </w:p>
        </w:tc>
      </w:tr>
    </w:tbl>
    <w:p w14:paraId="2E293E7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F4E0350" w14:textId="77777777" w:rsidR="00D96FFB" w:rsidRPr="008C7378" w:rsidRDefault="00F97EB9" w:rsidP="00F97EB9">
      <w:r w:rsidRPr="008C7378">
        <w:rPr>
          <w:rStyle w:val="HideTWBExt"/>
        </w:rPr>
        <w:t>&lt;/Amend&gt;</w:t>
      </w:r>
    </w:p>
    <w:p w14:paraId="6EE21B1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189</w:t>
      </w:r>
      <w:r w:rsidRPr="008C7378">
        <w:rPr>
          <w:rStyle w:val="HideTWBExt"/>
          <w:b w:val="0"/>
        </w:rPr>
        <w:t>&lt;/NumAm&gt;</w:t>
      </w:r>
    </w:p>
    <w:p w14:paraId="7335DAC1"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74160E21" w14:textId="77777777" w:rsidR="00F97EB9" w:rsidRPr="008C7378" w:rsidRDefault="00F97EB9" w:rsidP="00F97EB9">
      <w:pPr>
        <w:pStyle w:val="NormalBold"/>
      </w:pPr>
      <w:r w:rsidRPr="008C7378">
        <w:rPr>
          <w:rStyle w:val="HideTWBExt"/>
          <w:b w:val="0"/>
        </w:rPr>
        <w:t>&lt;/RepeatBlock-By&gt;</w:t>
      </w:r>
    </w:p>
    <w:p w14:paraId="0D28F71C"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79CAF08" w14:textId="77777777" w:rsidR="00F97EB9" w:rsidRPr="008C7378" w:rsidRDefault="00F97EB9" w:rsidP="00F97EB9">
      <w:pPr>
        <w:pStyle w:val="NormalBold"/>
      </w:pPr>
      <w:r w:rsidRPr="008C7378">
        <w:rPr>
          <w:rStyle w:val="HideTWBExt"/>
          <w:b w:val="0"/>
        </w:rPr>
        <w:t>&lt;Article&gt;</w:t>
      </w:r>
      <w:r w:rsidRPr="008C7378">
        <w:t>Bod 4</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112A85E" w14:textId="77777777" w:rsidTr="000B042C">
        <w:trPr>
          <w:trHeight w:hRule="exact" w:val="240"/>
          <w:jc w:val="center"/>
        </w:trPr>
        <w:tc>
          <w:tcPr>
            <w:tcW w:w="9752" w:type="dxa"/>
            <w:gridSpan w:val="2"/>
            <w:tcBorders>
              <w:top w:val="nil"/>
              <w:left w:val="nil"/>
              <w:bottom w:val="nil"/>
              <w:right w:val="nil"/>
            </w:tcBorders>
          </w:tcPr>
          <w:p w14:paraId="50F3B925" w14:textId="77777777" w:rsidR="00F97EB9" w:rsidRPr="008C7378" w:rsidRDefault="00F97EB9" w:rsidP="000B042C"/>
        </w:tc>
      </w:tr>
      <w:tr w:rsidR="00F97EB9" w:rsidRPr="008C7378" w14:paraId="49756520" w14:textId="77777777" w:rsidTr="000B042C">
        <w:trPr>
          <w:trHeight w:val="240"/>
          <w:jc w:val="center"/>
        </w:trPr>
        <w:tc>
          <w:tcPr>
            <w:tcW w:w="4876" w:type="dxa"/>
            <w:tcBorders>
              <w:top w:val="nil"/>
              <w:left w:val="nil"/>
              <w:bottom w:val="nil"/>
              <w:right w:val="nil"/>
            </w:tcBorders>
          </w:tcPr>
          <w:p w14:paraId="33D1F58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8C49ADA" w14:textId="77777777" w:rsidR="00F97EB9" w:rsidRPr="008C7378" w:rsidRDefault="00F97EB9" w:rsidP="000B042C">
            <w:pPr>
              <w:pStyle w:val="AmColumnHeading"/>
            </w:pPr>
            <w:r w:rsidRPr="008C7378">
              <w:t>Pozměňovací návrh</w:t>
            </w:r>
          </w:p>
        </w:tc>
      </w:tr>
      <w:tr w:rsidR="00F97EB9" w:rsidRPr="008C7378" w14:paraId="7EA3B650" w14:textId="77777777" w:rsidTr="000B042C">
        <w:trPr>
          <w:jc w:val="center"/>
        </w:trPr>
        <w:tc>
          <w:tcPr>
            <w:tcW w:w="4876" w:type="dxa"/>
            <w:tcBorders>
              <w:top w:val="nil"/>
              <w:left w:val="nil"/>
              <w:bottom w:val="nil"/>
              <w:right w:val="nil"/>
            </w:tcBorders>
          </w:tcPr>
          <w:p w14:paraId="37B564DA" w14:textId="68A4C1A7" w:rsidR="00F97EB9" w:rsidRPr="008C7378" w:rsidRDefault="00F97EB9" w:rsidP="000B042C">
            <w:pPr>
              <w:pStyle w:val="Normal6a"/>
            </w:pPr>
            <w:r w:rsidRPr="008C7378">
              <w:t>4.</w:t>
            </w:r>
            <w:r w:rsidRPr="008C7378">
              <w:tab/>
              <w:t>vítá trvalé začlenění rámce sociální konvergence do evropského semestru; zdůrazňuje jeho význam</w:t>
            </w:r>
            <w:r w:rsidR="00F22730">
              <w:t xml:space="preserve"> a </w:t>
            </w:r>
            <w:r w:rsidRPr="008C7378">
              <w:t>význam srovnávacího přehledu sociálních ukazatelů pro identifikaci rizik</w:t>
            </w:r>
            <w:r w:rsidR="00F22730">
              <w:t xml:space="preserve"> a </w:t>
            </w:r>
            <w:r w:rsidRPr="008C7378">
              <w:t>sledování pokroku</w:t>
            </w:r>
            <w:r w:rsidR="00F22730">
              <w:t xml:space="preserve"> v </w:t>
            </w:r>
            <w:r w:rsidRPr="008C7378">
              <w:t>oblasti vzestupné sociální konvergence;</w:t>
            </w:r>
          </w:p>
        </w:tc>
        <w:tc>
          <w:tcPr>
            <w:tcW w:w="4876" w:type="dxa"/>
            <w:tcBorders>
              <w:top w:val="nil"/>
              <w:left w:val="nil"/>
              <w:bottom w:val="nil"/>
              <w:right w:val="nil"/>
            </w:tcBorders>
          </w:tcPr>
          <w:p w14:paraId="44EACC12" w14:textId="353A5DB7" w:rsidR="00F97EB9" w:rsidRPr="008C7378" w:rsidRDefault="00F97EB9" w:rsidP="000B042C">
            <w:pPr>
              <w:pStyle w:val="Normal6a"/>
            </w:pPr>
            <w:r w:rsidRPr="008C7378">
              <w:t>4.</w:t>
            </w:r>
            <w:r w:rsidRPr="008C7378">
              <w:tab/>
              <w:t>vítá trvalé začlenění rámce sociální konvergence do evropského semestru; zdůrazňuje jeho význam</w:t>
            </w:r>
            <w:r w:rsidR="00F22730">
              <w:t xml:space="preserve"> a </w:t>
            </w:r>
            <w:r w:rsidRPr="008C7378">
              <w:t>význam srovnávacího přehledu sociálních ukazatelů pro identifikaci rizik</w:t>
            </w:r>
            <w:r w:rsidR="00F22730">
              <w:t xml:space="preserve"> a </w:t>
            </w:r>
            <w:r w:rsidRPr="008C7378">
              <w:t>sledování pokroku</w:t>
            </w:r>
            <w:r w:rsidR="00F22730">
              <w:t xml:space="preserve"> v </w:t>
            </w:r>
            <w:r w:rsidRPr="008C7378">
              <w:t xml:space="preserve">oblasti vzestupné sociální konvergence; </w:t>
            </w:r>
            <w:r w:rsidRPr="008C7378">
              <w:rPr>
                <w:b/>
                <w:i/>
              </w:rPr>
              <w:t>vítá skutečnost, že návrh společné zprávy</w:t>
            </w:r>
            <w:r w:rsidR="00F22730">
              <w:rPr>
                <w:b/>
                <w:i/>
              </w:rPr>
              <w:t xml:space="preserve"> o </w:t>
            </w:r>
            <w:r w:rsidRPr="008C7378">
              <w:rPr>
                <w:b/>
                <w:i/>
              </w:rPr>
              <w:t>zaměstnanosti 2025 obsahuje analýzu jednotlivých zemí založenou na zásadách rámce sociální konvergence; vyzývá Komisi, aby</w:t>
            </w:r>
            <w:r w:rsidR="00F22730">
              <w:rPr>
                <w:b/>
                <w:i/>
              </w:rPr>
              <w:t xml:space="preserve"> v </w:t>
            </w:r>
            <w:r w:rsidRPr="008C7378">
              <w:rPr>
                <w:b/>
                <w:i/>
              </w:rPr>
              <w:t>souladu</w:t>
            </w:r>
            <w:r w:rsidR="00F22730">
              <w:rPr>
                <w:b/>
                <w:i/>
              </w:rPr>
              <w:t xml:space="preserve"> s </w:t>
            </w:r>
            <w:r w:rsidRPr="008C7378">
              <w:rPr>
                <w:b/>
                <w:i/>
              </w:rPr>
              <w:t>tímto novým rámcem dále rozvíjela inovativní nástroje kvantitativní</w:t>
            </w:r>
            <w:r w:rsidR="00F22730">
              <w:rPr>
                <w:b/>
                <w:i/>
              </w:rPr>
              <w:t xml:space="preserve"> a </w:t>
            </w:r>
            <w:r w:rsidRPr="008C7378">
              <w:rPr>
                <w:b/>
                <w:i/>
              </w:rPr>
              <w:t>kvalitativní analýzy</w:t>
            </w:r>
            <w:r w:rsidR="00F22730">
              <w:rPr>
                <w:b/>
                <w:i/>
              </w:rPr>
              <w:t xml:space="preserve"> s </w:t>
            </w:r>
            <w:r w:rsidRPr="008C7378">
              <w:rPr>
                <w:b/>
                <w:i/>
              </w:rPr>
              <w:t>cílem optimálně jej využívat</w:t>
            </w:r>
            <w:r w:rsidR="00F22730">
              <w:rPr>
                <w:b/>
                <w:i/>
              </w:rPr>
              <w:t xml:space="preserve"> v </w:t>
            </w:r>
            <w:r w:rsidRPr="008C7378">
              <w:rPr>
                <w:b/>
                <w:i/>
              </w:rPr>
              <w:t>budoucích cyklech evropského semestru;</w:t>
            </w:r>
          </w:p>
        </w:tc>
      </w:tr>
    </w:tbl>
    <w:p w14:paraId="69960ADA"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C2B4DB3" w14:textId="77777777" w:rsidR="00D96FFB" w:rsidRPr="008C7378" w:rsidRDefault="00F97EB9" w:rsidP="00F97EB9">
      <w:r w:rsidRPr="008C7378">
        <w:rPr>
          <w:rStyle w:val="HideTWBExt"/>
        </w:rPr>
        <w:t>&lt;/Amend&gt;</w:t>
      </w:r>
    </w:p>
    <w:p w14:paraId="6450933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190</w:t>
      </w:r>
      <w:r w:rsidRPr="008C7378">
        <w:rPr>
          <w:rStyle w:val="HideTWBExt"/>
          <w:b w:val="0"/>
        </w:rPr>
        <w:t>&lt;/NumAm&gt;</w:t>
      </w:r>
    </w:p>
    <w:p w14:paraId="022C4787"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77C0AF66" w14:textId="77777777" w:rsidR="00F97EB9" w:rsidRPr="008C7378" w:rsidRDefault="00F97EB9" w:rsidP="00F97EB9">
      <w:pPr>
        <w:pStyle w:val="NormalBold"/>
      </w:pPr>
      <w:r w:rsidRPr="008C7378">
        <w:rPr>
          <w:rStyle w:val="HideTWBExt"/>
          <w:b w:val="0"/>
        </w:rPr>
        <w:t>&lt;/RepeatBlock-By&gt;</w:t>
      </w:r>
    </w:p>
    <w:p w14:paraId="3615E673"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136A711" w14:textId="77777777" w:rsidR="00F97EB9" w:rsidRPr="008C7378" w:rsidRDefault="00F97EB9" w:rsidP="00F97EB9">
      <w:pPr>
        <w:pStyle w:val="NormalBold"/>
      </w:pPr>
      <w:r w:rsidRPr="008C7378">
        <w:rPr>
          <w:rStyle w:val="HideTWBExt"/>
          <w:b w:val="0"/>
        </w:rPr>
        <w:t>&lt;Article&gt;</w:t>
      </w:r>
      <w:r w:rsidRPr="008C7378">
        <w:t>Bod 4</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A0FB0E7" w14:textId="77777777" w:rsidTr="000B042C">
        <w:trPr>
          <w:trHeight w:hRule="exact" w:val="240"/>
          <w:jc w:val="center"/>
        </w:trPr>
        <w:tc>
          <w:tcPr>
            <w:tcW w:w="9752" w:type="dxa"/>
            <w:gridSpan w:val="2"/>
            <w:tcBorders>
              <w:top w:val="nil"/>
              <w:left w:val="nil"/>
              <w:bottom w:val="nil"/>
              <w:right w:val="nil"/>
            </w:tcBorders>
          </w:tcPr>
          <w:p w14:paraId="28B3F01F" w14:textId="77777777" w:rsidR="00F97EB9" w:rsidRPr="008C7378" w:rsidRDefault="00F97EB9" w:rsidP="000B042C"/>
        </w:tc>
      </w:tr>
      <w:tr w:rsidR="00F97EB9" w:rsidRPr="008C7378" w14:paraId="1215FA3B" w14:textId="77777777" w:rsidTr="000B042C">
        <w:trPr>
          <w:trHeight w:val="240"/>
          <w:jc w:val="center"/>
        </w:trPr>
        <w:tc>
          <w:tcPr>
            <w:tcW w:w="4876" w:type="dxa"/>
            <w:tcBorders>
              <w:top w:val="nil"/>
              <w:left w:val="nil"/>
              <w:bottom w:val="nil"/>
              <w:right w:val="nil"/>
            </w:tcBorders>
          </w:tcPr>
          <w:p w14:paraId="6702528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F2463D0" w14:textId="77777777" w:rsidR="00F97EB9" w:rsidRPr="008C7378" w:rsidRDefault="00F97EB9" w:rsidP="000B042C">
            <w:pPr>
              <w:pStyle w:val="AmColumnHeading"/>
            </w:pPr>
            <w:r w:rsidRPr="008C7378">
              <w:t>Pozměňovací návrh</w:t>
            </w:r>
          </w:p>
        </w:tc>
      </w:tr>
      <w:tr w:rsidR="00F97EB9" w:rsidRPr="008C7378" w14:paraId="5B0B8BBB" w14:textId="77777777" w:rsidTr="000B042C">
        <w:trPr>
          <w:jc w:val="center"/>
        </w:trPr>
        <w:tc>
          <w:tcPr>
            <w:tcW w:w="4876" w:type="dxa"/>
            <w:tcBorders>
              <w:top w:val="nil"/>
              <w:left w:val="nil"/>
              <w:bottom w:val="nil"/>
              <w:right w:val="nil"/>
            </w:tcBorders>
          </w:tcPr>
          <w:p w14:paraId="702D70D6" w14:textId="379A8E76" w:rsidR="00F97EB9" w:rsidRPr="008C7378" w:rsidRDefault="00F97EB9" w:rsidP="000B042C">
            <w:pPr>
              <w:pStyle w:val="Normal6a"/>
            </w:pPr>
            <w:r w:rsidRPr="008C7378">
              <w:t>4.</w:t>
            </w:r>
            <w:r w:rsidRPr="008C7378">
              <w:tab/>
              <w:t>vítá trvalé začlenění rámce sociální konvergence do evropského semestru; zdůrazňuje jeho význam</w:t>
            </w:r>
            <w:r w:rsidR="00F22730">
              <w:t xml:space="preserve"> a </w:t>
            </w:r>
            <w:r w:rsidRPr="008C7378">
              <w:t>význam srovnávacího přehledu sociálních ukazatelů pro identifikaci rizik</w:t>
            </w:r>
            <w:r w:rsidR="00F22730">
              <w:t xml:space="preserve"> a </w:t>
            </w:r>
            <w:r w:rsidRPr="008C7378">
              <w:t>sledování pokroku</w:t>
            </w:r>
            <w:r w:rsidR="00F22730">
              <w:t xml:space="preserve"> v </w:t>
            </w:r>
            <w:r w:rsidRPr="008C7378">
              <w:t>oblasti vzestupné sociální konvergence;</w:t>
            </w:r>
          </w:p>
        </w:tc>
        <w:tc>
          <w:tcPr>
            <w:tcW w:w="4876" w:type="dxa"/>
            <w:tcBorders>
              <w:top w:val="nil"/>
              <w:left w:val="nil"/>
              <w:bottom w:val="nil"/>
              <w:right w:val="nil"/>
            </w:tcBorders>
          </w:tcPr>
          <w:p w14:paraId="1A4EC5EB" w14:textId="328D9834" w:rsidR="00F97EB9" w:rsidRPr="008C7378" w:rsidRDefault="00F97EB9" w:rsidP="000B042C">
            <w:pPr>
              <w:pStyle w:val="Normal6a"/>
            </w:pPr>
            <w:r w:rsidRPr="008C7378">
              <w:t>4.</w:t>
            </w:r>
            <w:r w:rsidRPr="008C7378">
              <w:tab/>
              <w:t>vítá trvalé začlenění rámce sociální konvergence do evropského semestru; zdůrazňuje jeho význam</w:t>
            </w:r>
            <w:r w:rsidR="00F22730">
              <w:t xml:space="preserve"> a </w:t>
            </w:r>
            <w:r w:rsidRPr="008C7378">
              <w:t>význam srovnávacího přehledu sociálních ukazatelů pro identifikaci rizik</w:t>
            </w:r>
            <w:r w:rsidR="00F22730">
              <w:t xml:space="preserve"> a </w:t>
            </w:r>
            <w:r w:rsidRPr="008C7378">
              <w:t>sledování pokroku</w:t>
            </w:r>
            <w:r w:rsidR="00F22730">
              <w:t xml:space="preserve"> v </w:t>
            </w:r>
            <w:r w:rsidRPr="008C7378">
              <w:t xml:space="preserve">oblasti vzestupné sociální konvergence; </w:t>
            </w:r>
            <w:r w:rsidRPr="008C7378">
              <w:rPr>
                <w:b/>
                <w:i/>
              </w:rPr>
              <w:t>vyzývá Komisi, aby plně využila rámec sociální konvergence</w:t>
            </w:r>
            <w:r w:rsidR="00F22730">
              <w:rPr>
                <w:b/>
                <w:i/>
              </w:rPr>
              <w:t xml:space="preserve"> a </w:t>
            </w:r>
            <w:r w:rsidRPr="008C7378">
              <w:rPr>
                <w:b/>
                <w:i/>
              </w:rPr>
              <w:t>promítla jeho závěry do konkrétních doporučení</w:t>
            </w:r>
            <w:r w:rsidR="00F22730">
              <w:rPr>
                <w:b/>
                <w:i/>
              </w:rPr>
              <w:t xml:space="preserve"> a </w:t>
            </w:r>
            <w:r w:rsidRPr="008C7378">
              <w:rPr>
                <w:b/>
                <w:i/>
              </w:rPr>
              <w:t>politických pokynů pro jednotlivé země;</w:t>
            </w:r>
          </w:p>
        </w:tc>
      </w:tr>
    </w:tbl>
    <w:p w14:paraId="64FC6A1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27EB013" w14:textId="77777777" w:rsidR="00D96FFB" w:rsidRPr="008C7378" w:rsidRDefault="00F97EB9" w:rsidP="00F97EB9">
      <w:r w:rsidRPr="008C7378">
        <w:rPr>
          <w:rStyle w:val="HideTWBExt"/>
        </w:rPr>
        <w:t>&lt;/Amend&gt;</w:t>
      </w:r>
    </w:p>
    <w:p w14:paraId="113599D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191</w:t>
      </w:r>
      <w:r w:rsidRPr="008C7378">
        <w:rPr>
          <w:rStyle w:val="HideTWBExt"/>
          <w:b w:val="0"/>
        </w:rPr>
        <w:t>&lt;/NumAm&gt;</w:t>
      </w:r>
    </w:p>
    <w:p w14:paraId="505B1416"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511E6110" w14:textId="77777777" w:rsidR="00F97EB9" w:rsidRPr="008C7378" w:rsidRDefault="00F97EB9" w:rsidP="00F97EB9">
      <w:pPr>
        <w:pStyle w:val="NormalBold"/>
      </w:pPr>
      <w:r w:rsidRPr="008C7378">
        <w:rPr>
          <w:rStyle w:val="HideTWBExt"/>
          <w:b w:val="0"/>
        </w:rPr>
        <w:t>&lt;/RepeatBlock-By&gt;</w:t>
      </w:r>
    </w:p>
    <w:p w14:paraId="157E912F"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39480E8" w14:textId="77777777" w:rsidR="00F97EB9" w:rsidRPr="008C7378" w:rsidRDefault="00F97EB9" w:rsidP="00F97EB9">
      <w:pPr>
        <w:pStyle w:val="NormalBold"/>
      </w:pPr>
      <w:r w:rsidRPr="008C7378">
        <w:rPr>
          <w:rStyle w:val="HideTWBExt"/>
          <w:b w:val="0"/>
        </w:rPr>
        <w:t>&lt;Article&gt;</w:t>
      </w:r>
      <w:r w:rsidRPr="008C7378">
        <w:t>Bod 4</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C5AFA6C" w14:textId="77777777" w:rsidTr="000B042C">
        <w:trPr>
          <w:trHeight w:hRule="exact" w:val="240"/>
          <w:jc w:val="center"/>
        </w:trPr>
        <w:tc>
          <w:tcPr>
            <w:tcW w:w="9752" w:type="dxa"/>
            <w:gridSpan w:val="2"/>
            <w:tcBorders>
              <w:top w:val="nil"/>
              <w:left w:val="nil"/>
              <w:bottom w:val="nil"/>
              <w:right w:val="nil"/>
            </w:tcBorders>
          </w:tcPr>
          <w:p w14:paraId="63220D09" w14:textId="77777777" w:rsidR="00F97EB9" w:rsidRPr="008C7378" w:rsidRDefault="00F97EB9" w:rsidP="000B042C"/>
        </w:tc>
      </w:tr>
      <w:tr w:rsidR="00F97EB9" w:rsidRPr="008C7378" w14:paraId="1D6D8EE1" w14:textId="77777777" w:rsidTr="000B042C">
        <w:trPr>
          <w:trHeight w:val="240"/>
          <w:jc w:val="center"/>
        </w:trPr>
        <w:tc>
          <w:tcPr>
            <w:tcW w:w="4876" w:type="dxa"/>
            <w:tcBorders>
              <w:top w:val="nil"/>
              <w:left w:val="nil"/>
              <w:bottom w:val="nil"/>
              <w:right w:val="nil"/>
            </w:tcBorders>
          </w:tcPr>
          <w:p w14:paraId="3945C72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4F59BFA" w14:textId="77777777" w:rsidR="00F97EB9" w:rsidRPr="008C7378" w:rsidRDefault="00F97EB9" w:rsidP="000B042C">
            <w:pPr>
              <w:pStyle w:val="AmColumnHeading"/>
            </w:pPr>
            <w:r w:rsidRPr="008C7378">
              <w:t>Pozměňovací návrh</w:t>
            </w:r>
          </w:p>
        </w:tc>
      </w:tr>
      <w:tr w:rsidR="00F97EB9" w:rsidRPr="008C7378" w14:paraId="2F92347C" w14:textId="77777777" w:rsidTr="000B042C">
        <w:trPr>
          <w:jc w:val="center"/>
        </w:trPr>
        <w:tc>
          <w:tcPr>
            <w:tcW w:w="4876" w:type="dxa"/>
            <w:tcBorders>
              <w:top w:val="nil"/>
              <w:left w:val="nil"/>
              <w:bottom w:val="nil"/>
              <w:right w:val="nil"/>
            </w:tcBorders>
          </w:tcPr>
          <w:p w14:paraId="0F0F050A" w14:textId="22485BEC" w:rsidR="00F97EB9" w:rsidRPr="008C7378" w:rsidRDefault="00F97EB9" w:rsidP="000B042C">
            <w:pPr>
              <w:pStyle w:val="Normal6a"/>
            </w:pPr>
            <w:r w:rsidRPr="008C7378">
              <w:t>4.</w:t>
            </w:r>
            <w:r w:rsidRPr="008C7378">
              <w:tab/>
              <w:t>vítá trvalé začlenění rámce sociální konvergence do evropského semestru; zdůrazňuje jeho význam</w:t>
            </w:r>
            <w:r w:rsidR="00F22730">
              <w:t xml:space="preserve"> a </w:t>
            </w:r>
            <w:r w:rsidRPr="008C7378">
              <w:t>význam srovnávacího přehledu sociálních ukazatelů pro identifikaci rizik</w:t>
            </w:r>
            <w:r w:rsidR="00F22730">
              <w:t xml:space="preserve"> a </w:t>
            </w:r>
            <w:r w:rsidRPr="008C7378">
              <w:t>sledování pokroku</w:t>
            </w:r>
            <w:r w:rsidR="00F22730">
              <w:t xml:space="preserve"> v </w:t>
            </w:r>
            <w:r w:rsidRPr="008C7378">
              <w:t>oblasti vzestupné sociální konvergence;</w:t>
            </w:r>
          </w:p>
        </w:tc>
        <w:tc>
          <w:tcPr>
            <w:tcW w:w="4876" w:type="dxa"/>
            <w:tcBorders>
              <w:top w:val="nil"/>
              <w:left w:val="nil"/>
              <w:bottom w:val="nil"/>
              <w:right w:val="nil"/>
            </w:tcBorders>
          </w:tcPr>
          <w:p w14:paraId="4E41060E" w14:textId="5A237CDF" w:rsidR="00F97EB9" w:rsidRPr="008C7378" w:rsidRDefault="00F97EB9" w:rsidP="000B042C">
            <w:pPr>
              <w:pStyle w:val="Normal6a"/>
            </w:pPr>
            <w:r w:rsidRPr="008C7378">
              <w:t>4.</w:t>
            </w:r>
            <w:r w:rsidRPr="008C7378">
              <w:tab/>
              <w:t>vítá trvalé začlenění rámce sociální konvergence do evropského semestru; zdůrazňuje jeho význam</w:t>
            </w:r>
            <w:r w:rsidR="00F22730">
              <w:t xml:space="preserve"> a </w:t>
            </w:r>
            <w:r w:rsidRPr="008C7378">
              <w:t>význam srovnávacího přehledu sociálních ukazatelů pro identifikaci rizik</w:t>
            </w:r>
            <w:r w:rsidR="00F22730">
              <w:t xml:space="preserve"> a </w:t>
            </w:r>
            <w:r w:rsidRPr="008C7378">
              <w:t>sledování pokroku</w:t>
            </w:r>
            <w:r w:rsidR="00F22730">
              <w:t xml:space="preserve"> v </w:t>
            </w:r>
            <w:r w:rsidRPr="008C7378">
              <w:t xml:space="preserve">oblasti vzestupné sociální konvergence; </w:t>
            </w:r>
            <w:r w:rsidRPr="008C7378">
              <w:rPr>
                <w:b/>
                <w:i/>
              </w:rPr>
              <w:t>vyzývá Komisi, aby zajistila, že srovnávací přehled sociálních ukazatelů bude doplněn</w:t>
            </w:r>
            <w:r w:rsidR="00F22730">
              <w:rPr>
                <w:b/>
                <w:i/>
              </w:rPr>
              <w:t xml:space="preserve"> o </w:t>
            </w:r>
            <w:r w:rsidRPr="008C7378">
              <w:rPr>
                <w:b/>
                <w:i/>
              </w:rPr>
              <w:t>ukazatele měřící administrativní zátěž</w:t>
            </w:r>
            <w:r w:rsidR="00F22730">
              <w:rPr>
                <w:b/>
                <w:i/>
              </w:rPr>
              <w:t xml:space="preserve"> a </w:t>
            </w:r>
            <w:r w:rsidRPr="008C7378">
              <w:rPr>
                <w:b/>
                <w:i/>
              </w:rPr>
              <w:t>dopady sociálních opatření na konkurenceschopnost;</w:t>
            </w:r>
          </w:p>
        </w:tc>
      </w:tr>
    </w:tbl>
    <w:p w14:paraId="16F43405"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17C556C" w14:textId="77777777" w:rsidR="00D96FFB" w:rsidRPr="008C7378" w:rsidRDefault="00F97EB9" w:rsidP="00F97EB9">
      <w:r w:rsidRPr="008C7378">
        <w:rPr>
          <w:rStyle w:val="HideTWBExt"/>
        </w:rPr>
        <w:t>&lt;/Amend&gt;</w:t>
      </w:r>
    </w:p>
    <w:p w14:paraId="09E5CD28"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192</w:t>
      </w:r>
      <w:r w:rsidRPr="008C7378">
        <w:rPr>
          <w:rStyle w:val="HideTWBExt"/>
          <w:b w:val="0"/>
        </w:rPr>
        <w:t>&lt;/NumAm&gt;</w:t>
      </w:r>
    </w:p>
    <w:p w14:paraId="4FFC1E7E" w14:textId="77777777" w:rsidR="00F97EB9" w:rsidRPr="008C7378" w:rsidRDefault="00F97EB9" w:rsidP="00F97EB9">
      <w:pPr>
        <w:pStyle w:val="NormalBold"/>
      </w:pPr>
      <w:r w:rsidRPr="008C7378">
        <w:rPr>
          <w:rStyle w:val="HideTWBExt"/>
          <w:b w:val="0"/>
        </w:rPr>
        <w:t>&lt;RepeatBlock-By&gt;&lt;Members&gt;</w:t>
      </w:r>
      <w:r w:rsidRPr="008C7378">
        <w:t xml:space="preserve">Nela </w:t>
      </w:r>
      <w:proofErr w:type="spellStart"/>
      <w:r w:rsidRPr="008C7378">
        <w:t>Riehl</w:t>
      </w:r>
      <w:proofErr w:type="spellEnd"/>
      <w:r w:rsidRPr="008C7378">
        <w:rPr>
          <w:rStyle w:val="HideTWBExt"/>
          <w:b w:val="0"/>
        </w:rPr>
        <w:t>&lt;/Members&gt;</w:t>
      </w:r>
    </w:p>
    <w:p w14:paraId="162AB300" w14:textId="77777777" w:rsidR="00F97EB9" w:rsidRPr="008C7378" w:rsidRDefault="00F97EB9" w:rsidP="00F97EB9">
      <w:r w:rsidRPr="008C7378">
        <w:rPr>
          <w:rStyle w:val="HideTWBExt"/>
        </w:rPr>
        <w:t>&lt;AuNomDe&gt;</w:t>
      </w:r>
      <w:r w:rsidRPr="008C7378">
        <w:rPr>
          <w:rStyle w:val="HideTWBInt"/>
        </w:rPr>
        <w:t>{Verts/ALE}</w:t>
      </w:r>
      <w:r w:rsidRPr="008C7378">
        <w:t xml:space="preserve">za skupinu </w:t>
      </w:r>
      <w:proofErr w:type="spellStart"/>
      <w:r w:rsidRPr="008C7378">
        <w:t>Verts</w:t>
      </w:r>
      <w:proofErr w:type="spellEnd"/>
      <w:r w:rsidRPr="008C7378">
        <w:t>/ALE</w:t>
      </w:r>
      <w:r w:rsidRPr="008C7378">
        <w:rPr>
          <w:rStyle w:val="HideTWBExt"/>
        </w:rPr>
        <w:t>&lt;/AuNomDe&gt;</w:t>
      </w:r>
    </w:p>
    <w:p w14:paraId="7F21B7B3" w14:textId="77777777" w:rsidR="00F97EB9" w:rsidRPr="008C7378" w:rsidRDefault="00F97EB9" w:rsidP="00F97EB9">
      <w:pPr>
        <w:pStyle w:val="NormalBold"/>
      </w:pPr>
      <w:r w:rsidRPr="008C7378">
        <w:rPr>
          <w:rStyle w:val="HideTWBExt"/>
          <w:b w:val="0"/>
        </w:rPr>
        <w:t>&lt;/RepeatBlock-By&gt;</w:t>
      </w:r>
    </w:p>
    <w:p w14:paraId="4B9150C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0D4BAC9" w14:textId="77777777" w:rsidR="00F97EB9" w:rsidRPr="008C7378" w:rsidRDefault="00F97EB9" w:rsidP="00F97EB9">
      <w:pPr>
        <w:pStyle w:val="NormalBold"/>
      </w:pPr>
      <w:r w:rsidRPr="008C7378">
        <w:rPr>
          <w:rStyle w:val="HideTWBExt"/>
          <w:b w:val="0"/>
        </w:rPr>
        <w:t>&lt;Article&gt;</w:t>
      </w:r>
      <w:r w:rsidRPr="008C7378">
        <w:t>Bod 4</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22BEB89" w14:textId="77777777" w:rsidTr="000B042C">
        <w:trPr>
          <w:trHeight w:hRule="exact" w:val="240"/>
          <w:jc w:val="center"/>
        </w:trPr>
        <w:tc>
          <w:tcPr>
            <w:tcW w:w="9752" w:type="dxa"/>
            <w:gridSpan w:val="2"/>
            <w:tcBorders>
              <w:top w:val="nil"/>
              <w:left w:val="nil"/>
              <w:bottom w:val="nil"/>
              <w:right w:val="nil"/>
            </w:tcBorders>
          </w:tcPr>
          <w:p w14:paraId="1C0E785B" w14:textId="77777777" w:rsidR="00F97EB9" w:rsidRPr="008C7378" w:rsidRDefault="00F97EB9" w:rsidP="000B042C"/>
        </w:tc>
      </w:tr>
      <w:tr w:rsidR="00F97EB9" w:rsidRPr="008C7378" w14:paraId="666823E8" w14:textId="77777777" w:rsidTr="000B042C">
        <w:trPr>
          <w:trHeight w:val="240"/>
          <w:jc w:val="center"/>
        </w:trPr>
        <w:tc>
          <w:tcPr>
            <w:tcW w:w="4876" w:type="dxa"/>
            <w:tcBorders>
              <w:top w:val="nil"/>
              <w:left w:val="nil"/>
              <w:bottom w:val="nil"/>
              <w:right w:val="nil"/>
            </w:tcBorders>
          </w:tcPr>
          <w:p w14:paraId="19F7D49E"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3A46FF6" w14:textId="77777777" w:rsidR="00F97EB9" w:rsidRPr="008C7378" w:rsidRDefault="00F97EB9" w:rsidP="000B042C">
            <w:pPr>
              <w:pStyle w:val="AmColumnHeading"/>
            </w:pPr>
            <w:r w:rsidRPr="008C7378">
              <w:t>Pozměňovací návrh</w:t>
            </w:r>
          </w:p>
        </w:tc>
      </w:tr>
      <w:tr w:rsidR="00F97EB9" w:rsidRPr="008C7378" w14:paraId="6F1D4C2E" w14:textId="77777777" w:rsidTr="000B042C">
        <w:trPr>
          <w:jc w:val="center"/>
        </w:trPr>
        <w:tc>
          <w:tcPr>
            <w:tcW w:w="4876" w:type="dxa"/>
            <w:tcBorders>
              <w:top w:val="nil"/>
              <w:left w:val="nil"/>
              <w:bottom w:val="nil"/>
              <w:right w:val="nil"/>
            </w:tcBorders>
          </w:tcPr>
          <w:p w14:paraId="44365891" w14:textId="595F201F" w:rsidR="00F97EB9" w:rsidRPr="008C7378" w:rsidRDefault="00F97EB9" w:rsidP="000B042C">
            <w:pPr>
              <w:pStyle w:val="Normal6a"/>
            </w:pPr>
            <w:r w:rsidRPr="008C7378">
              <w:t>4.</w:t>
            </w:r>
            <w:r w:rsidRPr="008C7378">
              <w:tab/>
              <w:t>vítá trvalé začlenění rámce sociální konvergence do evropského semestru; zdůrazňuje jeho význam</w:t>
            </w:r>
            <w:r w:rsidR="00F22730">
              <w:t xml:space="preserve"> a </w:t>
            </w:r>
            <w:r w:rsidRPr="008C7378">
              <w:t>význam srovnávacího přehledu sociálních ukazatelů pro identifikaci rizik</w:t>
            </w:r>
            <w:r w:rsidR="00F22730">
              <w:t xml:space="preserve"> a </w:t>
            </w:r>
            <w:r w:rsidRPr="008C7378">
              <w:t>sledování pokroku</w:t>
            </w:r>
            <w:r w:rsidR="00F22730">
              <w:t xml:space="preserve"> v </w:t>
            </w:r>
            <w:r w:rsidRPr="008C7378">
              <w:t>oblasti vzestupné sociální konvergence;</w:t>
            </w:r>
          </w:p>
        </w:tc>
        <w:tc>
          <w:tcPr>
            <w:tcW w:w="4876" w:type="dxa"/>
            <w:tcBorders>
              <w:top w:val="nil"/>
              <w:left w:val="nil"/>
              <w:bottom w:val="nil"/>
              <w:right w:val="nil"/>
            </w:tcBorders>
          </w:tcPr>
          <w:p w14:paraId="73F091FB" w14:textId="4E8D8604" w:rsidR="00F97EB9" w:rsidRPr="008C7378" w:rsidRDefault="00F97EB9" w:rsidP="000B042C">
            <w:pPr>
              <w:pStyle w:val="Normal6a"/>
            </w:pPr>
            <w:r w:rsidRPr="008C7378">
              <w:t>4.</w:t>
            </w:r>
            <w:r w:rsidRPr="008C7378">
              <w:tab/>
              <w:t>vítá trvalé začlenění rámce sociální konvergence do evropského semestru; zdůrazňuje jeho význam</w:t>
            </w:r>
            <w:r w:rsidR="00F22730">
              <w:t xml:space="preserve"> a </w:t>
            </w:r>
            <w:r w:rsidRPr="008C7378">
              <w:t>význam srovnávacího přehledu sociálních ukazatelů pro identifikaci rizik</w:t>
            </w:r>
            <w:r w:rsidR="00F22730">
              <w:t xml:space="preserve"> a </w:t>
            </w:r>
            <w:r w:rsidRPr="008C7378">
              <w:t>sledování pokroku</w:t>
            </w:r>
            <w:r w:rsidR="00F22730">
              <w:t xml:space="preserve"> v </w:t>
            </w:r>
            <w:r w:rsidRPr="008C7378">
              <w:t>oblasti vzestupné sociální konvergence</w:t>
            </w:r>
            <w:r w:rsidRPr="008C7378">
              <w:rPr>
                <w:b/>
                <w:bCs/>
                <w:i/>
                <w:iCs/>
              </w:rPr>
              <w:t>, snižování nerovností, posilování systémů sociální ochrany</w:t>
            </w:r>
            <w:r w:rsidR="00F22730">
              <w:rPr>
                <w:b/>
                <w:bCs/>
                <w:i/>
                <w:iCs/>
              </w:rPr>
              <w:t xml:space="preserve"> a </w:t>
            </w:r>
            <w:r w:rsidRPr="008C7378">
              <w:rPr>
                <w:b/>
                <w:bCs/>
                <w:i/>
                <w:iCs/>
              </w:rPr>
              <w:t>prosazování důstojných pracovních podmínek</w:t>
            </w:r>
            <w:r w:rsidR="00F22730">
              <w:rPr>
                <w:b/>
                <w:bCs/>
                <w:i/>
                <w:iCs/>
              </w:rPr>
              <w:t xml:space="preserve"> a </w:t>
            </w:r>
            <w:r w:rsidRPr="008C7378">
              <w:rPr>
                <w:b/>
                <w:bCs/>
                <w:i/>
                <w:iCs/>
              </w:rPr>
              <w:t>podpůrných opatření</w:t>
            </w:r>
            <w:r w:rsidR="00F22730">
              <w:rPr>
                <w:b/>
                <w:bCs/>
                <w:i/>
                <w:iCs/>
              </w:rPr>
              <w:t xml:space="preserve"> k </w:t>
            </w:r>
            <w:r w:rsidRPr="008C7378">
              <w:rPr>
                <w:b/>
                <w:bCs/>
                <w:i/>
                <w:iCs/>
              </w:rPr>
              <w:t>zajištění spravedlnosti při přechodu</w:t>
            </w:r>
            <w:r w:rsidRPr="008C7378">
              <w:t>;</w:t>
            </w:r>
          </w:p>
        </w:tc>
      </w:tr>
    </w:tbl>
    <w:p w14:paraId="5200869B"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938D8EC" w14:textId="77777777" w:rsidR="00D96FFB" w:rsidRPr="008C7378" w:rsidRDefault="00F97EB9" w:rsidP="00F97EB9">
      <w:r w:rsidRPr="008C7378">
        <w:rPr>
          <w:rStyle w:val="HideTWBExt"/>
        </w:rPr>
        <w:t>&lt;/Amend&gt;</w:t>
      </w:r>
    </w:p>
    <w:p w14:paraId="14E6D62A"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193</w:t>
      </w:r>
      <w:r w:rsidRPr="008C7378">
        <w:rPr>
          <w:rStyle w:val="HideTWBExt"/>
          <w:b w:val="0"/>
        </w:rPr>
        <w:t>&lt;/NumAm&gt;</w:t>
      </w:r>
    </w:p>
    <w:p w14:paraId="76B2C99E"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43EDB3BA" w14:textId="77777777" w:rsidR="00F97EB9" w:rsidRPr="008C7378" w:rsidRDefault="00F97EB9" w:rsidP="00F97EB9">
      <w:pPr>
        <w:pStyle w:val="NormalBold"/>
      </w:pPr>
      <w:r w:rsidRPr="008C7378">
        <w:rPr>
          <w:rStyle w:val="HideTWBExt"/>
          <w:b w:val="0"/>
        </w:rPr>
        <w:t>&lt;/RepeatBlock-By&gt;</w:t>
      </w:r>
    </w:p>
    <w:p w14:paraId="1114ADD5"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15D6DE3" w14:textId="77777777" w:rsidR="00F97EB9" w:rsidRPr="008C7378" w:rsidRDefault="00F97EB9" w:rsidP="00F97EB9">
      <w:pPr>
        <w:pStyle w:val="NormalBold"/>
      </w:pPr>
      <w:r w:rsidRPr="008C7378">
        <w:rPr>
          <w:rStyle w:val="HideTWBExt"/>
          <w:b w:val="0"/>
        </w:rPr>
        <w:t>&lt;Article&gt;</w:t>
      </w:r>
      <w:r w:rsidRPr="008C7378">
        <w:t>Bod 4</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284535E" w14:textId="77777777" w:rsidTr="000B042C">
        <w:trPr>
          <w:trHeight w:hRule="exact" w:val="240"/>
          <w:jc w:val="center"/>
        </w:trPr>
        <w:tc>
          <w:tcPr>
            <w:tcW w:w="9752" w:type="dxa"/>
            <w:gridSpan w:val="2"/>
            <w:tcBorders>
              <w:top w:val="nil"/>
              <w:left w:val="nil"/>
              <w:bottom w:val="nil"/>
              <w:right w:val="nil"/>
            </w:tcBorders>
          </w:tcPr>
          <w:p w14:paraId="584D8F6E" w14:textId="77777777" w:rsidR="00F97EB9" w:rsidRPr="008C7378" w:rsidRDefault="00F97EB9" w:rsidP="000B042C"/>
        </w:tc>
      </w:tr>
      <w:tr w:rsidR="00F97EB9" w:rsidRPr="008C7378" w14:paraId="19A1FC32" w14:textId="77777777" w:rsidTr="000B042C">
        <w:trPr>
          <w:trHeight w:val="240"/>
          <w:jc w:val="center"/>
        </w:trPr>
        <w:tc>
          <w:tcPr>
            <w:tcW w:w="4876" w:type="dxa"/>
            <w:tcBorders>
              <w:top w:val="nil"/>
              <w:left w:val="nil"/>
              <w:bottom w:val="nil"/>
              <w:right w:val="nil"/>
            </w:tcBorders>
          </w:tcPr>
          <w:p w14:paraId="197EFFE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82C616A" w14:textId="77777777" w:rsidR="00F97EB9" w:rsidRPr="008C7378" w:rsidRDefault="00F97EB9" w:rsidP="000B042C">
            <w:pPr>
              <w:pStyle w:val="AmColumnHeading"/>
            </w:pPr>
            <w:r w:rsidRPr="008C7378">
              <w:t>Pozměňovací návrh</w:t>
            </w:r>
          </w:p>
        </w:tc>
      </w:tr>
      <w:tr w:rsidR="00F97EB9" w:rsidRPr="008C7378" w14:paraId="0ED38A1F" w14:textId="77777777" w:rsidTr="000B042C">
        <w:trPr>
          <w:jc w:val="center"/>
        </w:trPr>
        <w:tc>
          <w:tcPr>
            <w:tcW w:w="4876" w:type="dxa"/>
            <w:tcBorders>
              <w:top w:val="nil"/>
              <w:left w:val="nil"/>
              <w:bottom w:val="nil"/>
              <w:right w:val="nil"/>
            </w:tcBorders>
          </w:tcPr>
          <w:p w14:paraId="7654D816" w14:textId="105B5475" w:rsidR="00F97EB9" w:rsidRPr="008C7378" w:rsidRDefault="00F97EB9" w:rsidP="000B042C">
            <w:pPr>
              <w:pStyle w:val="Normal6a"/>
            </w:pPr>
            <w:r w:rsidRPr="008C7378">
              <w:t>4.</w:t>
            </w:r>
            <w:r w:rsidRPr="008C7378">
              <w:tab/>
              <w:t>vítá trvalé začlenění rámce sociální konvergence do evropského semestru; zdůrazňuje jeho význam</w:t>
            </w:r>
            <w:r w:rsidR="00F22730">
              <w:t xml:space="preserve"> a </w:t>
            </w:r>
            <w:r w:rsidRPr="008C7378">
              <w:t>význam srovnávacího přehledu sociálních ukazatelů pro identifikaci rizik</w:t>
            </w:r>
            <w:r w:rsidR="00F22730">
              <w:t xml:space="preserve"> a </w:t>
            </w:r>
            <w:r w:rsidRPr="008C7378">
              <w:t>sledování pokroku</w:t>
            </w:r>
            <w:r w:rsidR="00F22730">
              <w:t xml:space="preserve"> v </w:t>
            </w:r>
            <w:r w:rsidRPr="008C7378">
              <w:t>oblasti vzestupné sociální konvergence;</w:t>
            </w:r>
          </w:p>
        </w:tc>
        <w:tc>
          <w:tcPr>
            <w:tcW w:w="4876" w:type="dxa"/>
            <w:tcBorders>
              <w:top w:val="nil"/>
              <w:left w:val="nil"/>
              <w:bottom w:val="nil"/>
              <w:right w:val="nil"/>
            </w:tcBorders>
          </w:tcPr>
          <w:p w14:paraId="2FF2C099" w14:textId="4DC99B9D" w:rsidR="00F97EB9" w:rsidRPr="008C7378" w:rsidRDefault="00F97EB9" w:rsidP="000B042C">
            <w:pPr>
              <w:pStyle w:val="Normal6a"/>
            </w:pPr>
            <w:r w:rsidRPr="008C7378">
              <w:t>4.</w:t>
            </w:r>
            <w:r w:rsidRPr="008C7378">
              <w:tab/>
              <w:t>vítá trvalé začlenění rámce sociální konvergence do evropského semestru; zdůrazňuje jeho význam</w:t>
            </w:r>
            <w:r w:rsidR="00F22730">
              <w:t xml:space="preserve"> a </w:t>
            </w:r>
            <w:r w:rsidRPr="008C7378">
              <w:t>význam srovnávacího přehledu sociálních ukazatelů pro identifikaci rizik</w:t>
            </w:r>
            <w:r w:rsidR="00F22730">
              <w:t xml:space="preserve"> a </w:t>
            </w:r>
            <w:r w:rsidRPr="008C7378">
              <w:t>sledování pokroku</w:t>
            </w:r>
            <w:r w:rsidR="00F22730">
              <w:t xml:space="preserve"> v </w:t>
            </w:r>
            <w:r w:rsidRPr="008C7378">
              <w:t xml:space="preserve">oblasti vzestupné sociální konvergence; </w:t>
            </w:r>
            <w:r w:rsidRPr="008C7378">
              <w:rPr>
                <w:b/>
                <w:i/>
              </w:rPr>
              <w:t>konstatuje, že přetrvávají problémy</w:t>
            </w:r>
            <w:r w:rsidR="00F22730">
              <w:rPr>
                <w:b/>
                <w:i/>
              </w:rPr>
              <w:t xml:space="preserve"> v </w:t>
            </w:r>
            <w:r w:rsidRPr="008C7378">
              <w:rPr>
                <w:b/>
                <w:i/>
              </w:rPr>
              <w:t>oblastech, jako je snižování celkové chudoby</w:t>
            </w:r>
            <w:r w:rsidR="00F22730">
              <w:rPr>
                <w:b/>
                <w:i/>
              </w:rPr>
              <w:t xml:space="preserve"> a </w:t>
            </w:r>
            <w:r w:rsidRPr="008C7378">
              <w:rPr>
                <w:b/>
                <w:i/>
              </w:rPr>
              <w:t>příliš vysokých nákladů na bydlení;</w:t>
            </w:r>
            <w:proofErr w:type="gramStart"/>
            <w:r w:rsidRPr="008C7378">
              <w:rPr>
                <w:b/>
                <w:i/>
                <w:vertAlign w:val="superscript"/>
              </w:rPr>
              <w:t>8a</w:t>
            </w:r>
            <w:proofErr w:type="gramEnd"/>
          </w:p>
        </w:tc>
      </w:tr>
      <w:tr w:rsidR="00F97EB9" w:rsidRPr="008C7378" w14:paraId="06DA8803" w14:textId="77777777" w:rsidTr="000B042C">
        <w:trPr>
          <w:jc w:val="center"/>
        </w:trPr>
        <w:tc>
          <w:tcPr>
            <w:tcW w:w="4876" w:type="dxa"/>
            <w:tcBorders>
              <w:top w:val="nil"/>
              <w:left w:val="nil"/>
              <w:bottom w:val="nil"/>
              <w:right w:val="nil"/>
            </w:tcBorders>
          </w:tcPr>
          <w:p w14:paraId="64668740" w14:textId="77777777" w:rsidR="00F97EB9" w:rsidRPr="008C7378" w:rsidRDefault="00F97EB9" w:rsidP="000B042C"/>
        </w:tc>
        <w:tc>
          <w:tcPr>
            <w:tcW w:w="4876" w:type="dxa"/>
            <w:tcBorders>
              <w:top w:val="nil"/>
              <w:left w:val="nil"/>
              <w:bottom w:val="nil"/>
              <w:right w:val="nil"/>
            </w:tcBorders>
          </w:tcPr>
          <w:p w14:paraId="4C5F80BC" w14:textId="77777777" w:rsidR="00F97EB9" w:rsidRPr="008C7378" w:rsidRDefault="00F97EB9" w:rsidP="000B042C">
            <w:pPr>
              <w:pStyle w:val="Normal6a"/>
            </w:pPr>
            <w:r w:rsidRPr="008C7378">
              <w:rPr>
                <w:b/>
                <w:i/>
              </w:rPr>
              <w:t>_________________</w:t>
            </w:r>
          </w:p>
        </w:tc>
      </w:tr>
      <w:tr w:rsidR="00F97EB9" w:rsidRPr="008C7378" w14:paraId="368A075B" w14:textId="77777777" w:rsidTr="000B042C">
        <w:trPr>
          <w:jc w:val="center"/>
        </w:trPr>
        <w:tc>
          <w:tcPr>
            <w:tcW w:w="4876" w:type="dxa"/>
            <w:tcBorders>
              <w:top w:val="nil"/>
              <w:left w:val="nil"/>
              <w:bottom w:val="nil"/>
              <w:right w:val="nil"/>
            </w:tcBorders>
          </w:tcPr>
          <w:p w14:paraId="08A09B28" w14:textId="77777777" w:rsidR="00F97EB9" w:rsidRPr="008C7378" w:rsidRDefault="00F97EB9" w:rsidP="000B042C"/>
        </w:tc>
        <w:tc>
          <w:tcPr>
            <w:tcW w:w="4876" w:type="dxa"/>
            <w:tcBorders>
              <w:top w:val="nil"/>
              <w:left w:val="nil"/>
              <w:bottom w:val="nil"/>
              <w:right w:val="nil"/>
            </w:tcBorders>
          </w:tcPr>
          <w:p w14:paraId="146D0CA0" w14:textId="5F3066FE" w:rsidR="00F97EB9" w:rsidRPr="008C7378" w:rsidRDefault="00F97EB9" w:rsidP="000B042C">
            <w:pPr>
              <w:pStyle w:val="Normal6a"/>
            </w:pPr>
            <w:proofErr w:type="gramStart"/>
            <w:r w:rsidRPr="008C7378">
              <w:rPr>
                <w:b/>
                <w:i/>
                <w:vertAlign w:val="superscript"/>
              </w:rPr>
              <w:t>8a</w:t>
            </w:r>
            <w:proofErr w:type="gramEnd"/>
            <w:r w:rsidRPr="008C7378">
              <w:t xml:space="preserve"> </w:t>
            </w:r>
            <w:proofErr w:type="spellStart"/>
            <w:r w:rsidRPr="008C7378">
              <w:rPr>
                <w:b/>
                <w:i/>
              </w:rPr>
              <w:t>Eurofound</w:t>
            </w:r>
            <w:proofErr w:type="spellEnd"/>
            <w:r w:rsidRPr="008C7378">
              <w:rPr>
                <w:b/>
                <w:i/>
              </w:rPr>
              <w:t xml:space="preserve"> (2026): Role odborů</w:t>
            </w:r>
            <w:r w:rsidR="00F22730">
              <w:rPr>
                <w:b/>
                <w:i/>
              </w:rPr>
              <w:t xml:space="preserve"> a </w:t>
            </w:r>
            <w:r w:rsidRPr="008C7378">
              <w:rPr>
                <w:b/>
                <w:i/>
              </w:rPr>
              <w:t>organizací zaměstnavatelů</w:t>
            </w:r>
            <w:r w:rsidR="00F22730">
              <w:rPr>
                <w:b/>
                <w:i/>
              </w:rPr>
              <w:t xml:space="preserve"> v </w:t>
            </w:r>
            <w:r w:rsidRPr="008C7378">
              <w:rPr>
                <w:b/>
                <w:i/>
              </w:rPr>
              <w:t>evropském semestru</w:t>
            </w:r>
            <w:r w:rsidR="00F22730">
              <w:rPr>
                <w:b/>
                <w:i/>
              </w:rPr>
              <w:t xml:space="preserve"> v </w:t>
            </w:r>
            <w:r w:rsidRPr="008C7378">
              <w:rPr>
                <w:b/>
                <w:i/>
              </w:rPr>
              <w:t>letech 2024–2025, kap. 4</w:t>
            </w:r>
          </w:p>
        </w:tc>
      </w:tr>
    </w:tbl>
    <w:p w14:paraId="6848EE7F"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0F26011" w14:textId="77777777" w:rsidR="00D96FFB" w:rsidRPr="008C7378" w:rsidRDefault="00F97EB9" w:rsidP="00F97EB9">
      <w:r w:rsidRPr="008C7378">
        <w:rPr>
          <w:rStyle w:val="HideTWBExt"/>
        </w:rPr>
        <w:t>&lt;/Amend&gt;</w:t>
      </w:r>
    </w:p>
    <w:p w14:paraId="7D5C5586"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194</w:t>
      </w:r>
      <w:r w:rsidRPr="008C7378">
        <w:rPr>
          <w:rStyle w:val="HideTWBExt"/>
          <w:b w:val="0"/>
        </w:rPr>
        <w:t>&lt;/NumAm&gt;</w:t>
      </w:r>
    </w:p>
    <w:p w14:paraId="5A49DE5A"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5EE41975" w14:textId="77777777" w:rsidR="00F97EB9" w:rsidRPr="008C7378" w:rsidRDefault="00F97EB9" w:rsidP="00F97EB9">
      <w:pPr>
        <w:pStyle w:val="NormalBold"/>
      </w:pPr>
      <w:r w:rsidRPr="008C7378">
        <w:rPr>
          <w:rStyle w:val="HideTWBExt"/>
          <w:b w:val="0"/>
        </w:rPr>
        <w:t>&lt;/RepeatBlock-By&gt;</w:t>
      </w:r>
    </w:p>
    <w:p w14:paraId="6FB17385"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5A9A33D" w14:textId="77777777" w:rsidR="00F97EB9" w:rsidRPr="008C7378" w:rsidRDefault="00F97EB9" w:rsidP="00F97EB9">
      <w:pPr>
        <w:pStyle w:val="NormalBold"/>
      </w:pPr>
      <w:r w:rsidRPr="008C7378">
        <w:rPr>
          <w:rStyle w:val="HideTWBExt"/>
          <w:b w:val="0"/>
        </w:rPr>
        <w:t>&lt;Article&gt;</w:t>
      </w:r>
      <w:r w:rsidRPr="008C7378">
        <w:t>Bod 4</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F3835D8" w14:textId="77777777" w:rsidTr="000B042C">
        <w:trPr>
          <w:trHeight w:hRule="exact" w:val="240"/>
          <w:jc w:val="center"/>
        </w:trPr>
        <w:tc>
          <w:tcPr>
            <w:tcW w:w="9752" w:type="dxa"/>
            <w:gridSpan w:val="2"/>
            <w:tcBorders>
              <w:top w:val="nil"/>
              <w:left w:val="nil"/>
              <w:bottom w:val="nil"/>
              <w:right w:val="nil"/>
            </w:tcBorders>
          </w:tcPr>
          <w:p w14:paraId="57E8209E" w14:textId="77777777" w:rsidR="00F97EB9" w:rsidRPr="008C7378" w:rsidRDefault="00F97EB9" w:rsidP="000B042C"/>
        </w:tc>
      </w:tr>
      <w:tr w:rsidR="00F97EB9" w:rsidRPr="008C7378" w14:paraId="67589F33" w14:textId="77777777" w:rsidTr="000B042C">
        <w:trPr>
          <w:trHeight w:val="240"/>
          <w:jc w:val="center"/>
        </w:trPr>
        <w:tc>
          <w:tcPr>
            <w:tcW w:w="4876" w:type="dxa"/>
            <w:tcBorders>
              <w:top w:val="nil"/>
              <w:left w:val="nil"/>
              <w:bottom w:val="nil"/>
              <w:right w:val="nil"/>
            </w:tcBorders>
          </w:tcPr>
          <w:p w14:paraId="2A76A79D"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5090D86" w14:textId="77777777" w:rsidR="00F97EB9" w:rsidRPr="008C7378" w:rsidRDefault="00F97EB9" w:rsidP="000B042C">
            <w:pPr>
              <w:pStyle w:val="AmColumnHeading"/>
            </w:pPr>
            <w:r w:rsidRPr="008C7378">
              <w:t>Pozměňovací návrh</w:t>
            </w:r>
          </w:p>
        </w:tc>
      </w:tr>
      <w:tr w:rsidR="00F97EB9" w:rsidRPr="008C7378" w14:paraId="7E50A2B0" w14:textId="77777777" w:rsidTr="000B042C">
        <w:trPr>
          <w:jc w:val="center"/>
        </w:trPr>
        <w:tc>
          <w:tcPr>
            <w:tcW w:w="4876" w:type="dxa"/>
            <w:tcBorders>
              <w:top w:val="nil"/>
              <w:left w:val="nil"/>
              <w:bottom w:val="nil"/>
              <w:right w:val="nil"/>
            </w:tcBorders>
          </w:tcPr>
          <w:p w14:paraId="4DE05958" w14:textId="21577725" w:rsidR="00F97EB9" w:rsidRPr="008C7378" w:rsidRDefault="00F97EB9" w:rsidP="000B042C">
            <w:pPr>
              <w:pStyle w:val="Normal6a"/>
            </w:pPr>
            <w:r w:rsidRPr="008C7378">
              <w:t>4.</w:t>
            </w:r>
            <w:r w:rsidRPr="008C7378">
              <w:tab/>
            </w:r>
            <w:r w:rsidRPr="008C7378">
              <w:rPr>
                <w:b/>
                <w:bCs/>
                <w:i/>
                <w:iCs/>
              </w:rPr>
              <w:t>vítá trvalé</w:t>
            </w:r>
            <w:r w:rsidRPr="008C7378">
              <w:t xml:space="preserve"> začlenění rámce sociální konvergence do evropského semestru</w:t>
            </w:r>
            <w:r w:rsidRPr="008C7378">
              <w:rPr>
                <w:b/>
                <w:bCs/>
                <w:i/>
                <w:iCs/>
              </w:rPr>
              <w:t>;</w:t>
            </w:r>
            <w:r w:rsidRPr="008C7378">
              <w:t xml:space="preserve"> zdůrazňuje </w:t>
            </w:r>
            <w:r w:rsidRPr="008C7378">
              <w:rPr>
                <w:b/>
                <w:bCs/>
                <w:i/>
                <w:iCs/>
              </w:rPr>
              <w:t>jeho význam</w:t>
            </w:r>
            <w:r w:rsidR="00F22730">
              <w:rPr>
                <w:b/>
                <w:bCs/>
                <w:i/>
                <w:iCs/>
              </w:rPr>
              <w:t xml:space="preserve"> a </w:t>
            </w:r>
            <w:r w:rsidRPr="008C7378">
              <w:rPr>
                <w:b/>
                <w:bCs/>
                <w:i/>
                <w:iCs/>
              </w:rPr>
              <w:t>význam srovnávacího přehledu sociálních ukazatelů pro identifikaci rizik</w:t>
            </w:r>
            <w:r w:rsidR="00F22730">
              <w:rPr>
                <w:b/>
                <w:bCs/>
                <w:i/>
                <w:iCs/>
              </w:rPr>
              <w:t xml:space="preserve"> a </w:t>
            </w:r>
            <w:r w:rsidRPr="008C7378">
              <w:rPr>
                <w:b/>
                <w:bCs/>
                <w:i/>
                <w:iCs/>
              </w:rPr>
              <w:t>sledování</w:t>
            </w:r>
            <w:r w:rsidRPr="008C7378">
              <w:t xml:space="preserve"> pokroku</w:t>
            </w:r>
            <w:r w:rsidR="00F22730">
              <w:t xml:space="preserve"> v </w:t>
            </w:r>
            <w:r w:rsidRPr="008C7378">
              <w:rPr>
                <w:b/>
                <w:bCs/>
                <w:i/>
                <w:iCs/>
              </w:rPr>
              <w:t>oblasti vzestupné sociální konvergence</w:t>
            </w:r>
            <w:r w:rsidRPr="008C7378">
              <w:t>;</w:t>
            </w:r>
          </w:p>
        </w:tc>
        <w:tc>
          <w:tcPr>
            <w:tcW w:w="4876" w:type="dxa"/>
            <w:tcBorders>
              <w:top w:val="nil"/>
              <w:left w:val="nil"/>
              <w:bottom w:val="nil"/>
              <w:right w:val="nil"/>
            </w:tcBorders>
          </w:tcPr>
          <w:p w14:paraId="32D05B70" w14:textId="5868C5B2" w:rsidR="00F97EB9" w:rsidRPr="008C7378" w:rsidRDefault="00F97EB9" w:rsidP="000B042C">
            <w:pPr>
              <w:pStyle w:val="Normal6a"/>
            </w:pPr>
            <w:r w:rsidRPr="008C7378">
              <w:t>4.</w:t>
            </w:r>
            <w:r w:rsidRPr="008C7378">
              <w:tab/>
            </w:r>
            <w:r w:rsidRPr="008C7378">
              <w:rPr>
                <w:b/>
                <w:i/>
              </w:rPr>
              <w:t>vyjadřuje znepokojení ohledně trvalého</w:t>
            </w:r>
            <w:r w:rsidRPr="008C7378">
              <w:t xml:space="preserve"> začlenění rámce sociální konvergence do evropského semestru</w:t>
            </w:r>
            <w:r w:rsidR="00F22730">
              <w:t xml:space="preserve"> a </w:t>
            </w:r>
            <w:r w:rsidRPr="008C7378">
              <w:t xml:space="preserve">zdůrazňuje, </w:t>
            </w:r>
            <w:r w:rsidRPr="008C7378">
              <w:rPr>
                <w:b/>
                <w:i/>
              </w:rPr>
              <w:t>že jakékoli monitorování</w:t>
            </w:r>
            <w:r w:rsidRPr="008C7378">
              <w:t xml:space="preserve"> </w:t>
            </w:r>
            <w:r w:rsidRPr="008C7378">
              <w:rPr>
                <w:b/>
                <w:bCs/>
                <w:i/>
                <w:iCs/>
              </w:rPr>
              <w:t>sociálního</w:t>
            </w:r>
            <w:r w:rsidRPr="008C7378">
              <w:t xml:space="preserve"> pokroku </w:t>
            </w:r>
            <w:r w:rsidRPr="008C7378">
              <w:rPr>
                <w:b/>
                <w:i/>
              </w:rPr>
              <w:t>by mělo plně respektovat pravomoci</w:t>
            </w:r>
            <w:r w:rsidR="00F22730">
              <w:rPr>
                <w:b/>
                <w:i/>
              </w:rPr>
              <w:t xml:space="preserve"> a </w:t>
            </w:r>
            <w:r w:rsidRPr="008C7378">
              <w:rPr>
                <w:b/>
                <w:i/>
              </w:rPr>
              <w:t>vnitrostátní priority členských států</w:t>
            </w:r>
            <w:r w:rsidRPr="008C7378">
              <w:t>;</w:t>
            </w:r>
          </w:p>
        </w:tc>
      </w:tr>
    </w:tbl>
    <w:p w14:paraId="767E3351"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283B484" w14:textId="77777777" w:rsidR="00D96FFB" w:rsidRPr="008C7378" w:rsidRDefault="00F97EB9" w:rsidP="00F97EB9">
      <w:r w:rsidRPr="008C7378">
        <w:rPr>
          <w:rStyle w:val="HideTWBExt"/>
        </w:rPr>
        <w:t>&lt;/Amend&gt;</w:t>
      </w:r>
    </w:p>
    <w:p w14:paraId="71B12329"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195</w:t>
      </w:r>
      <w:r w:rsidRPr="008C7378">
        <w:rPr>
          <w:rStyle w:val="HideTWBExt"/>
          <w:b w:val="0"/>
        </w:rPr>
        <w:t>&lt;/NumAm&gt;</w:t>
      </w:r>
    </w:p>
    <w:p w14:paraId="339EDBB9" w14:textId="77777777" w:rsidR="00F97EB9" w:rsidRPr="008C7378" w:rsidRDefault="00F97EB9" w:rsidP="00F97EB9">
      <w:pPr>
        <w:pStyle w:val="NormalBold"/>
      </w:pPr>
      <w:r w:rsidRPr="008C7378">
        <w:rPr>
          <w:rStyle w:val="HideTWBExt"/>
          <w:b w:val="0"/>
        </w:rPr>
        <w:t>&lt;RepeatBlock-By&gt;&lt;Members&gt;</w:t>
      </w:r>
      <w:proofErr w:type="spellStart"/>
      <w:r w:rsidRPr="008C7378">
        <w:t>Galato</w:t>
      </w:r>
      <w:proofErr w:type="spellEnd"/>
      <w:r w:rsidRPr="008C7378">
        <w:t xml:space="preserve"> </w:t>
      </w:r>
      <w:proofErr w:type="spellStart"/>
      <w:r w:rsidRPr="008C7378">
        <w:t>Alexandraki</w:t>
      </w:r>
      <w:proofErr w:type="spellEnd"/>
      <w:r w:rsidRPr="008C7378">
        <w:t xml:space="preserve">, </w:t>
      </w:r>
      <w:proofErr w:type="spellStart"/>
      <w:r w:rsidRPr="008C7378">
        <w:t>Emmanouil</w:t>
      </w:r>
      <w:proofErr w:type="spellEnd"/>
      <w:r w:rsidRPr="008C7378">
        <w:t xml:space="preserve"> </w:t>
      </w:r>
      <w:proofErr w:type="spellStart"/>
      <w:r w:rsidRPr="008C7378">
        <w:t>Fragkos</w:t>
      </w:r>
      <w:proofErr w:type="spellEnd"/>
      <w:r w:rsidRPr="008C7378">
        <w:rPr>
          <w:rStyle w:val="HideTWBExt"/>
          <w:b w:val="0"/>
        </w:rPr>
        <w:t>&lt;/Members&gt;</w:t>
      </w:r>
    </w:p>
    <w:p w14:paraId="70601D8C" w14:textId="77777777" w:rsidR="00F97EB9" w:rsidRPr="008C7378" w:rsidRDefault="00F97EB9" w:rsidP="00F97EB9">
      <w:pPr>
        <w:pStyle w:val="NormalBold"/>
      </w:pPr>
      <w:r w:rsidRPr="008C7378">
        <w:rPr>
          <w:rStyle w:val="HideTWBExt"/>
          <w:b w:val="0"/>
        </w:rPr>
        <w:t>&lt;/RepeatBlock-By&gt;</w:t>
      </w:r>
    </w:p>
    <w:p w14:paraId="325A7FC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4E55301" w14:textId="77777777" w:rsidR="00F97EB9" w:rsidRPr="008C7378" w:rsidRDefault="00F97EB9" w:rsidP="00F97EB9">
      <w:pPr>
        <w:pStyle w:val="NormalBold"/>
      </w:pPr>
      <w:r w:rsidRPr="008C7378">
        <w:rPr>
          <w:rStyle w:val="HideTWBExt"/>
          <w:b w:val="0"/>
        </w:rPr>
        <w:t>&lt;Article&gt;</w:t>
      </w:r>
      <w:r w:rsidRPr="008C7378">
        <w:t>Bod 4</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2DD4823" w14:textId="77777777" w:rsidTr="000B042C">
        <w:trPr>
          <w:trHeight w:hRule="exact" w:val="240"/>
          <w:jc w:val="center"/>
        </w:trPr>
        <w:tc>
          <w:tcPr>
            <w:tcW w:w="9752" w:type="dxa"/>
            <w:gridSpan w:val="2"/>
            <w:tcBorders>
              <w:top w:val="nil"/>
              <w:left w:val="nil"/>
              <w:bottom w:val="nil"/>
              <w:right w:val="nil"/>
            </w:tcBorders>
          </w:tcPr>
          <w:p w14:paraId="7CAE3968" w14:textId="77777777" w:rsidR="00F97EB9" w:rsidRPr="008C7378" w:rsidRDefault="00F97EB9" w:rsidP="000B042C"/>
        </w:tc>
      </w:tr>
      <w:tr w:rsidR="00F97EB9" w:rsidRPr="008C7378" w14:paraId="15BB14B6" w14:textId="77777777" w:rsidTr="000B042C">
        <w:trPr>
          <w:trHeight w:val="240"/>
          <w:jc w:val="center"/>
        </w:trPr>
        <w:tc>
          <w:tcPr>
            <w:tcW w:w="4876" w:type="dxa"/>
            <w:tcBorders>
              <w:top w:val="nil"/>
              <w:left w:val="nil"/>
              <w:bottom w:val="nil"/>
              <w:right w:val="nil"/>
            </w:tcBorders>
          </w:tcPr>
          <w:p w14:paraId="3E253C3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583A0C2" w14:textId="77777777" w:rsidR="00F97EB9" w:rsidRPr="008C7378" w:rsidRDefault="00F97EB9" w:rsidP="000B042C">
            <w:pPr>
              <w:pStyle w:val="AmColumnHeading"/>
            </w:pPr>
            <w:r w:rsidRPr="008C7378">
              <w:t>Pozměňovací návrh</w:t>
            </w:r>
          </w:p>
        </w:tc>
      </w:tr>
      <w:tr w:rsidR="00F97EB9" w:rsidRPr="008C7378" w14:paraId="4899D7E4" w14:textId="77777777" w:rsidTr="000B042C">
        <w:trPr>
          <w:jc w:val="center"/>
        </w:trPr>
        <w:tc>
          <w:tcPr>
            <w:tcW w:w="4876" w:type="dxa"/>
            <w:tcBorders>
              <w:top w:val="nil"/>
              <w:left w:val="nil"/>
              <w:bottom w:val="nil"/>
              <w:right w:val="nil"/>
            </w:tcBorders>
          </w:tcPr>
          <w:p w14:paraId="4516429D" w14:textId="30CB0FB0" w:rsidR="00F97EB9" w:rsidRPr="008C7378" w:rsidRDefault="00F97EB9" w:rsidP="000B042C">
            <w:pPr>
              <w:pStyle w:val="Normal6a"/>
            </w:pPr>
            <w:r w:rsidRPr="008C7378">
              <w:t>4.</w:t>
            </w:r>
            <w:r w:rsidRPr="008C7378">
              <w:tab/>
            </w:r>
            <w:r w:rsidRPr="008C7378">
              <w:rPr>
                <w:b/>
                <w:i/>
              </w:rPr>
              <w:t>vítá trvalé začlenění rámce sociální konvergence do evropského semestru;</w:t>
            </w:r>
            <w:r w:rsidRPr="008C7378">
              <w:t xml:space="preserve"> zdůrazňuje </w:t>
            </w:r>
            <w:r w:rsidRPr="008C7378">
              <w:rPr>
                <w:b/>
                <w:bCs/>
                <w:i/>
                <w:iCs/>
              </w:rPr>
              <w:t>jeho význam</w:t>
            </w:r>
            <w:r w:rsidR="00F22730">
              <w:rPr>
                <w:b/>
                <w:bCs/>
                <w:i/>
                <w:iCs/>
              </w:rPr>
              <w:t xml:space="preserve"> a </w:t>
            </w:r>
            <w:r w:rsidRPr="008C7378">
              <w:rPr>
                <w:b/>
                <w:bCs/>
                <w:i/>
                <w:iCs/>
              </w:rPr>
              <w:t>význam</w:t>
            </w:r>
            <w:r w:rsidRPr="008C7378">
              <w:t xml:space="preserve"> srovnávacího přehledu sociálních ukazatelů </w:t>
            </w:r>
            <w:r w:rsidRPr="008C7378">
              <w:rPr>
                <w:b/>
                <w:bCs/>
                <w:i/>
                <w:iCs/>
              </w:rPr>
              <w:t>pro identifikaci rizik</w:t>
            </w:r>
            <w:r w:rsidR="00F22730">
              <w:rPr>
                <w:b/>
                <w:bCs/>
                <w:i/>
                <w:iCs/>
              </w:rPr>
              <w:t xml:space="preserve"> a </w:t>
            </w:r>
            <w:r w:rsidRPr="008C7378">
              <w:rPr>
                <w:b/>
                <w:bCs/>
                <w:i/>
                <w:iCs/>
              </w:rPr>
              <w:t>sledování pokroku</w:t>
            </w:r>
            <w:r w:rsidR="00F22730">
              <w:rPr>
                <w:b/>
                <w:bCs/>
                <w:i/>
                <w:iCs/>
              </w:rPr>
              <w:t xml:space="preserve"> v </w:t>
            </w:r>
            <w:r w:rsidRPr="008C7378">
              <w:rPr>
                <w:b/>
                <w:bCs/>
                <w:i/>
                <w:iCs/>
              </w:rPr>
              <w:t>oblasti vzestupné sociální konvergence</w:t>
            </w:r>
            <w:r w:rsidRPr="008C7378">
              <w:t>;</w:t>
            </w:r>
          </w:p>
        </w:tc>
        <w:tc>
          <w:tcPr>
            <w:tcW w:w="4876" w:type="dxa"/>
            <w:tcBorders>
              <w:top w:val="nil"/>
              <w:left w:val="nil"/>
              <w:bottom w:val="nil"/>
              <w:right w:val="nil"/>
            </w:tcBorders>
          </w:tcPr>
          <w:p w14:paraId="0206593B" w14:textId="2E1A67CE" w:rsidR="00F97EB9" w:rsidRPr="008C7378" w:rsidRDefault="00F97EB9" w:rsidP="000B042C">
            <w:pPr>
              <w:pStyle w:val="Normal6a"/>
            </w:pPr>
            <w:r w:rsidRPr="008C7378">
              <w:t>4.</w:t>
            </w:r>
            <w:r w:rsidRPr="008C7378">
              <w:tab/>
              <w:t xml:space="preserve">zdůrazňuje </w:t>
            </w:r>
            <w:r w:rsidRPr="008C7378">
              <w:rPr>
                <w:b/>
                <w:i/>
              </w:rPr>
              <w:t xml:space="preserve">potřebu metodické transparentnosti ohledně </w:t>
            </w:r>
            <w:r w:rsidRPr="008C7378">
              <w:t>srovnávacího přehledu sociálních ukazatelů</w:t>
            </w:r>
            <w:r w:rsidRPr="008C7378">
              <w:rPr>
                <w:b/>
                <w:i/>
              </w:rPr>
              <w:t>;</w:t>
            </w:r>
            <w:r w:rsidRPr="008C7378">
              <w:t xml:space="preserve"> </w:t>
            </w:r>
            <w:r w:rsidRPr="008C7378">
              <w:rPr>
                <w:b/>
                <w:i/>
              </w:rPr>
              <w:t>vyzývá Komisi, aby zveřejnila případy</w:t>
            </w:r>
            <w:r w:rsidR="00F22730">
              <w:rPr>
                <w:b/>
                <w:i/>
              </w:rPr>
              <w:t xml:space="preserve"> a </w:t>
            </w:r>
            <w:r w:rsidRPr="008C7378">
              <w:rPr>
                <w:b/>
                <w:i/>
              </w:rPr>
              <w:t>omezení každého ukazatele, aby hodnocení přesně odráželo socioekonomické podmínky členských států</w:t>
            </w:r>
            <w:r w:rsidRPr="008C7378">
              <w:t>;</w:t>
            </w:r>
          </w:p>
        </w:tc>
      </w:tr>
    </w:tbl>
    <w:p w14:paraId="50FC2D28"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{EL}</w:t>
      </w:r>
      <w:r w:rsidRPr="008C7378">
        <w:t>el</w:t>
      </w:r>
      <w:r w:rsidRPr="008C7378">
        <w:rPr>
          <w:rStyle w:val="HideTWBExt"/>
        </w:rPr>
        <w:t>&lt;/Original&gt;</w:t>
      </w:r>
    </w:p>
    <w:p w14:paraId="755D3484" w14:textId="77777777" w:rsidR="00D96FFB" w:rsidRPr="008C7378" w:rsidRDefault="00F97EB9" w:rsidP="00F97EB9">
      <w:r w:rsidRPr="008C7378">
        <w:rPr>
          <w:rStyle w:val="HideTWBExt"/>
        </w:rPr>
        <w:t>&lt;/Amend&gt;</w:t>
      </w:r>
    </w:p>
    <w:p w14:paraId="13B495C1"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196</w:t>
      </w:r>
      <w:r w:rsidRPr="008C7378">
        <w:rPr>
          <w:rStyle w:val="HideTWBExt"/>
          <w:b w:val="0"/>
        </w:rPr>
        <w:t>&lt;/NumAm&gt;</w:t>
      </w:r>
    </w:p>
    <w:p w14:paraId="11E1D2E0"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1F6392F9" w14:textId="77777777" w:rsidR="00F97EB9" w:rsidRPr="008C7378" w:rsidRDefault="00F97EB9" w:rsidP="00F97EB9">
      <w:pPr>
        <w:pStyle w:val="NormalBold"/>
      </w:pPr>
      <w:r w:rsidRPr="008C7378">
        <w:rPr>
          <w:rStyle w:val="HideTWBExt"/>
          <w:b w:val="0"/>
        </w:rPr>
        <w:t>&lt;/RepeatBlock-By&gt;</w:t>
      </w:r>
    </w:p>
    <w:p w14:paraId="4A0A2BC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33D6807"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4a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3E3E9F8" w14:textId="77777777" w:rsidTr="000B042C">
        <w:trPr>
          <w:trHeight w:hRule="exact" w:val="240"/>
          <w:jc w:val="center"/>
        </w:trPr>
        <w:tc>
          <w:tcPr>
            <w:tcW w:w="9752" w:type="dxa"/>
            <w:gridSpan w:val="2"/>
            <w:tcBorders>
              <w:top w:val="nil"/>
              <w:left w:val="nil"/>
              <w:bottom w:val="nil"/>
              <w:right w:val="nil"/>
            </w:tcBorders>
          </w:tcPr>
          <w:p w14:paraId="65CC9102" w14:textId="77777777" w:rsidR="00F97EB9" w:rsidRPr="008C7378" w:rsidRDefault="00F97EB9" w:rsidP="000B042C"/>
        </w:tc>
      </w:tr>
      <w:tr w:rsidR="00F97EB9" w:rsidRPr="008C7378" w14:paraId="5BFF4E7E" w14:textId="77777777" w:rsidTr="000B042C">
        <w:trPr>
          <w:trHeight w:val="240"/>
          <w:jc w:val="center"/>
        </w:trPr>
        <w:tc>
          <w:tcPr>
            <w:tcW w:w="4876" w:type="dxa"/>
            <w:tcBorders>
              <w:top w:val="nil"/>
              <w:left w:val="nil"/>
              <w:bottom w:val="nil"/>
              <w:right w:val="nil"/>
            </w:tcBorders>
          </w:tcPr>
          <w:p w14:paraId="0993C3B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4C6DC55" w14:textId="77777777" w:rsidR="00F97EB9" w:rsidRPr="008C7378" w:rsidRDefault="00F97EB9" w:rsidP="000B042C">
            <w:pPr>
              <w:pStyle w:val="AmColumnHeading"/>
            </w:pPr>
            <w:r w:rsidRPr="008C7378">
              <w:t>Pozměňovací návrh</w:t>
            </w:r>
          </w:p>
        </w:tc>
      </w:tr>
      <w:tr w:rsidR="00F97EB9" w:rsidRPr="008C7378" w14:paraId="232C2BDE" w14:textId="77777777" w:rsidTr="000B042C">
        <w:trPr>
          <w:jc w:val="center"/>
        </w:trPr>
        <w:tc>
          <w:tcPr>
            <w:tcW w:w="4876" w:type="dxa"/>
            <w:tcBorders>
              <w:top w:val="nil"/>
              <w:left w:val="nil"/>
              <w:bottom w:val="nil"/>
              <w:right w:val="nil"/>
            </w:tcBorders>
          </w:tcPr>
          <w:p w14:paraId="6C7318A7" w14:textId="77777777" w:rsidR="00F97EB9" w:rsidRPr="008C7378" w:rsidRDefault="00F97EB9" w:rsidP="000B042C">
            <w:pPr>
              <w:pStyle w:val="Normal6a"/>
            </w:pPr>
          </w:p>
        </w:tc>
        <w:tc>
          <w:tcPr>
            <w:tcW w:w="4876" w:type="dxa"/>
            <w:tcBorders>
              <w:top w:val="nil"/>
              <w:left w:val="nil"/>
              <w:bottom w:val="nil"/>
              <w:right w:val="nil"/>
            </w:tcBorders>
          </w:tcPr>
          <w:p w14:paraId="1685B98E" w14:textId="349542EF" w:rsidR="00F97EB9" w:rsidRPr="008C7378" w:rsidRDefault="00F97EB9" w:rsidP="000B042C">
            <w:pPr>
              <w:pStyle w:val="Normal6a"/>
            </w:pPr>
            <w:proofErr w:type="gramStart"/>
            <w:r w:rsidRPr="008C7378">
              <w:rPr>
                <w:b/>
                <w:i/>
              </w:rPr>
              <w:t>4a</w:t>
            </w:r>
            <w:proofErr w:type="gramEnd"/>
            <w:r w:rsidRPr="008C7378">
              <w:rPr>
                <w:b/>
                <w:i/>
              </w:rPr>
              <w:t>.</w:t>
            </w:r>
            <w:r w:rsidRPr="008C7378">
              <w:tab/>
            </w:r>
            <w:r w:rsidRPr="008C7378">
              <w:rPr>
                <w:b/>
                <w:i/>
              </w:rPr>
              <w:t>vyzývá Komisi, aby systematicky začleňovala srovnávací přehled sociálních ukazatelů</w:t>
            </w:r>
            <w:r w:rsidR="00F22730">
              <w:rPr>
                <w:b/>
                <w:i/>
              </w:rPr>
              <w:t xml:space="preserve"> a </w:t>
            </w:r>
            <w:r w:rsidRPr="008C7378">
              <w:rPr>
                <w:b/>
                <w:i/>
              </w:rPr>
              <w:t>ukazatele evropského pilíře sociálních práv do evropského semestru</w:t>
            </w:r>
            <w:r w:rsidR="00F22730">
              <w:rPr>
                <w:b/>
                <w:i/>
              </w:rPr>
              <w:t xml:space="preserve"> a </w:t>
            </w:r>
            <w:r w:rsidRPr="008C7378">
              <w:rPr>
                <w:b/>
                <w:i/>
              </w:rPr>
              <w:t>zajistila, aby doporučení pro jednotlivé země byla zaměřena na odstranění chudoby</w:t>
            </w:r>
            <w:r w:rsidR="00F22730">
              <w:rPr>
                <w:b/>
                <w:i/>
              </w:rPr>
              <w:t xml:space="preserve"> a </w:t>
            </w:r>
            <w:r w:rsidRPr="008C7378">
              <w:rPr>
                <w:b/>
                <w:i/>
              </w:rPr>
              <w:t>nerovností, aby neohrožovala přístup ke kvalitnímu zaměstnání, sociální ochraně, kolektivnímu vyjednávání, přiměřeným mzdám, veřejným službám, včetně digitalizovaných veřejných služeb, vzdělávání, zdravotní péči</w:t>
            </w:r>
            <w:r w:rsidR="00F22730">
              <w:rPr>
                <w:b/>
                <w:i/>
              </w:rPr>
              <w:t xml:space="preserve"> a </w:t>
            </w:r>
            <w:r w:rsidRPr="008C7378">
              <w:rPr>
                <w:b/>
                <w:i/>
              </w:rPr>
              <w:t>bydlení,</w:t>
            </w:r>
            <w:r w:rsidR="00F22730">
              <w:rPr>
                <w:b/>
                <w:i/>
              </w:rPr>
              <w:t xml:space="preserve"> a </w:t>
            </w:r>
            <w:r w:rsidRPr="008C7378">
              <w:rPr>
                <w:b/>
                <w:i/>
              </w:rPr>
              <w:t>aby byla přijata nápravná opatření vždy, když se zvýší sociální nerovnosti, jako je chudoba nebo chudoba pracujících;</w:t>
            </w:r>
          </w:p>
        </w:tc>
      </w:tr>
    </w:tbl>
    <w:p w14:paraId="709BAEB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F8AEF90" w14:textId="77777777" w:rsidR="00D96FFB" w:rsidRPr="008C7378" w:rsidRDefault="00F97EB9" w:rsidP="00F97EB9">
      <w:r w:rsidRPr="008C7378">
        <w:rPr>
          <w:rStyle w:val="HideTWBExt"/>
        </w:rPr>
        <w:t>&lt;/Amend&gt;</w:t>
      </w:r>
    </w:p>
    <w:p w14:paraId="301520A2"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197</w:t>
      </w:r>
      <w:r w:rsidRPr="008C7378">
        <w:rPr>
          <w:rStyle w:val="HideTWBExt"/>
          <w:b w:val="0"/>
        </w:rPr>
        <w:t>&lt;/NumAm&gt;</w:t>
      </w:r>
    </w:p>
    <w:p w14:paraId="3591BEF8"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3357FAF3" w14:textId="77777777" w:rsidR="00F97EB9" w:rsidRPr="008C7378" w:rsidRDefault="00F97EB9" w:rsidP="00F97EB9">
      <w:pPr>
        <w:pStyle w:val="NormalBold"/>
      </w:pPr>
      <w:r w:rsidRPr="008C7378">
        <w:rPr>
          <w:rStyle w:val="HideTWBExt"/>
          <w:b w:val="0"/>
        </w:rPr>
        <w:t>&lt;/RepeatBlock-By&gt;</w:t>
      </w:r>
    </w:p>
    <w:p w14:paraId="5143015C"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2981266"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4a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6EB5205" w14:textId="77777777" w:rsidTr="000B042C">
        <w:trPr>
          <w:trHeight w:hRule="exact" w:val="240"/>
          <w:jc w:val="center"/>
        </w:trPr>
        <w:tc>
          <w:tcPr>
            <w:tcW w:w="9752" w:type="dxa"/>
            <w:gridSpan w:val="2"/>
            <w:tcBorders>
              <w:top w:val="nil"/>
              <w:left w:val="nil"/>
              <w:bottom w:val="nil"/>
              <w:right w:val="nil"/>
            </w:tcBorders>
          </w:tcPr>
          <w:p w14:paraId="6F067CB6" w14:textId="77777777" w:rsidR="00F97EB9" w:rsidRPr="008C7378" w:rsidRDefault="00F97EB9" w:rsidP="000B042C"/>
        </w:tc>
      </w:tr>
      <w:tr w:rsidR="00F97EB9" w:rsidRPr="008C7378" w14:paraId="43C1106E" w14:textId="77777777" w:rsidTr="000B042C">
        <w:trPr>
          <w:trHeight w:val="240"/>
          <w:jc w:val="center"/>
        </w:trPr>
        <w:tc>
          <w:tcPr>
            <w:tcW w:w="4876" w:type="dxa"/>
            <w:tcBorders>
              <w:top w:val="nil"/>
              <w:left w:val="nil"/>
              <w:bottom w:val="nil"/>
              <w:right w:val="nil"/>
            </w:tcBorders>
          </w:tcPr>
          <w:p w14:paraId="6CB6660D"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C75F191" w14:textId="77777777" w:rsidR="00F97EB9" w:rsidRPr="008C7378" w:rsidRDefault="00F97EB9" w:rsidP="000B042C">
            <w:pPr>
              <w:pStyle w:val="AmColumnHeading"/>
            </w:pPr>
            <w:r w:rsidRPr="008C7378">
              <w:t>Pozměňovací návrh</w:t>
            </w:r>
          </w:p>
        </w:tc>
      </w:tr>
      <w:tr w:rsidR="00F97EB9" w:rsidRPr="008C7378" w14:paraId="6AF694F2" w14:textId="77777777" w:rsidTr="000B042C">
        <w:trPr>
          <w:jc w:val="center"/>
        </w:trPr>
        <w:tc>
          <w:tcPr>
            <w:tcW w:w="4876" w:type="dxa"/>
            <w:tcBorders>
              <w:top w:val="nil"/>
              <w:left w:val="nil"/>
              <w:bottom w:val="nil"/>
              <w:right w:val="nil"/>
            </w:tcBorders>
          </w:tcPr>
          <w:p w14:paraId="60A0341C" w14:textId="77777777" w:rsidR="00F97EB9" w:rsidRPr="008C7378" w:rsidRDefault="00F97EB9" w:rsidP="000B042C">
            <w:pPr>
              <w:pStyle w:val="Normal6a"/>
            </w:pPr>
          </w:p>
        </w:tc>
        <w:tc>
          <w:tcPr>
            <w:tcW w:w="4876" w:type="dxa"/>
            <w:tcBorders>
              <w:top w:val="nil"/>
              <w:left w:val="nil"/>
              <w:bottom w:val="nil"/>
              <w:right w:val="nil"/>
            </w:tcBorders>
          </w:tcPr>
          <w:p w14:paraId="7CFC0271" w14:textId="35C0FBB3" w:rsidR="00F97EB9" w:rsidRPr="008C7378" w:rsidRDefault="00F97EB9" w:rsidP="000B042C">
            <w:pPr>
              <w:pStyle w:val="Normal6a"/>
            </w:pPr>
            <w:proofErr w:type="gramStart"/>
            <w:r w:rsidRPr="008C7378">
              <w:rPr>
                <w:b/>
                <w:i/>
              </w:rPr>
              <w:t>4a</w:t>
            </w:r>
            <w:proofErr w:type="gramEnd"/>
            <w:r w:rsidRPr="008C7378">
              <w:rPr>
                <w:b/>
                <w:i/>
              </w:rPr>
              <w:t>.</w:t>
            </w:r>
            <w:r w:rsidRPr="008C7378">
              <w:tab/>
            </w:r>
            <w:r w:rsidRPr="008C7378">
              <w:rPr>
                <w:b/>
                <w:i/>
              </w:rPr>
              <w:t>bere na vědomí rizika pro sociální konvergenci, na která upozorňuje návrh společné zprávy</w:t>
            </w:r>
            <w:r w:rsidR="00F22730">
              <w:rPr>
                <w:b/>
                <w:i/>
              </w:rPr>
              <w:t xml:space="preserve"> o </w:t>
            </w:r>
            <w:r w:rsidRPr="008C7378">
              <w:rPr>
                <w:b/>
                <w:i/>
              </w:rPr>
              <w:t>zaměstnanosti, jako jsou výsledky</w:t>
            </w:r>
            <w:r w:rsidR="00F22730">
              <w:rPr>
                <w:b/>
                <w:i/>
              </w:rPr>
              <w:t xml:space="preserve"> v </w:t>
            </w:r>
            <w:r w:rsidRPr="008C7378">
              <w:rPr>
                <w:b/>
                <w:i/>
              </w:rPr>
              <w:t>oblasti zaměstnanosti nedostatečně zastoupených skupin, předčasné ukončování školní docházky</w:t>
            </w:r>
            <w:r w:rsidR="00F22730">
              <w:rPr>
                <w:b/>
                <w:i/>
              </w:rPr>
              <w:t xml:space="preserve"> a </w:t>
            </w:r>
            <w:r w:rsidRPr="008C7378">
              <w:rPr>
                <w:b/>
                <w:i/>
              </w:rPr>
              <w:t>vzdělávání dospělých, jakož</w:t>
            </w:r>
            <w:r w:rsidR="00F22730">
              <w:rPr>
                <w:b/>
                <w:i/>
              </w:rPr>
              <w:t xml:space="preserve"> i </w:t>
            </w:r>
            <w:r w:rsidRPr="008C7378">
              <w:rPr>
                <w:b/>
                <w:i/>
              </w:rPr>
              <w:t>chudoba; vyzývá Komisi, aby ve druhé fázi analýzy dále analyzovala tato rizika pro vzestupnou sociální konvergenci</w:t>
            </w:r>
            <w:r w:rsidR="00F22730">
              <w:rPr>
                <w:b/>
                <w:i/>
              </w:rPr>
              <w:t xml:space="preserve"> a </w:t>
            </w:r>
            <w:r w:rsidRPr="008C7378">
              <w:rPr>
                <w:b/>
                <w:i/>
              </w:rPr>
              <w:t>aby</w:t>
            </w:r>
            <w:r w:rsidR="00F22730">
              <w:rPr>
                <w:b/>
                <w:i/>
              </w:rPr>
              <w:t xml:space="preserve"> s </w:t>
            </w:r>
            <w:r w:rsidRPr="008C7378">
              <w:rPr>
                <w:b/>
                <w:i/>
              </w:rPr>
              <w:t>dotčenými členskými státy projednala opatření přijatá nebo plánovaná</w:t>
            </w:r>
            <w:r w:rsidR="00F22730">
              <w:rPr>
                <w:b/>
                <w:i/>
              </w:rPr>
              <w:t xml:space="preserve"> k </w:t>
            </w:r>
            <w:r w:rsidRPr="008C7378">
              <w:rPr>
                <w:b/>
                <w:i/>
              </w:rPr>
              <w:t>řešení těchto rizik;</w:t>
            </w:r>
          </w:p>
        </w:tc>
      </w:tr>
    </w:tbl>
    <w:p w14:paraId="10BCF75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C69559D" w14:textId="77777777" w:rsidR="00D96FFB" w:rsidRPr="008C7378" w:rsidRDefault="00F97EB9" w:rsidP="00F97EB9">
      <w:r w:rsidRPr="008C7378">
        <w:rPr>
          <w:rStyle w:val="HideTWBExt"/>
        </w:rPr>
        <w:t>&lt;/Amend&gt;</w:t>
      </w:r>
    </w:p>
    <w:p w14:paraId="30064AC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198</w:t>
      </w:r>
      <w:r w:rsidRPr="008C7378">
        <w:rPr>
          <w:rStyle w:val="HideTWBExt"/>
          <w:b w:val="0"/>
        </w:rPr>
        <w:t>&lt;/NumAm&gt;</w:t>
      </w:r>
    </w:p>
    <w:p w14:paraId="7C7010A7"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723BDEBC" w14:textId="77777777" w:rsidR="00F97EB9" w:rsidRPr="008C7378" w:rsidRDefault="00F97EB9" w:rsidP="00F97EB9">
      <w:pPr>
        <w:pStyle w:val="NormalBold"/>
      </w:pPr>
      <w:r w:rsidRPr="008C7378">
        <w:rPr>
          <w:rStyle w:val="HideTWBExt"/>
          <w:b w:val="0"/>
        </w:rPr>
        <w:t>&lt;/RepeatBlock-By&gt;</w:t>
      </w:r>
    </w:p>
    <w:p w14:paraId="7DDCCD1A"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AB55390"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4a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0441343" w14:textId="77777777" w:rsidTr="000B042C">
        <w:trPr>
          <w:trHeight w:hRule="exact" w:val="240"/>
          <w:jc w:val="center"/>
        </w:trPr>
        <w:tc>
          <w:tcPr>
            <w:tcW w:w="9752" w:type="dxa"/>
            <w:gridSpan w:val="2"/>
            <w:tcBorders>
              <w:top w:val="nil"/>
              <w:left w:val="nil"/>
              <w:bottom w:val="nil"/>
              <w:right w:val="nil"/>
            </w:tcBorders>
          </w:tcPr>
          <w:p w14:paraId="39536B31" w14:textId="77777777" w:rsidR="00F97EB9" w:rsidRPr="008C7378" w:rsidRDefault="00F97EB9" w:rsidP="000B042C"/>
        </w:tc>
      </w:tr>
      <w:tr w:rsidR="00F97EB9" w:rsidRPr="008C7378" w14:paraId="6F1CA5E6" w14:textId="77777777" w:rsidTr="000B042C">
        <w:trPr>
          <w:trHeight w:val="240"/>
          <w:jc w:val="center"/>
        </w:trPr>
        <w:tc>
          <w:tcPr>
            <w:tcW w:w="4876" w:type="dxa"/>
            <w:tcBorders>
              <w:top w:val="nil"/>
              <w:left w:val="nil"/>
              <w:bottom w:val="nil"/>
              <w:right w:val="nil"/>
            </w:tcBorders>
          </w:tcPr>
          <w:p w14:paraId="5EA3D0B9"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D8B2BD0" w14:textId="77777777" w:rsidR="00F97EB9" w:rsidRPr="008C7378" w:rsidRDefault="00F97EB9" w:rsidP="000B042C">
            <w:pPr>
              <w:pStyle w:val="AmColumnHeading"/>
            </w:pPr>
            <w:r w:rsidRPr="008C7378">
              <w:t>Pozměňovací návrh</w:t>
            </w:r>
          </w:p>
        </w:tc>
      </w:tr>
      <w:tr w:rsidR="00F97EB9" w:rsidRPr="008C7378" w14:paraId="790DED68" w14:textId="77777777" w:rsidTr="000B042C">
        <w:trPr>
          <w:jc w:val="center"/>
        </w:trPr>
        <w:tc>
          <w:tcPr>
            <w:tcW w:w="4876" w:type="dxa"/>
            <w:tcBorders>
              <w:top w:val="nil"/>
              <w:left w:val="nil"/>
              <w:bottom w:val="nil"/>
              <w:right w:val="nil"/>
            </w:tcBorders>
          </w:tcPr>
          <w:p w14:paraId="39155281" w14:textId="77777777" w:rsidR="00F97EB9" w:rsidRPr="008C7378" w:rsidRDefault="00F97EB9" w:rsidP="000B042C">
            <w:pPr>
              <w:pStyle w:val="Normal6a"/>
            </w:pPr>
          </w:p>
        </w:tc>
        <w:tc>
          <w:tcPr>
            <w:tcW w:w="4876" w:type="dxa"/>
            <w:tcBorders>
              <w:top w:val="nil"/>
              <w:left w:val="nil"/>
              <w:bottom w:val="nil"/>
              <w:right w:val="nil"/>
            </w:tcBorders>
          </w:tcPr>
          <w:p w14:paraId="020AF2B6" w14:textId="2003A89E" w:rsidR="00F97EB9" w:rsidRPr="008C7378" w:rsidRDefault="00F97EB9" w:rsidP="000B042C">
            <w:pPr>
              <w:pStyle w:val="Normal6a"/>
            </w:pPr>
            <w:proofErr w:type="gramStart"/>
            <w:r w:rsidRPr="008C7378">
              <w:rPr>
                <w:b/>
                <w:i/>
              </w:rPr>
              <w:t>4a</w:t>
            </w:r>
            <w:proofErr w:type="gramEnd"/>
            <w:r w:rsidRPr="008C7378">
              <w:rPr>
                <w:b/>
                <w:i/>
              </w:rPr>
              <w:t>.</w:t>
            </w:r>
            <w:r w:rsidRPr="008C7378">
              <w:tab/>
            </w:r>
            <w:r w:rsidRPr="008C7378">
              <w:rPr>
                <w:b/>
                <w:i/>
              </w:rPr>
              <w:t xml:space="preserve">konstatuje, že podle průzkumu nadace </w:t>
            </w:r>
            <w:proofErr w:type="spellStart"/>
            <w:r w:rsidRPr="008C7378">
              <w:rPr>
                <w:b/>
                <w:i/>
              </w:rPr>
              <w:t>Eurofound</w:t>
            </w:r>
            <w:proofErr w:type="spellEnd"/>
            <w:r w:rsidRPr="008C7378">
              <w:rPr>
                <w:b/>
                <w:i/>
              </w:rPr>
              <w:t xml:space="preserve"> je mezi organizacemi sociálních partnerů nedostatečné povědomí</w:t>
            </w:r>
            <w:r w:rsidR="00F22730">
              <w:rPr>
                <w:b/>
                <w:i/>
              </w:rPr>
              <w:t xml:space="preserve"> o </w:t>
            </w:r>
            <w:r w:rsidRPr="008C7378">
              <w:rPr>
                <w:b/>
                <w:i/>
              </w:rPr>
              <w:t>možnostech, které nabízí rámec sociální konvergence; zdůrazňuje, že je třeba aktivněji propagovat možnosti, které nabízí rámec sociální konvergence,</w:t>
            </w:r>
            <w:r w:rsidR="00F22730">
              <w:rPr>
                <w:b/>
                <w:i/>
              </w:rPr>
              <w:t xml:space="preserve"> a </w:t>
            </w:r>
            <w:r w:rsidRPr="008C7378">
              <w:rPr>
                <w:b/>
                <w:i/>
              </w:rPr>
              <w:t>to jak</w:t>
            </w:r>
            <w:r w:rsidR="00F22730">
              <w:rPr>
                <w:b/>
                <w:i/>
              </w:rPr>
              <w:t xml:space="preserve"> u </w:t>
            </w:r>
            <w:r w:rsidRPr="008C7378">
              <w:rPr>
                <w:b/>
                <w:i/>
              </w:rPr>
              <w:t>sociálních partnerů, tak</w:t>
            </w:r>
            <w:r w:rsidR="00F22730">
              <w:rPr>
                <w:b/>
                <w:i/>
              </w:rPr>
              <w:t xml:space="preserve"> u </w:t>
            </w:r>
            <w:r w:rsidRPr="008C7378">
              <w:rPr>
                <w:b/>
                <w:i/>
              </w:rPr>
              <w:t>organizací občanské společnosti;</w:t>
            </w:r>
          </w:p>
        </w:tc>
      </w:tr>
    </w:tbl>
    <w:p w14:paraId="26599EF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733BDE5" w14:textId="77777777" w:rsidR="00D96FFB" w:rsidRPr="008C7378" w:rsidRDefault="00F97EB9" w:rsidP="00F97EB9">
      <w:r w:rsidRPr="008C7378">
        <w:rPr>
          <w:rStyle w:val="HideTWBExt"/>
        </w:rPr>
        <w:t>&lt;/Amend&gt;</w:t>
      </w:r>
    </w:p>
    <w:p w14:paraId="7708F06D"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199</w:t>
      </w:r>
      <w:r w:rsidRPr="008C7378">
        <w:rPr>
          <w:rStyle w:val="HideTWBExt"/>
          <w:b w:val="0"/>
        </w:rPr>
        <w:t>&lt;/NumAm&gt;</w:t>
      </w:r>
    </w:p>
    <w:p w14:paraId="2CFC7791"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6C83B3CA" w14:textId="77777777" w:rsidR="00F97EB9" w:rsidRPr="008C7378" w:rsidRDefault="00F97EB9" w:rsidP="00F97EB9">
      <w:pPr>
        <w:pStyle w:val="NormalBold"/>
      </w:pPr>
      <w:r w:rsidRPr="008C7378">
        <w:rPr>
          <w:rStyle w:val="HideTWBExt"/>
          <w:b w:val="0"/>
        </w:rPr>
        <w:t>&lt;/RepeatBlock-By&gt;</w:t>
      </w:r>
    </w:p>
    <w:p w14:paraId="13953C7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F3DE3F8"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4a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E778EEF" w14:textId="77777777" w:rsidTr="000B042C">
        <w:trPr>
          <w:trHeight w:hRule="exact" w:val="240"/>
          <w:jc w:val="center"/>
        </w:trPr>
        <w:tc>
          <w:tcPr>
            <w:tcW w:w="9752" w:type="dxa"/>
            <w:gridSpan w:val="2"/>
            <w:tcBorders>
              <w:top w:val="nil"/>
              <w:left w:val="nil"/>
              <w:bottom w:val="nil"/>
              <w:right w:val="nil"/>
            </w:tcBorders>
          </w:tcPr>
          <w:p w14:paraId="645F7E27" w14:textId="77777777" w:rsidR="00F97EB9" w:rsidRPr="008C7378" w:rsidRDefault="00F97EB9" w:rsidP="000B042C"/>
        </w:tc>
      </w:tr>
      <w:tr w:rsidR="00F97EB9" w:rsidRPr="008C7378" w14:paraId="572201AF" w14:textId="77777777" w:rsidTr="000B042C">
        <w:trPr>
          <w:trHeight w:val="240"/>
          <w:jc w:val="center"/>
        </w:trPr>
        <w:tc>
          <w:tcPr>
            <w:tcW w:w="4876" w:type="dxa"/>
            <w:tcBorders>
              <w:top w:val="nil"/>
              <w:left w:val="nil"/>
              <w:bottom w:val="nil"/>
              <w:right w:val="nil"/>
            </w:tcBorders>
          </w:tcPr>
          <w:p w14:paraId="0BB34ED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8E3D2FC" w14:textId="77777777" w:rsidR="00F97EB9" w:rsidRPr="008C7378" w:rsidRDefault="00F97EB9" w:rsidP="000B042C">
            <w:pPr>
              <w:pStyle w:val="AmColumnHeading"/>
            </w:pPr>
            <w:r w:rsidRPr="008C7378">
              <w:t>Pozměňovací návrh</w:t>
            </w:r>
          </w:p>
        </w:tc>
      </w:tr>
      <w:tr w:rsidR="00F97EB9" w:rsidRPr="008C7378" w14:paraId="4363E37C" w14:textId="77777777" w:rsidTr="000B042C">
        <w:trPr>
          <w:jc w:val="center"/>
        </w:trPr>
        <w:tc>
          <w:tcPr>
            <w:tcW w:w="4876" w:type="dxa"/>
            <w:tcBorders>
              <w:top w:val="nil"/>
              <w:left w:val="nil"/>
              <w:bottom w:val="nil"/>
              <w:right w:val="nil"/>
            </w:tcBorders>
          </w:tcPr>
          <w:p w14:paraId="4EA78565" w14:textId="77777777" w:rsidR="00F97EB9" w:rsidRPr="008C7378" w:rsidRDefault="00F97EB9" w:rsidP="000B042C">
            <w:pPr>
              <w:pStyle w:val="Normal6a"/>
            </w:pPr>
          </w:p>
        </w:tc>
        <w:tc>
          <w:tcPr>
            <w:tcW w:w="4876" w:type="dxa"/>
            <w:tcBorders>
              <w:top w:val="nil"/>
              <w:left w:val="nil"/>
              <w:bottom w:val="nil"/>
              <w:right w:val="nil"/>
            </w:tcBorders>
          </w:tcPr>
          <w:p w14:paraId="0BB53FF9" w14:textId="4BC34A0C" w:rsidR="00F97EB9" w:rsidRPr="008C7378" w:rsidRDefault="00F97EB9" w:rsidP="000B042C">
            <w:pPr>
              <w:pStyle w:val="Normal6a"/>
            </w:pPr>
            <w:proofErr w:type="gramStart"/>
            <w:r w:rsidRPr="008C7378">
              <w:rPr>
                <w:b/>
                <w:i/>
              </w:rPr>
              <w:t>4a</w:t>
            </w:r>
            <w:proofErr w:type="gramEnd"/>
            <w:r w:rsidRPr="008C7378">
              <w:rPr>
                <w:b/>
                <w:i/>
              </w:rPr>
              <w:t>.</w:t>
            </w:r>
            <w:r w:rsidRPr="008C7378">
              <w:tab/>
            </w:r>
            <w:r w:rsidRPr="008C7378">
              <w:rPr>
                <w:b/>
                <w:i/>
              </w:rPr>
              <w:t>požaduje, aby srovnávací přehled sociálních ukazatelů zahrnoval srovnatelné ukazatele týkající se účasti pracovníků</w:t>
            </w:r>
            <w:r w:rsidR="00F22730">
              <w:rPr>
                <w:b/>
                <w:i/>
              </w:rPr>
              <w:t xml:space="preserve"> v </w:t>
            </w:r>
            <w:r w:rsidRPr="008C7378">
              <w:rPr>
                <w:b/>
                <w:i/>
              </w:rPr>
              <w:t>nejproduktivnějším věku na trhu práce, produktivity na hodinu</w:t>
            </w:r>
            <w:r w:rsidR="00F22730">
              <w:rPr>
                <w:b/>
                <w:i/>
              </w:rPr>
              <w:t xml:space="preserve"> a </w:t>
            </w:r>
            <w:r w:rsidRPr="008C7378">
              <w:rPr>
                <w:b/>
                <w:i/>
              </w:rPr>
              <w:t>dopadu sociálních transferů na pracovní motivaci;</w:t>
            </w:r>
          </w:p>
        </w:tc>
      </w:tr>
    </w:tbl>
    <w:p w14:paraId="6A1AF671"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76D4A8F" w14:textId="77777777" w:rsidR="00D96FFB" w:rsidRPr="008C7378" w:rsidRDefault="00F97EB9" w:rsidP="00F97EB9">
      <w:r w:rsidRPr="008C7378">
        <w:rPr>
          <w:rStyle w:val="HideTWBExt"/>
        </w:rPr>
        <w:t>&lt;/Amend&gt;</w:t>
      </w:r>
    </w:p>
    <w:p w14:paraId="26D20CF1"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200</w:t>
      </w:r>
      <w:r w:rsidRPr="008C7378">
        <w:rPr>
          <w:rStyle w:val="HideTWBExt"/>
          <w:b w:val="0"/>
        </w:rPr>
        <w:t>&lt;/NumAm&gt;</w:t>
      </w:r>
    </w:p>
    <w:p w14:paraId="63474DD8"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41823E92" w14:textId="77777777" w:rsidR="00F97EB9" w:rsidRPr="008C7378" w:rsidRDefault="00F97EB9" w:rsidP="00F97EB9">
      <w:pPr>
        <w:pStyle w:val="NormalBold"/>
      </w:pPr>
      <w:r w:rsidRPr="008C7378">
        <w:rPr>
          <w:rStyle w:val="HideTWBExt"/>
          <w:b w:val="0"/>
        </w:rPr>
        <w:t>&lt;/RepeatBlock-By&gt;</w:t>
      </w:r>
    </w:p>
    <w:p w14:paraId="3CA73E7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714CD8C"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4b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C0A4195" w14:textId="77777777" w:rsidTr="000B042C">
        <w:trPr>
          <w:trHeight w:hRule="exact" w:val="240"/>
          <w:jc w:val="center"/>
        </w:trPr>
        <w:tc>
          <w:tcPr>
            <w:tcW w:w="9752" w:type="dxa"/>
            <w:gridSpan w:val="2"/>
            <w:tcBorders>
              <w:top w:val="nil"/>
              <w:left w:val="nil"/>
              <w:bottom w:val="nil"/>
              <w:right w:val="nil"/>
            </w:tcBorders>
          </w:tcPr>
          <w:p w14:paraId="741E5E08" w14:textId="77777777" w:rsidR="00F97EB9" w:rsidRPr="008C7378" w:rsidRDefault="00F97EB9" w:rsidP="000B042C"/>
        </w:tc>
      </w:tr>
      <w:tr w:rsidR="00F97EB9" w:rsidRPr="008C7378" w14:paraId="0CBEE35F" w14:textId="77777777" w:rsidTr="000B042C">
        <w:trPr>
          <w:trHeight w:val="240"/>
          <w:jc w:val="center"/>
        </w:trPr>
        <w:tc>
          <w:tcPr>
            <w:tcW w:w="4876" w:type="dxa"/>
            <w:tcBorders>
              <w:top w:val="nil"/>
              <w:left w:val="nil"/>
              <w:bottom w:val="nil"/>
              <w:right w:val="nil"/>
            </w:tcBorders>
          </w:tcPr>
          <w:p w14:paraId="4082C187"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3472E0F" w14:textId="77777777" w:rsidR="00F97EB9" w:rsidRPr="008C7378" w:rsidRDefault="00F97EB9" w:rsidP="000B042C">
            <w:pPr>
              <w:pStyle w:val="AmColumnHeading"/>
            </w:pPr>
            <w:r w:rsidRPr="008C7378">
              <w:t>Pozměňovací návrh</w:t>
            </w:r>
          </w:p>
        </w:tc>
      </w:tr>
      <w:tr w:rsidR="00F97EB9" w:rsidRPr="008C7378" w14:paraId="5C017847" w14:textId="77777777" w:rsidTr="000B042C">
        <w:trPr>
          <w:jc w:val="center"/>
        </w:trPr>
        <w:tc>
          <w:tcPr>
            <w:tcW w:w="4876" w:type="dxa"/>
            <w:tcBorders>
              <w:top w:val="nil"/>
              <w:left w:val="nil"/>
              <w:bottom w:val="nil"/>
              <w:right w:val="nil"/>
            </w:tcBorders>
          </w:tcPr>
          <w:p w14:paraId="122578F9" w14:textId="77777777" w:rsidR="00F97EB9" w:rsidRPr="008C7378" w:rsidRDefault="00F97EB9" w:rsidP="000B042C">
            <w:pPr>
              <w:pStyle w:val="Normal6a"/>
            </w:pPr>
          </w:p>
        </w:tc>
        <w:tc>
          <w:tcPr>
            <w:tcW w:w="4876" w:type="dxa"/>
            <w:tcBorders>
              <w:top w:val="nil"/>
              <w:left w:val="nil"/>
              <w:bottom w:val="nil"/>
              <w:right w:val="nil"/>
            </w:tcBorders>
          </w:tcPr>
          <w:p w14:paraId="429EAA8B" w14:textId="54F6D69D" w:rsidR="00F97EB9" w:rsidRPr="008C7378" w:rsidRDefault="00F97EB9" w:rsidP="000B042C">
            <w:pPr>
              <w:pStyle w:val="Normal6a"/>
            </w:pPr>
            <w:proofErr w:type="gramStart"/>
            <w:r w:rsidRPr="008C7378">
              <w:rPr>
                <w:b/>
                <w:i/>
              </w:rPr>
              <w:t>4b</w:t>
            </w:r>
            <w:proofErr w:type="gramEnd"/>
            <w:r w:rsidRPr="008C7378">
              <w:rPr>
                <w:b/>
                <w:i/>
              </w:rPr>
              <w:t>.</w:t>
            </w:r>
            <w:r w:rsidRPr="008C7378">
              <w:tab/>
            </w:r>
            <w:r w:rsidRPr="008C7378">
              <w:rPr>
                <w:b/>
                <w:i/>
              </w:rPr>
              <w:t>vyzývá Komisi ke zdokonalení srovnávacího přehledu sociálních ukazatelů zavedením nových příslušných ukazatelů odrážejících vývoj</w:t>
            </w:r>
            <w:r w:rsidR="00F22730">
              <w:rPr>
                <w:b/>
                <w:i/>
              </w:rPr>
              <w:t xml:space="preserve"> a </w:t>
            </w:r>
            <w:r w:rsidRPr="008C7378">
              <w:rPr>
                <w:b/>
                <w:i/>
              </w:rPr>
              <w:t>příčiny nerovnosti, jako jsou ukazatele rovných příležitostí, kvalitní zaměstnanosti, rozdělení bohatství, přístupu</w:t>
            </w:r>
            <w:r w:rsidR="00F22730">
              <w:rPr>
                <w:b/>
                <w:i/>
              </w:rPr>
              <w:t xml:space="preserve"> k </w:t>
            </w:r>
            <w:r w:rsidRPr="008C7378">
              <w:rPr>
                <w:b/>
                <w:i/>
              </w:rPr>
              <w:t>veřejným službám včetně energie, vody</w:t>
            </w:r>
            <w:r w:rsidR="00F22730">
              <w:rPr>
                <w:b/>
                <w:i/>
              </w:rPr>
              <w:t xml:space="preserve"> a </w:t>
            </w:r>
            <w:r w:rsidRPr="008C7378">
              <w:rPr>
                <w:b/>
                <w:i/>
              </w:rPr>
              <w:t>hygieny, pečovatelských služeb, přiměřených důchodů, míry bezdomovectví, duševního zdraví, dávek, jakož</w:t>
            </w:r>
            <w:r w:rsidR="00F22730">
              <w:rPr>
                <w:b/>
                <w:i/>
              </w:rPr>
              <w:t xml:space="preserve"> i </w:t>
            </w:r>
            <w:r w:rsidRPr="008C7378">
              <w:rPr>
                <w:b/>
                <w:i/>
              </w:rPr>
              <w:t>ukazatelů měřících sociální dopad zhoršování životního prostředí</w:t>
            </w:r>
            <w:r w:rsidR="00F22730">
              <w:rPr>
                <w:b/>
                <w:i/>
              </w:rPr>
              <w:t xml:space="preserve"> a </w:t>
            </w:r>
            <w:r w:rsidRPr="008C7378">
              <w:rPr>
                <w:b/>
                <w:i/>
              </w:rPr>
              <w:t>změny klimatu; připomíná, že ukazatel ohrožení chudobou nebo sociálním vyloučením neodhaluje příčiny komplexní nerovnosti;</w:t>
            </w:r>
          </w:p>
        </w:tc>
      </w:tr>
    </w:tbl>
    <w:p w14:paraId="3F701735"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A3716CF" w14:textId="77777777" w:rsidR="00D96FFB" w:rsidRPr="008C7378" w:rsidRDefault="00F97EB9" w:rsidP="00F97EB9">
      <w:r w:rsidRPr="008C7378">
        <w:rPr>
          <w:rStyle w:val="HideTWBExt"/>
        </w:rPr>
        <w:t>&lt;/Amend&gt;</w:t>
      </w:r>
    </w:p>
    <w:p w14:paraId="3E72D2C6"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201</w:t>
      </w:r>
      <w:r w:rsidRPr="008C7378">
        <w:rPr>
          <w:rStyle w:val="HideTWBExt"/>
          <w:b w:val="0"/>
        </w:rPr>
        <w:t>&lt;/NumAm&gt;</w:t>
      </w:r>
    </w:p>
    <w:p w14:paraId="560CCC05"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43FBD0B4" w14:textId="77777777" w:rsidR="00F97EB9" w:rsidRPr="008C7378" w:rsidRDefault="00F97EB9" w:rsidP="00F97EB9">
      <w:pPr>
        <w:pStyle w:val="NormalBold"/>
      </w:pPr>
      <w:r w:rsidRPr="008C7378">
        <w:rPr>
          <w:rStyle w:val="HideTWBExt"/>
          <w:b w:val="0"/>
        </w:rPr>
        <w:t>&lt;/RepeatBlock-By&gt;</w:t>
      </w:r>
    </w:p>
    <w:p w14:paraId="2E827105"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D36884F"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4b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8B9E911" w14:textId="77777777" w:rsidTr="000B042C">
        <w:trPr>
          <w:trHeight w:hRule="exact" w:val="240"/>
          <w:jc w:val="center"/>
        </w:trPr>
        <w:tc>
          <w:tcPr>
            <w:tcW w:w="9752" w:type="dxa"/>
            <w:gridSpan w:val="2"/>
            <w:tcBorders>
              <w:top w:val="nil"/>
              <w:left w:val="nil"/>
              <w:bottom w:val="nil"/>
              <w:right w:val="nil"/>
            </w:tcBorders>
          </w:tcPr>
          <w:p w14:paraId="10182115" w14:textId="77777777" w:rsidR="00F97EB9" w:rsidRPr="008C7378" w:rsidRDefault="00F97EB9" w:rsidP="000B042C"/>
        </w:tc>
      </w:tr>
      <w:tr w:rsidR="00F97EB9" w:rsidRPr="008C7378" w14:paraId="2FBFC56E" w14:textId="77777777" w:rsidTr="000B042C">
        <w:trPr>
          <w:trHeight w:val="240"/>
          <w:jc w:val="center"/>
        </w:trPr>
        <w:tc>
          <w:tcPr>
            <w:tcW w:w="4876" w:type="dxa"/>
            <w:tcBorders>
              <w:top w:val="nil"/>
              <w:left w:val="nil"/>
              <w:bottom w:val="nil"/>
              <w:right w:val="nil"/>
            </w:tcBorders>
          </w:tcPr>
          <w:p w14:paraId="5F2EDAC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38B3D6A" w14:textId="77777777" w:rsidR="00F97EB9" w:rsidRPr="008C7378" w:rsidRDefault="00F97EB9" w:rsidP="000B042C">
            <w:pPr>
              <w:pStyle w:val="AmColumnHeading"/>
            </w:pPr>
            <w:r w:rsidRPr="008C7378">
              <w:t>Pozměňovací návrh</w:t>
            </w:r>
          </w:p>
        </w:tc>
      </w:tr>
      <w:tr w:rsidR="00F97EB9" w:rsidRPr="008C7378" w14:paraId="6777C808" w14:textId="77777777" w:rsidTr="000B042C">
        <w:trPr>
          <w:jc w:val="center"/>
        </w:trPr>
        <w:tc>
          <w:tcPr>
            <w:tcW w:w="4876" w:type="dxa"/>
            <w:tcBorders>
              <w:top w:val="nil"/>
              <w:left w:val="nil"/>
              <w:bottom w:val="nil"/>
              <w:right w:val="nil"/>
            </w:tcBorders>
          </w:tcPr>
          <w:p w14:paraId="6B05D018" w14:textId="77777777" w:rsidR="00F97EB9" w:rsidRPr="008C7378" w:rsidRDefault="00F97EB9" w:rsidP="000B042C">
            <w:pPr>
              <w:pStyle w:val="Normal6a"/>
            </w:pPr>
          </w:p>
        </w:tc>
        <w:tc>
          <w:tcPr>
            <w:tcW w:w="4876" w:type="dxa"/>
            <w:tcBorders>
              <w:top w:val="nil"/>
              <w:left w:val="nil"/>
              <w:bottom w:val="nil"/>
              <w:right w:val="nil"/>
            </w:tcBorders>
          </w:tcPr>
          <w:p w14:paraId="590D1F54" w14:textId="2244502D" w:rsidR="00F97EB9" w:rsidRPr="008C7378" w:rsidRDefault="00F97EB9" w:rsidP="000B042C">
            <w:pPr>
              <w:pStyle w:val="Normal6a"/>
            </w:pPr>
            <w:proofErr w:type="gramStart"/>
            <w:r w:rsidRPr="008C7378">
              <w:rPr>
                <w:b/>
                <w:i/>
              </w:rPr>
              <w:t>4b</w:t>
            </w:r>
            <w:proofErr w:type="gramEnd"/>
            <w:r w:rsidRPr="008C7378">
              <w:rPr>
                <w:b/>
                <w:i/>
              </w:rPr>
              <w:t>.</w:t>
            </w:r>
            <w:r w:rsidRPr="008C7378">
              <w:tab/>
            </w:r>
            <w:r w:rsidRPr="008C7378">
              <w:rPr>
                <w:b/>
                <w:i/>
              </w:rPr>
              <w:t>zdůrazňuje, že rostoucí chudoba pracujících představuje selhání výsledků trhu práce</w:t>
            </w:r>
            <w:r w:rsidR="00F22730">
              <w:rPr>
                <w:b/>
                <w:i/>
              </w:rPr>
              <w:t xml:space="preserve"> i v </w:t>
            </w:r>
            <w:r w:rsidRPr="008C7378">
              <w:rPr>
                <w:b/>
                <w:i/>
              </w:rPr>
              <w:t>kontextu rostoucí míry zaměstnanosti; vyzývá Komisi, aby</w:t>
            </w:r>
            <w:r w:rsidR="00F22730">
              <w:rPr>
                <w:b/>
                <w:i/>
              </w:rPr>
              <w:t xml:space="preserve"> v </w:t>
            </w:r>
            <w:r w:rsidRPr="008C7378">
              <w:rPr>
                <w:b/>
                <w:i/>
              </w:rPr>
              <w:t>rámci srovnávacího přehledu sociálních ukazatelů považovala nárůst chudoby pracujících za varovný signál</w:t>
            </w:r>
            <w:r w:rsidR="00F22730">
              <w:rPr>
                <w:b/>
                <w:i/>
              </w:rPr>
              <w:t xml:space="preserve"> a </w:t>
            </w:r>
            <w:r w:rsidRPr="008C7378">
              <w:rPr>
                <w:b/>
                <w:i/>
              </w:rPr>
              <w:t>navrhla komplexní nápravná doporučení pro jednotlivé země, kde tyto trendy přetrvávají;</w:t>
            </w:r>
          </w:p>
        </w:tc>
      </w:tr>
    </w:tbl>
    <w:p w14:paraId="7941D80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E09B825" w14:textId="77777777" w:rsidR="00D96FFB" w:rsidRPr="008C7378" w:rsidRDefault="00F97EB9" w:rsidP="00F97EB9">
      <w:r w:rsidRPr="008C7378">
        <w:rPr>
          <w:rStyle w:val="HideTWBExt"/>
        </w:rPr>
        <w:t>&lt;/Amend&gt;</w:t>
      </w:r>
    </w:p>
    <w:p w14:paraId="05EA4C6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202</w:t>
      </w:r>
      <w:r w:rsidRPr="008C7378">
        <w:rPr>
          <w:rStyle w:val="HideTWBExt"/>
          <w:b w:val="0"/>
        </w:rPr>
        <w:t>&lt;/NumAm&gt;</w:t>
      </w:r>
    </w:p>
    <w:p w14:paraId="08826AC8"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0E474031" w14:textId="77777777" w:rsidR="00F97EB9" w:rsidRPr="008C7378" w:rsidRDefault="00F97EB9" w:rsidP="00F97EB9">
      <w:pPr>
        <w:pStyle w:val="NormalBold"/>
      </w:pPr>
      <w:r w:rsidRPr="008C7378">
        <w:rPr>
          <w:rStyle w:val="HideTWBExt"/>
          <w:b w:val="0"/>
        </w:rPr>
        <w:t>&lt;/RepeatBlock-By&gt;</w:t>
      </w:r>
    </w:p>
    <w:p w14:paraId="5E7660D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E6E8F37"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4b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EAB6676" w14:textId="77777777" w:rsidTr="000B042C">
        <w:trPr>
          <w:trHeight w:hRule="exact" w:val="240"/>
          <w:jc w:val="center"/>
        </w:trPr>
        <w:tc>
          <w:tcPr>
            <w:tcW w:w="9752" w:type="dxa"/>
            <w:gridSpan w:val="2"/>
            <w:tcBorders>
              <w:top w:val="nil"/>
              <w:left w:val="nil"/>
              <w:bottom w:val="nil"/>
              <w:right w:val="nil"/>
            </w:tcBorders>
          </w:tcPr>
          <w:p w14:paraId="72793321" w14:textId="77777777" w:rsidR="00F97EB9" w:rsidRPr="008C7378" w:rsidRDefault="00F97EB9" w:rsidP="000B042C"/>
        </w:tc>
      </w:tr>
      <w:tr w:rsidR="00F97EB9" w:rsidRPr="008C7378" w14:paraId="1B57F8C3" w14:textId="77777777" w:rsidTr="000B042C">
        <w:trPr>
          <w:trHeight w:val="240"/>
          <w:jc w:val="center"/>
        </w:trPr>
        <w:tc>
          <w:tcPr>
            <w:tcW w:w="4876" w:type="dxa"/>
            <w:tcBorders>
              <w:top w:val="nil"/>
              <w:left w:val="nil"/>
              <w:bottom w:val="nil"/>
              <w:right w:val="nil"/>
            </w:tcBorders>
          </w:tcPr>
          <w:p w14:paraId="00867EE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2BE588D" w14:textId="77777777" w:rsidR="00F97EB9" w:rsidRPr="008C7378" w:rsidRDefault="00F97EB9" w:rsidP="000B042C">
            <w:pPr>
              <w:pStyle w:val="AmColumnHeading"/>
            </w:pPr>
            <w:r w:rsidRPr="008C7378">
              <w:t>Pozměňovací návrh</w:t>
            </w:r>
          </w:p>
        </w:tc>
      </w:tr>
      <w:tr w:rsidR="00F97EB9" w:rsidRPr="008C7378" w14:paraId="0DB69399" w14:textId="77777777" w:rsidTr="000B042C">
        <w:trPr>
          <w:jc w:val="center"/>
        </w:trPr>
        <w:tc>
          <w:tcPr>
            <w:tcW w:w="4876" w:type="dxa"/>
            <w:tcBorders>
              <w:top w:val="nil"/>
              <w:left w:val="nil"/>
              <w:bottom w:val="nil"/>
              <w:right w:val="nil"/>
            </w:tcBorders>
          </w:tcPr>
          <w:p w14:paraId="18EF001F" w14:textId="77777777" w:rsidR="00F97EB9" w:rsidRPr="008C7378" w:rsidRDefault="00F97EB9" w:rsidP="000B042C">
            <w:pPr>
              <w:pStyle w:val="Normal6a"/>
            </w:pPr>
          </w:p>
        </w:tc>
        <w:tc>
          <w:tcPr>
            <w:tcW w:w="4876" w:type="dxa"/>
            <w:tcBorders>
              <w:top w:val="nil"/>
              <w:left w:val="nil"/>
              <w:bottom w:val="nil"/>
              <w:right w:val="nil"/>
            </w:tcBorders>
          </w:tcPr>
          <w:p w14:paraId="23E47058" w14:textId="2166023B" w:rsidR="00F97EB9" w:rsidRPr="008C7378" w:rsidRDefault="00F97EB9" w:rsidP="000B042C">
            <w:pPr>
              <w:pStyle w:val="Normal6a"/>
            </w:pPr>
            <w:proofErr w:type="gramStart"/>
            <w:r w:rsidRPr="008C7378">
              <w:rPr>
                <w:b/>
                <w:i/>
              </w:rPr>
              <w:t>4b</w:t>
            </w:r>
            <w:proofErr w:type="gramEnd"/>
            <w:r w:rsidRPr="008C7378">
              <w:rPr>
                <w:b/>
                <w:i/>
              </w:rPr>
              <w:t>.</w:t>
            </w:r>
            <w:r w:rsidRPr="008C7378">
              <w:tab/>
            </w:r>
            <w:r w:rsidRPr="008C7378">
              <w:rPr>
                <w:b/>
                <w:i/>
              </w:rPr>
              <w:t>zdůrazňuje, že je třeba řešit klíčové výzvy, které byly ve srovnávacím přehledu sociálních ukazatelů označeny jako „v kritické situaci“</w:t>
            </w:r>
            <w:r w:rsidR="00F22730">
              <w:rPr>
                <w:b/>
                <w:i/>
              </w:rPr>
              <w:t xml:space="preserve"> a </w:t>
            </w:r>
            <w:r w:rsidRPr="008C7378">
              <w:rPr>
                <w:b/>
                <w:i/>
              </w:rPr>
              <w:t>„vyžadující sledování“, jako jsou osoby předčasně ukončující vzdělávání</w:t>
            </w:r>
            <w:r w:rsidR="00F22730">
              <w:rPr>
                <w:b/>
                <w:i/>
              </w:rPr>
              <w:t xml:space="preserve"> a </w:t>
            </w:r>
            <w:r w:rsidRPr="008C7378">
              <w:rPr>
                <w:b/>
                <w:i/>
              </w:rPr>
              <w:t>odbornou přípravu, příliš vysoké náklady na bydlení, vliv sociálních transferů na snižování chudoby, rozdíl mezi mírou zaměstnanosti zdravých osob</w:t>
            </w:r>
            <w:r w:rsidR="00F22730">
              <w:rPr>
                <w:b/>
                <w:i/>
              </w:rPr>
              <w:t xml:space="preserve"> a </w:t>
            </w:r>
            <w:r w:rsidRPr="008C7378">
              <w:rPr>
                <w:b/>
                <w:i/>
              </w:rPr>
              <w:t>osob se zdravotním postižením</w:t>
            </w:r>
            <w:r w:rsidR="00F22730">
              <w:rPr>
                <w:b/>
                <w:i/>
              </w:rPr>
              <w:t xml:space="preserve"> a </w:t>
            </w:r>
            <w:r w:rsidRPr="008C7378">
              <w:rPr>
                <w:b/>
                <w:i/>
              </w:rPr>
              <w:t>děti ohrožené chudobou</w:t>
            </w:r>
            <w:r w:rsidR="00F22730">
              <w:rPr>
                <w:b/>
                <w:i/>
              </w:rPr>
              <w:t xml:space="preserve"> a </w:t>
            </w:r>
            <w:r w:rsidRPr="008C7378">
              <w:rPr>
                <w:b/>
                <w:i/>
              </w:rPr>
              <w:t>sociálním vyloučením;</w:t>
            </w:r>
          </w:p>
        </w:tc>
      </w:tr>
    </w:tbl>
    <w:p w14:paraId="30490DD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DA44F29" w14:textId="77777777" w:rsidR="00D96FFB" w:rsidRPr="008C7378" w:rsidRDefault="00F97EB9" w:rsidP="00F97EB9">
      <w:r w:rsidRPr="008C7378">
        <w:rPr>
          <w:rStyle w:val="HideTWBExt"/>
        </w:rPr>
        <w:t>&lt;/Amend&gt;</w:t>
      </w:r>
    </w:p>
    <w:p w14:paraId="237DCD3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203</w:t>
      </w:r>
      <w:r w:rsidRPr="008C7378">
        <w:rPr>
          <w:rStyle w:val="HideTWBExt"/>
          <w:b w:val="0"/>
        </w:rPr>
        <w:t>&lt;/NumAm&gt;</w:t>
      </w:r>
    </w:p>
    <w:p w14:paraId="2C373BA8"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5DF87319" w14:textId="77777777" w:rsidR="00F97EB9" w:rsidRPr="008C7378" w:rsidRDefault="00F97EB9" w:rsidP="00F97EB9">
      <w:pPr>
        <w:pStyle w:val="NormalBold"/>
      </w:pPr>
      <w:r w:rsidRPr="008C7378">
        <w:rPr>
          <w:rStyle w:val="HideTWBExt"/>
          <w:b w:val="0"/>
        </w:rPr>
        <w:t>&lt;/RepeatBlock-By&gt;</w:t>
      </w:r>
    </w:p>
    <w:p w14:paraId="1F646279"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9226E02" w14:textId="77777777" w:rsidR="00F97EB9" w:rsidRPr="008C7378" w:rsidRDefault="00F97EB9" w:rsidP="00F97EB9">
      <w:pPr>
        <w:pStyle w:val="NormalBold"/>
      </w:pPr>
      <w:r w:rsidRPr="008C7378">
        <w:rPr>
          <w:rStyle w:val="HideTWBExt"/>
          <w:b w:val="0"/>
        </w:rPr>
        <w:t>&lt;Article&gt;</w:t>
      </w:r>
      <w:r w:rsidRPr="008C7378">
        <w:t>Bod 4c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DBA221A" w14:textId="77777777" w:rsidTr="000B042C">
        <w:trPr>
          <w:trHeight w:hRule="exact" w:val="240"/>
          <w:jc w:val="center"/>
        </w:trPr>
        <w:tc>
          <w:tcPr>
            <w:tcW w:w="9752" w:type="dxa"/>
            <w:gridSpan w:val="2"/>
            <w:tcBorders>
              <w:top w:val="nil"/>
              <w:left w:val="nil"/>
              <w:bottom w:val="nil"/>
              <w:right w:val="nil"/>
            </w:tcBorders>
          </w:tcPr>
          <w:p w14:paraId="68E32973" w14:textId="77777777" w:rsidR="00F97EB9" w:rsidRPr="008C7378" w:rsidRDefault="00F97EB9" w:rsidP="000B042C"/>
        </w:tc>
      </w:tr>
      <w:tr w:rsidR="00F97EB9" w:rsidRPr="008C7378" w14:paraId="08F08B6B" w14:textId="77777777" w:rsidTr="000B042C">
        <w:trPr>
          <w:trHeight w:val="240"/>
          <w:jc w:val="center"/>
        </w:trPr>
        <w:tc>
          <w:tcPr>
            <w:tcW w:w="4876" w:type="dxa"/>
            <w:tcBorders>
              <w:top w:val="nil"/>
              <w:left w:val="nil"/>
              <w:bottom w:val="nil"/>
              <w:right w:val="nil"/>
            </w:tcBorders>
          </w:tcPr>
          <w:p w14:paraId="18BB2CE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FB6F562" w14:textId="77777777" w:rsidR="00F97EB9" w:rsidRPr="008C7378" w:rsidRDefault="00F97EB9" w:rsidP="000B042C">
            <w:pPr>
              <w:pStyle w:val="AmColumnHeading"/>
            </w:pPr>
            <w:r w:rsidRPr="008C7378">
              <w:t>Pozměňovací návrh</w:t>
            </w:r>
          </w:p>
        </w:tc>
      </w:tr>
      <w:tr w:rsidR="00F97EB9" w:rsidRPr="008C7378" w14:paraId="010B4A73" w14:textId="77777777" w:rsidTr="000B042C">
        <w:trPr>
          <w:jc w:val="center"/>
        </w:trPr>
        <w:tc>
          <w:tcPr>
            <w:tcW w:w="4876" w:type="dxa"/>
            <w:tcBorders>
              <w:top w:val="nil"/>
              <w:left w:val="nil"/>
              <w:bottom w:val="nil"/>
              <w:right w:val="nil"/>
            </w:tcBorders>
          </w:tcPr>
          <w:p w14:paraId="0F21410B" w14:textId="77777777" w:rsidR="00F97EB9" w:rsidRPr="008C7378" w:rsidRDefault="00F97EB9" w:rsidP="000B042C">
            <w:pPr>
              <w:pStyle w:val="Normal6a"/>
            </w:pPr>
          </w:p>
        </w:tc>
        <w:tc>
          <w:tcPr>
            <w:tcW w:w="4876" w:type="dxa"/>
            <w:tcBorders>
              <w:top w:val="nil"/>
              <w:left w:val="nil"/>
              <w:bottom w:val="nil"/>
              <w:right w:val="nil"/>
            </w:tcBorders>
          </w:tcPr>
          <w:p w14:paraId="09C90D2E" w14:textId="3E72380F" w:rsidR="00F97EB9" w:rsidRPr="008C7378" w:rsidRDefault="00F97EB9" w:rsidP="000B042C">
            <w:pPr>
              <w:pStyle w:val="Normal6a"/>
            </w:pPr>
            <w:r w:rsidRPr="008C7378">
              <w:rPr>
                <w:b/>
                <w:i/>
              </w:rPr>
              <w:t>4c.</w:t>
            </w:r>
            <w:r w:rsidRPr="008C7378">
              <w:tab/>
            </w:r>
            <w:r w:rsidRPr="008C7378">
              <w:rPr>
                <w:b/>
                <w:i/>
              </w:rPr>
              <w:t>zdůrazňuje, že je třeba řešit klíčové výzvy, které byly ve srovnávacím přehledu sociálních ukazatelů označeny jako „v kritické situaci“</w:t>
            </w:r>
            <w:r w:rsidR="00F22730">
              <w:rPr>
                <w:b/>
                <w:i/>
              </w:rPr>
              <w:t xml:space="preserve"> a </w:t>
            </w:r>
            <w:r w:rsidRPr="008C7378">
              <w:rPr>
                <w:b/>
                <w:i/>
              </w:rPr>
              <w:t>„je nutné sledovat“, jako je přístup</w:t>
            </w:r>
            <w:r w:rsidR="00F22730">
              <w:rPr>
                <w:b/>
                <w:i/>
              </w:rPr>
              <w:t xml:space="preserve"> k </w:t>
            </w:r>
            <w:r w:rsidRPr="008C7378">
              <w:rPr>
                <w:b/>
                <w:i/>
              </w:rPr>
              <w:t>péči</w:t>
            </w:r>
            <w:r w:rsidR="00F22730">
              <w:rPr>
                <w:b/>
                <w:i/>
              </w:rPr>
              <w:t xml:space="preserve"> o </w:t>
            </w:r>
            <w:r w:rsidRPr="008C7378">
              <w:rPr>
                <w:b/>
                <w:i/>
              </w:rPr>
              <w:t>děti</w:t>
            </w:r>
            <w:r w:rsidR="00F22730">
              <w:rPr>
                <w:b/>
                <w:i/>
              </w:rPr>
              <w:t xml:space="preserve"> a </w:t>
            </w:r>
            <w:r w:rsidRPr="008C7378">
              <w:rPr>
                <w:b/>
                <w:i/>
              </w:rPr>
              <w:t>dlouhodobé péči, rozdíl mezi mírou zaměstnanosti zdravých osob</w:t>
            </w:r>
            <w:r w:rsidR="00F22730">
              <w:rPr>
                <w:b/>
                <w:i/>
              </w:rPr>
              <w:t xml:space="preserve"> a </w:t>
            </w:r>
            <w:r w:rsidRPr="008C7378">
              <w:rPr>
                <w:b/>
                <w:i/>
              </w:rPr>
              <w:t>osob se zdravotním postižením, účinnost sociálních transferů při snižování chudoby</w:t>
            </w:r>
            <w:r w:rsidR="00F22730">
              <w:rPr>
                <w:b/>
                <w:i/>
              </w:rPr>
              <w:t xml:space="preserve"> a </w:t>
            </w:r>
            <w:r w:rsidRPr="008C7378">
              <w:rPr>
                <w:b/>
                <w:i/>
              </w:rPr>
              <w:t>základní digitální dovednosti, zejména</w:t>
            </w:r>
            <w:r w:rsidR="00F22730">
              <w:rPr>
                <w:b/>
                <w:i/>
              </w:rPr>
              <w:t xml:space="preserve"> u </w:t>
            </w:r>
            <w:r w:rsidRPr="008C7378">
              <w:rPr>
                <w:b/>
                <w:i/>
              </w:rPr>
              <w:t>zranitelných skupin, jako jsou mladí</w:t>
            </w:r>
            <w:r w:rsidR="00F22730">
              <w:rPr>
                <w:b/>
                <w:i/>
              </w:rPr>
              <w:t xml:space="preserve"> a </w:t>
            </w:r>
            <w:r w:rsidRPr="008C7378">
              <w:rPr>
                <w:b/>
                <w:i/>
              </w:rPr>
              <w:t>starší osoby, osoby se zdravotním postižením</w:t>
            </w:r>
            <w:r w:rsidR="00F22730">
              <w:rPr>
                <w:b/>
                <w:i/>
              </w:rPr>
              <w:t xml:space="preserve"> a </w:t>
            </w:r>
            <w:r w:rsidRPr="008C7378">
              <w:rPr>
                <w:b/>
                <w:i/>
              </w:rPr>
              <w:t>migranti, jakož</w:t>
            </w:r>
            <w:r w:rsidR="00F22730">
              <w:rPr>
                <w:b/>
                <w:i/>
              </w:rPr>
              <w:t xml:space="preserve"> i </w:t>
            </w:r>
            <w:r w:rsidRPr="008C7378">
              <w:rPr>
                <w:b/>
                <w:i/>
              </w:rPr>
              <w:t>přístup</w:t>
            </w:r>
            <w:r w:rsidR="00F22730">
              <w:rPr>
                <w:b/>
                <w:i/>
              </w:rPr>
              <w:t xml:space="preserve"> k </w:t>
            </w:r>
            <w:r w:rsidRPr="008C7378">
              <w:rPr>
                <w:b/>
                <w:i/>
              </w:rPr>
              <w:t>bydlení, dětská chudoba</w:t>
            </w:r>
            <w:r w:rsidR="00F22730">
              <w:rPr>
                <w:b/>
                <w:i/>
              </w:rPr>
              <w:t xml:space="preserve"> a </w:t>
            </w:r>
            <w:r w:rsidRPr="008C7378">
              <w:rPr>
                <w:b/>
                <w:i/>
              </w:rPr>
              <w:t>přístup ke zdravotní péči;</w:t>
            </w:r>
          </w:p>
        </w:tc>
      </w:tr>
    </w:tbl>
    <w:p w14:paraId="2933BBC0"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0B68167" w14:textId="77777777" w:rsidR="00D96FFB" w:rsidRPr="008C7378" w:rsidRDefault="00F97EB9" w:rsidP="00F97EB9">
      <w:r w:rsidRPr="008C7378">
        <w:rPr>
          <w:rStyle w:val="HideTWBExt"/>
        </w:rPr>
        <w:t>&lt;/Amend&gt;</w:t>
      </w:r>
    </w:p>
    <w:p w14:paraId="348F2AC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204</w:t>
      </w:r>
      <w:r w:rsidRPr="008C7378">
        <w:rPr>
          <w:rStyle w:val="HideTWBExt"/>
          <w:b w:val="0"/>
        </w:rPr>
        <w:t>&lt;/NumAm&gt;</w:t>
      </w:r>
    </w:p>
    <w:p w14:paraId="73696BC9"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2E58E725" w14:textId="77777777" w:rsidR="00F97EB9" w:rsidRPr="008C7378" w:rsidRDefault="00F97EB9" w:rsidP="00F97EB9">
      <w:pPr>
        <w:pStyle w:val="NormalBold"/>
      </w:pPr>
      <w:r w:rsidRPr="008C7378">
        <w:rPr>
          <w:rStyle w:val="HideTWBExt"/>
          <w:b w:val="0"/>
        </w:rPr>
        <w:t>&lt;/RepeatBlock-By&gt;</w:t>
      </w:r>
    </w:p>
    <w:p w14:paraId="23A84A4A"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A36B62E" w14:textId="77777777" w:rsidR="00F97EB9" w:rsidRPr="008C7378" w:rsidRDefault="00F97EB9" w:rsidP="00F97EB9">
      <w:pPr>
        <w:pStyle w:val="NormalBold"/>
      </w:pPr>
      <w:r w:rsidRPr="008C7378">
        <w:rPr>
          <w:rStyle w:val="HideTWBExt"/>
          <w:b w:val="0"/>
        </w:rPr>
        <w:t>&lt;Article&gt;</w:t>
      </w:r>
      <w:r w:rsidRPr="008C7378">
        <w:t>Bod 4c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AADFCCA" w14:textId="77777777" w:rsidTr="000B042C">
        <w:trPr>
          <w:trHeight w:hRule="exact" w:val="240"/>
          <w:jc w:val="center"/>
        </w:trPr>
        <w:tc>
          <w:tcPr>
            <w:tcW w:w="9752" w:type="dxa"/>
            <w:gridSpan w:val="2"/>
            <w:tcBorders>
              <w:top w:val="nil"/>
              <w:left w:val="nil"/>
              <w:bottom w:val="nil"/>
              <w:right w:val="nil"/>
            </w:tcBorders>
          </w:tcPr>
          <w:p w14:paraId="6FF7A626" w14:textId="77777777" w:rsidR="00F97EB9" w:rsidRPr="008C7378" w:rsidRDefault="00F97EB9" w:rsidP="000B042C"/>
        </w:tc>
      </w:tr>
      <w:tr w:rsidR="00F97EB9" w:rsidRPr="008C7378" w14:paraId="076952ED" w14:textId="77777777" w:rsidTr="000B042C">
        <w:trPr>
          <w:trHeight w:val="240"/>
          <w:jc w:val="center"/>
        </w:trPr>
        <w:tc>
          <w:tcPr>
            <w:tcW w:w="4876" w:type="dxa"/>
            <w:tcBorders>
              <w:top w:val="nil"/>
              <w:left w:val="nil"/>
              <w:bottom w:val="nil"/>
              <w:right w:val="nil"/>
            </w:tcBorders>
          </w:tcPr>
          <w:p w14:paraId="4FC783F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41E3F26" w14:textId="77777777" w:rsidR="00F97EB9" w:rsidRPr="008C7378" w:rsidRDefault="00F97EB9" w:rsidP="000B042C">
            <w:pPr>
              <w:pStyle w:val="AmColumnHeading"/>
            </w:pPr>
            <w:r w:rsidRPr="008C7378">
              <w:t>Pozměňovací návrh</w:t>
            </w:r>
          </w:p>
        </w:tc>
      </w:tr>
      <w:tr w:rsidR="00F97EB9" w:rsidRPr="008C7378" w14:paraId="036061E1" w14:textId="77777777" w:rsidTr="000B042C">
        <w:trPr>
          <w:jc w:val="center"/>
        </w:trPr>
        <w:tc>
          <w:tcPr>
            <w:tcW w:w="4876" w:type="dxa"/>
            <w:tcBorders>
              <w:top w:val="nil"/>
              <w:left w:val="nil"/>
              <w:bottom w:val="nil"/>
              <w:right w:val="nil"/>
            </w:tcBorders>
          </w:tcPr>
          <w:p w14:paraId="6E9EF176" w14:textId="77777777" w:rsidR="00F97EB9" w:rsidRPr="008C7378" w:rsidRDefault="00F97EB9" w:rsidP="000B042C">
            <w:pPr>
              <w:pStyle w:val="Normal6a"/>
            </w:pPr>
          </w:p>
        </w:tc>
        <w:tc>
          <w:tcPr>
            <w:tcW w:w="4876" w:type="dxa"/>
            <w:tcBorders>
              <w:top w:val="nil"/>
              <w:left w:val="nil"/>
              <w:bottom w:val="nil"/>
              <w:right w:val="nil"/>
            </w:tcBorders>
          </w:tcPr>
          <w:p w14:paraId="62A231E1" w14:textId="025D806E" w:rsidR="00F97EB9" w:rsidRPr="008C7378" w:rsidRDefault="00F97EB9" w:rsidP="000B042C">
            <w:pPr>
              <w:pStyle w:val="Normal6a"/>
            </w:pPr>
            <w:r w:rsidRPr="008C7378">
              <w:rPr>
                <w:b/>
                <w:i/>
              </w:rPr>
              <w:t>4c.</w:t>
            </w:r>
            <w:r w:rsidRPr="008C7378">
              <w:tab/>
            </w:r>
            <w:r w:rsidRPr="008C7378">
              <w:rPr>
                <w:b/>
                <w:i/>
              </w:rPr>
              <w:t>konstatuje, že růst podporující začlenění se nedotkl všech sociodemografických skupin, přičemž mezi zranitelnými skupinami se relativní rozdíly prohlubují; zdůrazňuje, že rozdíly jsou patrné</w:t>
            </w:r>
            <w:r w:rsidR="00F22730">
              <w:rPr>
                <w:b/>
                <w:i/>
              </w:rPr>
              <w:t xml:space="preserve"> v </w:t>
            </w:r>
            <w:r w:rsidRPr="008C7378">
              <w:rPr>
                <w:b/>
                <w:i/>
              </w:rPr>
              <w:t>oblastech, jako jsou základní digitální dovednosti</w:t>
            </w:r>
            <w:r w:rsidR="00F22730">
              <w:rPr>
                <w:b/>
                <w:i/>
              </w:rPr>
              <w:t xml:space="preserve"> a </w:t>
            </w:r>
            <w:r w:rsidRPr="008C7378">
              <w:rPr>
                <w:b/>
                <w:i/>
              </w:rPr>
              <w:t>disponibilní příjem domácností, což ukazuje na prohlubující se rozdíly; zdůrazňuje, že ukazatele</w:t>
            </w:r>
            <w:r w:rsidR="00F22730">
              <w:rPr>
                <w:b/>
                <w:i/>
              </w:rPr>
              <w:t xml:space="preserve"> v </w:t>
            </w:r>
            <w:r w:rsidRPr="008C7378">
              <w:rPr>
                <w:b/>
                <w:i/>
              </w:rPr>
              <w:t>základních oblastech, jako je rozdíl mezi mírou zaměstnanosti zdravých osob</w:t>
            </w:r>
            <w:r w:rsidR="00F22730">
              <w:rPr>
                <w:b/>
                <w:i/>
              </w:rPr>
              <w:t xml:space="preserve"> a </w:t>
            </w:r>
            <w:r w:rsidRPr="008C7378">
              <w:rPr>
                <w:b/>
                <w:i/>
              </w:rPr>
              <w:t>osob se zdravotním postižením</w:t>
            </w:r>
            <w:r w:rsidR="00F22730">
              <w:rPr>
                <w:b/>
                <w:i/>
              </w:rPr>
              <w:t xml:space="preserve"> a </w:t>
            </w:r>
            <w:r w:rsidRPr="008C7378">
              <w:rPr>
                <w:b/>
                <w:i/>
              </w:rPr>
              <w:t>subjektivně neuspokojené potřeby lékařské péče, vykazují znepokojivý klesající trend;</w:t>
            </w:r>
            <w:r w:rsidRPr="008C7378">
              <w:rPr>
                <w:b/>
                <w:i/>
                <w:vertAlign w:val="superscript"/>
              </w:rPr>
              <w:t>9a</w:t>
            </w:r>
          </w:p>
        </w:tc>
      </w:tr>
      <w:tr w:rsidR="00F97EB9" w:rsidRPr="008C7378" w14:paraId="260C7D6A" w14:textId="77777777" w:rsidTr="000B042C">
        <w:trPr>
          <w:jc w:val="center"/>
        </w:trPr>
        <w:tc>
          <w:tcPr>
            <w:tcW w:w="4876" w:type="dxa"/>
            <w:tcBorders>
              <w:top w:val="nil"/>
              <w:left w:val="nil"/>
              <w:bottom w:val="nil"/>
              <w:right w:val="nil"/>
            </w:tcBorders>
          </w:tcPr>
          <w:p w14:paraId="23979FC0" w14:textId="77777777" w:rsidR="00F97EB9" w:rsidRPr="008C7378" w:rsidRDefault="00F97EB9" w:rsidP="000B042C"/>
        </w:tc>
        <w:tc>
          <w:tcPr>
            <w:tcW w:w="4876" w:type="dxa"/>
            <w:tcBorders>
              <w:top w:val="nil"/>
              <w:left w:val="nil"/>
              <w:bottom w:val="nil"/>
              <w:right w:val="nil"/>
            </w:tcBorders>
          </w:tcPr>
          <w:p w14:paraId="0AD84645" w14:textId="77777777" w:rsidR="00F97EB9" w:rsidRPr="008C7378" w:rsidRDefault="00F97EB9" w:rsidP="000B042C">
            <w:pPr>
              <w:pStyle w:val="Normal6a"/>
            </w:pPr>
            <w:r w:rsidRPr="008C7378">
              <w:rPr>
                <w:b/>
                <w:i/>
              </w:rPr>
              <w:t>_________________</w:t>
            </w:r>
          </w:p>
        </w:tc>
      </w:tr>
      <w:tr w:rsidR="00F97EB9" w:rsidRPr="008C7378" w14:paraId="07898B80" w14:textId="77777777" w:rsidTr="000B042C">
        <w:trPr>
          <w:jc w:val="center"/>
        </w:trPr>
        <w:tc>
          <w:tcPr>
            <w:tcW w:w="4876" w:type="dxa"/>
            <w:tcBorders>
              <w:top w:val="nil"/>
              <w:left w:val="nil"/>
              <w:bottom w:val="nil"/>
              <w:right w:val="nil"/>
            </w:tcBorders>
          </w:tcPr>
          <w:p w14:paraId="483415C3" w14:textId="77777777" w:rsidR="00F97EB9" w:rsidRPr="008C7378" w:rsidRDefault="00F97EB9" w:rsidP="000B042C"/>
        </w:tc>
        <w:tc>
          <w:tcPr>
            <w:tcW w:w="4876" w:type="dxa"/>
            <w:tcBorders>
              <w:top w:val="nil"/>
              <w:left w:val="nil"/>
              <w:bottom w:val="nil"/>
              <w:right w:val="nil"/>
            </w:tcBorders>
          </w:tcPr>
          <w:p w14:paraId="1133B3E8" w14:textId="0FAEA868" w:rsidR="00F97EB9" w:rsidRPr="008C7378" w:rsidRDefault="00F97EB9" w:rsidP="000B042C">
            <w:pPr>
              <w:pStyle w:val="Normal6a"/>
            </w:pPr>
            <w:proofErr w:type="gramStart"/>
            <w:r w:rsidRPr="008C7378">
              <w:rPr>
                <w:b/>
                <w:i/>
                <w:vertAlign w:val="superscript"/>
              </w:rPr>
              <w:t>9a</w:t>
            </w:r>
            <w:proofErr w:type="gramEnd"/>
            <w:r w:rsidRPr="008C7378">
              <w:t xml:space="preserve"> </w:t>
            </w:r>
            <w:proofErr w:type="spellStart"/>
            <w:r w:rsidRPr="008C7378">
              <w:rPr>
                <w:b/>
                <w:i/>
              </w:rPr>
              <w:t>Eurofound</w:t>
            </w:r>
            <w:proofErr w:type="spellEnd"/>
            <w:r w:rsidRPr="008C7378">
              <w:rPr>
                <w:b/>
                <w:i/>
              </w:rPr>
              <w:t xml:space="preserve"> (2026): Role odborů</w:t>
            </w:r>
            <w:r w:rsidR="00F22730">
              <w:rPr>
                <w:b/>
                <w:i/>
              </w:rPr>
              <w:t xml:space="preserve"> a </w:t>
            </w:r>
            <w:r w:rsidRPr="008C7378">
              <w:rPr>
                <w:b/>
                <w:i/>
              </w:rPr>
              <w:t>organizací zaměstnavatelů</w:t>
            </w:r>
            <w:r w:rsidR="00F22730">
              <w:rPr>
                <w:b/>
                <w:i/>
              </w:rPr>
              <w:t xml:space="preserve"> v </w:t>
            </w:r>
            <w:r w:rsidRPr="008C7378">
              <w:rPr>
                <w:b/>
                <w:i/>
              </w:rPr>
              <w:t>evropském semestru</w:t>
            </w:r>
            <w:r w:rsidR="00F22730">
              <w:rPr>
                <w:b/>
                <w:i/>
              </w:rPr>
              <w:t xml:space="preserve"> v </w:t>
            </w:r>
            <w:r w:rsidRPr="008C7378">
              <w:rPr>
                <w:b/>
                <w:i/>
              </w:rPr>
              <w:t>letech 2024–2025, kap. 4</w:t>
            </w:r>
          </w:p>
        </w:tc>
      </w:tr>
    </w:tbl>
    <w:p w14:paraId="42B9542A"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ADE9E9B" w14:textId="77777777" w:rsidR="00D96FFB" w:rsidRPr="008C7378" w:rsidRDefault="00F97EB9" w:rsidP="00F97EB9">
      <w:r w:rsidRPr="008C7378">
        <w:rPr>
          <w:rStyle w:val="HideTWBExt"/>
        </w:rPr>
        <w:t>&lt;/Amend&gt;</w:t>
      </w:r>
    </w:p>
    <w:p w14:paraId="297787D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205</w:t>
      </w:r>
      <w:r w:rsidRPr="008C7378">
        <w:rPr>
          <w:rStyle w:val="HideTWBExt"/>
          <w:b w:val="0"/>
        </w:rPr>
        <w:t>&lt;/NumAm&gt;</w:t>
      </w:r>
    </w:p>
    <w:p w14:paraId="69A3DDCF"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4E8134B3" w14:textId="77777777" w:rsidR="00F97EB9" w:rsidRPr="008C7378" w:rsidRDefault="00F97EB9" w:rsidP="00F97EB9">
      <w:pPr>
        <w:pStyle w:val="NormalBold"/>
      </w:pPr>
      <w:r w:rsidRPr="008C7378">
        <w:rPr>
          <w:rStyle w:val="HideTWBExt"/>
          <w:b w:val="0"/>
        </w:rPr>
        <w:t>&lt;/RepeatBlock-By&gt;</w:t>
      </w:r>
    </w:p>
    <w:p w14:paraId="4DCFA373"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1BE4640"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4d</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550323A" w14:textId="77777777" w:rsidTr="000B042C">
        <w:trPr>
          <w:trHeight w:hRule="exact" w:val="240"/>
          <w:jc w:val="center"/>
        </w:trPr>
        <w:tc>
          <w:tcPr>
            <w:tcW w:w="9752" w:type="dxa"/>
            <w:gridSpan w:val="2"/>
            <w:tcBorders>
              <w:top w:val="nil"/>
              <w:left w:val="nil"/>
              <w:bottom w:val="nil"/>
              <w:right w:val="nil"/>
            </w:tcBorders>
          </w:tcPr>
          <w:p w14:paraId="6B99C610" w14:textId="77777777" w:rsidR="00F97EB9" w:rsidRPr="008C7378" w:rsidRDefault="00F97EB9" w:rsidP="000B042C"/>
        </w:tc>
      </w:tr>
      <w:tr w:rsidR="00F97EB9" w:rsidRPr="008C7378" w14:paraId="523CB461" w14:textId="77777777" w:rsidTr="000B042C">
        <w:trPr>
          <w:trHeight w:val="240"/>
          <w:jc w:val="center"/>
        </w:trPr>
        <w:tc>
          <w:tcPr>
            <w:tcW w:w="4876" w:type="dxa"/>
            <w:tcBorders>
              <w:top w:val="nil"/>
              <w:left w:val="nil"/>
              <w:bottom w:val="nil"/>
              <w:right w:val="nil"/>
            </w:tcBorders>
          </w:tcPr>
          <w:p w14:paraId="70A3897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CDCEB53" w14:textId="77777777" w:rsidR="00F97EB9" w:rsidRPr="008C7378" w:rsidRDefault="00F97EB9" w:rsidP="000B042C">
            <w:pPr>
              <w:pStyle w:val="AmColumnHeading"/>
            </w:pPr>
            <w:r w:rsidRPr="008C7378">
              <w:t>Pozměňovací návrh</w:t>
            </w:r>
          </w:p>
        </w:tc>
      </w:tr>
      <w:tr w:rsidR="00F97EB9" w:rsidRPr="008C7378" w14:paraId="7C0C9774" w14:textId="77777777" w:rsidTr="000B042C">
        <w:trPr>
          <w:jc w:val="center"/>
        </w:trPr>
        <w:tc>
          <w:tcPr>
            <w:tcW w:w="4876" w:type="dxa"/>
            <w:tcBorders>
              <w:top w:val="nil"/>
              <w:left w:val="nil"/>
              <w:bottom w:val="nil"/>
              <w:right w:val="nil"/>
            </w:tcBorders>
          </w:tcPr>
          <w:p w14:paraId="7DE0D649" w14:textId="77777777" w:rsidR="00F97EB9" w:rsidRPr="008C7378" w:rsidRDefault="00F97EB9" w:rsidP="000B042C">
            <w:pPr>
              <w:pStyle w:val="Normal6a"/>
            </w:pPr>
          </w:p>
        </w:tc>
        <w:tc>
          <w:tcPr>
            <w:tcW w:w="4876" w:type="dxa"/>
            <w:tcBorders>
              <w:top w:val="nil"/>
              <w:left w:val="nil"/>
              <w:bottom w:val="nil"/>
              <w:right w:val="nil"/>
            </w:tcBorders>
          </w:tcPr>
          <w:p w14:paraId="3589A1AF" w14:textId="28730C07" w:rsidR="00F97EB9" w:rsidRPr="008C7378" w:rsidRDefault="00F97EB9" w:rsidP="000B042C">
            <w:pPr>
              <w:pStyle w:val="Normal6a"/>
            </w:pPr>
            <w:proofErr w:type="gramStart"/>
            <w:r w:rsidRPr="008C7378">
              <w:rPr>
                <w:b/>
                <w:i/>
              </w:rPr>
              <w:t>4d</w:t>
            </w:r>
            <w:proofErr w:type="gramEnd"/>
            <w:r w:rsidRPr="008C7378">
              <w:rPr>
                <w:b/>
                <w:i/>
              </w:rPr>
              <w:t>.</w:t>
            </w:r>
            <w:r w:rsidRPr="008C7378">
              <w:tab/>
            </w:r>
            <w:r w:rsidRPr="008C7378">
              <w:rPr>
                <w:b/>
                <w:i/>
              </w:rPr>
              <w:t>připomíná doporučení Rady ze dne 30. ledna 2023</w:t>
            </w:r>
            <w:r w:rsidR="00F22730">
              <w:rPr>
                <w:b/>
                <w:i/>
              </w:rPr>
              <w:t xml:space="preserve"> o </w:t>
            </w:r>
            <w:r w:rsidRPr="008C7378">
              <w:rPr>
                <w:b/>
                <w:i/>
              </w:rPr>
              <w:t>přiměřeném minimálním příjmu zajišťujícím aktivní začlenění, jehož cílem je bojovat proti chudobě</w:t>
            </w:r>
            <w:r w:rsidR="00F22730">
              <w:rPr>
                <w:b/>
                <w:i/>
              </w:rPr>
              <w:t xml:space="preserve"> a </w:t>
            </w:r>
            <w:r w:rsidRPr="008C7378">
              <w:rPr>
                <w:b/>
                <w:i/>
              </w:rPr>
              <w:t>sociálnímu vyloučení propagací přiměřené podpory příjmu, přístupu</w:t>
            </w:r>
            <w:r w:rsidR="00F22730">
              <w:rPr>
                <w:b/>
                <w:i/>
              </w:rPr>
              <w:t xml:space="preserve"> k </w:t>
            </w:r>
            <w:r w:rsidRPr="008C7378">
              <w:rPr>
                <w:b/>
                <w:i/>
              </w:rPr>
              <w:t>základním službám</w:t>
            </w:r>
            <w:r w:rsidR="00F22730">
              <w:rPr>
                <w:b/>
                <w:i/>
              </w:rPr>
              <w:t xml:space="preserve"> a </w:t>
            </w:r>
            <w:r w:rsidRPr="008C7378">
              <w:rPr>
                <w:b/>
                <w:i/>
              </w:rPr>
              <w:t>účinného začlenění do trhu práce pro osoby, které nemají dostatečné finanční prostředky; zdůrazňuje, že dobře navržené systémy minimálního příjmu jsou základním prvkem sociální ochrany</w:t>
            </w:r>
            <w:r w:rsidR="00F22730">
              <w:rPr>
                <w:b/>
                <w:i/>
              </w:rPr>
              <w:t xml:space="preserve"> a </w:t>
            </w:r>
            <w:r w:rsidRPr="008C7378">
              <w:rPr>
                <w:b/>
                <w:i/>
              </w:rPr>
              <w:t>přispívají</w:t>
            </w:r>
            <w:r w:rsidR="00F22730">
              <w:rPr>
                <w:b/>
                <w:i/>
              </w:rPr>
              <w:t xml:space="preserve"> k </w:t>
            </w:r>
            <w:r w:rsidRPr="008C7378">
              <w:rPr>
                <w:b/>
                <w:i/>
              </w:rPr>
              <w:t>vzestupné sociální konvergenci podporující inkluzivní růst; konstatuje však, že</w:t>
            </w:r>
            <w:r w:rsidR="00F22730">
              <w:rPr>
                <w:b/>
                <w:i/>
              </w:rPr>
              <w:t xml:space="preserve"> v </w:t>
            </w:r>
            <w:r w:rsidRPr="008C7378">
              <w:rPr>
                <w:b/>
                <w:i/>
              </w:rPr>
              <w:t>mnoha členských státech jsou dávky poskytující minimální příjem stále pod hranicí chudoby,</w:t>
            </w:r>
            <w:r w:rsidR="00F22730">
              <w:rPr>
                <w:b/>
                <w:i/>
              </w:rPr>
              <w:t xml:space="preserve"> a </w:t>
            </w:r>
            <w:r w:rsidRPr="008C7378">
              <w:rPr>
                <w:b/>
                <w:i/>
              </w:rPr>
              <w:t>proto vyzývá, aby se doporučení pro jednotlivé země</w:t>
            </w:r>
            <w:r w:rsidR="00F22730">
              <w:rPr>
                <w:b/>
                <w:i/>
              </w:rPr>
              <w:t xml:space="preserve"> v </w:t>
            </w:r>
            <w:r w:rsidRPr="008C7378">
              <w:rPr>
                <w:b/>
                <w:i/>
              </w:rPr>
              <w:t>rámci evropského semestru týkaly minimálních příjmů;</w:t>
            </w:r>
            <w:r w:rsidRPr="008C7378">
              <w:rPr>
                <w:b/>
                <w:i/>
                <w:vertAlign w:val="superscript"/>
              </w:rPr>
              <w:t>10b</w:t>
            </w:r>
            <w:r w:rsidRPr="008C7378">
              <w:rPr>
                <w:b/>
                <w:i/>
              </w:rPr>
              <w:t xml:space="preserve"> vybízí členské státy, aby reformovaly své daňové</w:t>
            </w:r>
            <w:r w:rsidR="00F22730">
              <w:rPr>
                <w:b/>
                <w:i/>
              </w:rPr>
              <w:t xml:space="preserve"> a </w:t>
            </w:r>
            <w:r w:rsidRPr="008C7378">
              <w:rPr>
                <w:b/>
                <w:i/>
              </w:rPr>
              <w:t>fiskální systémy</w:t>
            </w:r>
            <w:r w:rsidR="00F22730">
              <w:rPr>
                <w:b/>
                <w:i/>
              </w:rPr>
              <w:t xml:space="preserve"> a </w:t>
            </w:r>
            <w:r w:rsidRPr="008C7378">
              <w:rPr>
                <w:b/>
                <w:i/>
              </w:rPr>
              <w:t>zajistily tak udržitelné financování přiměřených systémů minimálního příjmu;</w:t>
            </w:r>
          </w:p>
        </w:tc>
      </w:tr>
      <w:tr w:rsidR="00F97EB9" w:rsidRPr="008C7378" w14:paraId="48A250BB" w14:textId="77777777" w:rsidTr="000B042C">
        <w:trPr>
          <w:jc w:val="center"/>
        </w:trPr>
        <w:tc>
          <w:tcPr>
            <w:tcW w:w="4876" w:type="dxa"/>
            <w:tcBorders>
              <w:top w:val="nil"/>
              <w:left w:val="nil"/>
              <w:bottom w:val="nil"/>
              <w:right w:val="nil"/>
            </w:tcBorders>
          </w:tcPr>
          <w:p w14:paraId="0A1B3807" w14:textId="77777777" w:rsidR="00F97EB9" w:rsidRPr="008C7378" w:rsidRDefault="00F97EB9" w:rsidP="000B042C"/>
        </w:tc>
        <w:tc>
          <w:tcPr>
            <w:tcW w:w="4876" w:type="dxa"/>
            <w:tcBorders>
              <w:top w:val="nil"/>
              <w:left w:val="nil"/>
              <w:bottom w:val="nil"/>
              <w:right w:val="nil"/>
            </w:tcBorders>
          </w:tcPr>
          <w:p w14:paraId="514113D2" w14:textId="77777777" w:rsidR="00F97EB9" w:rsidRPr="008C7378" w:rsidRDefault="00F97EB9" w:rsidP="000B042C">
            <w:pPr>
              <w:pStyle w:val="Normal6a"/>
            </w:pPr>
            <w:r w:rsidRPr="008C7378">
              <w:rPr>
                <w:b/>
                <w:i/>
              </w:rPr>
              <w:t>_________________</w:t>
            </w:r>
          </w:p>
        </w:tc>
      </w:tr>
      <w:tr w:rsidR="00F97EB9" w:rsidRPr="008C7378" w14:paraId="2F13D11E" w14:textId="77777777" w:rsidTr="000B042C">
        <w:trPr>
          <w:jc w:val="center"/>
        </w:trPr>
        <w:tc>
          <w:tcPr>
            <w:tcW w:w="4876" w:type="dxa"/>
            <w:tcBorders>
              <w:top w:val="nil"/>
              <w:left w:val="nil"/>
              <w:bottom w:val="nil"/>
              <w:right w:val="nil"/>
            </w:tcBorders>
          </w:tcPr>
          <w:p w14:paraId="15FFEFED" w14:textId="77777777" w:rsidR="00F97EB9" w:rsidRPr="008C7378" w:rsidRDefault="00F97EB9" w:rsidP="000B042C"/>
        </w:tc>
        <w:tc>
          <w:tcPr>
            <w:tcW w:w="4876" w:type="dxa"/>
            <w:tcBorders>
              <w:top w:val="nil"/>
              <w:left w:val="nil"/>
              <w:bottom w:val="nil"/>
              <w:right w:val="nil"/>
            </w:tcBorders>
          </w:tcPr>
          <w:p w14:paraId="16A41059" w14:textId="77777777" w:rsidR="00F97EB9" w:rsidRPr="008C7378" w:rsidRDefault="00F97EB9" w:rsidP="000B042C">
            <w:pPr>
              <w:pStyle w:val="Normal6a"/>
            </w:pPr>
            <w:proofErr w:type="gramStart"/>
            <w:r w:rsidRPr="008C7378">
              <w:rPr>
                <w:b/>
                <w:i/>
                <w:vertAlign w:val="superscript"/>
              </w:rPr>
              <w:t>10b</w:t>
            </w:r>
            <w:proofErr w:type="gramEnd"/>
            <w:r w:rsidRPr="008C7378">
              <w:t xml:space="preserve"> </w:t>
            </w:r>
            <w:r w:rsidRPr="008C7378">
              <w:rPr>
                <w:b/>
                <w:i/>
              </w:rPr>
              <w:t>https://employment-social-affairs.ec.europa.eu/policies-and-activities/social-protection-social-inclusion/addressing-poverty-and-supporting-social-inclusion/active-inclusion/minimum-income_en?utm_source=chatgpt.com</w:t>
            </w:r>
          </w:p>
        </w:tc>
      </w:tr>
    </w:tbl>
    <w:p w14:paraId="264A3AE0"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8C16817" w14:textId="77777777" w:rsidR="00D96FFB" w:rsidRPr="008C7378" w:rsidRDefault="00F97EB9" w:rsidP="00F97EB9">
      <w:r w:rsidRPr="008C7378">
        <w:rPr>
          <w:rStyle w:val="HideTWBExt"/>
        </w:rPr>
        <w:t>&lt;/Amend&gt;</w:t>
      </w:r>
    </w:p>
    <w:p w14:paraId="7EC2DD1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206</w:t>
      </w:r>
      <w:r w:rsidRPr="008C7378">
        <w:rPr>
          <w:rStyle w:val="HideTWBExt"/>
          <w:b w:val="0"/>
        </w:rPr>
        <w:t>&lt;/NumAm&gt;</w:t>
      </w:r>
    </w:p>
    <w:p w14:paraId="14A9D2E5"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520C4C92" w14:textId="77777777" w:rsidR="00F97EB9" w:rsidRPr="008C7378" w:rsidRDefault="00F97EB9" w:rsidP="00F97EB9">
      <w:pPr>
        <w:pStyle w:val="NormalBold"/>
      </w:pPr>
      <w:r w:rsidRPr="008C7378">
        <w:rPr>
          <w:rStyle w:val="HideTWBExt"/>
          <w:b w:val="0"/>
        </w:rPr>
        <w:t>&lt;/RepeatBlock-By&gt;</w:t>
      </w:r>
    </w:p>
    <w:p w14:paraId="3CE24B6A"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073FB32" w14:textId="77777777" w:rsidR="00F97EB9" w:rsidRPr="008C7378" w:rsidRDefault="00F97EB9" w:rsidP="00F97EB9">
      <w:pPr>
        <w:pStyle w:val="NormalBold"/>
      </w:pPr>
      <w:r w:rsidRPr="008C7378">
        <w:rPr>
          <w:rStyle w:val="HideTWBExt"/>
          <w:b w:val="0"/>
        </w:rPr>
        <w:t>&lt;Article&gt;</w:t>
      </w:r>
      <w:r w:rsidRPr="008C7378">
        <w:t>Bod 4e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94FC6FA" w14:textId="77777777" w:rsidTr="000B042C">
        <w:trPr>
          <w:trHeight w:hRule="exact" w:val="240"/>
          <w:jc w:val="center"/>
        </w:trPr>
        <w:tc>
          <w:tcPr>
            <w:tcW w:w="9752" w:type="dxa"/>
            <w:gridSpan w:val="2"/>
            <w:tcBorders>
              <w:top w:val="nil"/>
              <w:left w:val="nil"/>
              <w:bottom w:val="nil"/>
              <w:right w:val="nil"/>
            </w:tcBorders>
          </w:tcPr>
          <w:p w14:paraId="0C789744" w14:textId="77777777" w:rsidR="00F97EB9" w:rsidRPr="008C7378" w:rsidRDefault="00F97EB9" w:rsidP="000B042C"/>
        </w:tc>
      </w:tr>
      <w:tr w:rsidR="00F97EB9" w:rsidRPr="008C7378" w14:paraId="64027C96" w14:textId="77777777" w:rsidTr="000B042C">
        <w:trPr>
          <w:trHeight w:val="240"/>
          <w:jc w:val="center"/>
        </w:trPr>
        <w:tc>
          <w:tcPr>
            <w:tcW w:w="4876" w:type="dxa"/>
            <w:tcBorders>
              <w:top w:val="nil"/>
              <w:left w:val="nil"/>
              <w:bottom w:val="nil"/>
              <w:right w:val="nil"/>
            </w:tcBorders>
          </w:tcPr>
          <w:p w14:paraId="54910BE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B83A29E" w14:textId="77777777" w:rsidR="00F97EB9" w:rsidRPr="008C7378" w:rsidRDefault="00F97EB9" w:rsidP="000B042C">
            <w:pPr>
              <w:pStyle w:val="AmColumnHeading"/>
            </w:pPr>
            <w:r w:rsidRPr="008C7378">
              <w:t>Pozměňovací návrh</w:t>
            </w:r>
          </w:p>
        </w:tc>
      </w:tr>
      <w:tr w:rsidR="00F97EB9" w:rsidRPr="008C7378" w14:paraId="5B4623CD" w14:textId="77777777" w:rsidTr="000B042C">
        <w:trPr>
          <w:jc w:val="center"/>
        </w:trPr>
        <w:tc>
          <w:tcPr>
            <w:tcW w:w="4876" w:type="dxa"/>
            <w:tcBorders>
              <w:top w:val="nil"/>
              <w:left w:val="nil"/>
              <w:bottom w:val="nil"/>
              <w:right w:val="nil"/>
            </w:tcBorders>
          </w:tcPr>
          <w:p w14:paraId="4E7263A1" w14:textId="77777777" w:rsidR="00F97EB9" w:rsidRPr="008C7378" w:rsidRDefault="00F97EB9" w:rsidP="000B042C">
            <w:pPr>
              <w:pStyle w:val="Normal6a"/>
            </w:pPr>
          </w:p>
        </w:tc>
        <w:tc>
          <w:tcPr>
            <w:tcW w:w="4876" w:type="dxa"/>
            <w:tcBorders>
              <w:top w:val="nil"/>
              <w:left w:val="nil"/>
              <w:bottom w:val="nil"/>
              <w:right w:val="nil"/>
            </w:tcBorders>
          </w:tcPr>
          <w:p w14:paraId="1564E8DD" w14:textId="25BBB86E" w:rsidR="00F97EB9" w:rsidRPr="008C7378" w:rsidRDefault="00F97EB9" w:rsidP="000B042C">
            <w:pPr>
              <w:pStyle w:val="Normal6a"/>
            </w:pPr>
            <w:r w:rsidRPr="008C7378">
              <w:rPr>
                <w:b/>
                <w:i/>
              </w:rPr>
              <w:t>4e.</w:t>
            </w:r>
            <w:r w:rsidRPr="008C7378">
              <w:tab/>
            </w:r>
            <w:r w:rsidRPr="008C7378">
              <w:rPr>
                <w:b/>
                <w:i/>
              </w:rPr>
              <w:t>zdůrazňuje, že</w:t>
            </w:r>
            <w:r w:rsidR="00F22730">
              <w:rPr>
                <w:b/>
                <w:i/>
              </w:rPr>
              <w:t xml:space="preserve"> k </w:t>
            </w:r>
            <w:r w:rsidRPr="008C7378">
              <w:rPr>
                <w:b/>
                <w:i/>
              </w:rPr>
              <w:t>prevenci špatného duševního zdraví je třeba investovat do zlepšení životních</w:t>
            </w:r>
            <w:r w:rsidR="00F22730">
              <w:rPr>
                <w:b/>
                <w:i/>
              </w:rPr>
              <w:t xml:space="preserve"> a </w:t>
            </w:r>
            <w:r w:rsidRPr="008C7378">
              <w:rPr>
                <w:b/>
                <w:i/>
              </w:rPr>
              <w:t>pracovních podmínek, včetně řešení sociálního vyloučení</w:t>
            </w:r>
            <w:r w:rsidR="00F22730">
              <w:rPr>
                <w:b/>
                <w:i/>
              </w:rPr>
              <w:t xml:space="preserve"> a </w:t>
            </w:r>
            <w:r w:rsidRPr="008C7378">
              <w:rPr>
                <w:b/>
                <w:i/>
              </w:rPr>
              <w:t>chudoby; zdůrazňuje, že špatné duševní zdraví přináší EU velké náklady, mimo jiné</w:t>
            </w:r>
            <w:r w:rsidR="00F22730">
              <w:rPr>
                <w:b/>
                <w:i/>
              </w:rPr>
              <w:t xml:space="preserve"> v </w:t>
            </w:r>
            <w:r w:rsidRPr="008C7378">
              <w:rPr>
                <w:b/>
                <w:i/>
              </w:rPr>
              <w:t>důsledku nižší produktivity,</w:t>
            </w:r>
            <w:r w:rsidR="00F22730">
              <w:rPr>
                <w:b/>
                <w:i/>
              </w:rPr>
              <w:t xml:space="preserve"> a </w:t>
            </w:r>
            <w:r w:rsidRPr="008C7378">
              <w:rPr>
                <w:b/>
                <w:i/>
              </w:rPr>
              <w:t>způsobuje ztrátu 11,1 milionu ztracených let života nebo let života se zdravotním postižením;</w:t>
            </w:r>
            <w:proofErr w:type="gramStart"/>
            <w:r w:rsidRPr="008C7378">
              <w:rPr>
                <w:b/>
                <w:i/>
                <w:vertAlign w:val="superscript"/>
              </w:rPr>
              <w:t>10a</w:t>
            </w:r>
            <w:proofErr w:type="gramEnd"/>
          </w:p>
        </w:tc>
      </w:tr>
      <w:tr w:rsidR="00F97EB9" w:rsidRPr="008C7378" w14:paraId="7C570F93" w14:textId="77777777" w:rsidTr="000B042C">
        <w:trPr>
          <w:jc w:val="center"/>
        </w:trPr>
        <w:tc>
          <w:tcPr>
            <w:tcW w:w="4876" w:type="dxa"/>
            <w:tcBorders>
              <w:top w:val="nil"/>
              <w:left w:val="nil"/>
              <w:bottom w:val="nil"/>
              <w:right w:val="nil"/>
            </w:tcBorders>
          </w:tcPr>
          <w:p w14:paraId="2CD84E2F" w14:textId="77777777" w:rsidR="00F97EB9" w:rsidRPr="008C7378" w:rsidRDefault="00F97EB9" w:rsidP="000B042C"/>
        </w:tc>
        <w:tc>
          <w:tcPr>
            <w:tcW w:w="4876" w:type="dxa"/>
            <w:tcBorders>
              <w:top w:val="nil"/>
              <w:left w:val="nil"/>
              <w:bottom w:val="nil"/>
              <w:right w:val="nil"/>
            </w:tcBorders>
          </w:tcPr>
          <w:p w14:paraId="013C2B55" w14:textId="77777777" w:rsidR="00F97EB9" w:rsidRPr="008C7378" w:rsidRDefault="00F97EB9" w:rsidP="000B042C">
            <w:pPr>
              <w:pStyle w:val="Normal6a"/>
            </w:pPr>
            <w:r w:rsidRPr="008C7378">
              <w:rPr>
                <w:b/>
                <w:i/>
              </w:rPr>
              <w:t>_________________</w:t>
            </w:r>
          </w:p>
        </w:tc>
      </w:tr>
      <w:tr w:rsidR="00F97EB9" w:rsidRPr="008C7378" w14:paraId="3F831CF1" w14:textId="77777777" w:rsidTr="000B042C">
        <w:trPr>
          <w:jc w:val="center"/>
        </w:trPr>
        <w:tc>
          <w:tcPr>
            <w:tcW w:w="4876" w:type="dxa"/>
            <w:tcBorders>
              <w:top w:val="nil"/>
              <w:left w:val="nil"/>
              <w:bottom w:val="nil"/>
              <w:right w:val="nil"/>
            </w:tcBorders>
          </w:tcPr>
          <w:p w14:paraId="32FD8758" w14:textId="77777777" w:rsidR="00F97EB9" w:rsidRPr="008C7378" w:rsidRDefault="00F97EB9" w:rsidP="000B042C"/>
        </w:tc>
        <w:tc>
          <w:tcPr>
            <w:tcW w:w="4876" w:type="dxa"/>
            <w:tcBorders>
              <w:top w:val="nil"/>
              <w:left w:val="nil"/>
              <w:bottom w:val="nil"/>
              <w:right w:val="nil"/>
            </w:tcBorders>
          </w:tcPr>
          <w:p w14:paraId="433E139C" w14:textId="4D1259BA" w:rsidR="00F97EB9" w:rsidRPr="008C7378" w:rsidRDefault="00F97EB9" w:rsidP="000B042C">
            <w:pPr>
              <w:pStyle w:val="Normal6a"/>
            </w:pPr>
            <w:proofErr w:type="gramStart"/>
            <w:r w:rsidRPr="008C7378">
              <w:rPr>
                <w:b/>
                <w:i/>
                <w:vertAlign w:val="superscript"/>
              </w:rPr>
              <w:t>10a</w:t>
            </w:r>
            <w:proofErr w:type="gramEnd"/>
            <w:r w:rsidRPr="008C7378">
              <w:t xml:space="preserve"> </w:t>
            </w:r>
            <w:proofErr w:type="spellStart"/>
            <w:r w:rsidRPr="008C7378">
              <w:rPr>
                <w:b/>
                <w:i/>
              </w:rPr>
              <w:t>Eurofound</w:t>
            </w:r>
            <w:proofErr w:type="spellEnd"/>
            <w:r w:rsidRPr="008C7378">
              <w:rPr>
                <w:b/>
                <w:i/>
              </w:rPr>
              <w:t xml:space="preserve"> (2025), Duševní zdraví: rizikové skupiny, trendy, služby</w:t>
            </w:r>
            <w:r w:rsidR="00F22730">
              <w:rPr>
                <w:b/>
                <w:i/>
              </w:rPr>
              <w:t xml:space="preserve"> a </w:t>
            </w:r>
            <w:r w:rsidRPr="008C7378">
              <w:rPr>
                <w:b/>
                <w:i/>
              </w:rPr>
              <w:t>politiky, Úřad pro publikace Evropské unie</w:t>
            </w:r>
          </w:p>
        </w:tc>
      </w:tr>
    </w:tbl>
    <w:p w14:paraId="23FA1827"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C7D5866" w14:textId="77777777" w:rsidR="00D96FFB" w:rsidRPr="008C7378" w:rsidRDefault="00F97EB9" w:rsidP="00F97EB9">
      <w:r w:rsidRPr="008C7378">
        <w:rPr>
          <w:rStyle w:val="HideTWBExt"/>
        </w:rPr>
        <w:t>&lt;/Amend&gt;</w:t>
      </w:r>
    </w:p>
    <w:p w14:paraId="7FB51EC9"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207</w:t>
      </w:r>
      <w:r w:rsidRPr="008C7378">
        <w:rPr>
          <w:rStyle w:val="HideTWBExt"/>
          <w:b w:val="0"/>
        </w:rPr>
        <w:t>&lt;/NumAm&gt;</w:t>
      </w:r>
    </w:p>
    <w:p w14:paraId="626B0E23"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400A3E24" w14:textId="77777777" w:rsidR="00F97EB9" w:rsidRPr="008C7378" w:rsidRDefault="00F97EB9" w:rsidP="00F97EB9">
      <w:pPr>
        <w:pStyle w:val="NormalBold"/>
      </w:pPr>
      <w:r w:rsidRPr="008C7378">
        <w:rPr>
          <w:rStyle w:val="HideTWBExt"/>
          <w:b w:val="0"/>
        </w:rPr>
        <w:t>&lt;/RepeatBlock-By&gt;</w:t>
      </w:r>
    </w:p>
    <w:p w14:paraId="63FEB45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D59F9A0" w14:textId="77777777" w:rsidR="00F97EB9" w:rsidRPr="008C7378" w:rsidRDefault="00F97EB9" w:rsidP="00F97EB9">
      <w:pPr>
        <w:pStyle w:val="NormalBold"/>
      </w:pPr>
      <w:r w:rsidRPr="008C7378">
        <w:rPr>
          <w:rStyle w:val="HideTWBExt"/>
          <w:b w:val="0"/>
        </w:rPr>
        <w:t>&lt;Article&gt;</w:t>
      </w:r>
      <w:r w:rsidRPr="008C7378">
        <w:t>Bod 5</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CCE6F61" w14:textId="77777777" w:rsidTr="000B042C">
        <w:trPr>
          <w:trHeight w:hRule="exact" w:val="240"/>
          <w:jc w:val="center"/>
        </w:trPr>
        <w:tc>
          <w:tcPr>
            <w:tcW w:w="9752" w:type="dxa"/>
            <w:gridSpan w:val="2"/>
            <w:tcBorders>
              <w:top w:val="nil"/>
              <w:left w:val="nil"/>
              <w:bottom w:val="nil"/>
              <w:right w:val="nil"/>
            </w:tcBorders>
          </w:tcPr>
          <w:p w14:paraId="3FCA3E8D" w14:textId="77777777" w:rsidR="00F97EB9" w:rsidRPr="008C7378" w:rsidRDefault="00F97EB9" w:rsidP="000B042C"/>
        </w:tc>
      </w:tr>
      <w:tr w:rsidR="00F97EB9" w:rsidRPr="008C7378" w14:paraId="40E0510F" w14:textId="77777777" w:rsidTr="000B042C">
        <w:trPr>
          <w:trHeight w:val="240"/>
          <w:jc w:val="center"/>
        </w:trPr>
        <w:tc>
          <w:tcPr>
            <w:tcW w:w="4876" w:type="dxa"/>
            <w:tcBorders>
              <w:top w:val="nil"/>
              <w:left w:val="nil"/>
              <w:bottom w:val="nil"/>
              <w:right w:val="nil"/>
            </w:tcBorders>
          </w:tcPr>
          <w:p w14:paraId="2693B30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B47143E" w14:textId="77777777" w:rsidR="00F97EB9" w:rsidRPr="008C7378" w:rsidRDefault="00F97EB9" w:rsidP="000B042C">
            <w:pPr>
              <w:pStyle w:val="AmColumnHeading"/>
            </w:pPr>
            <w:r w:rsidRPr="008C7378">
              <w:t>Pozměňovací návrh</w:t>
            </w:r>
          </w:p>
        </w:tc>
      </w:tr>
      <w:tr w:rsidR="00F97EB9" w:rsidRPr="008C7378" w14:paraId="4B097E81" w14:textId="77777777" w:rsidTr="000B042C">
        <w:trPr>
          <w:jc w:val="center"/>
        </w:trPr>
        <w:tc>
          <w:tcPr>
            <w:tcW w:w="4876" w:type="dxa"/>
            <w:tcBorders>
              <w:top w:val="nil"/>
              <w:left w:val="nil"/>
              <w:bottom w:val="nil"/>
              <w:right w:val="nil"/>
            </w:tcBorders>
          </w:tcPr>
          <w:p w14:paraId="789291AD" w14:textId="58C46EB8" w:rsidR="00F97EB9" w:rsidRPr="008C7378" w:rsidRDefault="00F97EB9" w:rsidP="000B042C">
            <w:pPr>
              <w:pStyle w:val="Normal6a"/>
            </w:pPr>
            <w:r w:rsidRPr="008C7378">
              <w:t>5.</w:t>
            </w:r>
            <w:r w:rsidRPr="008C7378">
              <w:tab/>
              <w:t>připomíná, že sociální investice mohou mít pozitivní dopad na hospodářský růst, produktivitu</w:t>
            </w:r>
            <w:r w:rsidR="00F22730">
              <w:t xml:space="preserve"> a </w:t>
            </w:r>
            <w:r w:rsidRPr="008C7378">
              <w:t xml:space="preserve">konkurenceschopnost, čímž se </w:t>
            </w:r>
            <w:proofErr w:type="gramStart"/>
            <w:r w:rsidRPr="008C7378">
              <w:t>podpoří</w:t>
            </w:r>
            <w:proofErr w:type="gramEnd"/>
            <w:r w:rsidR="00F22730">
              <w:t xml:space="preserve"> i </w:t>
            </w:r>
            <w:r w:rsidRPr="008C7378">
              <w:t>fiskální udržitelnost</w:t>
            </w:r>
            <w:r w:rsidR="00F22730">
              <w:t xml:space="preserve"> a </w:t>
            </w:r>
            <w:r w:rsidRPr="008C7378">
              <w:t>zároveň se posílí vzestupná sociální konvergence; vyzývá Komisi</w:t>
            </w:r>
            <w:r w:rsidR="00F22730">
              <w:t xml:space="preserve"> a </w:t>
            </w:r>
            <w:r w:rsidRPr="008C7378">
              <w:rPr>
                <w:b/>
                <w:bCs/>
                <w:i/>
                <w:iCs/>
              </w:rPr>
              <w:t>Radu</w:t>
            </w:r>
            <w:r w:rsidRPr="008C7378">
              <w:t>, aby sociální investice považovaly za základ udržitelného růstu;</w:t>
            </w:r>
          </w:p>
        </w:tc>
        <w:tc>
          <w:tcPr>
            <w:tcW w:w="4876" w:type="dxa"/>
            <w:tcBorders>
              <w:top w:val="nil"/>
              <w:left w:val="nil"/>
              <w:bottom w:val="nil"/>
              <w:right w:val="nil"/>
            </w:tcBorders>
          </w:tcPr>
          <w:p w14:paraId="29EB82E6" w14:textId="018007A0" w:rsidR="00F97EB9" w:rsidRPr="008C7378" w:rsidRDefault="00F97EB9" w:rsidP="000B042C">
            <w:pPr>
              <w:pStyle w:val="Normal6a"/>
            </w:pPr>
            <w:r w:rsidRPr="008C7378">
              <w:t>5.</w:t>
            </w:r>
            <w:r w:rsidRPr="008C7378">
              <w:tab/>
              <w:t xml:space="preserve">připomíná, že </w:t>
            </w:r>
            <w:r w:rsidRPr="008C7378">
              <w:rPr>
                <w:b/>
                <w:bCs/>
                <w:i/>
                <w:iCs/>
              </w:rPr>
              <w:t xml:space="preserve">cílené </w:t>
            </w:r>
            <w:r w:rsidRPr="008C7378">
              <w:t>sociální investice mohou mít pozitivní dopad na hospodářský růst, produktivitu</w:t>
            </w:r>
            <w:r w:rsidR="00F22730">
              <w:t xml:space="preserve"> a </w:t>
            </w:r>
            <w:r w:rsidRPr="008C7378">
              <w:t>konkurenceschopnost, čímž se podpoří</w:t>
            </w:r>
            <w:r w:rsidR="00F22730">
              <w:t xml:space="preserve"> i </w:t>
            </w:r>
            <w:r w:rsidRPr="008C7378">
              <w:t>fiskální udržitelnost</w:t>
            </w:r>
            <w:r w:rsidR="00F22730">
              <w:t xml:space="preserve"> a </w:t>
            </w:r>
            <w:r w:rsidRPr="008C7378">
              <w:t>zároveň se posílí vzestupná sociální konvergence; vyzývá Komisi</w:t>
            </w:r>
            <w:r w:rsidR="00F22730">
              <w:t xml:space="preserve"> a </w:t>
            </w:r>
            <w:r w:rsidRPr="008C7378">
              <w:rPr>
                <w:b/>
                <w:i/>
              </w:rPr>
              <w:t>členské státy</w:t>
            </w:r>
            <w:r w:rsidRPr="008C7378">
              <w:t>, aby sociální investice považovaly za základ udržitelného růstu</w:t>
            </w:r>
            <w:r w:rsidR="00F22730">
              <w:t xml:space="preserve"> a </w:t>
            </w:r>
            <w:r w:rsidRPr="008C7378">
              <w:rPr>
                <w:b/>
                <w:i/>
              </w:rPr>
              <w:t>zaměřily se na investice, které prokázaly svou účinnost</w:t>
            </w:r>
            <w:r w:rsidR="00F22730">
              <w:rPr>
                <w:b/>
                <w:i/>
              </w:rPr>
              <w:t xml:space="preserve"> z </w:t>
            </w:r>
            <w:r w:rsidRPr="008C7378">
              <w:rPr>
                <w:b/>
                <w:i/>
              </w:rPr>
              <w:t>hlediska růstu, produktivity, kvality pracovních míst</w:t>
            </w:r>
            <w:r w:rsidR="00F22730">
              <w:rPr>
                <w:b/>
                <w:i/>
              </w:rPr>
              <w:t xml:space="preserve"> a </w:t>
            </w:r>
            <w:r w:rsidRPr="008C7378">
              <w:rPr>
                <w:b/>
                <w:i/>
              </w:rPr>
              <w:t>vyšší účasti na trhu práce</w:t>
            </w:r>
            <w:r w:rsidRPr="008C7378">
              <w:t xml:space="preserve">; </w:t>
            </w:r>
            <w:r w:rsidRPr="008C7378">
              <w:rPr>
                <w:b/>
                <w:i/>
              </w:rPr>
              <w:t>připomíná, že do 31. prosince 2026 mohou členské státy uplatnit Nástroj pro oživení</w:t>
            </w:r>
            <w:r w:rsidR="00F22730">
              <w:rPr>
                <w:b/>
                <w:i/>
              </w:rPr>
              <w:t xml:space="preserve"> a </w:t>
            </w:r>
            <w:r w:rsidRPr="008C7378">
              <w:rPr>
                <w:b/>
                <w:i/>
              </w:rPr>
              <w:t>odolnost,</w:t>
            </w:r>
            <w:r w:rsidR="00F22730">
              <w:rPr>
                <w:b/>
                <w:i/>
              </w:rPr>
              <w:t xml:space="preserve"> a </w:t>
            </w:r>
            <w:r w:rsidRPr="008C7378">
              <w:rPr>
                <w:b/>
                <w:i/>
              </w:rPr>
              <w:t>vyzývá je, aby tyto fondy plně</w:t>
            </w:r>
            <w:r w:rsidR="00F22730">
              <w:rPr>
                <w:b/>
                <w:i/>
              </w:rPr>
              <w:t xml:space="preserve"> a </w:t>
            </w:r>
            <w:r w:rsidRPr="008C7378">
              <w:rPr>
                <w:b/>
                <w:i/>
              </w:rPr>
              <w:t>cíleně využívaly</w:t>
            </w:r>
            <w:r w:rsidR="00F22730">
              <w:rPr>
                <w:b/>
                <w:i/>
              </w:rPr>
              <w:t xml:space="preserve"> k </w:t>
            </w:r>
            <w:r w:rsidRPr="008C7378">
              <w:rPr>
                <w:b/>
                <w:i/>
              </w:rPr>
              <w:t>řešení problémů uvedených</w:t>
            </w:r>
            <w:r w:rsidR="00F22730">
              <w:rPr>
                <w:b/>
                <w:i/>
              </w:rPr>
              <w:t xml:space="preserve"> v </w:t>
            </w:r>
            <w:r w:rsidRPr="008C7378">
              <w:rPr>
                <w:b/>
                <w:i/>
              </w:rPr>
              <w:t>doporučeních pro jednotlivé země</w:t>
            </w:r>
            <w:r w:rsidR="00F22730">
              <w:rPr>
                <w:b/>
                <w:i/>
              </w:rPr>
              <w:t xml:space="preserve"> v </w:t>
            </w:r>
            <w:r w:rsidRPr="008C7378">
              <w:rPr>
                <w:b/>
                <w:i/>
              </w:rPr>
              <w:t>rámci evropského semestru</w:t>
            </w:r>
            <w:r w:rsidR="00F22730">
              <w:rPr>
                <w:b/>
                <w:i/>
              </w:rPr>
              <w:t xml:space="preserve"> a </w:t>
            </w:r>
            <w:r w:rsidRPr="008C7378">
              <w:rPr>
                <w:b/>
                <w:i/>
              </w:rPr>
              <w:t>aby zavedly politiky pro inteligentní</w:t>
            </w:r>
            <w:r w:rsidR="00F22730">
              <w:rPr>
                <w:b/>
                <w:i/>
              </w:rPr>
              <w:t xml:space="preserve"> a </w:t>
            </w:r>
            <w:r w:rsidRPr="008C7378">
              <w:rPr>
                <w:b/>
                <w:i/>
              </w:rPr>
              <w:t>udržitelný růst podporující začlenění</w:t>
            </w:r>
            <w:r w:rsidR="00F22730">
              <w:rPr>
                <w:b/>
                <w:i/>
              </w:rPr>
              <w:t xml:space="preserve"> a </w:t>
            </w:r>
            <w:r w:rsidRPr="008C7378">
              <w:rPr>
                <w:b/>
                <w:i/>
              </w:rPr>
              <w:t>pro příští generaci, děti</w:t>
            </w:r>
            <w:r w:rsidR="00F22730">
              <w:rPr>
                <w:b/>
                <w:i/>
              </w:rPr>
              <w:t xml:space="preserve"> a </w:t>
            </w:r>
            <w:r w:rsidRPr="008C7378">
              <w:rPr>
                <w:b/>
                <w:i/>
              </w:rPr>
              <w:t>mládež;</w:t>
            </w:r>
          </w:p>
        </w:tc>
      </w:tr>
    </w:tbl>
    <w:p w14:paraId="4647099B"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E486AFB" w14:textId="77777777" w:rsidR="00D96FFB" w:rsidRPr="008C7378" w:rsidRDefault="00F97EB9" w:rsidP="00F97EB9">
      <w:r w:rsidRPr="008C7378">
        <w:rPr>
          <w:rStyle w:val="HideTWBExt"/>
        </w:rPr>
        <w:t>&lt;/Amend&gt;</w:t>
      </w:r>
    </w:p>
    <w:p w14:paraId="2B3CF9B3"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208</w:t>
      </w:r>
      <w:r w:rsidRPr="008C7378">
        <w:rPr>
          <w:rStyle w:val="HideTWBExt"/>
          <w:b w:val="0"/>
        </w:rPr>
        <w:t>&lt;/NumAm&gt;</w:t>
      </w:r>
    </w:p>
    <w:p w14:paraId="5D440BB0" w14:textId="77777777" w:rsidR="00F97EB9" w:rsidRPr="008C7378" w:rsidRDefault="00F97EB9" w:rsidP="00F97EB9">
      <w:pPr>
        <w:pStyle w:val="NormalBold"/>
      </w:pPr>
      <w:r w:rsidRPr="008C7378">
        <w:rPr>
          <w:rStyle w:val="HideTWBExt"/>
          <w:b w:val="0"/>
        </w:rPr>
        <w:t>&lt;RepeatBlock-By&gt;&lt;Members&gt;</w:t>
      </w:r>
      <w:r w:rsidRPr="008C7378">
        <w:t xml:space="preserve">Nela </w:t>
      </w:r>
      <w:proofErr w:type="spellStart"/>
      <w:r w:rsidRPr="008C7378">
        <w:t>Riehl</w:t>
      </w:r>
      <w:proofErr w:type="spellEnd"/>
      <w:r w:rsidRPr="008C7378">
        <w:rPr>
          <w:rStyle w:val="HideTWBExt"/>
          <w:b w:val="0"/>
        </w:rPr>
        <w:t>&lt;/Members&gt;</w:t>
      </w:r>
    </w:p>
    <w:p w14:paraId="1681399B" w14:textId="77777777" w:rsidR="00F97EB9" w:rsidRPr="008C7378" w:rsidRDefault="00F97EB9" w:rsidP="00F97EB9">
      <w:r w:rsidRPr="008C7378">
        <w:rPr>
          <w:rStyle w:val="HideTWBExt"/>
        </w:rPr>
        <w:t>&lt;AuNomDe&gt;</w:t>
      </w:r>
      <w:r w:rsidRPr="008C7378">
        <w:rPr>
          <w:rStyle w:val="HideTWBInt"/>
        </w:rPr>
        <w:t>{Verts/ALE}</w:t>
      </w:r>
      <w:r w:rsidRPr="008C7378">
        <w:t xml:space="preserve">za skupinu </w:t>
      </w:r>
      <w:proofErr w:type="spellStart"/>
      <w:r w:rsidRPr="008C7378">
        <w:t>Verts</w:t>
      </w:r>
      <w:proofErr w:type="spellEnd"/>
      <w:r w:rsidRPr="008C7378">
        <w:t>/ALE</w:t>
      </w:r>
      <w:r w:rsidRPr="008C7378">
        <w:rPr>
          <w:rStyle w:val="HideTWBExt"/>
        </w:rPr>
        <w:t>&lt;/AuNomDe&gt;</w:t>
      </w:r>
    </w:p>
    <w:p w14:paraId="768B9A8A" w14:textId="77777777" w:rsidR="00F97EB9" w:rsidRPr="008C7378" w:rsidRDefault="00F97EB9" w:rsidP="00F97EB9">
      <w:pPr>
        <w:pStyle w:val="NormalBold"/>
      </w:pPr>
      <w:r w:rsidRPr="008C7378">
        <w:rPr>
          <w:rStyle w:val="HideTWBExt"/>
          <w:b w:val="0"/>
        </w:rPr>
        <w:t>&lt;/RepeatBlock-By&gt;</w:t>
      </w:r>
    </w:p>
    <w:p w14:paraId="64B498EA"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F5B41B7" w14:textId="77777777" w:rsidR="00F97EB9" w:rsidRPr="008C7378" w:rsidRDefault="00F97EB9" w:rsidP="00F97EB9">
      <w:pPr>
        <w:pStyle w:val="NormalBold"/>
      </w:pPr>
      <w:r w:rsidRPr="008C7378">
        <w:rPr>
          <w:rStyle w:val="HideTWBExt"/>
          <w:b w:val="0"/>
        </w:rPr>
        <w:t>&lt;Article&gt;</w:t>
      </w:r>
      <w:r w:rsidRPr="008C7378">
        <w:t>Bod 5</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356895B" w14:textId="77777777" w:rsidTr="000B042C">
        <w:trPr>
          <w:trHeight w:hRule="exact" w:val="240"/>
          <w:jc w:val="center"/>
        </w:trPr>
        <w:tc>
          <w:tcPr>
            <w:tcW w:w="9752" w:type="dxa"/>
            <w:gridSpan w:val="2"/>
            <w:tcBorders>
              <w:top w:val="nil"/>
              <w:left w:val="nil"/>
              <w:bottom w:val="nil"/>
              <w:right w:val="nil"/>
            </w:tcBorders>
          </w:tcPr>
          <w:p w14:paraId="6AF4FB38" w14:textId="77777777" w:rsidR="00F97EB9" w:rsidRPr="008C7378" w:rsidRDefault="00F97EB9" w:rsidP="000B042C"/>
        </w:tc>
      </w:tr>
      <w:tr w:rsidR="00F97EB9" w:rsidRPr="008C7378" w14:paraId="74434BA5" w14:textId="77777777" w:rsidTr="000B042C">
        <w:trPr>
          <w:trHeight w:val="240"/>
          <w:jc w:val="center"/>
        </w:trPr>
        <w:tc>
          <w:tcPr>
            <w:tcW w:w="4876" w:type="dxa"/>
            <w:tcBorders>
              <w:top w:val="nil"/>
              <w:left w:val="nil"/>
              <w:bottom w:val="nil"/>
              <w:right w:val="nil"/>
            </w:tcBorders>
          </w:tcPr>
          <w:p w14:paraId="39E0453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BCB6089" w14:textId="77777777" w:rsidR="00F97EB9" w:rsidRPr="008C7378" w:rsidRDefault="00F97EB9" w:rsidP="000B042C">
            <w:pPr>
              <w:pStyle w:val="AmColumnHeading"/>
            </w:pPr>
            <w:r w:rsidRPr="008C7378">
              <w:t>Pozměňovací návrh</w:t>
            </w:r>
          </w:p>
        </w:tc>
      </w:tr>
      <w:tr w:rsidR="00F97EB9" w:rsidRPr="008C7378" w14:paraId="328EA895" w14:textId="77777777" w:rsidTr="000B042C">
        <w:trPr>
          <w:jc w:val="center"/>
        </w:trPr>
        <w:tc>
          <w:tcPr>
            <w:tcW w:w="4876" w:type="dxa"/>
            <w:tcBorders>
              <w:top w:val="nil"/>
              <w:left w:val="nil"/>
              <w:bottom w:val="nil"/>
              <w:right w:val="nil"/>
            </w:tcBorders>
          </w:tcPr>
          <w:p w14:paraId="54B9FE17" w14:textId="4C24ECB4" w:rsidR="00F97EB9" w:rsidRPr="008C7378" w:rsidRDefault="00F97EB9" w:rsidP="000B042C">
            <w:pPr>
              <w:pStyle w:val="Normal6a"/>
            </w:pPr>
            <w:r w:rsidRPr="008C7378">
              <w:t>5.</w:t>
            </w:r>
            <w:r w:rsidRPr="008C7378">
              <w:tab/>
              <w:t>připomíná, že sociální investice mohou mít pozitivní dopad na hospodářský růst, produktivitu</w:t>
            </w:r>
            <w:r w:rsidR="00F22730">
              <w:t xml:space="preserve"> a </w:t>
            </w:r>
            <w:r w:rsidRPr="008C7378">
              <w:t xml:space="preserve">konkurenceschopnost, čímž se </w:t>
            </w:r>
            <w:proofErr w:type="gramStart"/>
            <w:r w:rsidRPr="008C7378">
              <w:t>podpoří</w:t>
            </w:r>
            <w:proofErr w:type="gramEnd"/>
            <w:r w:rsidR="00F22730">
              <w:t xml:space="preserve"> i </w:t>
            </w:r>
            <w:r w:rsidRPr="008C7378">
              <w:t>fiskální udržitelnost</w:t>
            </w:r>
            <w:r w:rsidR="00F22730">
              <w:t xml:space="preserve"> a </w:t>
            </w:r>
            <w:r w:rsidRPr="008C7378">
              <w:t>zároveň se posílí vzestupná sociální konvergence; vyzývá Komisi</w:t>
            </w:r>
            <w:r w:rsidR="00F22730">
              <w:t xml:space="preserve"> a </w:t>
            </w:r>
            <w:r w:rsidRPr="008C7378">
              <w:t>Radu, aby sociální investice považovaly za základ udržitelného růstu;</w:t>
            </w:r>
          </w:p>
        </w:tc>
        <w:tc>
          <w:tcPr>
            <w:tcW w:w="4876" w:type="dxa"/>
            <w:tcBorders>
              <w:top w:val="nil"/>
              <w:left w:val="nil"/>
              <w:bottom w:val="nil"/>
              <w:right w:val="nil"/>
            </w:tcBorders>
          </w:tcPr>
          <w:p w14:paraId="7E5589A6" w14:textId="60FFB9D4" w:rsidR="00F97EB9" w:rsidRPr="008C7378" w:rsidRDefault="00F97EB9" w:rsidP="000B042C">
            <w:pPr>
              <w:pStyle w:val="Normal6a"/>
            </w:pPr>
            <w:r w:rsidRPr="008C7378">
              <w:t>5.</w:t>
            </w:r>
            <w:r w:rsidRPr="008C7378">
              <w:tab/>
              <w:t>připomíná, že sociální investice mohou mít pozitivní dopad na hospodářský růst, produktivitu</w:t>
            </w:r>
            <w:r w:rsidR="00F22730">
              <w:t xml:space="preserve"> a </w:t>
            </w:r>
            <w:r w:rsidRPr="008C7378">
              <w:t>konkurenceschopnost, čímž se podpoří</w:t>
            </w:r>
            <w:r w:rsidR="00F22730">
              <w:t xml:space="preserve"> i </w:t>
            </w:r>
            <w:r w:rsidRPr="008C7378">
              <w:t>fiskální udržitelnost</w:t>
            </w:r>
            <w:r w:rsidR="00F22730">
              <w:t xml:space="preserve"> a </w:t>
            </w:r>
            <w:r w:rsidRPr="008C7378">
              <w:t>zároveň se posílí vzestupná sociální konvergence; vyzývá Komisi</w:t>
            </w:r>
            <w:r w:rsidR="00F22730">
              <w:t xml:space="preserve"> a </w:t>
            </w:r>
            <w:r w:rsidRPr="008C7378">
              <w:t xml:space="preserve">Radu, aby sociální investice </w:t>
            </w:r>
            <w:r w:rsidRPr="008C7378">
              <w:rPr>
                <w:b/>
                <w:bCs/>
                <w:i/>
                <w:iCs/>
              </w:rPr>
              <w:t>do vzdělávání, odborné přípravy, zdravotnictví, péče, bydlení, dopravy</w:t>
            </w:r>
            <w:r w:rsidR="00F22730">
              <w:rPr>
                <w:b/>
                <w:bCs/>
                <w:i/>
                <w:iCs/>
              </w:rPr>
              <w:t xml:space="preserve"> a </w:t>
            </w:r>
            <w:r w:rsidRPr="008C7378">
              <w:rPr>
                <w:b/>
                <w:bCs/>
                <w:i/>
                <w:iCs/>
              </w:rPr>
              <w:t>sociálního začlenění</w:t>
            </w:r>
            <w:r w:rsidRPr="008C7378">
              <w:t xml:space="preserve"> považovaly za základ udržitelného růstu;</w:t>
            </w:r>
            <w:r w:rsidRPr="008C7378">
              <w:rPr>
                <w:b/>
                <w:i/>
              </w:rPr>
              <w:t> vítá zahájení činnosti znalostního centra pro sociální investice, jehož cílem je posílit vzájemné učení</w:t>
            </w:r>
            <w:r w:rsidR="00F22730">
              <w:rPr>
                <w:b/>
                <w:i/>
              </w:rPr>
              <w:t xml:space="preserve"> a </w:t>
            </w:r>
            <w:r w:rsidRPr="008C7378">
              <w:rPr>
                <w:b/>
                <w:i/>
              </w:rPr>
              <w:t>technickou pomoc, pokračovat ve zlepšování včasnosti</w:t>
            </w:r>
            <w:r w:rsidR="00F22730">
              <w:rPr>
                <w:b/>
                <w:i/>
              </w:rPr>
              <w:t xml:space="preserve"> a </w:t>
            </w:r>
            <w:r w:rsidRPr="008C7378">
              <w:rPr>
                <w:b/>
                <w:i/>
              </w:rPr>
              <w:t>dostupnosti sociálních ukazatelů, aby se snížilo zpoždění při posuzování trendů</w:t>
            </w:r>
            <w:r w:rsidR="00F22730">
              <w:rPr>
                <w:b/>
                <w:i/>
              </w:rPr>
              <w:t xml:space="preserve"> v </w:t>
            </w:r>
            <w:r w:rsidRPr="008C7378">
              <w:rPr>
                <w:b/>
                <w:i/>
              </w:rPr>
              <w:t>oblasti chudoby</w:t>
            </w:r>
            <w:r w:rsidR="00F22730">
              <w:rPr>
                <w:b/>
                <w:i/>
              </w:rPr>
              <w:t xml:space="preserve"> a </w:t>
            </w:r>
            <w:r w:rsidRPr="008C7378">
              <w:rPr>
                <w:b/>
                <w:i/>
              </w:rPr>
              <w:t>nerovnosti</w:t>
            </w:r>
            <w:r w:rsidR="00F22730">
              <w:rPr>
                <w:b/>
                <w:i/>
              </w:rPr>
              <w:t xml:space="preserve"> a </w:t>
            </w:r>
            <w:r w:rsidRPr="008C7378">
              <w:rPr>
                <w:b/>
                <w:i/>
              </w:rPr>
              <w:t>zlepšil se přístup členských států</w:t>
            </w:r>
            <w:r w:rsidR="00F22730">
              <w:rPr>
                <w:b/>
                <w:i/>
              </w:rPr>
              <w:t xml:space="preserve"> k </w:t>
            </w:r>
            <w:r w:rsidRPr="008C7378">
              <w:rPr>
                <w:b/>
                <w:i/>
              </w:rPr>
              <w:t>údajům pro hodnocení politik</w:t>
            </w:r>
            <w:r w:rsidR="00F22730">
              <w:rPr>
                <w:b/>
                <w:i/>
              </w:rPr>
              <w:t xml:space="preserve"> a </w:t>
            </w:r>
            <w:r w:rsidRPr="008C7378">
              <w:rPr>
                <w:b/>
                <w:i/>
              </w:rPr>
              <w:t>posuzování dopadů; </w:t>
            </w:r>
          </w:p>
        </w:tc>
      </w:tr>
    </w:tbl>
    <w:p w14:paraId="25E6189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74A6F77" w14:textId="77777777" w:rsidR="00D96FFB" w:rsidRPr="008C7378" w:rsidRDefault="00F97EB9" w:rsidP="00F97EB9">
      <w:r w:rsidRPr="008C7378">
        <w:rPr>
          <w:rStyle w:val="HideTWBExt"/>
        </w:rPr>
        <w:t>&lt;/Amend&gt;</w:t>
      </w:r>
    </w:p>
    <w:p w14:paraId="4DA2DF7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209</w:t>
      </w:r>
      <w:r w:rsidRPr="008C7378">
        <w:rPr>
          <w:rStyle w:val="HideTWBExt"/>
          <w:b w:val="0"/>
        </w:rPr>
        <w:t>&lt;/NumAm&gt;</w:t>
      </w:r>
    </w:p>
    <w:p w14:paraId="7C6339F5" w14:textId="77777777" w:rsidR="00F97EB9" w:rsidRPr="008C7378" w:rsidRDefault="00F97EB9" w:rsidP="00F97EB9">
      <w:pPr>
        <w:pStyle w:val="NormalBold"/>
      </w:pPr>
      <w:r w:rsidRPr="008C7378">
        <w:rPr>
          <w:rStyle w:val="HideTWBExt"/>
          <w:b w:val="0"/>
        </w:rPr>
        <w:t>&lt;RepeatBlock-By&gt;&lt;Members&gt;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&lt;/Members&gt;</w:t>
      </w:r>
    </w:p>
    <w:p w14:paraId="05B35D86" w14:textId="77777777" w:rsidR="00F97EB9" w:rsidRPr="008C7378" w:rsidRDefault="00F97EB9" w:rsidP="00F97EB9">
      <w:pPr>
        <w:pStyle w:val="NormalBold"/>
      </w:pPr>
      <w:r w:rsidRPr="008C7378">
        <w:rPr>
          <w:rStyle w:val="HideTWBExt"/>
          <w:b w:val="0"/>
        </w:rPr>
        <w:t>&lt;/RepeatBlock-By&gt;</w:t>
      </w:r>
    </w:p>
    <w:p w14:paraId="4D179859"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D3C70CA" w14:textId="77777777" w:rsidR="00F97EB9" w:rsidRPr="008C7378" w:rsidRDefault="00F97EB9" w:rsidP="00F97EB9">
      <w:pPr>
        <w:pStyle w:val="NormalBold"/>
      </w:pPr>
      <w:r w:rsidRPr="008C7378">
        <w:rPr>
          <w:rStyle w:val="HideTWBExt"/>
          <w:b w:val="0"/>
        </w:rPr>
        <w:t>&lt;Article&gt;</w:t>
      </w:r>
      <w:r w:rsidRPr="008C7378">
        <w:t>Bod 5</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1A064DA" w14:textId="77777777" w:rsidTr="000B042C">
        <w:trPr>
          <w:trHeight w:hRule="exact" w:val="240"/>
          <w:jc w:val="center"/>
        </w:trPr>
        <w:tc>
          <w:tcPr>
            <w:tcW w:w="9752" w:type="dxa"/>
            <w:gridSpan w:val="2"/>
            <w:tcBorders>
              <w:top w:val="nil"/>
              <w:left w:val="nil"/>
              <w:bottom w:val="nil"/>
              <w:right w:val="nil"/>
            </w:tcBorders>
          </w:tcPr>
          <w:p w14:paraId="32BFC2C9" w14:textId="77777777" w:rsidR="00F97EB9" w:rsidRPr="008C7378" w:rsidRDefault="00F97EB9" w:rsidP="000B042C"/>
        </w:tc>
      </w:tr>
      <w:tr w:rsidR="00F97EB9" w:rsidRPr="008C7378" w14:paraId="4AA0CF7B" w14:textId="77777777" w:rsidTr="000B042C">
        <w:trPr>
          <w:trHeight w:val="240"/>
          <w:jc w:val="center"/>
        </w:trPr>
        <w:tc>
          <w:tcPr>
            <w:tcW w:w="4876" w:type="dxa"/>
            <w:tcBorders>
              <w:top w:val="nil"/>
              <w:left w:val="nil"/>
              <w:bottom w:val="nil"/>
              <w:right w:val="nil"/>
            </w:tcBorders>
          </w:tcPr>
          <w:p w14:paraId="0149ABC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24FCE0F" w14:textId="77777777" w:rsidR="00F97EB9" w:rsidRPr="008C7378" w:rsidRDefault="00F97EB9" w:rsidP="000B042C">
            <w:pPr>
              <w:pStyle w:val="AmColumnHeading"/>
            </w:pPr>
            <w:r w:rsidRPr="008C7378">
              <w:t>Pozměňovací návrh</w:t>
            </w:r>
          </w:p>
        </w:tc>
      </w:tr>
      <w:tr w:rsidR="00F97EB9" w:rsidRPr="008C7378" w14:paraId="4F8E2ECA" w14:textId="77777777" w:rsidTr="000B042C">
        <w:trPr>
          <w:jc w:val="center"/>
        </w:trPr>
        <w:tc>
          <w:tcPr>
            <w:tcW w:w="4876" w:type="dxa"/>
            <w:tcBorders>
              <w:top w:val="nil"/>
              <w:left w:val="nil"/>
              <w:bottom w:val="nil"/>
              <w:right w:val="nil"/>
            </w:tcBorders>
          </w:tcPr>
          <w:p w14:paraId="16446B76" w14:textId="15C57334" w:rsidR="00F97EB9" w:rsidRPr="008C7378" w:rsidRDefault="00F97EB9" w:rsidP="000B042C">
            <w:pPr>
              <w:pStyle w:val="Normal6a"/>
            </w:pPr>
            <w:r w:rsidRPr="008C7378">
              <w:t>5.</w:t>
            </w:r>
            <w:r w:rsidRPr="008C7378">
              <w:tab/>
              <w:t>připomíná, že sociální investice mohou mít pozitivní dopad na hospodářský růst, produktivitu</w:t>
            </w:r>
            <w:r w:rsidR="00F22730">
              <w:t xml:space="preserve"> a </w:t>
            </w:r>
            <w:r w:rsidRPr="008C7378">
              <w:t>konkurenceschopnost</w:t>
            </w:r>
            <w:r w:rsidRPr="008C7378">
              <w:rPr>
                <w:b/>
                <w:bCs/>
                <w:i/>
                <w:iCs/>
              </w:rPr>
              <w:t xml:space="preserve">, čímž se </w:t>
            </w:r>
            <w:proofErr w:type="gramStart"/>
            <w:r w:rsidRPr="008C7378">
              <w:rPr>
                <w:b/>
                <w:bCs/>
                <w:i/>
                <w:iCs/>
              </w:rPr>
              <w:t>podpoří</w:t>
            </w:r>
            <w:proofErr w:type="gramEnd"/>
            <w:r w:rsidR="00F22730">
              <w:rPr>
                <w:b/>
                <w:bCs/>
                <w:i/>
                <w:iCs/>
              </w:rPr>
              <w:t xml:space="preserve"> i </w:t>
            </w:r>
            <w:r w:rsidRPr="008C7378">
              <w:t>fiskální udržitelnost</w:t>
            </w:r>
            <w:r w:rsidR="00F22730">
              <w:t xml:space="preserve"> a </w:t>
            </w:r>
            <w:r w:rsidRPr="008C7378">
              <w:rPr>
                <w:b/>
                <w:bCs/>
                <w:i/>
                <w:iCs/>
              </w:rPr>
              <w:t>zároveň</w:t>
            </w:r>
            <w:r w:rsidRPr="008C7378">
              <w:t xml:space="preserve"> se posílí </w:t>
            </w:r>
            <w:r w:rsidRPr="008C7378">
              <w:rPr>
                <w:b/>
                <w:bCs/>
                <w:i/>
                <w:iCs/>
              </w:rPr>
              <w:t>vzestupná</w:t>
            </w:r>
            <w:r w:rsidRPr="008C7378">
              <w:t xml:space="preserve"> sociální </w:t>
            </w:r>
            <w:r w:rsidRPr="008C7378">
              <w:rPr>
                <w:b/>
                <w:bCs/>
                <w:i/>
                <w:iCs/>
              </w:rPr>
              <w:t>konvergence</w:t>
            </w:r>
            <w:r w:rsidRPr="008C7378">
              <w:t>; vyzývá Komisi</w:t>
            </w:r>
            <w:r w:rsidR="00F22730">
              <w:t xml:space="preserve"> a </w:t>
            </w:r>
            <w:r w:rsidRPr="008C7378">
              <w:t xml:space="preserve">Radu, aby sociální investice </w:t>
            </w:r>
            <w:r w:rsidRPr="008C7378">
              <w:rPr>
                <w:b/>
                <w:bCs/>
                <w:i/>
                <w:iCs/>
              </w:rPr>
              <w:t>považovaly</w:t>
            </w:r>
            <w:r w:rsidRPr="008C7378">
              <w:t xml:space="preserve"> za základ udržitelného růstu;</w:t>
            </w:r>
          </w:p>
        </w:tc>
        <w:tc>
          <w:tcPr>
            <w:tcW w:w="4876" w:type="dxa"/>
            <w:tcBorders>
              <w:top w:val="nil"/>
              <w:left w:val="nil"/>
              <w:bottom w:val="nil"/>
              <w:right w:val="nil"/>
            </w:tcBorders>
          </w:tcPr>
          <w:p w14:paraId="59DB5D11" w14:textId="1525EAE1" w:rsidR="00F97EB9" w:rsidRPr="008C7378" w:rsidRDefault="00F97EB9" w:rsidP="000B042C">
            <w:pPr>
              <w:pStyle w:val="Normal6a"/>
            </w:pPr>
            <w:r w:rsidRPr="008C7378">
              <w:t>5.</w:t>
            </w:r>
            <w:r w:rsidRPr="008C7378">
              <w:tab/>
              <w:t>připomíná, že sociální investice</w:t>
            </w:r>
            <w:r w:rsidRPr="008C7378">
              <w:rPr>
                <w:b/>
                <w:bCs/>
                <w:i/>
                <w:iCs/>
              </w:rPr>
              <w:t>, včetně podpory sociální ekonomiky,</w:t>
            </w:r>
            <w:r w:rsidRPr="008C7378">
              <w:t xml:space="preserve"> mohou mít pozitivní dopad na hospodářský růst, produktivitu</w:t>
            </w:r>
            <w:r w:rsidRPr="008C7378">
              <w:rPr>
                <w:b/>
                <w:bCs/>
                <w:i/>
                <w:iCs/>
              </w:rPr>
              <w:t>,</w:t>
            </w:r>
            <w:r w:rsidRPr="008C7378">
              <w:t xml:space="preserve"> konkurenceschopnost</w:t>
            </w:r>
            <w:r w:rsidR="00F22730">
              <w:t xml:space="preserve"> a </w:t>
            </w:r>
            <w:r w:rsidRPr="008C7378">
              <w:t>fiskální udržitelnost</w:t>
            </w:r>
            <w:r w:rsidRPr="008C7378">
              <w:rPr>
                <w:b/>
                <w:bCs/>
                <w:i/>
                <w:iCs/>
              </w:rPr>
              <w:t>, čímž</w:t>
            </w:r>
            <w:r w:rsidRPr="008C7378">
              <w:t xml:space="preserve"> se posílí sociální </w:t>
            </w:r>
            <w:r w:rsidRPr="008C7378">
              <w:rPr>
                <w:b/>
                <w:bCs/>
                <w:i/>
                <w:iCs/>
              </w:rPr>
              <w:t>soudržnost</w:t>
            </w:r>
            <w:r w:rsidR="00F22730">
              <w:rPr>
                <w:b/>
                <w:bCs/>
                <w:i/>
                <w:iCs/>
              </w:rPr>
              <w:t xml:space="preserve"> a </w:t>
            </w:r>
            <w:r w:rsidRPr="008C7378">
              <w:rPr>
                <w:b/>
                <w:bCs/>
                <w:i/>
                <w:iCs/>
              </w:rPr>
              <w:t>začleňování zranitelných skupin</w:t>
            </w:r>
            <w:r w:rsidRPr="008C7378">
              <w:t>; vyzývá Komisi</w:t>
            </w:r>
            <w:r w:rsidR="00F22730">
              <w:t xml:space="preserve"> a </w:t>
            </w:r>
            <w:r w:rsidRPr="008C7378">
              <w:t>Radu, aby</w:t>
            </w:r>
            <w:r w:rsidR="00F22730">
              <w:t xml:space="preserve"> v </w:t>
            </w:r>
            <w:r w:rsidRPr="008C7378">
              <w:t>souladu</w:t>
            </w:r>
            <w:r w:rsidR="00F22730">
              <w:t xml:space="preserve"> s </w:t>
            </w:r>
            <w:r w:rsidRPr="008C7378">
              <w:rPr>
                <w:b/>
                <w:i/>
              </w:rPr>
              <w:t>novým plánem EU pro konkurenceschopnost</w:t>
            </w:r>
            <w:r w:rsidRPr="008C7378">
              <w:t xml:space="preserve"> </w:t>
            </w:r>
            <w:r w:rsidRPr="008C7378">
              <w:rPr>
                <w:b/>
                <w:bCs/>
                <w:i/>
                <w:iCs/>
              </w:rPr>
              <w:t>považovaly</w:t>
            </w:r>
            <w:r w:rsidRPr="008C7378">
              <w:t xml:space="preserve"> sociální investice</w:t>
            </w:r>
            <w:r w:rsidR="00F22730">
              <w:t xml:space="preserve"> a </w:t>
            </w:r>
            <w:r w:rsidRPr="008C7378">
              <w:rPr>
                <w:b/>
                <w:i/>
              </w:rPr>
              <w:t>rozvoj podniků sociální ekonomiky</w:t>
            </w:r>
            <w:r w:rsidRPr="008C7378">
              <w:t xml:space="preserve"> za základ udržitelného růstu</w:t>
            </w:r>
            <w:r w:rsidRPr="008C7378">
              <w:rPr>
                <w:b/>
                <w:bCs/>
                <w:i/>
                <w:iCs/>
              </w:rPr>
              <w:t>, který</w:t>
            </w:r>
            <w:r w:rsidRPr="008C7378">
              <w:rPr>
                <w:b/>
                <w:bCs/>
              </w:rPr>
              <w:t xml:space="preserve"> </w:t>
            </w:r>
            <w:r w:rsidRPr="008C7378">
              <w:rPr>
                <w:b/>
                <w:i/>
              </w:rPr>
              <w:t>usnadňuje přístup</w:t>
            </w:r>
            <w:r w:rsidR="00F22730">
              <w:rPr>
                <w:b/>
                <w:i/>
              </w:rPr>
              <w:t xml:space="preserve"> k </w:t>
            </w:r>
            <w:r w:rsidRPr="008C7378">
              <w:rPr>
                <w:b/>
                <w:i/>
              </w:rPr>
              <w:t>financování, podporuje zviditelnění</w:t>
            </w:r>
            <w:r w:rsidR="00F22730">
              <w:rPr>
                <w:b/>
                <w:i/>
              </w:rPr>
              <w:t xml:space="preserve"> a </w:t>
            </w:r>
            <w:r w:rsidRPr="008C7378">
              <w:rPr>
                <w:b/>
                <w:i/>
              </w:rPr>
              <w:t>kvalitní</w:t>
            </w:r>
            <w:r w:rsidR="00F22730">
              <w:rPr>
                <w:b/>
                <w:i/>
              </w:rPr>
              <w:t xml:space="preserve"> a </w:t>
            </w:r>
            <w:r w:rsidRPr="008C7378">
              <w:rPr>
                <w:b/>
                <w:i/>
              </w:rPr>
              <w:t>inkluzivní zaměstnanost.</w:t>
            </w:r>
          </w:p>
        </w:tc>
      </w:tr>
    </w:tbl>
    <w:p w14:paraId="1CA5DE8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2562D58" w14:textId="77777777" w:rsidR="00D96FFB" w:rsidRPr="008C7378" w:rsidRDefault="00F97EB9" w:rsidP="00F97EB9">
      <w:r w:rsidRPr="008C7378">
        <w:rPr>
          <w:rStyle w:val="HideTWBExt"/>
        </w:rPr>
        <w:t>&lt;/Amend&gt;</w:t>
      </w:r>
    </w:p>
    <w:p w14:paraId="5F165612"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210</w:t>
      </w:r>
      <w:r w:rsidRPr="008C7378">
        <w:rPr>
          <w:rStyle w:val="HideTWBExt"/>
          <w:b w:val="0"/>
        </w:rPr>
        <w:t>&lt;/NumAm&gt;</w:t>
      </w:r>
    </w:p>
    <w:p w14:paraId="76F0C6DA"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0E09A2FE" w14:textId="77777777" w:rsidR="00F97EB9" w:rsidRPr="008C7378" w:rsidRDefault="00F97EB9" w:rsidP="00F97EB9">
      <w:pPr>
        <w:pStyle w:val="NormalBold"/>
      </w:pPr>
      <w:r w:rsidRPr="008C7378">
        <w:rPr>
          <w:rStyle w:val="HideTWBExt"/>
          <w:b w:val="0"/>
        </w:rPr>
        <w:t>&lt;/RepeatBlock-By&gt;</w:t>
      </w:r>
    </w:p>
    <w:p w14:paraId="22BE9F40"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5F01DD7" w14:textId="77777777" w:rsidR="00F97EB9" w:rsidRPr="008C7378" w:rsidRDefault="00F97EB9" w:rsidP="00F97EB9">
      <w:pPr>
        <w:pStyle w:val="NormalBold"/>
      </w:pPr>
      <w:r w:rsidRPr="008C7378">
        <w:rPr>
          <w:rStyle w:val="HideTWBExt"/>
          <w:b w:val="0"/>
        </w:rPr>
        <w:t>&lt;Article&gt;</w:t>
      </w:r>
      <w:r w:rsidRPr="008C7378">
        <w:t>Bod 5</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65A9468" w14:textId="77777777" w:rsidTr="000B042C">
        <w:trPr>
          <w:trHeight w:hRule="exact" w:val="240"/>
          <w:jc w:val="center"/>
        </w:trPr>
        <w:tc>
          <w:tcPr>
            <w:tcW w:w="9752" w:type="dxa"/>
            <w:gridSpan w:val="2"/>
            <w:tcBorders>
              <w:top w:val="nil"/>
              <w:left w:val="nil"/>
              <w:bottom w:val="nil"/>
              <w:right w:val="nil"/>
            </w:tcBorders>
          </w:tcPr>
          <w:p w14:paraId="67B56E6F" w14:textId="77777777" w:rsidR="00F97EB9" w:rsidRPr="008C7378" w:rsidRDefault="00F97EB9" w:rsidP="000B042C"/>
        </w:tc>
      </w:tr>
      <w:tr w:rsidR="00F97EB9" w:rsidRPr="008C7378" w14:paraId="02FB7317" w14:textId="77777777" w:rsidTr="000B042C">
        <w:trPr>
          <w:trHeight w:val="240"/>
          <w:jc w:val="center"/>
        </w:trPr>
        <w:tc>
          <w:tcPr>
            <w:tcW w:w="4876" w:type="dxa"/>
            <w:tcBorders>
              <w:top w:val="nil"/>
              <w:left w:val="nil"/>
              <w:bottom w:val="nil"/>
              <w:right w:val="nil"/>
            </w:tcBorders>
          </w:tcPr>
          <w:p w14:paraId="4BFC2BD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42A39E3" w14:textId="77777777" w:rsidR="00F97EB9" w:rsidRPr="008C7378" w:rsidRDefault="00F97EB9" w:rsidP="000B042C">
            <w:pPr>
              <w:pStyle w:val="AmColumnHeading"/>
            </w:pPr>
            <w:r w:rsidRPr="008C7378">
              <w:t>Pozměňovací návrh</w:t>
            </w:r>
          </w:p>
        </w:tc>
      </w:tr>
      <w:tr w:rsidR="00F97EB9" w:rsidRPr="008C7378" w14:paraId="77476BED" w14:textId="77777777" w:rsidTr="000B042C">
        <w:trPr>
          <w:jc w:val="center"/>
        </w:trPr>
        <w:tc>
          <w:tcPr>
            <w:tcW w:w="4876" w:type="dxa"/>
            <w:tcBorders>
              <w:top w:val="nil"/>
              <w:left w:val="nil"/>
              <w:bottom w:val="nil"/>
              <w:right w:val="nil"/>
            </w:tcBorders>
          </w:tcPr>
          <w:p w14:paraId="037AE09F" w14:textId="2956DFFE" w:rsidR="00F97EB9" w:rsidRPr="008C7378" w:rsidRDefault="00F97EB9" w:rsidP="000B042C">
            <w:pPr>
              <w:pStyle w:val="Normal6a"/>
            </w:pPr>
            <w:r w:rsidRPr="008C7378">
              <w:t>5.</w:t>
            </w:r>
            <w:r w:rsidRPr="008C7378">
              <w:tab/>
              <w:t>připomíná, že sociální investice mohou mít pozitivní dopad na hospodářský růst, produktivitu</w:t>
            </w:r>
            <w:r w:rsidR="00F22730">
              <w:t xml:space="preserve"> a </w:t>
            </w:r>
            <w:r w:rsidRPr="008C7378">
              <w:t xml:space="preserve">konkurenceschopnost, čímž se </w:t>
            </w:r>
            <w:proofErr w:type="gramStart"/>
            <w:r w:rsidRPr="008C7378">
              <w:t>podpoří</w:t>
            </w:r>
            <w:proofErr w:type="gramEnd"/>
            <w:r w:rsidR="00F22730">
              <w:t xml:space="preserve"> i </w:t>
            </w:r>
            <w:r w:rsidRPr="008C7378">
              <w:t>fiskální udržitelnost</w:t>
            </w:r>
            <w:r w:rsidR="00F22730">
              <w:t xml:space="preserve"> a </w:t>
            </w:r>
            <w:r w:rsidRPr="008C7378">
              <w:t>zároveň se posílí vzestupná sociální konvergence; vyzývá Komisi</w:t>
            </w:r>
            <w:r w:rsidR="00F22730">
              <w:t xml:space="preserve"> a </w:t>
            </w:r>
            <w:r w:rsidRPr="008C7378">
              <w:t xml:space="preserve">Radu, aby sociální investice považovaly za </w:t>
            </w:r>
            <w:r w:rsidRPr="008C7378">
              <w:rPr>
                <w:b/>
                <w:bCs/>
                <w:i/>
                <w:iCs/>
              </w:rPr>
              <w:t>základ udržitelného</w:t>
            </w:r>
            <w:r w:rsidRPr="008C7378">
              <w:t xml:space="preserve"> růstu;</w:t>
            </w:r>
          </w:p>
        </w:tc>
        <w:tc>
          <w:tcPr>
            <w:tcW w:w="4876" w:type="dxa"/>
            <w:tcBorders>
              <w:top w:val="nil"/>
              <w:left w:val="nil"/>
              <w:bottom w:val="nil"/>
              <w:right w:val="nil"/>
            </w:tcBorders>
          </w:tcPr>
          <w:p w14:paraId="1C07EE23" w14:textId="105FE5DE" w:rsidR="00F97EB9" w:rsidRPr="008C7378" w:rsidRDefault="00F97EB9" w:rsidP="000B042C">
            <w:pPr>
              <w:pStyle w:val="Normal6a"/>
            </w:pPr>
            <w:r w:rsidRPr="008C7378">
              <w:t>5.</w:t>
            </w:r>
            <w:r w:rsidRPr="008C7378">
              <w:tab/>
              <w:t>připomíná, že sociální investice mohou mít pozitivní dopad na hospodářský růst, produktivitu</w:t>
            </w:r>
            <w:r w:rsidR="00F22730">
              <w:t xml:space="preserve"> a </w:t>
            </w:r>
            <w:r w:rsidRPr="008C7378">
              <w:t xml:space="preserve">konkurenceschopnost, čímž se </w:t>
            </w:r>
            <w:proofErr w:type="gramStart"/>
            <w:r w:rsidRPr="008C7378">
              <w:t>podpoří</w:t>
            </w:r>
            <w:proofErr w:type="gramEnd"/>
            <w:r w:rsidR="00F22730">
              <w:t xml:space="preserve"> i </w:t>
            </w:r>
            <w:r w:rsidRPr="008C7378">
              <w:t>fiskální udržitelnost</w:t>
            </w:r>
            <w:r w:rsidR="00F22730">
              <w:t xml:space="preserve"> a </w:t>
            </w:r>
            <w:r w:rsidRPr="008C7378">
              <w:t>zároveň se posílí vzestupná sociální konvergence; vyzývá Komisi</w:t>
            </w:r>
            <w:r w:rsidR="00F22730">
              <w:t xml:space="preserve"> a </w:t>
            </w:r>
            <w:r w:rsidRPr="008C7378">
              <w:t xml:space="preserve">Radu, aby sociální investice považovaly za </w:t>
            </w:r>
            <w:r w:rsidRPr="008C7378">
              <w:rPr>
                <w:b/>
                <w:bCs/>
                <w:i/>
                <w:iCs/>
              </w:rPr>
              <w:t>důležitý faktor přispívající</w:t>
            </w:r>
            <w:r w:rsidR="00F22730">
              <w:rPr>
                <w:b/>
                <w:bCs/>
                <w:i/>
                <w:iCs/>
              </w:rPr>
              <w:t xml:space="preserve"> k </w:t>
            </w:r>
            <w:r w:rsidRPr="008C7378">
              <w:rPr>
                <w:b/>
                <w:bCs/>
                <w:i/>
                <w:iCs/>
              </w:rPr>
              <w:t>udržitelnému</w:t>
            </w:r>
            <w:r w:rsidRPr="008C7378">
              <w:t xml:space="preserve"> růstu; </w:t>
            </w:r>
            <w:r w:rsidRPr="008C7378">
              <w:rPr>
                <w:b/>
                <w:i/>
              </w:rPr>
              <w:t>žádá, aby Komise poskytla pokyny</w:t>
            </w:r>
            <w:r w:rsidR="00F22730">
              <w:rPr>
                <w:b/>
                <w:i/>
              </w:rPr>
              <w:t xml:space="preserve"> k </w:t>
            </w:r>
            <w:r w:rsidRPr="008C7378">
              <w:rPr>
                <w:b/>
                <w:i/>
              </w:rPr>
              <w:t>využití soukromých investic</w:t>
            </w:r>
            <w:r w:rsidR="00F22730">
              <w:rPr>
                <w:b/>
                <w:i/>
              </w:rPr>
              <w:t xml:space="preserve"> a </w:t>
            </w:r>
            <w:r w:rsidRPr="008C7378">
              <w:rPr>
                <w:b/>
                <w:i/>
              </w:rPr>
              <w:t>partnerství veřejného</w:t>
            </w:r>
            <w:r w:rsidR="00F22730">
              <w:rPr>
                <w:b/>
                <w:i/>
              </w:rPr>
              <w:t xml:space="preserve"> a </w:t>
            </w:r>
            <w:r w:rsidRPr="008C7378">
              <w:rPr>
                <w:b/>
                <w:i/>
              </w:rPr>
              <w:t>soukromého sektoru</w:t>
            </w:r>
            <w:r w:rsidR="00F22730">
              <w:rPr>
                <w:b/>
                <w:i/>
              </w:rPr>
              <w:t xml:space="preserve"> k </w:t>
            </w:r>
            <w:r w:rsidRPr="008C7378">
              <w:rPr>
                <w:b/>
                <w:i/>
              </w:rPr>
              <w:t>odstranění nedostatků</w:t>
            </w:r>
            <w:r w:rsidR="00F22730">
              <w:rPr>
                <w:b/>
                <w:i/>
              </w:rPr>
              <w:t xml:space="preserve"> v </w:t>
            </w:r>
            <w:r w:rsidRPr="008C7378">
              <w:rPr>
                <w:b/>
                <w:i/>
              </w:rPr>
              <w:t>oblasti sociální infrastruktury;</w:t>
            </w:r>
          </w:p>
        </w:tc>
      </w:tr>
    </w:tbl>
    <w:p w14:paraId="0A044F0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258C5BD" w14:textId="77777777" w:rsidR="00D96FFB" w:rsidRPr="008C7378" w:rsidRDefault="00F97EB9" w:rsidP="00F97EB9">
      <w:r w:rsidRPr="008C7378">
        <w:rPr>
          <w:rStyle w:val="HideTWBExt"/>
        </w:rPr>
        <w:t>&lt;/Amend&gt;</w:t>
      </w:r>
    </w:p>
    <w:p w14:paraId="02A6C9B7"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211</w:t>
      </w:r>
      <w:r w:rsidRPr="008C7378">
        <w:rPr>
          <w:rStyle w:val="HideTWBExt"/>
          <w:b w:val="0"/>
        </w:rPr>
        <w:t>&lt;/NumAm&gt;</w:t>
      </w:r>
    </w:p>
    <w:p w14:paraId="53953417"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1DFC428F" w14:textId="77777777" w:rsidR="00F97EB9" w:rsidRPr="008C7378" w:rsidRDefault="00F97EB9" w:rsidP="00F97EB9">
      <w:pPr>
        <w:pStyle w:val="NormalBold"/>
      </w:pPr>
      <w:r w:rsidRPr="008C7378">
        <w:rPr>
          <w:rStyle w:val="HideTWBExt"/>
          <w:b w:val="0"/>
        </w:rPr>
        <w:t>&lt;/RepeatBlock-By&gt;</w:t>
      </w:r>
    </w:p>
    <w:p w14:paraId="7192172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C8F1DA5" w14:textId="77777777" w:rsidR="00F97EB9" w:rsidRPr="008C7378" w:rsidRDefault="00F97EB9" w:rsidP="00F97EB9">
      <w:pPr>
        <w:pStyle w:val="NormalBold"/>
      </w:pPr>
      <w:r w:rsidRPr="008C7378">
        <w:rPr>
          <w:rStyle w:val="HideTWBExt"/>
          <w:b w:val="0"/>
        </w:rPr>
        <w:t>&lt;Article&gt;</w:t>
      </w:r>
      <w:r w:rsidRPr="008C7378">
        <w:t>Bod 5</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E50F10B" w14:textId="77777777" w:rsidTr="000B042C">
        <w:trPr>
          <w:trHeight w:hRule="exact" w:val="240"/>
          <w:jc w:val="center"/>
        </w:trPr>
        <w:tc>
          <w:tcPr>
            <w:tcW w:w="9752" w:type="dxa"/>
            <w:gridSpan w:val="2"/>
            <w:tcBorders>
              <w:top w:val="nil"/>
              <w:left w:val="nil"/>
              <w:bottom w:val="nil"/>
              <w:right w:val="nil"/>
            </w:tcBorders>
          </w:tcPr>
          <w:p w14:paraId="6970FAC3" w14:textId="77777777" w:rsidR="00F97EB9" w:rsidRPr="008C7378" w:rsidRDefault="00F97EB9" w:rsidP="000B042C"/>
        </w:tc>
      </w:tr>
      <w:tr w:rsidR="00F97EB9" w:rsidRPr="008C7378" w14:paraId="3403549B" w14:textId="77777777" w:rsidTr="000B042C">
        <w:trPr>
          <w:trHeight w:val="240"/>
          <w:jc w:val="center"/>
        </w:trPr>
        <w:tc>
          <w:tcPr>
            <w:tcW w:w="4876" w:type="dxa"/>
            <w:tcBorders>
              <w:top w:val="nil"/>
              <w:left w:val="nil"/>
              <w:bottom w:val="nil"/>
              <w:right w:val="nil"/>
            </w:tcBorders>
          </w:tcPr>
          <w:p w14:paraId="723C038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360CF74" w14:textId="77777777" w:rsidR="00F97EB9" w:rsidRPr="008C7378" w:rsidRDefault="00F97EB9" w:rsidP="000B042C">
            <w:pPr>
              <w:pStyle w:val="AmColumnHeading"/>
            </w:pPr>
            <w:r w:rsidRPr="008C7378">
              <w:t>Pozměňovací návrh</w:t>
            </w:r>
          </w:p>
        </w:tc>
      </w:tr>
      <w:tr w:rsidR="00F97EB9" w:rsidRPr="008C7378" w14:paraId="3CE53734" w14:textId="77777777" w:rsidTr="000B042C">
        <w:trPr>
          <w:jc w:val="center"/>
        </w:trPr>
        <w:tc>
          <w:tcPr>
            <w:tcW w:w="4876" w:type="dxa"/>
            <w:tcBorders>
              <w:top w:val="nil"/>
              <w:left w:val="nil"/>
              <w:bottom w:val="nil"/>
              <w:right w:val="nil"/>
            </w:tcBorders>
          </w:tcPr>
          <w:p w14:paraId="7ED19260" w14:textId="57706311" w:rsidR="00F97EB9" w:rsidRPr="008C7378" w:rsidRDefault="00F97EB9" w:rsidP="000B042C">
            <w:pPr>
              <w:pStyle w:val="Normal6a"/>
            </w:pPr>
            <w:r w:rsidRPr="008C7378">
              <w:t>5.</w:t>
            </w:r>
            <w:r w:rsidRPr="008C7378">
              <w:tab/>
              <w:t>připomíná, že sociální investice mohou mít pozitivní dopad na hospodářský růst, produktivitu</w:t>
            </w:r>
            <w:r w:rsidR="00F22730">
              <w:t xml:space="preserve"> a </w:t>
            </w:r>
            <w:r w:rsidRPr="008C7378">
              <w:t xml:space="preserve">konkurenceschopnost, </w:t>
            </w:r>
            <w:r w:rsidRPr="008C7378">
              <w:rPr>
                <w:b/>
                <w:bCs/>
                <w:i/>
                <w:iCs/>
              </w:rPr>
              <w:t xml:space="preserve">čímž se </w:t>
            </w:r>
            <w:proofErr w:type="gramStart"/>
            <w:r w:rsidRPr="008C7378">
              <w:rPr>
                <w:b/>
                <w:bCs/>
                <w:i/>
                <w:iCs/>
              </w:rPr>
              <w:t>podpoří</w:t>
            </w:r>
            <w:proofErr w:type="gramEnd"/>
            <w:r w:rsidR="00F22730">
              <w:rPr>
                <w:b/>
                <w:bCs/>
                <w:i/>
                <w:iCs/>
              </w:rPr>
              <w:t xml:space="preserve"> i </w:t>
            </w:r>
            <w:r w:rsidRPr="008C7378">
              <w:t xml:space="preserve">fiskální </w:t>
            </w:r>
            <w:r w:rsidRPr="008C7378">
              <w:rPr>
                <w:b/>
                <w:bCs/>
                <w:i/>
                <w:iCs/>
              </w:rPr>
              <w:t>udržitelnost</w:t>
            </w:r>
            <w:r w:rsidR="00F22730">
              <w:t xml:space="preserve"> a </w:t>
            </w:r>
            <w:r w:rsidRPr="008C7378">
              <w:rPr>
                <w:b/>
                <w:bCs/>
                <w:i/>
                <w:iCs/>
              </w:rPr>
              <w:t>zároveň se</w:t>
            </w:r>
            <w:r w:rsidRPr="008C7378">
              <w:t xml:space="preserve"> posílí</w:t>
            </w:r>
            <w:r w:rsidRPr="008C7378">
              <w:rPr>
                <w:b/>
                <w:bCs/>
                <w:i/>
                <w:iCs/>
              </w:rPr>
              <w:t xml:space="preserve"> vzestupná</w:t>
            </w:r>
            <w:r w:rsidRPr="008C7378">
              <w:t xml:space="preserve"> sociální konvergence; vyzývá Komisi</w:t>
            </w:r>
            <w:r w:rsidR="00F22730">
              <w:t xml:space="preserve"> a </w:t>
            </w:r>
            <w:r w:rsidRPr="008C7378">
              <w:t>Radu, aby sociální investice považovaly za základ udržitelného růstu;</w:t>
            </w:r>
          </w:p>
        </w:tc>
        <w:tc>
          <w:tcPr>
            <w:tcW w:w="4876" w:type="dxa"/>
            <w:tcBorders>
              <w:top w:val="nil"/>
              <w:left w:val="nil"/>
              <w:bottom w:val="nil"/>
              <w:right w:val="nil"/>
            </w:tcBorders>
          </w:tcPr>
          <w:p w14:paraId="48E9656F" w14:textId="38479013" w:rsidR="00F97EB9" w:rsidRPr="008C7378" w:rsidRDefault="00F97EB9" w:rsidP="000B042C">
            <w:pPr>
              <w:pStyle w:val="Normal6a"/>
            </w:pPr>
            <w:r w:rsidRPr="008C7378">
              <w:t>5.</w:t>
            </w:r>
            <w:r w:rsidRPr="008C7378">
              <w:tab/>
              <w:t xml:space="preserve">připomíná, že sociální investice mohou mít pozitivní dopad na </w:t>
            </w:r>
            <w:r w:rsidRPr="008C7378">
              <w:rPr>
                <w:b/>
                <w:bCs/>
                <w:i/>
                <w:iCs/>
              </w:rPr>
              <w:t>životní</w:t>
            </w:r>
            <w:r w:rsidR="00F22730">
              <w:rPr>
                <w:b/>
                <w:bCs/>
                <w:i/>
                <w:iCs/>
              </w:rPr>
              <w:t xml:space="preserve"> a </w:t>
            </w:r>
            <w:r w:rsidRPr="008C7378">
              <w:rPr>
                <w:b/>
                <w:bCs/>
                <w:i/>
                <w:iCs/>
              </w:rPr>
              <w:t>pracovní podmínky, sociální soudržnost, udržitelný</w:t>
            </w:r>
            <w:r w:rsidR="00F22730">
              <w:rPr>
                <w:b/>
                <w:bCs/>
                <w:i/>
                <w:iCs/>
              </w:rPr>
              <w:t xml:space="preserve"> a </w:t>
            </w:r>
            <w:r w:rsidRPr="008C7378">
              <w:rPr>
                <w:b/>
                <w:bCs/>
                <w:i/>
                <w:iCs/>
              </w:rPr>
              <w:t>inkluzivní</w:t>
            </w:r>
            <w:r w:rsidRPr="008C7378">
              <w:rPr>
                <w:b/>
                <w:bCs/>
              </w:rPr>
              <w:t xml:space="preserve"> </w:t>
            </w:r>
            <w:r w:rsidRPr="008C7378">
              <w:t>hospodářský růst, produktivitu</w:t>
            </w:r>
            <w:r w:rsidR="00F22730">
              <w:t xml:space="preserve"> a </w:t>
            </w:r>
            <w:r w:rsidRPr="008C7378">
              <w:t xml:space="preserve">konkurenceschopnost, </w:t>
            </w:r>
            <w:r w:rsidRPr="008C7378">
              <w:rPr>
                <w:b/>
                <w:bCs/>
                <w:i/>
                <w:iCs/>
              </w:rPr>
              <w:t>což zároveň přispěje</w:t>
            </w:r>
            <w:r w:rsidR="00F22730">
              <w:rPr>
                <w:b/>
                <w:bCs/>
                <w:i/>
                <w:iCs/>
              </w:rPr>
              <w:t xml:space="preserve"> k </w:t>
            </w:r>
            <w:r w:rsidRPr="008C7378">
              <w:t xml:space="preserve">fiskální </w:t>
            </w:r>
            <w:r w:rsidRPr="008C7378">
              <w:rPr>
                <w:b/>
                <w:bCs/>
                <w:i/>
                <w:iCs/>
              </w:rPr>
              <w:t>udržitelnosti</w:t>
            </w:r>
            <w:r w:rsidR="00F22730">
              <w:t xml:space="preserve"> a </w:t>
            </w:r>
            <w:r w:rsidRPr="008C7378">
              <w:t xml:space="preserve">posílí </w:t>
            </w:r>
            <w:r w:rsidRPr="008C7378">
              <w:rPr>
                <w:b/>
                <w:bCs/>
                <w:i/>
                <w:iCs/>
              </w:rPr>
              <w:t>se</w:t>
            </w:r>
            <w:r w:rsidRPr="008C7378">
              <w:t xml:space="preserve"> vzestupná sociální konvergence; vyzývá Komisi</w:t>
            </w:r>
            <w:r w:rsidR="00F22730">
              <w:t xml:space="preserve"> a </w:t>
            </w:r>
            <w:r w:rsidRPr="008C7378">
              <w:t>Radu, aby sociální investice považovaly za základ udržitelného růstu</w:t>
            </w:r>
            <w:r w:rsidR="00F22730">
              <w:t xml:space="preserve"> a </w:t>
            </w:r>
            <w:r w:rsidRPr="008C7378">
              <w:rPr>
                <w:b/>
                <w:bCs/>
                <w:i/>
                <w:iCs/>
              </w:rPr>
              <w:t>zajistily odpovídající fiskální prostor</w:t>
            </w:r>
            <w:r w:rsidR="00F22730">
              <w:rPr>
                <w:b/>
                <w:bCs/>
                <w:i/>
                <w:iCs/>
              </w:rPr>
              <w:t xml:space="preserve"> k </w:t>
            </w:r>
            <w:r w:rsidRPr="008C7378">
              <w:rPr>
                <w:b/>
                <w:bCs/>
                <w:i/>
                <w:iCs/>
              </w:rPr>
              <w:t>jejich financování</w:t>
            </w:r>
            <w:r w:rsidRPr="008C7378">
              <w:t>;</w:t>
            </w:r>
          </w:p>
        </w:tc>
      </w:tr>
    </w:tbl>
    <w:p w14:paraId="4083A49A"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54E7234" w14:textId="77777777" w:rsidR="00D96FFB" w:rsidRPr="008C7378" w:rsidRDefault="00F97EB9" w:rsidP="00F97EB9">
      <w:r w:rsidRPr="008C7378">
        <w:rPr>
          <w:rStyle w:val="HideTWBExt"/>
        </w:rPr>
        <w:t>&lt;/Amend&gt;</w:t>
      </w:r>
    </w:p>
    <w:p w14:paraId="7D7FE896"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212</w:t>
      </w:r>
      <w:r w:rsidRPr="008C7378">
        <w:rPr>
          <w:rStyle w:val="HideTWBExt"/>
          <w:b w:val="0"/>
        </w:rPr>
        <w:t>&lt;/NumAm&gt;</w:t>
      </w:r>
    </w:p>
    <w:p w14:paraId="2F0ACF6F" w14:textId="77777777" w:rsidR="00F97EB9" w:rsidRPr="008C7378" w:rsidRDefault="00F97EB9" w:rsidP="00F97EB9">
      <w:pPr>
        <w:pStyle w:val="NormalBold"/>
      </w:pPr>
      <w:r w:rsidRPr="008C7378">
        <w:rPr>
          <w:rStyle w:val="HideTWBExt"/>
          <w:b w:val="0"/>
        </w:rPr>
        <w:t>&lt;RepeatBlock-By&gt;&lt;Members&gt;</w:t>
      </w:r>
      <w:proofErr w:type="spellStart"/>
      <w:r w:rsidRPr="008C7378">
        <w:t>Galato</w:t>
      </w:r>
      <w:proofErr w:type="spellEnd"/>
      <w:r w:rsidRPr="008C7378">
        <w:t xml:space="preserve"> </w:t>
      </w:r>
      <w:proofErr w:type="spellStart"/>
      <w:r w:rsidRPr="008C7378">
        <w:t>Alexandraki</w:t>
      </w:r>
      <w:proofErr w:type="spellEnd"/>
      <w:r w:rsidRPr="008C7378">
        <w:t xml:space="preserve">, </w:t>
      </w:r>
      <w:proofErr w:type="spellStart"/>
      <w:r w:rsidRPr="008C7378">
        <w:t>Emmanouil</w:t>
      </w:r>
      <w:proofErr w:type="spellEnd"/>
      <w:r w:rsidRPr="008C7378">
        <w:t xml:space="preserve"> </w:t>
      </w:r>
      <w:proofErr w:type="spellStart"/>
      <w:r w:rsidRPr="008C7378">
        <w:t>Fragkos</w:t>
      </w:r>
      <w:proofErr w:type="spellEnd"/>
      <w:r w:rsidRPr="008C7378">
        <w:rPr>
          <w:rStyle w:val="HideTWBExt"/>
          <w:b w:val="0"/>
        </w:rPr>
        <w:t>&lt;/Members&gt;</w:t>
      </w:r>
    </w:p>
    <w:p w14:paraId="4CC4A26D" w14:textId="77777777" w:rsidR="00F97EB9" w:rsidRPr="008C7378" w:rsidRDefault="00F97EB9" w:rsidP="00F97EB9">
      <w:pPr>
        <w:pStyle w:val="NormalBold"/>
      </w:pPr>
      <w:r w:rsidRPr="008C7378">
        <w:rPr>
          <w:rStyle w:val="HideTWBExt"/>
          <w:b w:val="0"/>
        </w:rPr>
        <w:t>&lt;/RepeatBlock-By&gt;</w:t>
      </w:r>
    </w:p>
    <w:p w14:paraId="2E9805E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927C571" w14:textId="77777777" w:rsidR="00F97EB9" w:rsidRPr="008C7378" w:rsidRDefault="00F97EB9" w:rsidP="00F97EB9">
      <w:pPr>
        <w:pStyle w:val="NormalBold"/>
      </w:pPr>
      <w:r w:rsidRPr="008C7378">
        <w:rPr>
          <w:rStyle w:val="HideTWBExt"/>
          <w:b w:val="0"/>
        </w:rPr>
        <w:t>&lt;Article&gt;</w:t>
      </w:r>
      <w:r w:rsidRPr="008C7378">
        <w:t>Bod 5</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2D23141" w14:textId="77777777" w:rsidTr="000B042C">
        <w:trPr>
          <w:trHeight w:hRule="exact" w:val="240"/>
          <w:jc w:val="center"/>
        </w:trPr>
        <w:tc>
          <w:tcPr>
            <w:tcW w:w="9752" w:type="dxa"/>
            <w:gridSpan w:val="2"/>
            <w:tcBorders>
              <w:top w:val="nil"/>
              <w:left w:val="nil"/>
              <w:bottom w:val="nil"/>
              <w:right w:val="nil"/>
            </w:tcBorders>
          </w:tcPr>
          <w:p w14:paraId="25CE34F4" w14:textId="77777777" w:rsidR="00F97EB9" w:rsidRPr="008C7378" w:rsidRDefault="00F97EB9" w:rsidP="000B042C"/>
        </w:tc>
      </w:tr>
      <w:tr w:rsidR="00F97EB9" w:rsidRPr="008C7378" w14:paraId="4EB7ACEC" w14:textId="77777777" w:rsidTr="000B042C">
        <w:trPr>
          <w:trHeight w:val="240"/>
          <w:jc w:val="center"/>
        </w:trPr>
        <w:tc>
          <w:tcPr>
            <w:tcW w:w="4876" w:type="dxa"/>
            <w:tcBorders>
              <w:top w:val="nil"/>
              <w:left w:val="nil"/>
              <w:bottom w:val="nil"/>
              <w:right w:val="nil"/>
            </w:tcBorders>
          </w:tcPr>
          <w:p w14:paraId="04B888CC"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664A917" w14:textId="77777777" w:rsidR="00F97EB9" w:rsidRPr="008C7378" w:rsidRDefault="00F97EB9" w:rsidP="000B042C">
            <w:pPr>
              <w:pStyle w:val="AmColumnHeading"/>
            </w:pPr>
            <w:r w:rsidRPr="008C7378">
              <w:t>Pozměňovací návrh</w:t>
            </w:r>
          </w:p>
        </w:tc>
      </w:tr>
      <w:tr w:rsidR="00F97EB9" w:rsidRPr="008C7378" w14:paraId="0A6AE606" w14:textId="77777777" w:rsidTr="000B042C">
        <w:trPr>
          <w:jc w:val="center"/>
        </w:trPr>
        <w:tc>
          <w:tcPr>
            <w:tcW w:w="4876" w:type="dxa"/>
            <w:tcBorders>
              <w:top w:val="nil"/>
              <w:left w:val="nil"/>
              <w:bottom w:val="nil"/>
              <w:right w:val="nil"/>
            </w:tcBorders>
          </w:tcPr>
          <w:p w14:paraId="7771C434" w14:textId="354DCD8A" w:rsidR="00F97EB9" w:rsidRPr="008C7378" w:rsidRDefault="00F97EB9" w:rsidP="000B042C">
            <w:pPr>
              <w:pStyle w:val="Normal6a"/>
            </w:pPr>
            <w:r w:rsidRPr="008C7378">
              <w:t>5.</w:t>
            </w:r>
            <w:r w:rsidRPr="008C7378">
              <w:tab/>
            </w:r>
            <w:r w:rsidRPr="008C7378">
              <w:rPr>
                <w:b/>
                <w:bCs/>
                <w:i/>
                <w:iCs/>
              </w:rPr>
              <w:t>připomíná, že</w:t>
            </w:r>
            <w:r w:rsidRPr="008C7378">
              <w:t xml:space="preserve"> </w:t>
            </w:r>
            <w:r w:rsidRPr="008C7378">
              <w:rPr>
                <w:b/>
                <w:bCs/>
                <w:i/>
                <w:iCs/>
              </w:rPr>
              <w:t>sociální</w:t>
            </w:r>
            <w:r w:rsidRPr="008C7378">
              <w:t xml:space="preserve"> </w:t>
            </w:r>
            <w:r w:rsidRPr="008C7378">
              <w:rPr>
                <w:b/>
                <w:bCs/>
                <w:i/>
                <w:iCs/>
              </w:rPr>
              <w:t>investice mohou mít pozitivní dopad na hospodářský růst, produktivitu</w:t>
            </w:r>
            <w:r w:rsidR="00F22730">
              <w:rPr>
                <w:b/>
                <w:bCs/>
                <w:i/>
                <w:iCs/>
              </w:rPr>
              <w:t xml:space="preserve"> a </w:t>
            </w:r>
            <w:r w:rsidRPr="008C7378">
              <w:rPr>
                <w:b/>
                <w:bCs/>
                <w:i/>
                <w:iCs/>
              </w:rPr>
              <w:t xml:space="preserve">konkurenceschopnost, čímž se </w:t>
            </w:r>
            <w:proofErr w:type="gramStart"/>
            <w:r w:rsidRPr="008C7378">
              <w:rPr>
                <w:b/>
                <w:bCs/>
                <w:i/>
                <w:iCs/>
              </w:rPr>
              <w:t>podpoří</w:t>
            </w:r>
            <w:proofErr w:type="gramEnd"/>
            <w:r w:rsidR="00F22730">
              <w:rPr>
                <w:b/>
                <w:bCs/>
                <w:i/>
                <w:iCs/>
              </w:rPr>
              <w:t xml:space="preserve"> i </w:t>
            </w:r>
            <w:r w:rsidRPr="008C7378">
              <w:rPr>
                <w:b/>
                <w:bCs/>
                <w:i/>
                <w:iCs/>
              </w:rPr>
              <w:t>fiskální udržitelnost</w:t>
            </w:r>
            <w:r w:rsidR="00F22730">
              <w:rPr>
                <w:b/>
                <w:bCs/>
                <w:i/>
                <w:iCs/>
              </w:rPr>
              <w:t xml:space="preserve"> a </w:t>
            </w:r>
            <w:r w:rsidRPr="008C7378">
              <w:rPr>
                <w:b/>
                <w:bCs/>
                <w:i/>
                <w:iCs/>
              </w:rPr>
              <w:t>zároveň se posílí vzestupná</w:t>
            </w:r>
            <w:r w:rsidRPr="008C7378">
              <w:t xml:space="preserve"> sociální</w:t>
            </w:r>
            <w:r w:rsidR="00F22730">
              <w:t xml:space="preserve"> </w:t>
            </w:r>
            <w:r w:rsidR="00F22730" w:rsidRPr="008C7378">
              <w:rPr>
                <w:b/>
                <w:bCs/>
                <w:i/>
                <w:iCs/>
              </w:rPr>
              <w:t>k</w:t>
            </w:r>
            <w:r w:rsidRPr="008C7378">
              <w:rPr>
                <w:b/>
                <w:bCs/>
                <w:i/>
                <w:iCs/>
              </w:rPr>
              <w:t>onvergence</w:t>
            </w:r>
            <w:r w:rsidRPr="008C7378">
              <w:t xml:space="preserve">; </w:t>
            </w:r>
            <w:r w:rsidRPr="008C7378">
              <w:rPr>
                <w:b/>
                <w:bCs/>
                <w:i/>
                <w:iCs/>
              </w:rPr>
              <w:t>vyzývá Komisi</w:t>
            </w:r>
            <w:r w:rsidR="00F22730">
              <w:rPr>
                <w:b/>
                <w:bCs/>
                <w:i/>
                <w:iCs/>
              </w:rPr>
              <w:t xml:space="preserve"> a </w:t>
            </w:r>
            <w:r w:rsidRPr="008C7378">
              <w:rPr>
                <w:b/>
                <w:bCs/>
                <w:i/>
                <w:iCs/>
              </w:rPr>
              <w:t>Radu, aby sociální investice považovaly za základ udržitelného růstu</w:t>
            </w:r>
            <w:r w:rsidRPr="008C7378">
              <w:t>;</w:t>
            </w:r>
          </w:p>
        </w:tc>
        <w:tc>
          <w:tcPr>
            <w:tcW w:w="4876" w:type="dxa"/>
            <w:tcBorders>
              <w:top w:val="nil"/>
              <w:left w:val="nil"/>
              <w:bottom w:val="nil"/>
              <w:right w:val="nil"/>
            </w:tcBorders>
          </w:tcPr>
          <w:p w14:paraId="6281035D" w14:textId="509B4D0E" w:rsidR="00F97EB9" w:rsidRPr="008C7378" w:rsidRDefault="00F97EB9" w:rsidP="000B042C">
            <w:pPr>
              <w:pStyle w:val="Normal6a"/>
            </w:pPr>
            <w:r w:rsidRPr="008C7378">
              <w:t>5.</w:t>
            </w:r>
            <w:r w:rsidRPr="008C7378">
              <w:tab/>
            </w:r>
            <w:r w:rsidRPr="008C7378">
              <w:rPr>
                <w:b/>
                <w:i/>
              </w:rPr>
              <w:t>zdůrazňuje potřebu větší transparentnosti</w:t>
            </w:r>
            <w:r w:rsidR="00F22730">
              <w:rPr>
                <w:b/>
                <w:i/>
              </w:rPr>
              <w:t xml:space="preserve"> a </w:t>
            </w:r>
            <w:r w:rsidRPr="008C7378">
              <w:rPr>
                <w:b/>
                <w:i/>
              </w:rPr>
              <w:t>metodické důvěryhodnosti, pokud jde</w:t>
            </w:r>
            <w:r w:rsidR="00F22730">
              <w:rPr>
                <w:b/>
                <w:i/>
              </w:rPr>
              <w:t xml:space="preserve"> o </w:t>
            </w:r>
            <w:r w:rsidRPr="008C7378">
              <w:t xml:space="preserve">sociální </w:t>
            </w:r>
            <w:r w:rsidRPr="008C7378">
              <w:rPr>
                <w:b/>
                <w:bCs/>
                <w:i/>
                <w:iCs/>
              </w:rPr>
              <w:t>konvergenci</w:t>
            </w:r>
            <w:r w:rsidR="00F22730">
              <w:rPr>
                <w:b/>
                <w:bCs/>
              </w:rPr>
              <w:t xml:space="preserve"> a </w:t>
            </w:r>
            <w:r w:rsidRPr="008C7378">
              <w:rPr>
                <w:b/>
                <w:i/>
              </w:rPr>
              <w:t>srovnávací přehled sociálních ukazatelů;</w:t>
            </w:r>
            <w:r w:rsidRPr="008C7378">
              <w:t xml:space="preserve"> </w:t>
            </w:r>
            <w:r w:rsidRPr="008C7378">
              <w:rPr>
                <w:b/>
                <w:i/>
              </w:rPr>
              <w:t>požaduje, aby ukazatele obsahovaly vysvětlení případů, omezení</w:t>
            </w:r>
            <w:r w:rsidR="00F22730">
              <w:rPr>
                <w:b/>
                <w:i/>
              </w:rPr>
              <w:t xml:space="preserve"> a </w:t>
            </w:r>
            <w:r w:rsidRPr="008C7378">
              <w:rPr>
                <w:b/>
                <w:i/>
              </w:rPr>
              <w:t>rozdílů mezi členskými státy, aby dohled odrážel skutečné socioekonomické podmínky</w:t>
            </w:r>
            <w:r w:rsidRPr="008C7378">
              <w:t>;</w:t>
            </w:r>
          </w:p>
        </w:tc>
      </w:tr>
    </w:tbl>
    <w:p w14:paraId="4207227C"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{EL}</w:t>
      </w:r>
      <w:r w:rsidRPr="008C7378">
        <w:t>el</w:t>
      </w:r>
      <w:r w:rsidRPr="008C7378">
        <w:rPr>
          <w:rStyle w:val="HideTWBExt"/>
        </w:rPr>
        <w:t>&lt;/Original&gt;</w:t>
      </w:r>
    </w:p>
    <w:p w14:paraId="26C2D2A1" w14:textId="77777777" w:rsidR="00D96FFB" w:rsidRPr="008C7378" w:rsidRDefault="00F97EB9" w:rsidP="00F97EB9">
      <w:r w:rsidRPr="008C7378">
        <w:rPr>
          <w:rStyle w:val="HideTWBExt"/>
        </w:rPr>
        <w:t>&lt;/Amend&gt;</w:t>
      </w:r>
    </w:p>
    <w:p w14:paraId="1B172D5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213</w:t>
      </w:r>
      <w:r w:rsidRPr="008C7378">
        <w:rPr>
          <w:rStyle w:val="HideTWBExt"/>
          <w:b w:val="0"/>
        </w:rPr>
        <w:t>&lt;/NumAm&gt;</w:t>
      </w:r>
    </w:p>
    <w:p w14:paraId="6332A3E4" w14:textId="77777777" w:rsidR="00F97EB9" w:rsidRPr="008C7378" w:rsidRDefault="00F97EB9" w:rsidP="00F97EB9">
      <w:pPr>
        <w:pStyle w:val="NormalBold"/>
      </w:pPr>
      <w:r w:rsidRPr="008C7378">
        <w:rPr>
          <w:rStyle w:val="HideTWBExt"/>
          <w:b w:val="0"/>
        </w:rPr>
        <w:t>&lt;RepeatBlock-By&gt;&lt;Members&gt;</w:t>
      </w:r>
      <w:proofErr w:type="spellStart"/>
      <w:r w:rsidRPr="008C7378">
        <w:t>Séverine</w:t>
      </w:r>
      <w:proofErr w:type="spellEnd"/>
      <w:r w:rsidRPr="008C7378">
        <w:t xml:space="preserve"> </w:t>
      </w:r>
      <w:proofErr w:type="spellStart"/>
      <w:r w:rsidRPr="008C7378">
        <w:t>Werbrouck</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28C63A65" w14:textId="77777777" w:rsidR="00F97EB9" w:rsidRPr="008C7378" w:rsidRDefault="00F97EB9" w:rsidP="00F97EB9">
      <w:pPr>
        <w:pStyle w:val="NormalBold"/>
      </w:pPr>
      <w:r w:rsidRPr="008C7378">
        <w:rPr>
          <w:rStyle w:val="HideTWBExt"/>
          <w:b w:val="0"/>
        </w:rPr>
        <w:t>&lt;/RepeatBlock-By&gt;</w:t>
      </w:r>
    </w:p>
    <w:p w14:paraId="57BB02FE"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C6E9CFF" w14:textId="77777777" w:rsidR="00F97EB9" w:rsidRPr="008C7378" w:rsidRDefault="00F97EB9" w:rsidP="00F97EB9">
      <w:pPr>
        <w:pStyle w:val="NormalBold"/>
      </w:pPr>
      <w:r w:rsidRPr="008C7378">
        <w:rPr>
          <w:rStyle w:val="HideTWBExt"/>
          <w:b w:val="0"/>
        </w:rPr>
        <w:t>&lt;Article&gt;</w:t>
      </w:r>
      <w:r w:rsidRPr="008C7378">
        <w:t>Bod 5</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E5E8509" w14:textId="77777777" w:rsidTr="000B042C">
        <w:trPr>
          <w:trHeight w:hRule="exact" w:val="240"/>
          <w:jc w:val="center"/>
        </w:trPr>
        <w:tc>
          <w:tcPr>
            <w:tcW w:w="9752" w:type="dxa"/>
            <w:gridSpan w:val="2"/>
            <w:tcBorders>
              <w:top w:val="nil"/>
              <w:left w:val="nil"/>
              <w:bottom w:val="nil"/>
              <w:right w:val="nil"/>
            </w:tcBorders>
          </w:tcPr>
          <w:p w14:paraId="7A89AA7D" w14:textId="77777777" w:rsidR="00F97EB9" w:rsidRPr="008C7378" w:rsidRDefault="00F97EB9" w:rsidP="000B042C"/>
        </w:tc>
      </w:tr>
      <w:tr w:rsidR="00F97EB9" w:rsidRPr="008C7378" w14:paraId="779F2F85" w14:textId="77777777" w:rsidTr="000B042C">
        <w:trPr>
          <w:trHeight w:val="240"/>
          <w:jc w:val="center"/>
        </w:trPr>
        <w:tc>
          <w:tcPr>
            <w:tcW w:w="4876" w:type="dxa"/>
            <w:tcBorders>
              <w:top w:val="nil"/>
              <w:left w:val="nil"/>
              <w:bottom w:val="nil"/>
              <w:right w:val="nil"/>
            </w:tcBorders>
          </w:tcPr>
          <w:p w14:paraId="5B22550D"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F25C90F" w14:textId="77777777" w:rsidR="00F97EB9" w:rsidRPr="008C7378" w:rsidRDefault="00F97EB9" w:rsidP="000B042C">
            <w:pPr>
              <w:pStyle w:val="AmColumnHeading"/>
            </w:pPr>
            <w:r w:rsidRPr="008C7378">
              <w:t>Pozměňovací návrh</w:t>
            </w:r>
          </w:p>
        </w:tc>
      </w:tr>
      <w:tr w:rsidR="00F97EB9" w:rsidRPr="008C7378" w14:paraId="6180B1AE" w14:textId="77777777" w:rsidTr="000B042C">
        <w:trPr>
          <w:jc w:val="center"/>
        </w:trPr>
        <w:tc>
          <w:tcPr>
            <w:tcW w:w="4876" w:type="dxa"/>
            <w:tcBorders>
              <w:top w:val="nil"/>
              <w:left w:val="nil"/>
              <w:bottom w:val="nil"/>
              <w:right w:val="nil"/>
            </w:tcBorders>
          </w:tcPr>
          <w:p w14:paraId="30EEF0D0" w14:textId="2D15AAED" w:rsidR="00F97EB9" w:rsidRPr="008C7378" w:rsidRDefault="00F97EB9" w:rsidP="000B042C">
            <w:pPr>
              <w:pStyle w:val="Normal6a"/>
            </w:pPr>
            <w:r w:rsidRPr="008C7378">
              <w:t>5.</w:t>
            </w:r>
            <w:r w:rsidRPr="008C7378">
              <w:tab/>
              <w:t>připomíná, že sociální investice mohou mít pozitivní dopad na hospodářský růst, produktivitu</w:t>
            </w:r>
            <w:r w:rsidR="00F22730">
              <w:t xml:space="preserve"> a </w:t>
            </w:r>
            <w:r w:rsidRPr="008C7378">
              <w:t xml:space="preserve">konkurenceschopnost, čímž se </w:t>
            </w:r>
            <w:proofErr w:type="gramStart"/>
            <w:r w:rsidRPr="008C7378">
              <w:t>podpoří</w:t>
            </w:r>
            <w:proofErr w:type="gramEnd"/>
            <w:r w:rsidR="00F22730">
              <w:t xml:space="preserve"> i </w:t>
            </w:r>
            <w:r w:rsidRPr="008C7378">
              <w:t>fiskální udržitelnost</w:t>
            </w:r>
            <w:r w:rsidR="00F22730">
              <w:t xml:space="preserve"> a </w:t>
            </w:r>
            <w:r w:rsidRPr="008C7378">
              <w:t>zároveň se posílí vzestupná sociální konvergence; vyzývá Komisi</w:t>
            </w:r>
            <w:r w:rsidR="00F22730">
              <w:t xml:space="preserve"> a </w:t>
            </w:r>
            <w:r w:rsidRPr="008C7378">
              <w:t xml:space="preserve">Radu, aby sociální investice považovaly za </w:t>
            </w:r>
            <w:r w:rsidRPr="008C7378">
              <w:rPr>
                <w:b/>
                <w:bCs/>
                <w:i/>
                <w:iCs/>
              </w:rPr>
              <w:t>základ</w:t>
            </w:r>
            <w:r w:rsidRPr="008C7378">
              <w:t xml:space="preserve"> udržitelného růstu;</w:t>
            </w:r>
          </w:p>
        </w:tc>
        <w:tc>
          <w:tcPr>
            <w:tcW w:w="4876" w:type="dxa"/>
            <w:tcBorders>
              <w:top w:val="nil"/>
              <w:left w:val="nil"/>
              <w:bottom w:val="nil"/>
              <w:right w:val="nil"/>
            </w:tcBorders>
          </w:tcPr>
          <w:p w14:paraId="599919D4" w14:textId="60047AAC" w:rsidR="00F97EB9" w:rsidRPr="008C7378" w:rsidRDefault="00F97EB9" w:rsidP="000B042C">
            <w:pPr>
              <w:pStyle w:val="Normal6a"/>
            </w:pPr>
            <w:r w:rsidRPr="008C7378">
              <w:t>5.</w:t>
            </w:r>
            <w:r w:rsidRPr="008C7378">
              <w:tab/>
              <w:t>připomíná, že sociální investice mohou mít pozitivní dopad na hospodářský růst, produktivitu</w:t>
            </w:r>
            <w:r w:rsidR="00F22730">
              <w:t xml:space="preserve"> a </w:t>
            </w:r>
            <w:r w:rsidRPr="008C7378">
              <w:t xml:space="preserve">konkurenceschopnost, čímž se </w:t>
            </w:r>
            <w:proofErr w:type="gramStart"/>
            <w:r w:rsidRPr="008C7378">
              <w:t>podpoří</w:t>
            </w:r>
            <w:proofErr w:type="gramEnd"/>
            <w:r w:rsidR="00F22730">
              <w:t xml:space="preserve"> i </w:t>
            </w:r>
            <w:r w:rsidRPr="008C7378">
              <w:t>fiskální udržitelnost</w:t>
            </w:r>
            <w:r w:rsidR="00F22730">
              <w:t xml:space="preserve"> a </w:t>
            </w:r>
            <w:r w:rsidRPr="008C7378">
              <w:t>zároveň se posílí vzestupná sociální konvergence; vyzývá Komisi</w:t>
            </w:r>
            <w:r w:rsidR="00F22730">
              <w:t xml:space="preserve"> a </w:t>
            </w:r>
            <w:r w:rsidRPr="008C7378">
              <w:t xml:space="preserve">Radu, aby sociální investice považovaly za </w:t>
            </w:r>
            <w:r w:rsidRPr="008C7378">
              <w:rPr>
                <w:b/>
                <w:bCs/>
                <w:i/>
                <w:iCs/>
              </w:rPr>
              <w:t>hnací sílu</w:t>
            </w:r>
            <w:r w:rsidRPr="008C7378">
              <w:t xml:space="preserve"> udržitelného růstu;</w:t>
            </w:r>
          </w:p>
        </w:tc>
      </w:tr>
    </w:tbl>
    <w:p w14:paraId="212D4DFC"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{FR}</w:t>
      </w:r>
      <w:r w:rsidRPr="008C7378">
        <w:t>fr</w:t>
      </w:r>
      <w:r w:rsidRPr="008C7378">
        <w:rPr>
          <w:rStyle w:val="HideTWBExt"/>
        </w:rPr>
        <w:t>&lt;/Original&gt;</w:t>
      </w:r>
    </w:p>
    <w:p w14:paraId="621573FE" w14:textId="77777777" w:rsidR="00D96FFB" w:rsidRPr="008C7378" w:rsidRDefault="00F97EB9" w:rsidP="00F97EB9">
      <w:r w:rsidRPr="008C7378">
        <w:rPr>
          <w:rStyle w:val="HideTWBExt"/>
        </w:rPr>
        <w:t>&lt;/Amend&gt;</w:t>
      </w:r>
    </w:p>
    <w:p w14:paraId="6C0FC0FF"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214</w:t>
      </w:r>
      <w:r w:rsidRPr="008C7378">
        <w:rPr>
          <w:rStyle w:val="HideTWBExt"/>
          <w:b w:val="0"/>
        </w:rPr>
        <w:t>&lt;/NumAm&gt;</w:t>
      </w:r>
    </w:p>
    <w:p w14:paraId="336BDBCB" w14:textId="77777777" w:rsidR="00F97EB9" w:rsidRPr="008C7378" w:rsidRDefault="00F97EB9" w:rsidP="00F97EB9">
      <w:pPr>
        <w:pStyle w:val="NormalBold"/>
      </w:pPr>
      <w:r w:rsidRPr="008C7378">
        <w:rPr>
          <w:rStyle w:val="HideTWBExt"/>
          <w:b w:val="0"/>
        </w:rPr>
        <w:t>&lt;RepeatBlock-By&gt;&lt;Members&gt;</w:t>
      </w:r>
      <w:r w:rsidRPr="008C7378">
        <w:t xml:space="preserve">Marlena </w:t>
      </w:r>
      <w:proofErr w:type="spellStart"/>
      <w:r w:rsidRPr="008C7378">
        <w:t>Maląg</w:t>
      </w:r>
      <w:proofErr w:type="spellEnd"/>
      <w:r w:rsidRPr="008C7378">
        <w:rPr>
          <w:rStyle w:val="HideTWBExt"/>
          <w:b w:val="0"/>
        </w:rPr>
        <w:t>&lt;/Members&gt;</w:t>
      </w:r>
    </w:p>
    <w:p w14:paraId="4BDBB69D" w14:textId="77777777" w:rsidR="00F97EB9" w:rsidRPr="008C7378" w:rsidRDefault="00F97EB9" w:rsidP="00F97EB9">
      <w:r w:rsidRPr="008C7378">
        <w:rPr>
          <w:rStyle w:val="HideTWBExt"/>
        </w:rPr>
        <w:t>&lt;AuNomDe&gt;</w:t>
      </w:r>
      <w:r w:rsidRPr="008C7378">
        <w:rPr>
          <w:rStyle w:val="HideTWBInt"/>
        </w:rPr>
        <w:t>{ECR}</w:t>
      </w:r>
      <w:r w:rsidRPr="008C7378">
        <w:t>za skupinu ECR</w:t>
      </w:r>
      <w:r w:rsidRPr="008C7378">
        <w:rPr>
          <w:rStyle w:val="HideTWBExt"/>
        </w:rPr>
        <w:t>&lt;/AuNomDe&gt;</w:t>
      </w:r>
    </w:p>
    <w:p w14:paraId="46F983E5" w14:textId="77777777" w:rsidR="00F97EB9" w:rsidRPr="008C7378" w:rsidRDefault="00F97EB9" w:rsidP="00F97EB9">
      <w:pPr>
        <w:pStyle w:val="NormalBold"/>
      </w:pPr>
      <w:r w:rsidRPr="008C7378">
        <w:rPr>
          <w:rStyle w:val="HideTWBExt"/>
          <w:b w:val="0"/>
        </w:rPr>
        <w:t>&lt;/RepeatBlock-By&gt;</w:t>
      </w:r>
    </w:p>
    <w:p w14:paraId="6D45C06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7F2416D" w14:textId="77777777" w:rsidR="00F97EB9" w:rsidRPr="008C7378" w:rsidRDefault="00F97EB9" w:rsidP="00F97EB9">
      <w:pPr>
        <w:pStyle w:val="NormalBold"/>
      </w:pPr>
      <w:r w:rsidRPr="008C7378">
        <w:rPr>
          <w:rStyle w:val="HideTWBExt"/>
          <w:b w:val="0"/>
        </w:rPr>
        <w:t>&lt;Article&gt;</w:t>
      </w:r>
      <w:r w:rsidRPr="008C7378">
        <w:t>Bod 5</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C29614B" w14:textId="77777777" w:rsidTr="000B042C">
        <w:trPr>
          <w:trHeight w:hRule="exact" w:val="240"/>
          <w:jc w:val="center"/>
        </w:trPr>
        <w:tc>
          <w:tcPr>
            <w:tcW w:w="9752" w:type="dxa"/>
            <w:gridSpan w:val="2"/>
            <w:tcBorders>
              <w:top w:val="nil"/>
              <w:left w:val="nil"/>
              <w:bottom w:val="nil"/>
              <w:right w:val="nil"/>
            </w:tcBorders>
          </w:tcPr>
          <w:p w14:paraId="13C4B390" w14:textId="77777777" w:rsidR="00F97EB9" w:rsidRPr="008C7378" w:rsidRDefault="00F97EB9" w:rsidP="000B042C"/>
        </w:tc>
      </w:tr>
      <w:tr w:rsidR="00F97EB9" w:rsidRPr="008C7378" w14:paraId="1FABD780" w14:textId="77777777" w:rsidTr="000B042C">
        <w:trPr>
          <w:trHeight w:val="240"/>
          <w:jc w:val="center"/>
        </w:trPr>
        <w:tc>
          <w:tcPr>
            <w:tcW w:w="4876" w:type="dxa"/>
            <w:tcBorders>
              <w:top w:val="nil"/>
              <w:left w:val="nil"/>
              <w:bottom w:val="nil"/>
              <w:right w:val="nil"/>
            </w:tcBorders>
          </w:tcPr>
          <w:p w14:paraId="5A866D1C"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214B68B" w14:textId="77777777" w:rsidR="00F97EB9" w:rsidRPr="008C7378" w:rsidRDefault="00F97EB9" w:rsidP="000B042C">
            <w:pPr>
              <w:pStyle w:val="AmColumnHeading"/>
            </w:pPr>
            <w:r w:rsidRPr="008C7378">
              <w:t>Pozměňovací návrh</w:t>
            </w:r>
          </w:p>
        </w:tc>
      </w:tr>
      <w:tr w:rsidR="00F97EB9" w:rsidRPr="008C7378" w14:paraId="0A78177F" w14:textId="77777777" w:rsidTr="000B042C">
        <w:trPr>
          <w:jc w:val="center"/>
        </w:trPr>
        <w:tc>
          <w:tcPr>
            <w:tcW w:w="4876" w:type="dxa"/>
            <w:tcBorders>
              <w:top w:val="nil"/>
              <w:left w:val="nil"/>
              <w:bottom w:val="nil"/>
              <w:right w:val="nil"/>
            </w:tcBorders>
          </w:tcPr>
          <w:p w14:paraId="1E771DA6" w14:textId="707EF1E2" w:rsidR="00F97EB9" w:rsidRPr="008C7378" w:rsidRDefault="00F97EB9" w:rsidP="000B042C">
            <w:pPr>
              <w:pStyle w:val="Normal6a"/>
            </w:pPr>
            <w:r w:rsidRPr="008C7378">
              <w:t>5.</w:t>
            </w:r>
            <w:r w:rsidRPr="008C7378">
              <w:tab/>
              <w:t>připomíná, že sociální investice mohou mít pozitivní dopad na hospodářský růst, produktivitu</w:t>
            </w:r>
            <w:r w:rsidR="00F22730">
              <w:t xml:space="preserve"> a </w:t>
            </w:r>
            <w:r w:rsidRPr="008C7378">
              <w:t xml:space="preserve">konkurenceschopnost, čímž se </w:t>
            </w:r>
            <w:proofErr w:type="gramStart"/>
            <w:r w:rsidRPr="008C7378">
              <w:t>podpoří</w:t>
            </w:r>
            <w:proofErr w:type="gramEnd"/>
            <w:r w:rsidR="00F22730">
              <w:t xml:space="preserve"> i </w:t>
            </w:r>
            <w:r w:rsidRPr="008C7378">
              <w:t>fiskální udržitelnost</w:t>
            </w:r>
            <w:r w:rsidR="00F22730">
              <w:t xml:space="preserve"> a </w:t>
            </w:r>
            <w:r w:rsidRPr="008C7378">
              <w:t xml:space="preserve">zároveň se posílí vzestupná sociální konvergence; </w:t>
            </w:r>
            <w:r w:rsidRPr="008C7378">
              <w:rPr>
                <w:b/>
                <w:bCs/>
                <w:i/>
                <w:iCs/>
              </w:rPr>
              <w:t>vyzývá Komisi</w:t>
            </w:r>
            <w:r w:rsidR="00F22730">
              <w:rPr>
                <w:b/>
                <w:bCs/>
                <w:i/>
                <w:iCs/>
              </w:rPr>
              <w:t xml:space="preserve"> a </w:t>
            </w:r>
            <w:r w:rsidRPr="008C7378">
              <w:rPr>
                <w:b/>
                <w:bCs/>
                <w:i/>
                <w:iCs/>
              </w:rPr>
              <w:t>Radu, aby sociální investice považovaly za základ udržitelného růstu</w:t>
            </w:r>
            <w:r w:rsidRPr="008C7378">
              <w:t>;</w:t>
            </w:r>
          </w:p>
        </w:tc>
        <w:tc>
          <w:tcPr>
            <w:tcW w:w="4876" w:type="dxa"/>
            <w:tcBorders>
              <w:top w:val="nil"/>
              <w:left w:val="nil"/>
              <w:bottom w:val="nil"/>
              <w:right w:val="nil"/>
            </w:tcBorders>
          </w:tcPr>
          <w:p w14:paraId="5AB91C1B" w14:textId="50779C38" w:rsidR="00F97EB9" w:rsidRPr="008C7378" w:rsidRDefault="00F97EB9" w:rsidP="000B042C">
            <w:pPr>
              <w:pStyle w:val="Normal6a"/>
            </w:pPr>
            <w:r w:rsidRPr="008C7378">
              <w:t>5.</w:t>
            </w:r>
            <w:r w:rsidRPr="008C7378">
              <w:tab/>
              <w:t>připomíná, že sociální investice mohou mít pozitivní dopad na hospodářský růst, produktivitu</w:t>
            </w:r>
            <w:r w:rsidR="00F22730">
              <w:t xml:space="preserve"> a </w:t>
            </w:r>
            <w:r w:rsidRPr="008C7378">
              <w:t xml:space="preserve">konkurenceschopnost, čímž se </w:t>
            </w:r>
            <w:proofErr w:type="gramStart"/>
            <w:r w:rsidRPr="008C7378">
              <w:t>podpoří</w:t>
            </w:r>
            <w:proofErr w:type="gramEnd"/>
            <w:r w:rsidR="00F22730">
              <w:t xml:space="preserve"> i </w:t>
            </w:r>
            <w:r w:rsidRPr="008C7378">
              <w:t>fiskální udržitelnost</w:t>
            </w:r>
            <w:r w:rsidR="00F22730">
              <w:t xml:space="preserve"> a </w:t>
            </w:r>
            <w:r w:rsidRPr="008C7378">
              <w:t xml:space="preserve">zároveň se posílí vzestupná sociální konvergence; </w:t>
            </w:r>
            <w:r w:rsidRPr="008C7378">
              <w:rPr>
                <w:b/>
                <w:i/>
              </w:rPr>
              <w:t>zdůrazňuje, že tyto investice musí být</w:t>
            </w:r>
            <w:r w:rsidR="00F22730">
              <w:rPr>
                <w:b/>
                <w:i/>
              </w:rPr>
              <w:t xml:space="preserve"> v </w:t>
            </w:r>
            <w:r w:rsidRPr="008C7378">
              <w:rPr>
                <w:b/>
                <w:i/>
              </w:rPr>
              <w:t>souladu</w:t>
            </w:r>
            <w:r w:rsidR="00F22730">
              <w:rPr>
                <w:b/>
                <w:i/>
              </w:rPr>
              <w:t xml:space="preserve"> s </w:t>
            </w:r>
            <w:r w:rsidRPr="008C7378">
              <w:rPr>
                <w:b/>
                <w:i/>
              </w:rPr>
              <w:t>národními</w:t>
            </w:r>
            <w:r w:rsidR="00F22730">
              <w:rPr>
                <w:b/>
                <w:i/>
              </w:rPr>
              <w:t xml:space="preserve"> a </w:t>
            </w:r>
            <w:r w:rsidRPr="008C7378">
              <w:rPr>
                <w:b/>
                <w:i/>
              </w:rPr>
              <w:t>místními specifiky</w:t>
            </w:r>
            <w:r w:rsidRPr="008C7378">
              <w:t>;</w:t>
            </w:r>
          </w:p>
        </w:tc>
      </w:tr>
    </w:tbl>
    <w:p w14:paraId="3C2A14E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57039AF" w14:textId="77777777" w:rsidR="00D96FFB" w:rsidRPr="008C7378" w:rsidRDefault="00F97EB9" w:rsidP="00F97EB9">
      <w:r w:rsidRPr="008C7378">
        <w:rPr>
          <w:rStyle w:val="HideTWBExt"/>
        </w:rPr>
        <w:t>&lt;/Amend&gt;</w:t>
      </w:r>
    </w:p>
    <w:p w14:paraId="2D61B3A9"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215</w:t>
      </w:r>
      <w:r w:rsidRPr="008C7378">
        <w:rPr>
          <w:rStyle w:val="HideTWBExt"/>
          <w:b w:val="0"/>
        </w:rPr>
        <w:t>&lt;/NumAm&gt;</w:t>
      </w:r>
    </w:p>
    <w:p w14:paraId="18362001"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t>, Nikola Bartůšek</w:t>
      </w:r>
      <w:r w:rsidRPr="008C7378">
        <w:rPr>
          <w:rStyle w:val="HideTWBExt"/>
          <w:b w:val="0"/>
        </w:rPr>
        <w:t>&lt;/Members&gt;</w:t>
      </w:r>
    </w:p>
    <w:p w14:paraId="6F769662" w14:textId="77777777" w:rsidR="00F97EB9" w:rsidRPr="008C7378" w:rsidRDefault="00F97EB9" w:rsidP="00F97EB9">
      <w:pPr>
        <w:pStyle w:val="NormalBold"/>
      </w:pPr>
      <w:r w:rsidRPr="008C7378">
        <w:rPr>
          <w:rStyle w:val="HideTWBExt"/>
          <w:b w:val="0"/>
        </w:rPr>
        <w:t>&lt;/RepeatBlock-By&gt;</w:t>
      </w:r>
    </w:p>
    <w:p w14:paraId="33742D8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B028A1B" w14:textId="77777777" w:rsidR="00F97EB9" w:rsidRPr="008C7378" w:rsidRDefault="00F97EB9" w:rsidP="00F97EB9">
      <w:pPr>
        <w:pStyle w:val="NormalBold"/>
      </w:pPr>
      <w:r w:rsidRPr="008C7378">
        <w:rPr>
          <w:rStyle w:val="HideTWBExt"/>
          <w:b w:val="0"/>
        </w:rPr>
        <w:t>&lt;Article&gt;</w:t>
      </w:r>
      <w:r w:rsidRPr="008C7378">
        <w:t>Bod 5</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51A39B4" w14:textId="77777777" w:rsidTr="000B042C">
        <w:trPr>
          <w:trHeight w:hRule="exact" w:val="240"/>
          <w:jc w:val="center"/>
        </w:trPr>
        <w:tc>
          <w:tcPr>
            <w:tcW w:w="9752" w:type="dxa"/>
            <w:gridSpan w:val="2"/>
            <w:tcBorders>
              <w:top w:val="nil"/>
              <w:left w:val="nil"/>
              <w:bottom w:val="nil"/>
              <w:right w:val="nil"/>
            </w:tcBorders>
          </w:tcPr>
          <w:p w14:paraId="7B78D1EC" w14:textId="77777777" w:rsidR="00F97EB9" w:rsidRPr="008C7378" w:rsidRDefault="00F97EB9" w:rsidP="000B042C"/>
        </w:tc>
      </w:tr>
      <w:tr w:rsidR="00F97EB9" w:rsidRPr="008C7378" w14:paraId="55C28D8B" w14:textId="77777777" w:rsidTr="000B042C">
        <w:trPr>
          <w:trHeight w:val="240"/>
          <w:jc w:val="center"/>
        </w:trPr>
        <w:tc>
          <w:tcPr>
            <w:tcW w:w="4876" w:type="dxa"/>
            <w:tcBorders>
              <w:top w:val="nil"/>
              <w:left w:val="nil"/>
              <w:bottom w:val="nil"/>
              <w:right w:val="nil"/>
            </w:tcBorders>
          </w:tcPr>
          <w:p w14:paraId="3A2488AE"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69C5055" w14:textId="77777777" w:rsidR="00F97EB9" w:rsidRPr="008C7378" w:rsidRDefault="00F97EB9" w:rsidP="000B042C">
            <w:pPr>
              <w:pStyle w:val="AmColumnHeading"/>
            </w:pPr>
            <w:r w:rsidRPr="008C7378">
              <w:t>Pozměňovací návrh</w:t>
            </w:r>
          </w:p>
        </w:tc>
      </w:tr>
      <w:tr w:rsidR="00F97EB9" w:rsidRPr="008C7378" w14:paraId="4AB8F910" w14:textId="77777777" w:rsidTr="000B042C">
        <w:trPr>
          <w:jc w:val="center"/>
        </w:trPr>
        <w:tc>
          <w:tcPr>
            <w:tcW w:w="4876" w:type="dxa"/>
            <w:tcBorders>
              <w:top w:val="nil"/>
              <w:left w:val="nil"/>
              <w:bottom w:val="nil"/>
              <w:right w:val="nil"/>
            </w:tcBorders>
          </w:tcPr>
          <w:p w14:paraId="23BCDDF9" w14:textId="7010BFD1" w:rsidR="00F97EB9" w:rsidRPr="008C7378" w:rsidRDefault="00F97EB9" w:rsidP="000B042C">
            <w:pPr>
              <w:pStyle w:val="Normal6a"/>
            </w:pPr>
            <w:r w:rsidRPr="008C7378">
              <w:t>5.</w:t>
            </w:r>
            <w:r w:rsidRPr="008C7378">
              <w:tab/>
              <w:t>připomíná, že sociální investice mohou mít pozitivní dopad na hospodářský růst, produktivitu</w:t>
            </w:r>
            <w:r w:rsidR="00F22730">
              <w:t xml:space="preserve"> a </w:t>
            </w:r>
            <w:r w:rsidRPr="008C7378">
              <w:t xml:space="preserve">konkurenceschopnost, čímž se </w:t>
            </w:r>
            <w:proofErr w:type="gramStart"/>
            <w:r w:rsidRPr="008C7378">
              <w:t>podpoří</w:t>
            </w:r>
            <w:proofErr w:type="gramEnd"/>
            <w:r w:rsidR="00F22730">
              <w:t xml:space="preserve"> i </w:t>
            </w:r>
            <w:r w:rsidRPr="008C7378">
              <w:t>fiskální udržitelnost</w:t>
            </w:r>
            <w:r w:rsidR="00F22730">
              <w:t xml:space="preserve"> a </w:t>
            </w:r>
            <w:r w:rsidRPr="008C7378">
              <w:t xml:space="preserve">zároveň se posílí vzestupná sociální konvergence; vyzývá </w:t>
            </w:r>
            <w:r w:rsidRPr="008C7378">
              <w:rPr>
                <w:b/>
                <w:bCs/>
                <w:i/>
                <w:iCs/>
              </w:rPr>
              <w:t>Komisi</w:t>
            </w:r>
            <w:r w:rsidR="00F22730">
              <w:rPr>
                <w:b/>
                <w:bCs/>
                <w:i/>
                <w:iCs/>
              </w:rPr>
              <w:t xml:space="preserve"> a </w:t>
            </w:r>
            <w:r w:rsidRPr="008C7378">
              <w:rPr>
                <w:b/>
                <w:bCs/>
                <w:i/>
                <w:iCs/>
              </w:rPr>
              <w:t>Radu</w:t>
            </w:r>
            <w:r w:rsidRPr="008C7378">
              <w:t>, aby sociální investice považovaly za základ udržitelného růstu;</w:t>
            </w:r>
          </w:p>
        </w:tc>
        <w:tc>
          <w:tcPr>
            <w:tcW w:w="4876" w:type="dxa"/>
            <w:tcBorders>
              <w:top w:val="nil"/>
              <w:left w:val="nil"/>
              <w:bottom w:val="nil"/>
              <w:right w:val="nil"/>
            </w:tcBorders>
          </w:tcPr>
          <w:p w14:paraId="1F9C5015" w14:textId="69E52048" w:rsidR="00F97EB9" w:rsidRPr="008C7378" w:rsidRDefault="00F97EB9" w:rsidP="000B042C">
            <w:pPr>
              <w:pStyle w:val="Normal6a"/>
            </w:pPr>
            <w:r w:rsidRPr="008C7378">
              <w:t>5.</w:t>
            </w:r>
            <w:r w:rsidRPr="008C7378">
              <w:tab/>
              <w:t>připomíná, že sociální investice mohou mít pozitivní dopad na hospodářský růst, produktivitu</w:t>
            </w:r>
            <w:r w:rsidR="00F22730">
              <w:t xml:space="preserve"> a </w:t>
            </w:r>
            <w:r w:rsidRPr="008C7378">
              <w:t xml:space="preserve">konkurenceschopnost, čímž se </w:t>
            </w:r>
            <w:proofErr w:type="gramStart"/>
            <w:r w:rsidRPr="008C7378">
              <w:t>podpoří</w:t>
            </w:r>
            <w:proofErr w:type="gramEnd"/>
            <w:r w:rsidR="00F22730">
              <w:t xml:space="preserve"> i </w:t>
            </w:r>
            <w:r w:rsidRPr="008C7378">
              <w:t>fiskální udržitelnost</w:t>
            </w:r>
            <w:r w:rsidR="00F22730">
              <w:t xml:space="preserve"> a </w:t>
            </w:r>
            <w:r w:rsidRPr="008C7378">
              <w:t xml:space="preserve">zároveň se posílí vzestupná sociální konvergence; vyzývá </w:t>
            </w:r>
            <w:r w:rsidRPr="008C7378">
              <w:rPr>
                <w:b/>
                <w:bCs/>
                <w:i/>
                <w:iCs/>
              </w:rPr>
              <w:t>členské státy</w:t>
            </w:r>
            <w:r w:rsidRPr="008C7378">
              <w:t>, aby sociální investice považovaly za základ udržitelného růstu;</w:t>
            </w:r>
          </w:p>
        </w:tc>
      </w:tr>
    </w:tbl>
    <w:p w14:paraId="3537C6EF"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7D79CC9" w14:textId="77777777" w:rsidR="00D96FFB" w:rsidRPr="008C7378" w:rsidRDefault="00F97EB9" w:rsidP="00F97EB9">
      <w:r w:rsidRPr="008C7378">
        <w:rPr>
          <w:rStyle w:val="HideTWBExt"/>
        </w:rPr>
        <w:t>&lt;/Amend&gt;</w:t>
      </w:r>
    </w:p>
    <w:p w14:paraId="65A69C51"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216</w:t>
      </w:r>
      <w:r w:rsidRPr="008C7378">
        <w:rPr>
          <w:rStyle w:val="HideTWBExt"/>
          <w:b w:val="0"/>
        </w:rPr>
        <w:t>&lt;/NumAm&gt;</w:t>
      </w:r>
    </w:p>
    <w:p w14:paraId="43C7AC56"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5E2B4212" w14:textId="77777777" w:rsidR="00F97EB9" w:rsidRPr="008C7378" w:rsidRDefault="00F97EB9" w:rsidP="00F97EB9">
      <w:pPr>
        <w:pStyle w:val="NormalBold"/>
      </w:pPr>
      <w:r w:rsidRPr="008C7378">
        <w:rPr>
          <w:rStyle w:val="HideTWBExt"/>
          <w:b w:val="0"/>
        </w:rPr>
        <w:t>&lt;/RepeatBlock-By&gt;</w:t>
      </w:r>
    </w:p>
    <w:p w14:paraId="3C929CC8"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F95823D"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5a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61A5020" w14:textId="77777777" w:rsidTr="000B042C">
        <w:trPr>
          <w:trHeight w:hRule="exact" w:val="240"/>
          <w:jc w:val="center"/>
        </w:trPr>
        <w:tc>
          <w:tcPr>
            <w:tcW w:w="9752" w:type="dxa"/>
            <w:gridSpan w:val="2"/>
            <w:tcBorders>
              <w:top w:val="nil"/>
              <w:left w:val="nil"/>
              <w:bottom w:val="nil"/>
              <w:right w:val="nil"/>
            </w:tcBorders>
          </w:tcPr>
          <w:p w14:paraId="05B25959" w14:textId="77777777" w:rsidR="00F97EB9" w:rsidRPr="008C7378" w:rsidRDefault="00F97EB9" w:rsidP="000B042C"/>
        </w:tc>
      </w:tr>
      <w:tr w:rsidR="00F97EB9" w:rsidRPr="008C7378" w14:paraId="00F265E8" w14:textId="77777777" w:rsidTr="000B042C">
        <w:trPr>
          <w:trHeight w:val="240"/>
          <w:jc w:val="center"/>
        </w:trPr>
        <w:tc>
          <w:tcPr>
            <w:tcW w:w="4876" w:type="dxa"/>
            <w:tcBorders>
              <w:top w:val="nil"/>
              <w:left w:val="nil"/>
              <w:bottom w:val="nil"/>
              <w:right w:val="nil"/>
            </w:tcBorders>
          </w:tcPr>
          <w:p w14:paraId="5A80963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20FBDD6" w14:textId="77777777" w:rsidR="00F97EB9" w:rsidRPr="008C7378" w:rsidRDefault="00F97EB9" w:rsidP="000B042C">
            <w:pPr>
              <w:pStyle w:val="AmColumnHeading"/>
            </w:pPr>
            <w:r w:rsidRPr="008C7378">
              <w:t>Pozměňovací návrh</w:t>
            </w:r>
          </w:p>
        </w:tc>
      </w:tr>
      <w:tr w:rsidR="00F97EB9" w:rsidRPr="008C7378" w14:paraId="4B1667BA" w14:textId="77777777" w:rsidTr="000B042C">
        <w:trPr>
          <w:jc w:val="center"/>
        </w:trPr>
        <w:tc>
          <w:tcPr>
            <w:tcW w:w="4876" w:type="dxa"/>
            <w:tcBorders>
              <w:top w:val="nil"/>
              <w:left w:val="nil"/>
              <w:bottom w:val="nil"/>
              <w:right w:val="nil"/>
            </w:tcBorders>
          </w:tcPr>
          <w:p w14:paraId="6E3C1A5E" w14:textId="77777777" w:rsidR="00F97EB9" w:rsidRPr="008C7378" w:rsidRDefault="00F97EB9" w:rsidP="000B042C">
            <w:pPr>
              <w:pStyle w:val="Normal6a"/>
            </w:pPr>
          </w:p>
        </w:tc>
        <w:tc>
          <w:tcPr>
            <w:tcW w:w="4876" w:type="dxa"/>
            <w:tcBorders>
              <w:top w:val="nil"/>
              <w:left w:val="nil"/>
              <w:bottom w:val="nil"/>
              <w:right w:val="nil"/>
            </w:tcBorders>
          </w:tcPr>
          <w:p w14:paraId="12CC84FC" w14:textId="70F125FF" w:rsidR="00F97EB9" w:rsidRPr="008C7378" w:rsidRDefault="00F97EB9" w:rsidP="000B042C">
            <w:pPr>
              <w:pStyle w:val="Normal6a"/>
            </w:pPr>
            <w:proofErr w:type="gramStart"/>
            <w:r w:rsidRPr="008C7378">
              <w:rPr>
                <w:b/>
                <w:i/>
              </w:rPr>
              <w:t>5a</w:t>
            </w:r>
            <w:proofErr w:type="gramEnd"/>
            <w:r w:rsidRPr="008C7378">
              <w:rPr>
                <w:b/>
                <w:i/>
              </w:rPr>
              <w:t>.</w:t>
            </w:r>
            <w:r w:rsidRPr="008C7378">
              <w:tab/>
            </w:r>
            <w:r w:rsidRPr="008C7378">
              <w:rPr>
                <w:b/>
                <w:i/>
              </w:rPr>
              <w:t>zdůrazňuje, že přístup</w:t>
            </w:r>
            <w:r w:rsidR="00F22730">
              <w:rPr>
                <w:b/>
                <w:i/>
              </w:rPr>
              <w:t xml:space="preserve"> k </w:t>
            </w:r>
            <w:r w:rsidRPr="008C7378">
              <w:rPr>
                <w:b/>
                <w:i/>
              </w:rPr>
              <w:t>cenově dostupné</w:t>
            </w:r>
            <w:r w:rsidR="00F22730">
              <w:rPr>
                <w:b/>
                <w:i/>
              </w:rPr>
              <w:t xml:space="preserve"> a </w:t>
            </w:r>
            <w:r w:rsidRPr="008C7378">
              <w:rPr>
                <w:b/>
                <w:i/>
              </w:rPr>
              <w:t>kvalitní zdravotní péči je základním právem</w:t>
            </w:r>
            <w:r w:rsidR="00F22730">
              <w:rPr>
                <w:b/>
                <w:i/>
              </w:rPr>
              <w:t xml:space="preserve"> a </w:t>
            </w:r>
            <w:r w:rsidRPr="008C7378">
              <w:rPr>
                <w:b/>
                <w:i/>
              </w:rPr>
              <w:t>klíčovou součástí evropského sociálního modelu; varuje před postupující privatizací, komercializací, spoluúčastí</w:t>
            </w:r>
            <w:r w:rsidR="00F22730">
              <w:rPr>
                <w:b/>
                <w:i/>
              </w:rPr>
              <w:t xml:space="preserve"> a </w:t>
            </w:r>
            <w:r w:rsidRPr="008C7378">
              <w:rPr>
                <w:b/>
                <w:i/>
              </w:rPr>
              <w:t>nedostatečným pokrytím systémů zdravotní péče, což hrozí prohloubením nerovností</w:t>
            </w:r>
            <w:r w:rsidR="00F22730">
              <w:rPr>
                <w:b/>
                <w:i/>
              </w:rPr>
              <w:t xml:space="preserve"> v </w:t>
            </w:r>
            <w:r w:rsidRPr="008C7378">
              <w:rPr>
                <w:b/>
                <w:i/>
              </w:rPr>
              <w:t>oblasti zdraví</w:t>
            </w:r>
            <w:r w:rsidR="00F22730">
              <w:rPr>
                <w:b/>
                <w:i/>
              </w:rPr>
              <w:t xml:space="preserve"> a </w:t>
            </w:r>
            <w:r w:rsidRPr="008C7378">
              <w:rPr>
                <w:b/>
                <w:i/>
              </w:rPr>
              <w:t>narušením všeobecné dostupnosti</w:t>
            </w:r>
            <w:r w:rsidR="00F22730">
              <w:rPr>
                <w:b/>
                <w:i/>
              </w:rPr>
              <w:t xml:space="preserve"> a </w:t>
            </w:r>
            <w:r w:rsidRPr="008C7378">
              <w:rPr>
                <w:b/>
                <w:i/>
              </w:rPr>
              <w:t>nerovností</w:t>
            </w:r>
            <w:r w:rsidR="00F22730">
              <w:rPr>
                <w:b/>
                <w:i/>
              </w:rPr>
              <w:t xml:space="preserve"> v </w:t>
            </w:r>
            <w:r w:rsidRPr="008C7378">
              <w:rPr>
                <w:b/>
                <w:i/>
              </w:rPr>
              <w:t>rámci zemí EU</w:t>
            </w:r>
            <w:r w:rsidR="00F22730">
              <w:rPr>
                <w:b/>
                <w:i/>
              </w:rPr>
              <w:t xml:space="preserve"> i </w:t>
            </w:r>
            <w:r w:rsidRPr="008C7378">
              <w:rPr>
                <w:b/>
                <w:i/>
              </w:rPr>
              <w:t>mezi nimi; varuje, že rovněž oslabují provádění 16. zásady pilíře</w:t>
            </w:r>
            <w:r w:rsidR="00F22730">
              <w:rPr>
                <w:b/>
                <w:i/>
              </w:rPr>
              <w:t xml:space="preserve"> a </w:t>
            </w:r>
            <w:r w:rsidRPr="008C7378">
              <w:rPr>
                <w:b/>
                <w:i/>
              </w:rPr>
              <w:t>cíle udržitelného rozvoje č. 3.8 týkajícího se všeobecné zdravotní péče, jakož</w:t>
            </w:r>
            <w:r w:rsidR="00F22730">
              <w:rPr>
                <w:b/>
                <w:i/>
              </w:rPr>
              <w:t xml:space="preserve"> i </w:t>
            </w:r>
            <w:r w:rsidRPr="008C7378">
              <w:rPr>
                <w:b/>
                <w:i/>
              </w:rPr>
              <w:t>celkového cíle pilíře, kterým je podpora vzestupné sociální konvergence</w:t>
            </w:r>
            <w:r w:rsidR="00F22730">
              <w:rPr>
                <w:b/>
                <w:i/>
              </w:rPr>
              <w:t xml:space="preserve"> v </w:t>
            </w:r>
            <w:r w:rsidRPr="008C7378">
              <w:rPr>
                <w:b/>
                <w:i/>
              </w:rPr>
              <w:t xml:space="preserve">EU, přičemž nikdo nesmí být opomenut; domnívá se, že sociální ukazatele použité ve srovnávacím přehledu neumožňují komplexní pochopení cenové dostupnosti zdravotní péče; vyzývá Komisi, aby do srovnávacího přehledu zahrnula ukazatele finančních potíží, jako jsou </w:t>
            </w:r>
            <w:proofErr w:type="spellStart"/>
            <w:r w:rsidRPr="008C7378">
              <w:rPr>
                <w:b/>
                <w:i/>
              </w:rPr>
              <w:t>zbídačující</w:t>
            </w:r>
            <w:proofErr w:type="spellEnd"/>
            <w:r w:rsidR="00F22730">
              <w:rPr>
                <w:b/>
                <w:i/>
              </w:rPr>
              <w:t xml:space="preserve"> a </w:t>
            </w:r>
            <w:r w:rsidRPr="008C7378">
              <w:rPr>
                <w:b/>
                <w:i/>
              </w:rPr>
              <w:t>katastrofické výdaje na zdraví, jakož</w:t>
            </w:r>
            <w:r w:rsidR="00F22730">
              <w:rPr>
                <w:b/>
                <w:i/>
              </w:rPr>
              <w:t xml:space="preserve"> i </w:t>
            </w:r>
            <w:r w:rsidRPr="008C7378">
              <w:rPr>
                <w:b/>
                <w:i/>
              </w:rPr>
              <w:t>kvalitativní analýzu různých rozměrů politiky sociálního zabezpečení (pokrytí obyvatelstva, balíček dávek, poplatky za užívání nebo spoluúčast)</w:t>
            </w:r>
            <w:r w:rsidR="00F22730">
              <w:rPr>
                <w:b/>
                <w:i/>
              </w:rPr>
              <w:t xml:space="preserve"> v </w:t>
            </w:r>
            <w:r w:rsidRPr="008C7378">
              <w:rPr>
                <w:b/>
                <w:i/>
              </w:rPr>
              <w:t>členských státech</w:t>
            </w:r>
            <w:r w:rsidR="00F22730">
              <w:rPr>
                <w:b/>
                <w:i/>
              </w:rPr>
              <w:t xml:space="preserve"> s </w:t>
            </w:r>
            <w:r w:rsidRPr="008C7378">
              <w:rPr>
                <w:b/>
                <w:i/>
              </w:rPr>
              <w:t>cílem zlepšit cenově dostupný přístup ke zdravotní péči; vyzývá Komisi</w:t>
            </w:r>
            <w:r w:rsidR="00F22730">
              <w:rPr>
                <w:b/>
                <w:i/>
              </w:rPr>
              <w:t xml:space="preserve"> a </w:t>
            </w:r>
            <w:r w:rsidRPr="008C7378">
              <w:rPr>
                <w:b/>
                <w:i/>
              </w:rPr>
              <w:t>členské státy, aby posílily systémy veřejného zdraví, mimo jiné prostřednictvím přiměřeného</w:t>
            </w:r>
            <w:r w:rsidR="00F22730">
              <w:rPr>
                <w:b/>
                <w:i/>
              </w:rPr>
              <w:t xml:space="preserve"> a </w:t>
            </w:r>
            <w:r w:rsidRPr="008C7378">
              <w:rPr>
                <w:b/>
                <w:i/>
              </w:rPr>
              <w:t>udržitelného veřejného financování,</w:t>
            </w:r>
            <w:r w:rsidR="00F22730">
              <w:rPr>
                <w:b/>
                <w:i/>
              </w:rPr>
              <w:t xml:space="preserve"> a </w:t>
            </w:r>
            <w:r w:rsidRPr="008C7378">
              <w:rPr>
                <w:b/>
                <w:i/>
              </w:rPr>
              <w:t>aby tuto prioritu zohlednily</w:t>
            </w:r>
            <w:r w:rsidR="00F22730">
              <w:rPr>
                <w:b/>
                <w:i/>
              </w:rPr>
              <w:t xml:space="preserve"> v </w:t>
            </w:r>
            <w:r w:rsidRPr="008C7378">
              <w:rPr>
                <w:b/>
                <w:i/>
              </w:rPr>
              <w:t>evropském semestru</w:t>
            </w:r>
            <w:r w:rsidR="00F22730">
              <w:rPr>
                <w:b/>
                <w:i/>
              </w:rPr>
              <w:t xml:space="preserve"> a v </w:t>
            </w:r>
            <w:r w:rsidRPr="008C7378">
              <w:rPr>
                <w:b/>
                <w:i/>
              </w:rPr>
              <w:t>národních střednědobých fiskálně-strukturálních plánech; vyzývá Komisi, aby předložila iniciativu</w:t>
            </w:r>
            <w:r w:rsidR="00F22730">
              <w:rPr>
                <w:b/>
                <w:i/>
              </w:rPr>
              <w:t xml:space="preserve"> s </w:t>
            </w:r>
            <w:r w:rsidRPr="008C7378">
              <w:rPr>
                <w:b/>
                <w:i/>
              </w:rPr>
              <w:t>cílem zajistit odpovídající všeobecnou zdravotní péči pro všechny, aby měl každý přístup ke kvalitní zdravotní péči, aniž by se potýkal</w:t>
            </w:r>
            <w:r w:rsidR="00F22730">
              <w:rPr>
                <w:b/>
                <w:i/>
              </w:rPr>
              <w:t xml:space="preserve"> s </w:t>
            </w:r>
            <w:r w:rsidRPr="008C7378">
              <w:rPr>
                <w:b/>
                <w:i/>
              </w:rPr>
              <w:t>finančními potížemi;</w:t>
            </w:r>
          </w:p>
        </w:tc>
      </w:tr>
    </w:tbl>
    <w:p w14:paraId="35961C8B"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AD1CF65" w14:textId="77777777" w:rsidR="00D96FFB" w:rsidRPr="008C7378" w:rsidRDefault="00F97EB9" w:rsidP="00F97EB9">
      <w:r w:rsidRPr="008C7378">
        <w:rPr>
          <w:rStyle w:val="HideTWBExt"/>
        </w:rPr>
        <w:t>&lt;/Amend&gt;</w:t>
      </w:r>
    </w:p>
    <w:p w14:paraId="3E0E39C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217</w:t>
      </w:r>
      <w:r w:rsidRPr="008C7378">
        <w:rPr>
          <w:rStyle w:val="HideTWBExt"/>
          <w:b w:val="0"/>
        </w:rPr>
        <w:t>&lt;/NumAm&gt;</w:t>
      </w:r>
    </w:p>
    <w:p w14:paraId="42CC145C" w14:textId="77777777" w:rsidR="00F97EB9" w:rsidRPr="008C7378" w:rsidRDefault="00F97EB9" w:rsidP="00F97EB9">
      <w:pPr>
        <w:pStyle w:val="NormalBold"/>
      </w:pPr>
      <w:r w:rsidRPr="008C7378">
        <w:rPr>
          <w:rStyle w:val="HideTWBExt"/>
          <w:b w:val="0"/>
        </w:rPr>
        <w:t>&lt;RepeatBlock-By&gt;&lt;Members&gt;</w:t>
      </w:r>
      <w:proofErr w:type="spellStart"/>
      <w:r w:rsidRPr="008C7378">
        <w:t>Galato</w:t>
      </w:r>
      <w:proofErr w:type="spellEnd"/>
      <w:r w:rsidRPr="008C7378">
        <w:t xml:space="preserve"> </w:t>
      </w:r>
      <w:proofErr w:type="spellStart"/>
      <w:r w:rsidRPr="008C7378">
        <w:t>Alexandraki</w:t>
      </w:r>
      <w:proofErr w:type="spellEnd"/>
      <w:r w:rsidRPr="008C7378">
        <w:t xml:space="preserve">, </w:t>
      </w:r>
      <w:proofErr w:type="spellStart"/>
      <w:r w:rsidRPr="008C7378">
        <w:t>Emmanouil</w:t>
      </w:r>
      <w:proofErr w:type="spellEnd"/>
      <w:r w:rsidRPr="008C7378">
        <w:t xml:space="preserve"> </w:t>
      </w:r>
      <w:proofErr w:type="spellStart"/>
      <w:r w:rsidRPr="008C7378">
        <w:t>Fragkos</w:t>
      </w:r>
      <w:proofErr w:type="spellEnd"/>
      <w:r w:rsidRPr="008C7378">
        <w:rPr>
          <w:rStyle w:val="HideTWBExt"/>
          <w:b w:val="0"/>
        </w:rPr>
        <w:t>&lt;/Members&gt;</w:t>
      </w:r>
    </w:p>
    <w:p w14:paraId="2A35F1AD" w14:textId="77777777" w:rsidR="00F97EB9" w:rsidRPr="008C7378" w:rsidRDefault="00F97EB9" w:rsidP="00F97EB9">
      <w:pPr>
        <w:pStyle w:val="NormalBold"/>
      </w:pPr>
      <w:r w:rsidRPr="008C7378">
        <w:rPr>
          <w:rStyle w:val="HideTWBExt"/>
          <w:b w:val="0"/>
        </w:rPr>
        <w:t>&lt;/RepeatBlock-By&gt;</w:t>
      </w:r>
    </w:p>
    <w:p w14:paraId="72855508"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01C1649"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5a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19701B1" w14:textId="77777777" w:rsidTr="000B042C">
        <w:trPr>
          <w:trHeight w:hRule="exact" w:val="240"/>
          <w:jc w:val="center"/>
        </w:trPr>
        <w:tc>
          <w:tcPr>
            <w:tcW w:w="9752" w:type="dxa"/>
            <w:gridSpan w:val="2"/>
            <w:tcBorders>
              <w:top w:val="nil"/>
              <w:left w:val="nil"/>
              <w:bottom w:val="nil"/>
              <w:right w:val="nil"/>
            </w:tcBorders>
          </w:tcPr>
          <w:p w14:paraId="508FA418" w14:textId="77777777" w:rsidR="00F97EB9" w:rsidRPr="008C7378" w:rsidRDefault="00F97EB9" w:rsidP="000B042C"/>
        </w:tc>
      </w:tr>
      <w:tr w:rsidR="00F97EB9" w:rsidRPr="008C7378" w14:paraId="458C2238" w14:textId="77777777" w:rsidTr="000B042C">
        <w:trPr>
          <w:trHeight w:val="240"/>
          <w:jc w:val="center"/>
        </w:trPr>
        <w:tc>
          <w:tcPr>
            <w:tcW w:w="4876" w:type="dxa"/>
            <w:tcBorders>
              <w:top w:val="nil"/>
              <w:left w:val="nil"/>
              <w:bottom w:val="nil"/>
              <w:right w:val="nil"/>
            </w:tcBorders>
          </w:tcPr>
          <w:p w14:paraId="0928A46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7384A6D" w14:textId="77777777" w:rsidR="00F97EB9" w:rsidRPr="008C7378" w:rsidRDefault="00F97EB9" w:rsidP="000B042C">
            <w:pPr>
              <w:pStyle w:val="AmColumnHeading"/>
            </w:pPr>
            <w:r w:rsidRPr="008C7378">
              <w:t>Pozměňovací návrh</w:t>
            </w:r>
          </w:p>
        </w:tc>
      </w:tr>
      <w:tr w:rsidR="00F97EB9" w:rsidRPr="008C7378" w14:paraId="0FE5AA1A" w14:textId="77777777" w:rsidTr="000B042C">
        <w:trPr>
          <w:jc w:val="center"/>
        </w:trPr>
        <w:tc>
          <w:tcPr>
            <w:tcW w:w="4876" w:type="dxa"/>
            <w:tcBorders>
              <w:top w:val="nil"/>
              <w:left w:val="nil"/>
              <w:bottom w:val="nil"/>
              <w:right w:val="nil"/>
            </w:tcBorders>
          </w:tcPr>
          <w:p w14:paraId="2C09AA78" w14:textId="77777777" w:rsidR="00F97EB9" w:rsidRPr="008C7378" w:rsidRDefault="00F97EB9" w:rsidP="000B042C">
            <w:pPr>
              <w:pStyle w:val="Normal6a"/>
            </w:pPr>
          </w:p>
        </w:tc>
        <w:tc>
          <w:tcPr>
            <w:tcW w:w="4876" w:type="dxa"/>
            <w:tcBorders>
              <w:top w:val="nil"/>
              <w:left w:val="nil"/>
              <w:bottom w:val="nil"/>
              <w:right w:val="nil"/>
            </w:tcBorders>
          </w:tcPr>
          <w:p w14:paraId="09DD7532" w14:textId="55763660" w:rsidR="00F97EB9" w:rsidRPr="008C7378" w:rsidRDefault="00F97EB9" w:rsidP="000B042C">
            <w:pPr>
              <w:pStyle w:val="Normal6a"/>
            </w:pPr>
            <w:proofErr w:type="gramStart"/>
            <w:r w:rsidRPr="008C7378">
              <w:rPr>
                <w:b/>
                <w:i/>
              </w:rPr>
              <w:t>5a</w:t>
            </w:r>
            <w:proofErr w:type="gramEnd"/>
            <w:r w:rsidRPr="008C7378">
              <w:rPr>
                <w:b/>
                <w:i/>
              </w:rPr>
              <w:t>.</w:t>
            </w:r>
            <w:r w:rsidRPr="008C7378">
              <w:tab/>
            </w:r>
            <w:r w:rsidRPr="008C7378">
              <w:rPr>
                <w:b/>
                <w:i/>
              </w:rPr>
              <w:t>zdůrazňuje, že sociální investice je třeba posuzovat</w:t>
            </w:r>
            <w:r w:rsidR="00F22730">
              <w:rPr>
                <w:b/>
                <w:i/>
              </w:rPr>
              <w:t xml:space="preserve"> z </w:t>
            </w:r>
            <w:r w:rsidRPr="008C7378">
              <w:rPr>
                <w:b/>
                <w:i/>
              </w:rPr>
              <w:t>hlediska jejich dopadu na zaměstnanost</w:t>
            </w:r>
            <w:r w:rsidR="00F22730">
              <w:rPr>
                <w:b/>
                <w:i/>
              </w:rPr>
              <w:t xml:space="preserve"> v </w:t>
            </w:r>
            <w:r w:rsidRPr="008C7378">
              <w:rPr>
                <w:b/>
                <w:i/>
              </w:rPr>
              <w:t>odvětvích</w:t>
            </w:r>
            <w:r w:rsidR="00F22730">
              <w:rPr>
                <w:b/>
                <w:i/>
              </w:rPr>
              <w:t xml:space="preserve"> s </w:t>
            </w:r>
            <w:r w:rsidRPr="008C7378">
              <w:rPr>
                <w:b/>
                <w:i/>
              </w:rPr>
              <w:t>vysokým výrobním přínosem, jako je zpracovatelský průmysl</w:t>
            </w:r>
            <w:r w:rsidR="00F22730">
              <w:rPr>
                <w:b/>
                <w:i/>
              </w:rPr>
              <w:t xml:space="preserve"> a </w:t>
            </w:r>
            <w:r w:rsidRPr="008C7378">
              <w:rPr>
                <w:b/>
                <w:i/>
              </w:rPr>
              <w:t>primární sektor, které jsou</w:t>
            </w:r>
            <w:r w:rsidR="00F22730">
              <w:rPr>
                <w:b/>
                <w:i/>
              </w:rPr>
              <w:t xml:space="preserve"> v </w:t>
            </w:r>
            <w:r w:rsidRPr="008C7378">
              <w:rPr>
                <w:b/>
                <w:i/>
              </w:rPr>
              <w:t>mnoha regionech klíčové pro hospodářskou</w:t>
            </w:r>
            <w:r w:rsidR="00F22730">
              <w:rPr>
                <w:b/>
                <w:i/>
              </w:rPr>
              <w:t xml:space="preserve"> a </w:t>
            </w:r>
            <w:r w:rsidRPr="008C7378">
              <w:rPr>
                <w:b/>
                <w:i/>
              </w:rPr>
              <w:t>sociální soudržnost;</w:t>
            </w:r>
            <w:r w:rsidRPr="008C7378">
              <w:t xml:space="preserve"> </w:t>
            </w:r>
            <w:r w:rsidRPr="008C7378">
              <w:rPr>
                <w:b/>
                <w:i/>
              </w:rPr>
              <w:t>poukazuje na to, že politiky transformace prováděné bez dostatečné analýzy rizik mohou vést ke ztrátě stabilních pracovních míst</w:t>
            </w:r>
            <w:r w:rsidR="00F22730">
              <w:rPr>
                <w:b/>
                <w:i/>
              </w:rPr>
              <w:t xml:space="preserve"> a k </w:t>
            </w:r>
            <w:r w:rsidRPr="008C7378">
              <w:rPr>
                <w:b/>
                <w:i/>
              </w:rPr>
              <w:t>omezení místní výroby;</w:t>
            </w:r>
            <w:r w:rsidRPr="008C7378">
              <w:t xml:space="preserve"> </w:t>
            </w:r>
            <w:r w:rsidRPr="008C7378">
              <w:rPr>
                <w:b/>
                <w:i/>
              </w:rPr>
              <w:t>požaduje proto, aby byla před realizací velkých strategických transformací prováděna systematická hodnocení dopadů;</w:t>
            </w:r>
          </w:p>
        </w:tc>
      </w:tr>
    </w:tbl>
    <w:p w14:paraId="78BB5DF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{EL}</w:t>
      </w:r>
      <w:r w:rsidRPr="008C7378">
        <w:t>el</w:t>
      </w:r>
      <w:r w:rsidRPr="008C7378">
        <w:rPr>
          <w:rStyle w:val="HideTWBExt"/>
        </w:rPr>
        <w:t>&lt;/Original&gt;</w:t>
      </w:r>
    </w:p>
    <w:p w14:paraId="4711BC1B" w14:textId="77777777" w:rsidR="00D96FFB" w:rsidRPr="008C7378" w:rsidRDefault="00F97EB9" w:rsidP="00F97EB9">
      <w:r w:rsidRPr="008C7378">
        <w:rPr>
          <w:rStyle w:val="HideTWBExt"/>
        </w:rPr>
        <w:t>&lt;/Amend&gt;</w:t>
      </w:r>
    </w:p>
    <w:p w14:paraId="0E6A21C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218</w:t>
      </w:r>
      <w:r w:rsidRPr="008C7378">
        <w:rPr>
          <w:rStyle w:val="HideTWBExt"/>
          <w:b w:val="0"/>
        </w:rPr>
        <w:t>&lt;/NumAm&gt;</w:t>
      </w:r>
    </w:p>
    <w:p w14:paraId="189E1A65"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04676565" w14:textId="77777777" w:rsidR="00F97EB9" w:rsidRPr="008C7378" w:rsidRDefault="00F97EB9" w:rsidP="00F97EB9">
      <w:pPr>
        <w:pStyle w:val="NormalBold"/>
      </w:pPr>
      <w:r w:rsidRPr="008C7378">
        <w:rPr>
          <w:rStyle w:val="HideTWBExt"/>
          <w:b w:val="0"/>
        </w:rPr>
        <w:t>&lt;/RepeatBlock-By&gt;</w:t>
      </w:r>
    </w:p>
    <w:p w14:paraId="0DA978DC"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98E46FF"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5a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297A0B7" w14:textId="77777777" w:rsidTr="000B042C">
        <w:trPr>
          <w:trHeight w:hRule="exact" w:val="240"/>
          <w:jc w:val="center"/>
        </w:trPr>
        <w:tc>
          <w:tcPr>
            <w:tcW w:w="9752" w:type="dxa"/>
            <w:gridSpan w:val="2"/>
            <w:tcBorders>
              <w:top w:val="nil"/>
              <w:left w:val="nil"/>
              <w:bottom w:val="nil"/>
              <w:right w:val="nil"/>
            </w:tcBorders>
          </w:tcPr>
          <w:p w14:paraId="22466B85" w14:textId="77777777" w:rsidR="00F97EB9" w:rsidRPr="008C7378" w:rsidRDefault="00F97EB9" w:rsidP="000B042C"/>
        </w:tc>
      </w:tr>
      <w:tr w:rsidR="00F97EB9" w:rsidRPr="008C7378" w14:paraId="680FE4F2" w14:textId="77777777" w:rsidTr="000B042C">
        <w:trPr>
          <w:trHeight w:val="240"/>
          <w:jc w:val="center"/>
        </w:trPr>
        <w:tc>
          <w:tcPr>
            <w:tcW w:w="4876" w:type="dxa"/>
            <w:tcBorders>
              <w:top w:val="nil"/>
              <w:left w:val="nil"/>
              <w:bottom w:val="nil"/>
              <w:right w:val="nil"/>
            </w:tcBorders>
          </w:tcPr>
          <w:p w14:paraId="0DFD465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87FC0AF" w14:textId="77777777" w:rsidR="00F97EB9" w:rsidRPr="008C7378" w:rsidRDefault="00F97EB9" w:rsidP="000B042C">
            <w:pPr>
              <w:pStyle w:val="AmColumnHeading"/>
            </w:pPr>
            <w:r w:rsidRPr="008C7378">
              <w:t>Pozměňovací návrh</w:t>
            </w:r>
          </w:p>
        </w:tc>
      </w:tr>
      <w:tr w:rsidR="00F97EB9" w:rsidRPr="008C7378" w14:paraId="77C67C1D" w14:textId="77777777" w:rsidTr="000B042C">
        <w:trPr>
          <w:jc w:val="center"/>
        </w:trPr>
        <w:tc>
          <w:tcPr>
            <w:tcW w:w="4876" w:type="dxa"/>
            <w:tcBorders>
              <w:top w:val="nil"/>
              <w:left w:val="nil"/>
              <w:bottom w:val="nil"/>
              <w:right w:val="nil"/>
            </w:tcBorders>
          </w:tcPr>
          <w:p w14:paraId="44CEFCEB" w14:textId="77777777" w:rsidR="00F97EB9" w:rsidRPr="008C7378" w:rsidRDefault="00F97EB9" w:rsidP="000B042C">
            <w:pPr>
              <w:pStyle w:val="Normal6a"/>
            </w:pPr>
          </w:p>
        </w:tc>
        <w:tc>
          <w:tcPr>
            <w:tcW w:w="4876" w:type="dxa"/>
            <w:tcBorders>
              <w:top w:val="nil"/>
              <w:left w:val="nil"/>
              <w:bottom w:val="nil"/>
              <w:right w:val="nil"/>
            </w:tcBorders>
          </w:tcPr>
          <w:p w14:paraId="53C99784" w14:textId="766C8AAF" w:rsidR="00F97EB9" w:rsidRPr="008C7378" w:rsidRDefault="00F97EB9" w:rsidP="000B042C">
            <w:pPr>
              <w:pStyle w:val="Normal6a"/>
            </w:pPr>
            <w:proofErr w:type="gramStart"/>
            <w:r w:rsidRPr="008C7378">
              <w:rPr>
                <w:b/>
                <w:i/>
              </w:rPr>
              <w:t>5a</w:t>
            </w:r>
            <w:proofErr w:type="gramEnd"/>
            <w:r w:rsidRPr="008C7378">
              <w:rPr>
                <w:b/>
                <w:i/>
              </w:rPr>
              <w:t>.</w:t>
            </w:r>
            <w:r w:rsidRPr="008C7378">
              <w:tab/>
            </w:r>
            <w:r w:rsidRPr="008C7378">
              <w:rPr>
                <w:b/>
                <w:i/>
              </w:rPr>
              <w:t>připomíná, že členské státy musí urychleně</w:t>
            </w:r>
            <w:r w:rsidR="00F22730">
              <w:rPr>
                <w:b/>
                <w:i/>
              </w:rPr>
              <w:t xml:space="preserve"> a </w:t>
            </w:r>
            <w:r w:rsidRPr="008C7378">
              <w:rPr>
                <w:b/>
                <w:i/>
              </w:rPr>
              <w:t>účinně provést směrnici</w:t>
            </w:r>
            <w:r w:rsidR="00F22730">
              <w:rPr>
                <w:b/>
                <w:i/>
              </w:rPr>
              <w:t xml:space="preserve"> o </w:t>
            </w:r>
            <w:r w:rsidRPr="008C7378">
              <w:rPr>
                <w:b/>
                <w:i/>
              </w:rPr>
              <w:t>přiměřených minimálních mzdách, zejména pokud jde</w:t>
            </w:r>
            <w:r w:rsidR="00F22730">
              <w:rPr>
                <w:b/>
                <w:i/>
              </w:rPr>
              <w:t xml:space="preserve"> o </w:t>
            </w:r>
            <w:r w:rsidRPr="008C7378">
              <w:rPr>
                <w:b/>
                <w:i/>
              </w:rPr>
              <w:t>míru pokrytí kolektivním vyjednáváním,</w:t>
            </w:r>
            <w:r w:rsidR="00F22730">
              <w:rPr>
                <w:b/>
                <w:i/>
              </w:rPr>
              <w:t xml:space="preserve"> a </w:t>
            </w:r>
            <w:r w:rsidRPr="008C7378">
              <w:rPr>
                <w:b/>
                <w:i/>
              </w:rPr>
              <w:t>zdůrazňuje, že vyšší minimální mzdy by stimulovaly domácí poptávku prostřednictvím zvýšené spotřeby domácností</w:t>
            </w:r>
            <w:r w:rsidR="00F22730">
              <w:rPr>
                <w:b/>
                <w:i/>
              </w:rPr>
              <w:t xml:space="preserve"> v </w:t>
            </w:r>
            <w:r w:rsidRPr="008C7378">
              <w:rPr>
                <w:b/>
                <w:i/>
              </w:rPr>
              <w:t>Unii, což je zásadní</w:t>
            </w:r>
            <w:r w:rsidR="00F22730">
              <w:rPr>
                <w:b/>
                <w:i/>
              </w:rPr>
              <w:t xml:space="preserve"> v </w:t>
            </w:r>
            <w:r w:rsidRPr="008C7378">
              <w:rPr>
                <w:b/>
                <w:i/>
              </w:rPr>
              <w:t>době, kdy obchodní cla</w:t>
            </w:r>
            <w:r w:rsidR="00F22730">
              <w:rPr>
                <w:b/>
                <w:i/>
              </w:rPr>
              <w:t xml:space="preserve"> a </w:t>
            </w:r>
            <w:r w:rsidRPr="008C7378">
              <w:rPr>
                <w:b/>
                <w:i/>
              </w:rPr>
              <w:t>rostoucí geopolitická nejistota oslabují modely růstu založené na vývozu</w:t>
            </w:r>
            <w:r w:rsidR="00F22730">
              <w:rPr>
                <w:b/>
                <w:i/>
              </w:rPr>
              <w:t xml:space="preserve"> v </w:t>
            </w:r>
            <w:r w:rsidRPr="008C7378">
              <w:rPr>
                <w:b/>
                <w:i/>
              </w:rPr>
              <w:t>řadě evropských ekonomik;</w:t>
            </w:r>
          </w:p>
        </w:tc>
      </w:tr>
    </w:tbl>
    <w:p w14:paraId="14946A9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CC9AE52" w14:textId="77777777" w:rsidR="00D96FFB" w:rsidRPr="008C7378" w:rsidRDefault="00F97EB9" w:rsidP="00F97EB9">
      <w:r w:rsidRPr="008C7378">
        <w:rPr>
          <w:rStyle w:val="HideTWBExt"/>
        </w:rPr>
        <w:t>&lt;/Amend&gt;</w:t>
      </w:r>
    </w:p>
    <w:p w14:paraId="0031519D"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219</w:t>
      </w:r>
      <w:r w:rsidRPr="008C7378">
        <w:rPr>
          <w:rStyle w:val="HideTWBExt"/>
          <w:b w:val="0"/>
        </w:rPr>
        <w:t>&lt;/NumAm&gt;</w:t>
      </w:r>
    </w:p>
    <w:p w14:paraId="7F14B4FF"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587086FC" w14:textId="77777777" w:rsidR="00F97EB9" w:rsidRPr="008C7378" w:rsidRDefault="00F97EB9" w:rsidP="00F97EB9">
      <w:pPr>
        <w:pStyle w:val="NormalBold"/>
      </w:pPr>
      <w:r w:rsidRPr="008C7378">
        <w:rPr>
          <w:rStyle w:val="HideTWBExt"/>
          <w:b w:val="0"/>
        </w:rPr>
        <w:t>&lt;/RepeatBlock-By&gt;</w:t>
      </w:r>
    </w:p>
    <w:p w14:paraId="6FF74C6F"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D3C24D3"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5a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DAC6F73" w14:textId="77777777" w:rsidTr="000B042C">
        <w:trPr>
          <w:trHeight w:hRule="exact" w:val="240"/>
          <w:jc w:val="center"/>
        </w:trPr>
        <w:tc>
          <w:tcPr>
            <w:tcW w:w="9752" w:type="dxa"/>
            <w:gridSpan w:val="2"/>
            <w:tcBorders>
              <w:top w:val="nil"/>
              <w:left w:val="nil"/>
              <w:bottom w:val="nil"/>
              <w:right w:val="nil"/>
            </w:tcBorders>
          </w:tcPr>
          <w:p w14:paraId="075D9F14" w14:textId="77777777" w:rsidR="00F97EB9" w:rsidRPr="008C7378" w:rsidRDefault="00F97EB9" w:rsidP="000B042C"/>
        </w:tc>
      </w:tr>
      <w:tr w:rsidR="00F97EB9" w:rsidRPr="008C7378" w14:paraId="5517A747" w14:textId="77777777" w:rsidTr="000B042C">
        <w:trPr>
          <w:trHeight w:val="240"/>
          <w:jc w:val="center"/>
        </w:trPr>
        <w:tc>
          <w:tcPr>
            <w:tcW w:w="4876" w:type="dxa"/>
            <w:tcBorders>
              <w:top w:val="nil"/>
              <w:left w:val="nil"/>
              <w:bottom w:val="nil"/>
              <w:right w:val="nil"/>
            </w:tcBorders>
          </w:tcPr>
          <w:p w14:paraId="4B3C568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4D1863C" w14:textId="77777777" w:rsidR="00F97EB9" w:rsidRPr="008C7378" w:rsidRDefault="00F97EB9" w:rsidP="000B042C">
            <w:pPr>
              <w:pStyle w:val="AmColumnHeading"/>
            </w:pPr>
            <w:r w:rsidRPr="008C7378">
              <w:t>Pozměňovací návrh</w:t>
            </w:r>
          </w:p>
        </w:tc>
      </w:tr>
      <w:tr w:rsidR="00F97EB9" w:rsidRPr="008C7378" w14:paraId="723BDAD3" w14:textId="77777777" w:rsidTr="000B042C">
        <w:trPr>
          <w:jc w:val="center"/>
        </w:trPr>
        <w:tc>
          <w:tcPr>
            <w:tcW w:w="4876" w:type="dxa"/>
            <w:tcBorders>
              <w:top w:val="nil"/>
              <w:left w:val="nil"/>
              <w:bottom w:val="nil"/>
              <w:right w:val="nil"/>
            </w:tcBorders>
          </w:tcPr>
          <w:p w14:paraId="077935D3" w14:textId="77777777" w:rsidR="00F97EB9" w:rsidRPr="008C7378" w:rsidRDefault="00F97EB9" w:rsidP="000B042C">
            <w:pPr>
              <w:pStyle w:val="Normal6a"/>
            </w:pPr>
          </w:p>
        </w:tc>
        <w:tc>
          <w:tcPr>
            <w:tcW w:w="4876" w:type="dxa"/>
            <w:tcBorders>
              <w:top w:val="nil"/>
              <w:left w:val="nil"/>
              <w:bottom w:val="nil"/>
              <w:right w:val="nil"/>
            </w:tcBorders>
          </w:tcPr>
          <w:p w14:paraId="501289C3" w14:textId="25056D63" w:rsidR="00F97EB9" w:rsidRPr="008C7378" w:rsidRDefault="00F97EB9" w:rsidP="000B042C">
            <w:pPr>
              <w:pStyle w:val="Normal6a"/>
            </w:pPr>
            <w:proofErr w:type="gramStart"/>
            <w:r w:rsidRPr="008C7378">
              <w:rPr>
                <w:b/>
                <w:i/>
              </w:rPr>
              <w:t>5a</w:t>
            </w:r>
            <w:proofErr w:type="gramEnd"/>
            <w:r w:rsidRPr="008C7378">
              <w:rPr>
                <w:b/>
                <w:i/>
              </w:rPr>
              <w:t>.</w:t>
            </w:r>
            <w:r w:rsidRPr="008C7378">
              <w:tab/>
            </w:r>
            <w:r w:rsidRPr="008C7378">
              <w:rPr>
                <w:b/>
                <w:i/>
              </w:rPr>
              <w:t>zdůrazňuje, že je třeba posílit pobídky</w:t>
            </w:r>
            <w:r w:rsidR="00F22730">
              <w:rPr>
                <w:b/>
                <w:i/>
              </w:rPr>
              <w:t xml:space="preserve"> k </w:t>
            </w:r>
            <w:r w:rsidRPr="008C7378">
              <w:rPr>
                <w:b/>
                <w:i/>
              </w:rPr>
              <w:t>práci</w:t>
            </w:r>
            <w:r w:rsidR="00F22730">
              <w:rPr>
                <w:b/>
                <w:i/>
              </w:rPr>
              <w:t xml:space="preserve"> a </w:t>
            </w:r>
            <w:r w:rsidRPr="008C7378">
              <w:rPr>
                <w:b/>
                <w:i/>
              </w:rPr>
              <w:t>řešit pasti nečinnosti prostřednictvím dobře navržených struktur daňových úlev;</w:t>
            </w:r>
          </w:p>
        </w:tc>
      </w:tr>
    </w:tbl>
    <w:p w14:paraId="7D46BA73"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D6BB9E7" w14:textId="77777777" w:rsidR="00D96FFB" w:rsidRPr="008C7378" w:rsidRDefault="00F97EB9" w:rsidP="00F97EB9">
      <w:r w:rsidRPr="008C7378">
        <w:rPr>
          <w:rStyle w:val="HideTWBExt"/>
        </w:rPr>
        <w:t>&lt;/Amend&gt;</w:t>
      </w:r>
    </w:p>
    <w:p w14:paraId="48C78A97"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220</w:t>
      </w:r>
      <w:r w:rsidRPr="008C7378">
        <w:rPr>
          <w:rStyle w:val="HideTWBExt"/>
          <w:b w:val="0"/>
        </w:rPr>
        <w:t>&lt;/NumAm&gt;</w:t>
      </w:r>
    </w:p>
    <w:p w14:paraId="2A1C9B1F"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2677CD0E" w14:textId="77777777" w:rsidR="00F97EB9" w:rsidRPr="008C7378" w:rsidRDefault="00F97EB9" w:rsidP="00F97EB9">
      <w:pPr>
        <w:pStyle w:val="NormalBold"/>
      </w:pPr>
      <w:r w:rsidRPr="008C7378">
        <w:rPr>
          <w:rStyle w:val="HideTWBExt"/>
          <w:b w:val="0"/>
        </w:rPr>
        <w:t>&lt;/RepeatBlock-By&gt;</w:t>
      </w:r>
    </w:p>
    <w:p w14:paraId="5D024EED"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C9AC6D2"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5b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F8440C3" w14:textId="77777777" w:rsidTr="000B042C">
        <w:trPr>
          <w:trHeight w:hRule="exact" w:val="240"/>
          <w:jc w:val="center"/>
        </w:trPr>
        <w:tc>
          <w:tcPr>
            <w:tcW w:w="9752" w:type="dxa"/>
            <w:gridSpan w:val="2"/>
            <w:tcBorders>
              <w:top w:val="nil"/>
              <w:left w:val="nil"/>
              <w:bottom w:val="nil"/>
              <w:right w:val="nil"/>
            </w:tcBorders>
          </w:tcPr>
          <w:p w14:paraId="18CA2F46" w14:textId="77777777" w:rsidR="00F97EB9" w:rsidRPr="008C7378" w:rsidRDefault="00F97EB9" w:rsidP="000B042C"/>
        </w:tc>
      </w:tr>
      <w:tr w:rsidR="00F97EB9" w:rsidRPr="008C7378" w14:paraId="1682A69E" w14:textId="77777777" w:rsidTr="000B042C">
        <w:trPr>
          <w:trHeight w:val="240"/>
          <w:jc w:val="center"/>
        </w:trPr>
        <w:tc>
          <w:tcPr>
            <w:tcW w:w="4876" w:type="dxa"/>
            <w:tcBorders>
              <w:top w:val="nil"/>
              <w:left w:val="nil"/>
              <w:bottom w:val="nil"/>
              <w:right w:val="nil"/>
            </w:tcBorders>
          </w:tcPr>
          <w:p w14:paraId="2FB5326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55AC69F" w14:textId="77777777" w:rsidR="00F97EB9" w:rsidRPr="008C7378" w:rsidRDefault="00F97EB9" w:rsidP="000B042C">
            <w:pPr>
              <w:pStyle w:val="AmColumnHeading"/>
            </w:pPr>
            <w:r w:rsidRPr="008C7378">
              <w:t>Pozměňovací návrh</w:t>
            </w:r>
          </w:p>
        </w:tc>
      </w:tr>
      <w:tr w:rsidR="00F97EB9" w:rsidRPr="008C7378" w14:paraId="2D0AA36B" w14:textId="77777777" w:rsidTr="000B042C">
        <w:trPr>
          <w:jc w:val="center"/>
        </w:trPr>
        <w:tc>
          <w:tcPr>
            <w:tcW w:w="4876" w:type="dxa"/>
            <w:tcBorders>
              <w:top w:val="nil"/>
              <w:left w:val="nil"/>
              <w:bottom w:val="nil"/>
              <w:right w:val="nil"/>
            </w:tcBorders>
          </w:tcPr>
          <w:p w14:paraId="2D3EC19C" w14:textId="77777777" w:rsidR="00F97EB9" w:rsidRPr="008C7378" w:rsidRDefault="00F97EB9" w:rsidP="000B042C">
            <w:pPr>
              <w:pStyle w:val="Normal6a"/>
            </w:pPr>
          </w:p>
        </w:tc>
        <w:tc>
          <w:tcPr>
            <w:tcW w:w="4876" w:type="dxa"/>
            <w:tcBorders>
              <w:top w:val="nil"/>
              <w:left w:val="nil"/>
              <w:bottom w:val="nil"/>
              <w:right w:val="nil"/>
            </w:tcBorders>
          </w:tcPr>
          <w:p w14:paraId="5B9638B7" w14:textId="370BD5D1" w:rsidR="00F97EB9" w:rsidRPr="008C7378" w:rsidRDefault="00F97EB9" w:rsidP="000B042C">
            <w:pPr>
              <w:pStyle w:val="Normal6a"/>
            </w:pPr>
            <w:proofErr w:type="gramStart"/>
            <w:r w:rsidRPr="008C7378">
              <w:rPr>
                <w:b/>
                <w:i/>
              </w:rPr>
              <w:t>5b</w:t>
            </w:r>
            <w:proofErr w:type="gramEnd"/>
            <w:r w:rsidRPr="008C7378">
              <w:rPr>
                <w:b/>
                <w:i/>
              </w:rPr>
              <w:t>.</w:t>
            </w:r>
            <w:r w:rsidRPr="008C7378">
              <w:tab/>
            </w:r>
            <w:r w:rsidRPr="008C7378">
              <w:rPr>
                <w:b/>
                <w:i/>
              </w:rPr>
              <w:t>vyzývá Komisi, aby</w:t>
            </w:r>
            <w:r w:rsidR="00F22730">
              <w:rPr>
                <w:b/>
                <w:i/>
              </w:rPr>
              <w:t xml:space="preserve"> v </w:t>
            </w:r>
            <w:r w:rsidRPr="008C7378">
              <w:rPr>
                <w:b/>
                <w:i/>
              </w:rPr>
              <w:t>rámci evropského semestru systematicky vyhodnocovala míru pokrytí kolektivním vyjednáváním</w:t>
            </w:r>
            <w:r w:rsidR="00F22730">
              <w:rPr>
                <w:b/>
                <w:i/>
              </w:rPr>
              <w:t xml:space="preserve"> a </w:t>
            </w:r>
            <w:r w:rsidRPr="008C7378">
              <w:rPr>
                <w:b/>
                <w:i/>
              </w:rPr>
              <w:t>posílila pokrytí kolektivním vyjednáváním revizí evropské směrnice</w:t>
            </w:r>
            <w:r w:rsidR="00F22730">
              <w:rPr>
                <w:b/>
                <w:i/>
              </w:rPr>
              <w:t xml:space="preserve"> o </w:t>
            </w:r>
            <w:r w:rsidRPr="008C7378">
              <w:rPr>
                <w:b/>
                <w:i/>
              </w:rPr>
              <w:t>zadávání veřejných zakázek</w:t>
            </w:r>
            <w:r w:rsidR="00F22730">
              <w:rPr>
                <w:b/>
                <w:i/>
              </w:rPr>
              <w:t xml:space="preserve"> a </w:t>
            </w:r>
            <w:r w:rsidRPr="008C7378">
              <w:rPr>
                <w:b/>
                <w:i/>
              </w:rPr>
              <w:t>stanovením podmínek pro dodržování kolektivních smluv ze strany podniků; naléhavě žádá, aby byla</w:t>
            </w:r>
            <w:r w:rsidR="00F22730">
              <w:rPr>
                <w:b/>
                <w:i/>
              </w:rPr>
              <w:t xml:space="preserve"> v </w:t>
            </w:r>
            <w:r w:rsidRPr="008C7378">
              <w:rPr>
                <w:b/>
                <w:i/>
              </w:rPr>
              <w:t>souladu</w:t>
            </w:r>
            <w:r w:rsidR="00F22730">
              <w:rPr>
                <w:b/>
                <w:i/>
              </w:rPr>
              <w:t xml:space="preserve"> s </w:t>
            </w:r>
            <w:r w:rsidRPr="008C7378">
              <w:rPr>
                <w:b/>
                <w:i/>
              </w:rPr>
              <w:t>cíli směrnice (EU) 2022/2041</w:t>
            </w:r>
            <w:r w:rsidR="00F22730">
              <w:rPr>
                <w:b/>
                <w:i/>
              </w:rPr>
              <w:t xml:space="preserve"> o </w:t>
            </w:r>
            <w:r w:rsidRPr="008C7378">
              <w:rPr>
                <w:b/>
                <w:i/>
              </w:rPr>
              <w:t>přiměřených minimálních mzdách vydána doporučení pro jednotlivé země,</w:t>
            </w:r>
            <w:r w:rsidR="00F22730">
              <w:rPr>
                <w:b/>
                <w:i/>
              </w:rPr>
              <w:t xml:space="preserve"> v </w:t>
            </w:r>
            <w:r w:rsidRPr="008C7378">
              <w:rPr>
                <w:b/>
                <w:i/>
              </w:rPr>
              <w:t>nichž je pokrytí strukturálně nízké,</w:t>
            </w:r>
            <w:r w:rsidR="00F22730">
              <w:rPr>
                <w:b/>
                <w:i/>
              </w:rPr>
              <w:t xml:space="preserve"> a </w:t>
            </w:r>
            <w:r w:rsidRPr="008C7378">
              <w:rPr>
                <w:b/>
                <w:i/>
              </w:rPr>
              <w:t>zdůrazňuje, že silné systémy kolektivního vyjednávání jsou nezbytné pro spravedlivé mzdy, růst produktivity</w:t>
            </w:r>
            <w:r w:rsidR="00F22730">
              <w:rPr>
                <w:b/>
                <w:i/>
              </w:rPr>
              <w:t xml:space="preserve"> a </w:t>
            </w:r>
            <w:r w:rsidRPr="008C7378">
              <w:rPr>
                <w:b/>
                <w:i/>
              </w:rPr>
              <w:t>sociální soudržnost;</w:t>
            </w:r>
          </w:p>
        </w:tc>
      </w:tr>
    </w:tbl>
    <w:p w14:paraId="0C2BF8AC"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DEF85D3" w14:textId="77777777" w:rsidR="00D96FFB" w:rsidRPr="008C7378" w:rsidRDefault="00F97EB9" w:rsidP="00F97EB9">
      <w:r w:rsidRPr="008C7378">
        <w:rPr>
          <w:rStyle w:val="HideTWBExt"/>
        </w:rPr>
        <w:t>&lt;/Amend&gt;</w:t>
      </w:r>
    </w:p>
    <w:p w14:paraId="38EDB0F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221</w:t>
      </w:r>
      <w:r w:rsidRPr="008C7378">
        <w:rPr>
          <w:rStyle w:val="HideTWBExt"/>
          <w:b w:val="0"/>
        </w:rPr>
        <w:t>&lt;/NumAm&gt;</w:t>
      </w:r>
    </w:p>
    <w:p w14:paraId="11ABC2BD"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055A8490" w14:textId="77777777" w:rsidR="00F97EB9" w:rsidRPr="008C7378" w:rsidRDefault="00F97EB9" w:rsidP="00F97EB9">
      <w:pPr>
        <w:pStyle w:val="NormalBold"/>
      </w:pPr>
      <w:r w:rsidRPr="008C7378">
        <w:rPr>
          <w:rStyle w:val="HideTWBExt"/>
          <w:b w:val="0"/>
        </w:rPr>
        <w:t>&lt;/RepeatBlock-By&gt;</w:t>
      </w:r>
    </w:p>
    <w:p w14:paraId="7C9C28C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DD466E8" w14:textId="77777777" w:rsidR="00F97EB9" w:rsidRPr="008C7378" w:rsidRDefault="00F97EB9" w:rsidP="00F97EB9">
      <w:pPr>
        <w:pStyle w:val="NormalBold"/>
      </w:pPr>
      <w:r w:rsidRPr="008C7378">
        <w:rPr>
          <w:rStyle w:val="HideTWBExt"/>
          <w:b w:val="0"/>
        </w:rPr>
        <w:t>&lt;Article&gt;</w:t>
      </w:r>
      <w:r w:rsidRPr="008C7378">
        <w:t>Bod 5c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DB6A30B" w14:textId="77777777" w:rsidTr="000B042C">
        <w:trPr>
          <w:trHeight w:hRule="exact" w:val="240"/>
          <w:jc w:val="center"/>
        </w:trPr>
        <w:tc>
          <w:tcPr>
            <w:tcW w:w="9752" w:type="dxa"/>
            <w:gridSpan w:val="2"/>
            <w:tcBorders>
              <w:top w:val="nil"/>
              <w:left w:val="nil"/>
              <w:bottom w:val="nil"/>
              <w:right w:val="nil"/>
            </w:tcBorders>
          </w:tcPr>
          <w:p w14:paraId="287C9040" w14:textId="77777777" w:rsidR="00F97EB9" w:rsidRPr="008C7378" w:rsidRDefault="00F97EB9" w:rsidP="000B042C"/>
        </w:tc>
      </w:tr>
      <w:tr w:rsidR="00F97EB9" w:rsidRPr="008C7378" w14:paraId="310457BE" w14:textId="77777777" w:rsidTr="000B042C">
        <w:trPr>
          <w:trHeight w:val="240"/>
          <w:jc w:val="center"/>
        </w:trPr>
        <w:tc>
          <w:tcPr>
            <w:tcW w:w="4876" w:type="dxa"/>
            <w:tcBorders>
              <w:top w:val="nil"/>
              <w:left w:val="nil"/>
              <w:bottom w:val="nil"/>
              <w:right w:val="nil"/>
            </w:tcBorders>
          </w:tcPr>
          <w:p w14:paraId="7299B4E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DBD44C8" w14:textId="77777777" w:rsidR="00F97EB9" w:rsidRPr="008C7378" w:rsidRDefault="00F97EB9" w:rsidP="000B042C">
            <w:pPr>
              <w:pStyle w:val="AmColumnHeading"/>
            </w:pPr>
            <w:r w:rsidRPr="008C7378">
              <w:t>Pozměňovací návrh</w:t>
            </w:r>
          </w:p>
        </w:tc>
      </w:tr>
      <w:tr w:rsidR="00F97EB9" w:rsidRPr="008C7378" w14:paraId="1900958F" w14:textId="77777777" w:rsidTr="000B042C">
        <w:trPr>
          <w:jc w:val="center"/>
        </w:trPr>
        <w:tc>
          <w:tcPr>
            <w:tcW w:w="4876" w:type="dxa"/>
            <w:tcBorders>
              <w:top w:val="nil"/>
              <w:left w:val="nil"/>
              <w:bottom w:val="nil"/>
              <w:right w:val="nil"/>
            </w:tcBorders>
          </w:tcPr>
          <w:p w14:paraId="0EA6D883" w14:textId="77777777" w:rsidR="00F97EB9" w:rsidRPr="008C7378" w:rsidRDefault="00F97EB9" w:rsidP="000B042C">
            <w:pPr>
              <w:pStyle w:val="Normal6a"/>
            </w:pPr>
          </w:p>
        </w:tc>
        <w:tc>
          <w:tcPr>
            <w:tcW w:w="4876" w:type="dxa"/>
            <w:tcBorders>
              <w:top w:val="nil"/>
              <w:left w:val="nil"/>
              <w:bottom w:val="nil"/>
              <w:right w:val="nil"/>
            </w:tcBorders>
          </w:tcPr>
          <w:p w14:paraId="31CCCDD1" w14:textId="6FB53405" w:rsidR="00F97EB9" w:rsidRPr="008C7378" w:rsidRDefault="00F97EB9" w:rsidP="000B042C">
            <w:pPr>
              <w:pStyle w:val="Normal6a"/>
            </w:pPr>
            <w:r w:rsidRPr="008C7378">
              <w:rPr>
                <w:b/>
                <w:i/>
              </w:rPr>
              <w:t>5c.</w:t>
            </w:r>
            <w:r w:rsidRPr="008C7378">
              <w:tab/>
            </w:r>
            <w:r w:rsidRPr="008C7378">
              <w:rPr>
                <w:b/>
                <w:i/>
              </w:rPr>
              <w:t>zdůrazňuje, že dobře financované veřejné služby jsou pilířem demokracie</w:t>
            </w:r>
            <w:r w:rsidR="00F22730">
              <w:rPr>
                <w:b/>
                <w:i/>
              </w:rPr>
              <w:t xml:space="preserve"> a </w:t>
            </w:r>
            <w:r w:rsidRPr="008C7378">
              <w:rPr>
                <w:b/>
                <w:i/>
              </w:rPr>
              <w:t>sociální soudržnosti</w:t>
            </w:r>
            <w:r w:rsidR="00F22730">
              <w:rPr>
                <w:b/>
                <w:i/>
              </w:rPr>
              <w:t xml:space="preserve"> a </w:t>
            </w:r>
            <w:r w:rsidRPr="008C7378">
              <w:rPr>
                <w:b/>
                <w:i/>
              </w:rPr>
              <w:t>že je třeba zajistit všeobecný přístup ke kvalitním základním službám, včetně bydlení, energie, dopravy, vody, zdravotní péče, sociálních služeb</w:t>
            </w:r>
            <w:r w:rsidR="00F22730">
              <w:rPr>
                <w:b/>
                <w:i/>
              </w:rPr>
              <w:t xml:space="preserve"> a </w:t>
            </w:r>
            <w:r w:rsidRPr="008C7378">
              <w:rPr>
                <w:b/>
                <w:i/>
              </w:rPr>
              <w:t>digitální konektivity; vyzývá členské státy</w:t>
            </w:r>
            <w:r w:rsidR="00F22730">
              <w:rPr>
                <w:b/>
                <w:i/>
              </w:rPr>
              <w:t xml:space="preserve"> a </w:t>
            </w:r>
            <w:r w:rsidRPr="008C7378">
              <w:rPr>
                <w:b/>
                <w:i/>
              </w:rPr>
              <w:t>místní orgány, aby přezkoumaly možnost převést základní veřejné služby, jako je bydlení, energetika, doprava, voda</w:t>
            </w:r>
            <w:r w:rsidR="00F22730">
              <w:rPr>
                <w:b/>
                <w:i/>
              </w:rPr>
              <w:t xml:space="preserve"> a </w:t>
            </w:r>
            <w:r w:rsidRPr="008C7378">
              <w:rPr>
                <w:b/>
                <w:i/>
              </w:rPr>
              <w:t>zdravotní péče, do veřejných rukou, pokud byly tyto služby zprivatizovány nebo jsou zajišťovány externě;</w:t>
            </w:r>
          </w:p>
        </w:tc>
      </w:tr>
    </w:tbl>
    <w:p w14:paraId="46763F21"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160A6F6" w14:textId="77777777" w:rsidR="00D96FFB" w:rsidRPr="008C7378" w:rsidRDefault="00F97EB9" w:rsidP="00F97EB9">
      <w:r w:rsidRPr="008C7378">
        <w:rPr>
          <w:rStyle w:val="HideTWBExt"/>
        </w:rPr>
        <w:t>&lt;/Amend&gt;</w:t>
      </w:r>
    </w:p>
    <w:p w14:paraId="33F1FA4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222</w:t>
      </w:r>
      <w:r w:rsidRPr="008C7378">
        <w:rPr>
          <w:rStyle w:val="HideTWBExt"/>
          <w:b w:val="0"/>
        </w:rPr>
        <w:t>&lt;/NumAm&gt;</w:t>
      </w:r>
    </w:p>
    <w:p w14:paraId="651AE6CE" w14:textId="77777777" w:rsidR="00F97EB9" w:rsidRPr="008C7378" w:rsidRDefault="00F97EB9" w:rsidP="00F97EB9">
      <w:pPr>
        <w:pStyle w:val="NormalBold"/>
      </w:pPr>
      <w:r w:rsidRPr="008C7378">
        <w:rPr>
          <w:rStyle w:val="HideTWBExt"/>
          <w:b w:val="0"/>
        </w:rPr>
        <w:t>&lt;RepeatBlock-By&gt;&lt;Members&gt;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&lt;/Members&gt;</w:t>
      </w:r>
    </w:p>
    <w:p w14:paraId="54156073" w14:textId="77777777" w:rsidR="00F97EB9" w:rsidRPr="008C7378" w:rsidRDefault="00F97EB9" w:rsidP="00F97EB9">
      <w:pPr>
        <w:pStyle w:val="NormalBold"/>
      </w:pPr>
      <w:r w:rsidRPr="008C7378">
        <w:rPr>
          <w:rStyle w:val="HideTWBExt"/>
          <w:b w:val="0"/>
        </w:rPr>
        <w:t>&lt;/RepeatBlock-By&gt;</w:t>
      </w:r>
    </w:p>
    <w:p w14:paraId="53220008"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A680E18" w14:textId="77777777" w:rsidR="00F97EB9" w:rsidRPr="008C7378" w:rsidRDefault="00F97EB9" w:rsidP="00F97EB9">
      <w:pPr>
        <w:pStyle w:val="NormalBold"/>
      </w:pPr>
      <w:r w:rsidRPr="008C7378">
        <w:rPr>
          <w:rStyle w:val="HideTWBExt"/>
          <w:b w:val="0"/>
        </w:rPr>
        <w:t>&lt;Article&gt;</w:t>
      </w:r>
      <w:r w:rsidRPr="008C7378">
        <w:t>Bod 6</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16403DF" w14:textId="77777777" w:rsidTr="000B042C">
        <w:trPr>
          <w:trHeight w:hRule="exact" w:val="240"/>
          <w:jc w:val="center"/>
        </w:trPr>
        <w:tc>
          <w:tcPr>
            <w:tcW w:w="9752" w:type="dxa"/>
            <w:gridSpan w:val="2"/>
            <w:tcBorders>
              <w:top w:val="nil"/>
              <w:left w:val="nil"/>
              <w:bottom w:val="nil"/>
              <w:right w:val="nil"/>
            </w:tcBorders>
          </w:tcPr>
          <w:p w14:paraId="64F18ABB" w14:textId="77777777" w:rsidR="00F97EB9" w:rsidRPr="008C7378" w:rsidRDefault="00F97EB9" w:rsidP="000B042C"/>
        </w:tc>
      </w:tr>
      <w:tr w:rsidR="00F97EB9" w:rsidRPr="008C7378" w14:paraId="390EBA25" w14:textId="77777777" w:rsidTr="000B042C">
        <w:trPr>
          <w:trHeight w:val="240"/>
          <w:jc w:val="center"/>
        </w:trPr>
        <w:tc>
          <w:tcPr>
            <w:tcW w:w="4876" w:type="dxa"/>
            <w:tcBorders>
              <w:top w:val="nil"/>
              <w:left w:val="nil"/>
              <w:bottom w:val="nil"/>
              <w:right w:val="nil"/>
            </w:tcBorders>
          </w:tcPr>
          <w:p w14:paraId="14F556FC"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316B447" w14:textId="77777777" w:rsidR="00F97EB9" w:rsidRPr="008C7378" w:rsidRDefault="00F97EB9" w:rsidP="000B042C">
            <w:pPr>
              <w:pStyle w:val="AmColumnHeading"/>
            </w:pPr>
            <w:r w:rsidRPr="008C7378">
              <w:t>Pozměňovací návrh</w:t>
            </w:r>
          </w:p>
        </w:tc>
      </w:tr>
      <w:tr w:rsidR="00F97EB9" w:rsidRPr="008C7378" w14:paraId="5A2B18E8" w14:textId="77777777" w:rsidTr="000B042C">
        <w:trPr>
          <w:jc w:val="center"/>
        </w:trPr>
        <w:tc>
          <w:tcPr>
            <w:tcW w:w="4876" w:type="dxa"/>
            <w:tcBorders>
              <w:top w:val="nil"/>
              <w:left w:val="nil"/>
              <w:bottom w:val="nil"/>
              <w:right w:val="nil"/>
            </w:tcBorders>
          </w:tcPr>
          <w:p w14:paraId="0507F9AF" w14:textId="66FAFA32" w:rsidR="00F97EB9" w:rsidRPr="008C7378" w:rsidRDefault="00F97EB9" w:rsidP="000B042C">
            <w:pPr>
              <w:pStyle w:val="Normal6a"/>
            </w:pPr>
            <w:r w:rsidRPr="008C7378">
              <w:t>6.</w:t>
            </w:r>
            <w:r w:rsidRPr="008C7378">
              <w:tab/>
              <w:t>zdůrazňuje, že plán Komise pro cenově dostupné bydlení by měl být lépe začleněn do evropského semestru, přičemž</w:t>
            </w:r>
            <w:r w:rsidR="00F22730">
              <w:t xml:space="preserve"> v </w:t>
            </w:r>
            <w:r w:rsidRPr="008C7378">
              <w:t>doporučeních pro jednotlivé země by měl být kladen větší důraz na cenově dostupné, udržitelné</w:t>
            </w:r>
            <w:r w:rsidR="00F22730">
              <w:t xml:space="preserve"> a </w:t>
            </w:r>
            <w:r w:rsidRPr="008C7378">
              <w:t xml:space="preserve">důstojné bydlení; </w:t>
            </w:r>
            <w:r w:rsidRPr="008C7378">
              <w:rPr>
                <w:b/>
                <w:bCs/>
                <w:i/>
                <w:iCs/>
              </w:rPr>
              <w:t>připomíná signatářům Lisabonského prohlášení</w:t>
            </w:r>
            <w:r w:rsidR="00F22730">
              <w:rPr>
                <w:b/>
                <w:bCs/>
                <w:i/>
                <w:iCs/>
              </w:rPr>
              <w:t xml:space="preserve"> o </w:t>
            </w:r>
            <w:r w:rsidRPr="008C7378">
              <w:rPr>
                <w:b/>
                <w:bCs/>
                <w:i/>
                <w:iCs/>
              </w:rPr>
              <w:t>Evropské platformě pro boj proti bezdomovectví cíl vymýtit bezdomovectví do roku 2030</w:t>
            </w:r>
            <w:r w:rsidRPr="008C7378">
              <w:t>;</w:t>
            </w:r>
          </w:p>
        </w:tc>
        <w:tc>
          <w:tcPr>
            <w:tcW w:w="4876" w:type="dxa"/>
            <w:tcBorders>
              <w:top w:val="nil"/>
              <w:left w:val="nil"/>
              <w:bottom w:val="nil"/>
              <w:right w:val="nil"/>
            </w:tcBorders>
          </w:tcPr>
          <w:p w14:paraId="1E0252B1" w14:textId="6FEBA28D" w:rsidR="00F97EB9" w:rsidRPr="008C7378" w:rsidRDefault="00F97EB9" w:rsidP="000B042C">
            <w:pPr>
              <w:pStyle w:val="Normal6a"/>
            </w:pPr>
            <w:r w:rsidRPr="008C7378">
              <w:t>6.</w:t>
            </w:r>
            <w:r w:rsidRPr="008C7378">
              <w:tab/>
              <w:t>zdůrazňuje, že plán Komise pro cenově dostupné bydlení by měl být lépe začleněn do evropského semestru, přičemž</w:t>
            </w:r>
            <w:r w:rsidR="00F22730">
              <w:t xml:space="preserve"> v </w:t>
            </w:r>
            <w:r w:rsidRPr="008C7378">
              <w:t>doporučeních pro jednotlivé země by měl být kladen větší důraz na cenově dostupné, udržitelné</w:t>
            </w:r>
            <w:r w:rsidR="00F22730">
              <w:t xml:space="preserve"> a </w:t>
            </w:r>
            <w:r w:rsidRPr="008C7378">
              <w:t xml:space="preserve">důstojné bydlení; </w:t>
            </w:r>
            <w:r w:rsidRPr="008C7378">
              <w:rPr>
                <w:b/>
                <w:i/>
              </w:rPr>
              <w:t>vyzývá</w:t>
            </w:r>
            <w:r w:rsidRPr="008C7378">
              <w:t xml:space="preserve"> </w:t>
            </w:r>
            <w:r w:rsidRPr="008C7378">
              <w:rPr>
                <w:b/>
                <w:i/>
              </w:rPr>
              <w:t>Komisi, aby zajistila, že plán bude zahrnovat opatření, která budou přiměřeně motivovat soukromé vlastníky nemovitostí</w:t>
            </w:r>
            <w:r w:rsidR="00F22730">
              <w:rPr>
                <w:b/>
                <w:i/>
              </w:rPr>
              <w:t xml:space="preserve"> k </w:t>
            </w:r>
            <w:r w:rsidRPr="008C7378">
              <w:rPr>
                <w:b/>
                <w:i/>
              </w:rPr>
              <w:t>investování úspor do trhu</w:t>
            </w:r>
            <w:r w:rsidR="00F22730">
              <w:rPr>
                <w:b/>
                <w:i/>
              </w:rPr>
              <w:t xml:space="preserve"> s </w:t>
            </w:r>
            <w:r w:rsidRPr="008C7378">
              <w:rPr>
                <w:b/>
                <w:i/>
              </w:rPr>
              <w:t>bydlením, což by mělo</w:t>
            </w:r>
            <w:r w:rsidR="00F22730">
              <w:rPr>
                <w:b/>
                <w:i/>
              </w:rPr>
              <w:t xml:space="preserve"> v </w:t>
            </w:r>
            <w:r w:rsidRPr="008C7378">
              <w:rPr>
                <w:b/>
                <w:i/>
              </w:rPr>
              <w:t>konečném důsledku umožnit zejména mladým lidem</w:t>
            </w:r>
            <w:r w:rsidR="00F22730">
              <w:rPr>
                <w:b/>
                <w:i/>
              </w:rPr>
              <w:t xml:space="preserve"> a </w:t>
            </w:r>
            <w:r w:rsidRPr="008C7378">
              <w:rPr>
                <w:b/>
                <w:i/>
              </w:rPr>
              <w:t>zranitelným rodinám přístup</w:t>
            </w:r>
            <w:r w:rsidR="00F22730">
              <w:rPr>
                <w:b/>
                <w:i/>
              </w:rPr>
              <w:t xml:space="preserve"> k </w:t>
            </w:r>
            <w:r w:rsidRPr="008C7378">
              <w:rPr>
                <w:b/>
                <w:i/>
              </w:rPr>
              <w:t>bezpečnému</w:t>
            </w:r>
            <w:r w:rsidR="00F22730">
              <w:rPr>
                <w:b/>
                <w:i/>
              </w:rPr>
              <w:t xml:space="preserve"> a </w:t>
            </w:r>
            <w:r w:rsidRPr="008C7378">
              <w:rPr>
                <w:b/>
                <w:i/>
              </w:rPr>
              <w:t>cenově dostupnému bydlení</w:t>
            </w:r>
            <w:r w:rsidR="00F22730">
              <w:rPr>
                <w:b/>
                <w:i/>
              </w:rPr>
              <w:t xml:space="preserve"> a </w:t>
            </w:r>
            <w:r w:rsidRPr="008C7378">
              <w:rPr>
                <w:b/>
                <w:i/>
              </w:rPr>
              <w:t>založení vlastní domácnosti</w:t>
            </w:r>
            <w:r w:rsidR="00F22730">
              <w:rPr>
                <w:b/>
                <w:i/>
              </w:rPr>
              <w:t xml:space="preserve"> a </w:t>
            </w:r>
            <w:r w:rsidRPr="008C7378">
              <w:rPr>
                <w:b/>
                <w:i/>
              </w:rPr>
              <w:t>rodiny; zdůrazňuje, že je třeba řešit nedostatek pracovních sil</w:t>
            </w:r>
            <w:r w:rsidR="00F22730">
              <w:rPr>
                <w:b/>
                <w:i/>
              </w:rPr>
              <w:t xml:space="preserve"> v </w:t>
            </w:r>
            <w:r w:rsidRPr="008C7378">
              <w:rPr>
                <w:b/>
                <w:i/>
              </w:rPr>
              <w:t>odvětví stavebnictví</w:t>
            </w:r>
            <w:r w:rsidR="00F22730">
              <w:rPr>
                <w:b/>
                <w:i/>
              </w:rPr>
              <w:t xml:space="preserve"> a </w:t>
            </w:r>
            <w:r w:rsidRPr="008C7378">
              <w:rPr>
                <w:b/>
                <w:i/>
              </w:rPr>
              <w:t>bytové výstavby podporou cílených programů vzdělávání</w:t>
            </w:r>
            <w:r w:rsidR="00F22730">
              <w:rPr>
                <w:b/>
                <w:i/>
              </w:rPr>
              <w:t xml:space="preserve"> a </w:t>
            </w:r>
            <w:r w:rsidRPr="008C7378">
              <w:rPr>
                <w:b/>
                <w:i/>
              </w:rPr>
              <w:t>prohlubování dovedností</w:t>
            </w:r>
            <w:r w:rsidR="00F22730">
              <w:rPr>
                <w:b/>
                <w:i/>
              </w:rPr>
              <w:t xml:space="preserve"> a </w:t>
            </w:r>
            <w:r w:rsidRPr="008C7378">
              <w:rPr>
                <w:b/>
                <w:i/>
              </w:rPr>
              <w:t>změny kvalifikace, aby byla zajištěna pracovní síla, která bude schopna uspokojit rostoucí poptávku po bydlení</w:t>
            </w:r>
            <w:r w:rsidRPr="008C7378">
              <w:rPr>
                <w:b/>
                <w:bCs/>
                <w:i/>
                <w:iCs/>
              </w:rPr>
              <w:t>;</w:t>
            </w:r>
          </w:p>
        </w:tc>
      </w:tr>
    </w:tbl>
    <w:p w14:paraId="4267567F"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16E144A" w14:textId="77777777" w:rsidR="00D96FFB" w:rsidRPr="008C7378" w:rsidRDefault="00F97EB9" w:rsidP="00F97EB9">
      <w:r w:rsidRPr="008C7378">
        <w:rPr>
          <w:rStyle w:val="HideTWBExt"/>
        </w:rPr>
        <w:t>&lt;/Amend&gt;</w:t>
      </w:r>
    </w:p>
    <w:p w14:paraId="470D1FA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223</w:t>
      </w:r>
      <w:r w:rsidRPr="008C7378">
        <w:rPr>
          <w:rStyle w:val="HideTWBExt"/>
          <w:b w:val="0"/>
        </w:rPr>
        <w:t>&lt;/NumAm&gt;</w:t>
      </w:r>
    </w:p>
    <w:p w14:paraId="5D84B338"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46DC4BDA" w14:textId="77777777" w:rsidR="00F97EB9" w:rsidRPr="008C7378" w:rsidRDefault="00F97EB9" w:rsidP="00F97EB9">
      <w:pPr>
        <w:pStyle w:val="NormalBold"/>
      </w:pPr>
      <w:r w:rsidRPr="008C7378">
        <w:rPr>
          <w:rStyle w:val="HideTWBExt"/>
          <w:b w:val="0"/>
        </w:rPr>
        <w:t>&lt;/RepeatBlock-By&gt;</w:t>
      </w:r>
    </w:p>
    <w:p w14:paraId="0C56C23D"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766620B" w14:textId="77777777" w:rsidR="00F97EB9" w:rsidRPr="008C7378" w:rsidRDefault="00F97EB9" w:rsidP="00F97EB9">
      <w:pPr>
        <w:pStyle w:val="NormalBold"/>
      </w:pPr>
      <w:r w:rsidRPr="008C7378">
        <w:rPr>
          <w:rStyle w:val="HideTWBExt"/>
          <w:b w:val="0"/>
        </w:rPr>
        <w:t>&lt;Article&gt;</w:t>
      </w:r>
      <w:r w:rsidRPr="008C7378">
        <w:t>Bod 6</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D4992FD" w14:textId="77777777" w:rsidTr="000B042C">
        <w:trPr>
          <w:trHeight w:hRule="exact" w:val="240"/>
          <w:jc w:val="center"/>
        </w:trPr>
        <w:tc>
          <w:tcPr>
            <w:tcW w:w="9752" w:type="dxa"/>
            <w:gridSpan w:val="2"/>
            <w:tcBorders>
              <w:top w:val="nil"/>
              <w:left w:val="nil"/>
              <w:bottom w:val="nil"/>
              <w:right w:val="nil"/>
            </w:tcBorders>
          </w:tcPr>
          <w:p w14:paraId="2DCC2F91" w14:textId="77777777" w:rsidR="00F97EB9" w:rsidRPr="008C7378" w:rsidRDefault="00F97EB9" w:rsidP="000B042C"/>
        </w:tc>
      </w:tr>
      <w:tr w:rsidR="00F97EB9" w:rsidRPr="008C7378" w14:paraId="5D9AC99E" w14:textId="77777777" w:rsidTr="000B042C">
        <w:trPr>
          <w:trHeight w:val="240"/>
          <w:jc w:val="center"/>
        </w:trPr>
        <w:tc>
          <w:tcPr>
            <w:tcW w:w="4876" w:type="dxa"/>
            <w:tcBorders>
              <w:top w:val="nil"/>
              <w:left w:val="nil"/>
              <w:bottom w:val="nil"/>
              <w:right w:val="nil"/>
            </w:tcBorders>
          </w:tcPr>
          <w:p w14:paraId="5A98A80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D743179" w14:textId="77777777" w:rsidR="00F97EB9" w:rsidRPr="008C7378" w:rsidRDefault="00F97EB9" w:rsidP="000B042C">
            <w:pPr>
              <w:pStyle w:val="AmColumnHeading"/>
            </w:pPr>
            <w:r w:rsidRPr="008C7378">
              <w:t>Pozměňovací návrh</w:t>
            </w:r>
          </w:p>
        </w:tc>
      </w:tr>
      <w:tr w:rsidR="00F97EB9" w:rsidRPr="008C7378" w14:paraId="4B7DF9D1" w14:textId="77777777" w:rsidTr="000B042C">
        <w:trPr>
          <w:jc w:val="center"/>
        </w:trPr>
        <w:tc>
          <w:tcPr>
            <w:tcW w:w="4876" w:type="dxa"/>
            <w:tcBorders>
              <w:top w:val="nil"/>
              <w:left w:val="nil"/>
              <w:bottom w:val="nil"/>
              <w:right w:val="nil"/>
            </w:tcBorders>
          </w:tcPr>
          <w:p w14:paraId="1635AA5D" w14:textId="3B3EFF58" w:rsidR="00F97EB9" w:rsidRPr="008C7378" w:rsidRDefault="00F97EB9" w:rsidP="000B042C">
            <w:pPr>
              <w:pStyle w:val="Normal6a"/>
            </w:pPr>
            <w:r w:rsidRPr="008C7378">
              <w:t>6.</w:t>
            </w:r>
            <w:r w:rsidRPr="008C7378">
              <w:tab/>
              <w:t>zdůrazňuje, že plán Komise pro cenově dostupné bydlení by měl být lépe začleněn do evropského semestru, přičemž</w:t>
            </w:r>
            <w:r w:rsidR="00F22730">
              <w:t xml:space="preserve"> v </w:t>
            </w:r>
            <w:r w:rsidRPr="008C7378">
              <w:t>doporučeních pro jednotlivé země by měl být kladen větší důraz na cenově dostupné, udržitelné</w:t>
            </w:r>
            <w:r w:rsidR="00F22730">
              <w:t xml:space="preserve"> a </w:t>
            </w:r>
            <w:r w:rsidRPr="008C7378">
              <w:t>důstojné bydlení; připomíná signatářům Lisabonského prohlášení</w:t>
            </w:r>
            <w:r w:rsidR="00F22730">
              <w:t xml:space="preserve"> o </w:t>
            </w:r>
            <w:r w:rsidRPr="008C7378">
              <w:t>Evropské platformě pro boj proti bezdomovectví cíl vymýtit bezdomovectví do roku 2030;</w:t>
            </w:r>
          </w:p>
        </w:tc>
        <w:tc>
          <w:tcPr>
            <w:tcW w:w="4876" w:type="dxa"/>
            <w:tcBorders>
              <w:top w:val="nil"/>
              <w:left w:val="nil"/>
              <w:bottom w:val="nil"/>
              <w:right w:val="nil"/>
            </w:tcBorders>
          </w:tcPr>
          <w:p w14:paraId="23D55DD8" w14:textId="06EE4AFC" w:rsidR="00F97EB9" w:rsidRPr="008C7378" w:rsidRDefault="00F97EB9" w:rsidP="000B042C">
            <w:pPr>
              <w:pStyle w:val="Normal6a"/>
            </w:pPr>
            <w:r w:rsidRPr="008C7378">
              <w:t>6.</w:t>
            </w:r>
            <w:r w:rsidRPr="008C7378">
              <w:tab/>
              <w:t>zdůrazňuje, že plán Komise pro cenově dostupné bydlení by měl být lépe začleněn do evropského semestru, přičemž</w:t>
            </w:r>
            <w:r w:rsidR="00F22730">
              <w:t xml:space="preserve"> v </w:t>
            </w:r>
            <w:r w:rsidRPr="008C7378">
              <w:t>doporučeních pro jednotlivé země by měl být kladen větší důraz na cenově dostupné, udržitelné</w:t>
            </w:r>
            <w:r w:rsidRPr="008C7378">
              <w:rPr>
                <w:b/>
                <w:bCs/>
                <w:i/>
                <w:iCs/>
              </w:rPr>
              <w:t>,</w:t>
            </w:r>
            <w:r w:rsidRPr="008C7378">
              <w:t xml:space="preserve"> důstojné</w:t>
            </w:r>
            <w:r w:rsidR="00F22730">
              <w:t xml:space="preserve"> a </w:t>
            </w:r>
            <w:r w:rsidRPr="008C7378">
              <w:rPr>
                <w:b/>
                <w:bCs/>
                <w:i/>
                <w:iCs/>
              </w:rPr>
              <w:t xml:space="preserve">přizpůsobené </w:t>
            </w:r>
            <w:r w:rsidRPr="008C7378">
              <w:t>bydlení</w:t>
            </w:r>
            <w:r w:rsidR="00F22730">
              <w:t xml:space="preserve"> v </w:t>
            </w:r>
            <w:r w:rsidRPr="008C7378">
              <w:rPr>
                <w:b/>
                <w:bCs/>
                <w:i/>
                <w:iCs/>
              </w:rPr>
              <w:t>souladu se zásadou 19 evropského pilíře sociálních práv</w:t>
            </w:r>
            <w:r w:rsidR="00F22730">
              <w:rPr>
                <w:b/>
                <w:bCs/>
                <w:i/>
                <w:iCs/>
              </w:rPr>
              <w:t xml:space="preserve"> a </w:t>
            </w:r>
            <w:r w:rsidRPr="008C7378">
              <w:rPr>
                <w:b/>
                <w:bCs/>
                <w:i/>
                <w:iCs/>
              </w:rPr>
              <w:t>příslušnými ustanoveními Evropské sociální charty</w:t>
            </w:r>
            <w:r w:rsidR="00F22730">
              <w:rPr>
                <w:b/>
                <w:bCs/>
                <w:i/>
                <w:iCs/>
              </w:rPr>
              <w:t xml:space="preserve"> a s </w:t>
            </w:r>
            <w:r w:rsidRPr="008C7378">
              <w:rPr>
                <w:b/>
                <w:bCs/>
                <w:i/>
                <w:iCs/>
              </w:rPr>
              <w:t>přihlédnutím</w:t>
            </w:r>
            <w:r w:rsidR="00F22730">
              <w:rPr>
                <w:b/>
                <w:bCs/>
                <w:i/>
                <w:iCs/>
              </w:rPr>
              <w:t xml:space="preserve"> k </w:t>
            </w:r>
            <w:r w:rsidRPr="008C7378">
              <w:rPr>
                <w:b/>
                <w:bCs/>
                <w:i/>
                <w:iCs/>
              </w:rPr>
              <w:t>potřebám osob se zdravotním postižením</w:t>
            </w:r>
            <w:r w:rsidR="00F22730">
              <w:rPr>
                <w:b/>
                <w:bCs/>
                <w:i/>
                <w:iCs/>
              </w:rPr>
              <w:t xml:space="preserve"> a </w:t>
            </w:r>
            <w:r w:rsidRPr="008C7378">
              <w:rPr>
                <w:b/>
                <w:bCs/>
                <w:i/>
                <w:iCs/>
              </w:rPr>
              <w:t>starších osob</w:t>
            </w:r>
            <w:r w:rsidRPr="008C7378">
              <w:t>; připomíná signatářům Lisabonského prohlášení</w:t>
            </w:r>
            <w:r w:rsidR="00F22730">
              <w:t xml:space="preserve"> o </w:t>
            </w:r>
            <w:r w:rsidRPr="008C7378">
              <w:t xml:space="preserve">Evropské platformě pro boj proti bezdomovectví cíl vymýtit bezdomovectví do roku 2030; </w:t>
            </w:r>
            <w:r w:rsidRPr="008C7378">
              <w:rPr>
                <w:b/>
                <w:i/>
              </w:rPr>
              <w:t>vyzývá</w:t>
            </w:r>
            <w:r w:rsidR="00F22730">
              <w:rPr>
                <w:b/>
                <w:i/>
              </w:rPr>
              <w:t xml:space="preserve"> k </w:t>
            </w:r>
            <w:r w:rsidRPr="008C7378">
              <w:rPr>
                <w:b/>
                <w:i/>
              </w:rPr>
              <w:t>přijetí opatření proti spekulacím</w:t>
            </w:r>
            <w:r w:rsidR="00F22730">
              <w:rPr>
                <w:b/>
                <w:i/>
              </w:rPr>
              <w:t xml:space="preserve"> a k </w:t>
            </w:r>
            <w:r w:rsidRPr="008C7378">
              <w:rPr>
                <w:b/>
                <w:i/>
              </w:rPr>
              <w:t>případné regulaci krátkodobých pronájmů; zdůrazňuje, že bydlení je základním právem,</w:t>
            </w:r>
            <w:r w:rsidR="00F22730">
              <w:rPr>
                <w:b/>
                <w:i/>
              </w:rPr>
              <w:t xml:space="preserve"> a </w:t>
            </w:r>
            <w:r w:rsidRPr="008C7378">
              <w:rPr>
                <w:b/>
                <w:i/>
              </w:rPr>
              <w:t>nikoli pouze obchodovatelným aktivem;</w:t>
            </w:r>
          </w:p>
        </w:tc>
      </w:tr>
    </w:tbl>
    <w:p w14:paraId="3AE5924E"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42A89D6" w14:textId="77777777" w:rsidR="00D96FFB" w:rsidRPr="008C7378" w:rsidRDefault="00F97EB9" w:rsidP="00F97EB9">
      <w:r w:rsidRPr="008C7378">
        <w:rPr>
          <w:rStyle w:val="HideTWBExt"/>
        </w:rPr>
        <w:t>&lt;/Amend&gt;</w:t>
      </w:r>
    </w:p>
    <w:p w14:paraId="3EF6A5D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224</w:t>
      </w:r>
      <w:r w:rsidRPr="008C7378">
        <w:rPr>
          <w:rStyle w:val="HideTWBExt"/>
          <w:b w:val="0"/>
        </w:rPr>
        <w:t>&lt;/NumAm&gt;</w:t>
      </w:r>
    </w:p>
    <w:p w14:paraId="1746084C"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74B90C7F" w14:textId="77777777" w:rsidR="00F97EB9" w:rsidRPr="008C7378" w:rsidRDefault="00F97EB9" w:rsidP="00F97EB9">
      <w:pPr>
        <w:pStyle w:val="NormalBold"/>
      </w:pPr>
      <w:r w:rsidRPr="008C7378">
        <w:rPr>
          <w:rStyle w:val="HideTWBExt"/>
          <w:b w:val="0"/>
        </w:rPr>
        <w:t>&lt;/RepeatBlock-By&gt;</w:t>
      </w:r>
    </w:p>
    <w:p w14:paraId="7A214983"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A0E1DA6" w14:textId="77777777" w:rsidR="00F97EB9" w:rsidRPr="008C7378" w:rsidRDefault="00F97EB9" w:rsidP="00F97EB9">
      <w:pPr>
        <w:pStyle w:val="NormalBold"/>
      </w:pPr>
      <w:r w:rsidRPr="008C7378">
        <w:rPr>
          <w:rStyle w:val="HideTWBExt"/>
          <w:b w:val="0"/>
        </w:rPr>
        <w:t>&lt;Article&gt;</w:t>
      </w:r>
      <w:r w:rsidRPr="008C7378">
        <w:t>Bod 6</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87E4A78" w14:textId="77777777" w:rsidTr="000B042C">
        <w:trPr>
          <w:trHeight w:hRule="exact" w:val="240"/>
          <w:jc w:val="center"/>
        </w:trPr>
        <w:tc>
          <w:tcPr>
            <w:tcW w:w="9752" w:type="dxa"/>
            <w:gridSpan w:val="2"/>
            <w:tcBorders>
              <w:top w:val="nil"/>
              <w:left w:val="nil"/>
              <w:bottom w:val="nil"/>
              <w:right w:val="nil"/>
            </w:tcBorders>
          </w:tcPr>
          <w:p w14:paraId="3A945B45" w14:textId="77777777" w:rsidR="00F97EB9" w:rsidRPr="008C7378" w:rsidRDefault="00F97EB9" w:rsidP="000B042C"/>
        </w:tc>
      </w:tr>
      <w:tr w:rsidR="00F97EB9" w:rsidRPr="008C7378" w14:paraId="5FD1E7B8" w14:textId="77777777" w:rsidTr="000B042C">
        <w:trPr>
          <w:trHeight w:val="240"/>
          <w:jc w:val="center"/>
        </w:trPr>
        <w:tc>
          <w:tcPr>
            <w:tcW w:w="4876" w:type="dxa"/>
            <w:tcBorders>
              <w:top w:val="nil"/>
              <w:left w:val="nil"/>
              <w:bottom w:val="nil"/>
              <w:right w:val="nil"/>
            </w:tcBorders>
          </w:tcPr>
          <w:p w14:paraId="4FFBC6B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903549E" w14:textId="77777777" w:rsidR="00F97EB9" w:rsidRPr="008C7378" w:rsidRDefault="00F97EB9" w:rsidP="000B042C">
            <w:pPr>
              <w:pStyle w:val="AmColumnHeading"/>
            </w:pPr>
            <w:r w:rsidRPr="008C7378">
              <w:t>Pozměňovací návrh</w:t>
            </w:r>
          </w:p>
        </w:tc>
      </w:tr>
      <w:tr w:rsidR="00F97EB9" w:rsidRPr="008C7378" w14:paraId="52099BAE" w14:textId="77777777" w:rsidTr="000B042C">
        <w:trPr>
          <w:jc w:val="center"/>
        </w:trPr>
        <w:tc>
          <w:tcPr>
            <w:tcW w:w="4876" w:type="dxa"/>
            <w:tcBorders>
              <w:top w:val="nil"/>
              <w:left w:val="nil"/>
              <w:bottom w:val="nil"/>
              <w:right w:val="nil"/>
            </w:tcBorders>
          </w:tcPr>
          <w:p w14:paraId="12B37223" w14:textId="0BAAA52B" w:rsidR="00F97EB9" w:rsidRPr="008C7378" w:rsidRDefault="00F97EB9" w:rsidP="000B042C">
            <w:pPr>
              <w:pStyle w:val="Normal6a"/>
            </w:pPr>
            <w:r w:rsidRPr="008C7378">
              <w:t>6.</w:t>
            </w:r>
            <w:r w:rsidRPr="008C7378">
              <w:tab/>
              <w:t>zdůrazňuje, že plán Komise pro cenově dostupné bydlení by měl být lépe začleněn do evropského semestru, přičemž</w:t>
            </w:r>
            <w:r w:rsidR="00F22730">
              <w:t xml:space="preserve"> v </w:t>
            </w:r>
            <w:r w:rsidRPr="008C7378">
              <w:t>doporučeních pro jednotlivé země by měl být kladen větší důraz na cenově dostupné, udržitelné</w:t>
            </w:r>
            <w:r w:rsidR="00F22730">
              <w:t xml:space="preserve"> a </w:t>
            </w:r>
            <w:r w:rsidRPr="008C7378">
              <w:t>důstojné bydlení; připomíná signatářům Lisabonského prohlášení</w:t>
            </w:r>
            <w:r w:rsidR="00F22730">
              <w:t xml:space="preserve"> o </w:t>
            </w:r>
            <w:r w:rsidRPr="008C7378">
              <w:t>Evropské platformě pro boj proti bezdomovectví cíl vymýtit bezdomovectví do roku 2030;</w:t>
            </w:r>
          </w:p>
        </w:tc>
        <w:tc>
          <w:tcPr>
            <w:tcW w:w="4876" w:type="dxa"/>
            <w:tcBorders>
              <w:top w:val="nil"/>
              <w:left w:val="nil"/>
              <w:bottom w:val="nil"/>
              <w:right w:val="nil"/>
            </w:tcBorders>
          </w:tcPr>
          <w:p w14:paraId="092E5899" w14:textId="09638258" w:rsidR="00F97EB9" w:rsidRPr="008C7378" w:rsidRDefault="00F97EB9" w:rsidP="000B042C">
            <w:pPr>
              <w:pStyle w:val="Normal6a"/>
            </w:pPr>
            <w:r w:rsidRPr="008C7378">
              <w:t>6.</w:t>
            </w:r>
            <w:r w:rsidRPr="008C7378">
              <w:tab/>
              <w:t>zdůrazňuje, že plán Komise pro cenově dostupné bydlení by měl být lépe začleněn do evropského semestru, přičemž</w:t>
            </w:r>
            <w:r w:rsidR="00F22730">
              <w:t xml:space="preserve"> v </w:t>
            </w:r>
            <w:r w:rsidRPr="008C7378">
              <w:t>doporučeních pro jednotlivé země by měl být kladen větší důraz na cenově dostupné, udržitelné</w:t>
            </w:r>
            <w:r w:rsidR="00F22730">
              <w:t xml:space="preserve"> a </w:t>
            </w:r>
            <w:r w:rsidRPr="008C7378">
              <w:t xml:space="preserve">důstojné bydlení; </w:t>
            </w:r>
            <w:r w:rsidRPr="008C7378">
              <w:rPr>
                <w:b/>
                <w:i/>
              </w:rPr>
              <w:t>vyzývá členské státy, aby podporovaly kombinaci modelů vlastnictví (nájemní, nájemní sociální</w:t>
            </w:r>
            <w:r w:rsidR="00F22730">
              <w:rPr>
                <w:b/>
                <w:i/>
              </w:rPr>
              <w:t xml:space="preserve"> a </w:t>
            </w:r>
            <w:r w:rsidRPr="008C7378">
              <w:rPr>
                <w:b/>
                <w:i/>
              </w:rPr>
              <w:t>obývání vlastníky)</w:t>
            </w:r>
            <w:r w:rsidR="00F22730">
              <w:rPr>
                <w:b/>
                <w:i/>
              </w:rPr>
              <w:t xml:space="preserve"> a </w:t>
            </w:r>
            <w:r w:rsidRPr="008C7378">
              <w:rPr>
                <w:b/>
                <w:i/>
              </w:rPr>
              <w:t>aby vedle cílené veřejné podpory upřednostňovaly pobídky pro soukromé investice do dostupného bydlení;</w:t>
            </w:r>
            <w:r w:rsidRPr="008C7378">
              <w:t xml:space="preserve"> připomíná signatářům Lisabonského prohlášení</w:t>
            </w:r>
            <w:r w:rsidR="00F22730">
              <w:t xml:space="preserve"> o </w:t>
            </w:r>
            <w:r w:rsidRPr="008C7378">
              <w:t xml:space="preserve">Evropské platformě pro boj proti bezdomovectví cíl vymýtit bezdomovectví do roku 2030; </w:t>
            </w:r>
            <w:r w:rsidRPr="008C7378">
              <w:rPr>
                <w:b/>
                <w:i/>
              </w:rPr>
              <w:t>žádá Komisi, aby upřednostnila opatření, která zvýší nabídku</w:t>
            </w:r>
            <w:r w:rsidR="00F22730">
              <w:rPr>
                <w:b/>
                <w:i/>
              </w:rPr>
              <w:t xml:space="preserve"> a </w:t>
            </w:r>
            <w:r w:rsidRPr="008C7378">
              <w:rPr>
                <w:b/>
                <w:i/>
              </w:rPr>
              <w:t>sníží náklady na výstavbu, před opatřeními, která pouze dotují poptávku;</w:t>
            </w:r>
          </w:p>
        </w:tc>
      </w:tr>
    </w:tbl>
    <w:p w14:paraId="55A64198"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62F46D3" w14:textId="77777777" w:rsidR="00D96FFB" w:rsidRPr="008C7378" w:rsidRDefault="00F97EB9" w:rsidP="00F97EB9">
      <w:r w:rsidRPr="008C7378">
        <w:rPr>
          <w:rStyle w:val="HideTWBExt"/>
        </w:rPr>
        <w:t>&lt;/Amend&gt;</w:t>
      </w:r>
    </w:p>
    <w:p w14:paraId="3EBCE7F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225</w:t>
      </w:r>
      <w:r w:rsidRPr="008C7378">
        <w:rPr>
          <w:rStyle w:val="HideTWBExt"/>
          <w:b w:val="0"/>
        </w:rPr>
        <w:t>&lt;/NumAm&gt;</w:t>
      </w:r>
    </w:p>
    <w:p w14:paraId="701CBEDB"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19D2D19F" w14:textId="77777777" w:rsidR="00F97EB9" w:rsidRPr="008C7378" w:rsidRDefault="00F97EB9" w:rsidP="00F97EB9">
      <w:pPr>
        <w:pStyle w:val="NormalBold"/>
      </w:pPr>
      <w:r w:rsidRPr="008C7378">
        <w:rPr>
          <w:rStyle w:val="HideTWBExt"/>
          <w:b w:val="0"/>
        </w:rPr>
        <w:t>&lt;/RepeatBlock-By&gt;</w:t>
      </w:r>
    </w:p>
    <w:p w14:paraId="47C0703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C9CE0D1" w14:textId="77777777" w:rsidR="00F97EB9" w:rsidRPr="008C7378" w:rsidRDefault="00F97EB9" w:rsidP="00F97EB9">
      <w:pPr>
        <w:pStyle w:val="NormalBold"/>
      </w:pPr>
      <w:r w:rsidRPr="008C7378">
        <w:rPr>
          <w:rStyle w:val="HideTWBExt"/>
          <w:b w:val="0"/>
        </w:rPr>
        <w:t>&lt;Article&gt;</w:t>
      </w:r>
      <w:r w:rsidRPr="008C7378">
        <w:t>Bod 6</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FED3DD8" w14:textId="77777777" w:rsidTr="000B042C">
        <w:trPr>
          <w:trHeight w:hRule="exact" w:val="240"/>
          <w:jc w:val="center"/>
        </w:trPr>
        <w:tc>
          <w:tcPr>
            <w:tcW w:w="9752" w:type="dxa"/>
            <w:gridSpan w:val="2"/>
            <w:tcBorders>
              <w:top w:val="nil"/>
              <w:left w:val="nil"/>
              <w:bottom w:val="nil"/>
              <w:right w:val="nil"/>
            </w:tcBorders>
          </w:tcPr>
          <w:p w14:paraId="696983AC" w14:textId="77777777" w:rsidR="00F97EB9" w:rsidRPr="008C7378" w:rsidRDefault="00F97EB9" w:rsidP="000B042C"/>
        </w:tc>
      </w:tr>
      <w:tr w:rsidR="00F97EB9" w:rsidRPr="008C7378" w14:paraId="156069DD" w14:textId="77777777" w:rsidTr="000B042C">
        <w:trPr>
          <w:trHeight w:val="240"/>
          <w:jc w:val="center"/>
        </w:trPr>
        <w:tc>
          <w:tcPr>
            <w:tcW w:w="4876" w:type="dxa"/>
            <w:tcBorders>
              <w:top w:val="nil"/>
              <w:left w:val="nil"/>
              <w:bottom w:val="nil"/>
              <w:right w:val="nil"/>
            </w:tcBorders>
          </w:tcPr>
          <w:p w14:paraId="1B6A519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8C84087" w14:textId="77777777" w:rsidR="00F97EB9" w:rsidRPr="008C7378" w:rsidRDefault="00F97EB9" w:rsidP="000B042C">
            <w:pPr>
              <w:pStyle w:val="AmColumnHeading"/>
            </w:pPr>
            <w:r w:rsidRPr="008C7378">
              <w:t>Pozměňovací návrh</w:t>
            </w:r>
          </w:p>
        </w:tc>
      </w:tr>
      <w:tr w:rsidR="00F97EB9" w:rsidRPr="008C7378" w14:paraId="2D1D2CCA" w14:textId="77777777" w:rsidTr="000B042C">
        <w:trPr>
          <w:jc w:val="center"/>
        </w:trPr>
        <w:tc>
          <w:tcPr>
            <w:tcW w:w="4876" w:type="dxa"/>
            <w:tcBorders>
              <w:top w:val="nil"/>
              <w:left w:val="nil"/>
              <w:bottom w:val="nil"/>
              <w:right w:val="nil"/>
            </w:tcBorders>
          </w:tcPr>
          <w:p w14:paraId="2ECA0F90" w14:textId="1D75458E" w:rsidR="00F97EB9" w:rsidRPr="008C7378" w:rsidRDefault="00F97EB9" w:rsidP="000B042C">
            <w:pPr>
              <w:pStyle w:val="Normal6a"/>
            </w:pPr>
            <w:r w:rsidRPr="008C7378">
              <w:t>6.</w:t>
            </w:r>
            <w:r w:rsidRPr="008C7378">
              <w:tab/>
              <w:t>zdůrazňuje, že plán Komise pro cenově dostupné bydlení by měl být lépe začleněn do evropského semestru, přičemž</w:t>
            </w:r>
            <w:r w:rsidR="00F22730">
              <w:t xml:space="preserve"> v </w:t>
            </w:r>
            <w:r w:rsidRPr="008C7378">
              <w:t>doporučeních pro jednotlivé země by měl být kladen větší důraz na cenově dostupné, udržitelné</w:t>
            </w:r>
            <w:r w:rsidR="00F22730">
              <w:t xml:space="preserve"> a </w:t>
            </w:r>
            <w:r w:rsidRPr="008C7378">
              <w:t>důstojné bydlení; připomíná signatářům Lisabonského prohlášení</w:t>
            </w:r>
            <w:r w:rsidR="00F22730">
              <w:t xml:space="preserve"> o </w:t>
            </w:r>
            <w:r w:rsidRPr="008C7378">
              <w:t>Evropské platformě pro boj proti bezdomovectví cíl vymýtit bezdomovectví do roku 2030;</w:t>
            </w:r>
          </w:p>
        </w:tc>
        <w:tc>
          <w:tcPr>
            <w:tcW w:w="4876" w:type="dxa"/>
            <w:tcBorders>
              <w:top w:val="nil"/>
              <w:left w:val="nil"/>
              <w:bottom w:val="nil"/>
              <w:right w:val="nil"/>
            </w:tcBorders>
          </w:tcPr>
          <w:p w14:paraId="18C3DDB5" w14:textId="6E5AA485" w:rsidR="00F97EB9" w:rsidRPr="008C7378" w:rsidRDefault="00F97EB9" w:rsidP="000B042C">
            <w:pPr>
              <w:pStyle w:val="Normal6a"/>
            </w:pPr>
            <w:r w:rsidRPr="008C7378">
              <w:t>6.</w:t>
            </w:r>
            <w:r w:rsidRPr="008C7378">
              <w:tab/>
              <w:t>zdůrazňuje, že plán Komise pro cenově dostupné bydlení by měl být lépe začleněn do evropského semestru, přičemž</w:t>
            </w:r>
            <w:r w:rsidR="00F22730">
              <w:t xml:space="preserve"> v </w:t>
            </w:r>
            <w:r w:rsidRPr="008C7378">
              <w:t>doporučeních pro jednotlivé země by měl být kladen větší důraz na cenově dostupné, udržitelné</w:t>
            </w:r>
            <w:r w:rsidR="00F22730">
              <w:t xml:space="preserve"> a </w:t>
            </w:r>
            <w:r w:rsidRPr="008C7378">
              <w:t>důstojné bydlení</w:t>
            </w:r>
            <w:r w:rsidRPr="008C7378">
              <w:rPr>
                <w:b/>
                <w:bCs/>
                <w:i/>
                <w:iCs/>
              </w:rPr>
              <w:t>,</w:t>
            </w:r>
            <w:r w:rsidR="00F22730">
              <w:rPr>
                <w:b/>
                <w:bCs/>
                <w:i/>
                <w:iCs/>
              </w:rPr>
              <w:t xml:space="preserve"> v </w:t>
            </w:r>
            <w:r w:rsidRPr="008C7378">
              <w:rPr>
                <w:b/>
                <w:bCs/>
                <w:i/>
                <w:iCs/>
              </w:rPr>
              <w:t>souladu</w:t>
            </w:r>
            <w:r w:rsidR="00F22730">
              <w:rPr>
                <w:b/>
                <w:bCs/>
                <w:i/>
                <w:iCs/>
              </w:rPr>
              <w:t xml:space="preserve"> s </w:t>
            </w:r>
            <w:r w:rsidRPr="008C7378">
              <w:rPr>
                <w:b/>
                <w:bCs/>
                <w:i/>
                <w:iCs/>
              </w:rPr>
              <w:t>usneseními Evropského parlamentu</w:t>
            </w:r>
            <w:r w:rsidR="00F22730">
              <w:rPr>
                <w:b/>
                <w:bCs/>
                <w:i/>
                <w:iCs/>
              </w:rPr>
              <w:t xml:space="preserve"> o </w:t>
            </w:r>
            <w:r w:rsidRPr="008C7378">
              <w:rPr>
                <w:b/>
                <w:bCs/>
                <w:i/>
                <w:iCs/>
              </w:rPr>
              <w:t>řešení míry bezdomovectví</w:t>
            </w:r>
            <w:r w:rsidR="00F22730">
              <w:rPr>
                <w:b/>
                <w:bCs/>
                <w:i/>
                <w:iCs/>
              </w:rPr>
              <w:t xml:space="preserve"> v </w:t>
            </w:r>
            <w:r w:rsidRPr="008C7378">
              <w:rPr>
                <w:b/>
                <w:bCs/>
                <w:i/>
                <w:iCs/>
              </w:rPr>
              <w:t>EU</w:t>
            </w:r>
            <w:r w:rsidRPr="008C7378">
              <w:rPr>
                <w:b/>
                <w:bCs/>
                <w:i/>
                <w:iCs/>
                <w:vertAlign w:val="superscript"/>
              </w:rPr>
              <w:t>11a</w:t>
            </w:r>
            <w:r w:rsidR="00F22730">
              <w:rPr>
                <w:b/>
                <w:bCs/>
                <w:i/>
                <w:iCs/>
              </w:rPr>
              <w:t xml:space="preserve"> a o </w:t>
            </w:r>
            <w:r w:rsidRPr="008C7378">
              <w:rPr>
                <w:b/>
                <w:bCs/>
                <w:i/>
                <w:iCs/>
              </w:rPr>
              <w:t>přístupu</w:t>
            </w:r>
            <w:r w:rsidR="00F22730">
              <w:rPr>
                <w:b/>
                <w:bCs/>
                <w:i/>
                <w:iCs/>
              </w:rPr>
              <w:t xml:space="preserve"> k </w:t>
            </w:r>
            <w:r w:rsidRPr="008C7378">
              <w:rPr>
                <w:b/>
                <w:bCs/>
                <w:i/>
                <w:iCs/>
              </w:rPr>
              <w:t>důstojnému</w:t>
            </w:r>
            <w:r w:rsidR="00F22730">
              <w:rPr>
                <w:b/>
                <w:bCs/>
                <w:i/>
                <w:iCs/>
              </w:rPr>
              <w:t xml:space="preserve"> a </w:t>
            </w:r>
            <w:r w:rsidRPr="008C7378">
              <w:rPr>
                <w:b/>
                <w:bCs/>
                <w:i/>
                <w:iCs/>
              </w:rPr>
              <w:t>dostupnému bydlení pro všechny</w:t>
            </w:r>
            <w:r w:rsidRPr="008C7378">
              <w:rPr>
                <w:b/>
                <w:bCs/>
                <w:i/>
                <w:iCs/>
                <w:vertAlign w:val="superscript"/>
              </w:rPr>
              <w:t>11b</w:t>
            </w:r>
            <w:r w:rsidRPr="008C7378">
              <w:t>; připomíná signatářům Lisabonského prohlášení</w:t>
            </w:r>
            <w:r w:rsidR="00F22730">
              <w:t xml:space="preserve"> o </w:t>
            </w:r>
            <w:r w:rsidRPr="008C7378">
              <w:t xml:space="preserve">Evropské platformě pro boj proti bezdomovectví cíl vymýtit bezdomovectví do roku 2030; </w:t>
            </w:r>
            <w:r w:rsidRPr="008C7378">
              <w:rPr>
                <w:b/>
                <w:i/>
              </w:rPr>
              <w:t>zdůrazňuje, že je třeba podporovat renovace zvyšující energetickou účinnost jako klíčový nástroj ke snížení energetické chudoby</w:t>
            </w:r>
            <w:r w:rsidR="00F22730">
              <w:rPr>
                <w:b/>
                <w:i/>
              </w:rPr>
              <w:t xml:space="preserve"> a </w:t>
            </w:r>
            <w:r w:rsidRPr="008C7378">
              <w:rPr>
                <w:b/>
                <w:i/>
              </w:rPr>
              <w:t>zlepšení podmínek bydlení;</w:t>
            </w:r>
          </w:p>
        </w:tc>
      </w:tr>
      <w:tr w:rsidR="00F97EB9" w:rsidRPr="008C7378" w14:paraId="574F1D90" w14:textId="77777777" w:rsidTr="000B042C">
        <w:trPr>
          <w:jc w:val="center"/>
        </w:trPr>
        <w:tc>
          <w:tcPr>
            <w:tcW w:w="4876" w:type="dxa"/>
            <w:tcBorders>
              <w:top w:val="nil"/>
              <w:left w:val="nil"/>
              <w:bottom w:val="nil"/>
              <w:right w:val="nil"/>
            </w:tcBorders>
          </w:tcPr>
          <w:p w14:paraId="534C1886" w14:textId="77777777" w:rsidR="00F97EB9" w:rsidRPr="008C7378" w:rsidRDefault="00F97EB9" w:rsidP="000B042C"/>
        </w:tc>
        <w:tc>
          <w:tcPr>
            <w:tcW w:w="4876" w:type="dxa"/>
            <w:tcBorders>
              <w:top w:val="nil"/>
              <w:left w:val="nil"/>
              <w:bottom w:val="nil"/>
              <w:right w:val="nil"/>
            </w:tcBorders>
          </w:tcPr>
          <w:p w14:paraId="2955B009" w14:textId="77777777" w:rsidR="00F97EB9" w:rsidRPr="008C7378" w:rsidRDefault="00F97EB9" w:rsidP="000B042C">
            <w:pPr>
              <w:pStyle w:val="Normal6a"/>
            </w:pPr>
            <w:r w:rsidRPr="008C7378">
              <w:rPr>
                <w:b/>
                <w:i/>
              </w:rPr>
              <w:t>_________________</w:t>
            </w:r>
          </w:p>
        </w:tc>
      </w:tr>
      <w:tr w:rsidR="00F97EB9" w:rsidRPr="008C7378" w14:paraId="2A2B9C25" w14:textId="77777777" w:rsidTr="000B042C">
        <w:trPr>
          <w:jc w:val="center"/>
        </w:trPr>
        <w:tc>
          <w:tcPr>
            <w:tcW w:w="4876" w:type="dxa"/>
            <w:tcBorders>
              <w:top w:val="nil"/>
              <w:left w:val="nil"/>
              <w:bottom w:val="nil"/>
              <w:right w:val="nil"/>
            </w:tcBorders>
          </w:tcPr>
          <w:p w14:paraId="112E046B" w14:textId="77777777" w:rsidR="00F97EB9" w:rsidRPr="008C7378" w:rsidRDefault="00F97EB9" w:rsidP="000B042C"/>
        </w:tc>
        <w:tc>
          <w:tcPr>
            <w:tcW w:w="4876" w:type="dxa"/>
            <w:tcBorders>
              <w:top w:val="nil"/>
              <w:left w:val="nil"/>
              <w:bottom w:val="nil"/>
              <w:right w:val="nil"/>
            </w:tcBorders>
          </w:tcPr>
          <w:p w14:paraId="2D6C2DF3" w14:textId="77777777" w:rsidR="00F97EB9" w:rsidRPr="008C7378" w:rsidRDefault="00F97EB9" w:rsidP="000B042C">
            <w:pPr>
              <w:pStyle w:val="Normal6a"/>
            </w:pPr>
            <w:proofErr w:type="gramStart"/>
            <w:r w:rsidRPr="008C7378">
              <w:rPr>
                <w:b/>
                <w:i/>
                <w:vertAlign w:val="superscript"/>
              </w:rPr>
              <w:t>11a</w:t>
            </w:r>
            <w:proofErr w:type="gramEnd"/>
            <w:r w:rsidRPr="008C7378">
              <w:t xml:space="preserve"> </w:t>
            </w:r>
            <w:r w:rsidRPr="008C7378">
              <w:rPr>
                <w:b/>
                <w:i/>
              </w:rPr>
              <w:t>https://www.europarl.europa.eu/doceo/document/TA-9-2020-0314_CS.html</w:t>
            </w:r>
          </w:p>
        </w:tc>
      </w:tr>
      <w:tr w:rsidR="00F97EB9" w:rsidRPr="008C7378" w14:paraId="78A0AA8C" w14:textId="77777777" w:rsidTr="000B042C">
        <w:trPr>
          <w:jc w:val="center"/>
        </w:trPr>
        <w:tc>
          <w:tcPr>
            <w:tcW w:w="4876" w:type="dxa"/>
            <w:tcBorders>
              <w:top w:val="nil"/>
              <w:left w:val="nil"/>
              <w:bottom w:val="nil"/>
              <w:right w:val="nil"/>
            </w:tcBorders>
          </w:tcPr>
          <w:p w14:paraId="6611FB40" w14:textId="77777777" w:rsidR="00F97EB9" w:rsidRPr="008C7378" w:rsidRDefault="00F97EB9" w:rsidP="000B042C"/>
        </w:tc>
        <w:tc>
          <w:tcPr>
            <w:tcW w:w="4876" w:type="dxa"/>
            <w:tcBorders>
              <w:top w:val="nil"/>
              <w:left w:val="nil"/>
              <w:bottom w:val="nil"/>
              <w:right w:val="nil"/>
            </w:tcBorders>
          </w:tcPr>
          <w:p w14:paraId="5AE0AED9" w14:textId="77777777" w:rsidR="00F97EB9" w:rsidRPr="008C7378" w:rsidRDefault="00F97EB9" w:rsidP="000B042C">
            <w:pPr>
              <w:pStyle w:val="Normal6a"/>
            </w:pPr>
            <w:proofErr w:type="gramStart"/>
            <w:r w:rsidRPr="008C7378">
              <w:rPr>
                <w:b/>
                <w:i/>
                <w:vertAlign w:val="superscript"/>
              </w:rPr>
              <w:t>11b</w:t>
            </w:r>
            <w:proofErr w:type="gramEnd"/>
            <w:r w:rsidRPr="008C7378">
              <w:t xml:space="preserve"> </w:t>
            </w:r>
            <w:r w:rsidRPr="008C7378">
              <w:rPr>
                <w:b/>
                <w:i/>
              </w:rPr>
              <w:t>https://www.europarl.europa.eu/doceo/document/TA-9-2021-0020_CS.html</w:t>
            </w:r>
          </w:p>
        </w:tc>
      </w:tr>
    </w:tbl>
    <w:p w14:paraId="46BBB665"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A510C25" w14:textId="77777777" w:rsidR="00D96FFB" w:rsidRPr="008C7378" w:rsidRDefault="00F97EB9" w:rsidP="00F97EB9">
      <w:r w:rsidRPr="008C7378">
        <w:rPr>
          <w:rStyle w:val="HideTWBExt"/>
        </w:rPr>
        <w:t>&lt;/Amend&gt;</w:t>
      </w:r>
    </w:p>
    <w:p w14:paraId="024BBDEA"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226</w:t>
      </w:r>
      <w:r w:rsidRPr="008C7378">
        <w:rPr>
          <w:rStyle w:val="HideTWBExt"/>
          <w:b w:val="0"/>
        </w:rPr>
        <w:t>&lt;/NumAm&gt;</w:t>
      </w:r>
    </w:p>
    <w:p w14:paraId="2EC15EA6"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4B58D954" w14:textId="77777777" w:rsidR="00F97EB9" w:rsidRPr="008C7378" w:rsidRDefault="00F97EB9" w:rsidP="00F97EB9">
      <w:pPr>
        <w:pStyle w:val="NormalBold"/>
      </w:pPr>
      <w:r w:rsidRPr="008C7378">
        <w:rPr>
          <w:rStyle w:val="HideTWBExt"/>
          <w:b w:val="0"/>
        </w:rPr>
        <w:t>&lt;/RepeatBlock-By&gt;</w:t>
      </w:r>
    </w:p>
    <w:p w14:paraId="2A963FE3"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11DAF2B" w14:textId="77777777" w:rsidR="00F97EB9" w:rsidRPr="008C7378" w:rsidRDefault="00F97EB9" w:rsidP="00F97EB9">
      <w:pPr>
        <w:pStyle w:val="NormalBold"/>
      </w:pPr>
      <w:r w:rsidRPr="008C7378">
        <w:rPr>
          <w:rStyle w:val="HideTWBExt"/>
          <w:b w:val="0"/>
        </w:rPr>
        <w:t>&lt;Article&gt;</w:t>
      </w:r>
      <w:r w:rsidRPr="008C7378">
        <w:t>Bod 6</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E89CF94" w14:textId="77777777" w:rsidTr="000B042C">
        <w:trPr>
          <w:trHeight w:hRule="exact" w:val="240"/>
          <w:jc w:val="center"/>
        </w:trPr>
        <w:tc>
          <w:tcPr>
            <w:tcW w:w="9752" w:type="dxa"/>
            <w:gridSpan w:val="2"/>
            <w:tcBorders>
              <w:top w:val="nil"/>
              <w:left w:val="nil"/>
              <w:bottom w:val="nil"/>
              <w:right w:val="nil"/>
            </w:tcBorders>
          </w:tcPr>
          <w:p w14:paraId="4AD5FE4E" w14:textId="77777777" w:rsidR="00F97EB9" w:rsidRPr="008C7378" w:rsidRDefault="00F97EB9" w:rsidP="000B042C"/>
        </w:tc>
      </w:tr>
      <w:tr w:rsidR="00F97EB9" w:rsidRPr="008C7378" w14:paraId="6035F2DB" w14:textId="77777777" w:rsidTr="000B042C">
        <w:trPr>
          <w:trHeight w:val="240"/>
          <w:jc w:val="center"/>
        </w:trPr>
        <w:tc>
          <w:tcPr>
            <w:tcW w:w="4876" w:type="dxa"/>
            <w:tcBorders>
              <w:top w:val="nil"/>
              <w:left w:val="nil"/>
              <w:bottom w:val="nil"/>
              <w:right w:val="nil"/>
            </w:tcBorders>
          </w:tcPr>
          <w:p w14:paraId="57ED210E"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F19EA15" w14:textId="77777777" w:rsidR="00F97EB9" w:rsidRPr="008C7378" w:rsidRDefault="00F97EB9" w:rsidP="000B042C">
            <w:pPr>
              <w:pStyle w:val="AmColumnHeading"/>
            </w:pPr>
            <w:r w:rsidRPr="008C7378">
              <w:t>Pozměňovací návrh</w:t>
            </w:r>
          </w:p>
        </w:tc>
      </w:tr>
      <w:tr w:rsidR="00F97EB9" w:rsidRPr="008C7378" w14:paraId="3B27EB68" w14:textId="77777777" w:rsidTr="000B042C">
        <w:trPr>
          <w:jc w:val="center"/>
        </w:trPr>
        <w:tc>
          <w:tcPr>
            <w:tcW w:w="4876" w:type="dxa"/>
            <w:tcBorders>
              <w:top w:val="nil"/>
              <w:left w:val="nil"/>
              <w:bottom w:val="nil"/>
              <w:right w:val="nil"/>
            </w:tcBorders>
          </w:tcPr>
          <w:p w14:paraId="10B2A37D" w14:textId="43E3CE7F" w:rsidR="00F97EB9" w:rsidRPr="008C7378" w:rsidRDefault="00F97EB9" w:rsidP="000B042C">
            <w:pPr>
              <w:pStyle w:val="Normal6a"/>
            </w:pPr>
            <w:r w:rsidRPr="008C7378">
              <w:t>6.</w:t>
            </w:r>
            <w:r w:rsidRPr="008C7378">
              <w:tab/>
              <w:t>zdůrazňuje, že plán Komise pro cenově dostupné bydlení by měl být lépe začleněn do evropského semestru, přičemž</w:t>
            </w:r>
            <w:r w:rsidR="00F22730">
              <w:t xml:space="preserve"> v </w:t>
            </w:r>
            <w:r w:rsidRPr="008C7378">
              <w:t>doporučeních pro jednotlivé země by měl být kladen větší důraz na cenově dostupné, udržitelné</w:t>
            </w:r>
            <w:r w:rsidR="00F22730">
              <w:t xml:space="preserve"> a </w:t>
            </w:r>
            <w:r w:rsidRPr="008C7378">
              <w:t>důstojné bydlení; připomíná signatářům Lisabonského prohlášení</w:t>
            </w:r>
            <w:r w:rsidR="00F22730">
              <w:t xml:space="preserve"> o </w:t>
            </w:r>
            <w:r w:rsidRPr="008C7378">
              <w:t>Evropské platformě pro boj proti bezdomovectví cíl vymýtit bezdomovectví do roku 2030;</w:t>
            </w:r>
          </w:p>
        </w:tc>
        <w:tc>
          <w:tcPr>
            <w:tcW w:w="4876" w:type="dxa"/>
            <w:tcBorders>
              <w:top w:val="nil"/>
              <w:left w:val="nil"/>
              <w:bottom w:val="nil"/>
              <w:right w:val="nil"/>
            </w:tcBorders>
          </w:tcPr>
          <w:p w14:paraId="3036A36A" w14:textId="0506024A" w:rsidR="00F97EB9" w:rsidRPr="008C7378" w:rsidRDefault="00F97EB9" w:rsidP="000B042C">
            <w:pPr>
              <w:pStyle w:val="Normal6a"/>
            </w:pPr>
            <w:r w:rsidRPr="008C7378">
              <w:t>6.</w:t>
            </w:r>
            <w:r w:rsidRPr="008C7378">
              <w:tab/>
              <w:t>zdůrazňuje, že plán Komise pro cenově dostupné bydlení by měl být lépe začleněn do evropského semestru, přičemž</w:t>
            </w:r>
            <w:r w:rsidR="00F22730">
              <w:t xml:space="preserve"> v </w:t>
            </w:r>
            <w:r w:rsidRPr="008C7378">
              <w:t xml:space="preserve">doporučeních pro jednotlivé země by měl být kladen větší důraz na </w:t>
            </w:r>
            <w:r w:rsidRPr="008C7378">
              <w:rPr>
                <w:b/>
                <w:bCs/>
                <w:i/>
                <w:iCs/>
              </w:rPr>
              <w:t>sociální</w:t>
            </w:r>
            <w:r w:rsidR="00F22730">
              <w:rPr>
                <w:b/>
                <w:bCs/>
                <w:i/>
                <w:iCs/>
              </w:rPr>
              <w:t xml:space="preserve"> a </w:t>
            </w:r>
            <w:r w:rsidRPr="008C7378">
              <w:t>cenově dostupné, udržitelné</w:t>
            </w:r>
            <w:r w:rsidR="00F22730">
              <w:t xml:space="preserve"> a </w:t>
            </w:r>
            <w:r w:rsidRPr="008C7378">
              <w:t>důstojné bydlení</w:t>
            </w:r>
            <w:r w:rsidRPr="008C7378">
              <w:rPr>
                <w:b/>
                <w:bCs/>
                <w:i/>
                <w:iCs/>
              </w:rPr>
              <w:t>, zejména pro skupiny</w:t>
            </w:r>
            <w:r w:rsidR="00F22730">
              <w:rPr>
                <w:b/>
                <w:bCs/>
                <w:i/>
                <w:iCs/>
              </w:rPr>
              <w:t xml:space="preserve"> s </w:t>
            </w:r>
            <w:r w:rsidRPr="008C7378">
              <w:rPr>
                <w:b/>
                <w:bCs/>
                <w:i/>
                <w:iCs/>
              </w:rPr>
              <w:t>nízkými</w:t>
            </w:r>
            <w:r w:rsidR="00F22730">
              <w:rPr>
                <w:b/>
                <w:bCs/>
                <w:i/>
                <w:iCs/>
              </w:rPr>
              <w:t xml:space="preserve"> a </w:t>
            </w:r>
            <w:r w:rsidRPr="008C7378">
              <w:rPr>
                <w:b/>
                <w:bCs/>
                <w:i/>
                <w:iCs/>
              </w:rPr>
              <w:t>středními příjmy</w:t>
            </w:r>
            <w:r w:rsidRPr="008C7378">
              <w:t>; připomíná signatářům Lisabonského prohlášení</w:t>
            </w:r>
            <w:r w:rsidR="00F22730">
              <w:t xml:space="preserve"> o </w:t>
            </w:r>
            <w:r w:rsidRPr="008C7378">
              <w:t xml:space="preserve">Evropské platformě pro boj proti bezdomovectví cíl vymýtit bezdomovectví do roku 2030; </w:t>
            </w:r>
            <w:r w:rsidRPr="008C7378">
              <w:rPr>
                <w:b/>
                <w:i/>
              </w:rPr>
              <w:t>vyzývá</w:t>
            </w:r>
            <w:r w:rsidR="00F22730">
              <w:rPr>
                <w:b/>
                <w:i/>
              </w:rPr>
              <w:t xml:space="preserve"> k </w:t>
            </w:r>
            <w:r w:rsidRPr="008C7378">
              <w:rPr>
                <w:b/>
                <w:i/>
              </w:rPr>
              <w:t>posílení monitorování pokroku členských států</w:t>
            </w:r>
            <w:r w:rsidR="00F22730">
              <w:rPr>
                <w:b/>
                <w:i/>
              </w:rPr>
              <w:t xml:space="preserve"> v </w:t>
            </w:r>
            <w:r w:rsidRPr="008C7378">
              <w:rPr>
                <w:b/>
                <w:i/>
              </w:rPr>
              <w:t>oblasti přístupu</w:t>
            </w:r>
            <w:r w:rsidR="00F22730">
              <w:rPr>
                <w:b/>
                <w:i/>
              </w:rPr>
              <w:t xml:space="preserve"> k </w:t>
            </w:r>
            <w:r w:rsidRPr="008C7378">
              <w:rPr>
                <w:b/>
                <w:i/>
              </w:rPr>
              <w:t>přiměřenému, bezpečnému</w:t>
            </w:r>
            <w:r w:rsidR="00F22730">
              <w:rPr>
                <w:b/>
                <w:i/>
              </w:rPr>
              <w:t xml:space="preserve"> a </w:t>
            </w:r>
            <w:r w:rsidRPr="008C7378">
              <w:rPr>
                <w:b/>
                <w:i/>
              </w:rPr>
              <w:t>nesegregovanému bydlení pro romské komunity, které zažívají extrémní chudobu, včetně využívání fondů EU</w:t>
            </w:r>
            <w:r w:rsidR="00F22730">
              <w:rPr>
                <w:b/>
                <w:i/>
              </w:rPr>
              <w:t xml:space="preserve"> k </w:t>
            </w:r>
            <w:r w:rsidRPr="008C7378">
              <w:rPr>
                <w:b/>
                <w:i/>
              </w:rPr>
              <w:t>prevenci nuceného vystěhovávání</w:t>
            </w:r>
            <w:r w:rsidR="00F22730">
              <w:rPr>
                <w:b/>
                <w:i/>
              </w:rPr>
              <w:t xml:space="preserve"> a </w:t>
            </w:r>
            <w:r w:rsidRPr="008C7378">
              <w:rPr>
                <w:b/>
                <w:i/>
              </w:rPr>
              <w:t>řešení energetické chudoby;</w:t>
            </w:r>
          </w:p>
        </w:tc>
      </w:tr>
    </w:tbl>
    <w:p w14:paraId="057EBCB7"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A1A7A57" w14:textId="77777777" w:rsidR="00D96FFB" w:rsidRPr="008C7378" w:rsidRDefault="00F97EB9" w:rsidP="00F97EB9">
      <w:r w:rsidRPr="008C7378">
        <w:rPr>
          <w:rStyle w:val="HideTWBExt"/>
        </w:rPr>
        <w:t>&lt;/Amend&gt;</w:t>
      </w:r>
    </w:p>
    <w:p w14:paraId="14D44ED9"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227</w:t>
      </w:r>
      <w:r w:rsidRPr="008C7378">
        <w:rPr>
          <w:rStyle w:val="HideTWBExt"/>
          <w:b w:val="0"/>
        </w:rPr>
        <w:t>&lt;/NumAm&gt;</w:t>
      </w:r>
    </w:p>
    <w:p w14:paraId="2FE19C3F" w14:textId="77777777" w:rsidR="00F97EB9" w:rsidRPr="008C7378" w:rsidRDefault="00F97EB9" w:rsidP="00F97EB9">
      <w:pPr>
        <w:pStyle w:val="NormalBold"/>
      </w:pPr>
      <w:r w:rsidRPr="008C7378">
        <w:rPr>
          <w:rStyle w:val="HideTWBExt"/>
          <w:b w:val="0"/>
        </w:rPr>
        <w:t>&lt;RepeatBlock-By&gt;&lt;Members&gt;</w:t>
      </w:r>
      <w:r w:rsidRPr="008C7378">
        <w:t xml:space="preserve">Miriam </w:t>
      </w:r>
      <w:proofErr w:type="spellStart"/>
      <w:r w:rsidRPr="008C7378">
        <w:t>Lexmann</w:t>
      </w:r>
      <w:proofErr w:type="spellEnd"/>
      <w:r w:rsidRPr="008C7378">
        <w:rPr>
          <w:rStyle w:val="HideTWBExt"/>
          <w:b w:val="0"/>
        </w:rPr>
        <w:t>&lt;/Members&gt;</w:t>
      </w:r>
    </w:p>
    <w:p w14:paraId="7D33E650" w14:textId="77777777" w:rsidR="00F97EB9" w:rsidRPr="008C7378" w:rsidRDefault="00F97EB9" w:rsidP="00F97EB9">
      <w:pPr>
        <w:pStyle w:val="NormalBold"/>
      </w:pPr>
      <w:r w:rsidRPr="008C7378">
        <w:rPr>
          <w:rStyle w:val="HideTWBExt"/>
          <w:b w:val="0"/>
        </w:rPr>
        <w:t>&lt;/RepeatBlock-By&gt;</w:t>
      </w:r>
    </w:p>
    <w:p w14:paraId="4B178B90"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15200EE" w14:textId="77777777" w:rsidR="00F97EB9" w:rsidRPr="008C7378" w:rsidRDefault="00F97EB9" w:rsidP="00F97EB9">
      <w:pPr>
        <w:pStyle w:val="NormalBold"/>
      </w:pPr>
      <w:r w:rsidRPr="008C7378">
        <w:rPr>
          <w:rStyle w:val="HideTWBExt"/>
          <w:b w:val="0"/>
        </w:rPr>
        <w:t>&lt;Article&gt;</w:t>
      </w:r>
      <w:r w:rsidRPr="008C7378">
        <w:t>Bod 6</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6F3BEA2" w14:textId="77777777" w:rsidTr="000B042C">
        <w:trPr>
          <w:trHeight w:hRule="exact" w:val="240"/>
          <w:jc w:val="center"/>
        </w:trPr>
        <w:tc>
          <w:tcPr>
            <w:tcW w:w="9752" w:type="dxa"/>
            <w:gridSpan w:val="2"/>
            <w:tcBorders>
              <w:top w:val="nil"/>
              <w:left w:val="nil"/>
              <w:bottom w:val="nil"/>
              <w:right w:val="nil"/>
            </w:tcBorders>
          </w:tcPr>
          <w:p w14:paraId="21FAA0B3" w14:textId="77777777" w:rsidR="00F97EB9" w:rsidRPr="008C7378" w:rsidRDefault="00F97EB9" w:rsidP="000B042C"/>
        </w:tc>
      </w:tr>
      <w:tr w:rsidR="00F97EB9" w:rsidRPr="008C7378" w14:paraId="6154257C" w14:textId="77777777" w:rsidTr="000B042C">
        <w:trPr>
          <w:trHeight w:val="240"/>
          <w:jc w:val="center"/>
        </w:trPr>
        <w:tc>
          <w:tcPr>
            <w:tcW w:w="4876" w:type="dxa"/>
            <w:tcBorders>
              <w:top w:val="nil"/>
              <w:left w:val="nil"/>
              <w:bottom w:val="nil"/>
              <w:right w:val="nil"/>
            </w:tcBorders>
          </w:tcPr>
          <w:p w14:paraId="6FE50AE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0DFB5F4" w14:textId="77777777" w:rsidR="00F97EB9" w:rsidRPr="008C7378" w:rsidRDefault="00F97EB9" w:rsidP="000B042C">
            <w:pPr>
              <w:pStyle w:val="AmColumnHeading"/>
            </w:pPr>
            <w:r w:rsidRPr="008C7378">
              <w:t>Pozměňovací návrh</w:t>
            </w:r>
          </w:p>
        </w:tc>
      </w:tr>
      <w:tr w:rsidR="00F97EB9" w:rsidRPr="008C7378" w14:paraId="11521CDC" w14:textId="77777777" w:rsidTr="000B042C">
        <w:trPr>
          <w:jc w:val="center"/>
        </w:trPr>
        <w:tc>
          <w:tcPr>
            <w:tcW w:w="4876" w:type="dxa"/>
            <w:tcBorders>
              <w:top w:val="nil"/>
              <w:left w:val="nil"/>
              <w:bottom w:val="nil"/>
              <w:right w:val="nil"/>
            </w:tcBorders>
          </w:tcPr>
          <w:p w14:paraId="742EE9B3" w14:textId="5987F39E" w:rsidR="00F97EB9" w:rsidRPr="008C7378" w:rsidRDefault="00F97EB9" w:rsidP="000B042C">
            <w:pPr>
              <w:pStyle w:val="Normal6a"/>
            </w:pPr>
            <w:r w:rsidRPr="008C7378">
              <w:t>6.</w:t>
            </w:r>
            <w:r w:rsidRPr="008C7378">
              <w:tab/>
              <w:t>zdůrazňuje, že plán Komise pro cenově dostupné bydlení by měl být lépe začleněn do evropského semestru, přičemž</w:t>
            </w:r>
            <w:r w:rsidR="00F22730">
              <w:t xml:space="preserve"> v </w:t>
            </w:r>
            <w:r w:rsidRPr="008C7378">
              <w:t>doporučeních pro jednotlivé země by měl být kladen větší důraz na cenově dostupné, udržitelné</w:t>
            </w:r>
            <w:r w:rsidR="00F22730">
              <w:t xml:space="preserve"> a </w:t>
            </w:r>
            <w:r w:rsidRPr="008C7378">
              <w:t>důstojné bydlení; připomíná signatářům Lisabonského prohlášení</w:t>
            </w:r>
            <w:r w:rsidR="00F22730">
              <w:t xml:space="preserve"> o </w:t>
            </w:r>
            <w:r w:rsidRPr="008C7378">
              <w:t>Evropské platformě pro boj proti bezdomovectví cíl vymýtit bezdomovectví do roku 2030;</w:t>
            </w:r>
          </w:p>
        </w:tc>
        <w:tc>
          <w:tcPr>
            <w:tcW w:w="4876" w:type="dxa"/>
            <w:tcBorders>
              <w:top w:val="nil"/>
              <w:left w:val="nil"/>
              <w:bottom w:val="nil"/>
              <w:right w:val="nil"/>
            </w:tcBorders>
          </w:tcPr>
          <w:p w14:paraId="46C86832" w14:textId="54C0E873" w:rsidR="00F97EB9" w:rsidRPr="008C7378" w:rsidRDefault="00F97EB9" w:rsidP="000B042C">
            <w:pPr>
              <w:pStyle w:val="Normal6a"/>
            </w:pPr>
            <w:r w:rsidRPr="008C7378">
              <w:t>6.</w:t>
            </w:r>
            <w:r w:rsidRPr="008C7378">
              <w:tab/>
            </w:r>
            <w:r w:rsidRPr="008C7378">
              <w:rPr>
                <w:b/>
                <w:i/>
              </w:rPr>
              <w:t>bere na vědomí omezené pravomoci EU</w:t>
            </w:r>
            <w:r w:rsidR="00F22730">
              <w:rPr>
                <w:b/>
                <w:i/>
              </w:rPr>
              <w:t xml:space="preserve"> v </w:t>
            </w:r>
            <w:r w:rsidRPr="008C7378">
              <w:rPr>
                <w:b/>
                <w:i/>
              </w:rPr>
              <w:t>oblasti bydlení;</w:t>
            </w:r>
            <w:r w:rsidRPr="008C7378">
              <w:t xml:space="preserve"> zdůrazňuje, že plán Komise pro cenově dostupné bydlení by měl být lépe začleněn do evropského semestru, přičemž</w:t>
            </w:r>
            <w:r w:rsidR="00F22730">
              <w:t xml:space="preserve"> v </w:t>
            </w:r>
            <w:r w:rsidRPr="008C7378">
              <w:t>doporučeních pro jednotlivé země by měl být kladen větší důraz na cenově dostupné, udržitelné</w:t>
            </w:r>
            <w:r w:rsidR="00F22730">
              <w:t xml:space="preserve"> a </w:t>
            </w:r>
            <w:r w:rsidRPr="008C7378">
              <w:t>důstojné bydlení; připomíná signatářům Lisabonského prohlášení</w:t>
            </w:r>
            <w:r w:rsidR="00F22730">
              <w:t xml:space="preserve"> o </w:t>
            </w:r>
            <w:r w:rsidRPr="008C7378">
              <w:t>Evropské platformě pro boj proti bezdomovectví cíl vymýtit bezdomovectví do roku 2030;</w:t>
            </w:r>
          </w:p>
        </w:tc>
      </w:tr>
    </w:tbl>
    <w:p w14:paraId="1629DD78"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F220B40" w14:textId="77777777" w:rsidR="00D96FFB" w:rsidRPr="008C7378" w:rsidRDefault="00F97EB9" w:rsidP="00F97EB9">
      <w:r w:rsidRPr="008C7378">
        <w:rPr>
          <w:rStyle w:val="HideTWBExt"/>
        </w:rPr>
        <w:t>&lt;/Amend&gt;</w:t>
      </w:r>
    </w:p>
    <w:p w14:paraId="38167B1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228</w:t>
      </w:r>
      <w:r w:rsidRPr="008C7378">
        <w:rPr>
          <w:rStyle w:val="HideTWBExt"/>
          <w:b w:val="0"/>
        </w:rPr>
        <w:t>&lt;/NumAm&gt;</w:t>
      </w:r>
    </w:p>
    <w:p w14:paraId="517D8104" w14:textId="77777777" w:rsidR="00F97EB9" w:rsidRPr="008C7378" w:rsidRDefault="00F97EB9" w:rsidP="00F97EB9">
      <w:pPr>
        <w:pStyle w:val="NormalBold"/>
      </w:pPr>
      <w:r w:rsidRPr="008C7378">
        <w:rPr>
          <w:rStyle w:val="HideTWBExt"/>
          <w:b w:val="0"/>
        </w:rPr>
        <w:t>&lt;RepeatBlock-By&gt;&lt;Members&gt;</w:t>
      </w:r>
      <w:r w:rsidRPr="008C7378">
        <w:t xml:space="preserve">Marlena </w:t>
      </w:r>
      <w:proofErr w:type="spellStart"/>
      <w:r w:rsidRPr="008C7378">
        <w:t>Maląg</w:t>
      </w:r>
      <w:proofErr w:type="spellEnd"/>
      <w:r w:rsidRPr="008C7378">
        <w:rPr>
          <w:rStyle w:val="HideTWBExt"/>
          <w:b w:val="0"/>
        </w:rPr>
        <w:t>&lt;/Members&gt;</w:t>
      </w:r>
    </w:p>
    <w:p w14:paraId="56CB57DC" w14:textId="77777777" w:rsidR="00F97EB9" w:rsidRPr="008C7378" w:rsidRDefault="00F97EB9" w:rsidP="00F97EB9">
      <w:r w:rsidRPr="008C7378">
        <w:rPr>
          <w:rStyle w:val="HideTWBExt"/>
        </w:rPr>
        <w:t>&lt;AuNomDe&gt;</w:t>
      </w:r>
      <w:r w:rsidRPr="008C7378">
        <w:rPr>
          <w:rStyle w:val="HideTWBInt"/>
        </w:rPr>
        <w:t>{ECR}</w:t>
      </w:r>
      <w:r w:rsidRPr="008C7378">
        <w:t>za skupinu ECR</w:t>
      </w:r>
      <w:r w:rsidRPr="008C7378">
        <w:rPr>
          <w:rStyle w:val="HideTWBExt"/>
        </w:rPr>
        <w:t>&lt;/AuNomDe&gt;</w:t>
      </w:r>
    </w:p>
    <w:p w14:paraId="51F671DB" w14:textId="77777777" w:rsidR="00F97EB9" w:rsidRPr="008C7378" w:rsidRDefault="00F97EB9" w:rsidP="00F97EB9">
      <w:pPr>
        <w:pStyle w:val="NormalBold"/>
      </w:pPr>
      <w:r w:rsidRPr="008C7378">
        <w:rPr>
          <w:rStyle w:val="HideTWBExt"/>
          <w:b w:val="0"/>
        </w:rPr>
        <w:t>&lt;/RepeatBlock-By&gt;</w:t>
      </w:r>
    </w:p>
    <w:p w14:paraId="767ABDB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DCD098B" w14:textId="77777777" w:rsidR="00F97EB9" w:rsidRPr="008C7378" w:rsidRDefault="00F97EB9" w:rsidP="00F97EB9">
      <w:pPr>
        <w:pStyle w:val="NormalBold"/>
      </w:pPr>
      <w:r w:rsidRPr="008C7378">
        <w:rPr>
          <w:rStyle w:val="HideTWBExt"/>
          <w:b w:val="0"/>
        </w:rPr>
        <w:t>&lt;Article&gt;</w:t>
      </w:r>
      <w:r w:rsidRPr="008C7378">
        <w:t>Bod 6</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4E1A3DC" w14:textId="77777777" w:rsidTr="000B042C">
        <w:trPr>
          <w:trHeight w:hRule="exact" w:val="240"/>
          <w:jc w:val="center"/>
        </w:trPr>
        <w:tc>
          <w:tcPr>
            <w:tcW w:w="9752" w:type="dxa"/>
            <w:gridSpan w:val="2"/>
            <w:tcBorders>
              <w:top w:val="nil"/>
              <w:left w:val="nil"/>
              <w:bottom w:val="nil"/>
              <w:right w:val="nil"/>
            </w:tcBorders>
          </w:tcPr>
          <w:p w14:paraId="1DF40146" w14:textId="77777777" w:rsidR="00F97EB9" w:rsidRPr="008C7378" w:rsidRDefault="00F97EB9" w:rsidP="000B042C"/>
        </w:tc>
      </w:tr>
      <w:tr w:rsidR="00F97EB9" w:rsidRPr="008C7378" w14:paraId="32020C8B" w14:textId="77777777" w:rsidTr="000B042C">
        <w:trPr>
          <w:trHeight w:val="240"/>
          <w:jc w:val="center"/>
        </w:trPr>
        <w:tc>
          <w:tcPr>
            <w:tcW w:w="4876" w:type="dxa"/>
            <w:tcBorders>
              <w:top w:val="nil"/>
              <w:left w:val="nil"/>
              <w:bottom w:val="nil"/>
              <w:right w:val="nil"/>
            </w:tcBorders>
          </w:tcPr>
          <w:p w14:paraId="4F58090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F6071FE" w14:textId="77777777" w:rsidR="00F97EB9" w:rsidRPr="008C7378" w:rsidRDefault="00F97EB9" w:rsidP="000B042C">
            <w:pPr>
              <w:pStyle w:val="AmColumnHeading"/>
            </w:pPr>
            <w:r w:rsidRPr="008C7378">
              <w:t>Pozměňovací návrh</w:t>
            </w:r>
          </w:p>
        </w:tc>
      </w:tr>
      <w:tr w:rsidR="00F97EB9" w:rsidRPr="008C7378" w14:paraId="7FB4BB0B" w14:textId="77777777" w:rsidTr="000B042C">
        <w:trPr>
          <w:jc w:val="center"/>
        </w:trPr>
        <w:tc>
          <w:tcPr>
            <w:tcW w:w="4876" w:type="dxa"/>
            <w:tcBorders>
              <w:top w:val="nil"/>
              <w:left w:val="nil"/>
              <w:bottom w:val="nil"/>
              <w:right w:val="nil"/>
            </w:tcBorders>
          </w:tcPr>
          <w:p w14:paraId="13A8004C" w14:textId="7DABA883" w:rsidR="00F97EB9" w:rsidRPr="008C7378" w:rsidRDefault="00F97EB9" w:rsidP="000B042C">
            <w:pPr>
              <w:pStyle w:val="Normal6a"/>
            </w:pPr>
            <w:r w:rsidRPr="008C7378">
              <w:t>6.</w:t>
            </w:r>
            <w:r w:rsidRPr="008C7378">
              <w:tab/>
            </w:r>
            <w:r w:rsidRPr="008C7378">
              <w:rPr>
                <w:b/>
                <w:bCs/>
                <w:i/>
                <w:iCs/>
              </w:rPr>
              <w:t>zdůrazňuje, že plán Komise pro cenově dostupné bydlení by měl být lépe začleněn do evropského semestru, přičemž</w:t>
            </w:r>
            <w:r w:rsidR="00F22730">
              <w:rPr>
                <w:b/>
                <w:bCs/>
                <w:i/>
                <w:iCs/>
              </w:rPr>
              <w:t xml:space="preserve"> v </w:t>
            </w:r>
            <w:r w:rsidRPr="008C7378">
              <w:rPr>
                <w:b/>
                <w:bCs/>
                <w:i/>
                <w:iCs/>
              </w:rPr>
              <w:t>doporučeních pro jednotlivé země by měl být kladen větší důraz na cenově dostupné, udržitelné</w:t>
            </w:r>
            <w:r w:rsidR="00F22730">
              <w:rPr>
                <w:b/>
                <w:bCs/>
                <w:i/>
                <w:iCs/>
              </w:rPr>
              <w:t xml:space="preserve"> a </w:t>
            </w:r>
            <w:r w:rsidRPr="008C7378">
              <w:rPr>
                <w:b/>
                <w:bCs/>
                <w:i/>
                <w:iCs/>
              </w:rPr>
              <w:t>důstojné bydlení</w:t>
            </w:r>
            <w:r w:rsidRPr="008C7378">
              <w:t>; připomíná signatářům Lisabonského prohlášení</w:t>
            </w:r>
            <w:r w:rsidR="00F22730">
              <w:t xml:space="preserve"> o </w:t>
            </w:r>
            <w:r w:rsidRPr="008C7378">
              <w:t>Evropské platformě pro boj proti bezdomovectví cíl vymýtit bezdomovectví do roku 2030;</w:t>
            </w:r>
          </w:p>
        </w:tc>
        <w:tc>
          <w:tcPr>
            <w:tcW w:w="4876" w:type="dxa"/>
            <w:tcBorders>
              <w:top w:val="nil"/>
              <w:left w:val="nil"/>
              <w:bottom w:val="nil"/>
              <w:right w:val="nil"/>
            </w:tcBorders>
          </w:tcPr>
          <w:p w14:paraId="2F20283F" w14:textId="0B72F13D" w:rsidR="00F97EB9" w:rsidRPr="008C7378" w:rsidRDefault="00F97EB9" w:rsidP="000B042C">
            <w:pPr>
              <w:pStyle w:val="Normal6a"/>
            </w:pPr>
            <w:r w:rsidRPr="008C7378">
              <w:t>6.</w:t>
            </w:r>
            <w:r w:rsidRPr="008C7378">
              <w:tab/>
            </w:r>
            <w:r w:rsidRPr="008C7378">
              <w:rPr>
                <w:b/>
                <w:i/>
              </w:rPr>
              <w:t>zdůrazňuje, že řešení</w:t>
            </w:r>
            <w:r w:rsidRPr="008C7378">
              <w:t xml:space="preserve"> </w:t>
            </w:r>
            <w:r w:rsidRPr="008C7378">
              <w:rPr>
                <w:b/>
                <w:bCs/>
                <w:i/>
                <w:iCs/>
              </w:rPr>
              <w:t>bytové</w:t>
            </w:r>
            <w:r w:rsidRPr="008C7378">
              <w:t xml:space="preserve"> </w:t>
            </w:r>
            <w:r w:rsidRPr="008C7378">
              <w:rPr>
                <w:b/>
                <w:i/>
              </w:rPr>
              <w:t>krize vyžaduje použití mnoha různých opatření</w:t>
            </w:r>
            <w:r w:rsidR="00F22730">
              <w:rPr>
                <w:b/>
                <w:i/>
              </w:rPr>
              <w:t xml:space="preserve"> v </w:t>
            </w:r>
            <w:r w:rsidRPr="008C7378">
              <w:rPr>
                <w:b/>
                <w:i/>
              </w:rPr>
              <w:t>závislosti na konkrétních okolnostech</w:t>
            </w:r>
            <w:r w:rsidR="00F22730">
              <w:rPr>
                <w:b/>
                <w:i/>
              </w:rPr>
              <w:t xml:space="preserve"> a </w:t>
            </w:r>
            <w:r w:rsidRPr="008C7378">
              <w:rPr>
                <w:b/>
                <w:i/>
              </w:rPr>
              <w:t>podmínkách dané země</w:t>
            </w:r>
            <w:r w:rsidRPr="008C7378">
              <w:t>; připomíná signatářům Lisabonského prohlášení</w:t>
            </w:r>
            <w:r w:rsidR="00F22730">
              <w:t xml:space="preserve"> o </w:t>
            </w:r>
            <w:r w:rsidRPr="008C7378">
              <w:t>Evropské platformě pro boj proti bezdomovectví cíl vymýtit bezdomovectví do roku 2030;</w:t>
            </w:r>
          </w:p>
        </w:tc>
      </w:tr>
    </w:tbl>
    <w:p w14:paraId="5378A41C"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63C9D9D" w14:textId="77777777" w:rsidR="00D96FFB" w:rsidRPr="008C7378" w:rsidRDefault="00F97EB9" w:rsidP="00F97EB9">
      <w:r w:rsidRPr="008C7378">
        <w:rPr>
          <w:rStyle w:val="HideTWBExt"/>
        </w:rPr>
        <w:t>&lt;/Amend&gt;</w:t>
      </w:r>
    </w:p>
    <w:p w14:paraId="6E7768E6"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229</w:t>
      </w:r>
      <w:r w:rsidRPr="008C7378">
        <w:rPr>
          <w:rStyle w:val="HideTWBExt"/>
          <w:b w:val="0"/>
        </w:rPr>
        <w:t>&lt;/NumAm&gt;</w:t>
      </w:r>
    </w:p>
    <w:p w14:paraId="760029BA"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7F4DAD3E" w14:textId="77777777" w:rsidR="00F97EB9" w:rsidRPr="008C7378" w:rsidRDefault="00F97EB9" w:rsidP="00F97EB9">
      <w:pPr>
        <w:pStyle w:val="NormalBold"/>
      </w:pPr>
      <w:r w:rsidRPr="008C7378">
        <w:rPr>
          <w:rStyle w:val="HideTWBExt"/>
          <w:b w:val="0"/>
        </w:rPr>
        <w:t>&lt;/RepeatBlock-By&gt;</w:t>
      </w:r>
    </w:p>
    <w:p w14:paraId="61FC1A48"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F89389D"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6a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5082E93" w14:textId="77777777" w:rsidTr="000B042C">
        <w:trPr>
          <w:trHeight w:hRule="exact" w:val="240"/>
          <w:jc w:val="center"/>
        </w:trPr>
        <w:tc>
          <w:tcPr>
            <w:tcW w:w="9752" w:type="dxa"/>
            <w:gridSpan w:val="2"/>
            <w:tcBorders>
              <w:top w:val="nil"/>
              <w:left w:val="nil"/>
              <w:bottom w:val="nil"/>
              <w:right w:val="nil"/>
            </w:tcBorders>
          </w:tcPr>
          <w:p w14:paraId="6E4DAD8F" w14:textId="77777777" w:rsidR="00F97EB9" w:rsidRPr="008C7378" w:rsidRDefault="00F97EB9" w:rsidP="000B042C"/>
        </w:tc>
      </w:tr>
      <w:tr w:rsidR="00F97EB9" w:rsidRPr="008C7378" w14:paraId="0491BEC0" w14:textId="77777777" w:rsidTr="000B042C">
        <w:trPr>
          <w:trHeight w:val="240"/>
          <w:jc w:val="center"/>
        </w:trPr>
        <w:tc>
          <w:tcPr>
            <w:tcW w:w="4876" w:type="dxa"/>
            <w:tcBorders>
              <w:top w:val="nil"/>
              <w:left w:val="nil"/>
              <w:bottom w:val="nil"/>
              <w:right w:val="nil"/>
            </w:tcBorders>
          </w:tcPr>
          <w:p w14:paraId="15EF9F56"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4C0693B" w14:textId="77777777" w:rsidR="00F97EB9" w:rsidRPr="008C7378" w:rsidRDefault="00F97EB9" w:rsidP="000B042C">
            <w:pPr>
              <w:pStyle w:val="AmColumnHeading"/>
            </w:pPr>
            <w:r w:rsidRPr="008C7378">
              <w:t>Pozměňovací návrh</w:t>
            </w:r>
          </w:p>
        </w:tc>
      </w:tr>
      <w:tr w:rsidR="00F97EB9" w:rsidRPr="008C7378" w14:paraId="3484BB4D" w14:textId="77777777" w:rsidTr="000B042C">
        <w:trPr>
          <w:jc w:val="center"/>
        </w:trPr>
        <w:tc>
          <w:tcPr>
            <w:tcW w:w="4876" w:type="dxa"/>
            <w:tcBorders>
              <w:top w:val="nil"/>
              <w:left w:val="nil"/>
              <w:bottom w:val="nil"/>
              <w:right w:val="nil"/>
            </w:tcBorders>
          </w:tcPr>
          <w:p w14:paraId="664F75B5" w14:textId="77777777" w:rsidR="00F97EB9" w:rsidRPr="008C7378" w:rsidRDefault="00F97EB9" w:rsidP="000B042C">
            <w:pPr>
              <w:pStyle w:val="Normal6a"/>
            </w:pPr>
          </w:p>
        </w:tc>
        <w:tc>
          <w:tcPr>
            <w:tcW w:w="4876" w:type="dxa"/>
            <w:tcBorders>
              <w:top w:val="nil"/>
              <w:left w:val="nil"/>
              <w:bottom w:val="nil"/>
              <w:right w:val="nil"/>
            </w:tcBorders>
          </w:tcPr>
          <w:p w14:paraId="1163962B" w14:textId="63F66CDE" w:rsidR="00F97EB9" w:rsidRPr="008C7378" w:rsidRDefault="00F97EB9" w:rsidP="000B042C">
            <w:pPr>
              <w:pStyle w:val="Normal6a"/>
            </w:pPr>
            <w:proofErr w:type="gramStart"/>
            <w:r w:rsidRPr="008C7378">
              <w:rPr>
                <w:b/>
                <w:i/>
              </w:rPr>
              <w:t>6a</w:t>
            </w:r>
            <w:proofErr w:type="gramEnd"/>
            <w:r w:rsidRPr="008C7378">
              <w:rPr>
                <w:b/>
                <w:i/>
              </w:rPr>
              <w:t>.</w:t>
            </w:r>
            <w:r w:rsidRPr="008C7378">
              <w:tab/>
            </w:r>
            <w:r w:rsidRPr="008C7378">
              <w:rPr>
                <w:b/>
                <w:i/>
              </w:rPr>
              <w:t>připomíná, že Sociální klimatický fond bude od roku 2026 poskytovat členským státům finanční pomoc na podporu zranitelných domácností</w:t>
            </w:r>
            <w:r w:rsidR="00F22730">
              <w:rPr>
                <w:b/>
                <w:i/>
              </w:rPr>
              <w:t xml:space="preserve"> a </w:t>
            </w:r>
            <w:r w:rsidRPr="008C7378">
              <w:rPr>
                <w:b/>
                <w:i/>
              </w:rPr>
              <w:t>mikropodniků prostřednictvím dočasné přímé podpory příjmů, opatření</w:t>
            </w:r>
            <w:r w:rsidR="00F22730">
              <w:rPr>
                <w:b/>
                <w:i/>
              </w:rPr>
              <w:t xml:space="preserve"> a </w:t>
            </w:r>
            <w:r w:rsidRPr="008C7378">
              <w:rPr>
                <w:b/>
                <w:i/>
              </w:rPr>
              <w:t>investic, aby byl přechod na zelenou ekonomiku spravedlivý</w:t>
            </w:r>
            <w:r w:rsidR="00F22730">
              <w:rPr>
                <w:b/>
                <w:i/>
              </w:rPr>
              <w:t xml:space="preserve"> a </w:t>
            </w:r>
            <w:r w:rsidRPr="008C7378">
              <w:rPr>
                <w:b/>
                <w:i/>
              </w:rPr>
              <w:t>inkluzivní; zdůrazňuje, že jakmile bude tento fond spuštěn, bude důležité sledovat jeho využívání během tohoto cyklu evropského semestru; zdůrazňuje, že členské státy by měly při provádění svých sociálních klimatických plánů zohlednit situaci Romů bez státní příslušnosti,</w:t>
            </w:r>
            <w:r w:rsidR="00F22730">
              <w:rPr>
                <w:b/>
                <w:i/>
              </w:rPr>
              <w:t xml:space="preserve"> a </w:t>
            </w:r>
            <w:r w:rsidRPr="008C7378">
              <w:rPr>
                <w:b/>
                <w:i/>
              </w:rPr>
              <w:t>vyzývá Komisi</w:t>
            </w:r>
            <w:r w:rsidR="00F22730">
              <w:rPr>
                <w:b/>
                <w:i/>
              </w:rPr>
              <w:t xml:space="preserve"> i </w:t>
            </w:r>
            <w:r w:rsidRPr="008C7378">
              <w:rPr>
                <w:b/>
                <w:i/>
              </w:rPr>
              <w:t>členské státy, aby navrhly řešení, včetně zjednodušených postupů, proaktivní terénní práce</w:t>
            </w:r>
            <w:r w:rsidR="00F22730">
              <w:rPr>
                <w:b/>
                <w:i/>
              </w:rPr>
              <w:t xml:space="preserve"> a </w:t>
            </w:r>
            <w:r w:rsidRPr="008C7378">
              <w:rPr>
                <w:b/>
                <w:i/>
              </w:rPr>
              <w:t>spolupráce</w:t>
            </w:r>
            <w:r w:rsidR="00F22730">
              <w:rPr>
                <w:b/>
                <w:i/>
              </w:rPr>
              <w:t xml:space="preserve"> s </w:t>
            </w:r>
            <w:r w:rsidRPr="008C7378">
              <w:rPr>
                <w:b/>
                <w:i/>
              </w:rPr>
              <w:t>občanskou společností</w:t>
            </w:r>
            <w:r w:rsidR="00F22730">
              <w:rPr>
                <w:b/>
                <w:i/>
              </w:rPr>
              <w:t xml:space="preserve"> s </w:t>
            </w:r>
            <w:r w:rsidRPr="008C7378">
              <w:rPr>
                <w:b/>
                <w:i/>
              </w:rPr>
              <w:t>cílem zabránit jejich vyloučení; vyzývá členské státy, aby ve svých národních sociálních klimatických plánech upřednostnily opatření na podporu nejzranitelnějších skupin, zejména domácností</w:t>
            </w:r>
            <w:r w:rsidR="00F22730">
              <w:rPr>
                <w:b/>
                <w:i/>
              </w:rPr>
              <w:t xml:space="preserve"> s </w:t>
            </w:r>
            <w:r w:rsidRPr="008C7378">
              <w:rPr>
                <w:b/>
                <w:i/>
              </w:rPr>
              <w:t>jedním nebo více dětmi;</w:t>
            </w:r>
          </w:p>
        </w:tc>
      </w:tr>
    </w:tbl>
    <w:p w14:paraId="63123DFB"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DE0AB30" w14:textId="77777777" w:rsidR="00D96FFB" w:rsidRPr="008C7378" w:rsidRDefault="00F97EB9" w:rsidP="00F97EB9">
      <w:r w:rsidRPr="008C7378">
        <w:rPr>
          <w:rStyle w:val="HideTWBExt"/>
        </w:rPr>
        <w:t>&lt;/Amend&gt;</w:t>
      </w:r>
    </w:p>
    <w:p w14:paraId="3F14249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230</w:t>
      </w:r>
      <w:r w:rsidRPr="008C7378">
        <w:rPr>
          <w:rStyle w:val="HideTWBExt"/>
          <w:b w:val="0"/>
        </w:rPr>
        <w:t>&lt;/NumAm&gt;</w:t>
      </w:r>
    </w:p>
    <w:p w14:paraId="02CC414C"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70F1B9ED" w14:textId="77777777" w:rsidR="00F97EB9" w:rsidRPr="008C7378" w:rsidRDefault="00F97EB9" w:rsidP="00F97EB9">
      <w:pPr>
        <w:pStyle w:val="NormalBold"/>
      </w:pPr>
      <w:r w:rsidRPr="008C7378">
        <w:rPr>
          <w:rStyle w:val="HideTWBExt"/>
          <w:b w:val="0"/>
        </w:rPr>
        <w:t>&lt;/RepeatBlock-By&gt;</w:t>
      </w:r>
    </w:p>
    <w:p w14:paraId="0476B795"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96D8AB2"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6a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49633C3" w14:textId="77777777" w:rsidTr="000B042C">
        <w:trPr>
          <w:trHeight w:hRule="exact" w:val="240"/>
          <w:jc w:val="center"/>
        </w:trPr>
        <w:tc>
          <w:tcPr>
            <w:tcW w:w="9752" w:type="dxa"/>
            <w:gridSpan w:val="2"/>
            <w:tcBorders>
              <w:top w:val="nil"/>
              <w:left w:val="nil"/>
              <w:bottom w:val="nil"/>
              <w:right w:val="nil"/>
            </w:tcBorders>
          </w:tcPr>
          <w:p w14:paraId="5A6EB803" w14:textId="77777777" w:rsidR="00F97EB9" w:rsidRPr="008C7378" w:rsidRDefault="00F97EB9" w:rsidP="000B042C"/>
        </w:tc>
      </w:tr>
      <w:tr w:rsidR="00F97EB9" w:rsidRPr="008C7378" w14:paraId="3F25EC79" w14:textId="77777777" w:rsidTr="000B042C">
        <w:trPr>
          <w:trHeight w:val="240"/>
          <w:jc w:val="center"/>
        </w:trPr>
        <w:tc>
          <w:tcPr>
            <w:tcW w:w="4876" w:type="dxa"/>
            <w:tcBorders>
              <w:top w:val="nil"/>
              <w:left w:val="nil"/>
              <w:bottom w:val="nil"/>
              <w:right w:val="nil"/>
            </w:tcBorders>
          </w:tcPr>
          <w:p w14:paraId="714CB686"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7032818" w14:textId="77777777" w:rsidR="00F97EB9" w:rsidRPr="008C7378" w:rsidRDefault="00F97EB9" w:rsidP="000B042C">
            <w:pPr>
              <w:pStyle w:val="AmColumnHeading"/>
            </w:pPr>
            <w:r w:rsidRPr="008C7378">
              <w:t>Pozměňovací návrh</w:t>
            </w:r>
          </w:p>
        </w:tc>
      </w:tr>
      <w:tr w:rsidR="00F97EB9" w:rsidRPr="008C7378" w14:paraId="097CF247" w14:textId="77777777" w:rsidTr="000B042C">
        <w:trPr>
          <w:jc w:val="center"/>
        </w:trPr>
        <w:tc>
          <w:tcPr>
            <w:tcW w:w="4876" w:type="dxa"/>
            <w:tcBorders>
              <w:top w:val="nil"/>
              <w:left w:val="nil"/>
              <w:bottom w:val="nil"/>
              <w:right w:val="nil"/>
            </w:tcBorders>
          </w:tcPr>
          <w:p w14:paraId="2CEDA9F0" w14:textId="77777777" w:rsidR="00F97EB9" w:rsidRPr="008C7378" w:rsidRDefault="00F97EB9" w:rsidP="000B042C">
            <w:pPr>
              <w:pStyle w:val="Normal6a"/>
            </w:pPr>
          </w:p>
        </w:tc>
        <w:tc>
          <w:tcPr>
            <w:tcW w:w="4876" w:type="dxa"/>
            <w:tcBorders>
              <w:top w:val="nil"/>
              <w:left w:val="nil"/>
              <w:bottom w:val="nil"/>
              <w:right w:val="nil"/>
            </w:tcBorders>
          </w:tcPr>
          <w:p w14:paraId="349D16B5" w14:textId="52CD3099" w:rsidR="00F97EB9" w:rsidRPr="008C7378" w:rsidRDefault="00F97EB9" w:rsidP="000B042C">
            <w:pPr>
              <w:pStyle w:val="Normal6a"/>
            </w:pPr>
            <w:proofErr w:type="gramStart"/>
            <w:r w:rsidRPr="008C7378">
              <w:rPr>
                <w:b/>
                <w:i/>
              </w:rPr>
              <w:t>6a</w:t>
            </w:r>
            <w:proofErr w:type="gramEnd"/>
            <w:r w:rsidRPr="008C7378">
              <w:rPr>
                <w:b/>
                <w:i/>
              </w:rPr>
              <w:t>.</w:t>
            </w:r>
            <w:r w:rsidRPr="008C7378">
              <w:tab/>
            </w:r>
            <w:r w:rsidRPr="008C7378">
              <w:rPr>
                <w:b/>
                <w:i/>
              </w:rPr>
              <w:t>zdůrazňuje, že vnitrostátní střednědobé fiskálně-strukturální plány</w:t>
            </w:r>
            <w:r w:rsidR="00F22730">
              <w:rPr>
                <w:b/>
                <w:i/>
              </w:rPr>
              <w:t xml:space="preserve"> a </w:t>
            </w:r>
            <w:r w:rsidRPr="008C7378">
              <w:rPr>
                <w:b/>
                <w:i/>
              </w:rPr>
              <w:t>investiční strategie by měly upřednostňovat sociální</w:t>
            </w:r>
            <w:r w:rsidR="00F22730">
              <w:rPr>
                <w:b/>
                <w:i/>
              </w:rPr>
              <w:t xml:space="preserve"> a </w:t>
            </w:r>
            <w:r w:rsidRPr="008C7378">
              <w:rPr>
                <w:b/>
                <w:i/>
              </w:rPr>
              <w:t>cenově dostupné bydlení, prevenci</w:t>
            </w:r>
            <w:r w:rsidR="00F22730">
              <w:rPr>
                <w:b/>
                <w:i/>
              </w:rPr>
              <w:t xml:space="preserve"> a </w:t>
            </w:r>
            <w:r w:rsidRPr="008C7378">
              <w:rPr>
                <w:b/>
                <w:i/>
              </w:rPr>
              <w:t>snižování bezdomovectví</w:t>
            </w:r>
            <w:r w:rsidR="00F22730">
              <w:rPr>
                <w:b/>
                <w:i/>
              </w:rPr>
              <w:t xml:space="preserve"> a </w:t>
            </w:r>
            <w:r w:rsidRPr="008C7378">
              <w:rPr>
                <w:b/>
                <w:i/>
              </w:rPr>
              <w:t>důkladnou energetickou renovaci zaměřenou na domácnosti</w:t>
            </w:r>
            <w:r w:rsidR="00F22730">
              <w:rPr>
                <w:b/>
                <w:i/>
              </w:rPr>
              <w:t xml:space="preserve"> s </w:t>
            </w:r>
            <w:r w:rsidRPr="008C7378">
              <w:rPr>
                <w:b/>
                <w:i/>
              </w:rPr>
              <w:t>nízkými příjmy, aby se podpořila vzestupná sociální konvergence, boj proti chudobě</w:t>
            </w:r>
            <w:r w:rsidR="00F22730">
              <w:rPr>
                <w:b/>
                <w:i/>
              </w:rPr>
              <w:t xml:space="preserve"> a </w:t>
            </w:r>
            <w:r w:rsidRPr="008C7378">
              <w:rPr>
                <w:b/>
                <w:i/>
              </w:rPr>
              <w:t>posílil evropský sociální model;</w:t>
            </w:r>
          </w:p>
        </w:tc>
      </w:tr>
    </w:tbl>
    <w:p w14:paraId="19673D13"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89ECCFB" w14:textId="77777777" w:rsidR="00D96FFB" w:rsidRPr="008C7378" w:rsidRDefault="00F97EB9" w:rsidP="00F97EB9">
      <w:r w:rsidRPr="008C7378">
        <w:rPr>
          <w:rStyle w:val="HideTWBExt"/>
        </w:rPr>
        <w:t>&lt;/Amend&gt;</w:t>
      </w:r>
    </w:p>
    <w:p w14:paraId="6F2A932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231</w:t>
      </w:r>
      <w:r w:rsidRPr="008C7378">
        <w:rPr>
          <w:rStyle w:val="HideTWBExt"/>
          <w:b w:val="0"/>
        </w:rPr>
        <w:t>&lt;/NumAm&gt;</w:t>
      </w:r>
    </w:p>
    <w:p w14:paraId="4F5CDE98"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38D43E5E" w14:textId="77777777" w:rsidR="00F97EB9" w:rsidRPr="008C7378" w:rsidRDefault="00F97EB9" w:rsidP="00F97EB9">
      <w:pPr>
        <w:pStyle w:val="NormalBold"/>
      </w:pPr>
      <w:r w:rsidRPr="008C7378">
        <w:rPr>
          <w:rStyle w:val="HideTWBExt"/>
          <w:b w:val="0"/>
        </w:rPr>
        <w:t>&lt;/RepeatBlock-By&gt;</w:t>
      </w:r>
    </w:p>
    <w:p w14:paraId="41696B20"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43F6F57"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6a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EB7C424" w14:textId="77777777" w:rsidTr="000B042C">
        <w:trPr>
          <w:trHeight w:hRule="exact" w:val="240"/>
          <w:jc w:val="center"/>
        </w:trPr>
        <w:tc>
          <w:tcPr>
            <w:tcW w:w="9752" w:type="dxa"/>
            <w:gridSpan w:val="2"/>
            <w:tcBorders>
              <w:top w:val="nil"/>
              <w:left w:val="nil"/>
              <w:bottom w:val="nil"/>
              <w:right w:val="nil"/>
            </w:tcBorders>
          </w:tcPr>
          <w:p w14:paraId="109EFF60" w14:textId="77777777" w:rsidR="00F97EB9" w:rsidRPr="008C7378" w:rsidRDefault="00F97EB9" w:rsidP="000B042C"/>
        </w:tc>
      </w:tr>
      <w:tr w:rsidR="00F97EB9" w:rsidRPr="008C7378" w14:paraId="70AD478E" w14:textId="77777777" w:rsidTr="000B042C">
        <w:trPr>
          <w:trHeight w:val="240"/>
          <w:jc w:val="center"/>
        </w:trPr>
        <w:tc>
          <w:tcPr>
            <w:tcW w:w="4876" w:type="dxa"/>
            <w:tcBorders>
              <w:top w:val="nil"/>
              <w:left w:val="nil"/>
              <w:bottom w:val="nil"/>
              <w:right w:val="nil"/>
            </w:tcBorders>
          </w:tcPr>
          <w:p w14:paraId="2AEC70B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BAE16CB" w14:textId="77777777" w:rsidR="00F97EB9" w:rsidRPr="008C7378" w:rsidRDefault="00F97EB9" w:rsidP="000B042C">
            <w:pPr>
              <w:pStyle w:val="AmColumnHeading"/>
            </w:pPr>
            <w:r w:rsidRPr="008C7378">
              <w:t>Pozměňovací návrh</w:t>
            </w:r>
          </w:p>
        </w:tc>
      </w:tr>
      <w:tr w:rsidR="00F97EB9" w:rsidRPr="008C7378" w14:paraId="51CE3825" w14:textId="77777777" w:rsidTr="000B042C">
        <w:trPr>
          <w:jc w:val="center"/>
        </w:trPr>
        <w:tc>
          <w:tcPr>
            <w:tcW w:w="4876" w:type="dxa"/>
            <w:tcBorders>
              <w:top w:val="nil"/>
              <w:left w:val="nil"/>
              <w:bottom w:val="nil"/>
              <w:right w:val="nil"/>
            </w:tcBorders>
          </w:tcPr>
          <w:p w14:paraId="429EFC4F" w14:textId="77777777" w:rsidR="00F97EB9" w:rsidRPr="008C7378" w:rsidRDefault="00F97EB9" w:rsidP="000B042C">
            <w:pPr>
              <w:pStyle w:val="Normal6a"/>
            </w:pPr>
          </w:p>
        </w:tc>
        <w:tc>
          <w:tcPr>
            <w:tcW w:w="4876" w:type="dxa"/>
            <w:tcBorders>
              <w:top w:val="nil"/>
              <w:left w:val="nil"/>
              <w:bottom w:val="nil"/>
              <w:right w:val="nil"/>
            </w:tcBorders>
          </w:tcPr>
          <w:p w14:paraId="684247ED" w14:textId="108EC91E" w:rsidR="00F97EB9" w:rsidRPr="008C7378" w:rsidRDefault="00F97EB9" w:rsidP="000B042C">
            <w:pPr>
              <w:pStyle w:val="Normal6a"/>
            </w:pPr>
            <w:proofErr w:type="gramStart"/>
            <w:r w:rsidRPr="008C7378">
              <w:rPr>
                <w:b/>
                <w:i/>
              </w:rPr>
              <w:t>6a</w:t>
            </w:r>
            <w:proofErr w:type="gramEnd"/>
            <w:r w:rsidRPr="008C7378">
              <w:rPr>
                <w:b/>
                <w:i/>
              </w:rPr>
              <w:t>.</w:t>
            </w:r>
            <w:r w:rsidRPr="008C7378">
              <w:tab/>
            </w:r>
            <w:r w:rsidRPr="008C7378">
              <w:rPr>
                <w:b/>
                <w:i/>
              </w:rPr>
              <w:t>konstatuje, že vysoké ceny energií mají dopad na konkurenceschopnost</w:t>
            </w:r>
            <w:r w:rsidR="00F22730">
              <w:rPr>
                <w:b/>
                <w:i/>
              </w:rPr>
              <w:t xml:space="preserve"> a </w:t>
            </w:r>
            <w:r w:rsidRPr="008C7378">
              <w:rPr>
                <w:b/>
                <w:i/>
              </w:rPr>
              <w:t>domácnosti; vyzývá</w:t>
            </w:r>
            <w:r w:rsidR="00F22730">
              <w:rPr>
                <w:b/>
                <w:i/>
              </w:rPr>
              <w:t xml:space="preserve"> k </w:t>
            </w:r>
            <w:r w:rsidRPr="008C7378">
              <w:rPr>
                <w:b/>
                <w:i/>
              </w:rPr>
              <w:t>cílené podpoře, která chrání zranitelné skupiny, aniž by docházelo</w:t>
            </w:r>
            <w:r w:rsidR="00F22730">
              <w:rPr>
                <w:b/>
                <w:i/>
              </w:rPr>
              <w:t xml:space="preserve"> k </w:t>
            </w:r>
            <w:r w:rsidRPr="008C7378">
              <w:rPr>
                <w:b/>
                <w:i/>
              </w:rPr>
              <w:t>dlouhodobému narušování trhu;</w:t>
            </w:r>
          </w:p>
        </w:tc>
      </w:tr>
    </w:tbl>
    <w:p w14:paraId="6F4CD69B"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1D1D91D" w14:textId="77777777" w:rsidR="00D96FFB" w:rsidRPr="008C7378" w:rsidRDefault="00F97EB9" w:rsidP="00F97EB9">
      <w:r w:rsidRPr="008C7378">
        <w:rPr>
          <w:rStyle w:val="HideTWBExt"/>
        </w:rPr>
        <w:t>&lt;/Amend&gt;</w:t>
      </w:r>
    </w:p>
    <w:p w14:paraId="1A83217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232</w:t>
      </w:r>
      <w:r w:rsidRPr="008C7378">
        <w:rPr>
          <w:rStyle w:val="HideTWBExt"/>
          <w:b w:val="0"/>
        </w:rPr>
        <w:t>&lt;/NumAm&gt;</w:t>
      </w:r>
    </w:p>
    <w:p w14:paraId="33A7129E"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2B820912" w14:textId="77777777" w:rsidR="00F97EB9" w:rsidRPr="008C7378" w:rsidRDefault="00F97EB9" w:rsidP="00F97EB9">
      <w:pPr>
        <w:pStyle w:val="NormalBold"/>
      </w:pPr>
      <w:r w:rsidRPr="008C7378">
        <w:rPr>
          <w:rStyle w:val="HideTWBExt"/>
          <w:b w:val="0"/>
        </w:rPr>
        <w:t>&lt;/RepeatBlock-By&gt;</w:t>
      </w:r>
    </w:p>
    <w:p w14:paraId="36A2D0EE"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F3608B0"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6b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6183948" w14:textId="77777777" w:rsidTr="000B042C">
        <w:trPr>
          <w:trHeight w:hRule="exact" w:val="240"/>
          <w:jc w:val="center"/>
        </w:trPr>
        <w:tc>
          <w:tcPr>
            <w:tcW w:w="9752" w:type="dxa"/>
            <w:gridSpan w:val="2"/>
            <w:tcBorders>
              <w:top w:val="nil"/>
              <w:left w:val="nil"/>
              <w:bottom w:val="nil"/>
              <w:right w:val="nil"/>
            </w:tcBorders>
          </w:tcPr>
          <w:p w14:paraId="76F813B0" w14:textId="77777777" w:rsidR="00F97EB9" w:rsidRPr="008C7378" w:rsidRDefault="00F97EB9" w:rsidP="000B042C"/>
        </w:tc>
      </w:tr>
      <w:tr w:rsidR="00F97EB9" w:rsidRPr="008C7378" w14:paraId="594D9D92" w14:textId="77777777" w:rsidTr="000B042C">
        <w:trPr>
          <w:trHeight w:val="240"/>
          <w:jc w:val="center"/>
        </w:trPr>
        <w:tc>
          <w:tcPr>
            <w:tcW w:w="4876" w:type="dxa"/>
            <w:tcBorders>
              <w:top w:val="nil"/>
              <w:left w:val="nil"/>
              <w:bottom w:val="nil"/>
              <w:right w:val="nil"/>
            </w:tcBorders>
          </w:tcPr>
          <w:p w14:paraId="0A5A39D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269361C" w14:textId="77777777" w:rsidR="00F97EB9" w:rsidRPr="008C7378" w:rsidRDefault="00F97EB9" w:rsidP="000B042C">
            <w:pPr>
              <w:pStyle w:val="AmColumnHeading"/>
            </w:pPr>
            <w:r w:rsidRPr="008C7378">
              <w:t>Pozměňovací návrh</w:t>
            </w:r>
          </w:p>
        </w:tc>
      </w:tr>
      <w:tr w:rsidR="00F97EB9" w:rsidRPr="008C7378" w14:paraId="6280E3FF" w14:textId="77777777" w:rsidTr="000B042C">
        <w:trPr>
          <w:jc w:val="center"/>
        </w:trPr>
        <w:tc>
          <w:tcPr>
            <w:tcW w:w="4876" w:type="dxa"/>
            <w:tcBorders>
              <w:top w:val="nil"/>
              <w:left w:val="nil"/>
              <w:bottom w:val="nil"/>
              <w:right w:val="nil"/>
            </w:tcBorders>
          </w:tcPr>
          <w:p w14:paraId="11A2DC3C" w14:textId="77777777" w:rsidR="00F97EB9" w:rsidRPr="008C7378" w:rsidRDefault="00F97EB9" w:rsidP="000B042C">
            <w:pPr>
              <w:pStyle w:val="Normal6a"/>
            </w:pPr>
          </w:p>
        </w:tc>
        <w:tc>
          <w:tcPr>
            <w:tcW w:w="4876" w:type="dxa"/>
            <w:tcBorders>
              <w:top w:val="nil"/>
              <w:left w:val="nil"/>
              <w:bottom w:val="nil"/>
              <w:right w:val="nil"/>
            </w:tcBorders>
          </w:tcPr>
          <w:p w14:paraId="2FE79661" w14:textId="62D97EFA" w:rsidR="00F97EB9" w:rsidRPr="008C7378" w:rsidRDefault="00F97EB9" w:rsidP="000B042C">
            <w:pPr>
              <w:pStyle w:val="Normal6a"/>
            </w:pPr>
            <w:proofErr w:type="gramStart"/>
            <w:r w:rsidRPr="008C7378">
              <w:rPr>
                <w:b/>
                <w:i/>
              </w:rPr>
              <w:t>6b</w:t>
            </w:r>
            <w:proofErr w:type="gramEnd"/>
            <w:r w:rsidRPr="008C7378">
              <w:rPr>
                <w:b/>
                <w:i/>
              </w:rPr>
              <w:t>.</w:t>
            </w:r>
            <w:r w:rsidRPr="008C7378">
              <w:tab/>
            </w:r>
            <w:r w:rsidRPr="008C7378">
              <w:rPr>
                <w:b/>
                <w:i/>
              </w:rPr>
              <w:t>zdůrazňuje, že odstranění rozdílů</w:t>
            </w:r>
            <w:r w:rsidR="00F22730">
              <w:rPr>
                <w:b/>
                <w:i/>
              </w:rPr>
              <w:t xml:space="preserve"> v </w:t>
            </w:r>
            <w:r w:rsidRPr="008C7378">
              <w:rPr>
                <w:b/>
                <w:i/>
              </w:rPr>
              <w:t>odměňování žen</w:t>
            </w:r>
            <w:r w:rsidR="00F22730">
              <w:rPr>
                <w:b/>
                <w:i/>
              </w:rPr>
              <w:t xml:space="preserve"> a </w:t>
            </w:r>
            <w:r w:rsidRPr="008C7378">
              <w:rPr>
                <w:b/>
                <w:i/>
              </w:rPr>
              <w:t>mužů je otázkou sociální spravedlnosti, ale mohlo by mít také pozitivní dopad na růst HDP; vyzývá Komisi</w:t>
            </w:r>
            <w:r w:rsidR="00F22730">
              <w:rPr>
                <w:b/>
                <w:i/>
              </w:rPr>
              <w:t xml:space="preserve"> a </w:t>
            </w:r>
            <w:r w:rsidRPr="008C7378">
              <w:rPr>
                <w:b/>
                <w:i/>
              </w:rPr>
              <w:t>členské státy, aby zajistily nediskriminaci, podporovaly genderovou rovnost, zlepšily zohledňování rovnosti</w:t>
            </w:r>
            <w:r w:rsidR="00F22730">
              <w:rPr>
                <w:b/>
                <w:i/>
              </w:rPr>
              <w:t xml:space="preserve"> a </w:t>
            </w:r>
            <w:r w:rsidRPr="008C7378">
              <w:rPr>
                <w:b/>
                <w:i/>
              </w:rPr>
              <w:t>posílily účast žen</w:t>
            </w:r>
            <w:r w:rsidR="00F22730">
              <w:rPr>
                <w:b/>
                <w:i/>
              </w:rPr>
              <w:t xml:space="preserve"> a </w:t>
            </w:r>
            <w:r w:rsidRPr="008C7378">
              <w:rPr>
                <w:b/>
                <w:i/>
              </w:rPr>
              <w:t>znevýhodněných skupin na trhu práce tím, že budou podporovat rovné příležitosti</w:t>
            </w:r>
            <w:r w:rsidR="00F22730">
              <w:rPr>
                <w:b/>
                <w:i/>
              </w:rPr>
              <w:t xml:space="preserve"> a </w:t>
            </w:r>
            <w:r w:rsidRPr="008C7378">
              <w:rPr>
                <w:b/>
                <w:i/>
              </w:rPr>
              <w:t>kariérní postup, zajistí stejnou odměnu za stejnou práci, zvýší transparentnost odměňování</w:t>
            </w:r>
            <w:r w:rsidR="00F22730">
              <w:rPr>
                <w:b/>
                <w:i/>
              </w:rPr>
              <w:t xml:space="preserve"> a </w:t>
            </w:r>
            <w:r w:rsidRPr="008C7378">
              <w:rPr>
                <w:b/>
                <w:i/>
              </w:rPr>
              <w:t>budou se zabývat genderovými nerovnostmi</w:t>
            </w:r>
            <w:r w:rsidR="00F22730">
              <w:rPr>
                <w:b/>
                <w:i/>
              </w:rPr>
              <w:t xml:space="preserve"> s </w:t>
            </w:r>
            <w:r w:rsidRPr="008C7378">
              <w:rPr>
                <w:b/>
                <w:i/>
              </w:rPr>
              <w:t>cílem odstranit rozdíly</w:t>
            </w:r>
            <w:r w:rsidR="00F22730">
              <w:rPr>
                <w:b/>
                <w:i/>
              </w:rPr>
              <w:t xml:space="preserve"> v </w:t>
            </w:r>
            <w:r w:rsidRPr="008C7378">
              <w:rPr>
                <w:b/>
                <w:i/>
              </w:rPr>
              <w:t>odměňování žen</w:t>
            </w:r>
            <w:r w:rsidR="00F22730">
              <w:rPr>
                <w:b/>
                <w:i/>
              </w:rPr>
              <w:t xml:space="preserve"> a </w:t>
            </w:r>
            <w:r w:rsidRPr="008C7378">
              <w:rPr>
                <w:b/>
                <w:i/>
              </w:rPr>
              <w:t>mužů</w:t>
            </w:r>
            <w:r w:rsidR="00F22730">
              <w:rPr>
                <w:b/>
                <w:i/>
              </w:rPr>
              <w:t xml:space="preserve"> v </w:t>
            </w:r>
            <w:r w:rsidRPr="008C7378">
              <w:rPr>
                <w:b/>
                <w:i/>
              </w:rPr>
              <w:t>EU;</w:t>
            </w:r>
          </w:p>
        </w:tc>
      </w:tr>
    </w:tbl>
    <w:p w14:paraId="05B7A8E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1D72B4F" w14:textId="77777777" w:rsidR="00D96FFB" w:rsidRPr="008C7378" w:rsidRDefault="00F97EB9" w:rsidP="00F97EB9">
      <w:r w:rsidRPr="008C7378">
        <w:rPr>
          <w:rStyle w:val="HideTWBExt"/>
        </w:rPr>
        <w:t>&lt;/Amend&gt;</w:t>
      </w:r>
    </w:p>
    <w:p w14:paraId="66A578E6"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233</w:t>
      </w:r>
      <w:r w:rsidRPr="008C7378">
        <w:rPr>
          <w:rStyle w:val="HideTWBExt"/>
          <w:b w:val="0"/>
        </w:rPr>
        <w:t>&lt;/NumAm&gt;</w:t>
      </w:r>
    </w:p>
    <w:p w14:paraId="751BEB7D"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4B2615BE" w14:textId="77777777" w:rsidR="00F97EB9" w:rsidRPr="008C7378" w:rsidRDefault="00F97EB9" w:rsidP="00F97EB9">
      <w:pPr>
        <w:pStyle w:val="NormalBold"/>
      </w:pPr>
      <w:r w:rsidRPr="008C7378">
        <w:rPr>
          <w:rStyle w:val="HideTWBExt"/>
          <w:b w:val="0"/>
        </w:rPr>
        <w:t>&lt;/RepeatBlock-By&gt;</w:t>
      </w:r>
    </w:p>
    <w:p w14:paraId="0F1CF344"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4AD37FD" w14:textId="77777777" w:rsidR="00F97EB9" w:rsidRPr="008C7378" w:rsidRDefault="00F97EB9" w:rsidP="00F97EB9">
      <w:pPr>
        <w:pStyle w:val="NormalBold"/>
      </w:pPr>
      <w:r w:rsidRPr="008C7378">
        <w:rPr>
          <w:rStyle w:val="HideTWBExt"/>
          <w:b w:val="0"/>
        </w:rPr>
        <w:t>&lt;Article&gt;</w:t>
      </w:r>
      <w:r w:rsidRPr="008C7378">
        <w:t>Bod 6c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107254C" w14:textId="77777777" w:rsidTr="000B042C">
        <w:trPr>
          <w:trHeight w:hRule="exact" w:val="240"/>
          <w:jc w:val="center"/>
        </w:trPr>
        <w:tc>
          <w:tcPr>
            <w:tcW w:w="9752" w:type="dxa"/>
            <w:gridSpan w:val="2"/>
            <w:tcBorders>
              <w:top w:val="nil"/>
              <w:left w:val="nil"/>
              <w:bottom w:val="nil"/>
              <w:right w:val="nil"/>
            </w:tcBorders>
          </w:tcPr>
          <w:p w14:paraId="6449DF44" w14:textId="77777777" w:rsidR="00F97EB9" w:rsidRPr="008C7378" w:rsidRDefault="00F97EB9" w:rsidP="000B042C"/>
        </w:tc>
      </w:tr>
      <w:tr w:rsidR="00F97EB9" w:rsidRPr="008C7378" w14:paraId="20F57318" w14:textId="77777777" w:rsidTr="000B042C">
        <w:trPr>
          <w:trHeight w:val="240"/>
          <w:jc w:val="center"/>
        </w:trPr>
        <w:tc>
          <w:tcPr>
            <w:tcW w:w="4876" w:type="dxa"/>
            <w:tcBorders>
              <w:top w:val="nil"/>
              <w:left w:val="nil"/>
              <w:bottom w:val="nil"/>
              <w:right w:val="nil"/>
            </w:tcBorders>
          </w:tcPr>
          <w:p w14:paraId="0A2E962D"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843ED5A" w14:textId="77777777" w:rsidR="00F97EB9" w:rsidRPr="008C7378" w:rsidRDefault="00F97EB9" w:rsidP="000B042C">
            <w:pPr>
              <w:pStyle w:val="AmColumnHeading"/>
            </w:pPr>
            <w:r w:rsidRPr="008C7378">
              <w:t>Pozměňovací návrh</w:t>
            </w:r>
          </w:p>
        </w:tc>
      </w:tr>
      <w:tr w:rsidR="00F97EB9" w:rsidRPr="008C7378" w14:paraId="27D287DB" w14:textId="77777777" w:rsidTr="000B042C">
        <w:trPr>
          <w:jc w:val="center"/>
        </w:trPr>
        <w:tc>
          <w:tcPr>
            <w:tcW w:w="4876" w:type="dxa"/>
            <w:tcBorders>
              <w:top w:val="nil"/>
              <w:left w:val="nil"/>
              <w:bottom w:val="nil"/>
              <w:right w:val="nil"/>
            </w:tcBorders>
          </w:tcPr>
          <w:p w14:paraId="034D3657" w14:textId="77777777" w:rsidR="00F97EB9" w:rsidRPr="008C7378" w:rsidRDefault="00F97EB9" w:rsidP="000B042C">
            <w:pPr>
              <w:pStyle w:val="Normal6a"/>
            </w:pPr>
          </w:p>
        </w:tc>
        <w:tc>
          <w:tcPr>
            <w:tcW w:w="4876" w:type="dxa"/>
            <w:tcBorders>
              <w:top w:val="nil"/>
              <w:left w:val="nil"/>
              <w:bottom w:val="nil"/>
              <w:right w:val="nil"/>
            </w:tcBorders>
          </w:tcPr>
          <w:p w14:paraId="442A5A2F" w14:textId="63DB6187" w:rsidR="00F97EB9" w:rsidRPr="008C7378" w:rsidRDefault="00F97EB9" w:rsidP="000B042C">
            <w:pPr>
              <w:pStyle w:val="Normal6a"/>
            </w:pPr>
            <w:r w:rsidRPr="008C7378">
              <w:rPr>
                <w:b/>
                <w:i/>
              </w:rPr>
              <w:t>6c.</w:t>
            </w:r>
            <w:r w:rsidRPr="008C7378">
              <w:tab/>
            </w:r>
            <w:r w:rsidRPr="008C7378">
              <w:rPr>
                <w:b/>
                <w:i/>
              </w:rPr>
              <w:t>zdůrazňuje, že sociální ekonomika může hrát klíčovou roli při vytváření kvalitních pracovních míst, poskytování cenově dostupných</w:t>
            </w:r>
            <w:r w:rsidR="00F22730">
              <w:rPr>
                <w:b/>
                <w:i/>
              </w:rPr>
              <w:t xml:space="preserve"> a </w:t>
            </w:r>
            <w:r w:rsidRPr="008C7378">
              <w:rPr>
                <w:b/>
                <w:i/>
              </w:rPr>
              <w:t>přístupných sociálních</w:t>
            </w:r>
            <w:r w:rsidR="00F22730">
              <w:rPr>
                <w:b/>
                <w:i/>
              </w:rPr>
              <w:t xml:space="preserve"> a </w:t>
            </w:r>
            <w:r w:rsidRPr="008C7378">
              <w:rPr>
                <w:b/>
                <w:i/>
              </w:rPr>
              <w:t>místních služeb</w:t>
            </w:r>
            <w:r w:rsidR="00F22730">
              <w:rPr>
                <w:b/>
                <w:i/>
              </w:rPr>
              <w:t xml:space="preserve"> a </w:t>
            </w:r>
            <w:r w:rsidRPr="008C7378">
              <w:rPr>
                <w:b/>
                <w:i/>
              </w:rPr>
              <w:t>také při podpoře ekologické</w:t>
            </w:r>
            <w:r w:rsidR="00F22730">
              <w:rPr>
                <w:b/>
                <w:i/>
              </w:rPr>
              <w:t xml:space="preserve"> a </w:t>
            </w:r>
            <w:r w:rsidRPr="008C7378">
              <w:rPr>
                <w:b/>
                <w:i/>
              </w:rPr>
              <w:t>digitální transformace na místní úrovni; vyzývá Komisi</w:t>
            </w:r>
            <w:r w:rsidR="00F22730">
              <w:rPr>
                <w:b/>
                <w:i/>
              </w:rPr>
              <w:t xml:space="preserve"> a </w:t>
            </w:r>
            <w:r w:rsidRPr="008C7378">
              <w:rPr>
                <w:b/>
                <w:i/>
              </w:rPr>
              <w:t>členské státy, aby plně provedly</w:t>
            </w:r>
            <w:r w:rsidR="00F22730">
              <w:rPr>
                <w:b/>
                <w:i/>
              </w:rPr>
              <w:t xml:space="preserve"> a </w:t>
            </w:r>
            <w:r w:rsidRPr="008C7378">
              <w:rPr>
                <w:b/>
                <w:i/>
              </w:rPr>
              <w:t>posílily akční plán pro sociální ekonomiku</w:t>
            </w:r>
            <w:r w:rsidR="00F22730">
              <w:rPr>
                <w:b/>
                <w:i/>
              </w:rPr>
              <w:t xml:space="preserve"> a </w:t>
            </w:r>
            <w:r w:rsidRPr="008C7378">
              <w:rPr>
                <w:b/>
                <w:i/>
              </w:rPr>
              <w:t>zohlednily jeho cíle</w:t>
            </w:r>
            <w:r w:rsidR="00F22730">
              <w:rPr>
                <w:b/>
                <w:i/>
              </w:rPr>
              <w:t xml:space="preserve"> v </w:t>
            </w:r>
            <w:r w:rsidRPr="008C7378">
              <w:rPr>
                <w:b/>
                <w:i/>
              </w:rPr>
              <w:t>evropském semestru,</w:t>
            </w:r>
            <w:r w:rsidR="00F22730">
              <w:rPr>
                <w:b/>
                <w:i/>
              </w:rPr>
              <w:t xml:space="preserve"> a </w:t>
            </w:r>
            <w:r w:rsidRPr="008C7378">
              <w:rPr>
                <w:b/>
                <w:i/>
              </w:rPr>
              <w:t>to</w:t>
            </w:r>
            <w:r w:rsidR="00F22730">
              <w:rPr>
                <w:b/>
                <w:i/>
              </w:rPr>
              <w:t xml:space="preserve"> i </w:t>
            </w:r>
            <w:r w:rsidRPr="008C7378">
              <w:rPr>
                <w:b/>
                <w:i/>
              </w:rPr>
              <w:t>prostřednictvím doporučení pro jednotlivé země</w:t>
            </w:r>
            <w:r w:rsidR="00F22730">
              <w:rPr>
                <w:b/>
                <w:i/>
              </w:rPr>
              <w:t xml:space="preserve"> a </w:t>
            </w:r>
            <w:r w:rsidRPr="008C7378">
              <w:rPr>
                <w:b/>
                <w:i/>
              </w:rPr>
              <w:t>cíleného využívání finančních prostředků EU ; vyzývá ke zlepšení rámcových podmínek, přístupu</w:t>
            </w:r>
            <w:r w:rsidR="00F22730">
              <w:rPr>
                <w:b/>
                <w:i/>
              </w:rPr>
              <w:t xml:space="preserve"> k </w:t>
            </w:r>
            <w:r w:rsidRPr="008C7378">
              <w:rPr>
                <w:b/>
                <w:i/>
              </w:rPr>
              <w:t>financování, technické pomoci</w:t>
            </w:r>
            <w:r w:rsidR="00F22730">
              <w:rPr>
                <w:b/>
                <w:i/>
              </w:rPr>
              <w:t xml:space="preserve"> a </w:t>
            </w:r>
            <w:r w:rsidRPr="008C7378">
              <w:rPr>
                <w:b/>
                <w:i/>
              </w:rPr>
              <w:t>budování kapacit pro subjekty sociální ekonomiky, zejména</w:t>
            </w:r>
            <w:r w:rsidR="00F22730">
              <w:rPr>
                <w:b/>
                <w:i/>
              </w:rPr>
              <w:t xml:space="preserve"> v </w:t>
            </w:r>
            <w:r w:rsidRPr="008C7378">
              <w:rPr>
                <w:b/>
                <w:i/>
              </w:rPr>
              <w:t>členských státech</w:t>
            </w:r>
            <w:r w:rsidR="00F22730">
              <w:rPr>
                <w:b/>
                <w:i/>
              </w:rPr>
              <w:t xml:space="preserve"> a </w:t>
            </w:r>
            <w:r w:rsidRPr="008C7378">
              <w:rPr>
                <w:b/>
                <w:i/>
              </w:rPr>
              <w:t>regionech, kde je jejich podíl na zaměstnanosti stále nízký;</w:t>
            </w:r>
          </w:p>
        </w:tc>
      </w:tr>
    </w:tbl>
    <w:p w14:paraId="52B2B1A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C5720E0" w14:textId="77777777" w:rsidR="00D96FFB" w:rsidRPr="008C7378" w:rsidRDefault="00F97EB9" w:rsidP="00F97EB9">
      <w:r w:rsidRPr="008C7378">
        <w:rPr>
          <w:rStyle w:val="HideTWBExt"/>
        </w:rPr>
        <w:t>&lt;/Amend&gt;</w:t>
      </w:r>
    </w:p>
    <w:p w14:paraId="259501DA"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234</w:t>
      </w:r>
      <w:r w:rsidRPr="008C7378">
        <w:rPr>
          <w:rStyle w:val="HideTWBExt"/>
          <w:b w:val="0"/>
        </w:rPr>
        <w:t>&lt;/NumAm&gt;</w:t>
      </w:r>
    </w:p>
    <w:p w14:paraId="6074BED1"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79C941B9" w14:textId="77777777" w:rsidR="00F97EB9" w:rsidRPr="008C7378" w:rsidRDefault="00F97EB9" w:rsidP="00F97EB9">
      <w:pPr>
        <w:pStyle w:val="NormalBold"/>
      </w:pPr>
      <w:r w:rsidRPr="008C7378">
        <w:rPr>
          <w:rStyle w:val="HideTWBExt"/>
          <w:b w:val="0"/>
        </w:rPr>
        <w:t>&lt;/RepeatBlock-By&gt;</w:t>
      </w:r>
    </w:p>
    <w:p w14:paraId="38EB4254"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45C6E8D" w14:textId="77777777" w:rsidR="00F97EB9" w:rsidRPr="008C7378" w:rsidRDefault="00F97EB9" w:rsidP="00F97EB9">
      <w:pPr>
        <w:pStyle w:val="NormalBold"/>
      </w:pPr>
      <w:r w:rsidRPr="008C7378">
        <w:rPr>
          <w:rStyle w:val="HideTWBExt"/>
          <w:b w:val="0"/>
        </w:rPr>
        <w:t>&lt;Article&gt;</w:t>
      </w:r>
      <w:r w:rsidRPr="008C7378">
        <w:t>Bod 7</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D356733" w14:textId="77777777" w:rsidTr="000B042C">
        <w:trPr>
          <w:trHeight w:hRule="exact" w:val="240"/>
          <w:jc w:val="center"/>
        </w:trPr>
        <w:tc>
          <w:tcPr>
            <w:tcW w:w="9752" w:type="dxa"/>
            <w:gridSpan w:val="2"/>
            <w:tcBorders>
              <w:top w:val="nil"/>
              <w:left w:val="nil"/>
              <w:bottom w:val="nil"/>
              <w:right w:val="nil"/>
            </w:tcBorders>
          </w:tcPr>
          <w:p w14:paraId="5909EF7D" w14:textId="77777777" w:rsidR="00F97EB9" w:rsidRPr="008C7378" w:rsidRDefault="00F97EB9" w:rsidP="000B042C"/>
        </w:tc>
      </w:tr>
      <w:tr w:rsidR="00F97EB9" w:rsidRPr="008C7378" w14:paraId="703DE202" w14:textId="77777777" w:rsidTr="000B042C">
        <w:trPr>
          <w:trHeight w:val="240"/>
          <w:jc w:val="center"/>
        </w:trPr>
        <w:tc>
          <w:tcPr>
            <w:tcW w:w="4876" w:type="dxa"/>
            <w:tcBorders>
              <w:top w:val="nil"/>
              <w:left w:val="nil"/>
              <w:bottom w:val="nil"/>
              <w:right w:val="nil"/>
            </w:tcBorders>
          </w:tcPr>
          <w:p w14:paraId="34C4F2BC"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2A0DCA9" w14:textId="77777777" w:rsidR="00F97EB9" w:rsidRPr="008C7378" w:rsidRDefault="00F97EB9" w:rsidP="000B042C">
            <w:pPr>
              <w:pStyle w:val="AmColumnHeading"/>
            </w:pPr>
            <w:r w:rsidRPr="008C7378">
              <w:t>Pozměňovací návrh</w:t>
            </w:r>
          </w:p>
        </w:tc>
      </w:tr>
      <w:tr w:rsidR="00F97EB9" w:rsidRPr="008C7378" w14:paraId="2C4E2CA2" w14:textId="77777777" w:rsidTr="000B042C">
        <w:trPr>
          <w:jc w:val="center"/>
        </w:trPr>
        <w:tc>
          <w:tcPr>
            <w:tcW w:w="4876" w:type="dxa"/>
            <w:tcBorders>
              <w:top w:val="nil"/>
              <w:left w:val="nil"/>
              <w:bottom w:val="nil"/>
              <w:right w:val="nil"/>
            </w:tcBorders>
          </w:tcPr>
          <w:p w14:paraId="111463CA" w14:textId="258E6CA8" w:rsidR="00F97EB9" w:rsidRPr="008C7378" w:rsidRDefault="00F97EB9" w:rsidP="000B042C">
            <w:pPr>
              <w:pStyle w:val="Normal6a"/>
            </w:pPr>
            <w:r w:rsidRPr="008C7378">
              <w:t>7.</w:t>
            </w:r>
            <w:r w:rsidRPr="008C7378">
              <w:tab/>
              <w:t>zdůrazňuje, že investice do vzdělávání, prohlubování dovedností</w:t>
            </w:r>
            <w:r w:rsidR="00F22730">
              <w:t xml:space="preserve"> a </w:t>
            </w:r>
            <w:r w:rsidRPr="008C7378">
              <w:t>změny kvalifikace jsou strategickou sociální investicí</w:t>
            </w:r>
            <w:r w:rsidR="00F22730">
              <w:t xml:space="preserve"> s </w:t>
            </w:r>
            <w:r w:rsidRPr="008C7378">
              <w:t>dlouhodobou návratností pro konkurenceschopnost</w:t>
            </w:r>
            <w:r w:rsidR="00F22730">
              <w:t xml:space="preserve"> a </w:t>
            </w:r>
            <w:r w:rsidRPr="008C7378">
              <w:t>soudržnost;</w:t>
            </w:r>
          </w:p>
        </w:tc>
        <w:tc>
          <w:tcPr>
            <w:tcW w:w="4876" w:type="dxa"/>
            <w:tcBorders>
              <w:top w:val="nil"/>
              <w:left w:val="nil"/>
              <w:bottom w:val="nil"/>
              <w:right w:val="nil"/>
            </w:tcBorders>
          </w:tcPr>
          <w:p w14:paraId="5644E691" w14:textId="1D18307D" w:rsidR="00F97EB9" w:rsidRPr="008C7378" w:rsidRDefault="00F97EB9" w:rsidP="000B042C">
            <w:pPr>
              <w:pStyle w:val="Normal6a"/>
            </w:pPr>
            <w:r w:rsidRPr="008C7378">
              <w:t>7.</w:t>
            </w:r>
            <w:r w:rsidRPr="008C7378">
              <w:tab/>
              <w:t xml:space="preserve">zdůrazňuje, že investice do </w:t>
            </w:r>
            <w:r w:rsidRPr="008C7378">
              <w:rPr>
                <w:b/>
                <w:i/>
              </w:rPr>
              <w:t>vysoce kvalitního</w:t>
            </w:r>
            <w:r w:rsidR="00F22730">
              <w:rPr>
                <w:b/>
                <w:i/>
              </w:rPr>
              <w:t xml:space="preserve"> a </w:t>
            </w:r>
            <w:r w:rsidRPr="008C7378">
              <w:rPr>
                <w:b/>
                <w:i/>
              </w:rPr>
              <w:t>dostupného</w:t>
            </w:r>
            <w:r w:rsidRPr="008C7378">
              <w:t xml:space="preserve"> vzdělávání, prohlubování dovedností</w:t>
            </w:r>
            <w:r w:rsidR="00F22730">
              <w:t xml:space="preserve"> a </w:t>
            </w:r>
            <w:r w:rsidRPr="008C7378">
              <w:t xml:space="preserve">změny kvalifikace </w:t>
            </w:r>
            <w:r w:rsidRPr="008C7378">
              <w:rPr>
                <w:b/>
                <w:i/>
              </w:rPr>
              <w:t>prostřednictvím přístupu</w:t>
            </w:r>
            <w:r w:rsidR="00F22730">
              <w:rPr>
                <w:b/>
                <w:i/>
              </w:rPr>
              <w:t xml:space="preserve"> k </w:t>
            </w:r>
            <w:r w:rsidRPr="008C7378">
              <w:rPr>
                <w:b/>
                <w:i/>
              </w:rPr>
              <w:t xml:space="preserve">celoživotnímu učení </w:t>
            </w:r>
            <w:r w:rsidRPr="008C7378">
              <w:t xml:space="preserve">jsou </w:t>
            </w:r>
            <w:r w:rsidRPr="008C7378">
              <w:rPr>
                <w:b/>
                <w:i/>
              </w:rPr>
              <w:t>nejen</w:t>
            </w:r>
            <w:r w:rsidRPr="008C7378">
              <w:t xml:space="preserve"> strategickou sociální investicí</w:t>
            </w:r>
            <w:r w:rsidR="00F22730">
              <w:t xml:space="preserve"> s </w:t>
            </w:r>
            <w:r w:rsidRPr="008C7378">
              <w:t xml:space="preserve">dlouhodobou návratností </w:t>
            </w:r>
            <w:r w:rsidRPr="008C7378">
              <w:rPr>
                <w:b/>
                <w:i/>
              </w:rPr>
              <w:t>pro</w:t>
            </w:r>
            <w:r w:rsidRPr="008C7378">
              <w:t xml:space="preserve"> konkurenceschopnost</w:t>
            </w:r>
            <w:r w:rsidR="00F22730">
              <w:t xml:space="preserve"> a </w:t>
            </w:r>
            <w:r w:rsidRPr="008C7378">
              <w:t>soudržnost</w:t>
            </w:r>
            <w:r w:rsidRPr="008C7378">
              <w:rPr>
                <w:b/>
                <w:bCs/>
                <w:i/>
                <w:iCs/>
              </w:rPr>
              <w:t>,</w:t>
            </w:r>
            <w:r w:rsidRPr="008C7378">
              <w:t xml:space="preserve"> </w:t>
            </w:r>
            <w:r w:rsidRPr="008C7378">
              <w:rPr>
                <w:b/>
                <w:i/>
              </w:rPr>
              <w:t>ale</w:t>
            </w:r>
            <w:r w:rsidRPr="008C7378">
              <w:t xml:space="preserve"> </w:t>
            </w:r>
            <w:r w:rsidRPr="008C7378">
              <w:rPr>
                <w:b/>
                <w:bCs/>
                <w:i/>
                <w:iCs/>
              </w:rPr>
              <w:t>jsou</w:t>
            </w:r>
            <w:r w:rsidRPr="008C7378">
              <w:rPr>
                <w:b/>
                <w:bCs/>
              </w:rPr>
              <w:t xml:space="preserve"> </w:t>
            </w:r>
            <w:r w:rsidRPr="008C7378">
              <w:rPr>
                <w:b/>
                <w:i/>
              </w:rPr>
              <w:t>také nezbytné pro prevenci vyloučení</w:t>
            </w:r>
            <w:r w:rsidR="00F22730">
              <w:rPr>
                <w:b/>
                <w:i/>
              </w:rPr>
              <w:t xml:space="preserve"> a </w:t>
            </w:r>
            <w:r w:rsidRPr="008C7378">
              <w:rPr>
                <w:b/>
                <w:i/>
              </w:rPr>
              <w:t>nerovnosti, jakož</w:t>
            </w:r>
            <w:r w:rsidR="00F22730">
              <w:rPr>
                <w:b/>
                <w:i/>
              </w:rPr>
              <w:t xml:space="preserve"> i </w:t>
            </w:r>
            <w:r w:rsidRPr="008C7378">
              <w:rPr>
                <w:b/>
                <w:i/>
              </w:rPr>
              <w:t>pro přizpůsobení se technologické transformaci</w:t>
            </w:r>
            <w:r w:rsidRPr="008C7378">
              <w:t xml:space="preserve">; </w:t>
            </w:r>
            <w:r w:rsidRPr="008C7378">
              <w:rPr>
                <w:b/>
                <w:i/>
              </w:rPr>
              <w:t>zdůrazňuje, že dopad vzdělávání přesahuje ekonomické dopady, neboť vzdělaní občané se častěji aktivně zapojují do společenského</w:t>
            </w:r>
            <w:r w:rsidR="00F22730">
              <w:rPr>
                <w:b/>
                <w:i/>
              </w:rPr>
              <w:t xml:space="preserve"> a </w:t>
            </w:r>
            <w:r w:rsidRPr="008C7378">
              <w:rPr>
                <w:b/>
                <w:i/>
              </w:rPr>
              <w:t>občanského života</w:t>
            </w:r>
            <w:r w:rsidR="00F22730">
              <w:rPr>
                <w:b/>
                <w:i/>
              </w:rPr>
              <w:t xml:space="preserve"> a </w:t>
            </w:r>
            <w:r w:rsidRPr="008C7378">
              <w:rPr>
                <w:b/>
                <w:i/>
              </w:rPr>
              <w:t>přispívají</w:t>
            </w:r>
            <w:r w:rsidR="00F22730">
              <w:rPr>
                <w:b/>
                <w:i/>
              </w:rPr>
              <w:t xml:space="preserve"> k </w:t>
            </w:r>
            <w:r w:rsidRPr="008C7378">
              <w:rPr>
                <w:b/>
                <w:i/>
              </w:rPr>
              <w:t>fungování demokratických institucí; zdůrazňuje, že tyto investice jsou nezbytné pro vzestupnou sociální konvergenci, soudržnost</w:t>
            </w:r>
            <w:r w:rsidR="00F22730">
              <w:rPr>
                <w:b/>
                <w:i/>
              </w:rPr>
              <w:t xml:space="preserve"> a </w:t>
            </w:r>
            <w:r w:rsidRPr="008C7378">
              <w:rPr>
                <w:b/>
                <w:i/>
              </w:rPr>
              <w:t>také pro zajištění spravedlivého přechodu</w:t>
            </w:r>
            <w:r w:rsidR="00F22730">
              <w:rPr>
                <w:b/>
                <w:i/>
              </w:rPr>
              <w:t xml:space="preserve"> v </w:t>
            </w:r>
            <w:r w:rsidRPr="008C7378">
              <w:rPr>
                <w:b/>
                <w:i/>
              </w:rPr>
              <w:t>kontextu technologické transformace; zdůrazňuje, že je důležité zajistit pracovníkům během pracovní doby</w:t>
            </w:r>
            <w:r w:rsidR="00F22730">
              <w:rPr>
                <w:b/>
                <w:i/>
              </w:rPr>
              <w:t xml:space="preserve"> a </w:t>
            </w:r>
            <w:r w:rsidRPr="008C7378">
              <w:rPr>
                <w:b/>
                <w:i/>
              </w:rPr>
              <w:t>bez ztráty příjmu přístup ke kvalitní bezplatné profesní odborné přípravě, včetně odborného</w:t>
            </w:r>
            <w:r w:rsidR="00F22730">
              <w:rPr>
                <w:b/>
                <w:i/>
              </w:rPr>
              <w:t xml:space="preserve"> a </w:t>
            </w:r>
            <w:r w:rsidRPr="008C7378">
              <w:rPr>
                <w:b/>
                <w:i/>
              </w:rPr>
              <w:t>digitálního vzdělávání, kterou by financovali zaměstnavatelé, aby se zlepšila konkurenceschopnost</w:t>
            </w:r>
            <w:r w:rsidR="00F22730">
              <w:rPr>
                <w:b/>
                <w:i/>
              </w:rPr>
              <w:t xml:space="preserve"> a </w:t>
            </w:r>
            <w:r w:rsidRPr="008C7378">
              <w:rPr>
                <w:b/>
                <w:i/>
              </w:rPr>
              <w:t>zajistilo inkluzivní</w:t>
            </w:r>
            <w:r w:rsidR="00F22730">
              <w:rPr>
                <w:b/>
                <w:i/>
              </w:rPr>
              <w:t xml:space="preserve"> a </w:t>
            </w:r>
            <w:r w:rsidRPr="008C7378">
              <w:rPr>
                <w:b/>
                <w:i/>
              </w:rPr>
              <w:t>spravedlivé kvalitní zaměstnání; vyzývá Komisi</w:t>
            </w:r>
            <w:r w:rsidR="00F22730">
              <w:rPr>
                <w:b/>
                <w:i/>
              </w:rPr>
              <w:t xml:space="preserve"> a </w:t>
            </w:r>
            <w:r w:rsidRPr="008C7378">
              <w:rPr>
                <w:b/>
                <w:i/>
              </w:rPr>
              <w:t>členské státy, aby podporovaly</w:t>
            </w:r>
            <w:r w:rsidR="00F22730">
              <w:rPr>
                <w:b/>
                <w:i/>
              </w:rPr>
              <w:t xml:space="preserve"> a </w:t>
            </w:r>
            <w:r w:rsidRPr="008C7378">
              <w:rPr>
                <w:b/>
                <w:i/>
              </w:rPr>
              <w:t>uplatňovaly právo na odbornou přípravu zaručující tyto podmínky všem pracovníkům;</w:t>
            </w:r>
          </w:p>
        </w:tc>
      </w:tr>
    </w:tbl>
    <w:p w14:paraId="4E13022A"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A46F1C1" w14:textId="77777777" w:rsidR="00D96FFB" w:rsidRPr="008C7378" w:rsidRDefault="00F97EB9" w:rsidP="00F97EB9">
      <w:r w:rsidRPr="008C7378">
        <w:rPr>
          <w:rStyle w:val="HideTWBExt"/>
        </w:rPr>
        <w:t>&lt;/Amend&gt;</w:t>
      </w:r>
    </w:p>
    <w:p w14:paraId="1EB5538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235</w:t>
      </w:r>
      <w:r w:rsidRPr="008C7378">
        <w:rPr>
          <w:rStyle w:val="HideTWBExt"/>
          <w:b w:val="0"/>
        </w:rPr>
        <w:t>&lt;/NumAm&gt;</w:t>
      </w:r>
    </w:p>
    <w:p w14:paraId="2D532B48" w14:textId="77777777" w:rsidR="00F97EB9" w:rsidRPr="008C7378" w:rsidRDefault="00F97EB9" w:rsidP="00F97EB9">
      <w:pPr>
        <w:pStyle w:val="NormalBold"/>
      </w:pPr>
      <w:r w:rsidRPr="008C7378">
        <w:rPr>
          <w:rStyle w:val="HideTWBExt"/>
          <w:b w:val="0"/>
        </w:rPr>
        <w:t>&lt;RepeatBlock-By&gt;&lt;Members&gt;</w:t>
      </w:r>
      <w:r w:rsidRPr="008C7378">
        <w:t xml:space="preserve">Nela </w:t>
      </w:r>
      <w:proofErr w:type="spellStart"/>
      <w:r w:rsidRPr="008C7378">
        <w:t>Riehl</w:t>
      </w:r>
      <w:proofErr w:type="spellEnd"/>
      <w:r w:rsidRPr="008C7378">
        <w:rPr>
          <w:rStyle w:val="HideTWBExt"/>
          <w:b w:val="0"/>
        </w:rPr>
        <w:t>&lt;/Members&gt;</w:t>
      </w:r>
    </w:p>
    <w:p w14:paraId="6AB02193" w14:textId="77777777" w:rsidR="00F97EB9" w:rsidRPr="008C7378" w:rsidRDefault="00F97EB9" w:rsidP="00F97EB9">
      <w:r w:rsidRPr="008C7378">
        <w:rPr>
          <w:rStyle w:val="HideTWBExt"/>
        </w:rPr>
        <w:t>&lt;AuNomDe&gt;</w:t>
      </w:r>
      <w:r w:rsidRPr="008C7378">
        <w:rPr>
          <w:rStyle w:val="HideTWBInt"/>
        </w:rPr>
        <w:t>{Verts/ALE}</w:t>
      </w:r>
      <w:r w:rsidRPr="008C7378">
        <w:t xml:space="preserve">za skupinu </w:t>
      </w:r>
      <w:proofErr w:type="spellStart"/>
      <w:r w:rsidRPr="008C7378">
        <w:t>Verts</w:t>
      </w:r>
      <w:proofErr w:type="spellEnd"/>
      <w:r w:rsidRPr="008C7378">
        <w:t>/ALE</w:t>
      </w:r>
      <w:r w:rsidRPr="008C7378">
        <w:rPr>
          <w:rStyle w:val="HideTWBExt"/>
        </w:rPr>
        <w:t>&lt;/AuNomDe&gt;</w:t>
      </w:r>
    </w:p>
    <w:p w14:paraId="0204FBFE" w14:textId="77777777" w:rsidR="00F97EB9" w:rsidRPr="008C7378" w:rsidRDefault="00F97EB9" w:rsidP="00F97EB9">
      <w:pPr>
        <w:pStyle w:val="NormalBold"/>
      </w:pPr>
      <w:r w:rsidRPr="008C7378">
        <w:rPr>
          <w:rStyle w:val="HideTWBExt"/>
          <w:b w:val="0"/>
        </w:rPr>
        <w:t>&lt;/RepeatBlock-By&gt;</w:t>
      </w:r>
    </w:p>
    <w:p w14:paraId="1443EED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D2F0827" w14:textId="77777777" w:rsidR="00F97EB9" w:rsidRPr="008C7378" w:rsidRDefault="00F97EB9" w:rsidP="00F97EB9">
      <w:pPr>
        <w:pStyle w:val="NormalBold"/>
      </w:pPr>
      <w:r w:rsidRPr="008C7378">
        <w:rPr>
          <w:rStyle w:val="HideTWBExt"/>
          <w:b w:val="0"/>
        </w:rPr>
        <w:t>&lt;Article&gt;</w:t>
      </w:r>
      <w:r w:rsidRPr="008C7378">
        <w:t>Bod 7</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D59271B" w14:textId="77777777" w:rsidTr="000B042C">
        <w:trPr>
          <w:trHeight w:hRule="exact" w:val="240"/>
          <w:jc w:val="center"/>
        </w:trPr>
        <w:tc>
          <w:tcPr>
            <w:tcW w:w="9752" w:type="dxa"/>
            <w:gridSpan w:val="2"/>
            <w:tcBorders>
              <w:top w:val="nil"/>
              <w:left w:val="nil"/>
              <w:bottom w:val="nil"/>
              <w:right w:val="nil"/>
            </w:tcBorders>
          </w:tcPr>
          <w:p w14:paraId="60587A50" w14:textId="77777777" w:rsidR="00F97EB9" w:rsidRPr="008C7378" w:rsidRDefault="00F97EB9" w:rsidP="000B042C"/>
        </w:tc>
      </w:tr>
      <w:tr w:rsidR="00F97EB9" w:rsidRPr="008C7378" w14:paraId="6C1CFB3E" w14:textId="77777777" w:rsidTr="000B042C">
        <w:trPr>
          <w:trHeight w:val="240"/>
          <w:jc w:val="center"/>
        </w:trPr>
        <w:tc>
          <w:tcPr>
            <w:tcW w:w="4876" w:type="dxa"/>
            <w:tcBorders>
              <w:top w:val="nil"/>
              <w:left w:val="nil"/>
              <w:bottom w:val="nil"/>
              <w:right w:val="nil"/>
            </w:tcBorders>
          </w:tcPr>
          <w:p w14:paraId="203DFAB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4C747DF" w14:textId="77777777" w:rsidR="00F97EB9" w:rsidRPr="008C7378" w:rsidRDefault="00F97EB9" w:rsidP="000B042C">
            <w:pPr>
              <w:pStyle w:val="AmColumnHeading"/>
            </w:pPr>
            <w:r w:rsidRPr="008C7378">
              <w:t>Pozměňovací návrh</w:t>
            </w:r>
          </w:p>
        </w:tc>
      </w:tr>
      <w:tr w:rsidR="00F97EB9" w:rsidRPr="008C7378" w14:paraId="64D792F7" w14:textId="77777777" w:rsidTr="000B042C">
        <w:trPr>
          <w:jc w:val="center"/>
        </w:trPr>
        <w:tc>
          <w:tcPr>
            <w:tcW w:w="4876" w:type="dxa"/>
            <w:tcBorders>
              <w:top w:val="nil"/>
              <w:left w:val="nil"/>
              <w:bottom w:val="nil"/>
              <w:right w:val="nil"/>
            </w:tcBorders>
          </w:tcPr>
          <w:p w14:paraId="2EDF736F" w14:textId="26BB8ACE" w:rsidR="00F97EB9" w:rsidRPr="008C7378" w:rsidRDefault="00F97EB9" w:rsidP="000B042C">
            <w:pPr>
              <w:pStyle w:val="Normal6a"/>
            </w:pPr>
            <w:r w:rsidRPr="008C7378">
              <w:t>7.</w:t>
            </w:r>
            <w:r w:rsidRPr="008C7378">
              <w:tab/>
              <w:t>zdůrazňuje, že investice do vzdělávání, prohlubování dovedností</w:t>
            </w:r>
            <w:r w:rsidR="00F22730">
              <w:t xml:space="preserve"> a </w:t>
            </w:r>
            <w:r w:rsidRPr="008C7378">
              <w:t>změny kvalifikace jsou strategickou sociální investicí</w:t>
            </w:r>
            <w:r w:rsidR="00F22730">
              <w:t xml:space="preserve"> s </w:t>
            </w:r>
            <w:r w:rsidRPr="008C7378">
              <w:t>dlouhodobou návratností pro konkurenceschopnost</w:t>
            </w:r>
            <w:r w:rsidR="00F22730">
              <w:t xml:space="preserve"> a </w:t>
            </w:r>
            <w:r w:rsidRPr="008C7378">
              <w:t>soudržnost;</w:t>
            </w:r>
          </w:p>
        </w:tc>
        <w:tc>
          <w:tcPr>
            <w:tcW w:w="4876" w:type="dxa"/>
            <w:tcBorders>
              <w:top w:val="nil"/>
              <w:left w:val="nil"/>
              <w:bottom w:val="nil"/>
              <w:right w:val="nil"/>
            </w:tcBorders>
          </w:tcPr>
          <w:p w14:paraId="4D5C312E" w14:textId="2A346E27" w:rsidR="00F97EB9" w:rsidRPr="008C7378" w:rsidRDefault="00F97EB9" w:rsidP="000B042C">
            <w:pPr>
              <w:pStyle w:val="Normal6a"/>
            </w:pPr>
            <w:r w:rsidRPr="008C7378">
              <w:t>7.</w:t>
            </w:r>
            <w:r w:rsidRPr="008C7378">
              <w:tab/>
              <w:t>zdůrazňuje, že investice do vzdělávání, prohlubování dovedností</w:t>
            </w:r>
            <w:r w:rsidR="00F22730">
              <w:t xml:space="preserve"> a </w:t>
            </w:r>
            <w:r w:rsidRPr="008C7378">
              <w:t>změny kvalifikace jsou strategickou sociální investicí</w:t>
            </w:r>
            <w:r w:rsidR="00F22730">
              <w:t xml:space="preserve"> s </w:t>
            </w:r>
            <w:r w:rsidRPr="008C7378">
              <w:t>dlouhodobou návratností pro konkurenceschopnost</w:t>
            </w:r>
            <w:r w:rsidR="00F22730">
              <w:t xml:space="preserve"> a </w:t>
            </w:r>
            <w:r w:rsidRPr="008C7378">
              <w:t xml:space="preserve">soudržnost; </w:t>
            </w:r>
            <w:r w:rsidRPr="008C7378">
              <w:rPr>
                <w:b/>
                <w:i/>
              </w:rPr>
              <w:t>poukazuje na náklady, které vznikají</w:t>
            </w:r>
            <w:r w:rsidR="00F22730">
              <w:rPr>
                <w:b/>
                <w:i/>
              </w:rPr>
              <w:t xml:space="preserve"> v </w:t>
            </w:r>
            <w:r w:rsidRPr="008C7378">
              <w:rPr>
                <w:b/>
                <w:i/>
              </w:rPr>
              <w:t>důsledku nečinnosti</w:t>
            </w:r>
            <w:r w:rsidR="00F22730">
              <w:rPr>
                <w:b/>
                <w:i/>
              </w:rPr>
              <w:t xml:space="preserve"> v </w:t>
            </w:r>
            <w:r w:rsidRPr="008C7378">
              <w:rPr>
                <w:b/>
                <w:i/>
              </w:rPr>
              <w:t>oblasti vzdělávání, přičemž roční sociální náklady na osoby předčasné ukončující vzdělávací systém dosáhnou</w:t>
            </w:r>
            <w:r w:rsidR="00F22730">
              <w:rPr>
                <w:b/>
                <w:i/>
              </w:rPr>
              <w:t xml:space="preserve"> v </w:t>
            </w:r>
            <w:r w:rsidRPr="008C7378">
              <w:rPr>
                <w:b/>
                <w:i/>
              </w:rPr>
              <w:t>celosvětovém měřítku do roku 2030 výše 6 bilionů amerických dolarů; je znepokojen tím, že účast dospělých na odborném vzdělávání zůstává ve většině členských států výrazně pod cílovou hodnotou 60 %, přičemž</w:t>
            </w:r>
            <w:r w:rsidR="00F22730">
              <w:rPr>
                <w:b/>
                <w:i/>
              </w:rPr>
              <w:t xml:space="preserve"> v </w:t>
            </w:r>
            <w:r w:rsidRPr="008C7378">
              <w:rPr>
                <w:b/>
                <w:i/>
              </w:rPr>
              <w:t>roce 2022 se ho účastnilo 39,5 % osob</w:t>
            </w:r>
            <w:r w:rsidR="00F22730">
              <w:rPr>
                <w:b/>
                <w:i/>
              </w:rPr>
              <w:t xml:space="preserve"> a </w:t>
            </w:r>
            <w:r w:rsidRPr="008C7378">
              <w:rPr>
                <w:b/>
                <w:i/>
              </w:rPr>
              <w:t>účast dospělých</w:t>
            </w:r>
            <w:r w:rsidR="00F22730">
              <w:rPr>
                <w:b/>
                <w:i/>
              </w:rPr>
              <w:t xml:space="preserve"> s </w:t>
            </w:r>
            <w:r w:rsidRPr="008C7378">
              <w:rPr>
                <w:b/>
                <w:i/>
              </w:rPr>
              <w:t>nízkou kvalifikací byla výrazně nižší (11,3 %); trvá na tom, že je důležité zajistit individuální právo na odbornou přípravu během pracovní doby</w:t>
            </w:r>
            <w:r w:rsidR="00F22730">
              <w:rPr>
                <w:b/>
                <w:i/>
              </w:rPr>
              <w:t xml:space="preserve"> a </w:t>
            </w:r>
            <w:r w:rsidRPr="008C7378">
              <w:rPr>
                <w:b/>
                <w:i/>
              </w:rPr>
              <w:t>podporovat společnou odpovědnost veřejných orgánů, zaměstnavatelů</w:t>
            </w:r>
            <w:r w:rsidR="00F22730">
              <w:rPr>
                <w:b/>
                <w:i/>
              </w:rPr>
              <w:t xml:space="preserve"> a </w:t>
            </w:r>
            <w:r w:rsidRPr="008C7378">
              <w:rPr>
                <w:b/>
                <w:i/>
              </w:rPr>
              <w:t>pracovníků za celoživotní vzdělávání; vyzývá Komisi</w:t>
            </w:r>
            <w:r w:rsidR="00F22730">
              <w:rPr>
                <w:b/>
                <w:i/>
              </w:rPr>
              <w:t xml:space="preserve"> a </w:t>
            </w:r>
            <w:r w:rsidRPr="008C7378">
              <w:rPr>
                <w:b/>
                <w:i/>
              </w:rPr>
              <w:t>členské státy, aby propojily veřejné zakázky</w:t>
            </w:r>
            <w:r w:rsidR="00F22730">
              <w:rPr>
                <w:b/>
                <w:i/>
              </w:rPr>
              <w:t xml:space="preserve"> a </w:t>
            </w:r>
            <w:r w:rsidRPr="008C7378">
              <w:rPr>
                <w:b/>
                <w:i/>
              </w:rPr>
              <w:t>státní podporu se závazky</w:t>
            </w:r>
            <w:r w:rsidR="00F22730">
              <w:rPr>
                <w:b/>
                <w:i/>
              </w:rPr>
              <w:t xml:space="preserve"> v </w:t>
            </w:r>
            <w:r w:rsidRPr="008C7378">
              <w:rPr>
                <w:b/>
                <w:i/>
              </w:rPr>
              <w:t>oblasti vzdělávání</w:t>
            </w:r>
            <w:r w:rsidR="00F22730">
              <w:rPr>
                <w:b/>
                <w:i/>
              </w:rPr>
              <w:t xml:space="preserve"> a </w:t>
            </w:r>
            <w:r w:rsidRPr="008C7378">
              <w:rPr>
                <w:b/>
                <w:i/>
              </w:rPr>
              <w:t>podnítily tak podniky</w:t>
            </w:r>
            <w:r w:rsidR="00F22730">
              <w:rPr>
                <w:b/>
                <w:i/>
              </w:rPr>
              <w:t xml:space="preserve"> k </w:t>
            </w:r>
            <w:r w:rsidRPr="008C7378">
              <w:rPr>
                <w:b/>
                <w:i/>
              </w:rPr>
              <w:t>větší odpovědnosti za rozvoj dovedností svých pracovníků; je znepokojen nedostatkem kvalifikovaných učitelů</w:t>
            </w:r>
            <w:r w:rsidR="00F22730">
              <w:rPr>
                <w:b/>
                <w:i/>
              </w:rPr>
              <w:t xml:space="preserve"> v </w:t>
            </w:r>
            <w:r w:rsidRPr="008C7378">
              <w:rPr>
                <w:b/>
                <w:i/>
              </w:rPr>
              <w:t>mnoha členských státech,</w:t>
            </w:r>
            <w:r w:rsidR="00F22730">
              <w:rPr>
                <w:b/>
                <w:i/>
              </w:rPr>
              <w:t xml:space="preserve"> a </w:t>
            </w:r>
            <w:r w:rsidRPr="008C7378">
              <w:rPr>
                <w:b/>
                <w:i/>
              </w:rPr>
              <w:t>to</w:t>
            </w:r>
            <w:r w:rsidR="00F22730">
              <w:rPr>
                <w:b/>
                <w:i/>
              </w:rPr>
              <w:t xml:space="preserve"> i z </w:t>
            </w:r>
            <w:r w:rsidRPr="008C7378">
              <w:rPr>
                <w:b/>
                <w:i/>
              </w:rPr>
              <w:t>důvodu nízkých výdělků;</w:t>
            </w:r>
          </w:p>
        </w:tc>
      </w:tr>
    </w:tbl>
    <w:p w14:paraId="3D2E0517"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9862AC2" w14:textId="77777777" w:rsidR="00D96FFB" w:rsidRPr="008C7378" w:rsidRDefault="00F97EB9" w:rsidP="00F97EB9">
      <w:r w:rsidRPr="008C7378">
        <w:rPr>
          <w:rStyle w:val="HideTWBExt"/>
        </w:rPr>
        <w:t>&lt;/Amend&gt;</w:t>
      </w:r>
    </w:p>
    <w:p w14:paraId="1B23216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236</w:t>
      </w:r>
      <w:r w:rsidRPr="008C7378">
        <w:rPr>
          <w:rStyle w:val="HideTWBExt"/>
          <w:b w:val="0"/>
        </w:rPr>
        <w:t>&lt;/NumAm&gt;</w:t>
      </w:r>
    </w:p>
    <w:p w14:paraId="2DC64158"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29C59247" w14:textId="77777777" w:rsidR="00F97EB9" w:rsidRPr="008C7378" w:rsidRDefault="00F97EB9" w:rsidP="00F97EB9">
      <w:pPr>
        <w:pStyle w:val="NormalBold"/>
      </w:pPr>
      <w:r w:rsidRPr="008C7378">
        <w:rPr>
          <w:rStyle w:val="HideTWBExt"/>
          <w:b w:val="0"/>
        </w:rPr>
        <w:t>&lt;/RepeatBlock-By&gt;</w:t>
      </w:r>
    </w:p>
    <w:p w14:paraId="1B89884F"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63F025D" w14:textId="77777777" w:rsidR="00F97EB9" w:rsidRPr="008C7378" w:rsidRDefault="00F97EB9" w:rsidP="00F97EB9">
      <w:pPr>
        <w:pStyle w:val="NormalBold"/>
      </w:pPr>
      <w:r w:rsidRPr="008C7378">
        <w:rPr>
          <w:rStyle w:val="HideTWBExt"/>
          <w:b w:val="0"/>
        </w:rPr>
        <w:t>&lt;Article&gt;</w:t>
      </w:r>
      <w:r w:rsidRPr="008C7378">
        <w:t>Bod 7</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2084397" w14:textId="77777777" w:rsidTr="000B042C">
        <w:trPr>
          <w:trHeight w:hRule="exact" w:val="240"/>
          <w:jc w:val="center"/>
        </w:trPr>
        <w:tc>
          <w:tcPr>
            <w:tcW w:w="9752" w:type="dxa"/>
            <w:gridSpan w:val="2"/>
            <w:tcBorders>
              <w:top w:val="nil"/>
              <w:left w:val="nil"/>
              <w:bottom w:val="nil"/>
              <w:right w:val="nil"/>
            </w:tcBorders>
          </w:tcPr>
          <w:p w14:paraId="3A4A5E16" w14:textId="77777777" w:rsidR="00F97EB9" w:rsidRPr="008C7378" w:rsidRDefault="00F97EB9" w:rsidP="000B042C"/>
        </w:tc>
      </w:tr>
      <w:tr w:rsidR="00F97EB9" w:rsidRPr="008C7378" w14:paraId="7D59A874" w14:textId="77777777" w:rsidTr="000B042C">
        <w:trPr>
          <w:trHeight w:val="240"/>
          <w:jc w:val="center"/>
        </w:trPr>
        <w:tc>
          <w:tcPr>
            <w:tcW w:w="4876" w:type="dxa"/>
            <w:tcBorders>
              <w:top w:val="nil"/>
              <w:left w:val="nil"/>
              <w:bottom w:val="nil"/>
              <w:right w:val="nil"/>
            </w:tcBorders>
          </w:tcPr>
          <w:p w14:paraId="2215CA47"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8FDD824" w14:textId="77777777" w:rsidR="00F97EB9" w:rsidRPr="008C7378" w:rsidRDefault="00F97EB9" w:rsidP="000B042C">
            <w:pPr>
              <w:pStyle w:val="AmColumnHeading"/>
            </w:pPr>
            <w:r w:rsidRPr="008C7378">
              <w:t>Pozměňovací návrh</w:t>
            </w:r>
          </w:p>
        </w:tc>
      </w:tr>
      <w:tr w:rsidR="00F97EB9" w:rsidRPr="008C7378" w14:paraId="2B00CF01" w14:textId="77777777" w:rsidTr="000B042C">
        <w:trPr>
          <w:jc w:val="center"/>
        </w:trPr>
        <w:tc>
          <w:tcPr>
            <w:tcW w:w="4876" w:type="dxa"/>
            <w:tcBorders>
              <w:top w:val="nil"/>
              <w:left w:val="nil"/>
              <w:bottom w:val="nil"/>
              <w:right w:val="nil"/>
            </w:tcBorders>
          </w:tcPr>
          <w:p w14:paraId="73A06000" w14:textId="3BFE2240" w:rsidR="00F97EB9" w:rsidRPr="008C7378" w:rsidRDefault="00F97EB9" w:rsidP="000B042C">
            <w:pPr>
              <w:pStyle w:val="Normal6a"/>
            </w:pPr>
            <w:r w:rsidRPr="008C7378">
              <w:t>7.</w:t>
            </w:r>
            <w:r w:rsidRPr="008C7378">
              <w:tab/>
              <w:t>zdůrazňuje, že investice do vzdělávání, prohlubování dovedností</w:t>
            </w:r>
            <w:r w:rsidR="00F22730">
              <w:t xml:space="preserve"> a </w:t>
            </w:r>
            <w:r w:rsidRPr="008C7378">
              <w:t>změny kvalifikace jsou strategickou sociální investicí</w:t>
            </w:r>
            <w:r w:rsidR="00F22730">
              <w:t xml:space="preserve"> s </w:t>
            </w:r>
            <w:r w:rsidRPr="008C7378">
              <w:t>dlouhodobou návratností pro konkurenceschopnost</w:t>
            </w:r>
            <w:r w:rsidR="00F22730">
              <w:t xml:space="preserve"> a </w:t>
            </w:r>
            <w:r w:rsidRPr="008C7378">
              <w:t>soudržnost;</w:t>
            </w:r>
          </w:p>
        </w:tc>
        <w:tc>
          <w:tcPr>
            <w:tcW w:w="4876" w:type="dxa"/>
            <w:tcBorders>
              <w:top w:val="nil"/>
              <w:left w:val="nil"/>
              <w:bottom w:val="nil"/>
              <w:right w:val="nil"/>
            </w:tcBorders>
          </w:tcPr>
          <w:p w14:paraId="6A8FD58F" w14:textId="14E0DBB1" w:rsidR="00F97EB9" w:rsidRPr="008C7378" w:rsidRDefault="00F97EB9" w:rsidP="000B042C">
            <w:pPr>
              <w:pStyle w:val="Normal6a"/>
            </w:pPr>
            <w:r w:rsidRPr="008C7378">
              <w:t>7.</w:t>
            </w:r>
            <w:r w:rsidRPr="008C7378">
              <w:tab/>
              <w:t xml:space="preserve">zdůrazňuje, že investice do </w:t>
            </w:r>
            <w:r w:rsidRPr="008C7378">
              <w:rPr>
                <w:b/>
                <w:i/>
              </w:rPr>
              <w:t>vysoce kvalitního</w:t>
            </w:r>
            <w:r w:rsidR="00F22730">
              <w:rPr>
                <w:b/>
                <w:i/>
              </w:rPr>
              <w:t xml:space="preserve"> a </w:t>
            </w:r>
            <w:r w:rsidRPr="008C7378">
              <w:rPr>
                <w:b/>
                <w:i/>
              </w:rPr>
              <w:t>dostupného</w:t>
            </w:r>
            <w:r w:rsidRPr="008C7378">
              <w:t xml:space="preserve"> vzdělávání, prohlubování dovedností</w:t>
            </w:r>
            <w:r w:rsidR="00F22730">
              <w:t xml:space="preserve"> a </w:t>
            </w:r>
            <w:r w:rsidRPr="008C7378">
              <w:t xml:space="preserve">změny kvalifikace </w:t>
            </w:r>
            <w:r w:rsidRPr="008C7378">
              <w:rPr>
                <w:b/>
                <w:i/>
              </w:rPr>
              <w:t xml:space="preserve">prostřednictvím přístupu celoživotního učení </w:t>
            </w:r>
            <w:r w:rsidRPr="008C7378">
              <w:t xml:space="preserve">jsou </w:t>
            </w:r>
            <w:r w:rsidRPr="008C7378">
              <w:rPr>
                <w:b/>
                <w:i/>
              </w:rPr>
              <w:t>nejen</w:t>
            </w:r>
            <w:r w:rsidRPr="008C7378">
              <w:t xml:space="preserve"> strategickou sociální investicí</w:t>
            </w:r>
            <w:r w:rsidR="00F22730">
              <w:t xml:space="preserve"> s </w:t>
            </w:r>
            <w:r w:rsidRPr="008C7378">
              <w:t>dlouhodobou návratností pro konkurenceschopnost</w:t>
            </w:r>
            <w:r w:rsidR="00F22730">
              <w:t xml:space="preserve"> a </w:t>
            </w:r>
            <w:r w:rsidRPr="008C7378">
              <w:t>soudržnost</w:t>
            </w:r>
            <w:r w:rsidRPr="008C7378">
              <w:rPr>
                <w:b/>
                <w:bCs/>
                <w:i/>
                <w:iCs/>
              </w:rPr>
              <w:t>,</w:t>
            </w:r>
            <w:r w:rsidRPr="008C7378">
              <w:t xml:space="preserve"> </w:t>
            </w:r>
            <w:r w:rsidRPr="008C7378">
              <w:rPr>
                <w:b/>
                <w:i/>
              </w:rPr>
              <w:t>ale</w:t>
            </w:r>
            <w:r w:rsidRPr="008C7378">
              <w:t xml:space="preserve"> </w:t>
            </w:r>
            <w:r w:rsidRPr="008C7378">
              <w:rPr>
                <w:b/>
                <w:bCs/>
                <w:i/>
                <w:iCs/>
              </w:rPr>
              <w:t>jsou</w:t>
            </w:r>
            <w:r w:rsidRPr="008C7378">
              <w:rPr>
                <w:b/>
                <w:bCs/>
              </w:rPr>
              <w:t xml:space="preserve"> </w:t>
            </w:r>
            <w:r w:rsidRPr="008C7378">
              <w:rPr>
                <w:b/>
                <w:i/>
              </w:rPr>
              <w:t>také nezbytné pro prevenci vyloučení</w:t>
            </w:r>
            <w:r w:rsidR="00F22730">
              <w:rPr>
                <w:b/>
                <w:i/>
              </w:rPr>
              <w:t xml:space="preserve"> a </w:t>
            </w:r>
            <w:r w:rsidRPr="008C7378">
              <w:rPr>
                <w:b/>
                <w:i/>
              </w:rPr>
              <w:t>nerovnosti, jakož</w:t>
            </w:r>
            <w:r w:rsidR="00F22730">
              <w:rPr>
                <w:b/>
                <w:i/>
              </w:rPr>
              <w:t xml:space="preserve"> i </w:t>
            </w:r>
            <w:r w:rsidRPr="008C7378">
              <w:rPr>
                <w:b/>
                <w:i/>
              </w:rPr>
              <w:t>pro přizpůsobení se technologické transformaci</w:t>
            </w:r>
            <w:r w:rsidRPr="008C7378">
              <w:t xml:space="preserve">; </w:t>
            </w:r>
            <w:r w:rsidRPr="008C7378">
              <w:rPr>
                <w:b/>
                <w:i/>
              </w:rPr>
              <w:t>zdůrazňuje, že dopad vzdělávání přesahuje ekonomické dopady, neboť vzdělaní občané se častěji aktivně zapojují do společenského</w:t>
            </w:r>
            <w:r w:rsidR="00F22730">
              <w:rPr>
                <w:b/>
                <w:i/>
              </w:rPr>
              <w:t xml:space="preserve"> a </w:t>
            </w:r>
            <w:r w:rsidRPr="008C7378">
              <w:rPr>
                <w:b/>
                <w:i/>
              </w:rPr>
              <w:t>občanského života</w:t>
            </w:r>
            <w:r w:rsidR="00F22730">
              <w:rPr>
                <w:b/>
                <w:i/>
              </w:rPr>
              <w:t xml:space="preserve"> a </w:t>
            </w:r>
            <w:r w:rsidRPr="008C7378">
              <w:rPr>
                <w:b/>
                <w:i/>
              </w:rPr>
              <w:t>přispívají</w:t>
            </w:r>
            <w:r w:rsidR="00F22730">
              <w:rPr>
                <w:b/>
                <w:i/>
              </w:rPr>
              <w:t xml:space="preserve"> k </w:t>
            </w:r>
            <w:r w:rsidRPr="008C7378">
              <w:rPr>
                <w:b/>
                <w:i/>
              </w:rPr>
              <w:t>fungování demokratických institucí; zdůrazňuje, že tyto investice jsou nezbytné pro vzestupnou sociální konvergenci, soudržnost</w:t>
            </w:r>
            <w:r w:rsidR="00F22730">
              <w:rPr>
                <w:b/>
                <w:i/>
              </w:rPr>
              <w:t xml:space="preserve"> a </w:t>
            </w:r>
            <w:r w:rsidRPr="008C7378">
              <w:rPr>
                <w:b/>
                <w:i/>
              </w:rPr>
              <w:t>také pro zajištění spravedlivého přechodu</w:t>
            </w:r>
            <w:r w:rsidR="00F22730">
              <w:rPr>
                <w:b/>
                <w:i/>
              </w:rPr>
              <w:t xml:space="preserve"> v </w:t>
            </w:r>
            <w:r w:rsidRPr="008C7378">
              <w:rPr>
                <w:b/>
                <w:i/>
              </w:rPr>
              <w:t>souvislosti</w:t>
            </w:r>
            <w:r w:rsidR="00F22730">
              <w:rPr>
                <w:b/>
                <w:i/>
              </w:rPr>
              <w:t xml:space="preserve"> s </w:t>
            </w:r>
            <w:r w:rsidRPr="008C7378">
              <w:rPr>
                <w:b/>
                <w:i/>
              </w:rPr>
              <w:t>technologickou transformací; požaduje právo na vzdělávání, které zaručí všem pracovníkům přístup</w:t>
            </w:r>
            <w:r w:rsidR="00F22730">
              <w:rPr>
                <w:b/>
                <w:i/>
              </w:rPr>
              <w:t xml:space="preserve"> k </w:t>
            </w:r>
            <w:r w:rsidRPr="008C7378">
              <w:rPr>
                <w:b/>
                <w:i/>
              </w:rPr>
              <w:t>bezplatnému</w:t>
            </w:r>
            <w:r w:rsidR="00F22730">
              <w:rPr>
                <w:b/>
                <w:i/>
              </w:rPr>
              <w:t xml:space="preserve"> a </w:t>
            </w:r>
            <w:r w:rsidRPr="008C7378">
              <w:rPr>
                <w:b/>
                <w:i/>
              </w:rPr>
              <w:t>kvalitnímu vzdělávání během pracovní doby</w:t>
            </w:r>
            <w:r w:rsidR="00F22730">
              <w:rPr>
                <w:b/>
                <w:i/>
              </w:rPr>
              <w:t xml:space="preserve"> a </w:t>
            </w:r>
            <w:r w:rsidRPr="008C7378">
              <w:rPr>
                <w:b/>
                <w:i/>
              </w:rPr>
              <w:t>bez ztráty příjmu;</w:t>
            </w:r>
          </w:p>
        </w:tc>
      </w:tr>
    </w:tbl>
    <w:p w14:paraId="59121D1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6F329B7" w14:textId="77777777" w:rsidR="00D96FFB" w:rsidRPr="008C7378" w:rsidRDefault="00F97EB9" w:rsidP="00F97EB9">
      <w:r w:rsidRPr="008C7378">
        <w:rPr>
          <w:rStyle w:val="HideTWBExt"/>
        </w:rPr>
        <w:t>&lt;/Amend&gt;</w:t>
      </w:r>
    </w:p>
    <w:p w14:paraId="59941EF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237</w:t>
      </w:r>
      <w:r w:rsidRPr="008C7378">
        <w:rPr>
          <w:rStyle w:val="HideTWBExt"/>
          <w:b w:val="0"/>
        </w:rPr>
        <w:t>&lt;/NumAm&gt;</w:t>
      </w:r>
    </w:p>
    <w:p w14:paraId="22746FCD"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67F1DA4C" w14:textId="77777777" w:rsidR="00F97EB9" w:rsidRPr="008C7378" w:rsidRDefault="00F97EB9" w:rsidP="00F97EB9">
      <w:pPr>
        <w:pStyle w:val="NormalBold"/>
      </w:pPr>
      <w:r w:rsidRPr="008C7378">
        <w:rPr>
          <w:rStyle w:val="HideTWBExt"/>
          <w:b w:val="0"/>
        </w:rPr>
        <w:t>&lt;/RepeatBlock-By&gt;</w:t>
      </w:r>
    </w:p>
    <w:p w14:paraId="445072BF"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D4EDAC2" w14:textId="77777777" w:rsidR="00F97EB9" w:rsidRPr="008C7378" w:rsidRDefault="00F97EB9" w:rsidP="00F97EB9">
      <w:pPr>
        <w:pStyle w:val="NormalBold"/>
      </w:pPr>
      <w:r w:rsidRPr="008C7378">
        <w:rPr>
          <w:rStyle w:val="HideTWBExt"/>
          <w:b w:val="0"/>
        </w:rPr>
        <w:t>&lt;Article&gt;</w:t>
      </w:r>
      <w:r w:rsidRPr="008C7378">
        <w:t>Bod 7</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3B809C4" w14:textId="77777777" w:rsidTr="000B042C">
        <w:trPr>
          <w:trHeight w:hRule="exact" w:val="240"/>
          <w:jc w:val="center"/>
        </w:trPr>
        <w:tc>
          <w:tcPr>
            <w:tcW w:w="9752" w:type="dxa"/>
            <w:gridSpan w:val="2"/>
            <w:tcBorders>
              <w:top w:val="nil"/>
              <w:left w:val="nil"/>
              <w:bottom w:val="nil"/>
              <w:right w:val="nil"/>
            </w:tcBorders>
          </w:tcPr>
          <w:p w14:paraId="352B285B" w14:textId="77777777" w:rsidR="00F97EB9" w:rsidRPr="008C7378" w:rsidRDefault="00F97EB9" w:rsidP="000B042C"/>
        </w:tc>
      </w:tr>
      <w:tr w:rsidR="00F97EB9" w:rsidRPr="008C7378" w14:paraId="648B6145" w14:textId="77777777" w:rsidTr="000B042C">
        <w:trPr>
          <w:trHeight w:val="240"/>
          <w:jc w:val="center"/>
        </w:trPr>
        <w:tc>
          <w:tcPr>
            <w:tcW w:w="4876" w:type="dxa"/>
            <w:tcBorders>
              <w:top w:val="nil"/>
              <w:left w:val="nil"/>
              <w:bottom w:val="nil"/>
              <w:right w:val="nil"/>
            </w:tcBorders>
          </w:tcPr>
          <w:p w14:paraId="565B94D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269165B" w14:textId="77777777" w:rsidR="00F97EB9" w:rsidRPr="008C7378" w:rsidRDefault="00F97EB9" w:rsidP="000B042C">
            <w:pPr>
              <w:pStyle w:val="AmColumnHeading"/>
            </w:pPr>
            <w:r w:rsidRPr="008C7378">
              <w:t>Pozměňovací návrh</w:t>
            </w:r>
          </w:p>
        </w:tc>
      </w:tr>
      <w:tr w:rsidR="00F97EB9" w:rsidRPr="008C7378" w14:paraId="70892CBE" w14:textId="77777777" w:rsidTr="000B042C">
        <w:trPr>
          <w:jc w:val="center"/>
        </w:trPr>
        <w:tc>
          <w:tcPr>
            <w:tcW w:w="4876" w:type="dxa"/>
            <w:tcBorders>
              <w:top w:val="nil"/>
              <w:left w:val="nil"/>
              <w:bottom w:val="nil"/>
              <w:right w:val="nil"/>
            </w:tcBorders>
          </w:tcPr>
          <w:p w14:paraId="521F8775" w14:textId="5FCCA8A1" w:rsidR="00F97EB9" w:rsidRPr="008C7378" w:rsidRDefault="00F97EB9" w:rsidP="000B042C">
            <w:pPr>
              <w:pStyle w:val="Normal6a"/>
            </w:pPr>
            <w:r w:rsidRPr="008C7378">
              <w:t>7.</w:t>
            </w:r>
            <w:r w:rsidRPr="008C7378">
              <w:tab/>
              <w:t>zdůrazňuje, že investice do vzdělávání, prohlubování dovedností</w:t>
            </w:r>
            <w:r w:rsidR="00F22730">
              <w:t xml:space="preserve"> a </w:t>
            </w:r>
            <w:r w:rsidRPr="008C7378">
              <w:t>změny kvalifikace jsou strategickou sociální investicí</w:t>
            </w:r>
            <w:r w:rsidR="00F22730">
              <w:t xml:space="preserve"> s </w:t>
            </w:r>
            <w:r w:rsidRPr="008C7378">
              <w:t>dlouhodobou návratností pro konkurenceschopnost</w:t>
            </w:r>
            <w:r w:rsidR="00F22730">
              <w:t xml:space="preserve"> a </w:t>
            </w:r>
            <w:r w:rsidRPr="008C7378">
              <w:t>soudržnost;</w:t>
            </w:r>
          </w:p>
        </w:tc>
        <w:tc>
          <w:tcPr>
            <w:tcW w:w="4876" w:type="dxa"/>
            <w:tcBorders>
              <w:top w:val="nil"/>
              <w:left w:val="nil"/>
              <w:bottom w:val="nil"/>
              <w:right w:val="nil"/>
            </w:tcBorders>
          </w:tcPr>
          <w:p w14:paraId="1E9C62DB" w14:textId="20ABF087" w:rsidR="00F97EB9" w:rsidRPr="008C7378" w:rsidRDefault="00F97EB9" w:rsidP="000B042C">
            <w:pPr>
              <w:pStyle w:val="Normal6a"/>
            </w:pPr>
            <w:r w:rsidRPr="008C7378">
              <w:t>7.</w:t>
            </w:r>
            <w:r w:rsidRPr="008C7378">
              <w:tab/>
              <w:t>zdůrazňuje, že investice do vzdělávání, prohlubování dovedností</w:t>
            </w:r>
            <w:r w:rsidR="00F22730">
              <w:t xml:space="preserve"> a </w:t>
            </w:r>
            <w:r w:rsidRPr="008C7378">
              <w:t>změny kvalifikace jsou strategickou sociální investicí</w:t>
            </w:r>
            <w:r w:rsidR="00F22730">
              <w:t xml:space="preserve"> s </w:t>
            </w:r>
            <w:r w:rsidRPr="008C7378">
              <w:t>dlouhodobou návratností pro konkurenceschopnost</w:t>
            </w:r>
            <w:r w:rsidR="00F22730">
              <w:t xml:space="preserve"> a </w:t>
            </w:r>
            <w:r w:rsidRPr="008C7378">
              <w:t xml:space="preserve">soudržnost; </w:t>
            </w:r>
            <w:r w:rsidRPr="008C7378">
              <w:rPr>
                <w:b/>
                <w:i/>
              </w:rPr>
              <w:t>zdůrazňuje, že dopad vzdělávání přesahuje ekonomické dopady, neboť vzdělaní občané se častěji aktivně zapojují do společenských</w:t>
            </w:r>
            <w:r w:rsidR="00F22730">
              <w:rPr>
                <w:b/>
                <w:i/>
              </w:rPr>
              <w:t xml:space="preserve"> a </w:t>
            </w:r>
            <w:r w:rsidRPr="008C7378">
              <w:rPr>
                <w:b/>
                <w:i/>
              </w:rPr>
              <w:t>občanských aktivit</w:t>
            </w:r>
            <w:r w:rsidR="00F22730">
              <w:rPr>
                <w:b/>
                <w:i/>
              </w:rPr>
              <w:t xml:space="preserve"> a </w:t>
            </w:r>
            <w:r w:rsidRPr="008C7378">
              <w:rPr>
                <w:b/>
                <w:i/>
              </w:rPr>
              <w:t>přispívají tak</w:t>
            </w:r>
            <w:r w:rsidR="00F22730">
              <w:rPr>
                <w:b/>
                <w:i/>
              </w:rPr>
              <w:t xml:space="preserve"> k </w:t>
            </w:r>
            <w:r w:rsidRPr="008C7378">
              <w:rPr>
                <w:b/>
                <w:i/>
              </w:rPr>
              <w:t>fungování demokratických institucí;</w:t>
            </w:r>
            <w:r w:rsidRPr="008C7378">
              <w:rPr>
                <w:b/>
                <w:i/>
                <w:vertAlign w:val="superscript"/>
              </w:rPr>
              <w:t>12a</w:t>
            </w:r>
            <w:r w:rsidRPr="008C7378">
              <w:t xml:space="preserve"> </w:t>
            </w:r>
            <w:r w:rsidRPr="008C7378">
              <w:rPr>
                <w:b/>
                <w:i/>
              </w:rPr>
              <w:t>zdůrazňuje, že přístup ke vzdělávání musí být všeobecný, dostupný</w:t>
            </w:r>
            <w:r w:rsidR="00F22730">
              <w:rPr>
                <w:b/>
                <w:i/>
              </w:rPr>
              <w:t xml:space="preserve"> a </w:t>
            </w:r>
            <w:r w:rsidRPr="008C7378">
              <w:rPr>
                <w:b/>
                <w:i/>
              </w:rPr>
              <w:t>bezbariérový pro všechny, včetně osob se zdravotním postižením</w:t>
            </w:r>
            <w:r w:rsidR="00F22730">
              <w:rPr>
                <w:b/>
                <w:i/>
              </w:rPr>
              <w:t xml:space="preserve"> a </w:t>
            </w:r>
            <w:r w:rsidRPr="008C7378">
              <w:rPr>
                <w:b/>
                <w:i/>
              </w:rPr>
              <w:t>zranitelných skupin; vyzývá proto</w:t>
            </w:r>
            <w:r w:rsidR="00F22730">
              <w:rPr>
                <w:b/>
                <w:i/>
              </w:rPr>
              <w:t xml:space="preserve"> k </w:t>
            </w:r>
            <w:r w:rsidRPr="008C7378">
              <w:rPr>
                <w:b/>
                <w:i/>
              </w:rPr>
              <w:t>tomu, aby bylo zaměstnancům</w:t>
            </w:r>
            <w:r w:rsidR="00F22730">
              <w:rPr>
                <w:b/>
                <w:i/>
              </w:rPr>
              <w:t xml:space="preserve"> a </w:t>
            </w:r>
            <w:r w:rsidRPr="008C7378">
              <w:rPr>
                <w:b/>
                <w:i/>
              </w:rPr>
              <w:t>uchazečům</w:t>
            </w:r>
            <w:r w:rsidR="00F22730">
              <w:rPr>
                <w:b/>
                <w:i/>
              </w:rPr>
              <w:t xml:space="preserve"> o </w:t>
            </w:r>
            <w:r w:rsidRPr="008C7378">
              <w:rPr>
                <w:b/>
                <w:i/>
              </w:rPr>
              <w:t>zaměstnání umožněno bezplatné vzdělávání při práci, celoživotní učení</w:t>
            </w:r>
            <w:r w:rsidR="00F22730">
              <w:rPr>
                <w:b/>
                <w:i/>
              </w:rPr>
              <w:t xml:space="preserve"> a </w:t>
            </w:r>
            <w:r w:rsidRPr="008C7378">
              <w:rPr>
                <w:b/>
                <w:i/>
              </w:rPr>
              <w:t>možnosti pro rozvoj dovedností;</w:t>
            </w:r>
          </w:p>
        </w:tc>
      </w:tr>
      <w:tr w:rsidR="00F97EB9" w:rsidRPr="008C7378" w14:paraId="051513C2" w14:textId="77777777" w:rsidTr="000B042C">
        <w:trPr>
          <w:jc w:val="center"/>
        </w:trPr>
        <w:tc>
          <w:tcPr>
            <w:tcW w:w="4876" w:type="dxa"/>
            <w:tcBorders>
              <w:top w:val="nil"/>
              <w:left w:val="nil"/>
              <w:bottom w:val="nil"/>
              <w:right w:val="nil"/>
            </w:tcBorders>
          </w:tcPr>
          <w:p w14:paraId="59867646" w14:textId="77777777" w:rsidR="00F97EB9" w:rsidRPr="008C7378" w:rsidRDefault="00F97EB9" w:rsidP="000B042C"/>
        </w:tc>
        <w:tc>
          <w:tcPr>
            <w:tcW w:w="4876" w:type="dxa"/>
            <w:tcBorders>
              <w:top w:val="nil"/>
              <w:left w:val="nil"/>
              <w:bottom w:val="nil"/>
              <w:right w:val="nil"/>
            </w:tcBorders>
          </w:tcPr>
          <w:p w14:paraId="16744202" w14:textId="77777777" w:rsidR="00F97EB9" w:rsidRPr="008C7378" w:rsidRDefault="00F97EB9" w:rsidP="000B042C">
            <w:pPr>
              <w:pStyle w:val="Normal6a"/>
            </w:pPr>
            <w:r w:rsidRPr="008C7378">
              <w:rPr>
                <w:b/>
                <w:i/>
              </w:rPr>
              <w:t>_________________</w:t>
            </w:r>
          </w:p>
        </w:tc>
      </w:tr>
      <w:tr w:rsidR="00F97EB9" w:rsidRPr="008C7378" w14:paraId="609193C2" w14:textId="77777777" w:rsidTr="000B042C">
        <w:trPr>
          <w:jc w:val="center"/>
        </w:trPr>
        <w:tc>
          <w:tcPr>
            <w:tcW w:w="4876" w:type="dxa"/>
            <w:tcBorders>
              <w:top w:val="nil"/>
              <w:left w:val="nil"/>
              <w:bottom w:val="nil"/>
              <w:right w:val="nil"/>
            </w:tcBorders>
          </w:tcPr>
          <w:p w14:paraId="14A3A277" w14:textId="77777777" w:rsidR="00F97EB9" w:rsidRPr="008C7378" w:rsidRDefault="00F97EB9" w:rsidP="000B042C"/>
        </w:tc>
        <w:tc>
          <w:tcPr>
            <w:tcW w:w="4876" w:type="dxa"/>
            <w:tcBorders>
              <w:top w:val="nil"/>
              <w:left w:val="nil"/>
              <w:bottom w:val="nil"/>
              <w:right w:val="nil"/>
            </w:tcBorders>
          </w:tcPr>
          <w:p w14:paraId="649C706B" w14:textId="6BFC9F8F" w:rsidR="00F97EB9" w:rsidRPr="008C7378" w:rsidRDefault="00F97EB9" w:rsidP="000B042C">
            <w:pPr>
              <w:pStyle w:val="Normal6a"/>
            </w:pPr>
            <w:proofErr w:type="gramStart"/>
            <w:r w:rsidRPr="008C7378">
              <w:rPr>
                <w:b/>
                <w:i/>
                <w:vertAlign w:val="superscript"/>
              </w:rPr>
              <w:t>12a</w:t>
            </w:r>
            <w:proofErr w:type="gramEnd"/>
            <w:r w:rsidRPr="008C7378">
              <w:t xml:space="preserve"> </w:t>
            </w:r>
            <w:proofErr w:type="spellStart"/>
            <w:r w:rsidRPr="008C7378">
              <w:rPr>
                <w:b/>
                <w:i/>
              </w:rPr>
              <w:t>Eurofound</w:t>
            </w:r>
            <w:proofErr w:type="spellEnd"/>
            <w:r w:rsidRPr="008C7378">
              <w:rPr>
                <w:b/>
                <w:i/>
              </w:rPr>
              <w:t xml:space="preserve"> (2024), Úloha nerovností</w:t>
            </w:r>
            <w:r w:rsidR="00F22730">
              <w:rPr>
                <w:b/>
                <w:i/>
              </w:rPr>
              <w:t xml:space="preserve"> v </w:t>
            </w:r>
            <w:r w:rsidRPr="008C7378">
              <w:rPr>
                <w:b/>
                <w:i/>
              </w:rPr>
              <w:t>oblasti lidského kapitálu</w:t>
            </w:r>
            <w:r w:rsidR="00F22730">
              <w:rPr>
                <w:b/>
                <w:i/>
              </w:rPr>
              <w:t xml:space="preserve"> v </w:t>
            </w:r>
            <w:r w:rsidRPr="008C7378">
              <w:rPr>
                <w:b/>
                <w:i/>
              </w:rPr>
              <w:t>sociální soudržnosti</w:t>
            </w:r>
            <w:r w:rsidR="00F22730">
              <w:rPr>
                <w:b/>
                <w:i/>
              </w:rPr>
              <w:t xml:space="preserve"> a </w:t>
            </w:r>
            <w:r w:rsidRPr="008C7378">
              <w:rPr>
                <w:b/>
                <w:i/>
              </w:rPr>
              <w:t>konvergenci</w:t>
            </w:r>
          </w:p>
        </w:tc>
      </w:tr>
    </w:tbl>
    <w:p w14:paraId="4BDE5FFA"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D14E63E" w14:textId="77777777" w:rsidR="00D96FFB" w:rsidRPr="008C7378" w:rsidRDefault="00F97EB9" w:rsidP="00F97EB9">
      <w:r w:rsidRPr="008C7378">
        <w:rPr>
          <w:rStyle w:val="HideTWBExt"/>
        </w:rPr>
        <w:t>&lt;/Amend&gt;</w:t>
      </w:r>
    </w:p>
    <w:p w14:paraId="15D1ABFF"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238</w:t>
      </w:r>
      <w:r w:rsidRPr="008C7378">
        <w:rPr>
          <w:rStyle w:val="HideTWBExt"/>
          <w:b w:val="0"/>
        </w:rPr>
        <w:t>&lt;/NumAm&gt;</w:t>
      </w:r>
    </w:p>
    <w:p w14:paraId="27C01674"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0F2A1831" w14:textId="77777777" w:rsidR="00F97EB9" w:rsidRPr="008C7378" w:rsidRDefault="00F97EB9" w:rsidP="00F97EB9">
      <w:pPr>
        <w:pStyle w:val="NormalBold"/>
      </w:pPr>
      <w:r w:rsidRPr="008C7378">
        <w:rPr>
          <w:rStyle w:val="HideTWBExt"/>
          <w:b w:val="0"/>
        </w:rPr>
        <w:t>&lt;/RepeatBlock-By&gt;</w:t>
      </w:r>
    </w:p>
    <w:p w14:paraId="5CEEBE2E"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E02D542" w14:textId="77777777" w:rsidR="00F97EB9" w:rsidRPr="008C7378" w:rsidRDefault="00F97EB9" w:rsidP="00F97EB9">
      <w:pPr>
        <w:pStyle w:val="NormalBold"/>
      </w:pPr>
      <w:r w:rsidRPr="008C7378">
        <w:rPr>
          <w:rStyle w:val="HideTWBExt"/>
          <w:b w:val="0"/>
        </w:rPr>
        <w:t>&lt;Article&gt;</w:t>
      </w:r>
      <w:r w:rsidRPr="008C7378">
        <w:t>Bod 7</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6A63634" w14:textId="77777777" w:rsidTr="000B042C">
        <w:trPr>
          <w:trHeight w:hRule="exact" w:val="240"/>
          <w:jc w:val="center"/>
        </w:trPr>
        <w:tc>
          <w:tcPr>
            <w:tcW w:w="9752" w:type="dxa"/>
            <w:gridSpan w:val="2"/>
            <w:tcBorders>
              <w:top w:val="nil"/>
              <w:left w:val="nil"/>
              <w:bottom w:val="nil"/>
              <w:right w:val="nil"/>
            </w:tcBorders>
          </w:tcPr>
          <w:p w14:paraId="5DBC2A0E" w14:textId="77777777" w:rsidR="00F97EB9" w:rsidRPr="008C7378" w:rsidRDefault="00F97EB9" w:rsidP="000B042C"/>
        </w:tc>
      </w:tr>
      <w:tr w:rsidR="00F97EB9" w:rsidRPr="008C7378" w14:paraId="142DBFAE" w14:textId="77777777" w:rsidTr="000B042C">
        <w:trPr>
          <w:trHeight w:val="240"/>
          <w:jc w:val="center"/>
        </w:trPr>
        <w:tc>
          <w:tcPr>
            <w:tcW w:w="4876" w:type="dxa"/>
            <w:tcBorders>
              <w:top w:val="nil"/>
              <w:left w:val="nil"/>
              <w:bottom w:val="nil"/>
              <w:right w:val="nil"/>
            </w:tcBorders>
          </w:tcPr>
          <w:p w14:paraId="017A179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3E71C19" w14:textId="77777777" w:rsidR="00F97EB9" w:rsidRPr="008C7378" w:rsidRDefault="00F97EB9" w:rsidP="000B042C">
            <w:pPr>
              <w:pStyle w:val="AmColumnHeading"/>
            </w:pPr>
            <w:r w:rsidRPr="008C7378">
              <w:t>Pozměňovací návrh</w:t>
            </w:r>
          </w:p>
        </w:tc>
      </w:tr>
      <w:tr w:rsidR="00F97EB9" w:rsidRPr="008C7378" w14:paraId="5CA5CF49" w14:textId="77777777" w:rsidTr="000B042C">
        <w:trPr>
          <w:jc w:val="center"/>
        </w:trPr>
        <w:tc>
          <w:tcPr>
            <w:tcW w:w="4876" w:type="dxa"/>
            <w:tcBorders>
              <w:top w:val="nil"/>
              <w:left w:val="nil"/>
              <w:bottom w:val="nil"/>
              <w:right w:val="nil"/>
            </w:tcBorders>
          </w:tcPr>
          <w:p w14:paraId="3A1F37EC" w14:textId="04D9351B" w:rsidR="00F97EB9" w:rsidRPr="008C7378" w:rsidRDefault="00F97EB9" w:rsidP="000B042C">
            <w:pPr>
              <w:pStyle w:val="Normal6a"/>
            </w:pPr>
            <w:r w:rsidRPr="008C7378">
              <w:t>7.</w:t>
            </w:r>
            <w:r w:rsidRPr="008C7378">
              <w:tab/>
              <w:t>zdůrazňuje, že investice do vzdělávání, prohlubování dovedností</w:t>
            </w:r>
            <w:r w:rsidR="00F22730">
              <w:t xml:space="preserve"> a </w:t>
            </w:r>
            <w:r w:rsidRPr="008C7378">
              <w:t>změny kvalifikace jsou strategickou sociální investicí</w:t>
            </w:r>
            <w:r w:rsidR="00F22730">
              <w:t xml:space="preserve"> s </w:t>
            </w:r>
            <w:r w:rsidRPr="008C7378">
              <w:t>dlouhodobou návratností pro konkurenceschopnost</w:t>
            </w:r>
            <w:r w:rsidR="00F22730">
              <w:t xml:space="preserve"> a </w:t>
            </w:r>
            <w:r w:rsidRPr="008C7378">
              <w:t>soudržnost;</w:t>
            </w:r>
          </w:p>
        </w:tc>
        <w:tc>
          <w:tcPr>
            <w:tcW w:w="4876" w:type="dxa"/>
            <w:tcBorders>
              <w:top w:val="nil"/>
              <w:left w:val="nil"/>
              <w:bottom w:val="nil"/>
              <w:right w:val="nil"/>
            </w:tcBorders>
          </w:tcPr>
          <w:p w14:paraId="5AB13E09" w14:textId="30860E40" w:rsidR="00F97EB9" w:rsidRPr="008C7378" w:rsidRDefault="00F97EB9" w:rsidP="000B042C">
            <w:pPr>
              <w:pStyle w:val="Normal6a"/>
            </w:pPr>
            <w:r w:rsidRPr="008C7378">
              <w:t>7.</w:t>
            </w:r>
            <w:r w:rsidRPr="008C7378">
              <w:tab/>
              <w:t>zdůrazňuje, že investice do vzdělávání, prohlubování dovedností</w:t>
            </w:r>
            <w:r w:rsidR="00F22730">
              <w:t xml:space="preserve"> a </w:t>
            </w:r>
            <w:r w:rsidRPr="008C7378">
              <w:t>změny kvalifikace jsou strategickou sociální investicí</w:t>
            </w:r>
            <w:r w:rsidR="00F22730">
              <w:t xml:space="preserve"> s </w:t>
            </w:r>
            <w:r w:rsidRPr="008C7378">
              <w:t>dlouhodobou návratností pro konkurenceschopnost</w:t>
            </w:r>
            <w:r w:rsidR="00F22730">
              <w:t xml:space="preserve"> a </w:t>
            </w:r>
            <w:r w:rsidRPr="008C7378">
              <w:t xml:space="preserve">soudržnost; </w:t>
            </w:r>
            <w:r w:rsidRPr="008C7378">
              <w:rPr>
                <w:b/>
                <w:i/>
              </w:rPr>
              <w:t>vyzývá Komisi, aby využila připravovaný akt</w:t>
            </w:r>
            <w:r w:rsidR="00F22730">
              <w:rPr>
                <w:b/>
                <w:i/>
              </w:rPr>
              <w:t xml:space="preserve"> o </w:t>
            </w:r>
            <w:r w:rsidRPr="008C7378">
              <w:rPr>
                <w:b/>
                <w:i/>
              </w:rPr>
              <w:t>kvalitních pracovních místech</w:t>
            </w:r>
            <w:r w:rsidR="00F22730">
              <w:rPr>
                <w:b/>
                <w:i/>
              </w:rPr>
              <w:t xml:space="preserve"> k </w:t>
            </w:r>
            <w:r w:rsidRPr="008C7378">
              <w:rPr>
                <w:b/>
                <w:i/>
              </w:rPr>
              <w:t>zajištění individuálního práva na vzdělávání za účelem podpory celoživotního učení; vyzývá členské státy, aby ve spolupráci</w:t>
            </w:r>
            <w:r w:rsidR="00F22730">
              <w:rPr>
                <w:b/>
                <w:i/>
              </w:rPr>
              <w:t xml:space="preserve"> s </w:t>
            </w:r>
            <w:r w:rsidRPr="008C7378">
              <w:rPr>
                <w:b/>
                <w:i/>
              </w:rPr>
              <w:t>místními zúčastněnými stranami, včetně vzdělávacích</w:t>
            </w:r>
            <w:r w:rsidR="00F22730">
              <w:rPr>
                <w:b/>
                <w:i/>
              </w:rPr>
              <w:t xml:space="preserve"> a </w:t>
            </w:r>
            <w:r w:rsidRPr="008C7378">
              <w:rPr>
                <w:b/>
                <w:i/>
              </w:rPr>
              <w:t>školicích orgánů</w:t>
            </w:r>
            <w:r w:rsidR="00F22730">
              <w:rPr>
                <w:b/>
                <w:i/>
              </w:rPr>
              <w:t xml:space="preserve"> a </w:t>
            </w:r>
            <w:r w:rsidRPr="008C7378">
              <w:rPr>
                <w:b/>
                <w:i/>
              </w:rPr>
              <w:t>sociálních partnerů, posílily opatření pro prohlubování dovedností</w:t>
            </w:r>
            <w:r w:rsidR="00F22730">
              <w:rPr>
                <w:b/>
                <w:i/>
              </w:rPr>
              <w:t xml:space="preserve"> a </w:t>
            </w:r>
            <w:r w:rsidRPr="008C7378">
              <w:rPr>
                <w:b/>
                <w:i/>
              </w:rPr>
              <w:t>změnu kvalifikace</w:t>
            </w:r>
            <w:r w:rsidR="00F22730">
              <w:rPr>
                <w:b/>
                <w:i/>
              </w:rPr>
              <w:t xml:space="preserve"> s </w:t>
            </w:r>
            <w:r w:rsidRPr="008C7378">
              <w:rPr>
                <w:b/>
                <w:i/>
              </w:rPr>
              <w:t>cílem posílit vazbu mezi systémy vzdělávání</w:t>
            </w:r>
            <w:r w:rsidR="00F22730">
              <w:rPr>
                <w:b/>
                <w:i/>
              </w:rPr>
              <w:t xml:space="preserve"> a </w:t>
            </w:r>
            <w:r w:rsidRPr="008C7378">
              <w:rPr>
                <w:b/>
                <w:i/>
              </w:rPr>
              <w:t>odborné přípravy</w:t>
            </w:r>
            <w:r w:rsidR="00F22730">
              <w:rPr>
                <w:b/>
                <w:i/>
              </w:rPr>
              <w:t xml:space="preserve"> a </w:t>
            </w:r>
            <w:r w:rsidRPr="008C7378">
              <w:rPr>
                <w:b/>
                <w:i/>
              </w:rPr>
              <w:t>trhem práce</w:t>
            </w:r>
            <w:r w:rsidR="00F22730">
              <w:rPr>
                <w:b/>
                <w:i/>
              </w:rPr>
              <w:t xml:space="preserve"> a </w:t>
            </w:r>
            <w:r w:rsidRPr="008C7378">
              <w:rPr>
                <w:b/>
                <w:i/>
              </w:rPr>
              <w:t>předvídat potřeby trhu práce;</w:t>
            </w:r>
          </w:p>
        </w:tc>
      </w:tr>
    </w:tbl>
    <w:p w14:paraId="600E1290"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6EAFF7F" w14:textId="77777777" w:rsidR="00D96FFB" w:rsidRPr="008C7378" w:rsidRDefault="00F97EB9" w:rsidP="00F97EB9">
      <w:r w:rsidRPr="008C7378">
        <w:rPr>
          <w:rStyle w:val="HideTWBExt"/>
        </w:rPr>
        <w:t>&lt;/Amend&gt;</w:t>
      </w:r>
    </w:p>
    <w:p w14:paraId="5058752A"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239</w:t>
      </w:r>
      <w:r w:rsidRPr="008C7378">
        <w:rPr>
          <w:rStyle w:val="HideTWBExt"/>
          <w:b w:val="0"/>
        </w:rPr>
        <w:t>&lt;/NumAm&gt;</w:t>
      </w:r>
    </w:p>
    <w:p w14:paraId="6C93B7C7" w14:textId="77777777" w:rsidR="00F97EB9" w:rsidRPr="008C7378" w:rsidRDefault="00F97EB9" w:rsidP="00F97EB9">
      <w:pPr>
        <w:pStyle w:val="NormalBold"/>
      </w:pPr>
      <w:r w:rsidRPr="008C7378">
        <w:rPr>
          <w:rStyle w:val="HideTWBExt"/>
          <w:b w:val="0"/>
        </w:rPr>
        <w:t>&lt;RepeatBlock-By&gt;&lt;Members&gt;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&lt;/Members&gt;</w:t>
      </w:r>
    </w:p>
    <w:p w14:paraId="79FE403B" w14:textId="77777777" w:rsidR="00F97EB9" w:rsidRPr="008C7378" w:rsidRDefault="00F97EB9" w:rsidP="00F97EB9">
      <w:pPr>
        <w:pStyle w:val="NormalBold"/>
      </w:pPr>
      <w:r w:rsidRPr="008C7378">
        <w:rPr>
          <w:rStyle w:val="HideTWBExt"/>
          <w:b w:val="0"/>
        </w:rPr>
        <w:t>&lt;/RepeatBlock-By&gt;</w:t>
      </w:r>
    </w:p>
    <w:p w14:paraId="29F309DA"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BCDB1C1" w14:textId="77777777" w:rsidR="00F97EB9" w:rsidRPr="008C7378" w:rsidRDefault="00F97EB9" w:rsidP="00F97EB9">
      <w:pPr>
        <w:pStyle w:val="NormalBold"/>
      </w:pPr>
      <w:r w:rsidRPr="008C7378">
        <w:rPr>
          <w:rStyle w:val="HideTWBExt"/>
          <w:b w:val="0"/>
        </w:rPr>
        <w:t>&lt;Article&gt;</w:t>
      </w:r>
      <w:r w:rsidRPr="008C7378">
        <w:t>Bod 7</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129CE84" w14:textId="77777777" w:rsidTr="000B042C">
        <w:trPr>
          <w:trHeight w:hRule="exact" w:val="240"/>
          <w:jc w:val="center"/>
        </w:trPr>
        <w:tc>
          <w:tcPr>
            <w:tcW w:w="9752" w:type="dxa"/>
            <w:gridSpan w:val="2"/>
            <w:tcBorders>
              <w:top w:val="nil"/>
              <w:left w:val="nil"/>
              <w:bottom w:val="nil"/>
              <w:right w:val="nil"/>
            </w:tcBorders>
          </w:tcPr>
          <w:p w14:paraId="4D2936D8" w14:textId="77777777" w:rsidR="00F97EB9" w:rsidRPr="008C7378" w:rsidRDefault="00F97EB9" w:rsidP="000B042C"/>
        </w:tc>
      </w:tr>
      <w:tr w:rsidR="00F97EB9" w:rsidRPr="008C7378" w14:paraId="4B888E21" w14:textId="77777777" w:rsidTr="000B042C">
        <w:trPr>
          <w:trHeight w:val="240"/>
          <w:jc w:val="center"/>
        </w:trPr>
        <w:tc>
          <w:tcPr>
            <w:tcW w:w="4876" w:type="dxa"/>
            <w:tcBorders>
              <w:top w:val="nil"/>
              <w:left w:val="nil"/>
              <w:bottom w:val="nil"/>
              <w:right w:val="nil"/>
            </w:tcBorders>
          </w:tcPr>
          <w:p w14:paraId="7BE473D1"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63C1F47" w14:textId="77777777" w:rsidR="00F97EB9" w:rsidRPr="008C7378" w:rsidRDefault="00F97EB9" w:rsidP="000B042C">
            <w:pPr>
              <w:pStyle w:val="AmColumnHeading"/>
            </w:pPr>
            <w:r w:rsidRPr="008C7378">
              <w:t>Pozměňovací návrh</w:t>
            </w:r>
          </w:p>
        </w:tc>
      </w:tr>
      <w:tr w:rsidR="00F97EB9" w:rsidRPr="008C7378" w14:paraId="54F26619" w14:textId="77777777" w:rsidTr="000B042C">
        <w:trPr>
          <w:jc w:val="center"/>
        </w:trPr>
        <w:tc>
          <w:tcPr>
            <w:tcW w:w="4876" w:type="dxa"/>
            <w:tcBorders>
              <w:top w:val="nil"/>
              <w:left w:val="nil"/>
              <w:bottom w:val="nil"/>
              <w:right w:val="nil"/>
            </w:tcBorders>
          </w:tcPr>
          <w:p w14:paraId="50C16FB0" w14:textId="492FDF10" w:rsidR="00F97EB9" w:rsidRPr="008C7378" w:rsidRDefault="00F97EB9" w:rsidP="000B042C">
            <w:pPr>
              <w:pStyle w:val="Normal6a"/>
            </w:pPr>
            <w:r w:rsidRPr="008C7378">
              <w:t>7.</w:t>
            </w:r>
            <w:r w:rsidRPr="008C7378">
              <w:tab/>
              <w:t>zdůrazňuje, že investice do vzdělávání, prohlubování dovedností</w:t>
            </w:r>
            <w:r w:rsidR="00F22730">
              <w:t xml:space="preserve"> a </w:t>
            </w:r>
            <w:r w:rsidRPr="008C7378">
              <w:t>změny kvalifikace jsou strategickou sociální investicí</w:t>
            </w:r>
            <w:r w:rsidR="00F22730">
              <w:t xml:space="preserve"> s </w:t>
            </w:r>
            <w:r w:rsidRPr="008C7378">
              <w:t>dlouhodobou návratností pro konkurenceschopnost</w:t>
            </w:r>
            <w:r w:rsidR="00F22730">
              <w:t xml:space="preserve"> a </w:t>
            </w:r>
            <w:r w:rsidRPr="008C7378">
              <w:t>soudržnost;</w:t>
            </w:r>
          </w:p>
        </w:tc>
        <w:tc>
          <w:tcPr>
            <w:tcW w:w="4876" w:type="dxa"/>
            <w:tcBorders>
              <w:top w:val="nil"/>
              <w:left w:val="nil"/>
              <w:bottom w:val="nil"/>
              <w:right w:val="nil"/>
            </w:tcBorders>
          </w:tcPr>
          <w:p w14:paraId="27E69BC4" w14:textId="08F9973A" w:rsidR="00F97EB9" w:rsidRPr="008C7378" w:rsidRDefault="00F97EB9" w:rsidP="000B042C">
            <w:pPr>
              <w:pStyle w:val="Normal6a"/>
            </w:pPr>
            <w:r w:rsidRPr="008C7378">
              <w:t>7.</w:t>
            </w:r>
            <w:r w:rsidRPr="008C7378">
              <w:tab/>
              <w:t>zdůrazňuje, že investice do vzdělávání, prohlubování dovedností</w:t>
            </w:r>
            <w:r w:rsidR="00F22730">
              <w:t xml:space="preserve"> a </w:t>
            </w:r>
            <w:r w:rsidRPr="008C7378">
              <w:t>změny kvalifikace jsou strategickou sociální investicí</w:t>
            </w:r>
            <w:r w:rsidR="00F22730">
              <w:t xml:space="preserve"> s </w:t>
            </w:r>
            <w:r w:rsidRPr="008C7378">
              <w:t>dlouhodobou návratností pro konkurenceschopnost</w:t>
            </w:r>
            <w:r w:rsidR="00F22730">
              <w:t xml:space="preserve"> a </w:t>
            </w:r>
            <w:r w:rsidRPr="008C7378">
              <w:t xml:space="preserve">soudržnost; </w:t>
            </w:r>
            <w:r w:rsidRPr="008C7378">
              <w:rPr>
                <w:b/>
                <w:i/>
              </w:rPr>
              <w:t>zdůrazňuje, že tyto investice by měly být</w:t>
            </w:r>
            <w:r w:rsidR="00F22730">
              <w:rPr>
                <w:b/>
                <w:i/>
              </w:rPr>
              <w:t xml:space="preserve"> v </w:t>
            </w:r>
            <w:r w:rsidRPr="008C7378">
              <w:rPr>
                <w:b/>
                <w:i/>
              </w:rPr>
              <w:t>souladu se střednědobými prioritami Komise, včetně strategických odvětví, jako jsou technologie STEP, kapacity</w:t>
            </w:r>
            <w:r w:rsidR="00F22730">
              <w:rPr>
                <w:b/>
                <w:i/>
              </w:rPr>
              <w:t xml:space="preserve"> v </w:t>
            </w:r>
            <w:r w:rsidRPr="008C7378">
              <w:rPr>
                <w:b/>
                <w:i/>
              </w:rPr>
              <w:t>oblasti obrany</w:t>
            </w:r>
            <w:r w:rsidR="00F22730">
              <w:rPr>
                <w:b/>
                <w:i/>
              </w:rPr>
              <w:t xml:space="preserve"> a </w:t>
            </w:r>
            <w:r w:rsidRPr="008C7378">
              <w:rPr>
                <w:b/>
                <w:i/>
              </w:rPr>
              <w:t>ekologická</w:t>
            </w:r>
            <w:r w:rsidR="00F22730">
              <w:rPr>
                <w:b/>
                <w:i/>
              </w:rPr>
              <w:t xml:space="preserve"> a </w:t>
            </w:r>
            <w:r w:rsidRPr="008C7378">
              <w:rPr>
                <w:b/>
                <w:i/>
              </w:rPr>
              <w:t>digitální transformace, aby se zajistilo, že bude pracovní síla připravena na nové výzvy</w:t>
            </w:r>
            <w:r w:rsidR="00F22730">
              <w:rPr>
                <w:b/>
                <w:i/>
              </w:rPr>
              <w:t xml:space="preserve"> a </w:t>
            </w:r>
            <w:r w:rsidRPr="008C7378">
              <w:rPr>
                <w:b/>
                <w:i/>
              </w:rPr>
              <w:t>příležitosti</w:t>
            </w:r>
            <w:r w:rsidR="00F22730">
              <w:rPr>
                <w:b/>
                <w:i/>
              </w:rPr>
              <w:t xml:space="preserve"> v </w:t>
            </w:r>
            <w:r w:rsidRPr="008C7378">
              <w:rPr>
                <w:b/>
                <w:i/>
              </w:rPr>
              <w:t>celé Unii.</w:t>
            </w:r>
          </w:p>
        </w:tc>
      </w:tr>
    </w:tbl>
    <w:p w14:paraId="7243BA40"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B4D1C0B" w14:textId="77777777" w:rsidR="00D96FFB" w:rsidRPr="008C7378" w:rsidRDefault="00F97EB9" w:rsidP="00F97EB9">
      <w:r w:rsidRPr="008C7378">
        <w:rPr>
          <w:rStyle w:val="HideTWBExt"/>
        </w:rPr>
        <w:t>&lt;/Amend&gt;</w:t>
      </w:r>
    </w:p>
    <w:p w14:paraId="48398FF6"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240</w:t>
      </w:r>
      <w:r w:rsidRPr="008C7378">
        <w:rPr>
          <w:rStyle w:val="HideTWBExt"/>
          <w:b w:val="0"/>
        </w:rPr>
        <w:t>&lt;/NumAm&gt;</w:t>
      </w:r>
    </w:p>
    <w:p w14:paraId="6354B285"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43519692" w14:textId="77777777" w:rsidR="00F97EB9" w:rsidRPr="008C7378" w:rsidRDefault="00F97EB9" w:rsidP="00F97EB9">
      <w:pPr>
        <w:pStyle w:val="NormalBold"/>
      </w:pPr>
      <w:r w:rsidRPr="008C7378">
        <w:rPr>
          <w:rStyle w:val="HideTWBExt"/>
          <w:b w:val="0"/>
        </w:rPr>
        <w:t>&lt;/RepeatBlock-By&gt;</w:t>
      </w:r>
    </w:p>
    <w:p w14:paraId="2C0A3B5A"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F93BD25" w14:textId="77777777" w:rsidR="00F97EB9" w:rsidRPr="008C7378" w:rsidRDefault="00F97EB9" w:rsidP="00F97EB9">
      <w:pPr>
        <w:pStyle w:val="NormalBold"/>
      </w:pPr>
      <w:r w:rsidRPr="008C7378">
        <w:rPr>
          <w:rStyle w:val="HideTWBExt"/>
          <w:b w:val="0"/>
        </w:rPr>
        <w:t>&lt;Article&gt;</w:t>
      </w:r>
      <w:r w:rsidRPr="008C7378">
        <w:t>Bod 7</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91976B1" w14:textId="77777777" w:rsidTr="000B042C">
        <w:trPr>
          <w:trHeight w:hRule="exact" w:val="240"/>
          <w:jc w:val="center"/>
        </w:trPr>
        <w:tc>
          <w:tcPr>
            <w:tcW w:w="9752" w:type="dxa"/>
            <w:gridSpan w:val="2"/>
            <w:tcBorders>
              <w:top w:val="nil"/>
              <w:left w:val="nil"/>
              <w:bottom w:val="nil"/>
              <w:right w:val="nil"/>
            </w:tcBorders>
          </w:tcPr>
          <w:p w14:paraId="01CBF8EE" w14:textId="77777777" w:rsidR="00F97EB9" w:rsidRPr="008C7378" w:rsidRDefault="00F97EB9" w:rsidP="000B042C"/>
        </w:tc>
      </w:tr>
      <w:tr w:rsidR="00F97EB9" w:rsidRPr="008C7378" w14:paraId="010D47A4" w14:textId="77777777" w:rsidTr="000B042C">
        <w:trPr>
          <w:trHeight w:val="240"/>
          <w:jc w:val="center"/>
        </w:trPr>
        <w:tc>
          <w:tcPr>
            <w:tcW w:w="4876" w:type="dxa"/>
            <w:tcBorders>
              <w:top w:val="nil"/>
              <w:left w:val="nil"/>
              <w:bottom w:val="nil"/>
              <w:right w:val="nil"/>
            </w:tcBorders>
          </w:tcPr>
          <w:p w14:paraId="30EB089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3B49036" w14:textId="77777777" w:rsidR="00F97EB9" w:rsidRPr="008C7378" w:rsidRDefault="00F97EB9" w:rsidP="000B042C">
            <w:pPr>
              <w:pStyle w:val="AmColumnHeading"/>
            </w:pPr>
            <w:r w:rsidRPr="008C7378">
              <w:t>Pozměňovací návrh</w:t>
            </w:r>
          </w:p>
        </w:tc>
      </w:tr>
      <w:tr w:rsidR="00F97EB9" w:rsidRPr="008C7378" w14:paraId="3EF69A48" w14:textId="77777777" w:rsidTr="000B042C">
        <w:trPr>
          <w:jc w:val="center"/>
        </w:trPr>
        <w:tc>
          <w:tcPr>
            <w:tcW w:w="4876" w:type="dxa"/>
            <w:tcBorders>
              <w:top w:val="nil"/>
              <w:left w:val="nil"/>
              <w:bottom w:val="nil"/>
              <w:right w:val="nil"/>
            </w:tcBorders>
          </w:tcPr>
          <w:p w14:paraId="75821C77" w14:textId="7DC080E5" w:rsidR="00F97EB9" w:rsidRPr="008C7378" w:rsidRDefault="00F97EB9" w:rsidP="000B042C">
            <w:pPr>
              <w:pStyle w:val="Normal6a"/>
            </w:pPr>
            <w:r w:rsidRPr="008C7378">
              <w:t>7.</w:t>
            </w:r>
            <w:r w:rsidRPr="008C7378">
              <w:tab/>
              <w:t>zdůrazňuje, že investice do vzdělávání, prohlubování dovedností</w:t>
            </w:r>
            <w:r w:rsidR="00F22730">
              <w:t xml:space="preserve"> a </w:t>
            </w:r>
            <w:r w:rsidRPr="008C7378">
              <w:t>změny kvalifikace jsou strategickou sociální investicí</w:t>
            </w:r>
            <w:r w:rsidR="00F22730">
              <w:t xml:space="preserve"> s </w:t>
            </w:r>
            <w:r w:rsidRPr="008C7378">
              <w:t>dlouhodobou návratností pro konkurenceschopnost</w:t>
            </w:r>
            <w:r w:rsidR="00F22730">
              <w:t xml:space="preserve"> a </w:t>
            </w:r>
            <w:r w:rsidRPr="008C7378">
              <w:t>soudržnost;</w:t>
            </w:r>
          </w:p>
        </w:tc>
        <w:tc>
          <w:tcPr>
            <w:tcW w:w="4876" w:type="dxa"/>
            <w:tcBorders>
              <w:top w:val="nil"/>
              <w:left w:val="nil"/>
              <w:bottom w:val="nil"/>
              <w:right w:val="nil"/>
            </w:tcBorders>
          </w:tcPr>
          <w:p w14:paraId="1B8B02C9" w14:textId="4AC06A8B" w:rsidR="00F97EB9" w:rsidRPr="008C7378" w:rsidRDefault="00F97EB9" w:rsidP="000B042C">
            <w:pPr>
              <w:pStyle w:val="Normal6a"/>
            </w:pPr>
            <w:r w:rsidRPr="008C7378">
              <w:t>7.</w:t>
            </w:r>
            <w:r w:rsidRPr="008C7378">
              <w:tab/>
              <w:t>zdůrazňuje, že investice do vzdělávání, prohlubování dovedností</w:t>
            </w:r>
            <w:r w:rsidR="00F22730">
              <w:t xml:space="preserve"> a </w:t>
            </w:r>
            <w:r w:rsidRPr="008C7378">
              <w:t xml:space="preserve">změny kvalifikace </w:t>
            </w:r>
            <w:r w:rsidRPr="008C7378">
              <w:rPr>
                <w:b/>
                <w:i/>
              </w:rPr>
              <w:t>– včetně odborného vzdělávání</w:t>
            </w:r>
            <w:r w:rsidR="00F22730">
              <w:rPr>
                <w:b/>
                <w:i/>
              </w:rPr>
              <w:t xml:space="preserve"> a </w:t>
            </w:r>
            <w:r w:rsidRPr="008C7378">
              <w:rPr>
                <w:b/>
                <w:i/>
              </w:rPr>
              <w:t>přípravy</w:t>
            </w:r>
            <w:r w:rsidR="00F22730">
              <w:rPr>
                <w:b/>
                <w:i/>
              </w:rPr>
              <w:t xml:space="preserve"> a </w:t>
            </w:r>
            <w:r w:rsidRPr="008C7378">
              <w:rPr>
                <w:b/>
                <w:i/>
              </w:rPr>
              <w:t>učňovského vzdělávání</w:t>
            </w:r>
            <w:r w:rsidR="00F22730">
              <w:rPr>
                <w:b/>
                <w:i/>
              </w:rPr>
              <w:t xml:space="preserve"> v </w:t>
            </w:r>
            <w:r w:rsidRPr="008C7378">
              <w:rPr>
                <w:b/>
                <w:i/>
              </w:rPr>
              <w:t>úzké spolupráci se zaměstnavateli</w:t>
            </w:r>
            <w:r w:rsidRPr="008C7378">
              <w:t xml:space="preserve"> – jsou strategickou sociální investicí</w:t>
            </w:r>
            <w:r w:rsidR="00F22730">
              <w:t xml:space="preserve"> s </w:t>
            </w:r>
            <w:r w:rsidRPr="008C7378">
              <w:t>dlouhodobou návratností pro konkurenceschopnost</w:t>
            </w:r>
            <w:r w:rsidR="00F22730">
              <w:t xml:space="preserve"> a </w:t>
            </w:r>
            <w:r w:rsidRPr="008C7378">
              <w:t>soudržnost</w:t>
            </w:r>
            <w:r w:rsidRPr="008C7378">
              <w:rPr>
                <w:b/>
                <w:i/>
              </w:rPr>
              <w:t>, jak je uvedeno</w:t>
            </w:r>
            <w:r w:rsidR="00F22730">
              <w:rPr>
                <w:b/>
                <w:i/>
              </w:rPr>
              <w:t xml:space="preserve"> v </w:t>
            </w:r>
            <w:r w:rsidRPr="008C7378">
              <w:rPr>
                <w:b/>
                <w:i/>
              </w:rPr>
              <w:t>doporučení Komise pro doporučení Rady týkající se lidského kapitálu</w:t>
            </w:r>
            <w:r w:rsidR="00F22730">
              <w:rPr>
                <w:b/>
                <w:i/>
              </w:rPr>
              <w:t xml:space="preserve"> v </w:t>
            </w:r>
            <w:r w:rsidRPr="008C7378">
              <w:rPr>
                <w:b/>
                <w:i/>
              </w:rPr>
              <w:t>Evropské unii</w:t>
            </w:r>
            <w:r w:rsidRPr="008C7378">
              <w:rPr>
                <w:b/>
                <w:i/>
                <w:vertAlign w:val="superscript"/>
              </w:rPr>
              <w:t>2a</w:t>
            </w:r>
            <w:r w:rsidRPr="008C7378">
              <w:t>;</w:t>
            </w:r>
          </w:p>
        </w:tc>
      </w:tr>
      <w:tr w:rsidR="00F97EB9" w:rsidRPr="008C7378" w14:paraId="4E47D764" w14:textId="77777777" w:rsidTr="000B042C">
        <w:trPr>
          <w:jc w:val="center"/>
        </w:trPr>
        <w:tc>
          <w:tcPr>
            <w:tcW w:w="4876" w:type="dxa"/>
            <w:tcBorders>
              <w:top w:val="nil"/>
              <w:left w:val="nil"/>
              <w:bottom w:val="nil"/>
              <w:right w:val="nil"/>
            </w:tcBorders>
          </w:tcPr>
          <w:p w14:paraId="15899E04" w14:textId="77777777" w:rsidR="00F97EB9" w:rsidRPr="008C7378" w:rsidRDefault="00F97EB9" w:rsidP="000B042C"/>
        </w:tc>
        <w:tc>
          <w:tcPr>
            <w:tcW w:w="4876" w:type="dxa"/>
            <w:tcBorders>
              <w:top w:val="nil"/>
              <w:left w:val="nil"/>
              <w:bottom w:val="nil"/>
              <w:right w:val="nil"/>
            </w:tcBorders>
          </w:tcPr>
          <w:p w14:paraId="5B7FBB78" w14:textId="77777777" w:rsidR="00F97EB9" w:rsidRPr="008C7378" w:rsidRDefault="00F97EB9" w:rsidP="000B042C">
            <w:pPr>
              <w:pStyle w:val="Normal6a"/>
            </w:pPr>
            <w:r w:rsidRPr="008C7378">
              <w:rPr>
                <w:b/>
                <w:i/>
              </w:rPr>
              <w:t>_________________</w:t>
            </w:r>
          </w:p>
        </w:tc>
      </w:tr>
      <w:tr w:rsidR="00F97EB9" w:rsidRPr="008C7378" w14:paraId="4CF30D11" w14:textId="77777777" w:rsidTr="000B042C">
        <w:trPr>
          <w:jc w:val="center"/>
        </w:trPr>
        <w:tc>
          <w:tcPr>
            <w:tcW w:w="4876" w:type="dxa"/>
            <w:tcBorders>
              <w:top w:val="nil"/>
              <w:left w:val="nil"/>
              <w:bottom w:val="nil"/>
              <w:right w:val="nil"/>
            </w:tcBorders>
          </w:tcPr>
          <w:p w14:paraId="351EE747" w14:textId="77777777" w:rsidR="00F97EB9" w:rsidRPr="008C7378" w:rsidRDefault="00F97EB9" w:rsidP="000B042C"/>
        </w:tc>
        <w:tc>
          <w:tcPr>
            <w:tcW w:w="4876" w:type="dxa"/>
            <w:tcBorders>
              <w:top w:val="nil"/>
              <w:left w:val="nil"/>
              <w:bottom w:val="nil"/>
              <w:right w:val="nil"/>
            </w:tcBorders>
          </w:tcPr>
          <w:p w14:paraId="7D9B615C" w14:textId="77777777" w:rsidR="00F97EB9" w:rsidRPr="008C7378" w:rsidRDefault="00F97EB9" w:rsidP="000B042C">
            <w:pPr>
              <w:pStyle w:val="Normal6a"/>
            </w:pPr>
            <w:proofErr w:type="gramStart"/>
            <w:r w:rsidRPr="008C7378">
              <w:rPr>
                <w:b/>
                <w:i/>
                <w:vertAlign w:val="superscript"/>
              </w:rPr>
              <w:t>2a</w:t>
            </w:r>
            <w:proofErr w:type="gramEnd"/>
            <w:r w:rsidRPr="008C7378">
              <w:t xml:space="preserve"> </w:t>
            </w:r>
            <w:r w:rsidRPr="008C7378">
              <w:rPr>
                <w:b/>
                <w:i/>
              </w:rPr>
              <w:t>https://employment-social-affairs.ec.europa.eu/document/download/cb0ffdb5-1f80-4e20-a535-b2237b31f29f_en?filename=COM_2025_959_1_EN.pdf</w:t>
            </w:r>
          </w:p>
        </w:tc>
      </w:tr>
    </w:tbl>
    <w:p w14:paraId="23492EC0"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99352F7" w14:textId="77777777" w:rsidR="00D96FFB" w:rsidRPr="008C7378" w:rsidRDefault="00F97EB9" w:rsidP="00F97EB9">
      <w:r w:rsidRPr="008C7378">
        <w:rPr>
          <w:rStyle w:val="HideTWBExt"/>
        </w:rPr>
        <w:t>&lt;/Amend&gt;</w:t>
      </w:r>
    </w:p>
    <w:p w14:paraId="33E2B80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241</w:t>
      </w:r>
      <w:r w:rsidRPr="008C7378">
        <w:rPr>
          <w:rStyle w:val="HideTWBExt"/>
          <w:b w:val="0"/>
        </w:rPr>
        <w:t>&lt;/NumAm&gt;</w:t>
      </w:r>
    </w:p>
    <w:p w14:paraId="1BBBC143" w14:textId="77777777" w:rsidR="00F97EB9" w:rsidRPr="008C7378" w:rsidRDefault="00F97EB9" w:rsidP="00F97EB9">
      <w:pPr>
        <w:pStyle w:val="NormalBold"/>
      </w:pPr>
      <w:r w:rsidRPr="008C7378">
        <w:rPr>
          <w:rStyle w:val="HideTWBExt"/>
          <w:b w:val="0"/>
        </w:rPr>
        <w:t>&lt;RepeatBlock-By&gt;&lt;Members&gt;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&lt;/Members&gt;</w:t>
      </w:r>
    </w:p>
    <w:p w14:paraId="0CF1E875" w14:textId="77777777" w:rsidR="00F97EB9" w:rsidRPr="008C7378" w:rsidRDefault="00F97EB9" w:rsidP="00F97EB9">
      <w:pPr>
        <w:pStyle w:val="NormalBold"/>
      </w:pPr>
      <w:r w:rsidRPr="008C7378">
        <w:rPr>
          <w:rStyle w:val="HideTWBExt"/>
          <w:b w:val="0"/>
        </w:rPr>
        <w:t>&lt;/RepeatBlock-By&gt;</w:t>
      </w:r>
    </w:p>
    <w:p w14:paraId="376F7E10"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B43F012" w14:textId="77777777" w:rsidR="00F97EB9" w:rsidRPr="008C7378" w:rsidRDefault="00F97EB9" w:rsidP="00F97EB9">
      <w:pPr>
        <w:pStyle w:val="NormalBold"/>
      </w:pPr>
      <w:r w:rsidRPr="008C7378">
        <w:rPr>
          <w:rStyle w:val="HideTWBExt"/>
          <w:b w:val="0"/>
        </w:rPr>
        <w:t>&lt;Article&gt;</w:t>
      </w:r>
      <w:r w:rsidRPr="008C7378">
        <w:t>Bod 7 – pododstavec 1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1CB277D" w14:textId="77777777" w:rsidTr="000B042C">
        <w:trPr>
          <w:trHeight w:hRule="exact" w:val="240"/>
          <w:jc w:val="center"/>
        </w:trPr>
        <w:tc>
          <w:tcPr>
            <w:tcW w:w="9752" w:type="dxa"/>
            <w:gridSpan w:val="2"/>
            <w:tcBorders>
              <w:top w:val="nil"/>
              <w:left w:val="nil"/>
              <w:bottom w:val="nil"/>
              <w:right w:val="nil"/>
            </w:tcBorders>
          </w:tcPr>
          <w:p w14:paraId="085DCE97" w14:textId="77777777" w:rsidR="00F97EB9" w:rsidRPr="008C7378" w:rsidRDefault="00F97EB9" w:rsidP="000B042C"/>
        </w:tc>
      </w:tr>
      <w:tr w:rsidR="00F97EB9" w:rsidRPr="008C7378" w14:paraId="4AF28F8E" w14:textId="77777777" w:rsidTr="000B042C">
        <w:trPr>
          <w:trHeight w:val="240"/>
          <w:jc w:val="center"/>
        </w:trPr>
        <w:tc>
          <w:tcPr>
            <w:tcW w:w="4876" w:type="dxa"/>
            <w:tcBorders>
              <w:top w:val="nil"/>
              <w:left w:val="nil"/>
              <w:bottom w:val="nil"/>
              <w:right w:val="nil"/>
            </w:tcBorders>
          </w:tcPr>
          <w:p w14:paraId="39B69577"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C90D2C5" w14:textId="77777777" w:rsidR="00F97EB9" w:rsidRPr="008C7378" w:rsidRDefault="00F97EB9" w:rsidP="000B042C">
            <w:pPr>
              <w:pStyle w:val="AmColumnHeading"/>
            </w:pPr>
            <w:r w:rsidRPr="008C7378">
              <w:t>Pozměňovací návrh</w:t>
            </w:r>
          </w:p>
        </w:tc>
      </w:tr>
      <w:tr w:rsidR="00F97EB9" w:rsidRPr="008C7378" w14:paraId="7023B4AD" w14:textId="77777777" w:rsidTr="000B042C">
        <w:trPr>
          <w:jc w:val="center"/>
        </w:trPr>
        <w:tc>
          <w:tcPr>
            <w:tcW w:w="4876" w:type="dxa"/>
            <w:tcBorders>
              <w:top w:val="nil"/>
              <w:left w:val="nil"/>
              <w:bottom w:val="nil"/>
              <w:right w:val="nil"/>
            </w:tcBorders>
          </w:tcPr>
          <w:p w14:paraId="567A1912" w14:textId="77777777" w:rsidR="00F97EB9" w:rsidRPr="008C7378" w:rsidRDefault="00F97EB9" w:rsidP="000B042C">
            <w:pPr>
              <w:pStyle w:val="Normal6a"/>
            </w:pPr>
          </w:p>
        </w:tc>
        <w:tc>
          <w:tcPr>
            <w:tcW w:w="4876" w:type="dxa"/>
            <w:tcBorders>
              <w:top w:val="nil"/>
              <w:left w:val="nil"/>
              <w:bottom w:val="nil"/>
              <w:right w:val="nil"/>
            </w:tcBorders>
          </w:tcPr>
          <w:p w14:paraId="2520A341" w14:textId="151BA145" w:rsidR="00F97EB9" w:rsidRPr="008C7378" w:rsidRDefault="00F97EB9" w:rsidP="000B042C">
            <w:pPr>
              <w:pStyle w:val="Normal6a"/>
            </w:pPr>
            <w:r w:rsidRPr="008C7378">
              <w:rPr>
                <w:b/>
                <w:i/>
              </w:rPr>
              <w:t>naléhavě žádá Komisi</w:t>
            </w:r>
            <w:r w:rsidR="00F22730">
              <w:rPr>
                <w:b/>
                <w:i/>
              </w:rPr>
              <w:t xml:space="preserve"> a </w:t>
            </w:r>
            <w:r w:rsidRPr="008C7378">
              <w:rPr>
                <w:b/>
                <w:i/>
              </w:rPr>
              <w:t>Radu, aby se</w:t>
            </w:r>
            <w:r w:rsidR="00F22730">
              <w:rPr>
                <w:b/>
                <w:i/>
              </w:rPr>
              <w:t xml:space="preserve"> i </w:t>
            </w:r>
            <w:r w:rsidRPr="008C7378">
              <w:rPr>
                <w:b/>
                <w:i/>
              </w:rPr>
              <w:t>nadále zaměřovaly na snižování administrativní zátěže prostřednictvím zjednodušování, tzv. souhrnných návrhů,</w:t>
            </w:r>
            <w:r w:rsidR="00F22730">
              <w:rPr>
                <w:b/>
                <w:i/>
              </w:rPr>
              <w:t xml:space="preserve"> a </w:t>
            </w:r>
            <w:r w:rsidRPr="008C7378">
              <w:rPr>
                <w:b/>
                <w:i/>
              </w:rPr>
              <w:t>to při plném respektování pracovních norem; zdůrazňuje, že silnější podpora malých</w:t>
            </w:r>
            <w:r w:rsidR="00F22730">
              <w:rPr>
                <w:b/>
                <w:i/>
              </w:rPr>
              <w:t xml:space="preserve"> a </w:t>
            </w:r>
            <w:r w:rsidRPr="008C7378">
              <w:rPr>
                <w:b/>
                <w:i/>
              </w:rPr>
              <w:t>středních podniků</w:t>
            </w:r>
            <w:r w:rsidR="00F22730">
              <w:rPr>
                <w:b/>
                <w:i/>
              </w:rPr>
              <w:t xml:space="preserve"> a </w:t>
            </w:r>
            <w:r w:rsidRPr="008C7378">
              <w:rPr>
                <w:b/>
                <w:i/>
              </w:rPr>
              <w:t>podnikatelů je klíčem</w:t>
            </w:r>
            <w:r w:rsidR="00F22730">
              <w:rPr>
                <w:b/>
                <w:i/>
              </w:rPr>
              <w:t xml:space="preserve"> k </w:t>
            </w:r>
            <w:r w:rsidRPr="008C7378">
              <w:rPr>
                <w:b/>
                <w:i/>
              </w:rPr>
              <w:t>dlouhodobé konkurenceschopnosti, inovacím</w:t>
            </w:r>
            <w:r w:rsidR="00F22730">
              <w:rPr>
                <w:b/>
                <w:i/>
              </w:rPr>
              <w:t xml:space="preserve"> a </w:t>
            </w:r>
            <w:r w:rsidRPr="008C7378">
              <w:rPr>
                <w:b/>
                <w:i/>
              </w:rPr>
              <w:t>vytváření kvalitních pracovních míst; zdůrazňuje zásadní úlohu malých podniků</w:t>
            </w:r>
            <w:r w:rsidR="00F22730">
              <w:rPr>
                <w:b/>
                <w:i/>
              </w:rPr>
              <w:t xml:space="preserve"> a </w:t>
            </w:r>
            <w:r w:rsidRPr="008C7378">
              <w:rPr>
                <w:b/>
                <w:i/>
              </w:rPr>
              <w:t>samostatně výdělečně činných osob při podpoře hospodářského růstu</w:t>
            </w:r>
            <w:r w:rsidR="00F22730">
              <w:rPr>
                <w:b/>
                <w:i/>
              </w:rPr>
              <w:t xml:space="preserve"> a </w:t>
            </w:r>
            <w:r w:rsidRPr="008C7378">
              <w:rPr>
                <w:b/>
                <w:i/>
              </w:rPr>
              <w:t>financování sociálních politik</w:t>
            </w:r>
            <w:r w:rsidR="00F22730">
              <w:rPr>
                <w:b/>
                <w:i/>
              </w:rPr>
              <w:t xml:space="preserve"> a </w:t>
            </w:r>
            <w:r w:rsidRPr="008C7378">
              <w:rPr>
                <w:b/>
                <w:i/>
              </w:rPr>
              <w:t>vyzývá</w:t>
            </w:r>
            <w:r w:rsidR="00F22730">
              <w:rPr>
                <w:b/>
                <w:i/>
              </w:rPr>
              <w:t xml:space="preserve"> k </w:t>
            </w:r>
            <w:r w:rsidRPr="008C7378">
              <w:rPr>
                <w:b/>
                <w:i/>
              </w:rPr>
              <w:t>přijetí cílených opatření na zlepšení fungování jednotného trhu;</w:t>
            </w:r>
          </w:p>
        </w:tc>
      </w:tr>
    </w:tbl>
    <w:p w14:paraId="24D7364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F4AFFB6" w14:textId="77777777" w:rsidR="00D96FFB" w:rsidRPr="008C7378" w:rsidRDefault="00F97EB9" w:rsidP="00F97EB9">
      <w:r w:rsidRPr="008C7378">
        <w:rPr>
          <w:rStyle w:val="HideTWBExt"/>
        </w:rPr>
        <w:t>&lt;/Amend&gt;</w:t>
      </w:r>
    </w:p>
    <w:p w14:paraId="2B40DDD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242</w:t>
      </w:r>
      <w:r w:rsidRPr="008C7378">
        <w:rPr>
          <w:rStyle w:val="HideTWBExt"/>
          <w:b w:val="0"/>
        </w:rPr>
        <w:t>&lt;/NumAm&gt;</w:t>
      </w:r>
    </w:p>
    <w:p w14:paraId="728BF465"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7E2BBEB9" w14:textId="77777777" w:rsidR="00F97EB9" w:rsidRPr="008C7378" w:rsidRDefault="00F97EB9" w:rsidP="00F97EB9">
      <w:pPr>
        <w:pStyle w:val="NormalBold"/>
      </w:pPr>
      <w:r w:rsidRPr="008C7378">
        <w:rPr>
          <w:rStyle w:val="HideTWBExt"/>
          <w:b w:val="0"/>
        </w:rPr>
        <w:t>&lt;/RepeatBlock-By&gt;</w:t>
      </w:r>
    </w:p>
    <w:p w14:paraId="6F40BF1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1F07169"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7a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89E099A" w14:textId="77777777" w:rsidTr="000B042C">
        <w:trPr>
          <w:trHeight w:hRule="exact" w:val="240"/>
          <w:jc w:val="center"/>
        </w:trPr>
        <w:tc>
          <w:tcPr>
            <w:tcW w:w="9752" w:type="dxa"/>
            <w:gridSpan w:val="2"/>
            <w:tcBorders>
              <w:top w:val="nil"/>
              <w:left w:val="nil"/>
              <w:bottom w:val="nil"/>
              <w:right w:val="nil"/>
            </w:tcBorders>
          </w:tcPr>
          <w:p w14:paraId="203B93B3" w14:textId="77777777" w:rsidR="00F97EB9" w:rsidRPr="008C7378" w:rsidRDefault="00F97EB9" w:rsidP="000B042C"/>
        </w:tc>
      </w:tr>
      <w:tr w:rsidR="00F97EB9" w:rsidRPr="008C7378" w14:paraId="24EC2329" w14:textId="77777777" w:rsidTr="000B042C">
        <w:trPr>
          <w:trHeight w:val="240"/>
          <w:jc w:val="center"/>
        </w:trPr>
        <w:tc>
          <w:tcPr>
            <w:tcW w:w="4876" w:type="dxa"/>
            <w:tcBorders>
              <w:top w:val="nil"/>
              <w:left w:val="nil"/>
              <w:bottom w:val="nil"/>
              <w:right w:val="nil"/>
            </w:tcBorders>
          </w:tcPr>
          <w:p w14:paraId="51E32F0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3906129" w14:textId="77777777" w:rsidR="00F97EB9" w:rsidRPr="008C7378" w:rsidRDefault="00F97EB9" w:rsidP="000B042C">
            <w:pPr>
              <w:pStyle w:val="AmColumnHeading"/>
            </w:pPr>
            <w:r w:rsidRPr="008C7378">
              <w:t>Pozměňovací návrh</w:t>
            </w:r>
          </w:p>
        </w:tc>
      </w:tr>
      <w:tr w:rsidR="00F97EB9" w:rsidRPr="008C7378" w14:paraId="6FA283C3" w14:textId="77777777" w:rsidTr="000B042C">
        <w:trPr>
          <w:jc w:val="center"/>
        </w:trPr>
        <w:tc>
          <w:tcPr>
            <w:tcW w:w="4876" w:type="dxa"/>
            <w:tcBorders>
              <w:top w:val="nil"/>
              <w:left w:val="nil"/>
              <w:bottom w:val="nil"/>
              <w:right w:val="nil"/>
            </w:tcBorders>
          </w:tcPr>
          <w:p w14:paraId="120D9764" w14:textId="77777777" w:rsidR="00F97EB9" w:rsidRPr="008C7378" w:rsidRDefault="00F97EB9" w:rsidP="000B042C">
            <w:pPr>
              <w:pStyle w:val="Normal6a"/>
            </w:pPr>
          </w:p>
        </w:tc>
        <w:tc>
          <w:tcPr>
            <w:tcW w:w="4876" w:type="dxa"/>
            <w:tcBorders>
              <w:top w:val="nil"/>
              <w:left w:val="nil"/>
              <w:bottom w:val="nil"/>
              <w:right w:val="nil"/>
            </w:tcBorders>
          </w:tcPr>
          <w:p w14:paraId="2E759359" w14:textId="1C6E6268" w:rsidR="00F97EB9" w:rsidRPr="008C7378" w:rsidRDefault="00F97EB9" w:rsidP="000B042C">
            <w:pPr>
              <w:pStyle w:val="Normal6a"/>
            </w:pPr>
            <w:proofErr w:type="gramStart"/>
            <w:r w:rsidRPr="008C7378">
              <w:rPr>
                <w:b/>
                <w:i/>
              </w:rPr>
              <w:t>7a</w:t>
            </w:r>
            <w:proofErr w:type="gramEnd"/>
            <w:r w:rsidRPr="008C7378">
              <w:rPr>
                <w:b/>
                <w:i/>
              </w:rPr>
              <w:t>.</w:t>
            </w:r>
            <w:r w:rsidRPr="008C7378">
              <w:tab/>
            </w:r>
            <w:r w:rsidRPr="008C7378">
              <w:rPr>
                <w:b/>
                <w:i/>
              </w:rPr>
              <w:t>s hlubokým znepokojením připomíná, že nárůst genderově podmíněného násilí</w:t>
            </w:r>
            <w:r w:rsidR="00F22730">
              <w:rPr>
                <w:b/>
                <w:i/>
              </w:rPr>
              <w:t xml:space="preserve"> v </w:t>
            </w:r>
            <w:r w:rsidRPr="008C7378">
              <w:rPr>
                <w:b/>
                <w:i/>
              </w:rPr>
              <w:t>některých členských státech se časově shoduje se zhoršováním ekonomického zabezpečení žen, včetně stále nejistější práce, škrtů</w:t>
            </w:r>
            <w:r w:rsidR="00F22730">
              <w:rPr>
                <w:b/>
                <w:i/>
              </w:rPr>
              <w:t xml:space="preserve"> v </w:t>
            </w:r>
            <w:r w:rsidRPr="008C7378">
              <w:rPr>
                <w:b/>
                <w:i/>
              </w:rPr>
              <w:t>oblasti sociální ochrany</w:t>
            </w:r>
            <w:r w:rsidR="00F22730">
              <w:rPr>
                <w:b/>
                <w:i/>
              </w:rPr>
              <w:t xml:space="preserve"> a </w:t>
            </w:r>
            <w:r w:rsidRPr="008C7378">
              <w:rPr>
                <w:b/>
                <w:i/>
              </w:rPr>
              <w:t>omezování základních veřejných služeb; zdůrazňuje, že úsporné politiky, které omezují přístup žen ke kvalitním pracovním místům</w:t>
            </w:r>
            <w:r w:rsidR="00F22730">
              <w:rPr>
                <w:b/>
                <w:i/>
              </w:rPr>
              <w:t xml:space="preserve"> a </w:t>
            </w:r>
            <w:r w:rsidRPr="008C7378">
              <w:rPr>
                <w:b/>
                <w:i/>
              </w:rPr>
              <w:t>službám veřejné péče, je nutí vykonávat více neplacené pečovatelské práce, omezují jejich finanční nezávislost</w:t>
            </w:r>
            <w:r w:rsidR="00F22730">
              <w:rPr>
                <w:b/>
                <w:i/>
              </w:rPr>
              <w:t xml:space="preserve"> a </w:t>
            </w:r>
            <w:r w:rsidRPr="008C7378">
              <w:rPr>
                <w:b/>
                <w:i/>
              </w:rPr>
              <w:t>ztěžují jim únik</w:t>
            </w:r>
            <w:r w:rsidR="00F22730">
              <w:rPr>
                <w:b/>
                <w:i/>
              </w:rPr>
              <w:t xml:space="preserve"> z </w:t>
            </w:r>
            <w:r w:rsidRPr="008C7378">
              <w:rPr>
                <w:b/>
                <w:i/>
              </w:rPr>
              <w:t>násilných situací; vyzývá Komisi, aby zajistila, že evropský semestr</w:t>
            </w:r>
            <w:r w:rsidR="00F22730">
              <w:rPr>
                <w:b/>
                <w:i/>
              </w:rPr>
              <w:t xml:space="preserve"> a </w:t>
            </w:r>
            <w:r w:rsidRPr="008C7378">
              <w:rPr>
                <w:b/>
                <w:i/>
              </w:rPr>
              <w:t>rámec správy ekonomických záležitostí EU budou systematicky posuzovat dopad doporučených reforem na rovnost žen</w:t>
            </w:r>
            <w:r w:rsidR="00F22730">
              <w:rPr>
                <w:b/>
                <w:i/>
              </w:rPr>
              <w:t xml:space="preserve"> a </w:t>
            </w:r>
            <w:r w:rsidRPr="008C7378">
              <w:rPr>
                <w:b/>
                <w:i/>
              </w:rPr>
              <w:t>mužů, aby podporovala investice do kvalitních veřejných služeb</w:t>
            </w:r>
            <w:r w:rsidR="00F22730">
              <w:rPr>
                <w:b/>
                <w:i/>
              </w:rPr>
              <w:t xml:space="preserve"> a </w:t>
            </w:r>
            <w:r w:rsidRPr="008C7378">
              <w:rPr>
                <w:b/>
                <w:i/>
              </w:rPr>
              <w:t>pečovatelské infrastruktury</w:t>
            </w:r>
            <w:r w:rsidR="00F22730">
              <w:rPr>
                <w:b/>
                <w:i/>
              </w:rPr>
              <w:t xml:space="preserve"> a </w:t>
            </w:r>
            <w:r w:rsidRPr="008C7378">
              <w:rPr>
                <w:b/>
                <w:i/>
              </w:rPr>
              <w:t>aby společně</w:t>
            </w:r>
            <w:r w:rsidR="00F22730">
              <w:rPr>
                <w:b/>
                <w:i/>
              </w:rPr>
              <w:t xml:space="preserve"> s </w:t>
            </w:r>
            <w:r w:rsidRPr="008C7378">
              <w:rPr>
                <w:b/>
                <w:i/>
              </w:rPr>
              <w:t>členskými státy vypracovala závazná opatření</w:t>
            </w:r>
            <w:r w:rsidR="00F22730">
              <w:rPr>
                <w:b/>
                <w:i/>
              </w:rPr>
              <w:t xml:space="preserve"> k </w:t>
            </w:r>
            <w:r w:rsidRPr="008C7378">
              <w:rPr>
                <w:b/>
                <w:i/>
              </w:rPr>
              <w:t>prevenci</w:t>
            </w:r>
            <w:r w:rsidR="00F22730">
              <w:rPr>
                <w:b/>
                <w:i/>
              </w:rPr>
              <w:t xml:space="preserve"> a </w:t>
            </w:r>
            <w:r w:rsidRPr="008C7378">
              <w:rPr>
                <w:b/>
                <w:i/>
              </w:rPr>
              <w:t>potírání genderově podmíněného násilí, včetně posílení ekonomické samostatnosti žen;</w:t>
            </w:r>
          </w:p>
        </w:tc>
      </w:tr>
    </w:tbl>
    <w:p w14:paraId="48A5C627"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AAF98D1" w14:textId="77777777" w:rsidR="00D96FFB" w:rsidRPr="008C7378" w:rsidRDefault="00F97EB9" w:rsidP="00F97EB9">
      <w:r w:rsidRPr="008C7378">
        <w:rPr>
          <w:rStyle w:val="HideTWBExt"/>
        </w:rPr>
        <w:t>&lt;/Amend&gt;</w:t>
      </w:r>
    </w:p>
    <w:p w14:paraId="5D864AD0"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243</w:t>
      </w:r>
      <w:r w:rsidRPr="008C7378">
        <w:rPr>
          <w:rStyle w:val="HideTWBExt"/>
          <w:b w:val="0"/>
        </w:rPr>
        <w:t>&lt;/NumAm&gt;</w:t>
      </w:r>
    </w:p>
    <w:p w14:paraId="03F0F2F2"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4DA4D82C" w14:textId="77777777" w:rsidR="00F97EB9" w:rsidRPr="008C7378" w:rsidRDefault="00F97EB9" w:rsidP="00F97EB9">
      <w:pPr>
        <w:pStyle w:val="NormalBold"/>
      </w:pPr>
      <w:r w:rsidRPr="008C7378">
        <w:rPr>
          <w:rStyle w:val="HideTWBExt"/>
          <w:b w:val="0"/>
        </w:rPr>
        <w:t>&lt;/RepeatBlock-By&gt;</w:t>
      </w:r>
    </w:p>
    <w:p w14:paraId="4805FAE8"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87777D7"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7a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9D812F3" w14:textId="77777777" w:rsidTr="000B042C">
        <w:trPr>
          <w:trHeight w:hRule="exact" w:val="240"/>
          <w:jc w:val="center"/>
        </w:trPr>
        <w:tc>
          <w:tcPr>
            <w:tcW w:w="9752" w:type="dxa"/>
            <w:gridSpan w:val="2"/>
            <w:tcBorders>
              <w:top w:val="nil"/>
              <w:left w:val="nil"/>
              <w:bottom w:val="nil"/>
              <w:right w:val="nil"/>
            </w:tcBorders>
          </w:tcPr>
          <w:p w14:paraId="0A3D399E" w14:textId="77777777" w:rsidR="00F97EB9" w:rsidRPr="008C7378" w:rsidRDefault="00F97EB9" w:rsidP="000B042C"/>
        </w:tc>
      </w:tr>
      <w:tr w:rsidR="00F97EB9" w:rsidRPr="008C7378" w14:paraId="3F7C7111" w14:textId="77777777" w:rsidTr="000B042C">
        <w:trPr>
          <w:trHeight w:val="240"/>
          <w:jc w:val="center"/>
        </w:trPr>
        <w:tc>
          <w:tcPr>
            <w:tcW w:w="4876" w:type="dxa"/>
            <w:tcBorders>
              <w:top w:val="nil"/>
              <w:left w:val="nil"/>
              <w:bottom w:val="nil"/>
              <w:right w:val="nil"/>
            </w:tcBorders>
          </w:tcPr>
          <w:p w14:paraId="215BE91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E09F803" w14:textId="77777777" w:rsidR="00F97EB9" w:rsidRPr="008C7378" w:rsidRDefault="00F97EB9" w:rsidP="000B042C">
            <w:pPr>
              <w:pStyle w:val="AmColumnHeading"/>
            </w:pPr>
            <w:r w:rsidRPr="008C7378">
              <w:t>Pozměňovací návrh</w:t>
            </w:r>
          </w:p>
        </w:tc>
      </w:tr>
      <w:tr w:rsidR="00F97EB9" w:rsidRPr="008C7378" w14:paraId="30E9E519" w14:textId="77777777" w:rsidTr="000B042C">
        <w:trPr>
          <w:jc w:val="center"/>
        </w:trPr>
        <w:tc>
          <w:tcPr>
            <w:tcW w:w="4876" w:type="dxa"/>
            <w:tcBorders>
              <w:top w:val="nil"/>
              <w:left w:val="nil"/>
              <w:bottom w:val="nil"/>
              <w:right w:val="nil"/>
            </w:tcBorders>
          </w:tcPr>
          <w:p w14:paraId="240A7B2F" w14:textId="77777777" w:rsidR="00F97EB9" w:rsidRPr="008C7378" w:rsidRDefault="00F97EB9" w:rsidP="000B042C">
            <w:pPr>
              <w:pStyle w:val="Normal6a"/>
            </w:pPr>
          </w:p>
        </w:tc>
        <w:tc>
          <w:tcPr>
            <w:tcW w:w="4876" w:type="dxa"/>
            <w:tcBorders>
              <w:top w:val="nil"/>
              <w:left w:val="nil"/>
              <w:bottom w:val="nil"/>
              <w:right w:val="nil"/>
            </w:tcBorders>
          </w:tcPr>
          <w:p w14:paraId="41248407" w14:textId="455AC43E" w:rsidR="00F97EB9" w:rsidRPr="008C7378" w:rsidRDefault="00F97EB9" w:rsidP="000B042C">
            <w:pPr>
              <w:pStyle w:val="Normal6a"/>
            </w:pPr>
            <w:proofErr w:type="gramStart"/>
            <w:r w:rsidRPr="008C7378">
              <w:rPr>
                <w:b/>
                <w:i/>
              </w:rPr>
              <w:t>7a</w:t>
            </w:r>
            <w:proofErr w:type="gramEnd"/>
            <w:r w:rsidRPr="008C7378">
              <w:rPr>
                <w:b/>
                <w:i/>
              </w:rPr>
              <w:t>.</w:t>
            </w:r>
            <w:r w:rsidRPr="008C7378">
              <w:tab/>
            </w:r>
            <w:r w:rsidRPr="008C7378">
              <w:rPr>
                <w:b/>
                <w:i/>
              </w:rPr>
              <w:t>konstatuje, že účast dospělých na vzdělávání je stále výrazně nižší než cíl EU do roku 2030, tj. 60 %, přičemž přetrvávají nedostatky, které se týkají pracovníků</w:t>
            </w:r>
            <w:r w:rsidR="00F22730">
              <w:rPr>
                <w:b/>
                <w:i/>
              </w:rPr>
              <w:t xml:space="preserve"> s </w:t>
            </w:r>
            <w:r w:rsidRPr="008C7378">
              <w:rPr>
                <w:b/>
                <w:i/>
              </w:rPr>
              <w:t>nízkou kvalifikací, starších pracovníků, migrantů</w:t>
            </w:r>
            <w:r w:rsidR="00F22730">
              <w:rPr>
                <w:b/>
                <w:i/>
              </w:rPr>
              <w:t xml:space="preserve"> a </w:t>
            </w:r>
            <w:r w:rsidRPr="008C7378">
              <w:rPr>
                <w:b/>
                <w:i/>
              </w:rPr>
              <w:t>osob se zdravotním postižením; zdůrazňuje, že účasti dospělých na vzdělávání lze dosáhnout pouze prostřednictvím širší účasti dospělých</w:t>
            </w:r>
            <w:r w:rsidR="00F22730">
              <w:rPr>
                <w:b/>
                <w:i/>
              </w:rPr>
              <w:t xml:space="preserve"> v </w:t>
            </w:r>
            <w:r w:rsidRPr="008C7378">
              <w:rPr>
                <w:b/>
                <w:i/>
              </w:rPr>
              <w:t>zaměstnání na činnostech zaměřených na prohlubování dovedností</w:t>
            </w:r>
            <w:r w:rsidR="00F22730">
              <w:rPr>
                <w:b/>
                <w:i/>
              </w:rPr>
              <w:t xml:space="preserve"> a </w:t>
            </w:r>
            <w:r w:rsidRPr="008C7378">
              <w:rPr>
                <w:b/>
                <w:i/>
              </w:rPr>
              <w:t>změny kvalifikace</w:t>
            </w:r>
            <w:r w:rsidR="00F22730">
              <w:rPr>
                <w:b/>
                <w:i/>
              </w:rPr>
              <w:t xml:space="preserve"> a </w:t>
            </w:r>
            <w:r w:rsidRPr="008C7378">
              <w:rPr>
                <w:b/>
                <w:i/>
              </w:rPr>
              <w:t>že pro zajištění rovných příležitostí pro dospělé</w:t>
            </w:r>
            <w:r w:rsidR="00F22730">
              <w:rPr>
                <w:b/>
                <w:i/>
              </w:rPr>
              <w:t xml:space="preserve"> v </w:t>
            </w:r>
            <w:r w:rsidRPr="008C7378">
              <w:rPr>
                <w:b/>
                <w:i/>
              </w:rPr>
              <w:t>zaměstnání, pokud jde</w:t>
            </w:r>
            <w:r w:rsidR="00F22730">
              <w:rPr>
                <w:b/>
                <w:i/>
              </w:rPr>
              <w:t xml:space="preserve"> o </w:t>
            </w:r>
            <w:r w:rsidRPr="008C7378">
              <w:rPr>
                <w:b/>
                <w:i/>
              </w:rPr>
              <w:t>přístup</w:t>
            </w:r>
            <w:r w:rsidR="00F22730">
              <w:rPr>
                <w:b/>
                <w:i/>
              </w:rPr>
              <w:t xml:space="preserve"> k </w:t>
            </w:r>
            <w:r w:rsidRPr="008C7378">
              <w:rPr>
                <w:b/>
                <w:i/>
              </w:rPr>
              <w:t>odbornému vzdělávání jsou zásadní kolektivní smlouvy; zdůrazňuje, že iniciativa unie dovedností</w:t>
            </w:r>
            <w:r w:rsidR="00F22730">
              <w:rPr>
                <w:b/>
                <w:i/>
              </w:rPr>
              <w:t xml:space="preserve"> a </w:t>
            </w:r>
            <w:r w:rsidRPr="008C7378">
              <w:rPr>
                <w:b/>
                <w:i/>
              </w:rPr>
              <w:t>doporučení Rady týkající se lidského kapitálu musí vést</w:t>
            </w:r>
            <w:r w:rsidR="00F22730">
              <w:rPr>
                <w:b/>
                <w:i/>
              </w:rPr>
              <w:t xml:space="preserve"> k </w:t>
            </w:r>
            <w:r w:rsidRPr="008C7378">
              <w:rPr>
                <w:b/>
                <w:i/>
              </w:rPr>
              <w:t>větší podpoře komplexních strategií</w:t>
            </w:r>
            <w:r w:rsidR="00F22730">
              <w:rPr>
                <w:b/>
                <w:i/>
              </w:rPr>
              <w:t xml:space="preserve"> v </w:t>
            </w:r>
            <w:r w:rsidRPr="008C7378">
              <w:rPr>
                <w:b/>
                <w:i/>
              </w:rPr>
              <w:t>oblasti dovedností</w:t>
            </w:r>
            <w:r w:rsidR="00F22730">
              <w:rPr>
                <w:b/>
                <w:i/>
              </w:rPr>
              <w:t xml:space="preserve"> a </w:t>
            </w:r>
            <w:r w:rsidRPr="008C7378">
              <w:rPr>
                <w:b/>
                <w:i/>
              </w:rPr>
              <w:t>investic do vysoce kvalitních, inkluzivních</w:t>
            </w:r>
            <w:r w:rsidR="00F22730">
              <w:rPr>
                <w:b/>
                <w:i/>
              </w:rPr>
              <w:t xml:space="preserve"> a </w:t>
            </w:r>
            <w:r w:rsidRPr="008C7378">
              <w:rPr>
                <w:b/>
                <w:i/>
              </w:rPr>
              <w:t>všem dostupných systémů vzdělávání</w:t>
            </w:r>
            <w:r w:rsidR="00F22730">
              <w:rPr>
                <w:b/>
                <w:i/>
              </w:rPr>
              <w:t xml:space="preserve"> a </w:t>
            </w:r>
            <w:r w:rsidRPr="008C7378">
              <w:rPr>
                <w:b/>
                <w:i/>
              </w:rPr>
              <w:t>odborné přípravy;</w:t>
            </w:r>
          </w:p>
        </w:tc>
      </w:tr>
    </w:tbl>
    <w:p w14:paraId="1806C0C8"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61E842F" w14:textId="77777777" w:rsidR="00D96FFB" w:rsidRPr="008C7378" w:rsidRDefault="00F97EB9" w:rsidP="00F97EB9">
      <w:r w:rsidRPr="008C7378">
        <w:rPr>
          <w:rStyle w:val="HideTWBExt"/>
        </w:rPr>
        <w:t>&lt;/Amend&gt;</w:t>
      </w:r>
    </w:p>
    <w:p w14:paraId="6BC1DC82"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244</w:t>
      </w:r>
      <w:r w:rsidRPr="008C7378">
        <w:rPr>
          <w:rStyle w:val="HideTWBExt"/>
          <w:b w:val="0"/>
        </w:rPr>
        <w:t>&lt;/NumAm&gt;</w:t>
      </w:r>
    </w:p>
    <w:p w14:paraId="0735547A"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23F67981" w14:textId="77777777" w:rsidR="00F97EB9" w:rsidRPr="008C7378" w:rsidRDefault="00F97EB9" w:rsidP="00F97EB9">
      <w:pPr>
        <w:pStyle w:val="NormalBold"/>
      </w:pPr>
      <w:r w:rsidRPr="008C7378">
        <w:rPr>
          <w:rStyle w:val="HideTWBExt"/>
          <w:b w:val="0"/>
        </w:rPr>
        <w:t>&lt;/RepeatBlock-By&gt;</w:t>
      </w:r>
    </w:p>
    <w:p w14:paraId="41A011A5"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4D1C13B"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7a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CB70D3F" w14:textId="77777777" w:rsidTr="000B042C">
        <w:trPr>
          <w:trHeight w:hRule="exact" w:val="240"/>
          <w:jc w:val="center"/>
        </w:trPr>
        <w:tc>
          <w:tcPr>
            <w:tcW w:w="9752" w:type="dxa"/>
            <w:gridSpan w:val="2"/>
            <w:tcBorders>
              <w:top w:val="nil"/>
              <w:left w:val="nil"/>
              <w:bottom w:val="nil"/>
              <w:right w:val="nil"/>
            </w:tcBorders>
          </w:tcPr>
          <w:p w14:paraId="6DEEC98D" w14:textId="77777777" w:rsidR="00F97EB9" w:rsidRPr="008C7378" w:rsidRDefault="00F97EB9" w:rsidP="000B042C"/>
        </w:tc>
      </w:tr>
      <w:tr w:rsidR="00F97EB9" w:rsidRPr="008C7378" w14:paraId="3DBD295D" w14:textId="77777777" w:rsidTr="000B042C">
        <w:trPr>
          <w:trHeight w:val="240"/>
          <w:jc w:val="center"/>
        </w:trPr>
        <w:tc>
          <w:tcPr>
            <w:tcW w:w="4876" w:type="dxa"/>
            <w:tcBorders>
              <w:top w:val="nil"/>
              <w:left w:val="nil"/>
              <w:bottom w:val="nil"/>
              <w:right w:val="nil"/>
            </w:tcBorders>
          </w:tcPr>
          <w:p w14:paraId="158420CD"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8EB1624" w14:textId="77777777" w:rsidR="00F97EB9" w:rsidRPr="008C7378" w:rsidRDefault="00F97EB9" w:rsidP="000B042C">
            <w:pPr>
              <w:pStyle w:val="AmColumnHeading"/>
            </w:pPr>
            <w:r w:rsidRPr="008C7378">
              <w:t>Pozměňovací návrh</w:t>
            </w:r>
          </w:p>
        </w:tc>
      </w:tr>
      <w:tr w:rsidR="00F97EB9" w:rsidRPr="008C7378" w14:paraId="3F5A3F45" w14:textId="77777777" w:rsidTr="000B042C">
        <w:trPr>
          <w:jc w:val="center"/>
        </w:trPr>
        <w:tc>
          <w:tcPr>
            <w:tcW w:w="4876" w:type="dxa"/>
            <w:tcBorders>
              <w:top w:val="nil"/>
              <w:left w:val="nil"/>
              <w:bottom w:val="nil"/>
              <w:right w:val="nil"/>
            </w:tcBorders>
          </w:tcPr>
          <w:p w14:paraId="1CE896CD" w14:textId="77777777" w:rsidR="00F97EB9" w:rsidRPr="008C7378" w:rsidRDefault="00F97EB9" w:rsidP="000B042C">
            <w:pPr>
              <w:pStyle w:val="Normal6a"/>
            </w:pPr>
          </w:p>
        </w:tc>
        <w:tc>
          <w:tcPr>
            <w:tcW w:w="4876" w:type="dxa"/>
            <w:tcBorders>
              <w:top w:val="nil"/>
              <w:left w:val="nil"/>
              <w:bottom w:val="nil"/>
              <w:right w:val="nil"/>
            </w:tcBorders>
          </w:tcPr>
          <w:p w14:paraId="21EDEAED" w14:textId="181C74FA" w:rsidR="00F97EB9" w:rsidRPr="008C7378" w:rsidRDefault="00F97EB9" w:rsidP="000B042C">
            <w:pPr>
              <w:pStyle w:val="Normal6a"/>
            </w:pPr>
            <w:proofErr w:type="gramStart"/>
            <w:r w:rsidRPr="008C7378">
              <w:rPr>
                <w:b/>
                <w:i/>
              </w:rPr>
              <w:t>7a</w:t>
            </w:r>
            <w:proofErr w:type="gramEnd"/>
            <w:r w:rsidRPr="008C7378">
              <w:rPr>
                <w:b/>
                <w:i/>
              </w:rPr>
              <w:t>.</w:t>
            </w:r>
            <w:r w:rsidRPr="008C7378">
              <w:tab/>
            </w:r>
            <w:r w:rsidRPr="008C7378">
              <w:rPr>
                <w:b/>
                <w:i/>
              </w:rPr>
              <w:t>zdůrazňuje, že je třeba pokračovat</w:t>
            </w:r>
            <w:r w:rsidR="00F22730">
              <w:rPr>
                <w:b/>
                <w:i/>
              </w:rPr>
              <w:t xml:space="preserve"> v </w:t>
            </w:r>
            <w:r w:rsidRPr="008C7378">
              <w:rPr>
                <w:b/>
                <w:i/>
              </w:rPr>
              <w:t>iniciativách EU zaměřených na řešení nedostatku kvalifikovaných pracovníků, jako je Evropská agenda dovedností, unie dovedností, Pakt pro dovednosti, ALMA</w:t>
            </w:r>
            <w:r w:rsidR="00F22730">
              <w:rPr>
                <w:b/>
                <w:i/>
              </w:rPr>
              <w:t xml:space="preserve"> a </w:t>
            </w:r>
            <w:r w:rsidRPr="008C7378">
              <w:rPr>
                <w:b/>
                <w:i/>
              </w:rPr>
              <w:t>akademie pro nulové čisté emise; vyzývá zejména</w:t>
            </w:r>
            <w:r w:rsidR="00F22730">
              <w:rPr>
                <w:b/>
                <w:i/>
              </w:rPr>
              <w:t xml:space="preserve"> k </w:t>
            </w:r>
            <w:r w:rsidRPr="008C7378">
              <w:rPr>
                <w:b/>
                <w:i/>
              </w:rPr>
              <w:t>posílení aktivních politik trhu práce, individuálních vzdělávacích účtů</w:t>
            </w:r>
            <w:r w:rsidR="00F22730">
              <w:rPr>
                <w:b/>
                <w:i/>
              </w:rPr>
              <w:t xml:space="preserve"> a </w:t>
            </w:r>
            <w:proofErr w:type="spellStart"/>
            <w:r w:rsidRPr="008C7378">
              <w:rPr>
                <w:b/>
                <w:i/>
              </w:rPr>
              <w:t>mikrocertifikátů</w:t>
            </w:r>
            <w:proofErr w:type="spellEnd"/>
            <w:r w:rsidRPr="008C7378">
              <w:rPr>
                <w:b/>
                <w:i/>
              </w:rPr>
              <w:t xml:space="preserve"> zaměřených na neaktivní pracovní sílu</w:t>
            </w:r>
            <w:r w:rsidR="00F22730">
              <w:rPr>
                <w:b/>
                <w:i/>
              </w:rPr>
              <w:t xml:space="preserve"> a </w:t>
            </w:r>
            <w:r w:rsidRPr="008C7378">
              <w:rPr>
                <w:b/>
                <w:i/>
              </w:rPr>
              <w:t>skupiny</w:t>
            </w:r>
            <w:r w:rsidR="00F22730">
              <w:rPr>
                <w:b/>
                <w:i/>
              </w:rPr>
              <w:t xml:space="preserve"> s </w:t>
            </w:r>
            <w:r w:rsidRPr="008C7378">
              <w:rPr>
                <w:b/>
                <w:i/>
              </w:rPr>
              <w:t>nízkou účastí na trhu práce; dále vyzývá Komisi, aby</w:t>
            </w:r>
            <w:r w:rsidR="00F22730">
              <w:rPr>
                <w:b/>
                <w:i/>
              </w:rPr>
              <w:t xml:space="preserve"> v </w:t>
            </w:r>
            <w:r w:rsidRPr="008C7378">
              <w:rPr>
                <w:b/>
                <w:i/>
              </w:rPr>
              <w:t>připravovaném balíčku</w:t>
            </w:r>
            <w:r w:rsidR="00F22730">
              <w:rPr>
                <w:b/>
                <w:i/>
              </w:rPr>
              <w:t xml:space="preserve"> o </w:t>
            </w:r>
            <w:r w:rsidRPr="008C7378">
              <w:rPr>
                <w:b/>
                <w:i/>
              </w:rPr>
              <w:t>spravedlivé mobilitě pracovních sil předložila konkrétní řešení nedostatku kvalifikovaných pracovníků;</w:t>
            </w:r>
          </w:p>
        </w:tc>
      </w:tr>
    </w:tbl>
    <w:p w14:paraId="043A0440"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0C1B7FC" w14:textId="77777777" w:rsidR="00D96FFB" w:rsidRPr="008C7378" w:rsidRDefault="00F97EB9" w:rsidP="00F97EB9">
      <w:r w:rsidRPr="008C7378">
        <w:rPr>
          <w:rStyle w:val="HideTWBExt"/>
        </w:rPr>
        <w:t>&lt;/Amend&gt;</w:t>
      </w:r>
    </w:p>
    <w:p w14:paraId="62BC02E1"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245</w:t>
      </w:r>
      <w:r w:rsidRPr="008C7378">
        <w:rPr>
          <w:rStyle w:val="HideTWBExt"/>
          <w:b w:val="0"/>
        </w:rPr>
        <w:t>&lt;/NumAm&gt;</w:t>
      </w:r>
    </w:p>
    <w:p w14:paraId="61C764C0"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397112FC" w14:textId="77777777" w:rsidR="00F97EB9" w:rsidRPr="008C7378" w:rsidRDefault="00F97EB9" w:rsidP="00F97EB9">
      <w:pPr>
        <w:pStyle w:val="NormalBold"/>
      </w:pPr>
      <w:r w:rsidRPr="008C7378">
        <w:rPr>
          <w:rStyle w:val="HideTWBExt"/>
          <w:b w:val="0"/>
        </w:rPr>
        <w:t>&lt;/RepeatBlock-By&gt;</w:t>
      </w:r>
    </w:p>
    <w:p w14:paraId="41F2235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14299A0"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7a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72D6D96" w14:textId="77777777" w:rsidTr="000B042C">
        <w:trPr>
          <w:trHeight w:hRule="exact" w:val="240"/>
          <w:jc w:val="center"/>
        </w:trPr>
        <w:tc>
          <w:tcPr>
            <w:tcW w:w="9752" w:type="dxa"/>
            <w:gridSpan w:val="2"/>
            <w:tcBorders>
              <w:top w:val="nil"/>
              <w:left w:val="nil"/>
              <w:bottom w:val="nil"/>
              <w:right w:val="nil"/>
            </w:tcBorders>
          </w:tcPr>
          <w:p w14:paraId="730C3A81" w14:textId="77777777" w:rsidR="00F97EB9" w:rsidRPr="008C7378" w:rsidRDefault="00F97EB9" w:rsidP="000B042C"/>
        </w:tc>
      </w:tr>
      <w:tr w:rsidR="00F97EB9" w:rsidRPr="008C7378" w14:paraId="16E37BBD" w14:textId="77777777" w:rsidTr="000B042C">
        <w:trPr>
          <w:trHeight w:val="240"/>
          <w:jc w:val="center"/>
        </w:trPr>
        <w:tc>
          <w:tcPr>
            <w:tcW w:w="4876" w:type="dxa"/>
            <w:tcBorders>
              <w:top w:val="nil"/>
              <w:left w:val="nil"/>
              <w:bottom w:val="nil"/>
              <w:right w:val="nil"/>
            </w:tcBorders>
          </w:tcPr>
          <w:p w14:paraId="64D1E92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3E9AECB" w14:textId="77777777" w:rsidR="00F97EB9" w:rsidRPr="008C7378" w:rsidRDefault="00F97EB9" w:rsidP="000B042C">
            <w:pPr>
              <w:pStyle w:val="AmColumnHeading"/>
            </w:pPr>
            <w:r w:rsidRPr="008C7378">
              <w:t>Pozměňovací návrh</w:t>
            </w:r>
          </w:p>
        </w:tc>
      </w:tr>
      <w:tr w:rsidR="00F97EB9" w:rsidRPr="008C7378" w14:paraId="6C6675EF" w14:textId="77777777" w:rsidTr="000B042C">
        <w:trPr>
          <w:jc w:val="center"/>
        </w:trPr>
        <w:tc>
          <w:tcPr>
            <w:tcW w:w="4876" w:type="dxa"/>
            <w:tcBorders>
              <w:top w:val="nil"/>
              <w:left w:val="nil"/>
              <w:bottom w:val="nil"/>
              <w:right w:val="nil"/>
            </w:tcBorders>
          </w:tcPr>
          <w:p w14:paraId="300EBAE8" w14:textId="77777777" w:rsidR="00F97EB9" w:rsidRPr="008C7378" w:rsidRDefault="00F97EB9" w:rsidP="000B042C">
            <w:pPr>
              <w:pStyle w:val="Normal6a"/>
            </w:pPr>
          </w:p>
        </w:tc>
        <w:tc>
          <w:tcPr>
            <w:tcW w:w="4876" w:type="dxa"/>
            <w:tcBorders>
              <w:top w:val="nil"/>
              <w:left w:val="nil"/>
              <w:bottom w:val="nil"/>
              <w:right w:val="nil"/>
            </w:tcBorders>
          </w:tcPr>
          <w:p w14:paraId="4025276E" w14:textId="081E3A67" w:rsidR="00F97EB9" w:rsidRPr="008C7378" w:rsidRDefault="00F97EB9" w:rsidP="000B042C">
            <w:pPr>
              <w:pStyle w:val="Normal6a"/>
            </w:pPr>
            <w:proofErr w:type="gramStart"/>
            <w:r w:rsidRPr="008C7378">
              <w:rPr>
                <w:b/>
                <w:i/>
              </w:rPr>
              <w:t>7a</w:t>
            </w:r>
            <w:proofErr w:type="gramEnd"/>
            <w:r w:rsidRPr="008C7378">
              <w:rPr>
                <w:b/>
                <w:i/>
              </w:rPr>
              <w:t>.</w:t>
            </w:r>
            <w:r w:rsidRPr="008C7378">
              <w:tab/>
            </w:r>
            <w:r w:rsidRPr="008C7378">
              <w:rPr>
                <w:b/>
                <w:i/>
              </w:rPr>
              <w:t>zdůrazňuje, že investice do inkluzivního</w:t>
            </w:r>
            <w:r w:rsidR="00F22730">
              <w:rPr>
                <w:b/>
                <w:i/>
              </w:rPr>
              <w:t xml:space="preserve"> a </w:t>
            </w:r>
            <w:r w:rsidRPr="008C7378">
              <w:rPr>
                <w:b/>
                <w:i/>
              </w:rPr>
              <w:t>dostupného vzdělávání od raného dětství jsou předpokladem pro rozvoj kvalifikované pracovní síly, podporu sociální mobility, snižování chudoby</w:t>
            </w:r>
            <w:r w:rsidR="00F22730">
              <w:rPr>
                <w:b/>
                <w:i/>
              </w:rPr>
              <w:t xml:space="preserve"> a </w:t>
            </w:r>
            <w:r w:rsidRPr="008C7378">
              <w:rPr>
                <w:b/>
                <w:i/>
              </w:rPr>
              <w:t>zajištění toho, aby měl každý příležitost plně se zapojit do trhu práce</w:t>
            </w:r>
            <w:r w:rsidR="00F22730">
              <w:rPr>
                <w:b/>
                <w:i/>
              </w:rPr>
              <w:t xml:space="preserve"> a </w:t>
            </w:r>
            <w:r w:rsidRPr="008C7378">
              <w:rPr>
                <w:b/>
                <w:i/>
              </w:rPr>
              <w:t>společnosti;</w:t>
            </w:r>
          </w:p>
        </w:tc>
      </w:tr>
    </w:tbl>
    <w:p w14:paraId="31C73CE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3780CC2" w14:textId="77777777" w:rsidR="00D96FFB" w:rsidRPr="008C7378" w:rsidRDefault="00F97EB9" w:rsidP="00F97EB9">
      <w:r w:rsidRPr="008C7378">
        <w:rPr>
          <w:rStyle w:val="HideTWBExt"/>
        </w:rPr>
        <w:t>&lt;/Amend&gt;</w:t>
      </w:r>
    </w:p>
    <w:p w14:paraId="6F8E5A12"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246</w:t>
      </w:r>
      <w:r w:rsidRPr="008C7378">
        <w:rPr>
          <w:rStyle w:val="HideTWBExt"/>
          <w:b w:val="0"/>
        </w:rPr>
        <w:t>&lt;/NumAm&gt;</w:t>
      </w:r>
    </w:p>
    <w:p w14:paraId="43225E73"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188E29A3" w14:textId="77777777" w:rsidR="00F97EB9" w:rsidRPr="008C7378" w:rsidRDefault="00F97EB9" w:rsidP="00F97EB9">
      <w:pPr>
        <w:pStyle w:val="NormalBold"/>
      </w:pPr>
      <w:r w:rsidRPr="008C7378">
        <w:rPr>
          <w:rStyle w:val="HideTWBExt"/>
          <w:b w:val="0"/>
        </w:rPr>
        <w:t>&lt;/RepeatBlock-By&gt;</w:t>
      </w:r>
    </w:p>
    <w:p w14:paraId="20E00D1C"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E63BC2B"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7a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265A422" w14:textId="77777777" w:rsidTr="000B042C">
        <w:trPr>
          <w:trHeight w:hRule="exact" w:val="240"/>
          <w:jc w:val="center"/>
        </w:trPr>
        <w:tc>
          <w:tcPr>
            <w:tcW w:w="9752" w:type="dxa"/>
            <w:gridSpan w:val="2"/>
            <w:tcBorders>
              <w:top w:val="nil"/>
              <w:left w:val="nil"/>
              <w:bottom w:val="nil"/>
              <w:right w:val="nil"/>
            </w:tcBorders>
          </w:tcPr>
          <w:p w14:paraId="6336A505" w14:textId="77777777" w:rsidR="00F97EB9" w:rsidRPr="008C7378" w:rsidRDefault="00F97EB9" w:rsidP="000B042C"/>
        </w:tc>
      </w:tr>
      <w:tr w:rsidR="00F97EB9" w:rsidRPr="008C7378" w14:paraId="004EB5D4" w14:textId="77777777" w:rsidTr="000B042C">
        <w:trPr>
          <w:trHeight w:val="240"/>
          <w:jc w:val="center"/>
        </w:trPr>
        <w:tc>
          <w:tcPr>
            <w:tcW w:w="4876" w:type="dxa"/>
            <w:tcBorders>
              <w:top w:val="nil"/>
              <w:left w:val="nil"/>
              <w:bottom w:val="nil"/>
              <w:right w:val="nil"/>
            </w:tcBorders>
          </w:tcPr>
          <w:p w14:paraId="505674B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FC9159C" w14:textId="77777777" w:rsidR="00F97EB9" w:rsidRPr="008C7378" w:rsidRDefault="00F97EB9" w:rsidP="000B042C">
            <w:pPr>
              <w:pStyle w:val="AmColumnHeading"/>
            </w:pPr>
            <w:r w:rsidRPr="008C7378">
              <w:t>Pozměňovací návrh</w:t>
            </w:r>
          </w:p>
        </w:tc>
      </w:tr>
      <w:tr w:rsidR="00F97EB9" w:rsidRPr="008C7378" w14:paraId="093D558F" w14:textId="77777777" w:rsidTr="000B042C">
        <w:trPr>
          <w:jc w:val="center"/>
        </w:trPr>
        <w:tc>
          <w:tcPr>
            <w:tcW w:w="4876" w:type="dxa"/>
            <w:tcBorders>
              <w:top w:val="nil"/>
              <w:left w:val="nil"/>
              <w:bottom w:val="nil"/>
              <w:right w:val="nil"/>
            </w:tcBorders>
          </w:tcPr>
          <w:p w14:paraId="66A22350" w14:textId="77777777" w:rsidR="00F97EB9" w:rsidRPr="008C7378" w:rsidRDefault="00F97EB9" w:rsidP="000B042C">
            <w:pPr>
              <w:pStyle w:val="Normal6a"/>
            </w:pPr>
          </w:p>
        </w:tc>
        <w:tc>
          <w:tcPr>
            <w:tcW w:w="4876" w:type="dxa"/>
            <w:tcBorders>
              <w:top w:val="nil"/>
              <w:left w:val="nil"/>
              <w:bottom w:val="nil"/>
              <w:right w:val="nil"/>
            </w:tcBorders>
          </w:tcPr>
          <w:p w14:paraId="75318EB9" w14:textId="0699C87D" w:rsidR="00F97EB9" w:rsidRPr="008C7378" w:rsidRDefault="00F97EB9" w:rsidP="000B042C">
            <w:pPr>
              <w:pStyle w:val="Normal6a"/>
            </w:pPr>
            <w:proofErr w:type="gramStart"/>
            <w:r w:rsidRPr="008C7378">
              <w:rPr>
                <w:b/>
                <w:i/>
              </w:rPr>
              <w:t>7a</w:t>
            </w:r>
            <w:proofErr w:type="gramEnd"/>
            <w:r w:rsidRPr="008C7378">
              <w:rPr>
                <w:b/>
                <w:i/>
              </w:rPr>
              <w:t>.</w:t>
            </w:r>
            <w:r w:rsidRPr="008C7378">
              <w:tab/>
            </w:r>
            <w:r w:rsidRPr="008C7378">
              <w:rPr>
                <w:b/>
                <w:i/>
              </w:rPr>
              <w:t>uznává, že legální migrace</w:t>
            </w:r>
            <w:r w:rsidR="00F22730">
              <w:rPr>
                <w:b/>
                <w:i/>
              </w:rPr>
              <w:t xml:space="preserve"> a </w:t>
            </w:r>
            <w:r w:rsidRPr="008C7378">
              <w:rPr>
                <w:b/>
                <w:i/>
              </w:rPr>
              <w:t>zjednodušené uznávání zahraničních kvalifikací jsou účinnými nástroji pro řešení nedostatku pracovních sil</w:t>
            </w:r>
            <w:r w:rsidR="00F22730">
              <w:rPr>
                <w:b/>
                <w:i/>
              </w:rPr>
              <w:t xml:space="preserve"> a </w:t>
            </w:r>
            <w:r w:rsidRPr="008C7378">
              <w:rPr>
                <w:b/>
                <w:i/>
              </w:rPr>
              <w:t>dovedností,</w:t>
            </w:r>
            <w:r w:rsidR="00F22730">
              <w:rPr>
                <w:b/>
                <w:i/>
              </w:rPr>
              <w:t xml:space="preserve"> a </w:t>
            </w:r>
            <w:r w:rsidRPr="008C7378">
              <w:rPr>
                <w:b/>
                <w:i/>
              </w:rPr>
              <w:t>vyzývá</w:t>
            </w:r>
            <w:r w:rsidR="00F22730">
              <w:rPr>
                <w:b/>
                <w:i/>
              </w:rPr>
              <w:t xml:space="preserve"> k </w:t>
            </w:r>
            <w:r w:rsidRPr="008C7378">
              <w:rPr>
                <w:b/>
                <w:i/>
              </w:rPr>
              <w:t>jejich zahrnutí do variant vnitrostátních reforem;</w:t>
            </w:r>
          </w:p>
        </w:tc>
      </w:tr>
    </w:tbl>
    <w:p w14:paraId="1107F64A"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9803638" w14:textId="77777777" w:rsidR="00D96FFB" w:rsidRPr="008C7378" w:rsidRDefault="00F97EB9" w:rsidP="00F97EB9">
      <w:r w:rsidRPr="008C7378">
        <w:rPr>
          <w:rStyle w:val="HideTWBExt"/>
        </w:rPr>
        <w:t>&lt;/Amend&gt;</w:t>
      </w:r>
    </w:p>
    <w:p w14:paraId="46ACEB2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247</w:t>
      </w:r>
      <w:r w:rsidRPr="008C7378">
        <w:rPr>
          <w:rStyle w:val="HideTWBExt"/>
          <w:b w:val="0"/>
        </w:rPr>
        <w:t>&lt;/NumAm&gt;</w:t>
      </w:r>
    </w:p>
    <w:p w14:paraId="72C6AEF4" w14:textId="77777777" w:rsidR="00F97EB9" w:rsidRPr="008C7378" w:rsidRDefault="00F97EB9" w:rsidP="00F97EB9">
      <w:pPr>
        <w:pStyle w:val="NormalBold"/>
      </w:pPr>
      <w:r w:rsidRPr="008C7378">
        <w:rPr>
          <w:rStyle w:val="HideTWBExt"/>
          <w:b w:val="0"/>
        </w:rPr>
        <w:t>&lt;RepeatBlock-By&gt;&lt;Members&gt;</w:t>
      </w:r>
      <w:r w:rsidRPr="008C7378">
        <w:t xml:space="preserve">Nela </w:t>
      </w:r>
      <w:proofErr w:type="spellStart"/>
      <w:r w:rsidRPr="008C7378">
        <w:t>Riehl</w:t>
      </w:r>
      <w:proofErr w:type="spellEnd"/>
      <w:r w:rsidRPr="008C7378">
        <w:rPr>
          <w:rStyle w:val="HideTWBExt"/>
          <w:b w:val="0"/>
        </w:rPr>
        <w:t>&lt;/Members&gt;</w:t>
      </w:r>
    </w:p>
    <w:p w14:paraId="4B32BAC7" w14:textId="77777777" w:rsidR="00F97EB9" w:rsidRPr="008C7378" w:rsidRDefault="00F97EB9" w:rsidP="00F97EB9">
      <w:r w:rsidRPr="008C7378">
        <w:rPr>
          <w:rStyle w:val="HideTWBExt"/>
        </w:rPr>
        <w:t>&lt;AuNomDe&gt;</w:t>
      </w:r>
      <w:r w:rsidRPr="008C7378">
        <w:rPr>
          <w:rStyle w:val="HideTWBInt"/>
        </w:rPr>
        <w:t>{Verts/ALE}</w:t>
      </w:r>
      <w:r w:rsidRPr="008C7378">
        <w:t xml:space="preserve">za skupinu </w:t>
      </w:r>
      <w:proofErr w:type="spellStart"/>
      <w:r w:rsidRPr="008C7378">
        <w:t>Verts</w:t>
      </w:r>
      <w:proofErr w:type="spellEnd"/>
      <w:r w:rsidRPr="008C7378">
        <w:t>/ALE</w:t>
      </w:r>
      <w:r w:rsidRPr="008C7378">
        <w:rPr>
          <w:rStyle w:val="HideTWBExt"/>
        </w:rPr>
        <w:t>&lt;/AuNomDe&gt;</w:t>
      </w:r>
    </w:p>
    <w:p w14:paraId="7434531C" w14:textId="77777777" w:rsidR="00F97EB9" w:rsidRPr="008C7378" w:rsidRDefault="00F97EB9" w:rsidP="00F97EB9">
      <w:pPr>
        <w:pStyle w:val="NormalBold"/>
      </w:pPr>
      <w:r w:rsidRPr="008C7378">
        <w:rPr>
          <w:rStyle w:val="HideTWBExt"/>
          <w:b w:val="0"/>
        </w:rPr>
        <w:t>&lt;/RepeatBlock-By&gt;</w:t>
      </w:r>
    </w:p>
    <w:p w14:paraId="16654BD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71A411B"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7a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5B3198F" w14:textId="77777777" w:rsidTr="000B042C">
        <w:trPr>
          <w:trHeight w:hRule="exact" w:val="240"/>
          <w:jc w:val="center"/>
        </w:trPr>
        <w:tc>
          <w:tcPr>
            <w:tcW w:w="9752" w:type="dxa"/>
            <w:gridSpan w:val="2"/>
            <w:tcBorders>
              <w:top w:val="nil"/>
              <w:left w:val="nil"/>
              <w:bottom w:val="nil"/>
              <w:right w:val="nil"/>
            </w:tcBorders>
          </w:tcPr>
          <w:p w14:paraId="55407AC7" w14:textId="77777777" w:rsidR="00F97EB9" w:rsidRPr="008C7378" w:rsidRDefault="00F97EB9" w:rsidP="000B042C"/>
        </w:tc>
      </w:tr>
      <w:tr w:rsidR="00F97EB9" w:rsidRPr="008C7378" w14:paraId="2E576C7A" w14:textId="77777777" w:rsidTr="000B042C">
        <w:trPr>
          <w:trHeight w:val="240"/>
          <w:jc w:val="center"/>
        </w:trPr>
        <w:tc>
          <w:tcPr>
            <w:tcW w:w="4876" w:type="dxa"/>
            <w:tcBorders>
              <w:top w:val="nil"/>
              <w:left w:val="nil"/>
              <w:bottom w:val="nil"/>
              <w:right w:val="nil"/>
            </w:tcBorders>
          </w:tcPr>
          <w:p w14:paraId="62E840B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306938E" w14:textId="77777777" w:rsidR="00F97EB9" w:rsidRPr="008C7378" w:rsidRDefault="00F97EB9" w:rsidP="000B042C">
            <w:pPr>
              <w:pStyle w:val="AmColumnHeading"/>
            </w:pPr>
            <w:r w:rsidRPr="008C7378">
              <w:t>Pozměňovací návrh</w:t>
            </w:r>
          </w:p>
        </w:tc>
      </w:tr>
      <w:tr w:rsidR="00F97EB9" w:rsidRPr="008C7378" w14:paraId="6390AA78" w14:textId="77777777" w:rsidTr="000B042C">
        <w:trPr>
          <w:jc w:val="center"/>
        </w:trPr>
        <w:tc>
          <w:tcPr>
            <w:tcW w:w="4876" w:type="dxa"/>
            <w:tcBorders>
              <w:top w:val="nil"/>
              <w:left w:val="nil"/>
              <w:bottom w:val="nil"/>
              <w:right w:val="nil"/>
            </w:tcBorders>
          </w:tcPr>
          <w:p w14:paraId="6AE95F82" w14:textId="77777777" w:rsidR="00F97EB9" w:rsidRPr="008C7378" w:rsidRDefault="00F97EB9" w:rsidP="000B042C">
            <w:pPr>
              <w:pStyle w:val="Normal6a"/>
            </w:pPr>
          </w:p>
        </w:tc>
        <w:tc>
          <w:tcPr>
            <w:tcW w:w="4876" w:type="dxa"/>
            <w:tcBorders>
              <w:top w:val="nil"/>
              <w:left w:val="nil"/>
              <w:bottom w:val="nil"/>
              <w:right w:val="nil"/>
            </w:tcBorders>
          </w:tcPr>
          <w:p w14:paraId="1601F13F" w14:textId="6E627EEC" w:rsidR="00F97EB9" w:rsidRPr="008C7378" w:rsidRDefault="00F97EB9" w:rsidP="000B042C">
            <w:pPr>
              <w:pStyle w:val="Normal6a"/>
            </w:pPr>
            <w:proofErr w:type="gramStart"/>
            <w:r w:rsidRPr="008C7378">
              <w:rPr>
                <w:b/>
                <w:i/>
              </w:rPr>
              <w:t>7a</w:t>
            </w:r>
            <w:proofErr w:type="gramEnd"/>
            <w:r w:rsidRPr="008C7378">
              <w:rPr>
                <w:b/>
                <w:i/>
              </w:rPr>
              <w:t>.</w:t>
            </w:r>
            <w:r w:rsidRPr="008C7378">
              <w:tab/>
            </w:r>
            <w:r w:rsidRPr="008C7378">
              <w:rPr>
                <w:b/>
                <w:i/>
              </w:rPr>
              <w:t>vítá návrh doporučení Rady týkající se lidského kapitálu</w:t>
            </w:r>
            <w:r w:rsidR="00F22730">
              <w:rPr>
                <w:b/>
                <w:i/>
              </w:rPr>
              <w:t xml:space="preserve"> v </w:t>
            </w:r>
            <w:r w:rsidRPr="008C7378">
              <w:rPr>
                <w:b/>
                <w:i/>
              </w:rPr>
              <w:t>EU; zdůrazňuje, že je třeba, aby členské státy zvýšily veřejné výdaje na vzdělávání</w:t>
            </w:r>
            <w:r w:rsidR="00F22730">
              <w:rPr>
                <w:b/>
                <w:i/>
              </w:rPr>
              <w:t xml:space="preserve"> a </w:t>
            </w:r>
            <w:r w:rsidRPr="008C7378">
              <w:rPr>
                <w:b/>
                <w:i/>
              </w:rPr>
              <w:t>dovednosti; </w:t>
            </w:r>
          </w:p>
        </w:tc>
      </w:tr>
    </w:tbl>
    <w:p w14:paraId="3FE89A5B"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97669F3" w14:textId="77777777" w:rsidR="00D96FFB" w:rsidRPr="008C7378" w:rsidRDefault="00F97EB9" w:rsidP="00F97EB9">
      <w:r w:rsidRPr="008C7378">
        <w:rPr>
          <w:rStyle w:val="HideTWBExt"/>
        </w:rPr>
        <w:t>&lt;/Amend&gt;</w:t>
      </w:r>
    </w:p>
    <w:p w14:paraId="2ECB87C3"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248</w:t>
      </w:r>
      <w:r w:rsidRPr="008C7378">
        <w:rPr>
          <w:rStyle w:val="HideTWBExt"/>
          <w:b w:val="0"/>
        </w:rPr>
        <w:t>&lt;/NumAm&gt;</w:t>
      </w:r>
    </w:p>
    <w:p w14:paraId="512420AD"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720668B5" w14:textId="77777777" w:rsidR="00F97EB9" w:rsidRPr="008C7378" w:rsidRDefault="00F97EB9" w:rsidP="00F97EB9">
      <w:pPr>
        <w:pStyle w:val="NormalBold"/>
      </w:pPr>
      <w:r w:rsidRPr="008C7378">
        <w:rPr>
          <w:rStyle w:val="HideTWBExt"/>
          <w:b w:val="0"/>
        </w:rPr>
        <w:t>&lt;/RepeatBlock-By&gt;</w:t>
      </w:r>
    </w:p>
    <w:p w14:paraId="7AEBDC1D"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568482F"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7b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A1EF51D" w14:textId="77777777" w:rsidTr="000B042C">
        <w:trPr>
          <w:trHeight w:hRule="exact" w:val="240"/>
          <w:jc w:val="center"/>
        </w:trPr>
        <w:tc>
          <w:tcPr>
            <w:tcW w:w="9752" w:type="dxa"/>
            <w:gridSpan w:val="2"/>
            <w:tcBorders>
              <w:top w:val="nil"/>
              <w:left w:val="nil"/>
              <w:bottom w:val="nil"/>
              <w:right w:val="nil"/>
            </w:tcBorders>
          </w:tcPr>
          <w:p w14:paraId="4CA61275" w14:textId="77777777" w:rsidR="00F97EB9" w:rsidRPr="008C7378" w:rsidRDefault="00F97EB9" w:rsidP="000B042C"/>
        </w:tc>
      </w:tr>
      <w:tr w:rsidR="00F97EB9" w:rsidRPr="008C7378" w14:paraId="6FD5410A" w14:textId="77777777" w:rsidTr="000B042C">
        <w:trPr>
          <w:trHeight w:val="240"/>
          <w:jc w:val="center"/>
        </w:trPr>
        <w:tc>
          <w:tcPr>
            <w:tcW w:w="4876" w:type="dxa"/>
            <w:tcBorders>
              <w:top w:val="nil"/>
              <w:left w:val="nil"/>
              <w:bottom w:val="nil"/>
              <w:right w:val="nil"/>
            </w:tcBorders>
          </w:tcPr>
          <w:p w14:paraId="30AE0E8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06F7B2D" w14:textId="77777777" w:rsidR="00F97EB9" w:rsidRPr="008C7378" w:rsidRDefault="00F97EB9" w:rsidP="000B042C">
            <w:pPr>
              <w:pStyle w:val="AmColumnHeading"/>
            </w:pPr>
            <w:r w:rsidRPr="008C7378">
              <w:t>Pozměňovací návrh</w:t>
            </w:r>
          </w:p>
        </w:tc>
      </w:tr>
      <w:tr w:rsidR="00F97EB9" w:rsidRPr="008C7378" w14:paraId="03136EEA" w14:textId="77777777" w:rsidTr="000B042C">
        <w:trPr>
          <w:jc w:val="center"/>
        </w:trPr>
        <w:tc>
          <w:tcPr>
            <w:tcW w:w="4876" w:type="dxa"/>
            <w:tcBorders>
              <w:top w:val="nil"/>
              <w:left w:val="nil"/>
              <w:bottom w:val="nil"/>
              <w:right w:val="nil"/>
            </w:tcBorders>
          </w:tcPr>
          <w:p w14:paraId="632D18B6" w14:textId="77777777" w:rsidR="00F97EB9" w:rsidRPr="008C7378" w:rsidRDefault="00F97EB9" w:rsidP="000B042C">
            <w:pPr>
              <w:pStyle w:val="Normal6a"/>
            </w:pPr>
          </w:p>
        </w:tc>
        <w:tc>
          <w:tcPr>
            <w:tcW w:w="4876" w:type="dxa"/>
            <w:tcBorders>
              <w:top w:val="nil"/>
              <w:left w:val="nil"/>
              <w:bottom w:val="nil"/>
              <w:right w:val="nil"/>
            </w:tcBorders>
          </w:tcPr>
          <w:p w14:paraId="5419F687" w14:textId="0644A701" w:rsidR="00F97EB9" w:rsidRPr="008C7378" w:rsidRDefault="00F97EB9" w:rsidP="000B042C">
            <w:pPr>
              <w:pStyle w:val="Normal6a"/>
            </w:pPr>
            <w:r w:rsidRPr="008C7378">
              <w:rPr>
                <w:b/>
                <w:i/>
              </w:rPr>
              <w:t>7.</w:t>
            </w:r>
            <w:r w:rsidRPr="008C7378">
              <w:tab/>
            </w:r>
            <w:r w:rsidRPr="008C7378">
              <w:rPr>
                <w:b/>
                <w:i/>
              </w:rPr>
              <w:t>zdůrazňuje, že mladí lidé působí neúměrně často</w:t>
            </w:r>
            <w:r w:rsidR="00F22730">
              <w:rPr>
                <w:b/>
                <w:i/>
              </w:rPr>
              <w:t xml:space="preserve"> v </w:t>
            </w:r>
            <w:r w:rsidRPr="008C7378">
              <w:rPr>
                <w:b/>
                <w:i/>
              </w:rPr>
              <w:t>nestandardních formách zaměstnání, pracují na částečný úvazek, na základě sezónních</w:t>
            </w:r>
            <w:r w:rsidR="00F22730">
              <w:rPr>
                <w:b/>
                <w:i/>
              </w:rPr>
              <w:t xml:space="preserve"> a </w:t>
            </w:r>
            <w:r w:rsidRPr="008C7378">
              <w:rPr>
                <w:b/>
                <w:i/>
              </w:rPr>
              <w:t>nejistých pracovních smluv</w:t>
            </w:r>
            <w:r w:rsidR="00F22730">
              <w:rPr>
                <w:b/>
                <w:i/>
              </w:rPr>
              <w:t xml:space="preserve"> a v </w:t>
            </w:r>
            <w:r w:rsidRPr="008C7378">
              <w:rPr>
                <w:b/>
                <w:i/>
              </w:rPr>
              <w:t>rámci nehlášené práce; zdůrazňuje, že EU musí pomocí kombinace nástrojů posílit</w:t>
            </w:r>
            <w:r w:rsidR="00F22730">
              <w:rPr>
                <w:b/>
                <w:i/>
              </w:rPr>
              <w:t xml:space="preserve"> a </w:t>
            </w:r>
            <w:r w:rsidRPr="008C7378">
              <w:rPr>
                <w:b/>
                <w:i/>
              </w:rPr>
              <w:t>přijmout přísnější politiky</w:t>
            </w:r>
            <w:r w:rsidR="00F22730">
              <w:rPr>
                <w:b/>
                <w:i/>
              </w:rPr>
              <w:t xml:space="preserve"> k </w:t>
            </w:r>
            <w:r w:rsidRPr="008C7378">
              <w:rPr>
                <w:b/>
                <w:i/>
              </w:rPr>
              <w:t>ukončení nejisté práce, konkrétně tím, že zabrání zaměstnavatelům používat zneužívající praktiky</w:t>
            </w:r>
            <w:r w:rsidR="00F22730">
              <w:rPr>
                <w:b/>
                <w:i/>
              </w:rPr>
              <w:t xml:space="preserve"> a </w:t>
            </w:r>
            <w:r w:rsidRPr="008C7378">
              <w:rPr>
                <w:b/>
                <w:i/>
              </w:rPr>
              <w:t>falešné neplacené stáže, smlouvy na nulový počet hodin nebo smlouvy na dobu určitou pro pozice, které jsou</w:t>
            </w:r>
            <w:r w:rsidR="00F22730">
              <w:rPr>
                <w:b/>
                <w:i/>
              </w:rPr>
              <w:t xml:space="preserve"> v </w:t>
            </w:r>
            <w:r w:rsidRPr="008C7378">
              <w:rPr>
                <w:b/>
                <w:i/>
              </w:rPr>
              <w:t>podstatě trvalé;</w:t>
            </w:r>
            <w:r w:rsidR="00F22730">
              <w:rPr>
                <w:b/>
                <w:i/>
              </w:rPr>
              <w:t xml:space="preserve"> v </w:t>
            </w:r>
            <w:r w:rsidRPr="008C7378">
              <w:rPr>
                <w:b/>
                <w:i/>
              </w:rPr>
              <w:t>této souvislosti vyzývá</w:t>
            </w:r>
            <w:r w:rsidR="00F22730">
              <w:rPr>
                <w:b/>
                <w:i/>
              </w:rPr>
              <w:t xml:space="preserve"> k </w:t>
            </w:r>
            <w:r w:rsidRPr="008C7378">
              <w:rPr>
                <w:b/>
                <w:i/>
              </w:rPr>
              <w:t>posílení úsilí</w:t>
            </w:r>
            <w:r w:rsidR="00F22730">
              <w:rPr>
                <w:b/>
                <w:i/>
              </w:rPr>
              <w:t xml:space="preserve"> o </w:t>
            </w:r>
            <w:r w:rsidRPr="008C7378">
              <w:rPr>
                <w:b/>
                <w:i/>
              </w:rPr>
              <w:t>provádění záruk pro mladé lidi, zajišťujících dostatečné zdroje na cílená opatření</w:t>
            </w:r>
            <w:r w:rsidR="00F22730">
              <w:rPr>
                <w:b/>
                <w:i/>
              </w:rPr>
              <w:t xml:space="preserve"> a </w:t>
            </w:r>
            <w:r w:rsidRPr="008C7378">
              <w:rPr>
                <w:b/>
                <w:i/>
              </w:rPr>
              <w:t>strukturální reformy podporující kvalitní zaměstnanost mladých lidí, odborné vzdělávání</w:t>
            </w:r>
            <w:r w:rsidR="00F22730">
              <w:rPr>
                <w:b/>
                <w:i/>
              </w:rPr>
              <w:t xml:space="preserve"> a </w:t>
            </w:r>
            <w:r w:rsidRPr="008C7378">
              <w:rPr>
                <w:b/>
                <w:i/>
              </w:rPr>
              <w:t>přípravu, zejména prostřednictvím placených</w:t>
            </w:r>
            <w:r w:rsidR="00F22730">
              <w:rPr>
                <w:b/>
                <w:i/>
              </w:rPr>
              <w:t xml:space="preserve"> a </w:t>
            </w:r>
            <w:r w:rsidRPr="008C7378">
              <w:rPr>
                <w:b/>
                <w:i/>
              </w:rPr>
              <w:t>kvalitních stáží</w:t>
            </w:r>
            <w:r w:rsidR="00F22730">
              <w:rPr>
                <w:b/>
                <w:i/>
              </w:rPr>
              <w:t xml:space="preserve"> a </w:t>
            </w:r>
            <w:r w:rsidRPr="008C7378">
              <w:rPr>
                <w:b/>
                <w:i/>
              </w:rPr>
              <w:t>učňovské přípravy,</w:t>
            </w:r>
            <w:r w:rsidR="00F22730">
              <w:rPr>
                <w:b/>
                <w:i/>
              </w:rPr>
              <w:t xml:space="preserve"> a </w:t>
            </w:r>
            <w:r w:rsidRPr="008C7378">
              <w:rPr>
                <w:b/>
                <w:i/>
              </w:rPr>
              <w:t>usnadnění přechodu ze školy do zaměstnání, opětovného začlenění do vzdělávání nebo odborné přípravy</w:t>
            </w:r>
            <w:r w:rsidR="00F22730">
              <w:rPr>
                <w:b/>
                <w:i/>
              </w:rPr>
              <w:t xml:space="preserve"> a </w:t>
            </w:r>
            <w:r w:rsidRPr="008C7378">
              <w:rPr>
                <w:b/>
                <w:i/>
              </w:rPr>
              <w:t>vzdělávání druhé šance;</w:t>
            </w:r>
          </w:p>
        </w:tc>
      </w:tr>
    </w:tbl>
    <w:p w14:paraId="1B92C0A1"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7F4AE1D" w14:textId="77777777" w:rsidR="00D96FFB" w:rsidRPr="008C7378" w:rsidRDefault="00F97EB9" w:rsidP="00F97EB9">
      <w:r w:rsidRPr="008C7378">
        <w:rPr>
          <w:rStyle w:val="HideTWBExt"/>
        </w:rPr>
        <w:t>&lt;/Amend&gt;</w:t>
      </w:r>
    </w:p>
    <w:p w14:paraId="30C88646"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249</w:t>
      </w:r>
      <w:r w:rsidRPr="008C7378">
        <w:rPr>
          <w:rStyle w:val="HideTWBExt"/>
          <w:b w:val="0"/>
        </w:rPr>
        <w:t>&lt;/NumAm&gt;</w:t>
      </w:r>
    </w:p>
    <w:p w14:paraId="17D3E8F3"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379C6AA0" w14:textId="77777777" w:rsidR="00F97EB9" w:rsidRPr="008C7378" w:rsidRDefault="00F97EB9" w:rsidP="00F97EB9">
      <w:pPr>
        <w:pStyle w:val="NormalBold"/>
      </w:pPr>
      <w:r w:rsidRPr="008C7378">
        <w:rPr>
          <w:rStyle w:val="HideTWBExt"/>
          <w:b w:val="0"/>
        </w:rPr>
        <w:t>&lt;/RepeatBlock-By&gt;</w:t>
      </w:r>
    </w:p>
    <w:p w14:paraId="06B34662"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69FD14E"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7b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36AB740" w14:textId="77777777" w:rsidTr="000B042C">
        <w:trPr>
          <w:trHeight w:hRule="exact" w:val="240"/>
          <w:jc w:val="center"/>
        </w:trPr>
        <w:tc>
          <w:tcPr>
            <w:tcW w:w="9752" w:type="dxa"/>
            <w:gridSpan w:val="2"/>
            <w:tcBorders>
              <w:top w:val="nil"/>
              <w:left w:val="nil"/>
              <w:bottom w:val="nil"/>
              <w:right w:val="nil"/>
            </w:tcBorders>
          </w:tcPr>
          <w:p w14:paraId="5C2D5D8C" w14:textId="77777777" w:rsidR="00F97EB9" w:rsidRPr="008C7378" w:rsidRDefault="00F97EB9" w:rsidP="000B042C"/>
        </w:tc>
      </w:tr>
      <w:tr w:rsidR="00F97EB9" w:rsidRPr="008C7378" w14:paraId="05A5FD3E" w14:textId="77777777" w:rsidTr="000B042C">
        <w:trPr>
          <w:trHeight w:val="240"/>
          <w:jc w:val="center"/>
        </w:trPr>
        <w:tc>
          <w:tcPr>
            <w:tcW w:w="4876" w:type="dxa"/>
            <w:tcBorders>
              <w:top w:val="nil"/>
              <w:left w:val="nil"/>
              <w:bottom w:val="nil"/>
              <w:right w:val="nil"/>
            </w:tcBorders>
          </w:tcPr>
          <w:p w14:paraId="4004E199"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64F9223" w14:textId="77777777" w:rsidR="00F97EB9" w:rsidRPr="008C7378" w:rsidRDefault="00F97EB9" w:rsidP="000B042C">
            <w:pPr>
              <w:pStyle w:val="AmColumnHeading"/>
            </w:pPr>
            <w:r w:rsidRPr="008C7378">
              <w:t>Pozměňovací návrh</w:t>
            </w:r>
          </w:p>
        </w:tc>
      </w:tr>
      <w:tr w:rsidR="00F97EB9" w:rsidRPr="008C7378" w14:paraId="7600D365" w14:textId="77777777" w:rsidTr="000B042C">
        <w:trPr>
          <w:jc w:val="center"/>
        </w:trPr>
        <w:tc>
          <w:tcPr>
            <w:tcW w:w="4876" w:type="dxa"/>
            <w:tcBorders>
              <w:top w:val="nil"/>
              <w:left w:val="nil"/>
              <w:bottom w:val="nil"/>
              <w:right w:val="nil"/>
            </w:tcBorders>
          </w:tcPr>
          <w:p w14:paraId="4BF0F3A9" w14:textId="77777777" w:rsidR="00F97EB9" w:rsidRPr="008C7378" w:rsidRDefault="00F97EB9" w:rsidP="000B042C">
            <w:pPr>
              <w:pStyle w:val="Normal6a"/>
            </w:pPr>
          </w:p>
        </w:tc>
        <w:tc>
          <w:tcPr>
            <w:tcW w:w="4876" w:type="dxa"/>
            <w:tcBorders>
              <w:top w:val="nil"/>
              <w:left w:val="nil"/>
              <w:bottom w:val="nil"/>
              <w:right w:val="nil"/>
            </w:tcBorders>
          </w:tcPr>
          <w:p w14:paraId="75C086D0" w14:textId="3059B2D1" w:rsidR="00F97EB9" w:rsidRPr="008C7378" w:rsidRDefault="00F97EB9" w:rsidP="000B042C">
            <w:pPr>
              <w:pStyle w:val="Normal6a"/>
            </w:pPr>
            <w:proofErr w:type="gramStart"/>
            <w:r w:rsidRPr="008C7378">
              <w:rPr>
                <w:b/>
                <w:i/>
              </w:rPr>
              <w:t>7b</w:t>
            </w:r>
            <w:proofErr w:type="gramEnd"/>
            <w:r w:rsidRPr="008C7378">
              <w:rPr>
                <w:b/>
                <w:i/>
              </w:rPr>
              <w:t>.</w:t>
            </w:r>
            <w:r w:rsidRPr="008C7378">
              <w:tab/>
            </w:r>
            <w:r w:rsidRPr="008C7378">
              <w:rPr>
                <w:b/>
                <w:i/>
              </w:rPr>
              <w:t>vítá návrh doporučení Rady týkající se lidského kapitálu</w:t>
            </w:r>
            <w:r w:rsidR="00F22730">
              <w:rPr>
                <w:b/>
                <w:i/>
              </w:rPr>
              <w:t xml:space="preserve"> v </w:t>
            </w:r>
            <w:r w:rsidRPr="008C7378">
              <w:rPr>
                <w:b/>
                <w:i/>
              </w:rPr>
              <w:t>Evropské unii</w:t>
            </w:r>
            <w:r w:rsidR="00F22730">
              <w:rPr>
                <w:b/>
                <w:i/>
              </w:rPr>
              <w:t xml:space="preserve"> a </w:t>
            </w:r>
            <w:r w:rsidRPr="008C7378">
              <w:rPr>
                <w:b/>
                <w:i/>
              </w:rPr>
              <w:t>jeho zaměření na řešení nedostatku kvalifikovaných pracovníků, využití poznatků</w:t>
            </w:r>
            <w:r w:rsidR="00F22730">
              <w:rPr>
                <w:b/>
                <w:i/>
              </w:rPr>
              <w:t xml:space="preserve"> o </w:t>
            </w:r>
            <w:r w:rsidRPr="008C7378">
              <w:rPr>
                <w:b/>
                <w:i/>
              </w:rPr>
              <w:t>dovednostech pro navrhování strategií</w:t>
            </w:r>
            <w:r w:rsidR="00F22730">
              <w:rPr>
                <w:b/>
                <w:i/>
              </w:rPr>
              <w:t xml:space="preserve"> v </w:t>
            </w:r>
            <w:r w:rsidRPr="008C7378">
              <w:rPr>
                <w:b/>
                <w:i/>
              </w:rPr>
              <w:t>oblasti dovedností</w:t>
            </w:r>
            <w:r w:rsidR="00F22730">
              <w:rPr>
                <w:b/>
                <w:i/>
              </w:rPr>
              <w:t xml:space="preserve"> a </w:t>
            </w:r>
            <w:r w:rsidRPr="008C7378">
              <w:rPr>
                <w:b/>
                <w:i/>
              </w:rPr>
              <w:t>rozvoj široké škály základních dovedností, včetně digitální gramotnosti, občanské gramotnosti</w:t>
            </w:r>
            <w:r w:rsidR="00F22730">
              <w:rPr>
                <w:b/>
                <w:i/>
              </w:rPr>
              <w:t xml:space="preserve"> a </w:t>
            </w:r>
            <w:r w:rsidRPr="008C7378">
              <w:rPr>
                <w:b/>
                <w:i/>
              </w:rPr>
              <w:t>gramotnosti</w:t>
            </w:r>
            <w:r w:rsidR="00F22730">
              <w:rPr>
                <w:b/>
                <w:i/>
              </w:rPr>
              <w:t xml:space="preserve"> v </w:t>
            </w:r>
            <w:r w:rsidRPr="008C7378">
              <w:rPr>
                <w:b/>
                <w:i/>
              </w:rPr>
              <w:t>oblasti umělé inteligence,</w:t>
            </w:r>
            <w:r w:rsidR="00F22730">
              <w:rPr>
                <w:b/>
                <w:i/>
              </w:rPr>
              <w:t xml:space="preserve"> a </w:t>
            </w:r>
            <w:r w:rsidRPr="008C7378">
              <w:rPr>
                <w:b/>
                <w:i/>
              </w:rPr>
              <w:t>na přípravu na moderní život; uznává, že nedostatečné investice do lidského kapitálu brzdí inovace, konkurenceschopnost Unie</w:t>
            </w:r>
            <w:r w:rsidR="00F22730">
              <w:rPr>
                <w:b/>
                <w:i/>
              </w:rPr>
              <w:t xml:space="preserve"> a </w:t>
            </w:r>
            <w:r w:rsidRPr="008C7378">
              <w:rPr>
                <w:b/>
                <w:i/>
              </w:rPr>
              <w:t>využití plného potenciálu každého jednotlivce; domnívá se, že toto doporučení by mělo podpořit územní rozměr rozvoje lidského kapitálu</w:t>
            </w:r>
            <w:r w:rsidR="00F22730">
              <w:rPr>
                <w:b/>
                <w:i/>
              </w:rPr>
              <w:t xml:space="preserve"> v </w:t>
            </w:r>
            <w:r w:rsidRPr="008C7378">
              <w:rPr>
                <w:b/>
                <w:i/>
              </w:rPr>
              <w:t>členských státech, aby bylo zajištěno spravedlivé rozdělení atraktivity regionů pro talenty;</w:t>
            </w:r>
          </w:p>
        </w:tc>
      </w:tr>
    </w:tbl>
    <w:p w14:paraId="18BAB105"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D25D2E0" w14:textId="77777777" w:rsidR="00D96FFB" w:rsidRPr="008C7378" w:rsidRDefault="00F97EB9" w:rsidP="00F97EB9">
      <w:r w:rsidRPr="008C7378">
        <w:rPr>
          <w:rStyle w:val="HideTWBExt"/>
        </w:rPr>
        <w:t>&lt;/Amend&gt;</w:t>
      </w:r>
    </w:p>
    <w:p w14:paraId="3F17AED8"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250</w:t>
      </w:r>
      <w:r w:rsidRPr="008C7378">
        <w:rPr>
          <w:rStyle w:val="HideTWBExt"/>
          <w:b w:val="0"/>
        </w:rPr>
        <w:t>&lt;/NumAm&gt;</w:t>
      </w:r>
    </w:p>
    <w:p w14:paraId="0A9B7BA6"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09E3475B" w14:textId="77777777" w:rsidR="00F97EB9" w:rsidRPr="008C7378" w:rsidRDefault="00F97EB9" w:rsidP="00F97EB9">
      <w:pPr>
        <w:pStyle w:val="NormalBold"/>
      </w:pPr>
      <w:r w:rsidRPr="008C7378">
        <w:rPr>
          <w:rStyle w:val="HideTWBExt"/>
          <w:b w:val="0"/>
        </w:rPr>
        <w:t>&lt;/RepeatBlock-By&gt;</w:t>
      </w:r>
    </w:p>
    <w:p w14:paraId="6F351C70"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390DF3C"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7b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4155D3B" w14:textId="77777777" w:rsidTr="000B042C">
        <w:trPr>
          <w:trHeight w:hRule="exact" w:val="240"/>
          <w:jc w:val="center"/>
        </w:trPr>
        <w:tc>
          <w:tcPr>
            <w:tcW w:w="9752" w:type="dxa"/>
            <w:gridSpan w:val="2"/>
            <w:tcBorders>
              <w:top w:val="nil"/>
              <w:left w:val="nil"/>
              <w:bottom w:val="nil"/>
              <w:right w:val="nil"/>
            </w:tcBorders>
          </w:tcPr>
          <w:p w14:paraId="47D0E606" w14:textId="77777777" w:rsidR="00F97EB9" w:rsidRPr="008C7378" w:rsidRDefault="00F97EB9" w:rsidP="000B042C"/>
        </w:tc>
      </w:tr>
      <w:tr w:rsidR="00F97EB9" w:rsidRPr="008C7378" w14:paraId="272E42DC" w14:textId="77777777" w:rsidTr="000B042C">
        <w:trPr>
          <w:trHeight w:val="240"/>
          <w:jc w:val="center"/>
        </w:trPr>
        <w:tc>
          <w:tcPr>
            <w:tcW w:w="4876" w:type="dxa"/>
            <w:tcBorders>
              <w:top w:val="nil"/>
              <w:left w:val="nil"/>
              <w:bottom w:val="nil"/>
              <w:right w:val="nil"/>
            </w:tcBorders>
          </w:tcPr>
          <w:p w14:paraId="32A66D3C"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5B9779B" w14:textId="77777777" w:rsidR="00F97EB9" w:rsidRPr="008C7378" w:rsidRDefault="00F97EB9" w:rsidP="000B042C">
            <w:pPr>
              <w:pStyle w:val="AmColumnHeading"/>
            </w:pPr>
            <w:r w:rsidRPr="008C7378">
              <w:t>Pozměňovací návrh</w:t>
            </w:r>
          </w:p>
        </w:tc>
      </w:tr>
      <w:tr w:rsidR="00F97EB9" w:rsidRPr="008C7378" w14:paraId="2F591617" w14:textId="77777777" w:rsidTr="000B042C">
        <w:trPr>
          <w:jc w:val="center"/>
        </w:trPr>
        <w:tc>
          <w:tcPr>
            <w:tcW w:w="4876" w:type="dxa"/>
            <w:tcBorders>
              <w:top w:val="nil"/>
              <w:left w:val="nil"/>
              <w:bottom w:val="nil"/>
              <w:right w:val="nil"/>
            </w:tcBorders>
          </w:tcPr>
          <w:p w14:paraId="34C7CBB0" w14:textId="77777777" w:rsidR="00F97EB9" w:rsidRPr="008C7378" w:rsidRDefault="00F97EB9" w:rsidP="000B042C">
            <w:pPr>
              <w:pStyle w:val="Normal6a"/>
            </w:pPr>
          </w:p>
        </w:tc>
        <w:tc>
          <w:tcPr>
            <w:tcW w:w="4876" w:type="dxa"/>
            <w:tcBorders>
              <w:top w:val="nil"/>
              <w:left w:val="nil"/>
              <w:bottom w:val="nil"/>
              <w:right w:val="nil"/>
            </w:tcBorders>
          </w:tcPr>
          <w:p w14:paraId="6FDDE9A3" w14:textId="64FC283E" w:rsidR="00F97EB9" w:rsidRPr="008C7378" w:rsidRDefault="00F97EB9" w:rsidP="000B042C">
            <w:pPr>
              <w:pStyle w:val="Normal6a"/>
            </w:pPr>
            <w:proofErr w:type="gramStart"/>
            <w:r w:rsidRPr="008C7378">
              <w:rPr>
                <w:b/>
                <w:i/>
              </w:rPr>
              <w:t>7b</w:t>
            </w:r>
            <w:proofErr w:type="gramEnd"/>
            <w:r w:rsidRPr="008C7378">
              <w:rPr>
                <w:b/>
                <w:i/>
              </w:rPr>
              <w:t>.</w:t>
            </w:r>
            <w:r w:rsidRPr="008C7378">
              <w:tab/>
            </w:r>
            <w:r w:rsidRPr="008C7378">
              <w:rPr>
                <w:b/>
                <w:i/>
              </w:rPr>
              <w:t>zdůrazňuje, že je důležité zlepšit mobilitu pracovních sil</w:t>
            </w:r>
            <w:r w:rsidR="00F22730">
              <w:rPr>
                <w:b/>
                <w:i/>
              </w:rPr>
              <w:t xml:space="preserve"> v </w:t>
            </w:r>
            <w:r w:rsidRPr="008C7378">
              <w:rPr>
                <w:b/>
                <w:i/>
              </w:rPr>
              <w:t>rámci jednotného trhu snížením administrativních překážek</w:t>
            </w:r>
            <w:r w:rsidR="00F22730">
              <w:rPr>
                <w:b/>
                <w:i/>
              </w:rPr>
              <w:t xml:space="preserve"> a </w:t>
            </w:r>
            <w:r w:rsidRPr="008C7378">
              <w:rPr>
                <w:b/>
                <w:i/>
              </w:rPr>
              <w:t>zjednodušením koordinace práv mobilních pracovníků</w:t>
            </w:r>
            <w:r w:rsidR="00F22730">
              <w:rPr>
                <w:b/>
                <w:i/>
              </w:rPr>
              <w:t xml:space="preserve"> v </w:t>
            </w:r>
            <w:r w:rsidRPr="008C7378">
              <w:rPr>
                <w:b/>
                <w:i/>
              </w:rPr>
              <w:t>oblasti sociálního zabezpečení;</w:t>
            </w:r>
          </w:p>
        </w:tc>
      </w:tr>
    </w:tbl>
    <w:p w14:paraId="07B13E3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5AC4687" w14:textId="77777777" w:rsidR="00D96FFB" w:rsidRPr="008C7378" w:rsidRDefault="00F97EB9" w:rsidP="00F97EB9">
      <w:r w:rsidRPr="008C7378">
        <w:rPr>
          <w:rStyle w:val="HideTWBExt"/>
        </w:rPr>
        <w:t>&lt;/Amend&gt;</w:t>
      </w:r>
    </w:p>
    <w:p w14:paraId="2D1A89A1"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251</w:t>
      </w:r>
      <w:r w:rsidRPr="008C7378">
        <w:rPr>
          <w:rStyle w:val="HideTWBExt"/>
          <w:b w:val="0"/>
        </w:rPr>
        <w:t>&lt;/NumAm&gt;</w:t>
      </w:r>
    </w:p>
    <w:p w14:paraId="6E1E9E22"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27A5647B" w14:textId="77777777" w:rsidR="00F97EB9" w:rsidRPr="008C7378" w:rsidRDefault="00F97EB9" w:rsidP="00F97EB9">
      <w:pPr>
        <w:pStyle w:val="NormalBold"/>
      </w:pPr>
      <w:r w:rsidRPr="008C7378">
        <w:rPr>
          <w:rStyle w:val="HideTWBExt"/>
          <w:b w:val="0"/>
        </w:rPr>
        <w:t>&lt;/RepeatBlock-By&gt;</w:t>
      </w:r>
    </w:p>
    <w:p w14:paraId="0F0C8C5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F70AE49" w14:textId="77777777" w:rsidR="00F97EB9" w:rsidRPr="008C7378" w:rsidRDefault="00F97EB9" w:rsidP="00F97EB9">
      <w:pPr>
        <w:pStyle w:val="NormalBold"/>
      </w:pPr>
      <w:r w:rsidRPr="008C7378">
        <w:rPr>
          <w:rStyle w:val="HideTWBExt"/>
          <w:b w:val="0"/>
        </w:rPr>
        <w:t>&lt;Article&gt;</w:t>
      </w:r>
      <w:r w:rsidRPr="008C7378">
        <w:t>Bod 7c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DC34E7E" w14:textId="77777777" w:rsidTr="000B042C">
        <w:trPr>
          <w:trHeight w:hRule="exact" w:val="240"/>
          <w:jc w:val="center"/>
        </w:trPr>
        <w:tc>
          <w:tcPr>
            <w:tcW w:w="9752" w:type="dxa"/>
            <w:gridSpan w:val="2"/>
            <w:tcBorders>
              <w:top w:val="nil"/>
              <w:left w:val="nil"/>
              <w:bottom w:val="nil"/>
              <w:right w:val="nil"/>
            </w:tcBorders>
          </w:tcPr>
          <w:p w14:paraId="50DB07B3" w14:textId="77777777" w:rsidR="00F97EB9" w:rsidRPr="008C7378" w:rsidRDefault="00F97EB9" w:rsidP="000B042C"/>
        </w:tc>
      </w:tr>
      <w:tr w:rsidR="00F97EB9" w:rsidRPr="008C7378" w14:paraId="26A3602C" w14:textId="77777777" w:rsidTr="000B042C">
        <w:trPr>
          <w:trHeight w:val="240"/>
          <w:jc w:val="center"/>
        </w:trPr>
        <w:tc>
          <w:tcPr>
            <w:tcW w:w="4876" w:type="dxa"/>
            <w:tcBorders>
              <w:top w:val="nil"/>
              <w:left w:val="nil"/>
              <w:bottom w:val="nil"/>
              <w:right w:val="nil"/>
            </w:tcBorders>
          </w:tcPr>
          <w:p w14:paraId="48A72A4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00D3B28" w14:textId="77777777" w:rsidR="00F97EB9" w:rsidRPr="008C7378" w:rsidRDefault="00F97EB9" w:rsidP="000B042C">
            <w:pPr>
              <w:pStyle w:val="AmColumnHeading"/>
            </w:pPr>
            <w:r w:rsidRPr="008C7378">
              <w:t>Pozměňovací návrh</w:t>
            </w:r>
          </w:p>
        </w:tc>
      </w:tr>
      <w:tr w:rsidR="00F97EB9" w:rsidRPr="008C7378" w14:paraId="32188B93" w14:textId="77777777" w:rsidTr="000B042C">
        <w:trPr>
          <w:jc w:val="center"/>
        </w:trPr>
        <w:tc>
          <w:tcPr>
            <w:tcW w:w="4876" w:type="dxa"/>
            <w:tcBorders>
              <w:top w:val="nil"/>
              <w:left w:val="nil"/>
              <w:bottom w:val="nil"/>
              <w:right w:val="nil"/>
            </w:tcBorders>
          </w:tcPr>
          <w:p w14:paraId="64AD4E60" w14:textId="77777777" w:rsidR="00F97EB9" w:rsidRPr="008C7378" w:rsidRDefault="00F97EB9" w:rsidP="000B042C">
            <w:pPr>
              <w:pStyle w:val="Normal6a"/>
            </w:pPr>
          </w:p>
        </w:tc>
        <w:tc>
          <w:tcPr>
            <w:tcW w:w="4876" w:type="dxa"/>
            <w:tcBorders>
              <w:top w:val="nil"/>
              <w:left w:val="nil"/>
              <w:bottom w:val="nil"/>
              <w:right w:val="nil"/>
            </w:tcBorders>
          </w:tcPr>
          <w:p w14:paraId="67A4A345" w14:textId="49E1F07F" w:rsidR="00F97EB9" w:rsidRPr="008C7378" w:rsidRDefault="00F97EB9" w:rsidP="000B042C">
            <w:pPr>
              <w:pStyle w:val="Normal6a"/>
            </w:pPr>
            <w:r w:rsidRPr="008C7378">
              <w:rPr>
                <w:b/>
                <w:i/>
              </w:rPr>
              <w:t>7c.</w:t>
            </w:r>
            <w:r w:rsidRPr="008C7378">
              <w:tab/>
            </w:r>
            <w:r w:rsidRPr="008C7378">
              <w:rPr>
                <w:b/>
                <w:i/>
              </w:rPr>
              <w:t>je znepokojen zhoršujícími se studijními výsledky mladých lidí, zejména</w:t>
            </w:r>
            <w:r w:rsidR="00F22730">
              <w:rPr>
                <w:b/>
                <w:i/>
              </w:rPr>
              <w:t xml:space="preserve"> v </w:t>
            </w:r>
            <w:r w:rsidRPr="008C7378">
              <w:rPr>
                <w:b/>
                <w:i/>
              </w:rPr>
              <w:t>oblasti základních dovedností,</w:t>
            </w:r>
            <w:r w:rsidR="00F22730">
              <w:rPr>
                <w:b/>
                <w:i/>
              </w:rPr>
              <w:t xml:space="preserve"> a </w:t>
            </w:r>
            <w:r w:rsidRPr="008C7378">
              <w:rPr>
                <w:b/>
                <w:i/>
              </w:rPr>
              <w:t>počtem osob, které předčasně ukončují vzdělávání</w:t>
            </w:r>
            <w:r w:rsidR="00F22730">
              <w:rPr>
                <w:b/>
                <w:i/>
              </w:rPr>
              <w:t xml:space="preserve"> a </w:t>
            </w:r>
            <w:r w:rsidRPr="008C7378">
              <w:rPr>
                <w:b/>
                <w:i/>
              </w:rPr>
              <w:t>odbornou přípravu, který je</w:t>
            </w:r>
            <w:r w:rsidR="00F22730">
              <w:rPr>
                <w:b/>
                <w:i/>
              </w:rPr>
              <w:t xml:space="preserve"> v </w:t>
            </w:r>
            <w:r w:rsidRPr="008C7378">
              <w:rPr>
                <w:b/>
                <w:i/>
              </w:rPr>
              <w:t>některých členských státech stále vysoký; připomíná, že předčasné ukončení školní docházky se neúměrně dotýká Romů</w:t>
            </w:r>
            <w:r w:rsidR="00F22730">
              <w:rPr>
                <w:b/>
                <w:i/>
              </w:rPr>
              <w:t xml:space="preserve"> a </w:t>
            </w:r>
            <w:r w:rsidRPr="008C7378">
              <w:rPr>
                <w:b/>
                <w:i/>
              </w:rPr>
              <w:t>osob se zdravotním postižením,</w:t>
            </w:r>
            <w:r w:rsidR="00F22730">
              <w:rPr>
                <w:b/>
                <w:i/>
              </w:rPr>
              <w:t xml:space="preserve"> a </w:t>
            </w:r>
            <w:r w:rsidRPr="008C7378">
              <w:rPr>
                <w:b/>
                <w:i/>
              </w:rPr>
              <w:t>zdůrazňuje, že problémy</w:t>
            </w:r>
            <w:r w:rsidR="00F22730">
              <w:rPr>
                <w:b/>
                <w:i/>
              </w:rPr>
              <w:t xml:space="preserve"> v </w:t>
            </w:r>
            <w:r w:rsidRPr="008C7378">
              <w:rPr>
                <w:b/>
                <w:i/>
              </w:rPr>
              <w:t>dětství ovlivňují příležitosti</w:t>
            </w:r>
            <w:r w:rsidR="00F22730">
              <w:rPr>
                <w:b/>
                <w:i/>
              </w:rPr>
              <w:t xml:space="preserve"> v </w:t>
            </w:r>
            <w:r w:rsidRPr="008C7378">
              <w:rPr>
                <w:b/>
                <w:i/>
              </w:rPr>
              <w:t>pozdějším životě; vítá oznámení Akčního plánu pro základní dovednosti</w:t>
            </w:r>
            <w:r w:rsidR="00F22730">
              <w:rPr>
                <w:b/>
                <w:i/>
              </w:rPr>
              <w:t xml:space="preserve"> a </w:t>
            </w:r>
            <w:r w:rsidRPr="008C7378">
              <w:rPr>
                <w:b/>
                <w:i/>
              </w:rPr>
              <w:t>Strategického plánu vzdělávání</w:t>
            </w:r>
            <w:r w:rsidR="00F22730">
              <w:rPr>
                <w:b/>
                <w:i/>
              </w:rPr>
              <w:t xml:space="preserve"> v </w:t>
            </w:r>
            <w:r w:rsidRPr="008C7378">
              <w:rPr>
                <w:b/>
                <w:i/>
              </w:rPr>
              <w:t>oborech STEM; vyzývá členské státy, aby investovaly do programů, jejichž cílem je vybavit studenty základními, digitálními</w:t>
            </w:r>
            <w:r w:rsidR="00F22730">
              <w:rPr>
                <w:b/>
                <w:i/>
              </w:rPr>
              <w:t xml:space="preserve"> a </w:t>
            </w:r>
            <w:r w:rsidRPr="008C7378">
              <w:rPr>
                <w:b/>
                <w:i/>
              </w:rPr>
              <w:t>průřezovými dovednostmi,</w:t>
            </w:r>
            <w:r w:rsidR="00F22730">
              <w:rPr>
                <w:b/>
                <w:i/>
              </w:rPr>
              <w:t xml:space="preserve"> a </w:t>
            </w:r>
            <w:r w:rsidRPr="008C7378">
              <w:rPr>
                <w:b/>
                <w:i/>
              </w:rPr>
              <w:t>aby řešily předčasné ukončování školní docházky prostřednictvím systémů včasného varování</w:t>
            </w:r>
            <w:r w:rsidR="00F22730">
              <w:rPr>
                <w:b/>
                <w:i/>
              </w:rPr>
              <w:t xml:space="preserve"> a </w:t>
            </w:r>
            <w:r w:rsidRPr="008C7378">
              <w:rPr>
                <w:b/>
                <w:i/>
              </w:rPr>
              <w:t>individualizovaných řešení; domnívá se, že digitální</w:t>
            </w:r>
            <w:r w:rsidR="00F22730">
              <w:rPr>
                <w:b/>
                <w:i/>
              </w:rPr>
              <w:t xml:space="preserve"> a </w:t>
            </w:r>
            <w:r w:rsidRPr="008C7378">
              <w:rPr>
                <w:b/>
                <w:i/>
              </w:rPr>
              <w:t>průřezové dovednosti musí zahrnovat prvek kritického myšlení</w:t>
            </w:r>
            <w:r w:rsidR="00F22730">
              <w:rPr>
                <w:b/>
                <w:i/>
              </w:rPr>
              <w:t xml:space="preserve"> a </w:t>
            </w:r>
            <w:r w:rsidRPr="008C7378">
              <w:rPr>
                <w:b/>
                <w:i/>
              </w:rPr>
              <w:t>mediální gramotnosti, aby mohl každý čelit hrozbě zavádějících informací;</w:t>
            </w:r>
          </w:p>
        </w:tc>
      </w:tr>
    </w:tbl>
    <w:p w14:paraId="72AF436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8B94DFC" w14:textId="77777777" w:rsidR="00D96FFB" w:rsidRPr="008C7378" w:rsidRDefault="00F97EB9" w:rsidP="00F97EB9">
      <w:r w:rsidRPr="008C7378">
        <w:rPr>
          <w:rStyle w:val="HideTWBExt"/>
        </w:rPr>
        <w:t>&lt;/Amend&gt;</w:t>
      </w:r>
    </w:p>
    <w:p w14:paraId="07F1A3BA"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252</w:t>
      </w:r>
      <w:r w:rsidRPr="008C7378">
        <w:rPr>
          <w:rStyle w:val="HideTWBExt"/>
          <w:b w:val="0"/>
        </w:rPr>
        <w:t>&lt;/NumAm&gt;</w:t>
      </w:r>
    </w:p>
    <w:p w14:paraId="5C22CE9E"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3E5D5825" w14:textId="77777777" w:rsidR="00F97EB9" w:rsidRPr="008C7378" w:rsidRDefault="00F97EB9" w:rsidP="00F97EB9">
      <w:pPr>
        <w:pStyle w:val="NormalBold"/>
      </w:pPr>
      <w:r w:rsidRPr="008C7378">
        <w:rPr>
          <w:rStyle w:val="HideTWBExt"/>
          <w:b w:val="0"/>
        </w:rPr>
        <w:t>&lt;/RepeatBlock-By&gt;</w:t>
      </w:r>
    </w:p>
    <w:p w14:paraId="1E0B47A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1C7AA34"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7d</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677C368" w14:textId="77777777" w:rsidTr="000B042C">
        <w:trPr>
          <w:trHeight w:hRule="exact" w:val="240"/>
          <w:jc w:val="center"/>
        </w:trPr>
        <w:tc>
          <w:tcPr>
            <w:tcW w:w="9752" w:type="dxa"/>
            <w:gridSpan w:val="2"/>
            <w:tcBorders>
              <w:top w:val="nil"/>
              <w:left w:val="nil"/>
              <w:bottom w:val="nil"/>
              <w:right w:val="nil"/>
            </w:tcBorders>
          </w:tcPr>
          <w:p w14:paraId="53D96801" w14:textId="77777777" w:rsidR="00F97EB9" w:rsidRPr="008C7378" w:rsidRDefault="00F97EB9" w:rsidP="000B042C"/>
        </w:tc>
      </w:tr>
      <w:tr w:rsidR="00F97EB9" w:rsidRPr="008C7378" w14:paraId="3AB4B7A4" w14:textId="77777777" w:rsidTr="000B042C">
        <w:trPr>
          <w:trHeight w:val="240"/>
          <w:jc w:val="center"/>
        </w:trPr>
        <w:tc>
          <w:tcPr>
            <w:tcW w:w="4876" w:type="dxa"/>
            <w:tcBorders>
              <w:top w:val="nil"/>
              <w:left w:val="nil"/>
              <w:bottom w:val="nil"/>
              <w:right w:val="nil"/>
            </w:tcBorders>
          </w:tcPr>
          <w:p w14:paraId="4B904CD7"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9E0A8B2" w14:textId="77777777" w:rsidR="00F97EB9" w:rsidRPr="008C7378" w:rsidRDefault="00F97EB9" w:rsidP="000B042C">
            <w:pPr>
              <w:pStyle w:val="AmColumnHeading"/>
            </w:pPr>
            <w:r w:rsidRPr="008C7378">
              <w:t>Pozměňovací návrh</w:t>
            </w:r>
          </w:p>
        </w:tc>
      </w:tr>
      <w:tr w:rsidR="00F97EB9" w:rsidRPr="008C7378" w14:paraId="1E03CB71" w14:textId="77777777" w:rsidTr="000B042C">
        <w:trPr>
          <w:jc w:val="center"/>
        </w:trPr>
        <w:tc>
          <w:tcPr>
            <w:tcW w:w="4876" w:type="dxa"/>
            <w:tcBorders>
              <w:top w:val="nil"/>
              <w:left w:val="nil"/>
              <w:bottom w:val="nil"/>
              <w:right w:val="nil"/>
            </w:tcBorders>
          </w:tcPr>
          <w:p w14:paraId="41F5D589" w14:textId="77777777" w:rsidR="00F97EB9" w:rsidRPr="008C7378" w:rsidRDefault="00F97EB9" w:rsidP="000B042C">
            <w:pPr>
              <w:pStyle w:val="Normal6a"/>
            </w:pPr>
          </w:p>
        </w:tc>
        <w:tc>
          <w:tcPr>
            <w:tcW w:w="4876" w:type="dxa"/>
            <w:tcBorders>
              <w:top w:val="nil"/>
              <w:left w:val="nil"/>
              <w:bottom w:val="nil"/>
              <w:right w:val="nil"/>
            </w:tcBorders>
          </w:tcPr>
          <w:p w14:paraId="0F0DC323" w14:textId="1B00B58F" w:rsidR="00F97EB9" w:rsidRPr="008C7378" w:rsidRDefault="00F97EB9" w:rsidP="000B042C">
            <w:pPr>
              <w:pStyle w:val="Normal6a"/>
            </w:pPr>
            <w:proofErr w:type="gramStart"/>
            <w:r w:rsidRPr="008C7378">
              <w:rPr>
                <w:b/>
                <w:i/>
              </w:rPr>
              <w:t>7d</w:t>
            </w:r>
            <w:proofErr w:type="gramEnd"/>
            <w:r w:rsidRPr="008C7378">
              <w:rPr>
                <w:b/>
                <w:i/>
              </w:rPr>
              <w:t>.</w:t>
            </w:r>
            <w:r w:rsidRPr="008C7378">
              <w:tab/>
            </w:r>
            <w:r w:rsidRPr="008C7378">
              <w:rPr>
                <w:b/>
                <w:i/>
              </w:rPr>
              <w:t>je znepokojen mírou nezaměstnanosti mladých lidí, která je stále více než dvakrát vyšší než celková míra nezaměstnanosti</w:t>
            </w:r>
            <w:r w:rsidR="00F22730">
              <w:rPr>
                <w:b/>
                <w:i/>
              </w:rPr>
              <w:t xml:space="preserve"> v </w:t>
            </w:r>
            <w:r w:rsidRPr="008C7378">
              <w:rPr>
                <w:b/>
                <w:i/>
              </w:rPr>
              <w:t>EU; připomíná závazek, který členské státy přijaly ve prospěch mladých lidí při zřízení záruky pro mladé lidi; domnívá se, že je zapotřebí větší součinnosti mezi zárukami pro děti</w:t>
            </w:r>
            <w:r w:rsidR="00F22730">
              <w:rPr>
                <w:b/>
                <w:i/>
              </w:rPr>
              <w:t xml:space="preserve"> a </w:t>
            </w:r>
            <w:r w:rsidRPr="008C7378">
              <w:rPr>
                <w:b/>
                <w:i/>
              </w:rPr>
              <w:t>zárukami pro mladé lidi, aby byla zajištěna odpovídající</w:t>
            </w:r>
            <w:r w:rsidR="00F22730">
              <w:rPr>
                <w:b/>
                <w:i/>
              </w:rPr>
              <w:t xml:space="preserve"> a </w:t>
            </w:r>
            <w:r w:rsidRPr="008C7378">
              <w:rPr>
                <w:b/>
                <w:i/>
              </w:rPr>
              <w:t>cílená podpora mladým lidem po celou dobu jejich osobního</w:t>
            </w:r>
            <w:r w:rsidR="00F22730">
              <w:rPr>
                <w:b/>
                <w:i/>
              </w:rPr>
              <w:t xml:space="preserve"> a </w:t>
            </w:r>
            <w:r w:rsidRPr="008C7378">
              <w:rPr>
                <w:b/>
                <w:i/>
              </w:rPr>
              <w:t>profesního rozvoje; naléhavě vyzývá členské státy, aby posílily záruku pro mladé lidi jako nástroj podpory lidí, kteří odcházejí</w:t>
            </w:r>
            <w:r w:rsidR="00F22730">
              <w:rPr>
                <w:b/>
                <w:i/>
              </w:rPr>
              <w:t xml:space="preserve"> z </w:t>
            </w:r>
            <w:r w:rsidRPr="008C7378">
              <w:rPr>
                <w:b/>
                <w:i/>
              </w:rPr>
              <w:t>pečovatelských zařízení,</w:t>
            </w:r>
            <w:r w:rsidR="00F22730">
              <w:rPr>
                <w:b/>
                <w:i/>
              </w:rPr>
              <w:t xml:space="preserve"> a </w:t>
            </w:r>
            <w:r w:rsidRPr="008C7378">
              <w:rPr>
                <w:b/>
                <w:i/>
              </w:rPr>
              <w:t xml:space="preserve">předcházení skokovým ztrátám podpory péče („care </w:t>
            </w:r>
            <w:proofErr w:type="spellStart"/>
            <w:r w:rsidRPr="008C7378">
              <w:rPr>
                <w:b/>
                <w:i/>
              </w:rPr>
              <w:t>cliff</w:t>
            </w:r>
            <w:proofErr w:type="spellEnd"/>
            <w:r w:rsidRPr="008C7378">
              <w:rPr>
                <w:b/>
                <w:i/>
              </w:rPr>
              <w:t>“)</w:t>
            </w:r>
            <w:r w:rsidRPr="008C7378">
              <w:rPr>
                <w:b/>
                <w:i/>
                <w:vertAlign w:val="superscript"/>
              </w:rPr>
              <w:t>8a</w:t>
            </w:r>
            <w:r w:rsidRPr="008C7378">
              <w:rPr>
                <w:b/>
                <w:i/>
              </w:rPr>
              <w:t>,</w:t>
            </w:r>
            <w:r w:rsidR="00F22730">
              <w:rPr>
                <w:b/>
                <w:i/>
              </w:rPr>
              <w:t xml:space="preserve"> a </w:t>
            </w:r>
            <w:r w:rsidRPr="008C7378">
              <w:rPr>
                <w:b/>
                <w:i/>
              </w:rPr>
              <w:t>to</w:t>
            </w:r>
            <w:r w:rsidR="00F22730">
              <w:rPr>
                <w:b/>
                <w:i/>
              </w:rPr>
              <w:t xml:space="preserve"> i </w:t>
            </w:r>
            <w:r w:rsidRPr="008C7378">
              <w:rPr>
                <w:b/>
                <w:i/>
              </w:rPr>
              <w:t>prostřednictvím přístupu</w:t>
            </w:r>
            <w:r w:rsidR="00F22730">
              <w:rPr>
                <w:b/>
                <w:i/>
              </w:rPr>
              <w:t xml:space="preserve"> k </w:t>
            </w:r>
            <w:r w:rsidRPr="008C7378">
              <w:rPr>
                <w:b/>
                <w:i/>
              </w:rPr>
              <w:t>poradenství pro volbu povolání; zdůrazňuje, že pro tuto skupinu je nezbytné doplnit opatření na podporu zaměstnanosti trvalou podporou, včetně přístupu</w:t>
            </w:r>
            <w:r w:rsidR="00F22730">
              <w:rPr>
                <w:b/>
                <w:i/>
              </w:rPr>
              <w:t xml:space="preserve"> k </w:t>
            </w:r>
            <w:r w:rsidRPr="008C7378">
              <w:rPr>
                <w:b/>
                <w:i/>
              </w:rPr>
              <w:t>integrovaným sociálním službám, jako je podpora</w:t>
            </w:r>
            <w:r w:rsidR="00F22730">
              <w:rPr>
                <w:b/>
                <w:i/>
              </w:rPr>
              <w:t xml:space="preserve"> v </w:t>
            </w:r>
            <w:r w:rsidRPr="008C7378">
              <w:rPr>
                <w:b/>
                <w:i/>
              </w:rPr>
              <w:t>oblasti bydlení</w:t>
            </w:r>
            <w:r w:rsidR="00F22730">
              <w:rPr>
                <w:b/>
                <w:i/>
              </w:rPr>
              <w:t xml:space="preserve"> a </w:t>
            </w:r>
            <w:r w:rsidRPr="008C7378">
              <w:rPr>
                <w:b/>
                <w:i/>
              </w:rPr>
              <w:t>duševního zdraví, aby se zajistilo udržení ve vzdělávacím procesu nebo zaměstnání; zdůrazňuje, že je třeba investovat do posílené záruky pro mladé lidi, aby byla zajištěna kvalitní</w:t>
            </w:r>
            <w:r w:rsidR="00F22730">
              <w:rPr>
                <w:b/>
                <w:i/>
              </w:rPr>
              <w:t xml:space="preserve"> a </w:t>
            </w:r>
            <w:r w:rsidRPr="008C7378">
              <w:rPr>
                <w:b/>
                <w:i/>
              </w:rPr>
              <w:t>včasná podpora pro všechny osoby mladší 30 let, které nejsou zaměstnané ani se neúčastní vzdělávání nebo odborné přípravy;</w:t>
            </w:r>
          </w:p>
        </w:tc>
      </w:tr>
      <w:tr w:rsidR="00F97EB9" w:rsidRPr="008C7378" w14:paraId="63C2D7A3" w14:textId="77777777" w:rsidTr="000B042C">
        <w:trPr>
          <w:jc w:val="center"/>
        </w:trPr>
        <w:tc>
          <w:tcPr>
            <w:tcW w:w="4876" w:type="dxa"/>
            <w:tcBorders>
              <w:top w:val="nil"/>
              <w:left w:val="nil"/>
              <w:bottom w:val="nil"/>
              <w:right w:val="nil"/>
            </w:tcBorders>
          </w:tcPr>
          <w:p w14:paraId="12A06A99" w14:textId="77777777" w:rsidR="00F97EB9" w:rsidRPr="008C7378" w:rsidRDefault="00F97EB9" w:rsidP="000B042C"/>
        </w:tc>
        <w:tc>
          <w:tcPr>
            <w:tcW w:w="4876" w:type="dxa"/>
            <w:tcBorders>
              <w:top w:val="nil"/>
              <w:left w:val="nil"/>
              <w:bottom w:val="nil"/>
              <w:right w:val="nil"/>
            </w:tcBorders>
          </w:tcPr>
          <w:p w14:paraId="2F261A11" w14:textId="77777777" w:rsidR="00F97EB9" w:rsidRPr="008C7378" w:rsidRDefault="00F97EB9" w:rsidP="000B042C">
            <w:pPr>
              <w:pStyle w:val="Normal6a"/>
            </w:pPr>
            <w:r w:rsidRPr="008C7378">
              <w:rPr>
                <w:b/>
                <w:i/>
              </w:rPr>
              <w:t>_________________</w:t>
            </w:r>
          </w:p>
        </w:tc>
      </w:tr>
      <w:tr w:rsidR="00F97EB9" w:rsidRPr="008C7378" w14:paraId="2C8D02AA" w14:textId="77777777" w:rsidTr="000B042C">
        <w:trPr>
          <w:jc w:val="center"/>
        </w:trPr>
        <w:tc>
          <w:tcPr>
            <w:tcW w:w="4876" w:type="dxa"/>
            <w:tcBorders>
              <w:top w:val="nil"/>
              <w:left w:val="nil"/>
              <w:bottom w:val="nil"/>
              <w:right w:val="nil"/>
            </w:tcBorders>
          </w:tcPr>
          <w:p w14:paraId="44D783C6" w14:textId="77777777" w:rsidR="00F97EB9" w:rsidRPr="008C7378" w:rsidRDefault="00F97EB9" w:rsidP="000B042C"/>
        </w:tc>
        <w:tc>
          <w:tcPr>
            <w:tcW w:w="4876" w:type="dxa"/>
            <w:tcBorders>
              <w:top w:val="nil"/>
              <w:left w:val="nil"/>
              <w:bottom w:val="nil"/>
              <w:right w:val="nil"/>
            </w:tcBorders>
          </w:tcPr>
          <w:p w14:paraId="1AE70A90" w14:textId="54CB779E" w:rsidR="00F97EB9" w:rsidRPr="008C7378" w:rsidRDefault="00F97EB9" w:rsidP="000B042C">
            <w:pPr>
              <w:pStyle w:val="Normal6a"/>
            </w:pPr>
            <w:proofErr w:type="gramStart"/>
            <w:r w:rsidRPr="008C7378">
              <w:rPr>
                <w:b/>
                <w:i/>
                <w:vertAlign w:val="superscript"/>
              </w:rPr>
              <w:t>8a</w:t>
            </w:r>
            <w:proofErr w:type="gramEnd"/>
            <w:r w:rsidRPr="008C7378">
              <w:t xml:space="preserve"> </w:t>
            </w:r>
            <w:proofErr w:type="spellStart"/>
            <w:r w:rsidRPr="008C7378">
              <w:rPr>
                <w:b/>
                <w:bCs/>
                <w:i/>
                <w:iCs/>
              </w:rPr>
              <w:t>Field</w:t>
            </w:r>
            <w:proofErr w:type="spellEnd"/>
            <w:r w:rsidRPr="008C7378">
              <w:rPr>
                <w:b/>
                <w:bCs/>
                <w:i/>
                <w:iCs/>
              </w:rPr>
              <w:t xml:space="preserve">, A, Sen, R, </w:t>
            </w:r>
            <w:proofErr w:type="spellStart"/>
            <w:r w:rsidRPr="008C7378">
              <w:rPr>
                <w:b/>
                <w:bCs/>
                <w:i/>
                <w:iCs/>
              </w:rPr>
              <w:t>Johnston</w:t>
            </w:r>
            <w:proofErr w:type="spellEnd"/>
            <w:r w:rsidRPr="008C7378">
              <w:rPr>
                <w:b/>
                <w:bCs/>
                <w:i/>
                <w:iCs/>
              </w:rPr>
              <w:t xml:space="preserve">, C &amp; </w:t>
            </w:r>
            <w:proofErr w:type="spellStart"/>
            <w:r w:rsidRPr="008C7378">
              <w:rPr>
                <w:b/>
                <w:bCs/>
                <w:i/>
                <w:iCs/>
              </w:rPr>
              <w:t>Ellis</w:t>
            </w:r>
            <w:proofErr w:type="spellEnd"/>
            <w:r w:rsidRPr="008C7378">
              <w:rPr>
                <w:b/>
                <w:bCs/>
                <w:i/>
                <w:iCs/>
              </w:rPr>
              <w:t>,</w:t>
            </w:r>
            <w:r w:rsidR="00F22730">
              <w:rPr>
                <w:b/>
                <w:bCs/>
                <w:i/>
                <w:iCs/>
              </w:rPr>
              <w:t xml:space="preserve"> K </w:t>
            </w:r>
            <w:r w:rsidRPr="008C7378">
              <w:rPr>
                <w:b/>
                <w:bCs/>
                <w:i/>
                <w:iCs/>
              </w:rPr>
              <w:t>2021, „</w:t>
            </w:r>
            <w:proofErr w:type="spellStart"/>
            <w:r w:rsidRPr="008C7378">
              <w:rPr>
                <w:b/>
                <w:bCs/>
                <w:i/>
                <w:iCs/>
              </w:rPr>
              <w:t>Turning</w:t>
            </w:r>
            <w:proofErr w:type="spellEnd"/>
            <w:r w:rsidRPr="008C7378">
              <w:rPr>
                <w:b/>
                <w:bCs/>
                <w:i/>
                <w:iCs/>
              </w:rPr>
              <w:t xml:space="preserve"> 18 in </w:t>
            </w:r>
            <w:proofErr w:type="spellStart"/>
            <w:r w:rsidRPr="008C7378">
              <w:rPr>
                <w:b/>
                <w:bCs/>
                <w:i/>
                <w:iCs/>
              </w:rPr>
              <w:t>Specialised</w:t>
            </w:r>
            <w:proofErr w:type="spellEnd"/>
            <w:r w:rsidRPr="008C7378">
              <w:rPr>
                <w:b/>
                <w:bCs/>
                <w:i/>
                <w:iCs/>
              </w:rPr>
              <w:t xml:space="preserve"> </w:t>
            </w:r>
            <w:proofErr w:type="spellStart"/>
            <w:r w:rsidRPr="008C7378">
              <w:rPr>
                <w:b/>
                <w:bCs/>
                <w:i/>
                <w:iCs/>
              </w:rPr>
              <w:t>Residential</w:t>
            </w:r>
            <w:proofErr w:type="spellEnd"/>
            <w:r w:rsidRPr="008C7378">
              <w:rPr>
                <w:b/>
                <w:bCs/>
                <w:i/>
                <w:iCs/>
              </w:rPr>
              <w:t xml:space="preserve"> </w:t>
            </w:r>
            <w:proofErr w:type="spellStart"/>
            <w:r w:rsidRPr="008C7378">
              <w:rPr>
                <w:b/>
                <w:bCs/>
                <w:i/>
                <w:iCs/>
              </w:rPr>
              <w:t>Therapeutic</w:t>
            </w:r>
            <w:proofErr w:type="spellEnd"/>
            <w:r w:rsidRPr="008C7378">
              <w:rPr>
                <w:b/>
                <w:bCs/>
                <w:i/>
                <w:iCs/>
              </w:rPr>
              <w:t xml:space="preserve"> Care:</w:t>
            </w:r>
            <w:r w:rsidR="00F22730">
              <w:t xml:space="preserve"> </w:t>
            </w:r>
            <w:proofErr w:type="spellStart"/>
            <w:r w:rsidR="00F22730" w:rsidRPr="008C7378">
              <w:rPr>
                <w:b/>
                <w:i/>
              </w:rPr>
              <w:t>I</w:t>
            </w:r>
            <w:r w:rsidRPr="008C7378">
              <w:rPr>
                <w:b/>
                <w:i/>
              </w:rPr>
              <w:t>ndependence</w:t>
            </w:r>
            <w:proofErr w:type="spellEnd"/>
            <w:r w:rsidRPr="008C7378">
              <w:rPr>
                <w:b/>
                <w:i/>
              </w:rPr>
              <w:t xml:space="preserve"> </w:t>
            </w:r>
            <w:proofErr w:type="spellStart"/>
            <w:r w:rsidRPr="008C7378">
              <w:rPr>
                <w:b/>
                <w:i/>
              </w:rPr>
              <w:t>or</w:t>
            </w:r>
            <w:proofErr w:type="spellEnd"/>
            <w:r w:rsidR="00F22730">
              <w:rPr>
                <w:b/>
                <w:i/>
              </w:rPr>
              <w:t xml:space="preserve"> a </w:t>
            </w:r>
            <w:proofErr w:type="spellStart"/>
            <w:r w:rsidRPr="008C7378">
              <w:rPr>
                <w:b/>
                <w:i/>
              </w:rPr>
              <w:t>Cliff</w:t>
            </w:r>
            <w:proofErr w:type="spellEnd"/>
            <w:r w:rsidRPr="008C7378">
              <w:rPr>
                <w:b/>
                <w:i/>
              </w:rPr>
              <w:t xml:space="preserve"> </w:t>
            </w:r>
            <w:proofErr w:type="spellStart"/>
            <w:r w:rsidRPr="008C7378">
              <w:rPr>
                <w:b/>
                <w:i/>
              </w:rPr>
              <w:t>Edge</w:t>
            </w:r>
            <w:proofErr w:type="spellEnd"/>
            <w:r w:rsidRPr="008C7378">
              <w:rPr>
                <w:b/>
                <w:i/>
              </w:rPr>
              <w:t xml:space="preserve">?“ (Dovršení 18 let ve specializované rezidenční terapeutické péči: Nezávislost, nebo život na hraně?), </w:t>
            </w:r>
            <w:proofErr w:type="spellStart"/>
            <w:r w:rsidRPr="008C7378">
              <w:rPr>
                <w:b/>
                <w:i/>
              </w:rPr>
              <w:t>Children</w:t>
            </w:r>
            <w:proofErr w:type="spellEnd"/>
            <w:r w:rsidRPr="008C7378">
              <w:rPr>
                <w:b/>
                <w:i/>
              </w:rPr>
              <w:t xml:space="preserve"> &amp; Society, vol. 35, č. 5, s. 784–798. https://doi.org/10.1111/chso.12450.</w:t>
            </w:r>
          </w:p>
        </w:tc>
      </w:tr>
    </w:tbl>
    <w:p w14:paraId="38AC111F"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C19922D" w14:textId="77777777" w:rsidR="00D96FFB" w:rsidRPr="008C7378" w:rsidRDefault="00F97EB9" w:rsidP="00F97EB9">
      <w:r w:rsidRPr="008C7378">
        <w:rPr>
          <w:rStyle w:val="HideTWBExt"/>
        </w:rPr>
        <w:t>&lt;/Amend&gt;</w:t>
      </w:r>
    </w:p>
    <w:p w14:paraId="3C099FDD"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253</w:t>
      </w:r>
      <w:r w:rsidRPr="008C7378">
        <w:rPr>
          <w:rStyle w:val="HideTWBExt"/>
          <w:b w:val="0"/>
        </w:rPr>
        <w:t>&lt;/NumAm&gt;</w:t>
      </w:r>
    </w:p>
    <w:p w14:paraId="5846C11E"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t xml:space="preserve">, Margarita de la Pisa </w:t>
      </w:r>
      <w:proofErr w:type="spellStart"/>
      <w:r w:rsidRPr="008C7378">
        <w:t>Carrión</w:t>
      </w:r>
      <w:proofErr w:type="spellEnd"/>
      <w:r w:rsidRPr="008C7378">
        <w:rPr>
          <w:rStyle w:val="HideTWBExt"/>
          <w:b w:val="0"/>
        </w:rPr>
        <w:t>&lt;/Members&gt;</w:t>
      </w:r>
    </w:p>
    <w:p w14:paraId="2D6B81F4" w14:textId="77777777" w:rsidR="00F97EB9" w:rsidRPr="008C7378" w:rsidRDefault="00F97EB9" w:rsidP="00F97EB9">
      <w:pPr>
        <w:pStyle w:val="NormalBold"/>
      </w:pPr>
      <w:r w:rsidRPr="008C7378">
        <w:rPr>
          <w:rStyle w:val="HideTWBExt"/>
          <w:b w:val="0"/>
        </w:rPr>
        <w:t>&lt;/RepeatBlock-By&gt;</w:t>
      </w:r>
    </w:p>
    <w:p w14:paraId="1065304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4F8F373" w14:textId="77777777" w:rsidR="00F97EB9" w:rsidRPr="008C7378" w:rsidRDefault="00F97EB9" w:rsidP="00F97EB9">
      <w:pPr>
        <w:pStyle w:val="NormalBold"/>
      </w:pPr>
      <w:r w:rsidRPr="008C7378">
        <w:rPr>
          <w:rStyle w:val="HideTWBExt"/>
          <w:b w:val="0"/>
        </w:rPr>
        <w:t>&lt;Article&gt;</w:t>
      </w:r>
      <w:r w:rsidRPr="008C7378">
        <w:t>Bod 8</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7F79A24" w14:textId="77777777" w:rsidTr="000B042C">
        <w:trPr>
          <w:trHeight w:hRule="exact" w:val="240"/>
          <w:jc w:val="center"/>
        </w:trPr>
        <w:tc>
          <w:tcPr>
            <w:tcW w:w="9752" w:type="dxa"/>
            <w:gridSpan w:val="2"/>
            <w:tcBorders>
              <w:top w:val="nil"/>
              <w:left w:val="nil"/>
              <w:bottom w:val="nil"/>
              <w:right w:val="nil"/>
            </w:tcBorders>
          </w:tcPr>
          <w:p w14:paraId="2DA04158" w14:textId="77777777" w:rsidR="00F97EB9" w:rsidRPr="008C7378" w:rsidRDefault="00F97EB9" w:rsidP="000B042C"/>
        </w:tc>
      </w:tr>
      <w:tr w:rsidR="00F97EB9" w:rsidRPr="008C7378" w14:paraId="2B942353" w14:textId="77777777" w:rsidTr="000B042C">
        <w:trPr>
          <w:trHeight w:val="240"/>
          <w:jc w:val="center"/>
        </w:trPr>
        <w:tc>
          <w:tcPr>
            <w:tcW w:w="4876" w:type="dxa"/>
            <w:tcBorders>
              <w:top w:val="nil"/>
              <w:left w:val="nil"/>
              <w:bottom w:val="nil"/>
              <w:right w:val="nil"/>
            </w:tcBorders>
          </w:tcPr>
          <w:p w14:paraId="70E15AB9"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06270F5" w14:textId="77777777" w:rsidR="00F97EB9" w:rsidRPr="008C7378" w:rsidRDefault="00F97EB9" w:rsidP="000B042C">
            <w:pPr>
              <w:pStyle w:val="AmColumnHeading"/>
            </w:pPr>
            <w:r w:rsidRPr="008C7378">
              <w:t>Pozměňovací návrh</w:t>
            </w:r>
          </w:p>
        </w:tc>
      </w:tr>
      <w:tr w:rsidR="00F97EB9" w:rsidRPr="008C7378" w14:paraId="014FD002" w14:textId="77777777" w:rsidTr="000B042C">
        <w:trPr>
          <w:jc w:val="center"/>
        </w:trPr>
        <w:tc>
          <w:tcPr>
            <w:tcW w:w="4876" w:type="dxa"/>
            <w:tcBorders>
              <w:top w:val="nil"/>
              <w:left w:val="nil"/>
              <w:bottom w:val="nil"/>
              <w:right w:val="nil"/>
            </w:tcBorders>
          </w:tcPr>
          <w:p w14:paraId="6D1BE318" w14:textId="19E9B903" w:rsidR="00F97EB9" w:rsidRPr="008C7378" w:rsidRDefault="00F97EB9" w:rsidP="000B042C">
            <w:pPr>
              <w:pStyle w:val="Normal6a"/>
            </w:pPr>
            <w:r w:rsidRPr="008C7378">
              <w:rPr>
                <w:b/>
                <w:i/>
              </w:rPr>
              <w:t>8.</w:t>
            </w:r>
            <w:r w:rsidRPr="008C7378">
              <w:tab/>
            </w:r>
            <w:r w:rsidRPr="008C7378">
              <w:rPr>
                <w:b/>
                <w:i/>
              </w:rPr>
              <w:t>zdůrazňuje, že mezigenerační spravedlnost se musí stát strukturální složkou evropského semestru; vyzývá Komisi, aby</w:t>
            </w:r>
            <w:r w:rsidR="00F22730">
              <w:rPr>
                <w:b/>
                <w:i/>
              </w:rPr>
              <w:t xml:space="preserve"> v </w:t>
            </w:r>
            <w:r w:rsidRPr="008C7378">
              <w:rPr>
                <w:b/>
                <w:i/>
              </w:rPr>
              <w:t>rámci své strategie mezigenerační spravedlnosti začlenila do hodnotícího rámce evropského semestru ukazatele dobrých životních podmínek mladých lidí, přístupu ke kvalitním pracovním místům, cenové dostupnosti bydlení, vzdělávání</w:t>
            </w:r>
            <w:r w:rsidR="00F22730">
              <w:rPr>
                <w:b/>
                <w:i/>
              </w:rPr>
              <w:t xml:space="preserve"> a </w:t>
            </w:r>
            <w:r w:rsidRPr="008C7378">
              <w:rPr>
                <w:b/>
                <w:i/>
              </w:rPr>
              <w:t>dovedností</w:t>
            </w:r>
            <w:r w:rsidR="00F22730">
              <w:rPr>
                <w:b/>
                <w:i/>
              </w:rPr>
              <w:t xml:space="preserve"> a </w:t>
            </w:r>
            <w:r w:rsidRPr="008C7378">
              <w:rPr>
                <w:b/>
                <w:i/>
              </w:rPr>
              <w:t>aby systematicky vyhodnocovala dlouhodobé dopady fiskálních</w:t>
            </w:r>
            <w:r w:rsidR="00F22730">
              <w:rPr>
                <w:b/>
                <w:i/>
              </w:rPr>
              <w:t xml:space="preserve"> a </w:t>
            </w:r>
            <w:r w:rsidRPr="008C7378">
              <w:rPr>
                <w:b/>
                <w:i/>
              </w:rPr>
              <w:t>reformních doporučení;</w:t>
            </w:r>
          </w:p>
        </w:tc>
        <w:tc>
          <w:tcPr>
            <w:tcW w:w="4876" w:type="dxa"/>
            <w:tcBorders>
              <w:top w:val="nil"/>
              <w:left w:val="nil"/>
              <w:bottom w:val="nil"/>
              <w:right w:val="nil"/>
            </w:tcBorders>
          </w:tcPr>
          <w:p w14:paraId="61E3F58B" w14:textId="77777777" w:rsidR="00F97EB9" w:rsidRPr="008C7378" w:rsidRDefault="00F97EB9" w:rsidP="000B042C">
            <w:pPr>
              <w:pStyle w:val="Normal6a"/>
            </w:pPr>
            <w:r w:rsidRPr="008C7378">
              <w:rPr>
                <w:b/>
                <w:i/>
              </w:rPr>
              <w:t>vypouští se</w:t>
            </w:r>
          </w:p>
        </w:tc>
      </w:tr>
    </w:tbl>
    <w:p w14:paraId="6DEB8F87"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0EE0DBB" w14:textId="77777777" w:rsidR="00D96FFB" w:rsidRPr="008C7378" w:rsidRDefault="00F97EB9" w:rsidP="00F97EB9">
      <w:r w:rsidRPr="008C7378">
        <w:rPr>
          <w:rStyle w:val="HideTWBExt"/>
        </w:rPr>
        <w:t>&lt;/Amend&gt;</w:t>
      </w:r>
    </w:p>
    <w:p w14:paraId="47917C4D"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254</w:t>
      </w:r>
      <w:r w:rsidRPr="008C7378">
        <w:rPr>
          <w:rStyle w:val="HideTWBExt"/>
          <w:b w:val="0"/>
        </w:rPr>
        <w:t>&lt;/NumAm&gt;</w:t>
      </w:r>
    </w:p>
    <w:p w14:paraId="335A66BF"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2E248B59" w14:textId="77777777" w:rsidR="00F97EB9" w:rsidRPr="008C7378" w:rsidRDefault="00F97EB9" w:rsidP="00F97EB9">
      <w:pPr>
        <w:pStyle w:val="NormalBold"/>
      </w:pPr>
      <w:r w:rsidRPr="008C7378">
        <w:rPr>
          <w:rStyle w:val="HideTWBExt"/>
          <w:b w:val="0"/>
        </w:rPr>
        <w:t>&lt;/RepeatBlock-By&gt;</w:t>
      </w:r>
    </w:p>
    <w:p w14:paraId="4B02A6A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FBF4B66" w14:textId="77777777" w:rsidR="00F97EB9" w:rsidRPr="008C7378" w:rsidRDefault="00F97EB9" w:rsidP="00F97EB9">
      <w:pPr>
        <w:pStyle w:val="NormalBold"/>
      </w:pPr>
      <w:r w:rsidRPr="008C7378">
        <w:rPr>
          <w:rStyle w:val="HideTWBExt"/>
          <w:b w:val="0"/>
        </w:rPr>
        <w:t>&lt;Article&gt;</w:t>
      </w:r>
      <w:r w:rsidRPr="008C7378">
        <w:t>Bod 8</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F5D5058" w14:textId="77777777" w:rsidTr="000B042C">
        <w:trPr>
          <w:trHeight w:hRule="exact" w:val="240"/>
          <w:jc w:val="center"/>
        </w:trPr>
        <w:tc>
          <w:tcPr>
            <w:tcW w:w="9752" w:type="dxa"/>
            <w:gridSpan w:val="2"/>
            <w:tcBorders>
              <w:top w:val="nil"/>
              <w:left w:val="nil"/>
              <w:bottom w:val="nil"/>
              <w:right w:val="nil"/>
            </w:tcBorders>
          </w:tcPr>
          <w:p w14:paraId="28BC6AE3" w14:textId="77777777" w:rsidR="00F97EB9" w:rsidRPr="008C7378" w:rsidRDefault="00F97EB9" w:rsidP="000B042C"/>
        </w:tc>
      </w:tr>
      <w:tr w:rsidR="00F97EB9" w:rsidRPr="008C7378" w14:paraId="700851EF" w14:textId="77777777" w:rsidTr="000B042C">
        <w:trPr>
          <w:trHeight w:val="240"/>
          <w:jc w:val="center"/>
        </w:trPr>
        <w:tc>
          <w:tcPr>
            <w:tcW w:w="4876" w:type="dxa"/>
            <w:tcBorders>
              <w:top w:val="nil"/>
              <w:left w:val="nil"/>
              <w:bottom w:val="nil"/>
              <w:right w:val="nil"/>
            </w:tcBorders>
          </w:tcPr>
          <w:p w14:paraId="19E01D8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5DAA568" w14:textId="77777777" w:rsidR="00F97EB9" w:rsidRPr="008C7378" w:rsidRDefault="00F97EB9" w:rsidP="000B042C">
            <w:pPr>
              <w:pStyle w:val="AmColumnHeading"/>
            </w:pPr>
            <w:r w:rsidRPr="008C7378">
              <w:t>Pozměňovací návrh</w:t>
            </w:r>
          </w:p>
        </w:tc>
      </w:tr>
      <w:tr w:rsidR="00F97EB9" w:rsidRPr="008C7378" w14:paraId="2278AEB5" w14:textId="77777777" w:rsidTr="000B042C">
        <w:trPr>
          <w:jc w:val="center"/>
        </w:trPr>
        <w:tc>
          <w:tcPr>
            <w:tcW w:w="4876" w:type="dxa"/>
            <w:tcBorders>
              <w:top w:val="nil"/>
              <w:left w:val="nil"/>
              <w:bottom w:val="nil"/>
              <w:right w:val="nil"/>
            </w:tcBorders>
          </w:tcPr>
          <w:p w14:paraId="0A3C1EC9" w14:textId="505F72F1" w:rsidR="00F97EB9" w:rsidRPr="008C7378" w:rsidRDefault="00F97EB9" w:rsidP="000B042C">
            <w:pPr>
              <w:pStyle w:val="Normal6a"/>
            </w:pPr>
            <w:r w:rsidRPr="008C7378">
              <w:t>8.</w:t>
            </w:r>
            <w:r w:rsidRPr="008C7378">
              <w:tab/>
              <w:t>zdůrazňuje, že mezigenerační spravedlnost se musí stát strukturální složkou evropského semestru; vyzývá Komisi, aby</w:t>
            </w:r>
            <w:r w:rsidR="00F22730">
              <w:t xml:space="preserve"> v </w:t>
            </w:r>
            <w:r w:rsidRPr="008C7378">
              <w:t xml:space="preserve">rámci své strategie mezigenerační spravedlnosti začlenila do hodnotícího rámce evropského semestru ukazatele dobrých životních podmínek mladých lidí, přístupu ke kvalitním pracovním místům, cenové dostupnosti </w:t>
            </w:r>
            <w:r w:rsidRPr="008C7378">
              <w:rPr>
                <w:b/>
                <w:bCs/>
                <w:i/>
                <w:iCs/>
              </w:rPr>
              <w:t>bydlení</w:t>
            </w:r>
            <w:r w:rsidRPr="008C7378">
              <w:t>, vzdělávání</w:t>
            </w:r>
            <w:r w:rsidR="00F22730">
              <w:t xml:space="preserve"> a </w:t>
            </w:r>
            <w:r w:rsidRPr="008C7378">
              <w:t>dovedností</w:t>
            </w:r>
            <w:r w:rsidR="00F22730">
              <w:t xml:space="preserve"> a </w:t>
            </w:r>
            <w:r w:rsidRPr="008C7378">
              <w:t>aby systematicky vyhodnocovala dlouhodobé dopady fiskálních</w:t>
            </w:r>
            <w:r w:rsidR="00F22730">
              <w:t xml:space="preserve"> a </w:t>
            </w:r>
            <w:r w:rsidRPr="008C7378">
              <w:t>reformních doporučení;</w:t>
            </w:r>
          </w:p>
        </w:tc>
        <w:tc>
          <w:tcPr>
            <w:tcW w:w="4876" w:type="dxa"/>
            <w:tcBorders>
              <w:top w:val="nil"/>
              <w:left w:val="nil"/>
              <w:bottom w:val="nil"/>
              <w:right w:val="nil"/>
            </w:tcBorders>
          </w:tcPr>
          <w:p w14:paraId="3F75BA4B" w14:textId="05C7A782" w:rsidR="00F97EB9" w:rsidRPr="008C7378" w:rsidRDefault="00F97EB9" w:rsidP="000B042C">
            <w:pPr>
              <w:pStyle w:val="Normal6a"/>
            </w:pPr>
            <w:r w:rsidRPr="008C7378">
              <w:t>8.</w:t>
            </w:r>
            <w:r w:rsidRPr="008C7378">
              <w:tab/>
              <w:t>zdůrazňuje, že mezigenerační spravedlnost se musí</w:t>
            </w:r>
            <w:r w:rsidR="00F22730">
              <w:t xml:space="preserve"> v </w:t>
            </w:r>
            <w:r w:rsidRPr="008C7378">
              <w:rPr>
                <w:b/>
                <w:bCs/>
                <w:i/>
                <w:iCs/>
              </w:rPr>
              <w:t>kontextu digitální, zelené</w:t>
            </w:r>
            <w:r w:rsidR="00F22730">
              <w:rPr>
                <w:b/>
                <w:bCs/>
                <w:i/>
                <w:iCs/>
              </w:rPr>
              <w:t xml:space="preserve"> a </w:t>
            </w:r>
            <w:r w:rsidRPr="008C7378">
              <w:rPr>
                <w:b/>
                <w:bCs/>
                <w:i/>
                <w:iCs/>
              </w:rPr>
              <w:t>demografické transformace</w:t>
            </w:r>
            <w:r w:rsidRPr="008C7378">
              <w:rPr>
                <w:b/>
                <w:bCs/>
              </w:rPr>
              <w:t xml:space="preserve"> </w:t>
            </w:r>
            <w:r w:rsidRPr="008C7378">
              <w:t>stát strukturální složkou evropského semestru; vyzývá Komisi, aby</w:t>
            </w:r>
            <w:r w:rsidR="00F22730">
              <w:t xml:space="preserve"> v </w:t>
            </w:r>
            <w:r w:rsidRPr="008C7378">
              <w:t xml:space="preserve">rámci své strategie mezigenerační spravedlnosti začlenila do hodnotícího rámce evropského semestru ukazatele dobrých životních podmínek mladých lidí, přístupu ke kvalitním pracovním místům, </w:t>
            </w:r>
            <w:r w:rsidRPr="008C7378">
              <w:rPr>
                <w:b/>
                <w:bCs/>
                <w:i/>
                <w:iCs/>
              </w:rPr>
              <w:t>přístupu</w:t>
            </w:r>
            <w:r w:rsidR="00F22730">
              <w:rPr>
                <w:b/>
                <w:bCs/>
                <w:i/>
                <w:iCs/>
              </w:rPr>
              <w:t xml:space="preserve"> k </w:t>
            </w:r>
            <w:r w:rsidRPr="008C7378">
              <w:rPr>
                <w:b/>
                <w:bCs/>
                <w:i/>
                <w:iCs/>
              </w:rPr>
              <w:t>bydlení, jeho přiměřenosti</w:t>
            </w:r>
            <w:r w:rsidR="00F22730">
              <w:rPr>
                <w:b/>
                <w:bCs/>
                <w:i/>
                <w:iCs/>
              </w:rPr>
              <w:t xml:space="preserve"> a </w:t>
            </w:r>
            <w:r w:rsidRPr="008C7378">
              <w:t>cenové dostupnosti, vzdělávání</w:t>
            </w:r>
            <w:r w:rsidR="00F22730">
              <w:t xml:space="preserve"> a </w:t>
            </w:r>
            <w:r w:rsidRPr="008C7378">
              <w:t>dovedností</w:t>
            </w:r>
            <w:r w:rsidR="00F22730">
              <w:t xml:space="preserve"> a </w:t>
            </w:r>
            <w:r w:rsidRPr="008C7378">
              <w:t>aby systematicky vyhodnocovala dlouhodobé dopady fiskálních</w:t>
            </w:r>
            <w:r w:rsidR="00F22730">
              <w:t xml:space="preserve"> a </w:t>
            </w:r>
            <w:r w:rsidRPr="008C7378">
              <w:t xml:space="preserve">reformních doporučení; </w:t>
            </w:r>
            <w:r w:rsidRPr="008C7378">
              <w:rPr>
                <w:b/>
                <w:i/>
              </w:rPr>
              <w:t>vyzývá členské státy, aby zajistily přístup</w:t>
            </w:r>
            <w:r w:rsidR="00F22730">
              <w:rPr>
                <w:b/>
                <w:i/>
              </w:rPr>
              <w:t xml:space="preserve"> k </w:t>
            </w:r>
            <w:r w:rsidRPr="008C7378">
              <w:rPr>
                <w:b/>
                <w:i/>
              </w:rPr>
              <w:t>placeným, kvalitním</w:t>
            </w:r>
            <w:r w:rsidR="00F22730">
              <w:rPr>
                <w:b/>
                <w:i/>
              </w:rPr>
              <w:t xml:space="preserve"> a </w:t>
            </w:r>
            <w:r w:rsidRPr="008C7378">
              <w:rPr>
                <w:b/>
                <w:i/>
              </w:rPr>
              <w:t>inkluzivním stážím</w:t>
            </w:r>
            <w:r w:rsidR="00F22730">
              <w:rPr>
                <w:b/>
                <w:i/>
              </w:rPr>
              <w:t xml:space="preserve"> a </w:t>
            </w:r>
            <w:r w:rsidRPr="008C7378">
              <w:rPr>
                <w:b/>
                <w:i/>
              </w:rPr>
              <w:t>učňovské přípravě nejen pro mladé lidi, ale také pro starší pracovníky</w:t>
            </w:r>
            <w:r w:rsidR="00F22730">
              <w:rPr>
                <w:b/>
                <w:i/>
              </w:rPr>
              <w:t xml:space="preserve"> a </w:t>
            </w:r>
            <w:r w:rsidRPr="008C7378">
              <w:rPr>
                <w:b/>
                <w:i/>
              </w:rPr>
              <w:t>uchazeče</w:t>
            </w:r>
            <w:r w:rsidR="00F22730">
              <w:rPr>
                <w:b/>
                <w:i/>
              </w:rPr>
              <w:t xml:space="preserve"> o </w:t>
            </w:r>
            <w:r w:rsidRPr="008C7378">
              <w:rPr>
                <w:b/>
                <w:i/>
              </w:rPr>
              <w:t>zaměstnání,</w:t>
            </w:r>
            <w:r w:rsidR="00F22730">
              <w:rPr>
                <w:b/>
                <w:i/>
              </w:rPr>
              <w:t xml:space="preserve"> a </w:t>
            </w:r>
            <w:r w:rsidRPr="008C7378">
              <w:rPr>
                <w:b/>
                <w:i/>
              </w:rPr>
              <w:t>usnadnily tak jejich prohlubování dovedností</w:t>
            </w:r>
            <w:r w:rsidR="00F22730">
              <w:rPr>
                <w:b/>
                <w:i/>
              </w:rPr>
              <w:t xml:space="preserve"> a </w:t>
            </w:r>
            <w:r w:rsidRPr="008C7378">
              <w:rPr>
                <w:b/>
                <w:i/>
              </w:rPr>
              <w:t>změny kvalifikace; zdůrazňuje, že mezigenerační spravedlnost</w:t>
            </w:r>
            <w:r w:rsidR="00F22730">
              <w:rPr>
                <w:b/>
                <w:i/>
              </w:rPr>
              <w:t xml:space="preserve"> a </w:t>
            </w:r>
            <w:r w:rsidRPr="008C7378">
              <w:rPr>
                <w:b/>
                <w:i/>
              </w:rPr>
              <w:t>politiky aktivního stárnutí by</w:t>
            </w:r>
            <w:r w:rsidR="00F22730">
              <w:rPr>
                <w:b/>
                <w:i/>
              </w:rPr>
              <w:t xml:space="preserve"> v </w:t>
            </w:r>
            <w:r w:rsidRPr="008C7378">
              <w:rPr>
                <w:b/>
                <w:i/>
              </w:rPr>
              <w:t>žádném případě neměly vést ke zvyšování věku odchodu do důchodu;</w:t>
            </w:r>
          </w:p>
        </w:tc>
      </w:tr>
    </w:tbl>
    <w:p w14:paraId="0AD318F8"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F7192F2" w14:textId="77777777" w:rsidR="00D96FFB" w:rsidRPr="008C7378" w:rsidRDefault="00F97EB9" w:rsidP="00F97EB9">
      <w:r w:rsidRPr="008C7378">
        <w:rPr>
          <w:rStyle w:val="HideTWBExt"/>
        </w:rPr>
        <w:t>&lt;/Amend&gt;</w:t>
      </w:r>
    </w:p>
    <w:p w14:paraId="231F383D"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255</w:t>
      </w:r>
      <w:r w:rsidRPr="008C7378">
        <w:rPr>
          <w:rStyle w:val="HideTWBExt"/>
          <w:b w:val="0"/>
        </w:rPr>
        <w:t>&lt;/NumAm&gt;</w:t>
      </w:r>
    </w:p>
    <w:p w14:paraId="7FBD4C54"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1C26405B" w14:textId="77777777" w:rsidR="00F97EB9" w:rsidRPr="008C7378" w:rsidRDefault="00F97EB9" w:rsidP="00F97EB9">
      <w:pPr>
        <w:pStyle w:val="NormalBold"/>
      </w:pPr>
      <w:r w:rsidRPr="008C7378">
        <w:rPr>
          <w:rStyle w:val="HideTWBExt"/>
          <w:b w:val="0"/>
        </w:rPr>
        <w:t>&lt;/RepeatBlock-By&gt;</w:t>
      </w:r>
    </w:p>
    <w:p w14:paraId="027FB70F"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89E5F50" w14:textId="77777777" w:rsidR="00F97EB9" w:rsidRPr="008C7378" w:rsidRDefault="00F97EB9" w:rsidP="00F97EB9">
      <w:pPr>
        <w:pStyle w:val="NormalBold"/>
      </w:pPr>
      <w:r w:rsidRPr="008C7378">
        <w:rPr>
          <w:rStyle w:val="HideTWBExt"/>
          <w:b w:val="0"/>
        </w:rPr>
        <w:t>&lt;Article&gt;</w:t>
      </w:r>
      <w:r w:rsidRPr="008C7378">
        <w:t>Bod 8</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6914348" w14:textId="77777777" w:rsidTr="000B042C">
        <w:trPr>
          <w:trHeight w:hRule="exact" w:val="240"/>
          <w:jc w:val="center"/>
        </w:trPr>
        <w:tc>
          <w:tcPr>
            <w:tcW w:w="9752" w:type="dxa"/>
            <w:gridSpan w:val="2"/>
            <w:tcBorders>
              <w:top w:val="nil"/>
              <w:left w:val="nil"/>
              <w:bottom w:val="nil"/>
              <w:right w:val="nil"/>
            </w:tcBorders>
          </w:tcPr>
          <w:p w14:paraId="6EBB67FD" w14:textId="77777777" w:rsidR="00F97EB9" w:rsidRPr="008C7378" w:rsidRDefault="00F97EB9" w:rsidP="000B042C"/>
        </w:tc>
      </w:tr>
      <w:tr w:rsidR="00F97EB9" w:rsidRPr="008C7378" w14:paraId="01BD66CE" w14:textId="77777777" w:rsidTr="000B042C">
        <w:trPr>
          <w:trHeight w:val="240"/>
          <w:jc w:val="center"/>
        </w:trPr>
        <w:tc>
          <w:tcPr>
            <w:tcW w:w="4876" w:type="dxa"/>
            <w:tcBorders>
              <w:top w:val="nil"/>
              <w:left w:val="nil"/>
              <w:bottom w:val="nil"/>
              <w:right w:val="nil"/>
            </w:tcBorders>
          </w:tcPr>
          <w:p w14:paraId="2DCEEA1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5F63789" w14:textId="77777777" w:rsidR="00F97EB9" w:rsidRPr="008C7378" w:rsidRDefault="00F97EB9" w:rsidP="000B042C">
            <w:pPr>
              <w:pStyle w:val="AmColumnHeading"/>
            </w:pPr>
            <w:r w:rsidRPr="008C7378">
              <w:t>Pozměňovací návrh</w:t>
            </w:r>
          </w:p>
        </w:tc>
      </w:tr>
      <w:tr w:rsidR="00F97EB9" w:rsidRPr="008C7378" w14:paraId="229F071E" w14:textId="77777777" w:rsidTr="000B042C">
        <w:trPr>
          <w:jc w:val="center"/>
        </w:trPr>
        <w:tc>
          <w:tcPr>
            <w:tcW w:w="4876" w:type="dxa"/>
            <w:tcBorders>
              <w:top w:val="nil"/>
              <w:left w:val="nil"/>
              <w:bottom w:val="nil"/>
              <w:right w:val="nil"/>
            </w:tcBorders>
          </w:tcPr>
          <w:p w14:paraId="5A1D8CD4" w14:textId="47185049" w:rsidR="00F97EB9" w:rsidRPr="008C7378" w:rsidRDefault="00F97EB9" w:rsidP="000B042C">
            <w:pPr>
              <w:pStyle w:val="Normal6a"/>
            </w:pPr>
            <w:r w:rsidRPr="008C7378">
              <w:t>8.</w:t>
            </w:r>
            <w:r w:rsidRPr="008C7378">
              <w:tab/>
              <w:t>zdůrazňuje, že mezigenerační spravedlnost se musí stát strukturální složkou evropského semestru; vyzývá Komisi, aby</w:t>
            </w:r>
            <w:r w:rsidR="00F22730">
              <w:t xml:space="preserve"> v </w:t>
            </w:r>
            <w:r w:rsidRPr="008C7378">
              <w:t>rámci své strategie mezigenerační spravedlnosti začlenila do hodnotícího rámce evropského semestru ukazatele dobrých životních podmínek mladých lidí, přístupu ke kvalitním pracovním místům, cenové dostupnosti bydlení, vzdělávání</w:t>
            </w:r>
            <w:r w:rsidR="00F22730">
              <w:t xml:space="preserve"> a </w:t>
            </w:r>
            <w:r w:rsidRPr="008C7378">
              <w:t>dovedností</w:t>
            </w:r>
            <w:r w:rsidR="00F22730">
              <w:t xml:space="preserve"> a </w:t>
            </w:r>
            <w:r w:rsidRPr="008C7378">
              <w:rPr>
                <w:b/>
                <w:bCs/>
                <w:i/>
                <w:iCs/>
              </w:rPr>
              <w:t>aby systematicky vyhodnocovala dlouhodobé dopady</w:t>
            </w:r>
            <w:r w:rsidRPr="008C7378">
              <w:t xml:space="preserve"> fiskálních</w:t>
            </w:r>
            <w:r w:rsidR="00F22730">
              <w:t xml:space="preserve"> a </w:t>
            </w:r>
            <w:r w:rsidRPr="008C7378">
              <w:t>reformních doporučení;</w:t>
            </w:r>
          </w:p>
        </w:tc>
        <w:tc>
          <w:tcPr>
            <w:tcW w:w="4876" w:type="dxa"/>
            <w:tcBorders>
              <w:top w:val="nil"/>
              <w:left w:val="nil"/>
              <w:bottom w:val="nil"/>
              <w:right w:val="nil"/>
            </w:tcBorders>
          </w:tcPr>
          <w:p w14:paraId="3AB0905D" w14:textId="1AB6934F" w:rsidR="00F97EB9" w:rsidRPr="008C7378" w:rsidRDefault="00F97EB9" w:rsidP="000B042C">
            <w:pPr>
              <w:pStyle w:val="Normal6a"/>
            </w:pPr>
            <w:r w:rsidRPr="008C7378">
              <w:t>8.</w:t>
            </w:r>
            <w:r w:rsidRPr="008C7378">
              <w:tab/>
              <w:t>zdůrazňuje, že mezigenerační spravedlnost se musí stát strukturální složkou evropského semestru; vyzývá Komisi, aby</w:t>
            </w:r>
            <w:r w:rsidR="00F22730">
              <w:t xml:space="preserve"> v </w:t>
            </w:r>
            <w:r w:rsidRPr="008C7378">
              <w:t>rámci své strategie mezigenerační spravedlnosti začlenila do hodnotícího rámce evropského semestru ukazatele dobrých životních podmínek mladých</w:t>
            </w:r>
            <w:r w:rsidR="00F22730">
              <w:t xml:space="preserve"> a </w:t>
            </w:r>
            <w:r w:rsidRPr="008C7378">
              <w:rPr>
                <w:b/>
                <w:bCs/>
                <w:i/>
                <w:iCs/>
              </w:rPr>
              <w:t xml:space="preserve">starších </w:t>
            </w:r>
            <w:r w:rsidRPr="008C7378">
              <w:t>lidí</w:t>
            </w:r>
            <w:r w:rsidRPr="008C7378">
              <w:rPr>
                <w:b/>
                <w:i/>
              </w:rPr>
              <w:t>, včetně míry chudoby</w:t>
            </w:r>
            <w:r w:rsidRPr="008C7378">
              <w:t xml:space="preserve">, přístupu ke kvalitním pracovním místům </w:t>
            </w:r>
            <w:r w:rsidRPr="008C7378">
              <w:rPr>
                <w:b/>
                <w:i/>
              </w:rPr>
              <w:t>pro všechny věkové kategorie</w:t>
            </w:r>
            <w:r w:rsidRPr="008C7378">
              <w:t>, cenové dostupnosti</w:t>
            </w:r>
            <w:r w:rsidR="00F22730">
              <w:t xml:space="preserve"> a </w:t>
            </w:r>
            <w:r w:rsidRPr="008C7378">
              <w:rPr>
                <w:b/>
                <w:i/>
              </w:rPr>
              <w:t>fyzické přístupnosti</w:t>
            </w:r>
            <w:r w:rsidRPr="008C7378">
              <w:t xml:space="preserve"> bydlení, </w:t>
            </w:r>
            <w:r w:rsidRPr="008C7378">
              <w:rPr>
                <w:b/>
                <w:i/>
              </w:rPr>
              <w:t>přiměřenosti minimálního příjmu</w:t>
            </w:r>
            <w:r w:rsidR="00F22730">
              <w:rPr>
                <w:b/>
                <w:i/>
              </w:rPr>
              <w:t xml:space="preserve"> a </w:t>
            </w:r>
            <w:r w:rsidRPr="008C7378">
              <w:rPr>
                <w:b/>
                <w:i/>
              </w:rPr>
              <w:t>důchodů, přístupu ke kvalitním službám</w:t>
            </w:r>
            <w:r w:rsidR="00F22730">
              <w:rPr>
                <w:b/>
                <w:i/>
              </w:rPr>
              <w:t xml:space="preserve"> v </w:t>
            </w:r>
            <w:r w:rsidRPr="008C7378">
              <w:rPr>
                <w:b/>
                <w:i/>
              </w:rPr>
              <w:t>oblasti duševního zdraví, kvalitního</w:t>
            </w:r>
            <w:r w:rsidRPr="008C7378">
              <w:t xml:space="preserve"> vzdělávání</w:t>
            </w:r>
            <w:r w:rsidR="00F22730">
              <w:t xml:space="preserve"> a </w:t>
            </w:r>
            <w:r w:rsidRPr="008C7378">
              <w:t>dovedností</w:t>
            </w:r>
            <w:r w:rsidRPr="008C7378">
              <w:rPr>
                <w:b/>
                <w:i/>
              </w:rPr>
              <w:t>; zdůrazňuje, že je důležité podporovat celoživotní</w:t>
            </w:r>
            <w:r w:rsidR="00F22730">
              <w:rPr>
                <w:b/>
                <w:i/>
              </w:rPr>
              <w:t xml:space="preserve"> a </w:t>
            </w:r>
            <w:r w:rsidRPr="008C7378">
              <w:rPr>
                <w:b/>
                <w:i/>
              </w:rPr>
              <w:t>mezigenerační učení</w:t>
            </w:r>
            <w:r w:rsidR="00F22730">
              <w:rPr>
                <w:b/>
                <w:i/>
              </w:rPr>
              <w:t xml:space="preserve"> a </w:t>
            </w:r>
            <w:r w:rsidRPr="008C7378">
              <w:rPr>
                <w:b/>
                <w:i/>
              </w:rPr>
              <w:t>zajistit přístup ke kvalitním, cenově dostupným</w:t>
            </w:r>
            <w:r w:rsidR="00F22730">
              <w:rPr>
                <w:b/>
                <w:i/>
              </w:rPr>
              <w:t xml:space="preserve"> a </w:t>
            </w:r>
            <w:r w:rsidRPr="008C7378">
              <w:rPr>
                <w:b/>
                <w:i/>
              </w:rPr>
              <w:t>přístupným sociálním</w:t>
            </w:r>
            <w:r w:rsidR="00F22730">
              <w:rPr>
                <w:b/>
                <w:i/>
              </w:rPr>
              <w:t xml:space="preserve"> a </w:t>
            </w:r>
            <w:r w:rsidRPr="008C7378">
              <w:rPr>
                <w:b/>
                <w:i/>
              </w:rPr>
              <w:t xml:space="preserve">pečovatelským službám, včetně přiměřených důchodů; požaduje </w:t>
            </w:r>
            <w:r w:rsidRPr="008C7378">
              <w:rPr>
                <w:b/>
                <w:bCs/>
                <w:i/>
                <w:iCs/>
              </w:rPr>
              <w:t>systematické vyhodnocování dlouhodobých dopadů</w:t>
            </w:r>
            <w:r w:rsidRPr="008C7378">
              <w:t xml:space="preserve"> fiskálních</w:t>
            </w:r>
            <w:r w:rsidR="00F22730">
              <w:t xml:space="preserve"> a </w:t>
            </w:r>
            <w:r w:rsidRPr="008C7378">
              <w:t>reformních doporučení;</w:t>
            </w:r>
          </w:p>
        </w:tc>
      </w:tr>
    </w:tbl>
    <w:p w14:paraId="49E0E0B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31AA081" w14:textId="77777777" w:rsidR="00D96FFB" w:rsidRPr="008C7378" w:rsidRDefault="00F97EB9" w:rsidP="00F97EB9">
      <w:r w:rsidRPr="008C7378">
        <w:rPr>
          <w:rStyle w:val="HideTWBExt"/>
        </w:rPr>
        <w:t>&lt;/Amend&gt;</w:t>
      </w:r>
    </w:p>
    <w:p w14:paraId="3F8C59A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256</w:t>
      </w:r>
      <w:r w:rsidRPr="008C7378">
        <w:rPr>
          <w:rStyle w:val="HideTWBExt"/>
          <w:b w:val="0"/>
        </w:rPr>
        <w:t>&lt;/NumAm&gt;</w:t>
      </w:r>
    </w:p>
    <w:p w14:paraId="0657CE2F" w14:textId="77777777" w:rsidR="00F97EB9" w:rsidRPr="008C7378" w:rsidRDefault="00F97EB9" w:rsidP="00F97EB9">
      <w:pPr>
        <w:pStyle w:val="NormalBold"/>
      </w:pPr>
      <w:r w:rsidRPr="008C7378">
        <w:rPr>
          <w:rStyle w:val="HideTWBExt"/>
          <w:b w:val="0"/>
        </w:rPr>
        <w:t>&lt;RepeatBlock-By&gt;&lt;Members&gt;</w:t>
      </w:r>
      <w:r w:rsidRPr="008C7378">
        <w:t xml:space="preserve">Nela </w:t>
      </w:r>
      <w:proofErr w:type="spellStart"/>
      <w:r w:rsidRPr="008C7378">
        <w:t>Riehl</w:t>
      </w:r>
      <w:proofErr w:type="spellEnd"/>
      <w:r w:rsidRPr="008C7378">
        <w:rPr>
          <w:rStyle w:val="HideTWBExt"/>
          <w:b w:val="0"/>
        </w:rPr>
        <w:t>&lt;/Members&gt;</w:t>
      </w:r>
    </w:p>
    <w:p w14:paraId="718DA03C" w14:textId="77777777" w:rsidR="00F97EB9" w:rsidRPr="008C7378" w:rsidRDefault="00F97EB9" w:rsidP="00F97EB9">
      <w:r w:rsidRPr="008C7378">
        <w:rPr>
          <w:rStyle w:val="HideTWBExt"/>
        </w:rPr>
        <w:t>&lt;AuNomDe&gt;</w:t>
      </w:r>
      <w:r w:rsidRPr="008C7378">
        <w:rPr>
          <w:rStyle w:val="HideTWBInt"/>
        </w:rPr>
        <w:t>{Verts/ALE}</w:t>
      </w:r>
      <w:r w:rsidRPr="008C7378">
        <w:t xml:space="preserve">za skupinu </w:t>
      </w:r>
      <w:proofErr w:type="spellStart"/>
      <w:r w:rsidRPr="008C7378">
        <w:t>Verts</w:t>
      </w:r>
      <w:proofErr w:type="spellEnd"/>
      <w:r w:rsidRPr="008C7378">
        <w:t>/ALE</w:t>
      </w:r>
      <w:r w:rsidRPr="008C7378">
        <w:rPr>
          <w:rStyle w:val="HideTWBExt"/>
        </w:rPr>
        <w:t>&lt;/AuNomDe&gt;</w:t>
      </w:r>
    </w:p>
    <w:p w14:paraId="614922B8" w14:textId="77777777" w:rsidR="00F97EB9" w:rsidRPr="008C7378" w:rsidRDefault="00F97EB9" w:rsidP="00F97EB9">
      <w:pPr>
        <w:pStyle w:val="NormalBold"/>
      </w:pPr>
      <w:r w:rsidRPr="008C7378">
        <w:rPr>
          <w:rStyle w:val="HideTWBExt"/>
          <w:b w:val="0"/>
        </w:rPr>
        <w:t>&lt;/RepeatBlock-By&gt;</w:t>
      </w:r>
    </w:p>
    <w:p w14:paraId="4DC5CFAC"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8BCE9BA" w14:textId="77777777" w:rsidR="00F97EB9" w:rsidRPr="008C7378" w:rsidRDefault="00F97EB9" w:rsidP="00F97EB9">
      <w:pPr>
        <w:pStyle w:val="NormalBold"/>
      </w:pPr>
      <w:r w:rsidRPr="008C7378">
        <w:rPr>
          <w:rStyle w:val="HideTWBExt"/>
          <w:b w:val="0"/>
        </w:rPr>
        <w:t>&lt;Article&gt;</w:t>
      </w:r>
      <w:r w:rsidRPr="008C7378">
        <w:t>Bod 8</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0456D59" w14:textId="77777777" w:rsidTr="000B042C">
        <w:trPr>
          <w:trHeight w:hRule="exact" w:val="240"/>
          <w:jc w:val="center"/>
        </w:trPr>
        <w:tc>
          <w:tcPr>
            <w:tcW w:w="9752" w:type="dxa"/>
            <w:gridSpan w:val="2"/>
            <w:tcBorders>
              <w:top w:val="nil"/>
              <w:left w:val="nil"/>
              <w:bottom w:val="nil"/>
              <w:right w:val="nil"/>
            </w:tcBorders>
          </w:tcPr>
          <w:p w14:paraId="425F6228" w14:textId="77777777" w:rsidR="00F97EB9" w:rsidRPr="008C7378" w:rsidRDefault="00F97EB9" w:rsidP="000B042C"/>
        </w:tc>
      </w:tr>
      <w:tr w:rsidR="00F97EB9" w:rsidRPr="008C7378" w14:paraId="5436B1DF" w14:textId="77777777" w:rsidTr="000B042C">
        <w:trPr>
          <w:trHeight w:val="240"/>
          <w:jc w:val="center"/>
        </w:trPr>
        <w:tc>
          <w:tcPr>
            <w:tcW w:w="4876" w:type="dxa"/>
            <w:tcBorders>
              <w:top w:val="nil"/>
              <w:left w:val="nil"/>
              <w:bottom w:val="nil"/>
              <w:right w:val="nil"/>
            </w:tcBorders>
          </w:tcPr>
          <w:p w14:paraId="6280E0D9"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53EC5CB" w14:textId="77777777" w:rsidR="00F97EB9" w:rsidRPr="008C7378" w:rsidRDefault="00F97EB9" w:rsidP="000B042C">
            <w:pPr>
              <w:pStyle w:val="AmColumnHeading"/>
            </w:pPr>
            <w:r w:rsidRPr="008C7378">
              <w:t>Pozměňovací návrh</w:t>
            </w:r>
          </w:p>
        </w:tc>
      </w:tr>
      <w:tr w:rsidR="00F97EB9" w:rsidRPr="008C7378" w14:paraId="6875192C" w14:textId="77777777" w:rsidTr="000B042C">
        <w:trPr>
          <w:jc w:val="center"/>
        </w:trPr>
        <w:tc>
          <w:tcPr>
            <w:tcW w:w="4876" w:type="dxa"/>
            <w:tcBorders>
              <w:top w:val="nil"/>
              <w:left w:val="nil"/>
              <w:bottom w:val="nil"/>
              <w:right w:val="nil"/>
            </w:tcBorders>
          </w:tcPr>
          <w:p w14:paraId="51528988" w14:textId="0A37478E" w:rsidR="00F97EB9" w:rsidRPr="008C7378" w:rsidRDefault="00F97EB9" w:rsidP="000B042C">
            <w:pPr>
              <w:pStyle w:val="Normal6a"/>
            </w:pPr>
            <w:r w:rsidRPr="008C7378">
              <w:t>8.</w:t>
            </w:r>
            <w:r w:rsidRPr="008C7378">
              <w:tab/>
              <w:t>zdůrazňuje, že mezigenerační spravedlnost se musí stát strukturální složkou evropského semestru; vyzývá Komisi, aby</w:t>
            </w:r>
            <w:r w:rsidR="00F22730">
              <w:t xml:space="preserve"> v </w:t>
            </w:r>
            <w:r w:rsidRPr="008C7378">
              <w:t>rámci své strategie mezigenerační spravedlnosti začlenila do hodnotícího rámce evropského semestru ukazatele dobrých životních podmínek mladých lidí, přístupu ke kvalitním pracovním místům, cenové dostupnosti bydlení, vzdělávání</w:t>
            </w:r>
            <w:r w:rsidR="00F22730">
              <w:t xml:space="preserve"> a </w:t>
            </w:r>
            <w:r w:rsidRPr="008C7378">
              <w:t>dovedností</w:t>
            </w:r>
            <w:r w:rsidR="00F22730">
              <w:t xml:space="preserve"> a </w:t>
            </w:r>
            <w:r w:rsidRPr="008C7378">
              <w:t>aby systematicky vyhodnocovala dlouhodobé dopady fiskálních</w:t>
            </w:r>
            <w:r w:rsidR="00F22730">
              <w:t xml:space="preserve"> a </w:t>
            </w:r>
            <w:r w:rsidRPr="008C7378">
              <w:t>reformních doporučení;</w:t>
            </w:r>
          </w:p>
        </w:tc>
        <w:tc>
          <w:tcPr>
            <w:tcW w:w="4876" w:type="dxa"/>
            <w:tcBorders>
              <w:top w:val="nil"/>
              <w:left w:val="nil"/>
              <w:bottom w:val="nil"/>
              <w:right w:val="nil"/>
            </w:tcBorders>
          </w:tcPr>
          <w:p w14:paraId="66731838" w14:textId="50611B23" w:rsidR="00F97EB9" w:rsidRPr="008C7378" w:rsidRDefault="00F97EB9" w:rsidP="000B042C">
            <w:pPr>
              <w:pStyle w:val="Normal6a"/>
            </w:pPr>
            <w:r w:rsidRPr="008C7378">
              <w:t>8.</w:t>
            </w:r>
            <w:r w:rsidRPr="008C7378">
              <w:tab/>
            </w:r>
            <w:r w:rsidRPr="008C7378">
              <w:rPr>
                <w:b/>
                <w:i/>
              </w:rPr>
              <w:t> zdůrazňuje,</w:t>
            </w:r>
            <w:r w:rsidRPr="008C7378">
              <w:t xml:space="preserve"> že mezigenerační spravedlnost se musí stát strukturální součástí evropského semestru</w:t>
            </w:r>
            <w:r w:rsidRPr="008C7378">
              <w:rPr>
                <w:b/>
                <w:bCs/>
                <w:i/>
                <w:iCs/>
              </w:rPr>
              <w:t>, která zajistí</w:t>
            </w:r>
            <w:r w:rsidRPr="008C7378">
              <w:rPr>
                <w:b/>
                <w:i/>
              </w:rPr>
              <w:t>, aby dnešní politická rozhodnutí</w:t>
            </w:r>
            <w:r w:rsidR="00F22730">
              <w:rPr>
                <w:b/>
                <w:i/>
              </w:rPr>
              <w:t xml:space="preserve"> a </w:t>
            </w:r>
            <w:r w:rsidRPr="008C7378">
              <w:rPr>
                <w:b/>
                <w:i/>
              </w:rPr>
              <w:t>nedostatečné investice nepřenášely nepřiměřenou hospodářskou, sociální nebo environmentální zátěž na mladší</w:t>
            </w:r>
            <w:r w:rsidR="00F22730">
              <w:rPr>
                <w:b/>
                <w:i/>
              </w:rPr>
              <w:t xml:space="preserve"> a </w:t>
            </w:r>
            <w:r w:rsidRPr="008C7378">
              <w:rPr>
                <w:b/>
                <w:i/>
              </w:rPr>
              <w:t>budoucí generace</w:t>
            </w:r>
            <w:r w:rsidRPr="008C7378">
              <w:t>; vyzývá Komisi, aby</w:t>
            </w:r>
            <w:r w:rsidR="00F22730">
              <w:t xml:space="preserve"> v </w:t>
            </w:r>
            <w:r w:rsidRPr="008C7378">
              <w:t>rámci své strategie mezigenerační spravedlnosti začlenila do hodnotícího rámce evropského semestru ukazatele dobrých životních podmínek mladých lidí, přístupu ke kvalitním pracovním místům, cenové dostupnosti bydlení, vzdělávání</w:t>
            </w:r>
            <w:r w:rsidR="00F22730">
              <w:t xml:space="preserve"> a </w:t>
            </w:r>
            <w:r w:rsidRPr="008C7378">
              <w:t>dovedností</w:t>
            </w:r>
            <w:r w:rsidR="00F22730">
              <w:t xml:space="preserve"> a </w:t>
            </w:r>
            <w:r w:rsidRPr="008C7378">
              <w:t>aby systematicky vyhodnocovala dlouhodobé dopady fiskálních</w:t>
            </w:r>
            <w:r w:rsidR="00F22730">
              <w:t xml:space="preserve"> a </w:t>
            </w:r>
            <w:r w:rsidRPr="008C7378">
              <w:t>reformních doporučení;</w:t>
            </w:r>
          </w:p>
        </w:tc>
      </w:tr>
    </w:tbl>
    <w:p w14:paraId="6F539E5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5EEB5B7" w14:textId="77777777" w:rsidR="00D96FFB" w:rsidRPr="008C7378" w:rsidRDefault="00F97EB9" w:rsidP="00F97EB9">
      <w:r w:rsidRPr="008C7378">
        <w:rPr>
          <w:rStyle w:val="HideTWBExt"/>
        </w:rPr>
        <w:t>&lt;/Amend&gt;</w:t>
      </w:r>
    </w:p>
    <w:p w14:paraId="61BE113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257</w:t>
      </w:r>
      <w:r w:rsidRPr="008C7378">
        <w:rPr>
          <w:rStyle w:val="HideTWBExt"/>
          <w:b w:val="0"/>
        </w:rPr>
        <w:t>&lt;/NumAm&gt;</w:t>
      </w:r>
    </w:p>
    <w:p w14:paraId="53A71577"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4BEF4FB2" w14:textId="77777777" w:rsidR="00F97EB9" w:rsidRPr="008C7378" w:rsidRDefault="00F97EB9" w:rsidP="00F97EB9">
      <w:pPr>
        <w:pStyle w:val="NormalBold"/>
      </w:pPr>
      <w:r w:rsidRPr="008C7378">
        <w:rPr>
          <w:rStyle w:val="HideTWBExt"/>
          <w:b w:val="0"/>
        </w:rPr>
        <w:t>&lt;/RepeatBlock-By&gt;</w:t>
      </w:r>
    </w:p>
    <w:p w14:paraId="36D134DC"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2E5A38E" w14:textId="77777777" w:rsidR="00F97EB9" w:rsidRPr="008C7378" w:rsidRDefault="00F97EB9" w:rsidP="00F97EB9">
      <w:pPr>
        <w:pStyle w:val="NormalBold"/>
      </w:pPr>
      <w:r w:rsidRPr="008C7378">
        <w:rPr>
          <w:rStyle w:val="HideTWBExt"/>
          <w:b w:val="0"/>
        </w:rPr>
        <w:t>&lt;Article&gt;</w:t>
      </w:r>
      <w:r w:rsidRPr="008C7378">
        <w:t>Bod 8</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207B68D" w14:textId="77777777" w:rsidTr="000B042C">
        <w:trPr>
          <w:trHeight w:hRule="exact" w:val="240"/>
          <w:jc w:val="center"/>
        </w:trPr>
        <w:tc>
          <w:tcPr>
            <w:tcW w:w="9752" w:type="dxa"/>
            <w:gridSpan w:val="2"/>
            <w:tcBorders>
              <w:top w:val="nil"/>
              <w:left w:val="nil"/>
              <w:bottom w:val="nil"/>
              <w:right w:val="nil"/>
            </w:tcBorders>
          </w:tcPr>
          <w:p w14:paraId="0EC04AF1" w14:textId="77777777" w:rsidR="00F97EB9" w:rsidRPr="008C7378" w:rsidRDefault="00F97EB9" w:rsidP="000B042C"/>
        </w:tc>
      </w:tr>
      <w:tr w:rsidR="00F97EB9" w:rsidRPr="008C7378" w14:paraId="61F90358" w14:textId="77777777" w:rsidTr="000B042C">
        <w:trPr>
          <w:trHeight w:val="240"/>
          <w:jc w:val="center"/>
        </w:trPr>
        <w:tc>
          <w:tcPr>
            <w:tcW w:w="4876" w:type="dxa"/>
            <w:tcBorders>
              <w:top w:val="nil"/>
              <w:left w:val="nil"/>
              <w:bottom w:val="nil"/>
              <w:right w:val="nil"/>
            </w:tcBorders>
          </w:tcPr>
          <w:p w14:paraId="7CF2FF2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132B93D" w14:textId="77777777" w:rsidR="00F97EB9" w:rsidRPr="008C7378" w:rsidRDefault="00F97EB9" w:rsidP="000B042C">
            <w:pPr>
              <w:pStyle w:val="AmColumnHeading"/>
            </w:pPr>
            <w:r w:rsidRPr="008C7378">
              <w:t>Pozměňovací návrh</w:t>
            </w:r>
          </w:p>
        </w:tc>
      </w:tr>
      <w:tr w:rsidR="00F97EB9" w:rsidRPr="008C7378" w14:paraId="474BF9A4" w14:textId="77777777" w:rsidTr="000B042C">
        <w:trPr>
          <w:jc w:val="center"/>
        </w:trPr>
        <w:tc>
          <w:tcPr>
            <w:tcW w:w="4876" w:type="dxa"/>
            <w:tcBorders>
              <w:top w:val="nil"/>
              <w:left w:val="nil"/>
              <w:bottom w:val="nil"/>
              <w:right w:val="nil"/>
            </w:tcBorders>
          </w:tcPr>
          <w:p w14:paraId="29022AED" w14:textId="14B6AA23" w:rsidR="00F97EB9" w:rsidRPr="008C7378" w:rsidRDefault="00F97EB9" w:rsidP="000B042C">
            <w:pPr>
              <w:pStyle w:val="Normal6a"/>
            </w:pPr>
            <w:r w:rsidRPr="008C7378">
              <w:t>8.</w:t>
            </w:r>
            <w:r w:rsidRPr="008C7378">
              <w:tab/>
              <w:t>zdůrazňuje, že mezigenerační spravedlnost se musí stát strukturální složkou evropského semestru; vyzývá Komisi, aby</w:t>
            </w:r>
            <w:r w:rsidR="00F22730">
              <w:t xml:space="preserve"> v </w:t>
            </w:r>
            <w:r w:rsidRPr="008C7378">
              <w:t xml:space="preserve">rámci své strategie mezigenerační spravedlnosti začlenila do hodnotícího rámce evropského semestru ukazatele dobrých životních podmínek mladých lidí, přístupu </w:t>
            </w:r>
            <w:r w:rsidRPr="008C7378">
              <w:rPr>
                <w:b/>
                <w:bCs/>
                <w:i/>
                <w:iCs/>
              </w:rPr>
              <w:t>ke kvalitním pracovním místům</w:t>
            </w:r>
            <w:r w:rsidRPr="008C7378">
              <w:t>, cenové dostupnosti bydlení, vzdělávání</w:t>
            </w:r>
            <w:r w:rsidR="00F22730">
              <w:t xml:space="preserve"> a </w:t>
            </w:r>
            <w:r w:rsidRPr="008C7378">
              <w:t>dovedností</w:t>
            </w:r>
            <w:r w:rsidR="00F22730">
              <w:t xml:space="preserve"> a </w:t>
            </w:r>
            <w:r w:rsidRPr="008C7378">
              <w:t>aby systematicky vyhodnocovala dlouhodobé dopady fiskálních</w:t>
            </w:r>
            <w:r w:rsidR="00F22730">
              <w:t xml:space="preserve"> a </w:t>
            </w:r>
            <w:r w:rsidRPr="008C7378">
              <w:t>reformních doporučení;</w:t>
            </w:r>
          </w:p>
        </w:tc>
        <w:tc>
          <w:tcPr>
            <w:tcW w:w="4876" w:type="dxa"/>
            <w:tcBorders>
              <w:top w:val="nil"/>
              <w:left w:val="nil"/>
              <w:bottom w:val="nil"/>
              <w:right w:val="nil"/>
            </w:tcBorders>
          </w:tcPr>
          <w:p w14:paraId="53358569" w14:textId="111BFA56" w:rsidR="00F97EB9" w:rsidRPr="008C7378" w:rsidRDefault="00F97EB9" w:rsidP="000B042C">
            <w:pPr>
              <w:pStyle w:val="Normal6a"/>
            </w:pPr>
            <w:r w:rsidRPr="008C7378">
              <w:t>8.</w:t>
            </w:r>
            <w:r w:rsidRPr="008C7378">
              <w:tab/>
              <w:t>zdůrazňuje, že mezigenerační spravedlnost se musí stát strukturální složkou evropského semestru; vyzývá Komisi, aby</w:t>
            </w:r>
            <w:r w:rsidR="00F22730">
              <w:t xml:space="preserve"> v </w:t>
            </w:r>
            <w:r w:rsidRPr="008C7378">
              <w:t xml:space="preserve">rámci své strategie mezigenerační spravedlnosti začlenila do hodnotícího rámce evropského semestru ukazatele dobrých životních podmínek mladých lidí, přístupu </w:t>
            </w:r>
            <w:r w:rsidRPr="008C7378">
              <w:rPr>
                <w:b/>
                <w:bCs/>
                <w:i/>
                <w:iCs/>
              </w:rPr>
              <w:t>na trh práce</w:t>
            </w:r>
            <w:r w:rsidRPr="008C7378">
              <w:t>, cenové dostupnosti bydlení, vzdělávání</w:t>
            </w:r>
            <w:r w:rsidR="00F22730">
              <w:t xml:space="preserve"> a </w:t>
            </w:r>
            <w:r w:rsidRPr="008C7378">
              <w:t>dovedností</w:t>
            </w:r>
            <w:r w:rsidR="00F22730">
              <w:t xml:space="preserve"> a </w:t>
            </w:r>
            <w:r w:rsidRPr="008C7378">
              <w:t>aby systematicky vyhodnocovala dlouhodobé dopady fiskálních</w:t>
            </w:r>
            <w:r w:rsidR="00F22730">
              <w:t xml:space="preserve"> a </w:t>
            </w:r>
            <w:r w:rsidRPr="008C7378">
              <w:t xml:space="preserve">reformních doporučení; </w:t>
            </w:r>
            <w:r w:rsidRPr="008C7378">
              <w:rPr>
                <w:b/>
                <w:i/>
              </w:rPr>
              <w:t>vyzývá Komisi, aby předložila standardní metodiku pro posuzování dlouhodobých fiskálních</w:t>
            </w:r>
            <w:r w:rsidR="00F22730">
              <w:rPr>
                <w:b/>
                <w:i/>
              </w:rPr>
              <w:t xml:space="preserve"> a </w:t>
            </w:r>
            <w:r w:rsidRPr="008C7378">
              <w:rPr>
                <w:b/>
                <w:i/>
              </w:rPr>
              <w:t>ekonomických dopadů politických doporučení na budoucí generace;</w:t>
            </w:r>
          </w:p>
        </w:tc>
      </w:tr>
    </w:tbl>
    <w:p w14:paraId="48B4E30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E75F382" w14:textId="77777777" w:rsidR="00D96FFB" w:rsidRPr="008C7378" w:rsidRDefault="00F97EB9" w:rsidP="00F97EB9">
      <w:r w:rsidRPr="008C7378">
        <w:rPr>
          <w:rStyle w:val="HideTWBExt"/>
        </w:rPr>
        <w:t>&lt;/Amend&gt;</w:t>
      </w:r>
    </w:p>
    <w:p w14:paraId="6E0BA102"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258</w:t>
      </w:r>
      <w:r w:rsidRPr="008C7378">
        <w:rPr>
          <w:rStyle w:val="HideTWBExt"/>
          <w:b w:val="0"/>
        </w:rPr>
        <w:t>&lt;/NumAm&gt;</w:t>
      </w:r>
    </w:p>
    <w:p w14:paraId="4F2CC150" w14:textId="77777777" w:rsidR="00F97EB9" w:rsidRPr="008C7378" w:rsidRDefault="00F97EB9" w:rsidP="00F97EB9">
      <w:pPr>
        <w:pStyle w:val="NormalBold"/>
      </w:pPr>
      <w:r w:rsidRPr="008C7378">
        <w:rPr>
          <w:rStyle w:val="HideTWBExt"/>
          <w:b w:val="0"/>
        </w:rPr>
        <w:t>&lt;RepeatBlock-By&gt;&lt;Members&gt;</w:t>
      </w:r>
      <w:r w:rsidRPr="008C7378">
        <w:t xml:space="preserve">Marlena </w:t>
      </w:r>
      <w:proofErr w:type="spellStart"/>
      <w:r w:rsidRPr="008C7378">
        <w:t>Maląg</w:t>
      </w:r>
      <w:proofErr w:type="spellEnd"/>
      <w:r w:rsidRPr="008C7378">
        <w:rPr>
          <w:rStyle w:val="HideTWBExt"/>
          <w:b w:val="0"/>
        </w:rPr>
        <w:t>&lt;/Members&gt;</w:t>
      </w:r>
    </w:p>
    <w:p w14:paraId="0300F002" w14:textId="77777777" w:rsidR="00F97EB9" w:rsidRPr="008C7378" w:rsidRDefault="00F97EB9" w:rsidP="00F97EB9">
      <w:r w:rsidRPr="008C7378">
        <w:rPr>
          <w:rStyle w:val="HideTWBExt"/>
        </w:rPr>
        <w:t>&lt;AuNomDe&gt;</w:t>
      </w:r>
      <w:r w:rsidRPr="008C7378">
        <w:rPr>
          <w:rStyle w:val="HideTWBInt"/>
        </w:rPr>
        <w:t>{ECR}</w:t>
      </w:r>
      <w:r w:rsidRPr="008C7378">
        <w:t>za skupinu ECR</w:t>
      </w:r>
      <w:r w:rsidRPr="008C7378">
        <w:rPr>
          <w:rStyle w:val="HideTWBExt"/>
        </w:rPr>
        <w:t>&lt;/AuNomDe&gt;</w:t>
      </w:r>
    </w:p>
    <w:p w14:paraId="56043D50" w14:textId="77777777" w:rsidR="00F97EB9" w:rsidRPr="008C7378" w:rsidRDefault="00F97EB9" w:rsidP="00F97EB9">
      <w:pPr>
        <w:pStyle w:val="NormalBold"/>
      </w:pPr>
      <w:r w:rsidRPr="008C7378">
        <w:rPr>
          <w:rStyle w:val="HideTWBExt"/>
          <w:b w:val="0"/>
        </w:rPr>
        <w:t>&lt;/RepeatBlock-By&gt;</w:t>
      </w:r>
    </w:p>
    <w:p w14:paraId="7BB115EE"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3A34392" w14:textId="77777777" w:rsidR="00F97EB9" w:rsidRPr="008C7378" w:rsidRDefault="00F97EB9" w:rsidP="00F97EB9">
      <w:pPr>
        <w:pStyle w:val="NormalBold"/>
      </w:pPr>
      <w:r w:rsidRPr="008C7378">
        <w:rPr>
          <w:rStyle w:val="HideTWBExt"/>
          <w:b w:val="0"/>
        </w:rPr>
        <w:t>&lt;Article&gt;</w:t>
      </w:r>
      <w:r w:rsidRPr="008C7378">
        <w:t>Bod 8</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00BAB07" w14:textId="77777777" w:rsidTr="000B042C">
        <w:trPr>
          <w:trHeight w:hRule="exact" w:val="240"/>
          <w:jc w:val="center"/>
        </w:trPr>
        <w:tc>
          <w:tcPr>
            <w:tcW w:w="9752" w:type="dxa"/>
            <w:gridSpan w:val="2"/>
            <w:tcBorders>
              <w:top w:val="nil"/>
              <w:left w:val="nil"/>
              <w:bottom w:val="nil"/>
              <w:right w:val="nil"/>
            </w:tcBorders>
          </w:tcPr>
          <w:p w14:paraId="39641879" w14:textId="77777777" w:rsidR="00F97EB9" w:rsidRPr="008C7378" w:rsidRDefault="00F97EB9" w:rsidP="000B042C"/>
        </w:tc>
      </w:tr>
      <w:tr w:rsidR="00F97EB9" w:rsidRPr="008C7378" w14:paraId="4A2276DC" w14:textId="77777777" w:rsidTr="000B042C">
        <w:trPr>
          <w:trHeight w:val="240"/>
          <w:jc w:val="center"/>
        </w:trPr>
        <w:tc>
          <w:tcPr>
            <w:tcW w:w="4876" w:type="dxa"/>
            <w:tcBorders>
              <w:top w:val="nil"/>
              <w:left w:val="nil"/>
              <w:bottom w:val="nil"/>
              <w:right w:val="nil"/>
            </w:tcBorders>
          </w:tcPr>
          <w:p w14:paraId="6AAD19E9"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DC7EED7" w14:textId="77777777" w:rsidR="00F97EB9" w:rsidRPr="008C7378" w:rsidRDefault="00F97EB9" w:rsidP="000B042C">
            <w:pPr>
              <w:pStyle w:val="AmColumnHeading"/>
            </w:pPr>
            <w:r w:rsidRPr="008C7378">
              <w:t>Pozměňovací návrh</w:t>
            </w:r>
          </w:p>
        </w:tc>
      </w:tr>
      <w:tr w:rsidR="00F97EB9" w:rsidRPr="008C7378" w14:paraId="378D8519" w14:textId="77777777" w:rsidTr="000B042C">
        <w:trPr>
          <w:jc w:val="center"/>
        </w:trPr>
        <w:tc>
          <w:tcPr>
            <w:tcW w:w="4876" w:type="dxa"/>
            <w:tcBorders>
              <w:top w:val="nil"/>
              <w:left w:val="nil"/>
              <w:bottom w:val="nil"/>
              <w:right w:val="nil"/>
            </w:tcBorders>
          </w:tcPr>
          <w:p w14:paraId="2736BE13" w14:textId="5CC56691" w:rsidR="00F97EB9" w:rsidRPr="008C7378" w:rsidRDefault="00F97EB9" w:rsidP="000B042C">
            <w:pPr>
              <w:pStyle w:val="Normal6a"/>
            </w:pPr>
            <w:r w:rsidRPr="008C7378">
              <w:t>8.</w:t>
            </w:r>
            <w:r w:rsidRPr="008C7378">
              <w:tab/>
              <w:t xml:space="preserve">zdůrazňuje, že mezigenerační spravedlnost </w:t>
            </w:r>
            <w:r w:rsidRPr="008C7378">
              <w:rPr>
                <w:b/>
                <w:bCs/>
                <w:i/>
                <w:iCs/>
              </w:rPr>
              <w:t>se musí stát strukturální složkou evropského semestru;</w:t>
            </w:r>
            <w:r w:rsidRPr="008C7378">
              <w:rPr>
                <w:b/>
                <w:i/>
              </w:rPr>
              <w:t xml:space="preserve"> </w:t>
            </w:r>
            <w:r w:rsidRPr="008C7378">
              <w:rPr>
                <w:b/>
                <w:bCs/>
                <w:i/>
                <w:iCs/>
              </w:rPr>
              <w:t>vyzývá Komisi, aby</w:t>
            </w:r>
            <w:r w:rsidR="00F22730">
              <w:rPr>
                <w:b/>
                <w:bCs/>
                <w:i/>
                <w:iCs/>
              </w:rPr>
              <w:t xml:space="preserve"> v </w:t>
            </w:r>
            <w:r w:rsidRPr="008C7378">
              <w:rPr>
                <w:b/>
                <w:bCs/>
                <w:i/>
                <w:iCs/>
              </w:rPr>
              <w:t>rámci své strategie mezigenerační spravedlnosti začlenila do hodnotícího rámce evropského semestru ukazatele</w:t>
            </w:r>
            <w:r w:rsidRPr="008C7378">
              <w:t xml:space="preserve"> dobrých životních podmínek mladých lidí, přístupu ke kvalitním pracovním místům, cenové dostupnosti bydlení, vzdělávání</w:t>
            </w:r>
            <w:r w:rsidR="00F22730">
              <w:t xml:space="preserve"> a </w:t>
            </w:r>
            <w:r w:rsidRPr="008C7378">
              <w:t>dovedností</w:t>
            </w:r>
            <w:r w:rsidR="00F22730">
              <w:t xml:space="preserve"> a </w:t>
            </w:r>
            <w:r w:rsidRPr="008C7378">
              <w:rPr>
                <w:b/>
                <w:bCs/>
                <w:i/>
                <w:iCs/>
              </w:rPr>
              <w:t>aby systematicky vyhodnocovala dlouhodobé dopady fiskálních</w:t>
            </w:r>
            <w:r w:rsidR="00F22730">
              <w:rPr>
                <w:b/>
                <w:bCs/>
                <w:i/>
                <w:iCs/>
              </w:rPr>
              <w:t xml:space="preserve"> a </w:t>
            </w:r>
            <w:r w:rsidRPr="008C7378">
              <w:rPr>
                <w:b/>
                <w:bCs/>
                <w:i/>
                <w:iCs/>
              </w:rPr>
              <w:t>reformních doporučení</w:t>
            </w:r>
            <w:r w:rsidRPr="008C7378">
              <w:t>;</w:t>
            </w:r>
          </w:p>
        </w:tc>
        <w:tc>
          <w:tcPr>
            <w:tcW w:w="4876" w:type="dxa"/>
            <w:tcBorders>
              <w:top w:val="nil"/>
              <w:left w:val="nil"/>
              <w:bottom w:val="nil"/>
              <w:right w:val="nil"/>
            </w:tcBorders>
          </w:tcPr>
          <w:p w14:paraId="7A26A4CF" w14:textId="4CE5B244" w:rsidR="00F97EB9" w:rsidRPr="008C7378" w:rsidRDefault="00F97EB9" w:rsidP="000B042C">
            <w:pPr>
              <w:pStyle w:val="Normal6a"/>
            </w:pPr>
            <w:r w:rsidRPr="008C7378">
              <w:t>8.</w:t>
            </w:r>
            <w:r w:rsidRPr="008C7378">
              <w:tab/>
              <w:t xml:space="preserve">zdůrazňuje, že mezigenerační spravedlnost </w:t>
            </w:r>
            <w:r w:rsidRPr="008C7378">
              <w:rPr>
                <w:b/>
                <w:i/>
              </w:rPr>
              <w:t>je jednou</w:t>
            </w:r>
            <w:r w:rsidR="00F22730">
              <w:t xml:space="preserve"> z </w:t>
            </w:r>
            <w:r w:rsidRPr="008C7378">
              <w:rPr>
                <w:b/>
                <w:i/>
              </w:rPr>
              <w:t>nejdůležitějších sociálních výzev, kterým čelí země EU,</w:t>
            </w:r>
            <w:r w:rsidR="00F22730">
              <w:rPr>
                <w:b/>
                <w:i/>
              </w:rPr>
              <w:t xml:space="preserve"> a </w:t>
            </w:r>
            <w:r w:rsidRPr="008C7378">
              <w:rPr>
                <w:b/>
                <w:i/>
              </w:rPr>
              <w:t>že otázky týkající se</w:t>
            </w:r>
            <w:r w:rsidRPr="008C7378">
              <w:t xml:space="preserve"> dobrých životních podmínek mladých lidí, přístupu ke kvalitním pracovním místům, cenové dostupnosti bydlení, vzdělávání</w:t>
            </w:r>
            <w:r w:rsidR="00F22730">
              <w:t xml:space="preserve"> a </w:t>
            </w:r>
            <w:r w:rsidRPr="008C7378">
              <w:t>dovedností</w:t>
            </w:r>
            <w:r w:rsidRPr="008C7378">
              <w:rPr>
                <w:b/>
                <w:bCs/>
                <w:i/>
                <w:iCs/>
              </w:rPr>
              <w:t>,</w:t>
            </w:r>
            <w:r w:rsidRPr="008C7378">
              <w:rPr>
                <w:b/>
                <w:i/>
              </w:rPr>
              <w:t xml:space="preserve"> přístupu mladých lidí ke kvalitním pracovním místům, dostupnosti bydlení, vzdělání</w:t>
            </w:r>
            <w:r w:rsidR="00F22730">
              <w:rPr>
                <w:b/>
                <w:i/>
              </w:rPr>
              <w:t xml:space="preserve"> a </w:t>
            </w:r>
            <w:r w:rsidRPr="008C7378">
              <w:rPr>
                <w:b/>
                <w:i/>
              </w:rPr>
              <w:t>dovedností jsou ukazatele, které je třeba obzvláště pečlivě sledovat</w:t>
            </w:r>
            <w:r w:rsidRPr="008C7378">
              <w:t>;</w:t>
            </w:r>
          </w:p>
        </w:tc>
      </w:tr>
    </w:tbl>
    <w:p w14:paraId="4B37D923"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891F160" w14:textId="77777777" w:rsidR="00D96FFB" w:rsidRPr="008C7378" w:rsidRDefault="00F97EB9" w:rsidP="00F97EB9">
      <w:r w:rsidRPr="008C7378">
        <w:rPr>
          <w:rStyle w:val="HideTWBExt"/>
        </w:rPr>
        <w:t>&lt;/Amend&gt;</w:t>
      </w:r>
    </w:p>
    <w:p w14:paraId="51E5CBA9"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259</w:t>
      </w:r>
      <w:r w:rsidRPr="008C7378">
        <w:rPr>
          <w:rStyle w:val="HideTWBExt"/>
          <w:b w:val="0"/>
        </w:rPr>
        <w:t>&lt;/NumAm&gt;</w:t>
      </w:r>
    </w:p>
    <w:p w14:paraId="77C2FFC9" w14:textId="77777777" w:rsidR="00F97EB9" w:rsidRPr="008C7378" w:rsidRDefault="00F97EB9" w:rsidP="00F97EB9">
      <w:pPr>
        <w:pStyle w:val="NormalBold"/>
      </w:pPr>
      <w:r w:rsidRPr="008C7378">
        <w:rPr>
          <w:rStyle w:val="HideTWBExt"/>
          <w:b w:val="0"/>
        </w:rPr>
        <w:t>&lt;RepeatBlock-By&gt;&lt;Members&gt;</w:t>
      </w:r>
      <w:r w:rsidRPr="008C7378">
        <w:t xml:space="preserve">Miriam </w:t>
      </w:r>
      <w:proofErr w:type="spellStart"/>
      <w:r w:rsidRPr="008C7378">
        <w:t>Lexmann</w:t>
      </w:r>
      <w:proofErr w:type="spellEnd"/>
      <w:r w:rsidRPr="008C7378">
        <w:rPr>
          <w:rStyle w:val="HideTWBExt"/>
          <w:b w:val="0"/>
        </w:rPr>
        <w:t>&lt;/Members&gt;</w:t>
      </w:r>
    </w:p>
    <w:p w14:paraId="0EDBC9B8" w14:textId="77777777" w:rsidR="00F97EB9" w:rsidRPr="008C7378" w:rsidRDefault="00F97EB9" w:rsidP="00F97EB9">
      <w:pPr>
        <w:pStyle w:val="NormalBold"/>
      </w:pPr>
      <w:r w:rsidRPr="008C7378">
        <w:rPr>
          <w:rStyle w:val="HideTWBExt"/>
          <w:b w:val="0"/>
        </w:rPr>
        <w:t>&lt;/RepeatBlock-By&gt;</w:t>
      </w:r>
    </w:p>
    <w:p w14:paraId="20D64986"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7CF5D90" w14:textId="77777777" w:rsidR="00F97EB9" w:rsidRPr="008C7378" w:rsidRDefault="00F97EB9" w:rsidP="00F97EB9">
      <w:pPr>
        <w:pStyle w:val="NormalBold"/>
      </w:pPr>
      <w:r w:rsidRPr="008C7378">
        <w:rPr>
          <w:rStyle w:val="HideTWBExt"/>
          <w:b w:val="0"/>
        </w:rPr>
        <w:t>&lt;Article&gt;</w:t>
      </w:r>
      <w:r w:rsidRPr="008C7378">
        <w:t>Bod 8</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2A33F57" w14:textId="77777777" w:rsidTr="000B042C">
        <w:trPr>
          <w:trHeight w:hRule="exact" w:val="240"/>
          <w:jc w:val="center"/>
        </w:trPr>
        <w:tc>
          <w:tcPr>
            <w:tcW w:w="9752" w:type="dxa"/>
            <w:gridSpan w:val="2"/>
            <w:tcBorders>
              <w:top w:val="nil"/>
              <w:left w:val="nil"/>
              <w:bottom w:val="nil"/>
              <w:right w:val="nil"/>
            </w:tcBorders>
          </w:tcPr>
          <w:p w14:paraId="49454CE1" w14:textId="77777777" w:rsidR="00F97EB9" w:rsidRPr="008C7378" w:rsidRDefault="00F97EB9" w:rsidP="000B042C"/>
        </w:tc>
      </w:tr>
      <w:tr w:rsidR="00F97EB9" w:rsidRPr="008C7378" w14:paraId="6D9B168C" w14:textId="77777777" w:rsidTr="000B042C">
        <w:trPr>
          <w:trHeight w:val="240"/>
          <w:jc w:val="center"/>
        </w:trPr>
        <w:tc>
          <w:tcPr>
            <w:tcW w:w="4876" w:type="dxa"/>
            <w:tcBorders>
              <w:top w:val="nil"/>
              <w:left w:val="nil"/>
              <w:bottom w:val="nil"/>
              <w:right w:val="nil"/>
            </w:tcBorders>
          </w:tcPr>
          <w:p w14:paraId="4BC199C9"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D35A22A" w14:textId="77777777" w:rsidR="00F97EB9" w:rsidRPr="008C7378" w:rsidRDefault="00F97EB9" w:rsidP="000B042C">
            <w:pPr>
              <w:pStyle w:val="AmColumnHeading"/>
            </w:pPr>
            <w:r w:rsidRPr="008C7378">
              <w:t>Pozměňovací návrh</w:t>
            </w:r>
          </w:p>
        </w:tc>
      </w:tr>
      <w:tr w:rsidR="00F97EB9" w:rsidRPr="008C7378" w14:paraId="076BAE81" w14:textId="77777777" w:rsidTr="000B042C">
        <w:trPr>
          <w:jc w:val="center"/>
        </w:trPr>
        <w:tc>
          <w:tcPr>
            <w:tcW w:w="4876" w:type="dxa"/>
            <w:tcBorders>
              <w:top w:val="nil"/>
              <w:left w:val="nil"/>
              <w:bottom w:val="nil"/>
              <w:right w:val="nil"/>
            </w:tcBorders>
          </w:tcPr>
          <w:p w14:paraId="71BCEB46" w14:textId="46387085" w:rsidR="00F97EB9" w:rsidRPr="008C7378" w:rsidRDefault="00F97EB9" w:rsidP="000B042C">
            <w:pPr>
              <w:pStyle w:val="Normal6a"/>
            </w:pPr>
            <w:r w:rsidRPr="008C7378">
              <w:t>8.</w:t>
            </w:r>
            <w:r w:rsidRPr="008C7378">
              <w:tab/>
              <w:t>zdůrazňuje, že mezigenerační spravedlnost se musí stát strukturální složkou evropského semestru; vyzývá Komisi, aby</w:t>
            </w:r>
            <w:r w:rsidR="00F22730">
              <w:t xml:space="preserve"> v </w:t>
            </w:r>
            <w:r w:rsidRPr="008C7378">
              <w:t xml:space="preserve">rámci své strategie mezigenerační spravedlnosti </w:t>
            </w:r>
            <w:r w:rsidRPr="008C7378">
              <w:rPr>
                <w:b/>
                <w:bCs/>
                <w:i/>
                <w:iCs/>
              </w:rPr>
              <w:t>začlenila do</w:t>
            </w:r>
            <w:r w:rsidRPr="008C7378">
              <w:t xml:space="preserve"> hodnotícího rámce evropského semestru </w:t>
            </w:r>
            <w:r w:rsidRPr="008C7378">
              <w:rPr>
                <w:b/>
                <w:bCs/>
                <w:i/>
                <w:iCs/>
              </w:rPr>
              <w:t>ukazatele dobrých životních podmínek</w:t>
            </w:r>
            <w:r w:rsidRPr="008C7378">
              <w:t xml:space="preserve"> mladých lidí, </w:t>
            </w:r>
            <w:r w:rsidRPr="008C7378">
              <w:rPr>
                <w:b/>
                <w:bCs/>
                <w:i/>
                <w:iCs/>
              </w:rPr>
              <w:t>přístupu</w:t>
            </w:r>
            <w:r w:rsidRPr="008C7378">
              <w:t xml:space="preserve"> ke kvalitním pracovním místům, </w:t>
            </w:r>
            <w:r w:rsidRPr="008C7378">
              <w:rPr>
                <w:b/>
                <w:bCs/>
                <w:i/>
                <w:iCs/>
              </w:rPr>
              <w:t>cenové dostupnosti</w:t>
            </w:r>
            <w:r w:rsidRPr="008C7378">
              <w:t xml:space="preserve"> bydlení, vzdělávání</w:t>
            </w:r>
            <w:r w:rsidR="00F22730">
              <w:t xml:space="preserve"> a </w:t>
            </w:r>
            <w:r w:rsidRPr="008C7378">
              <w:rPr>
                <w:b/>
                <w:bCs/>
                <w:i/>
                <w:iCs/>
              </w:rPr>
              <w:t>dovedností</w:t>
            </w:r>
            <w:r w:rsidR="00F22730">
              <w:t xml:space="preserve"> a </w:t>
            </w:r>
            <w:r w:rsidRPr="008C7378">
              <w:t>aby systematicky vyhodnocovala dlouhodobé dopady fiskálních</w:t>
            </w:r>
            <w:r w:rsidR="00F22730">
              <w:t xml:space="preserve"> a </w:t>
            </w:r>
            <w:r w:rsidRPr="008C7378">
              <w:t>reformních doporučení;</w:t>
            </w:r>
          </w:p>
        </w:tc>
        <w:tc>
          <w:tcPr>
            <w:tcW w:w="4876" w:type="dxa"/>
            <w:tcBorders>
              <w:top w:val="nil"/>
              <w:left w:val="nil"/>
              <w:bottom w:val="nil"/>
              <w:right w:val="nil"/>
            </w:tcBorders>
          </w:tcPr>
          <w:p w14:paraId="779AC45A" w14:textId="33070D0C" w:rsidR="00F97EB9" w:rsidRPr="008C7378" w:rsidRDefault="00F97EB9" w:rsidP="000B042C">
            <w:pPr>
              <w:pStyle w:val="Normal6a"/>
            </w:pPr>
            <w:r w:rsidRPr="008C7378">
              <w:t>8.</w:t>
            </w:r>
            <w:r w:rsidRPr="008C7378">
              <w:tab/>
              <w:t>zdůrazňuje, že mezigenerační spravedlnost se musí stát strukturální složkou evropského semestru; vyzývá Komisi, aby</w:t>
            </w:r>
            <w:r w:rsidR="00F22730">
              <w:t xml:space="preserve"> v </w:t>
            </w:r>
            <w:r w:rsidRPr="008C7378">
              <w:t xml:space="preserve">rámci své strategie mezigenerační spravedlnosti </w:t>
            </w:r>
            <w:r w:rsidRPr="008C7378">
              <w:rPr>
                <w:b/>
                <w:bCs/>
                <w:i/>
                <w:iCs/>
              </w:rPr>
              <w:t>prostřednictvím</w:t>
            </w:r>
            <w:r w:rsidRPr="008C7378">
              <w:t xml:space="preserve"> hodnotícího rámce evropského semestru </w:t>
            </w:r>
            <w:r w:rsidRPr="008C7378">
              <w:rPr>
                <w:b/>
                <w:bCs/>
                <w:i/>
                <w:iCs/>
              </w:rPr>
              <w:t>pozorně sledovala dobré životní podmínky</w:t>
            </w:r>
            <w:r w:rsidRPr="008C7378">
              <w:t xml:space="preserve"> mladých lidí</w:t>
            </w:r>
            <w:r w:rsidR="00F22730">
              <w:t xml:space="preserve"> a </w:t>
            </w:r>
            <w:r w:rsidRPr="008C7378">
              <w:rPr>
                <w:b/>
                <w:bCs/>
                <w:i/>
                <w:iCs/>
              </w:rPr>
              <w:t>rodin</w:t>
            </w:r>
            <w:r w:rsidRPr="008C7378">
              <w:t xml:space="preserve">, </w:t>
            </w:r>
            <w:r w:rsidRPr="008C7378">
              <w:rPr>
                <w:b/>
                <w:bCs/>
                <w:i/>
                <w:iCs/>
              </w:rPr>
              <w:t>přístup</w:t>
            </w:r>
            <w:r w:rsidRPr="008C7378">
              <w:t xml:space="preserve"> ke kvalitním pracovním místům, </w:t>
            </w:r>
            <w:r w:rsidRPr="008C7378">
              <w:rPr>
                <w:b/>
                <w:bCs/>
                <w:i/>
                <w:iCs/>
              </w:rPr>
              <w:t>cenovou dostupnost</w:t>
            </w:r>
            <w:r w:rsidRPr="008C7378">
              <w:t xml:space="preserve"> bydlení, vzdělávání</w:t>
            </w:r>
            <w:r w:rsidR="00F22730">
              <w:t xml:space="preserve"> a </w:t>
            </w:r>
            <w:r w:rsidRPr="008C7378">
              <w:rPr>
                <w:b/>
                <w:bCs/>
                <w:i/>
                <w:iCs/>
              </w:rPr>
              <w:t>dovednosti</w:t>
            </w:r>
            <w:r w:rsidR="00F22730">
              <w:t xml:space="preserve"> a </w:t>
            </w:r>
            <w:r w:rsidRPr="008C7378">
              <w:t>aby systematicky vyhodnocovala dlouhodobé dopady fiskálních</w:t>
            </w:r>
            <w:r w:rsidR="00F22730">
              <w:t xml:space="preserve"> a </w:t>
            </w:r>
            <w:r w:rsidRPr="008C7378">
              <w:t>reformních doporučení;</w:t>
            </w:r>
          </w:p>
        </w:tc>
      </w:tr>
    </w:tbl>
    <w:p w14:paraId="49123D71"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BCBE2D4" w14:textId="77777777" w:rsidR="00D96FFB" w:rsidRPr="008C7378" w:rsidRDefault="00F97EB9" w:rsidP="00F97EB9">
      <w:r w:rsidRPr="008C7378">
        <w:rPr>
          <w:rStyle w:val="HideTWBExt"/>
        </w:rPr>
        <w:t>&lt;/Amend&gt;</w:t>
      </w:r>
    </w:p>
    <w:p w14:paraId="37C9C37F"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260</w:t>
      </w:r>
      <w:r w:rsidRPr="008C7378">
        <w:rPr>
          <w:rStyle w:val="HideTWBExt"/>
          <w:b w:val="0"/>
        </w:rPr>
        <w:t>&lt;/NumAm&gt;</w:t>
      </w:r>
    </w:p>
    <w:p w14:paraId="525DA8DE"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6E241C4B" w14:textId="77777777" w:rsidR="00F97EB9" w:rsidRPr="008C7378" w:rsidRDefault="00F97EB9" w:rsidP="00F97EB9">
      <w:pPr>
        <w:pStyle w:val="NormalBold"/>
      </w:pPr>
      <w:r w:rsidRPr="008C7378">
        <w:rPr>
          <w:rStyle w:val="HideTWBExt"/>
          <w:b w:val="0"/>
        </w:rPr>
        <w:t>&lt;/RepeatBlock-By&gt;</w:t>
      </w:r>
    </w:p>
    <w:p w14:paraId="7A5E6CA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37BCD0B" w14:textId="77777777" w:rsidR="00F97EB9" w:rsidRPr="008C7378" w:rsidRDefault="00F97EB9" w:rsidP="00F97EB9">
      <w:pPr>
        <w:pStyle w:val="NormalBold"/>
      </w:pPr>
      <w:r w:rsidRPr="008C7378">
        <w:rPr>
          <w:rStyle w:val="HideTWBExt"/>
          <w:b w:val="0"/>
        </w:rPr>
        <w:t>&lt;Article&gt;</w:t>
      </w:r>
      <w:r w:rsidRPr="008C7378">
        <w:t>Bod 8</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4914F38" w14:textId="77777777" w:rsidTr="000B042C">
        <w:trPr>
          <w:trHeight w:hRule="exact" w:val="240"/>
          <w:jc w:val="center"/>
        </w:trPr>
        <w:tc>
          <w:tcPr>
            <w:tcW w:w="9752" w:type="dxa"/>
            <w:gridSpan w:val="2"/>
            <w:tcBorders>
              <w:top w:val="nil"/>
              <w:left w:val="nil"/>
              <w:bottom w:val="nil"/>
              <w:right w:val="nil"/>
            </w:tcBorders>
          </w:tcPr>
          <w:p w14:paraId="0F75C849" w14:textId="77777777" w:rsidR="00F97EB9" w:rsidRPr="008C7378" w:rsidRDefault="00F97EB9" w:rsidP="000B042C"/>
        </w:tc>
      </w:tr>
      <w:tr w:rsidR="00F97EB9" w:rsidRPr="008C7378" w14:paraId="0561684E" w14:textId="77777777" w:rsidTr="000B042C">
        <w:trPr>
          <w:trHeight w:val="240"/>
          <w:jc w:val="center"/>
        </w:trPr>
        <w:tc>
          <w:tcPr>
            <w:tcW w:w="4876" w:type="dxa"/>
            <w:tcBorders>
              <w:top w:val="nil"/>
              <w:left w:val="nil"/>
              <w:bottom w:val="nil"/>
              <w:right w:val="nil"/>
            </w:tcBorders>
          </w:tcPr>
          <w:p w14:paraId="4598E1B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5194464" w14:textId="77777777" w:rsidR="00F97EB9" w:rsidRPr="008C7378" w:rsidRDefault="00F97EB9" w:rsidP="000B042C">
            <w:pPr>
              <w:pStyle w:val="AmColumnHeading"/>
            </w:pPr>
            <w:r w:rsidRPr="008C7378">
              <w:t>Pozměňovací návrh</w:t>
            </w:r>
          </w:p>
        </w:tc>
      </w:tr>
      <w:tr w:rsidR="00F97EB9" w:rsidRPr="008C7378" w14:paraId="37B9EACA" w14:textId="77777777" w:rsidTr="000B042C">
        <w:trPr>
          <w:jc w:val="center"/>
        </w:trPr>
        <w:tc>
          <w:tcPr>
            <w:tcW w:w="4876" w:type="dxa"/>
            <w:tcBorders>
              <w:top w:val="nil"/>
              <w:left w:val="nil"/>
              <w:bottom w:val="nil"/>
              <w:right w:val="nil"/>
            </w:tcBorders>
          </w:tcPr>
          <w:p w14:paraId="04EB1FC1" w14:textId="10E59EF7" w:rsidR="00F97EB9" w:rsidRPr="008C7378" w:rsidRDefault="00F97EB9" w:rsidP="000B042C">
            <w:pPr>
              <w:pStyle w:val="Normal6a"/>
            </w:pPr>
            <w:r w:rsidRPr="008C7378">
              <w:t>8.</w:t>
            </w:r>
            <w:r w:rsidRPr="008C7378">
              <w:tab/>
              <w:t>zdůrazňuje, že mezigenerační spravedlnost se musí stát strukturální složkou evropského semestru; vyzývá Komisi, aby</w:t>
            </w:r>
            <w:r w:rsidR="00F22730">
              <w:t xml:space="preserve"> v </w:t>
            </w:r>
            <w:r w:rsidRPr="008C7378">
              <w:t>rámci své strategie mezigenerační spravedlnosti začlenila do hodnotícího rámce evropského semestru ukazatele dobrých životních podmínek mladých lidí, přístupu ke kvalitním pracovním místům, cenové dostupnosti bydlení, vzdělávání</w:t>
            </w:r>
            <w:r w:rsidR="00F22730">
              <w:t xml:space="preserve"> a </w:t>
            </w:r>
            <w:r w:rsidRPr="008C7378">
              <w:t>dovedností</w:t>
            </w:r>
            <w:r w:rsidR="00F22730">
              <w:t xml:space="preserve"> a </w:t>
            </w:r>
            <w:r w:rsidRPr="008C7378">
              <w:t xml:space="preserve">aby </w:t>
            </w:r>
            <w:r w:rsidRPr="008C7378">
              <w:rPr>
                <w:b/>
                <w:bCs/>
                <w:i/>
                <w:iCs/>
              </w:rPr>
              <w:t>systematicky</w:t>
            </w:r>
            <w:r w:rsidRPr="008C7378">
              <w:t xml:space="preserve"> vyhodnocovala dlouhodobé dopady fiskálních</w:t>
            </w:r>
            <w:r w:rsidR="00F22730">
              <w:t xml:space="preserve"> a </w:t>
            </w:r>
            <w:r w:rsidRPr="008C7378">
              <w:t>reformních doporučení;</w:t>
            </w:r>
          </w:p>
        </w:tc>
        <w:tc>
          <w:tcPr>
            <w:tcW w:w="4876" w:type="dxa"/>
            <w:tcBorders>
              <w:top w:val="nil"/>
              <w:left w:val="nil"/>
              <w:bottom w:val="nil"/>
              <w:right w:val="nil"/>
            </w:tcBorders>
          </w:tcPr>
          <w:p w14:paraId="4B2DD10E" w14:textId="0B487464" w:rsidR="00F97EB9" w:rsidRPr="008C7378" w:rsidRDefault="00F97EB9" w:rsidP="000B042C">
            <w:pPr>
              <w:pStyle w:val="Normal6a"/>
            </w:pPr>
            <w:r w:rsidRPr="008C7378">
              <w:t>8.</w:t>
            </w:r>
            <w:r w:rsidRPr="008C7378">
              <w:tab/>
              <w:t>zdůrazňuje, že mezigenerační spravedlnost se musí stát strukturální složkou evropského semestru; vyzývá Komisi, aby</w:t>
            </w:r>
            <w:r w:rsidR="00F22730">
              <w:t xml:space="preserve"> v </w:t>
            </w:r>
            <w:r w:rsidRPr="008C7378">
              <w:t>rámci své strategie mezigenerační spravedlnosti začlenila do hodnotícího rámce evropského semestru ukazatele dobrých životních podmínek mladých lidí, přístupu ke kvalitním pracovním místům, cenové dostupnosti bydlení, vzdělávání</w:t>
            </w:r>
            <w:r w:rsidR="00F22730">
              <w:t xml:space="preserve"> a </w:t>
            </w:r>
            <w:r w:rsidRPr="008C7378">
              <w:t>dovedností</w:t>
            </w:r>
            <w:r w:rsidR="00F22730">
              <w:t xml:space="preserve"> a </w:t>
            </w:r>
            <w:r w:rsidRPr="008C7378">
              <w:t>aby vyhodnocovala dlouhodobé</w:t>
            </w:r>
            <w:r w:rsidR="00F22730">
              <w:t xml:space="preserve"> a </w:t>
            </w:r>
            <w:r w:rsidRPr="008C7378">
              <w:rPr>
                <w:b/>
                <w:bCs/>
                <w:i/>
                <w:iCs/>
              </w:rPr>
              <w:t xml:space="preserve">distribuční </w:t>
            </w:r>
            <w:r w:rsidRPr="008C7378">
              <w:t>dopady fiskálních</w:t>
            </w:r>
            <w:r w:rsidR="00F22730">
              <w:t xml:space="preserve"> a </w:t>
            </w:r>
            <w:r w:rsidRPr="008C7378">
              <w:t>reformních doporučení;</w:t>
            </w:r>
          </w:p>
        </w:tc>
      </w:tr>
    </w:tbl>
    <w:p w14:paraId="7271260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9CC5119" w14:textId="77777777" w:rsidR="00D96FFB" w:rsidRPr="008C7378" w:rsidRDefault="00F97EB9" w:rsidP="00F97EB9">
      <w:r w:rsidRPr="008C7378">
        <w:rPr>
          <w:rStyle w:val="HideTWBExt"/>
        </w:rPr>
        <w:t>&lt;/Amend&gt;</w:t>
      </w:r>
    </w:p>
    <w:p w14:paraId="2E5030C8"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261</w:t>
      </w:r>
      <w:r w:rsidRPr="008C7378">
        <w:rPr>
          <w:rStyle w:val="HideTWBExt"/>
          <w:b w:val="0"/>
        </w:rPr>
        <w:t>&lt;/NumAm&gt;</w:t>
      </w:r>
    </w:p>
    <w:p w14:paraId="556C3681"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3373E880" w14:textId="77777777" w:rsidR="00F97EB9" w:rsidRPr="008C7378" w:rsidRDefault="00F97EB9" w:rsidP="00F97EB9">
      <w:pPr>
        <w:pStyle w:val="NormalBold"/>
      </w:pPr>
      <w:r w:rsidRPr="008C7378">
        <w:rPr>
          <w:rStyle w:val="HideTWBExt"/>
          <w:b w:val="0"/>
        </w:rPr>
        <w:t>&lt;/RepeatBlock-By&gt;</w:t>
      </w:r>
    </w:p>
    <w:p w14:paraId="00AB5716"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8389FA3"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8a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4D30304" w14:textId="77777777" w:rsidTr="000B042C">
        <w:trPr>
          <w:trHeight w:hRule="exact" w:val="240"/>
          <w:jc w:val="center"/>
        </w:trPr>
        <w:tc>
          <w:tcPr>
            <w:tcW w:w="9752" w:type="dxa"/>
            <w:gridSpan w:val="2"/>
            <w:tcBorders>
              <w:top w:val="nil"/>
              <w:left w:val="nil"/>
              <w:bottom w:val="nil"/>
              <w:right w:val="nil"/>
            </w:tcBorders>
          </w:tcPr>
          <w:p w14:paraId="3F511658" w14:textId="77777777" w:rsidR="00F97EB9" w:rsidRPr="008C7378" w:rsidRDefault="00F97EB9" w:rsidP="000B042C"/>
        </w:tc>
      </w:tr>
      <w:tr w:rsidR="00F97EB9" w:rsidRPr="008C7378" w14:paraId="3CEF0DAB" w14:textId="77777777" w:rsidTr="000B042C">
        <w:trPr>
          <w:trHeight w:val="240"/>
          <w:jc w:val="center"/>
        </w:trPr>
        <w:tc>
          <w:tcPr>
            <w:tcW w:w="4876" w:type="dxa"/>
            <w:tcBorders>
              <w:top w:val="nil"/>
              <w:left w:val="nil"/>
              <w:bottom w:val="nil"/>
              <w:right w:val="nil"/>
            </w:tcBorders>
          </w:tcPr>
          <w:p w14:paraId="4E276A26"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9200866" w14:textId="77777777" w:rsidR="00F97EB9" w:rsidRPr="008C7378" w:rsidRDefault="00F97EB9" w:rsidP="000B042C">
            <w:pPr>
              <w:pStyle w:val="AmColumnHeading"/>
            </w:pPr>
            <w:r w:rsidRPr="008C7378">
              <w:t>Pozměňovací návrh</w:t>
            </w:r>
          </w:p>
        </w:tc>
      </w:tr>
      <w:tr w:rsidR="00F97EB9" w:rsidRPr="008C7378" w14:paraId="7821F192" w14:textId="77777777" w:rsidTr="000B042C">
        <w:trPr>
          <w:jc w:val="center"/>
        </w:trPr>
        <w:tc>
          <w:tcPr>
            <w:tcW w:w="4876" w:type="dxa"/>
            <w:tcBorders>
              <w:top w:val="nil"/>
              <w:left w:val="nil"/>
              <w:bottom w:val="nil"/>
              <w:right w:val="nil"/>
            </w:tcBorders>
          </w:tcPr>
          <w:p w14:paraId="39EC2014" w14:textId="77777777" w:rsidR="00F97EB9" w:rsidRPr="008C7378" w:rsidRDefault="00F97EB9" w:rsidP="000B042C">
            <w:pPr>
              <w:pStyle w:val="Normal6a"/>
            </w:pPr>
          </w:p>
        </w:tc>
        <w:tc>
          <w:tcPr>
            <w:tcW w:w="4876" w:type="dxa"/>
            <w:tcBorders>
              <w:top w:val="nil"/>
              <w:left w:val="nil"/>
              <w:bottom w:val="nil"/>
              <w:right w:val="nil"/>
            </w:tcBorders>
          </w:tcPr>
          <w:p w14:paraId="329779A1" w14:textId="783F3A89" w:rsidR="00F97EB9" w:rsidRPr="008C7378" w:rsidRDefault="00F97EB9" w:rsidP="000B042C">
            <w:pPr>
              <w:pStyle w:val="Normal6a"/>
            </w:pPr>
            <w:proofErr w:type="gramStart"/>
            <w:r w:rsidRPr="008C7378">
              <w:rPr>
                <w:b/>
                <w:i/>
              </w:rPr>
              <w:t>8a</w:t>
            </w:r>
            <w:proofErr w:type="gramEnd"/>
            <w:r w:rsidRPr="008C7378">
              <w:rPr>
                <w:b/>
                <w:i/>
              </w:rPr>
              <w:t>.</w:t>
            </w:r>
            <w:r w:rsidRPr="008C7378">
              <w:tab/>
            </w:r>
            <w:r w:rsidRPr="008C7378">
              <w:rPr>
                <w:b/>
                <w:i/>
              </w:rPr>
              <w:t>zdůrazňuje, že do evropského semestru je třeba lépe začlenit demografickou transformaci</w:t>
            </w:r>
            <w:r w:rsidR="00F22730">
              <w:rPr>
                <w:b/>
                <w:i/>
              </w:rPr>
              <w:t xml:space="preserve"> a </w:t>
            </w:r>
            <w:r w:rsidRPr="008C7378">
              <w:rPr>
                <w:b/>
                <w:i/>
              </w:rPr>
              <w:t>prodlužující se délku života; vyzývá Komisi, aby</w:t>
            </w:r>
            <w:r w:rsidR="00F22730">
              <w:rPr>
                <w:b/>
                <w:i/>
              </w:rPr>
              <w:t xml:space="preserve"> v </w:t>
            </w:r>
            <w:r w:rsidRPr="008C7378">
              <w:rPr>
                <w:b/>
                <w:i/>
              </w:rPr>
              <w:t>rámci své strategie mezigenerační spravedlnosti</w:t>
            </w:r>
            <w:r w:rsidR="00F22730">
              <w:rPr>
                <w:b/>
                <w:i/>
              </w:rPr>
              <w:t xml:space="preserve"> a </w:t>
            </w:r>
            <w:r w:rsidRPr="008C7378">
              <w:rPr>
                <w:b/>
                <w:i/>
              </w:rPr>
              <w:t>budoucích opatření reagovala na tento posun podporou</w:t>
            </w:r>
            <w:r w:rsidR="00F22730">
              <w:rPr>
                <w:b/>
                <w:i/>
              </w:rPr>
              <w:t xml:space="preserve"> a </w:t>
            </w:r>
            <w:r w:rsidRPr="008C7378">
              <w:rPr>
                <w:b/>
                <w:i/>
              </w:rPr>
              <w:t>ochranou práv starších osob prostřednictvím přístupu založeného na lidských právech, zajištěním ochrany před diskriminací na základě věku, podporou jejich aktivní účasti ve všech oblastech života, podporou pozitivních politik zaměstnanosti</w:t>
            </w:r>
            <w:r w:rsidR="00F22730">
              <w:rPr>
                <w:b/>
                <w:i/>
              </w:rPr>
              <w:t xml:space="preserve"> a </w:t>
            </w:r>
            <w:r w:rsidRPr="008C7378">
              <w:rPr>
                <w:b/>
                <w:i/>
              </w:rPr>
              <w:t>přístupu</w:t>
            </w:r>
            <w:r w:rsidR="00F22730">
              <w:rPr>
                <w:b/>
                <w:i/>
              </w:rPr>
              <w:t xml:space="preserve"> k </w:t>
            </w:r>
            <w:r w:rsidRPr="008C7378">
              <w:rPr>
                <w:b/>
                <w:i/>
              </w:rPr>
              <w:t>odbornému vzdělávání bez ohledu na věk, zajištěním přiměřeného příjmu</w:t>
            </w:r>
            <w:r w:rsidR="00F22730">
              <w:rPr>
                <w:b/>
                <w:i/>
              </w:rPr>
              <w:t xml:space="preserve"> a </w:t>
            </w:r>
            <w:r w:rsidRPr="008C7378">
              <w:rPr>
                <w:b/>
                <w:i/>
              </w:rPr>
              <w:t>důchodů se zvláštním zřetelem na ženy</w:t>
            </w:r>
            <w:r w:rsidR="00F22730">
              <w:rPr>
                <w:b/>
                <w:i/>
              </w:rPr>
              <w:t xml:space="preserve"> a </w:t>
            </w:r>
            <w:r w:rsidRPr="008C7378">
              <w:rPr>
                <w:b/>
                <w:i/>
              </w:rPr>
              <w:t>zlepšením kvality</w:t>
            </w:r>
            <w:r w:rsidR="00F22730">
              <w:rPr>
                <w:b/>
                <w:i/>
              </w:rPr>
              <w:t xml:space="preserve"> a </w:t>
            </w:r>
            <w:r w:rsidRPr="008C7378">
              <w:rPr>
                <w:b/>
                <w:i/>
              </w:rPr>
              <w:t>dostupnosti zdravotních</w:t>
            </w:r>
            <w:r w:rsidR="00F22730">
              <w:rPr>
                <w:b/>
                <w:i/>
              </w:rPr>
              <w:t xml:space="preserve"> a </w:t>
            </w:r>
            <w:r w:rsidRPr="008C7378">
              <w:rPr>
                <w:b/>
                <w:i/>
              </w:rPr>
              <w:t>pečovatelských služeb; domnívá se, že doporučení pro jednotlivé země by měla podporovat důchody, které zajistí důstojný život, dobré životní podmínky</w:t>
            </w:r>
            <w:r w:rsidR="00F22730">
              <w:rPr>
                <w:b/>
                <w:i/>
              </w:rPr>
              <w:t xml:space="preserve"> a </w:t>
            </w:r>
            <w:r w:rsidRPr="008C7378">
              <w:rPr>
                <w:b/>
                <w:i/>
              </w:rPr>
              <w:t>kvalitní dostupnou zdravotní péči, podporu zdraví</w:t>
            </w:r>
            <w:r w:rsidR="00F22730">
              <w:rPr>
                <w:b/>
                <w:i/>
              </w:rPr>
              <w:t xml:space="preserve"> a </w:t>
            </w:r>
            <w:r w:rsidRPr="008C7378">
              <w:rPr>
                <w:b/>
                <w:i/>
              </w:rPr>
              <w:t>prevenci pro všechny;</w:t>
            </w:r>
          </w:p>
        </w:tc>
      </w:tr>
    </w:tbl>
    <w:p w14:paraId="493D774F"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616E28C" w14:textId="77777777" w:rsidR="00D96FFB" w:rsidRPr="008C7378" w:rsidRDefault="00F97EB9" w:rsidP="00F97EB9">
      <w:r w:rsidRPr="008C7378">
        <w:rPr>
          <w:rStyle w:val="HideTWBExt"/>
        </w:rPr>
        <w:t>&lt;/Amend&gt;</w:t>
      </w:r>
    </w:p>
    <w:p w14:paraId="46FDEE53"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262</w:t>
      </w:r>
      <w:r w:rsidRPr="008C7378">
        <w:rPr>
          <w:rStyle w:val="HideTWBExt"/>
          <w:b w:val="0"/>
        </w:rPr>
        <w:t>&lt;/NumAm&gt;</w:t>
      </w:r>
    </w:p>
    <w:p w14:paraId="16ACBB59"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7B9C0CF6" w14:textId="77777777" w:rsidR="00F97EB9" w:rsidRPr="008C7378" w:rsidRDefault="00F97EB9" w:rsidP="00F97EB9">
      <w:pPr>
        <w:pStyle w:val="NormalBold"/>
      </w:pPr>
      <w:r w:rsidRPr="008C7378">
        <w:rPr>
          <w:rStyle w:val="HideTWBExt"/>
          <w:b w:val="0"/>
        </w:rPr>
        <w:t>&lt;/RepeatBlock-By&gt;</w:t>
      </w:r>
    </w:p>
    <w:p w14:paraId="2CAA2C15"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769FF11"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8a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A6E70D9" w14:textId="77777777" w:rsidTr="000B042C">
        <w:trPr>
          <w:trHeight w:hRule="exact" w:val="240"/>
          <w:jc w:val="center"/>
        </w:trPr>
        <w:tc>
          <w:tcPr>
            <w:tcW w:w="9752" w:type="dxa"/>
            <w:gridSpan w:val="2"/>
            <w:tcBorders>
              <w:top w:val="nil"/>
              <w:left w:val="nil"/>
              <w:bottom w:val="nil"/>
              <w:right w:val="nil"/>
            </w:tcBorders>
          </w:tcPr>
          <w:p w14:paraId="586AF60F" w14:textId="77777777" w:rsidR="00F97EB9" w:rsidRPr="008C7378" w:rsidRDefault="00F97EB9" w:rsidP="000B042C"/>
        </w:tc>
      </w:tr>
      <w:tr w:rsidR="00F97EB9" w:rsidRPr="008C7378" w14:paraId="55E26E9B" w14:textId="77777777" w:rsidTr="000B042C">
        <w:trPr>
          <w:trHeight w:val="240"/>
          <w:jc w:val="center"/>
        </w:trPr>
        <w:tc>
          <w:tcPr>
            <w:tcW w:w="4876" w:type="dxa"/>
            <w:tcBorders>
              <w:top w:val="nil"/>
              <w:left w:val="nil"/>
              <w:bottom w:val="nil"/>
              <w:right w:val="nil"/>
            </w:tcBorders>
          </w:tcPr>
          <w:p w14:paraId="19EBEEAE"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B304562" w14:textId="77777777" w:rsidR="00F97EB9" w:rsidRPr="008C7378" w:rsidRDefault="00F97EB9" w:rsidP="000B042C">
            <w:pPr>
              <w:pStyle w:val="AmColumnHeading"/>
            </w:pPr>
            <w:r w:rsidRPr="008C7378">
              <w:t>Pozměňovací návrh</w:t>
            </w:r>
          </w:p>
        </w:tc>
      </w:tr>
      <w:tr w:rsidR="00F97EB9" w:rsidRPr="008C7378" w14:paraId="1A024131" w14:textId="77777777" w:rsidTr="000B042C">
        <w:trPr>
          <w:jc w:val="center"/>
        </w:trPr>
        <w:tc>
          <w:tcPr>
            <w:tcW w:w="4876" w:type="dxa"/>
            <w:tcBorders>
              <w:top w:val="nil"/>
              <w:left w:val="nil"/>
              <w:bottom w:val="nil"/>
              <w:right w:val="nil"/>
            </w:tcBorders>
          </w:tcPr>
          <w:p w14:paraId="6ABA1E60" w14:textId="77777777" w:rsidR="00F97EB9" w:rsidRPr="008C7378" w:rsidRDefault="00F97EB9" w:rsidP="000B042C">
            <w:pPr>
              <w:pStyle w:val="Normal6a"/>
            </w:pPr>
          </w:p>
        </w:tc>
        <w:tc>
          <w:tcPr>
            <w:tcW w:w="4876" w:type="dxa"/>
            <w:tcBorders>
              <w:top w:val="nil"/>
              <w:left w:val="nil"/>
              <w:bottom w:val="nil"/>
              <w:right w:val="nil"/>
            </w:tcBorders>
          </w:tcPr>
          <w:p w14:paraId="012C4290" w14:textId="4D793BDC" w:rsidR="00F97EB9" w:rsidRPr="008C7378" w:rsidRDefault="00F97EB9" w:rsidP="000B042C">
            <w:pPr>
              <w:pStyle w:val="Normal6a"/>
            </w:pPr>
            <w:proofErr w:type="gramStart"/>
            <w:r w:rsidRPr="008C7378">
              <w:rPr>
                <w:b/>
                <w:i/>
              </w:rPr>
              <w:t>8a</w:t>
            </w:r>
            <w:proofErr w:type="gramEnd"/>
            <w:r w:rsidRPr="008C7378">
              <w:rPr>
                <w:b/>
                <w:i/>
              </w:rPr>
              <w:t>.</w:t>
            </w:r>
            <w:r w:rsidRPr="008C7378">
              <w:tab/>
            </w:r>
            <w:r w:rsidRPr="008C7378">
              <w:rPr>
                <w:b/>
                <w:i/>
              </w:rPr>
              <w:t>vyjadřuje politování nad přetrvávajícími rozdíly</w:t>
            </w:r>
            <w:r w:rsidR="00F22730">
              <w:rPr>
                <w:b/>
                <w:i/>
              </w:rPr>
              <w:t xml:space="preserve"> v </w:t>
            </w:r>
            <w:r w:rsidRPr="008C7378">
              <w:rPr>
                <w:b/>
                <w:i/>
              </w:rPr>
              <w:t>odměňování, důchodech</w:t>
            </w:r>
            <w:r w:rsidR="00F22730">
              <w:rPr>
                <w:b/>
                <w:i/>
              </w:rPr>
              <w:t xml:space="preserve"> a </w:t>
            </w:r>
            <w:r w:rsidRPr="008C7378">
              <w:rPr>
                <w:b/>
                <w:i/>
              </w:rPr>
              <w:t>zaměstnanosti žen</w:t>
            </w:r>
            <w:r w:rsidR="00F22730">
              <w:rPr>
                <w:b/>
                <w:i/>
              </w:rPr>
              <w:t xml:space="preserve"> a </w:t>
            </w:r>
            <w:r w:rsidRPr="008C7378">
              <w:rPr>
                <w:b/>
                <w:i/>
              </w:rPr>
              <w:t>mužů, které prohlubují genderové nerovnosti</w:t>
            </w:r>
            <w:r w:rsidR="00F22730">
              <w:rPr>
                <w:b/>
                <w:i/>
              </w:rPr>
              <w:t xml:space="preserve"> a </w:t>
            </w:r>
            <w:r w:rsidRPr="008C7378">
              <w:rPr>
                <w:b/>
                <w:i/>
              </w:rPr>
              <w:t>brání růstu</w:t>
            </w:r>
            <w:r w:rsidR="00F22730">
              <w:rPr>
                <w:b/>
                <w:i/>
              </w:rPr>
              <w:t xml:space="preserve"> a </w:t>
            </w:r>
            <w:r w:rsidRPr="008C7378">
              <w:rPr>
                <w:b/>
                <w:i/>
              </w:rPr>
              <w:t>konkurenceschopnosti EU; zdůrazňuje, že je třeba, aby členské státy lépe podporovaly genderovou rovnost</w:t>
            </w:r>
            <w:r w:rsidR="00F22730">
              <w:rPr>
                <w:b/>
                <w:i/>
              </w:rPr>
              <w:t xml:space="preserve"> a </w:t>
            </w:r>
            <w:r w:rsidRPr="008C7378">
              <w:rPr>
                <w:b/>
                <w:i/>
              </w:rPr>
              <w:t>začlenění žen na trh práce prostřednictvím zajištění stejné odměny za stejnou práci</w:t>
            </w:r>
            <w:r w:rsidR="00F22730">
              <w:rPr>
                <w:b/>
                <w:i/>
              </w:rPr>
              <w:t xml:space="preserve"> a </w:t>
            </w:r>
            <w:r w:rsidRPr="008C7378">
              <w:rPr>
                <w:b/>
                <w:i/>
              </w:rPr>
              <w:t>cílených politik, jako je zvyšování kvalifikace ve strategických</w:t>
            </w:r>
            <w:r w:rsidR="00F22730">
              <w:rPr>
                <w:b/>
                <w:i/>
              </w:rPr>
              <w:t xml:space="preserve"> a </w:t>
            </w:r>
            <w:r w:rsidRPr="008C7378">
              <w:rPr>
                <w:b/>
                <w:i/>
              </w:rPr>
              <w:t>rozvíjejících se odvětvích, lepší poskytování dostupných pečovatelských služeb</w:t>
            </w:r>
            <w:r w:rsidR="00F22730">
              <w:rPr>
                <w:b/>
                <w:i/>
              </w:rPr>
              <w:t xml:space="preserve"> a </w:t>
            </w:r>
            <w:r w:rsidRPr="008C7378">
              <w:rPr>
                <w:b/>
                <w:i/>
              </w:rPr>
              <w:t>cílené hospodářské reformy;</w:t>
            </w:r>
          </w:p>
        </w:tc>
      </w:tr>
    </w:tbl>
    <w:p w14:paraId="638BB517"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1AF12DB" w14:textId="77777777" w:rsidR="00D96FFB" w:rsidRPr="008C7378" w:rsidRDefault="00F97EB9" w:rsidP="00F97EB9">
      <w:r w:rsidRPr="008C7378">
        <w:rPr>
          <w:rStyle w:val="HideTWBExt"/>
        </w:rPr>
        <w:t>&lt;/Amend&gt;</w:t>
      </w:r>
    </w:p>
    <w:p w14:paraId="34730F1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263</w:t>
      </w:r>
      <w:r w:rsidRPr="008C7378">
        <w:rPr>
          <w:rStyle w:val="HideTWBExt"/>
          <w:b w:val="0"/>
        </w:rPr>
        <w:t>&lt;/NumAm&gt;</w:t>
      </w:r>
    </w:p>
    <w:p w14:paraId="3D177DD1"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494280D5" w14:textId="77777777" w:rsidR="00F97EB9" w:rsidRPr="008C7378" w:rsidRDefault="00F97EB9" w:rsidP="00F97EB9">
      <w:pPr>
        <w:pStyle w:val="NormalBold"/>
      </w:pPr>
      <w:r w:rsidRPr="008C7378">
        <w:rPr>
          <w:rStyle w:val="HideTWBExt"/>
          <w:b w:val="0"/>
        </w:rPr>
        <w:t>&lt;/RepeatBlock-By&gt;</w:t>
      </w:r>
    </w:p>
    <w:p w14:paraId="1755574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00207D9"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8a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0EAD690" w14:textId="77777777" w:rsidTr="000B042C">
        <w:trPr>
          <w:trHeight w:hRule="exact" w:val="240"/>
          <w:jc w:val="center"/>
        </w:trPr>
        <w:tc>
          <w:tcPr>
            <w:tcW w:w="9752" w:type="dxa"/>
            <w:gridSpan w:val="2"/>
            <w:tcBorders>
              <w:top w:val="nil"/>
              <w:left w:val="nil"/>
              <w:bottom w:val="nil"/>
              <w:right w:val="nil"/>
            </w:tcBorders>
          </w:tcPr>
          <w:p w14:paraId="28F3ED7E" w14:textId="77777777" w:rsidR="00F97EB9" w:rsidRPr="008C7378" w:rsidRDefault="00F97EB9" w:rsidP="000B042C"/>
        </w:tc>
      </w:tr>
      <w:tr w:rsidR="00F97EB9" w:rsidRPr="008C7378" w14:paraId="30052FF1" w14:textId="77777777" w:rsidTr="000B042C">
        <w:trPr>
          <w:trHeight w:val="240"/>
          <w:jc w:val="center"/>
        </w:trPr>
        <w:tc>
          <w:tcPr>
            <w:tcW w:w="4876" w:type="dxa"/>
            <w:tcBorders>
              <w:top w:val="nil"/>
              <w:left w:val="nil"/>
              <w:bottom w:val="nil"/>
              <w:right w:val="nil"/>
            </w:tcBorders>
          </w:tcPr>
          <w:p w14:paraId="3C361958"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277264E" w14:textId="77777777" w:rsidR="00F97EB9" w:rsidRPr="008C7378" w:rsidRDefault="00F97EB9" w:rsidP="000B042C">
            <w:pPr>
              <w:pStyle w:val="AmColumnHeading"/>
            </w:pPr>
            <w:r w:rsidRPr="008C7378">
              <w:t>Pozměňovací návrh</w:t>
            </w:r>
          </w:p>
        </w:tc>
      </w:tr>
      <w:tr w:rsidR="00F97EB9" w:rsidRPr="008C7378" w14:paraId="54A057E4" w14:textId="77777777" w:rsidTr="000B042C">
        <w:trPr>
          <w:jc w:val="center"/>
        </w:trPr>
        <w:tc>
          <w:tcPr>
            <w:tcW w:w="4876" w:type="dxa"/>
            <w:tcBorders>
              <w:top w:val="nil"/>
              <w:left w:val="nil"/>
              <w:bottom w:val="nil"/>
              <w:right w:val="nil"/>
            </w:tcBorders>
          </w:tcPr>
          <w:p w14:paraId="520CED78" w14:textId="77777777" w:rsidR="00F97EB9" w:rsidRPr="008C7378" w:rsidRDefault="00F97EB9" w:rsidP="000B042C">
            <w:pPr>
              <w:pStyle w:val="Normal6a"/>
            </w:pPr>
          </w:p>
        </w:tc>
        <w:tc>
          <w:tcPr>
            <w:tcW w:w="4876" w:type="dxa"/>
            <w:tcBorders>
              <w:top w:val="nil"/>
              <w:left w:val="nil"/>
              <w:bottom w:val="nil"/>
              <w:right w:val="nil"/>
            </w:tcBorders>
          </w:tcPr>
          <w:p w14:paraId="54FEF8EC" w14:textId="4797B908" w:rsidR="00F97EB9" w:rsidRPr="008C7378" w:rsidRDefault="00F97EB9" w:rsidP="000B042C">
            <w:pPr>
              <w:pStyle w:val="Normal6a"/>
            </w:pPr>
            <w:proofErr w:type="gramStart"/>
            <w:r w:rsidRPr="008C7378">
              <w:rPr>
                <w:b/>
                <w:i/>
              </w:rPr>
              <w:t>8a</w:t>
            </w:r>
            <w:proofErr w:type="gramEnd"/>
            <w:r w:rsidRPr="008C7378">
              <w:rPr>
                <w:b/>
                <w:i/>
              </w:rPr>
              <w:t>.</w:t>
            </w:r>
            <w:r w:rsidRPr="008C7378">
              <w:tab/>
            </w:r>
            <w:r w:rsidRPr="008C7378">
              <w:rPr>
                <w:b/>
                <w:i/>
              </w:rPr>
              <w:t>zdůrazňuje, že mezigenerační spravedlnost by měla být podporována jako klíčový strukturální princip; zdůrazňuje, že je důležité zajistit dobré životní podmínky mladých</w:t>
            </w:r>
            <w:r w:rsidR="00F22730">
              <w:rPr>
                <w:b/>
                <w:i/>
              </w:rPr>
              <w:t xml:space="preserve"> a </w:t>
            </w:r>
            <w:r w:rsidRPr="008C7378">
              <w:rPr>
                <w:b/>
                <w:i/>
              </w:rPr>
              <w:t>starších osob, přístup ke kvalitním pracovním místům</w:t>
            </w:r>
            <w:r w:rsidR="00F22730">
              <w:rPr>
                <w:b/>
                <w:i/>
              </w:rPr>
              <w:t xml:space="preserve"> a </w:t>
            </w:r>
            <w:r w:rsidRPr="008C7378">
              <w:rPr>
                <w:b/>
                <w:i/>
              </w:rPr>
              <w:t>jejich zachování, dostupnost bydlení</w:t>
            </w:r>
            <w:r w:rsidR="00F22730">
              <w:rPr>
                <w:b/>
                <w:i/>
              </w:rPr>
              <w:t xml:space="preserve"> a </w:t>
            </w:r>
            <w:r w:rsidRPr="008C7378">
              <w:rPr>
                <w:b/>
                <w:i/>
              </w:rPr>
              <w:t>energií</w:t>
            </w:r>
            <w:r w:rsidR="00F22730">
              <w:rPr>
                <w:b/>
                <w:i/>
              </w:rPr>
              <w:t xml:space="preserve"> a </w:t>
            </w:r>
            <w:r w:rsidRPr="008C7378">
              <w:rPr>
                <w:b/>
                <w:i/>
              </w:rPr>
              <w:t>inkluzivní vzdělávání pro všechny, včetně osob se zdravotním postižením, při plném respektování pravomocí</w:t>
            </w:r>
            <w:r w:rsidR="00F22730">
              <w:rPr>
                <w:b/>
                <w:i/>
              </w:rPr>
              <w:t xml:space="preserve"> a </w:t>
            </w:r>
            <w:r w:rsidRPr="008C7378">
              <w:rPr>
                <w:b/>
                <w:i/>
              </w:rPr>
              <w:t>priorit členských států;</w:t>
            </w:r>
          </w:p>
        </w:tc>
      </w:tr>
    </w:tbl>
    <w:p w14:paraId="26589DB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0A77828" w14:textId="77777777" w:rsidR="00D96FFB" w:rsidRPr="008C7378" w:rsidRDefault="00F97EB9" w:rsidP="00F97EB9">
      <w:r w:rsidRPr="008C7378">
        <w:rPr>
          <w:rStyle w:val="HideTWBExt"/>
        </w:rPr>
        <w:t>&lt;/Amend&gt;</w:t>
      </w:r>
    </w:p>
    <w:p w14:paraId="23B967F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264</w:t>
      </w:r>
      <w:r w:rsidRPr="008C7378">
        <w:rPr>
          <w:rStyle w:val="HideTWBExt"/>
          <w:b w:val="0"/>
        </w:rPr>
        <w:t>&lt;/NumAm&gt;</w:t>
      </w:r>
    </w:p>
    <w:p w14:paraId="1AD6CCAC"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3D7696B6" w14:textId="77777777" w:rsidR="00F97EB9" w:rsidRPr="008C7378" w:rsidRDefault="00F97EB9" w:rsidP="00F97EB9">
      <w:pPr>
        <w:pStyle w:val="NormalBold"/>
      </w:pPr>
      <w:r w:rsidRPr="008C7378">
        <w:rPr>
          <w:rStyle w:val="HideTWBExt"/>
          <w:b w:val="0"/>
        </w:rPr>
        <w:t>&lt;/RepeatBlock-By&gt;</w:t>
      </w:r>
    </w:p>
    <w:p w14:paraId="09808EC0"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3F10BEE"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8a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083203A" w14:textId="77777777" w:rsidTr="000B042C">
        <w:trPr>
          <w:trHeight w:hRule="exact" w:val="240"/>
          <w:jc w:val="center"/>
        </w:trPr>
        <w:tc>
          <w:tcPr>
            <w:tcW w:w="9752" w:type="dxa"/>
            <w:gridSpan w:val="2"/>
            <w:tcBorders>
              <w:top w:val="nil"/>
              <w:left w:val="nil"/>
              <w:bottom w:val="nil"/>
              <w:right w:val="nil"/>
            </w:tcBorders>
          </w:tcPr>
          <w:p w14:paraId="71637B6E" w14:textId="77777777" w:rsidR="00F97EB9" w:rsidRPr="008C7378" w:rsidRDefault="00F97EB9" w:rsidP="000B042C"/>
        </w:tc>
      </w:tr>
      <w:tr w:rsidR="00F97EB9" w:rsidRPr="008C7378" w14:paraId="3AD48FB5" w14:textId="77777777" w:rsidTr="000B042C">
        <w:trPr>
          <w:trHeight w:val="240"/>
          <w:jc w:val="center"/>
        </w:trPr>
        <w:tc>
          <w:tcPr>
            <w:tcW w:w="4876" w:type="dxa"/>
            <w:tcBorders>
              <w:top w:val="nil"/>
              <w:left w:val="nil"/>
              <w:bottom w:val="nil"/>
              <w:right w:val="nil"/>
            </w:tcBorders>
          </w:tcPr>
          <w:p w14:paraId="11780EE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5DFEEAF" w14:textId="77777777" w:rsidR="00F97EB9" w:rsidRPr="008C7378" w:rsidRDefault="00F97EB9" w:rsidP="000B042C">
            <w:pPr>
              <w:pStyle w:val="AmColumnHeading"/>
            </w:pPr>
            <w:r w:rsidRPr="008C7378">
              <w:t>Pozměňovací návrh</w:t>
            </w:r>
          </w:p>
        </w:tc>
      </w:tr>
      <w:tr w:rsidR="00F97EB9" w:rsidRPr="008C7378" w14:paraId="57170BB4" w14:textId="77777777" w:rsidTr="000B042C">
        <w:trPr>
          <w:jc w:val="center"/>
        </w:trPr>
        <w:tc>
          <w:tcPr>
            <w:tcW w:w="4876" w:type="dxa"/>
            <w:tcBorders>
              <w:top w:val="nil"/>
              <w:left w:val="nil"/>
              <w:bottom w:val="nil"/>
              <w:right w:val="nil"/>
            </w:tcBorders>
          </w:tcPr>
          <w:p w14:paraId="0799EE52" w14:textId="77777777" w:rsidR="00F97EB9" w:rsidRPr="008C7378" w:rsidRDefault="00F97EB9" w:rsidP="000B042C">
            <w:pPr>
              <w:pStyle w:val="Normal6a"/>
            </w:pPr>
          </w:p>
        </w:tc>
        <w:tc>
          <w:tcPr>
            <w:tcW w:w="4876" w:type="dxa"/>
            <w:tcBorders>
              <w:top w:val="nil"/>
              <w:left w:val="nil"/>
              <w:bottom w:val="nil"/>
              <w:right w:val="nil"/>
            </w:tcBorders>
          </w:tcPr>
          <w:p w14:paraId="375871EB" w14:textId="6BC2F43C" w:rsidR="00F97EB9" w:rsidRPr="008C7378" w:rsidRDefault="00F97EB9" w:rsidP="000B042C">
            <w:pPr>
              <w:pStyle w:val="Normal6a"/>
            </w:pPr>
            <w:proofErr w:type="gramStart"/>
            <w:r w:rsidRPr="008C7378">
              <w:rPr>
                <w:b/>
                <w:i/>
              </w:rPr>
              <w:t>8a</w:t>
            </w:r>
            <w:proofErr w:type="gramEnd"/>
            <w:r w:rsidRPr="008C7378">
              <w:rPr>
                <w:b/>
                <w:i/>
              </w:rPr>
              <w:t>.</w:t>
            </w:r>
            <w:r w:rsidRPr="008C7378">
              <w:tab/>
            </w:r>
            <w:r w:rsidRPr="008C7378">
              <w:rPr>
                <w:b/>
                <w:i/>
              </w:rPr>
              <w:t xml:space="preserve">zdůrazňuje, že demografický přechod vyžaduje reformy, které </w:t>
            </w:r>
            <w:proofErr w:type="gramStart"/>
            <w:r w:rsidRPr="008C7378">
              <w:rPr>
                <w:b/>
                <w:i/>
              </w:rPr>
              <w:t>zvýší</w:t>
            </w:r>
            <w:proofErr w:type="gramEnd"/>
            <w:r w:rsidRPr="008C7378">
              <w:rPr>
                <w:b/>
                <w:i/>
              </w:rPr>
              <w:t xml:space="preserve"> účast pracovní síly, podpoří aktivní stárnutí</w:t>
            </w:r>
            <w:r w:rsidR="00F22730">
              <w:rPr>
                <w:b/>
                <w:i/>
              </w:rPr>
              <w:t xml:space="preserve"> a </w:t>
            </w:r>
            <w:r w:rsidRPr="008C7378">
              <w:rPr>
                <w:b/>
                <w:i/>
              </w:rPr>
              <w:t>zajistí dlouhodobou udržitelnost důchodových systémů</w:t>
            </w:r>
            <w:r w:rsidR="00F22730">
              <w:rPr>
                <w:b/>
                <w:i/>
              </w:rPr>
              <w:t xml:space="preserve"> a </w:t>
            </w:r>
            <w:r w:rsidRPr="008C7378">
              <w:rPr>
                <w:b/>
                <w:i/>
              </w:rPr>
              <w:t>systémů péče;</w:t>
            </w:r>
          </w:p>
        </w:tc>
      </w:tr>
    </w:tbl>
    <w:p w14:paraId="2A28CF3C"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AA2F846" w14:textId="77777777" w:rsidR="00D96FFB" w:rsidRPr="008C7378" w:rsidRDefault="00F97EB9" w:rsidP="00F97EB9">
      <w:r w:rsidRPr="008C7378">
        <w:rPr>
          <w:rStyle w:val="HideTWBExt"/>
        </w:rPr>
        <w:t>&lt;/Amend&gt;</w:t>
      </w:r>
    </w:p>
    <w:p w14:paraId="591BA092"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265</w:t>
      </w:r>
      <w:r w:rsidRPr="008C7378">
        <w:rPr>
          <w:rStyle w:val="HideTWBExt"/>
          <w:b w:val="0"/>
        </w:rPr>
        <w:t>&lt;/NumAm&gt;</w:t>
      </w:r>
    </w:p>
    <w:p w14:paraId="13EBE6B8"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5BFEE6FA" w14:textId="77777777" w:rsidR="00F97EB9" w:rsidRPr="008C7378" w:rsidRDefault="00F97EB9" w:rsidP="00F97EB9">
      <w:pPr>
        <w:pStyle w:val="NormalBold"/>
      </w:pPr>
      <w:r w:rsidRPr="008C7378">
        <w:rPr>
          <w:rStyle w:val="HideTWBExt"/>
          <w:b w:val="0"/>
        </w:rPr>
        <w:t>&lt;/RepeatBlock-By&gt;</w:t>
      </w:r>
    </w:p>
    <w:p w14:paraId="5CEFDF42"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954CA07"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8b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87E1E9A" w14:textId="77777777" w:rsidTr="000B042C">
        <w:trPr>
          <w:trHeight w:hRule="exact" w:val="240"/>
          <w:jc w:val="center"/>
        </w:trPr>
        <w:tc>
          <w:tcPr>
            <w:tcW w:w="9752" w:type="dxa"/>
            <w:gridSpan w:val="2"/>
            <w:tcBorders>
              <w:top w:val="nil"/>
              <w:left w:val="nil"/>
              <w:bottom w:val="nil"/>
              <w:right w:val="nil"/>
            </w:tcBorders>
          </w:tcPr>
          <w:p w14:paraId="44D773B1" w14:textId="77777777" w:rsidR="00F97EB9" w:rsidRPr="008C7378" w:rsidRDefault="00F97EB9" w:rsidP="000B042C"/>
        </w:tc>
      </w:tr>
      <w:tr w:rsidR="00F97EB9" w:rsidRPr="008C7378" w14:paraId="59E86830" w14:textId="77777777" w:rsidTr="000B042C">
        <w:trPr>
          <w:trHeight w:val="240"/>
          <w:jc w:val="center"/>
        </w:trPr>
        <w:tc>
          <w:tcPr>
            <w:tcW w:w="4876" w:type="dxa"/>
            <w:tcBorders>
              <w:top w:val="nil"/>
              <w:left w:val="nil"/>
              <w:bottom w:val="nil"/>
              <w:right w:val="nil"/>
            </w:tcBorders>
          </w:tcPr>
          <w:p w14:paraId="3968B07E"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047B49C" w14:textId="77777777" w:rsidR="00F97EB9" w:rsidRPr="008C7378" w:rsidRDefault="00F97EB9" w:rsidP="000B042C">
            <w:pPr>
              <w:pStyle w:val="AmColumnHeading"/>
            </w:pPr>
            <w:r w:rsidRPr="008C7378">
              <w:t>Pozměňovací návrh</w:t>
            </w:r>
          </w:p>
        </w:tc>
      </w:tr>
      <w:tr w:rsidR="00F97EB9" w:rsidRPr="008C7378" w14:paraId="48907053" w14:textId="77777777" w:rsidTr="000B042C">
        <w:trPr>
          <w:jc w:val="center"/>
        </w:trPr>
        <w:tc>
          <w:tcPr>
            <w:tcW w:w="4876" w:type="dxa"/>
            <w:tcBorders>
              <w:top w:val="nil"/>
              <w:left w:val="nil"/>
              <w:bottom w:val="nil"/>
              <w:right w:val="nil"/>
            </w:tcBorders>
          </w:tcPr>
          <w:p w14:paraId="43F1D706" w14:textId="77777777" w:rsidR="00F97EB9" w:rsidRPr="008C7378" w:rsidRDefault="00F97EB9" w:rsidP="000B042C">
            <w:pPr>
              <w:pStyle w:val="Normal6a"/>
            </w:pPr>
          </w:p>
        </w:tc>
        <w:tc>
          <w:tcPr>
            <w:tcW w:w="4876" w:type="dxa"/>
            <w:tcBorders>
              <w:top w:val="nil"/>
              <w:left w:val="nil"/>
              <w:bottom w:val="nil"/>
              <w:right w:val="nil"/>
            </w:tcBorders>
          </w:tcPr>
          <w:p w14:paraId="2FD2E463" w14:textId="6D205FCF" w:rsidR="00F97EB9" w:rsidRPr="008C7378" w:rsidRDefault="00F97EB9" w:rsidP="000B042C">
            <w:pPr>
              <w:pStyle w:val="Normal6a"/>
            </w:pPr>
            <w:proofErr w:type="gramStart"/>
            <w:r w:rsidRPr="008C7378">
              <w:rPr>
                <w:b/>
                <w:i/>
              </w:rPr>
              <w:t>8b</w:t>
            </w:r>
            <w:proofErr w:type="gramEnd"/>
            <w:r w:rsidRPr="008C7378">
              <w:rPr>
                <w:b/>
                <w:i/>
              </w:rPr>
              <w:t>.</w:t>
            </w:r>
            <w:r w:rsidRPr="008C7378">
              <w:tab/>
            </w:r>
            <w:r w:rsidRPr="008C7378">
              <w:rPr>
                <w:b/>
                <w:i/>
              </w:rPr>
              <w:t>zdůrazňuje potřebu důslednějšího provádění směrnice</w:t>
            </w:r>
            <w:r w:rsidR="00F22730">
              <w:rPr>
                <w:b/>
                <w:i/>
              </w:rPr>
              <w:t xml:space="preserve"> o </w:t>
            </w:r>
            <w:r w:rsidRPr="008C7378">
              <w:rPr>
                <w:b/>
                <w:i/>
              </w:rPr>
              <w:t>rovnováze mezi pracovním</w:t>
            </w:r>
            <w:r w:rsidR="00F22730">
              <w:rPr>
                <w:b/>
                <w:i/>
              </w:rPr>
              <w:t xml:space="preserve"> a </w:t>
            </w:r>
            <w:r w:rsidRPr="008C7378">
              <w:rPr>
                <w:b/>
                <w:i/>
              </w:rPr>
              <w:t>soukromým životem, aby se zajistilo, že mladí lidé budou moci zakládat rodiny</w:t>
            </w:r>
            <w:r w:rsidR="00F22730">
              <w:rPr>
                <w:b/>
                <w:i/>
              </w:rPr>
              <w:t xml:space="preserve"> a </w:t>
            </w:r>
            <w:r w:rsidRPr="008C7378">
              <w:rPr>
                <w:b/>
                <w:i/>
              </w:rPr>
              <w:t>že potřebným se dostane kvalitní péče zaměřená na člověka; zdůrazňuje, že</w:t>
            </w:r>
            <w:r w:rsidR="00F22730">
              <w:rPr>
                <w:b/>
                <w:i/>
              </w:rPr>
              <w:t xml:space="preserve"> v </w:t>
            </w:r>
            <w:r w:rsidRPr="008C7378">
              <w:rPr>
                <w:b/>
                <w:i/>
              </w:rPr>
              <w:t>souvislosti</w:t>
            </w:r>
            <w:r w:rsidR="00F22730">
              <w:rPr>
                <w:b/>
                <w:i/>
              </w:rPr>
              <w:t xml:space="preserve"> s </w:t>
            </w:r>
            <w:r w:rsidRPr="008C7378">
              <w:rPr>
                <w:b/>
                <w:i/>
              </w:rPr>
              <w:t>demografickými změnami je důležité posílit systémy péče</w:t>
            </w:r>
            <w:r w:rsidR="00F22730">
              <w:rPr>
                <w:b/>
                <w:i/>
              </w:rPr>
              <w:t xml:space="preserve"> v </w:t>
            </w:r>
            <w:r w:rsidRPr="008C7378">
              <w:rPr>
                <w:b/>
                <w:i/>
              </w:rPr>
              <w:t>celé EU zajištěním dobře placených, řádně vyškolených</w:t>
            </w:r>
            <w:r w:rsidR="00F22730">
              <w:rPr>
                <w:b/>
                <w:i/>
              </w:rPr>
              <w:t xml:space="preserve"> a </w:t>
            </w:r>
            <w:r w:rsidRPr="008C7378">
              <w:rPr>
                <w:b/>
                <w:i/>
              </w:rPr>
              <w:t>profesionálních pečovatelů; zdůrazňuje, že je to nezbytné pro podporu rodin, zvýšení účasti žen na trhu práce</w:t>
            </w:r>
            <w:r w:rsidR="00F22730">
              <w:rPr>
                <w:b/>
                <w:i/>
              </w:rPr>
              <w:t xml:space="preserve"> a </w:t>
            </w:r>
            <w:r w:rsidRPr="008C7378">
              <w:rPr>
                <w:b/>
                <w:i/>
              </w:rPr>
              <w:t>prosazování genderové rovnosti; vyzývá členské státy, aby investovaly do vysoce kvalitních, cenově dostupných</w:t>
            </w:r>
            <w:r w:rsidR="00F22730">
              <w:rPr>
                <w:b/>
                <w:i/>
              </w:rPr>
              <w:t xml:space="preserve"> a </w:t>
            </w:r>
            <w:r w:rsidRPr="008C7378">
              <w:rPr>
                <w:b/>
                <w:i/>
              </w:rPr>
              <w:t>přístupných pečovatelských služeb, jak je uvedeno</w:t>
            </w:r>
            <w:r w:rsidR="00F22730">
              <w:rPr>
                <w:b/>
                <w:i/>
              </w:rPr>
              <w:t xml:space="preserve"> v </w:t>
            </w:r>
            <w:r w:rsidRPr="008C7378">
              <w:rPr>
                <w:b/>
                <w:i/>
              </w:rPr>
              <w:t>evropské strategii</w:t>
            </w:r>
            <w:r w:rsidR="00F22730">
              <w:rPr>
                <w:b/>
                <w:i/>
              </w:rPr>
              <w:t xml:space="preserve"> v </w:t>
            </w:r>
            <w:r w:rsidRPr="008C7378">
              <w:rPr>
                <w:b/>
                <w:i/>
              </w:rPr>
              <w:t>oblasti péče,</w:t>
            </w:r>
            <w:r w:rsidR="00F22730">
              <w:rPr>
                <w:b/>
                <w:i/>
              </w:rPr>
              <w:t xml:space="preserve"> a </w:t>
            </w:r>
            <w:r w:rsidRPr="008C7378">
              <w:rPr>
                <w:b/>
                <w:i/>
              </w:rPr>
              <w:t>vyzývá Komisi, aby tyto investice lépe monitorovala;</w:t>
            </w:r>
          </w:p>
        </w:tc>
      </w:tr>
    </w:tbl>
    <w:p w14:paraId="6831E921"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DC9940B" w14:textId="77777777" w:rsidR="00D96FFB" w:rsidRPr="008C7378" w:rsidRDefault="00F97EB9" w:rsidP="00F97EB9">
      <w:r w:rsidRPr="008C7378">
        <w:rPr>
          <w:rStyle w:val="HideTWBExt"/>
        </w:rPr>
        <w:t>&lt;/Amend&gt;</w:t>
      </w:r>
    </w:p>
    <w:p w14:paraId="194149E8"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266</w:t>
      </w:r>
      <w:r w:rsidRPr="008C7378">
        <w:rPr>
          <w:rStyle w:val="HideTWBExt"/>
          <w:b w:val="0"/>
        </w:rPr>
        <w:t>&lt;/NumAm&gt;</w:t>
      </w:r>
    </w:p>
    <w:p w14:paraId="78BD0FEF"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08194F0B" w14:textId="77777777" w:rsidR="00F97EB9" w:rsidRPr="008C7378" w:rsidRDefault="00F97EB9" w:rsidP="00F97EB9">
      <w:pPr>
        <w:pStyle w:val="NormalBold"/>
      </w:pPr>
      <w:r w:rsidRPr="008C7378">
        <w:rPr>
          <w:rStyle w:val="HideTWBExt"/>
          <w:b w:val="0"/>
        </w:rPr>
        <w:t>&lt;/RepeatBlock-By&gt;</w:t>
      </w:r>
    </w:p>
    <w:p w14:paraId="4DFA1F5A"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F91AF0B"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8b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8A7F50F" w14:textId="77777777" w:rsidTr="000B042C">
        <w:trPr>
          <w:trHeight w:hRule="exact" w:val="240"/>
          <w:jc w:val="center"/>
        </w:trPr>
        <w:tc>
          <w:tcPr>
            <w:tcW w:w="9752" w:type="dxa"/>
            <w:gridSpan w:val="2"/>
            <w:tcBorders>
              <w:top w:val="nil"/>
              <w:left w:val="nil"/>
              <w:bottom w:val="nil"/>
              <w:right w:val="nil"/>
            </w:tcBorders>
          </w:tcPr>
          <w:p w14:paraId="62F4E953" w14:textId="77777777" w:rsidR="00F97EB9" w:rsidRPr="008C7378" w:rsidRDefault="00F97EB9" w:rsidP="000B042C"/>
        </w:tc>
      </w:tr>
      <w:tr w:rsidR="00F97EB9" w:rsidRPr="008C7378" w14:paraId="02AAB6FD" w14:textId="77777777" w:rsidTr="000B042C">
        <w:trPr>
          <w:trHeight w:val="240"/>
          <w:jc w:val="center"/>
        </w:trPr>
        <w:tc>
          <w:tcPr>
            <w:tcW w:w="4876" w:type="dxa"/>
            <w:tcBorders>
              <w:top w:val="nil"/>
              <w:left w:val="nil"/>
              <w:bottom w:val="nil"/>
              <w:right w:val="nil"/>
            </w:tcBorders>
          </w:tcPr>
          <w:p w14:paraId="0E712D79"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6EA3973" w14:textId="77777777" w:rsidR="00F97EB9" w:rsidRPr="008C7378" w:rsidRDefault="00F97EB9" w:rsidP="000B042C">
            <w:pPr>
              <w:pStyle w:val="AmColumnHeading"/>
            </w:pPr>
            <w:r w:rsidRPr="008C7378">
              <w:t>Pozměňovací návrh</w:t>
            </w:r>
          </w:p>
        </w:tc>
      </w:tr>
      <w:tr w:rsidR="00F97EB9" w:rsidRPr="008C7378" w14:paraId="59EEA290" w14:textId="77777777" w:rsidTr="000B042C">
        <w:trPr>
          <w:jc w:val="center"/>
        </w:trPr>
        <w:tc>
          <w:tcPr>
            <w:tcW w:w="4876" w:type="dxa"/>
            <w:tcBorders>
              <w:top w:val="nil"/>
              <w:left w:val="nil"/>
              <w:bottom w:val="nil"/>
              <w:right w:val="nil"/>
            </w:tcBorders>
          </w:tcPr>
          <w:p w14:paraId="6A3AC2F4" w14:textId="77777777" w:rsidR="00F97EB9" w:rsidRPr="008C7378" w:rsidRDefault="00F97EB9" w:rsidP="000B042C">
            <w:pPr>
              <w:pStyle w:val="Normal6a"/>
            </w:pPr>
          </w:p>
        </w:tc>
        <w:tc>
          <w:tcPr>
            <w:tcW w:w="4876" w:type="dxa"/>
            <w:tcBorders>
              <w:top w:val="nil"/>
              <w:left w:val="nil"/>
              <w:bottom w:val="nil"/>
              <w:right w:val="nil"/>
            </w:tcBorders>
          </w:tcPr>
          <w:p w14:paraId="6B55E993" w14:textId="23C72741" w:rsidR="00F97EB9" w:rsidRPr="008C7378" w:rsidRDefault="00F97EB9" w:rsidP="000B042C">
            <w:pPr>
              <w:pStyle w:val="Normal6a"/>
            </w:pPr>
            <w:proofErr w:type="gramStart"/>
            <w:r w:rsidRPr="008C7378">
              <w:rPr>
                <w:b/>
                <w:i/>
              </w:rPr>
              <w:t>8b</w:t>
            </w:r>
            <w:proofErr w:type="gramEnd"/>
            <w:r w:rsidRPr="008C7378">
              <w:rPr>
                <w:b/>
                <w:i/>
              </w:rPr>
              <w:t>.</w:t>
            </w:r>
            <w:r w:rsidRPr="008C7378">
              <w:tab/>
            </w:r>
            <w:r w:rsidRPr="008C7378">
              <w:rPr>
                <w:b/>
                <w:i/>
              </w:rPr>
              <w:t>připomíná cíl Unie přejít od institucionální péče ke komunitní nebo rodinné péči; opakuje svou výzvu Komisi, aby předložila akční plán pro deinstitucionalizaci; zdůrazňuje, že tento akční plán by se měl vztahovat na všechny skupiny, které stále žijí</w:t>
            </w:r>
            <w:r w:rsidR="00F22730">
              <w:rPr>
                <w:b/>
                <w:i/>
              </w:rPr>
              <w:t xml:space="preserve"> v </w:t>
            </w:r>
            <w:r w:rsidRPr="008C7378">
              <w:rPr>
                <w:b/>
                <w:i/>
              </w:rPr>
              <w:t>ústavech, včetně dětí, osob se zdravotním postižením, osob trpících duševními problémy nebo bezdomovectvím; vyzývá členské státy, aby plně využívaly prostředky</w:t>
            </w:r>
            <w:r w:rsidR="00F22730">
              <w:rPr>
                <w:b/>
                <w:i/>
              </w:rPr>
              <w:t xml:space="preserve"> z </w:t>
            </w:r>
            <w:r w:rsidRPr="008C7378">
              <w:rPr>
                <w:b/>
                <w:i/>
              </w:rPr>
              <w:t>ESF+</w:t>
            </w:r>
            <w:r w:rsidR="00F22730">
              <w:rPr>
                <w:b/>
                <w:i/>
              </w:rPr>
              <w:t xml:space="preserve"> a </w:t>
            </w:r>
            <w:r w:rsidRPr="008C7378">
              <w:rPr>
                <w:b/>
                <w:i/>
              </w:rPr>
              <w:t>dalších příslušných fondů EU</w:t>
            </w:r>
            <w:r w:rsidR="00F22730">
              <w:rPr>
                <w:b/>
                <w:i/>
              </w:rPr>
              <w:t xml:space="preserve"> a </w:t>
            </w:r>
            <w:r w:rsidRPr="008C7378">
              <w:rPr>
                <w:b/>
                <w:i/>
              </w:rPr>
              <w:t>vnitrostátních fondů</w:t>
            </w:r>
            <w:r w:rsidR="00F22730">
              <w:rPr>
                <w:b/>
                <w:i/>
              </w:rPr>
              <w:t xml:space="preserve"> k </w:t>
            </w:r>
            <w:r w:rsidRPr="008C7378">
              <w:rPr>
                <w:b/>
                <w:i/>
              </w:rPr>
              <w:t>dokončení procesu deinstitucionalizace, rozvoji péče</w:t>
            </w:r>
            <w:r w:rsidR="00F22730">
              <w:rPr>
                <w:b/>
                <w:i/>
              </w:rPr>
              <w:t xml:space="preserve"> a </w:t>
            </w:r>
            <w:r w:rsidRPr="008C7378">
              <w:rPr>
                <w:b/>
                <w:i/>
              </w:rPr>
              <w:t>služeb</w:t>
            </w:r>
            <w:r w:rsidR="00F22730">
              <w:rPr>
                <w:b/>
                <w:i/>
              </w:rPr>
              <w:t xml:space="preserve"> v </w:t>
            </w:r>
            <w:r w:rsidRPr="008C7378">
              <w:rPr>
                <w:b/>
                <w:i/>
              </w:rPr>
              <w:t>rodinném nebo komunitním prostředí</w:t>
            </w:r>
            <w:r w:rsidR="00F22730">
              <w:rPr>
                <w:b/>
                <w:i/>
              </w:rPr>
              <w:t xml:space="preserve"> a </w:t>
            </w:r>
            <w:r w:rsidRPr="008C7378">
              <w:rPr>
                <w:b/>
                <w:i/>
              </w:rPr>
              <w:t>investovaly do preventivních opatření, aby se zabránilo zbytečnému rozdělování rodin;</w:t>
            </w:r>
          </w:p>
        </w:tc>
      </w:tr>
    </w:tbl>
    <w:p w14:paraId="32DF5963"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D74F418" w14:textId="77777777" w:rsidR="00D96FFB" w:rsidRPr="008C7378" w:rsidRDefault="00F97EB9" w:rsidP="00F97EB9">
      <w:r w:rsidRPr="008C7378">
        <w:rPr>
          <w:rStyle w:val="HideTWBExt"/>
        </w:rPr>
        <w:t>&lt;/Amend&gt;</w:t>
      </w:r>
    </w:p>
    <w:p w14:paraId="4AC52159"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267</w:t>
      </w:r>
      <w:r w:rsidRPr="008C7378">
        <w:rPr>
          <w:rStyle w:val="HideTWBExt"/>
          <w:b w:val="0"/>
        </w:rPr>
        <w:t>&lt;/NumAm&gt;</w:t>
      </w:r>
    </w:p>
    <w:p w14:paraId="079D2B00" w14:textId="77777777" w:rsidR="00F97EB9" w:rsidRPr="008C7378" w:rsidRDefault="00F97EB9" w:rsidP="00F97EB9">
      <w:pPr>
        <w:pStyle w:val="NormalBold"/>
      </w:pPr>
      <w:r w:rsidRPr="008C7378">
        <w:rPr>
          <w:rStyle w:val="HideTWBExt"/>
          <w:b w:val="0"/>
        </w:rPr>
        <w:t>&lt;RepeatBlock-By&gt;&lt;Members&gt;</w:t>
      </w:r>
      <w:proofErr w:type="spellStart"/>
      <w:r w:rsidRPr="008C7378">
        <w:t>Séverine</w:t>
      </w:r>
      <w:proofErr w:type="spellEnd"/>
      <w:r w:rsidRPr="008C7378">
        <w:t xml:space="preserve"> </w:t>
      </w:r>
      <w:proofErr w:type="spellStart"/>
      <w:r w:rsidRPr="008C7378">
        <w:t>Werbrouck</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33876668" w14:textId="77777777" w:rsidR="00F97EB9" w:rsidRPr="008C7378" w:rsidRDefault="00F97EB9" w:rsidP="00F97EB9">
      <w:pPr>
        <w:pStyle w:val="NormalBold"/>
      </w:pPr>
      <w:r w:rsidRPr="008C7378">
        <w:rPr>
          <w:rStyle w:val="HideTWBExt"/>
          <w:b w:val="0"/>
        </w:rPr>
        <w:t>&lt;/RepeatBlock-By&gt;</w:t>
      </w:r>
    </w:p>
    <w:p w14:paraId="6C70819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3286795" w14:textId="77777777" w:rsidR="00F97EB9" w:rsidRPr="008C7378" w:rsidRDefault="00F97EB9" w:rsidP="00F97EB9">
      <w:pPr>
        <w:pStyle w:val="NormalBold"/>
      </w:pPr>
      <w:r w:rsidRPr="008C7378">
        <w:rPr>
          <w:rStyle w:val="HideTWBExt"/>
          <w:b w:val="0"/>
        </w:rPr>
        <w:t>&lt;Article&gt;</w:t>
      </w:r>
      <w:r w:rsidRPr="008C7378">
        <w:t>Bod 9</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3606254" w14:textId="77777777" w:rsidTr="000B042C">
        <w:trPr>
          <w:trHeight w:hRule="exact" w:val="240"/>
          <w:jc w:val="center"/>
        </w:trPr>
        <w:tc>
          <w:tcPr>
            <w:tcW w:w="9752" w:type="dxa"/>
            <w:gridSpan w:val="2"/>
            <w:tcBorders>
              <w:top w:val="nil"/>
              <w:left w:val="nil"/>
              <w:bottom w:val="nil"/>
              <w:right w:val="nil"/>
            </w:tcBorders>
          </w:tcPr>
          <w:p w14:paraId="301A7DFF" w14:textId="77777777" w:rsidR="00F97EB9" w:rsidRPr="008C7378" w:rsidRDefault="00F97EB9" w:rsidP="000B042C"/>
        </w:tc>
      </w:tr>
      <w:tr w:rsidR="00F97EB9" w:rsidRPr="008C7378" w14:paraId="22681C55" w14:textId="77777777" w:rsidTr="000B042C">
        <w:trPr>
          <w:trHeight w:val="240"/>
          <w:jc w:val="center"/>
        </w:trPr>
        <w:tc>
          <w:tcPr>
            <w:tcW w:w="4876" w:type="dxa"/>
            <w:tcBorders>
              <w:top w:val="nil"/>
              <w:left w:val="nil"/>
              <w:bottom w:val="nil"/>
              <w:right w:val="nil"/>
            </w:tcBorders>
          </w:tcPr>
          <w:p w14:paraId="23A8D6F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F4B2F73" w14:textId="77777777" w:rsidR="00F97EB9" w:rsidRPr="008C7378" w:rsidRDefault="00F97EB9" w:rsidP="000B042C">
            <w:pPr>
              <w:pStyle w:val="AmColumnHeading"/>
            </w:pPr>
            <w:r w:rsidRPr="008C7378">
              <w:t>Pozměňovací návrh</w:t>
            </w:r>
          </w:p>
        </w:tc>
      </w:tr>
      <w:tr w:rsidR="00F97EB9" w:rsidRPr="008C7378" w14:paraId="2748156F" w14:textId="77777777" w:rsidTr="000B042C">
        <w:trPr>
          <w:jc w:val="center"/>
        </w:trPr>
        <w:tc>
          <w:tcPr>
            <w:tcW w:w="4876" w:type="dxa"/>
            <w:tcBorders>
              <w:top w:val="nil"/>
              <w:left w:val="nil"/>
              <w:bottom w:val="nil"/>
              <w:right w:val="nil"/>
            </w:tcBorders>
          </w:tcPr>
          <w:p w14:paraId="0F139C48" w14:textId="4E15231C" w:rsidR="00F97EB9" w:rsidRPr="008C7378" w:rsidRDefault="00F97EB9" w:rsidP="000B042C">
            <w:pPr>
              <w:pStyle w:val="Normal6a"/>
            </w:pPr>
            <w:r w:rsidRPr="008C7378">
              <w:rPr>
                <w:b/>
                <w:i/>
              </w:rPr>
              <w:t>9.</w:t>
            </w:r>
            <w:r w:rsidRPr="008C7378">
              <w:tab/>
            </w:r>
            <w:r w:rsidRPr="008C7378">
              <w:rPr>
                <w:b/>
                <w:bCs/>
                <w:i/>
                <w:iCs/>
              </w:rPr>
              <w:t>uznává, že se členské státy zavázaly investovat do roku 2035 každoročně 5 % HDP do základních požadavků na obranu</w:t>
            </w:r>
            <w:r w:rsidR="00F22730">
              <w:rPr>
                <w:b/>
                <w:bCs/>
                <w:i/>
                <w:iCs/>
              </w:rPr>
              <w:t xml:space="preserve"> a </w:t>
            </w:r>
            <w:r w:rsidRPr="008C7378">
              <w:rPr>
                <w:b/>
                <w:bCs/>
                <w:i/>
                <w:iCs/>
              </w:rPr>
              <w:t>souvisejících výdajů na bezpečnost,</w:t>
            </w:r>
            <w:r w:rsidR="00F22730">
              <w:rPr>
                <w:b/>
                <w:bCs/>
                <w:i/>
                <w:iCs/>
              </w:rPr>
              <w:t xml:space="preserve"> a </w:t>
            </w:r>
            <w:r w:rsidRPr="008C7378">
              <w:rPr>
                <w:b/>
                <w:bCs/>
                <w:i/>
                <w:iCs/>
              </w:rPr>
              <w:t>to</w:t>
            </w:r>
            <w:r w:rsidR="00F22730">
              <w:rPr>
                <w:b/>
                <w:bCs/>
                <w:i/>
                <w:iCs/>
              </w:rPr>
              <w:t xml:space="preserve"> i </w:t>
            </w:r>
            <w:r w:rsidRPr="008C7378">
              <w:rPr>
                <w:b/>
                <w:bCs/>
                <w:i/>
                <w:iCs/>
              </w:rPr>
              <w:t>formou aktivace národní únikové doložky; zdůrazňuje, že</w:t>
            </w:r>
            <w:r w:rsidR="00F22730">
              <w:rPr>
                <w:b/>
                <w:bCs/>
                <w:i/>
                <w:iCs/>
              </w:rPr>
              <w:t xml:space="preserve"> v </w:t>
            </w:r>
            <w:r w:rsidRPr="008C7378">
              <w:rPr>
                <w:b/>
                <w:bCs/>
                <w:i/>
                <w:iCs/>
              </w:rPr>
              <w:t>rámci evropského semestru musí být tyto výdaje plánovány koordinovaně;</w:t>
            </w:r>
          </w:p>
        </w:tc>
        <w:tc>
          <w:tcPr>
            <w:tcW w:w="4876" w:type="dxa"/>
            <w:tcBorders>
              <w:top w:val="nil"/>
              <w:left w:val="nil"/>
              <w:bottom w:val="nil"/>
              <w:right w:val="nil"/>
            </w:tcBorders>
          </w:tcPr>
          <w:p w14:paraId="7E5F40DB" w14:textId="77777777" w:rsidR="00F97EB9" w:rsidRPr="008C7378" w:rsidRDefault="00F97EB9" w:rsidP="000B042C">
            <w:pPr>
              <w:pStyle w:val="Normal6a"/>
            </w:pPr>
            <w:r w:rsidRPr="008C7378">
              <w:rPr>
                <w:b/>
                <w:i/>
              </w:rPr>
              <w:t>vypouští se</w:t>
            </w:r>
          </w:p>
        </w:tc>
      </w:tr>
    </w:tbl>
    <w:p w14:paraId="136B112E"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{FR}</w:t>
      </w:r>
      <w:r w:rsidRPr="008C7378">
        <w:t>fr</w:t>
      </w:r>
      <w:r w:rsidRPr="008C7378">
        <w:rPr>
          <w:rStyle w:val="HideTWBExt"/>
        </w:rPr>
        <w:t>&lt;/Original&gt;</w:t>
      </w:r>
    </w:p>
    <w:p w14:paraId="0D7EBAA0" w14:textId="77777777" w:rsidR="00D96FFB" w:rsidRPr="008C7378" w:rsidRDefault="00F97EB9" w:rsidP="00F97EB9">
      <w:r w:rsidRPr="008C7378">
        <w:rPr>
          <w:rStyle w:val="HideTWBExt"/>
        </w:rPr>
        <w:t>&lt;/Amend&gt;</w:t>
      </w:r>
    </w:p>
    <w:p w14:paraId="51CA4658"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268</w:t>
      </w:r>
      <w:r w:rsidRPr="008C7378">
        <w:rPr>
          <w:rStyle w:val="HideTWBExt"/>
          <w:b w:val="0"/>
        </w:rPr>
        <w:t>&lt;/NumAm&gt;</w:t>
      </w:r>
    </w:p>
    <w:p w14:paraId="57F97CFA"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rPr>
          <w:rStyle w:val="HideTWBExt"/>
          <w:b w:val="0"/>
        </w:rPr>
        <w:t>&lt;/Members&gt;</w:t>
      </w:r>
    </w:p>
    <w:p w14:paraId="193C68F3" w14:textId="77777777" w:rsidR="00F97EB9" w:rsidRPr="008C7378" w:rsidRDefault="00F97EB9" w:rsidP="00F97EB9">
      <w:pPr>
        <w:pStyle w:val="NormalBold"/>
      </w:pPr>
      <w:r w:rsidRPr="008C7378">
        <w:rPr>
          <w:rStyle w:val="HideTWBExt"/>
          <w:b w:val="0"/>
        </w:rPr>
        <w:t>&lt;/RepeatBlock-By&gt;</w:t>
      </w:r>
    </w:p>
    <w:p w14:paraId="3D92FBD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AD4E8A2" w14:textId="77777777" w:rsidR="00F97EB9" w:rsidRPr="008C7378" w:rsidRDefault="00F97EB9" w:rsidP="00F97EB9">
      <w:pPr>
        <w:pStyle w:val="NormalBold"/>
      </w:pPr>
      <w:r w:rsidRPr="008C7378">
        <w:rPr>
          <w:rStyle w:val="HideTWBExt"/>
          <w:b w:val="0"/>
        </w:rPr>
        <w:t>&lt;Article&gt;</w:t>
      </w:r>
      <w:r w:rsidRPr="008C7378">
        <w:t>Bod 9</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48DEC31" w14:textId="77777777" w:rsidTr="000B042C">
        <w:trPr>
          <w:trHeight w:hRule="exact" w:val="240"/>
          <w:jc w:val="center"/>
        </w:trPr>
        <w:tc>
          <w:tcPr>
            <w:tcW w:w="9752" w:type="dxa"/>
            <w:gridSpan w:val="2"/>
            <w:tcBorders>
              <w:top w:val="nil"/>
              <w:left w:val="nil"/>
              <w:bottom w:val="nil"/>
              <w:right w:val="nil"/>
            </w:tcBorders>
          </w:tcPr>
          <w:p w14:paraId="64ED7427" w14:textId="77777777" w:rsidR="00F97EB9" w:rsidRPr="008C7378" w:rsidRDefault="00F97EB9" w:rsidP="000B042C"/>
        </w:tc>
      </w:tr>
      <w:tr w:rsidR="00F97EB9" w:rsidRPr="008C7378" w14:paraId="0806B5A9" w14:textId="77777777" w:rsidTr="000B042C">
        <w:trPr>
          <w:trHeight w:val="240"/>
          <w:jc w:val="center"/>
        </w:trPr>
        <w:tc>
          <w:tcPr>
            <w:tcW w:w="4876" w:type="dxa"/>
            <w:tcBorders>
              <w:top w:val="nil"/>
              <w:left w:val="nil"/>
              <w:bottom w:val="nil"/>
              <w:right w:val="nil"/>
            </w:tcBorders>
          </w:tcPr>
          <w:p w14:paraId="53AAB61E"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7197E14" w14:textId="77777777" w:rsidR="00F97EB9" w:rsidRPr="008C7378" w:rsidRDefault="00F97EB9" w:rsidP="000B042C">
            <w:pPr>
              <w:pStyle w:val="AmColumnHeading"/>
            </w:pPr>
            <w:r w:rsidRPr="008C7378">
              <w:t>Pozměňovací návrh</w:t>
            </w:r>
          </w:p>
        </w:tc>
      </w:tr>
      <w:tr w:rsidR="00F97EB9" w:rsidRPr="008C7378" w14:paraId="7296BC28" w14:textId="77777777" w:rsidTr="000B042C">
        <w:trPr>
          <w:jc w:val="center"/>
        </w:trPr>
        <w:tc>
          <w:tcPr>
            <w:tcW w:w="4876" w:type="dxa"/>
            <w:tcBorders>
              <w:top w:val="nil"/>
              <w:left w:val="nil"/>
              <w:bottom w:val="nil"/>
              <w:right w:val="nil"/>
            </w:tcBorders>
          </w:tcPr>
          <w:p w14:paraId="0473D98F" w14:textId="01F9D349" w:rsidR="00F97EB9" w:rsidRPr="008C7378" w:rsidRDefault="00F97EB9" w:rsidP="000B042C">
            <w:pPr>
              <w:pStyle w:val="Normal6a"/>
            </w:pPr>
            <w:r w:rsidRPr="008C7378">
              <w:rPr>
                <w:b/>
                <w:i/>
              </w:rPr>
              <w:t>9.</w:t>
            </w:r>
            <w:r w:rsidRPr="008C7378">
              <w:tab/>
            </w:r>
            <w:r w:rsidRPr="008C7378">
              <w:rPr>
                <w:b/>
                <w:i/>
              </w:rPr>
              <w:t>uznává, že se členské státy zavázaly investovat do roku 2035 každoročně 5 % HDP do základních požadavků na obranu</w:t>
            </w:r>
            <w:r w:rsidR="00F22730">
              <w:rPr>
                <w:b/>
                <w:i/>
              </w:rPr>
              <w:t xml:space="preserve"> a </w:t>
            </w:r>
            <w:r w:rsidRPr="008C7378">
              <w:rPr>
                <w:b/>
                <w:i/>
              </w:rPr>
              <w:t>souvisejících výdajů na bezpečnost,</w:t>
            </w:r>
            <w:r w:rsidR="00F22730">
              <w:rPr>
                <w:b/>
                <w:i/>
              </w:rPr>
              <w:t xml:space="preserve"> a </w:t>
            </w:r>
            <w:r w:rsidRPr="008C7378">
              <w:rPr>
                <w:b/>
                <w:i/>
              </w:rPr>
              <w:t>to</w:t>
            </w:r>
            <w:r w:rsidR="00F22730">
              <w:rPr>
                <w:b/>
                <w:i/>
              </w:rPr>
              <w:t xml:space="preserve"> i </w:t>
            </w:r>
            <w:r w:rsidRPr="008C7378">
              <w:rPr>
                <w:b/>
                <w:i/>
              </w:rPr>
              <w:t>formou aktivace národní únikové doložky; zdůrazňuje, že</w:t>
            </w:r>
            <w:r w:rsidR="00F22730">
              <w:rPr>
                <w:b/>
                <w:i/>
              </w:rPr>
              <w:t xml:space="preserve"> v </w:t>
            </w:r>
            <w:r w:rsidRPr="008C7378">
              <w:rPr>
                <w:b/>
                <w:i/>
              </w:rPr>
              <w:t>rámci evropského semestru musí být tyto výdaje plánovány koordinovaně;</w:t>
            </w:r>
          </w:p>
        </w:tc>
        <w:tc>
          <w:tcPr>
            <w:tcW w:w="4876" w:type="dxa"/>
            <w:tcBorders>
              <w:top w:val="nil"/>
              <w:left w:val="nil"/>
              <w:bottom w:val="nil"/>
              <w:right w:val="nil"/>
            </w:tcBorders>
          </w:tcPr>
          <w:p w14:paraId="6B6DE929" w14:textId="77777777" w:rsidR="00F97EB9" w:rsidRPr="008C7378" w:rsidRDefault="00F97EB9" w:rsidP="000B042C">
            <w:pPr>
              <w:pStyle w:val="Normal6a"/>
            </w:pPr>
            <w:r w:rsidRPr="008C7378">
              <w:rPr>
                <w:b/>
                <w:i/>
              </w:rPr>
              <w:t>vypouští se</w:t>
            </w:r>
          </w:p>
        </w:tc>
      </w:tr>
    </w:tbl>
    <w:p w14:paraId="1BBD4AE3"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7EE9FC9" w14:textId="77777777" w:rsidR="00D96FFB" w:rsidRPr="008C7378" w:rsidRDefault="00F97EB9" w:rsidP="00F97EB9">
      <w:r w:rsidRPr="008C7378">
        <w:rPr>
          <w:rStyle w:val="HideTWBExt"/>
        </w:rPr>
        <w:t>&lt;/Amend&gt;</w:t>
      </w:r>
    </w:p>
    <w:p w14:paraId="2874BA23"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269</w:t>
      </w:r>
      <w:r w:rsidRPr="008C7378">
        <w:rPr>
          <w:rStyle w:val="HideTWBExt"/>
          <w:b w:val="0"/>
        </w:rPr>
        <w:t>&lt;/NumAm&gt;</w:t>
      </w:r>
    </w:p>
    <w:p w14:paraId="21159B92" w14:textId="77777777" w:rsidR="00F97EB9" w:rsidRPr="008C7378" w:rsidRDefault="00F97EB9" w:rsidP="00F97EB9">
      <w:pPr>
        <w:pStyle w:val="NormalBold"/>
      </w:pPr>
      <w:r w:rsidRPr="008C7378">
        <w:rPr>
          <w:rStyle w:val="HideTWBExt"/>
          <w:b w:val="0"/>
        </w:rPr>
        <w:t>&lt;RepeatBlock-By&gt;&lt;Members&gt;</w:t>
      </w:r>
      <w:r w:rsidRPr="008C7378">
        <w:t xml:space="preserve">Petar </w:t>
      </w:r>
      <w:proofErr w:type="spellStart"/>
      <w:r w:rsidRPr="008C7378">
        <w:t>Volgin</w:t>
      </w:r>
      <w:proofErr w:type="spellEnd"/>
      <w:r w:rsidRPr="008C7378">
        <w:rPr>
          <w:rStyle w:val="HideTWBExt"/>
          <w:b w:val="0"/>
        </w:rPr>
        <w:t>&lt;/Members&gt;</w:t>
      </w:r>
    </w:p>
    <w:p w14:paraId="54FDF51F" w14:textId="77777777" w:rsidR="00F97EB9" w:rsidRPr="008C7378" w:rsidRDefault="00F97EB9" w:rsidP="00F97EB9">
      <w:pPr>
        <w:pStyle w:val="NormalBold"/>
      </w:pPr>
      <w:r w:rsidRPr="008C7378">
        <w:rPr>
          <w:rStyle w:val="HideTWBExt"/>
          <w:b w:val="0"/>
        </w:rPr>
        <w:t>&lt;/RepeatBlock-By&gt;</w:t>
      </w:r>
    </w:p>
    <w:p w14:paraId="2DB1923C"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043D7D3" w14:textId="77777777" w:rsidR="00F97EB9" w:rsidRPr="008C7378" w:rsidRDefault="00F97EB9" w:rsidP="00F97EB9">
      <w:pPr>
        <w:pStyle w:val="NormalBold"/>
      </w:pPr>
      <w:r w:rsidRPr="008C7378">
        <w:rPr>
          <w:rStyle w:val="HideTWBExt"/>
          <w:b w:val="0"/>
        </w:rPr>
        <w:t>&lt;Article&gt;</w:t>
      </w:r>
      <w:r w:rsidRPr="008C7378">
        <w:t>Bod 9</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24ADD2D" w14:textId="77777777" w:rsidTr="000B042C">
        <w:trPr>
          <w:trHeight w:hRule="exact" w:val="240"/>
          <w:jc w:val="center"/>
        </w:trPr>
        <w:tc>
          <w:tcPr>
            <w:tcW w:w="9752" w:type="dxa"/>
            <w:gridSpan w:val="2"/>
            <w:tcBorders>
              <w:top w:val="nil"/>
              <w:left w:val="nil"/>
              <w:bottom w:val="nil"/>
              <w:right w:val="nil"/>
            </w:tcBorders>
          </w:tcPr>
          <w:p w14:paraId="15BB6CD5" w14:textId="77777777" w:rsidR="00F97EB9" w:rsidRPr="008C7378" w:rsidRDefault="00F97EB9" w:rsidP="000B042C"/>
        </w:tc>
      </w:tr>
      <w:tr w:rsidR="00F97EB9" w:rsidRPr="008C7378" w14:paraId="795D5029" w14:textId="77777777" w:rsidTr="000B042C">
        <w:trPr>
          <w:trHeight w:val="240"/>
          <w:jc w:val="center"/>
        </w:trPr>
        <w:tc>
          <w:tcPr>
            <w:tcW w:w="4876" w:type="dxa"/>
            <w:tcBorders>
              <w:top w:val="nil"/>
              <w:left w:val="nil"/>
              <w:bottom w:val="nil"/>
              <w:right w:val="nil"/>
            </w:tcBorders>
          </w:tcPr>
          <w:p w14:paraId="1D13F139"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119E470" w14:textId="77777777" w:rsidR="00F97EB9" w:rsidRPr="008C7378" w:rsidRDefault="00F97EB9" w:rsidP="000B042C">
            <w:pPr>
              <w:pStyle w:val="AmColumnHeading"/>
            </w:pPr>
            <w:r w:rsidRPr="008C7378">
              <w:t>Pozměňovací návrh</w:t>
            </w:r>
          </w:p>
        </w:tc>
      </w:tr>
      <w:tr w:rsidR="00F97EB9" w:rsidRPr="008C7378" w14:paraId="26445C2A" w14:textId="77777777" w:rsidTr="000B042C">
        <w:trPr>
          <w:jc w:val="center"/>
        </w:trPr>
        <w:tc>
          <w:tcPr>
            <w:tcW w:w="4876" w:type="dxa"/>
            <w:tcBorders>
              <w:top w:val="nil"/>
              <w:left w:val="nil"/>
              <w:bottom w:val="nil"/>
              <w:right w:val="nil"/>
            </w:tcBorders>
          </w:tcPr>
          <w:p w14:paraId="0BD92CEF" w14:textId="62027220" w:rsidR="00F97EB9" w:rsidRPr="008C7378" w:rsidRDefault="00F97EB9" w:rsidP="000B042C">
            <w:pPr>
              <w:pStyle w:val="Normal6a"/>
            </w:pPr>
            <w:r w:rsidRPr="008C7378">
              <w:rPr>
                <w:b/>
                <w:i/>
              </w:rPr>
              <w:t>9.</w:t>
            </w:r>
            <w:r w:rsidRPr="008C7378">
              <w:tab/>
            </w:r>
            <w:r w:rsidRPr="008C7378">
              <w:rPr>
                <w:b/>
                <w:i/>
              </w:rPr>
              <w:t>uznává, že se členské státy zavázaly investovat do roku 2035 každoročně 5 % HDP do základních požadavků na obranu</w:t>
            </w:r>
            <w:r w:rsidR="00F22730">
              <w:rPr>
                <w:b/>
                <w:i/>
              </w:rPr>
              <w:t xml:space="preserve"> a </w:t>
            </w:r>
            <w:r w:rsidRPr="008C7378">
              <w:rPr>
                <w:b/>
                <w:i/>
              </w:rPr>
              <w:t>souvisejících výdajů na bezpečnost,</w:t>
            </w:r>
            <w:r w:rsidR="00F22730">
              <w:rPr>
                <w:b/>
                <w:i/>
              </w:rPr>
              <w:t xml:space="preserve"> a </w:t>
            </w:r>
            <w:r w:rsidRPr="008C7378">
              <w:rPr>
                <w:b/>
                <w:i/>
              </w:rPr>
              <w:t>to</w:t>
            </w:r>
            <w:r w:rsidR="00F22730">
              <w:rPr>
                <w:b/>
                <w:i/>
              </w:rPr>
              <w:t xml:space="preserve"> i </w:t>
            </w:r>
            <w:r w:rsidRPr="008C7378">
              <w:rPr>
                <w:b/>
                <w:i/>
              </w:rPr>
              <w:t>formou aktivace národní únikové doložky; zdůrazňuje, že</w:t>
            </w:r>
            <w:r w:rsidR="00F22730">
              <w:rPr>
                <w:b/>
                <w:i/>
              </w:rPr>
              <w:t xml:space="preserve"> v </w:t>
            </w:r>
            <w:r w:rsidRPr="008C7378">
              <w:rPr>
                <w:b/>
                <w:i/>
              </w:rPr>
              <w:t>rámci evropského semestru musí být tyto výdaje plánovány koordinovaně;</w:t>
            </w:r>
          </w:p>
        </w:tc>
        <w:tc>
          <w:tcPr>
            <w:tcW w:w="4876" w:type="dxa"/>
            <w:tcBorders>
              <w:top w:val="nil"/>
              <w:left w:val="nil"/>
              <w:bottom w:val="nil"/>
              <w:right w:val="nil"/>
            </w:tcBorders>
          </w:tcPr>
          <w:p w14:paraId="259D8001" w14:textId="77777777" w:rsidR="00F97EB9" w:rsidRPr="008C7378" w:rsidRDefault="00F97EB9" w:rsidP="000B042C">
            <w:pPr>
              <w:pStyle w:val="Normal6a"/>
            </w:pPr>
            <w:r w:rsidRPr="008C7378">
              <w:rPr>
                <w:b/>
                <w:i/>
              </w:rPr>
              <w:t>vypouští se</w:t>
            </w:r>
          </w:p>
        </w:tc>
      </w:tr>
    </w:tbl>
    <w:p w14:paraId="27907AC5"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CC2A44A" w14:textId="77777777" w:rsidR="00D96FFB" w:rsidRPr="008C7378" w:rsidRDefault="00F97EB9" w:rsidP="00F97EB9">
      <w:r w:rsidRPr="008C7378">
        <w:rPr>
          <w:rStyle w:val="HideTWBExt"/>
        </w:rPr>
        <w:t>&lt;/Amend&gt;</w:t>
      </w:r>
    </w:p>
    <w:p w14:paraId="0225AB17"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270</w:t>
      </w:r>
      <w:r w:rsidRPr="008C7378">
        <w:rPr>
          <w:rStyle w:val="HideTWBExt"/>
          <w:b w:val="0"/>
        </w:rPr>
        <w:t>&lt;/NumAm&gt;</w:t>
      </w:r>
    </w:p>
    <w:p w14:paraId="7A213CBC"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rPr>
          <w:rStyle w:val="HideTWBExt"/>
          <w:b w:val="0"/>
        </w:rPr>
        <w:t>&lt;/Members&gt;</w:t>
      </w:r>
    </w:p>
    <w:p w14:paraId="6823FF05" w14:textId="77777777" w:rsidR="00F97EB9" w:rsidRPr="008C7378" w:rsidRDefault="00F97EB9" w:rsidP="00F97EB9">
      <w:pPr>
        <w:pStyle w:val="NormalBold"/>
      </w:pPr>
      <w:r w:rsidRPr="008C7378">
        <w:rPr>
          <w:rStyle w:val="HideTWBExt"/>
          <w:b w:val="0"/>
        </w:rPr>
        <w:t>&lt;/RepeatBlock-By&gt;</w:t>
      </w:r>
    </w:p>
    <w:p w14:paraId="47FB4400"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D6C7E08" w14:textId="77777777" w:rsidR="00F97EB9" w:rsidRPr="008C7378" w:rsidRDefault="00F97EB9" w:rsidP="00F97EB9">
      <w:pPr>
        <w:pStyle w:val="NormalBold"/>
      </w:pPr>
      <w:r w:rsidRPr="008C7378">
        <w:rPr>
          <w:rStyle w:val="HideTWBExt"/>
          <w:b w:val="0"/>
        </w:rPr>
        <w:t>&lt;Article&gt;</w:t>
      </w:r>
      <w:r w:rsidRPr="008C7378">
        <w:t>Bod 9</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7275EC1" w14:textId="77777777" w:rsidTr="000B042C">
        <w:trPr>
          <w:trHeight w:hRule="exact" w:val="240"/>
          <w:jc w:val="center"/>
        </w:trPr>
        <w:tc>
          <w:tcPr>
            <w:tcW w:w="9752" w:type="dxa"/>
            <w:gridSpan w:val="2"/>
            <w:tcBorders>
              <w:top w:val="nil"/>
              <w:left w:val="nil"/>
              <w:bottom w:val="nil"/>
              <w:right w:val="nil"/>
            </w:tcBorders>
          </w:tcPr>
          <w:p w14:paraId="162BBE11" w14:textId="77777777" w:rsidR="00F97EB9" w:rsidRPr="008C7378" w:rsidRDefault="00F97EB9" w:rsidP="000B042C"/>
        </w:tc>
      </w:tr>
      <w:tr w:rsidR="00F97EB9" w:rsidRPr="008C7378" w14:paraId="55DE03CA" w14:textId="77777777" w:rsidTr="000B042C">
        <w:trPr>
          <w:trHeight w:val="240"/>
          <w:jc w:val="center"/>
        </w:trPr>
        <w:tc>
          <w:tcPr>
            <w:tcW w:w="4876" w:type="dxa"/>
            <w:tcBorders>
              <w:top w:val="nil"/>
              <w:left w:val="nil"/>
              <w:bottom w:val="nil"/>
              <w:right w:val="nil"/>
            </w:tcBorders>
          </w:tcPr>
          <w:p w14:paraId="2C6ADE0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AD4195F" w14:textId="77777777" w:rsidR="00F97EB9" w:rsidRPr="008C7378" w:rsidRDefault="00F97EB9" w:rsidP="000B042C">
            <w:pPr>
              <w:pStyle w:val="AmColumnHeading"/>
            </w:pPr>
            <w:r w:rsidRPr="008C7378">
              <w:t>Pozměňovací návrh</w:t>
            </w:r>
          </w:p>
        </w:tc>
      </w:tr>
      <w:tr w:rsidR="00F97EB9" w:rsidRPr="008C7378" w14:paraId="3B2AF94C" w14:textId="77777777" w:rsidTr="000B042C">
        <w:trPr>
          <w:jc w:val="center"/>
        </w:trPr>
        <w:tc>
          <w:tcPr>
            <w:tcW w:w="4876" w:type="dxa"/>
            <w:tcBorders>
              <w:top w:val="nil"/>
              <w:left w:val="nil"/>
              <w:bottom w:val="nil"/>
              <w:right w:val="nil"/>
            </w:tcBorders>
          </w:tcPr>
          <w:p w14:paraId="414431A7" w14:textId="61FAF8CB" w:rsidR="00F97EB9" w:rsidRPr="008C7378" w:rsidRDefault="00F97EB9" w:rsidP="000B042C">
            <w:pPr>
              <w:pStyle w:val="Normal6a"/>
            </w:pPr>
            <w:r w:rsidRPr="008C7378">
              <w:rPr>
                <w:b/>
                <w:i/>
              </w:rPr>
              <w:t>9.</w:t>
            </w:r>
            <w:r w:rsidRPr="008C7378">
              <w:tab/>
            </w:r>
            <w:r w:rsidRPr="008C7378">
              <w:rPr>
                <w:b/>
                <w:i/>
              </w:rPr>
              <w:t>uznává, že se členské státy zavázaly investovat do roku 2035 každoročně 5 % HDP do základních požadavků na obranu</w:t>
            </w:r>
            <w:r w:rsidR="00F22730">
              <w:rPr>
                <w:b/>
                <w:i/>
              </w:rPr>
              <w:t xml:space="preserve"> a </w:t>
            </w:r>
            <w:r w:rsidRPr="008C7378">
              <w:rPr>
                <w:b/>
                <w:i/>
              </w:rPr>
              <w:t>souvisejících výdajů na bezpečnost,</w:t>
            </w:r>
            <w:r w:rsidR="00F22730">
              <w:rPr>
                <w:b/>
                <w:i/>
              </w:rPr>
              <w:t xml:space="preserve"> a </w:t>
            </w:r>
            <w:r w:rsidRPr="008C7378">
              <w:rPr>
                <w:b/>
                <w:i/>
              </w:rPr>
              <w:t>to</w:t>
            </w:r>
            <w:r w:rsidR="00F22730">
              <w:rPr>
                <w:b/>
                <w:i/>
              </w:rPr>
              <w:t xml:space="preserve"> i </w:t>
            </w:r>
            <w:r w:rsidRPr="008C7378">
              <w:rPr>
                <w:b/>
                <w:i/>
              </w:rPr>
              <w:t>formou aktivace národní únikové doložky; zdůrazňuje, že</w:t>
            </w:r>
            <w:r w:rsidR="00F22730">
              <w:rPr>
                <w:b/>
                <w:i/>
              </w:rPr>
              <w:t xml:space="preserve"> v </w:t>
            </w:r>
            <w:r w:rsidRPr="008C7378">
              <w:rPr>
                <w:b/>
                <w:i/>
              </w:rPr>
              <w:t>rámci evropského semestru musí být tyto výdaje plánovány koordinovaně;</w:t>
            </w:r>
          </w:p>
        </w:tc>
        <w:tc>
          <w:tcPr>
            <w:tcW w:w="4876" w:type="dxa"/>
            <w:tcBorders>
              <w:top w:val="nil"/>
              <w:left w:val="nil"/>
              <w:bottom w:val="nil"/>
              <w:right w:val="nil"/>
            </w:tcBorders>
          </w:tcPr>
          <w:p w14:paraId="7031A244" w14:textId="77777777" w:rsidR="00F97EB9" w:rsidRPr="008C7378" w:rsidRDefault="00F97EB9" w:rsidP="000B042C">
            <w:pPr>
              <w:pStyle w:val="Normal6a"/>
            </w:pPr>
            <w:r w:rsidRPr="008C7378">
              <w:rPr>
                <w:b/>
                <w:i/>
              </w:rPr>
              <w:t>vypouští se</w:t>
            </w:r>
          </w:p>
        </w:tc>
      </w:tr>
    </w:tbl>
    <w:p w14:paraId="7AAAB657"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22230BA" w14:textId="77777777" w:rsidR="00D96FFB" w:rsidRPr="008C7378" w:rsidRDefault="00F97EB9" w:rsidP="00F97EB9">
      <w:r w:rsidRPr="008C7378">
        <w:rPr>
          <w:rStyle w:val="HideTWBExt"/>
        </w:rPr>
        <w:t>&lt;/Amend&gt;</w:t>
      </w:r>
    </w:p>
    <w:p w14:paraId="74B412A1"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271</w:t>
      </w:r>
      <w:r w:rsidRPr="008C7378">
        <w:rPr>
          <w:rStyle w:val="HideTWBExt"/>
          <w:b w:val="0"/>
        </w:rPr>
        <w:t>&lt;/NumAm&gt;</w:t>
      </w:r>
    </w:p>
    <w:p w14:paraId="3B3B9A22" w14:textId="77777777" w:rsidR="00F97EB9" w:rsidRPr="008C7378" w:rsidRDefault="00F97EB9" w:rsidP="00F97EB9">
      <w:pPr>
        <w:pStyle w:val="NormalBold"/>
      </w:pPr>
      <w:r w:rsidRPr="008C7378">
        <w:rPr>
          <w:rStyle w:val="HideTWBExt"/>
          <w:b w:val="0"/>
        </w:rPr>
        <w:t>&lt;RepeatBlock-By&gt;&lt;Members&gt;</w:t>
      </w:r>
      <w:r w:rsidRPr="008C7378">
        <w:t xml:space="preserve">Nela </w:t>
      </w:r>
      <w:proofErr w:type="spellStart"/>
      <w:r w:rsidRPr="008C7378">
        <w:t>Riehl</w:t>
      </w:r>
      <w:proofErr w:type="spellEnd"/>
      <w:r w:rsidRPr="008C7378">
        <w:rPr>
          <w:rStyle w:val="HideTWBExt"/>
          <w:b w:val="0"/>
        </w:rPr>
        <w:t>&lt;/Members&gt;</w:t>
      </w:r>
    </w:p>
    <w:p w14:paraId="7894EDA1" w14:textId="77777777" w:rsidR="00F97EB9" w:rsidRPr="008C7378" w:rsidRDefault="00F97EB9" w:rsidP="00F97EB9">
      <w:r w:rsidRPr="008C7378">
        <w:rPr>
          <w:rStyle w:val="HideTWBExt"/>
        </w:rPr>
        <w:t>&lt;AuNomDe&gt;</w:t>
      </w:r>
      <w:r w:rsidRPr="008C7378">
        <w:rPr>
          <w:rStyle w:val="HideTWBInt"/>
        </w:rPr>
        <w:t>{Verts/ALE}</w:t>
      </w:r>
      <w:r w:rsidRPr="008C7378">
        <w:t xml:space="preserve">za skupinu </w:t>
      </w:r>
      <w:proofErr w:type="spellStart"/>
      <w:r w:rsidRPr="008C7378">
        <w:t>Verts</w:t>
      </w:r>
      <w:proofErr w:type="spellEnd"/>
      <w:r w:rsidRPr="008C7378">
        <w:t>/ALE</w:t>
      </w:r>
      <w:r w:rsidRPr="008C7378">
        <w:rPr>
          <w:rStyle w:val="HideTWBExt"/>
        </w:rPr>
        <w:t>&lt;/AuNomDe&gt;</w:t>
      </w:r>
    </w:p>
    <w:p w14:paraId="046D2D2E" w14:textId="77777777" w:rsidR="00F97EB9" w:rsidRPr="008C7378" w:rsidRDefault="00F97EB9" w:rsidP="00F97EB9">
      <w:pPr>
        <w:pStyle w:val="NormalBold"/>
      </w:pPr>
      <w:r w:rsidRPr="008C7378">
        <w:rPr>
          <w:rStyle w:val="HideTWBExt"/>
          <w:b w:val="0"/>
        </w:rPr>
        <w:t>&lt;/RepeatBlock-By&gt;</w:t>
      </w:r>
    </w:p>
    <w:p w14:paraId="6B6B029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34E721C" w14:textId="77777777" w:rsidR="00F97EB9" w:rsidRPr="008C7378" w:rsidRDefault="00F97EB9" w:rsidP="00F97EB9">
      <w:pPr>
        <w:pStyle w:val="NormalBold"/>
      </w:pPr>
      <w:r w:rsidRPr="008C7378">
        <w:rPr>
          <w:rStyle w:val="HideTWBExt"/>
          <w:b w:val="0"/>
        </w:rPr>
        <w:t>&lt;Article&gt;</w:t>
      </w:r>
      <w:r w:rsidRPr="008C7378">
        <w:t>Bod 9</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36FE054" w14:textId="77777777" w:rsidTr="000B042C">
        <w:trPr>
          <w:trHeight w:hRule="exact" w:val="240"/>
          <w:jc w:val="center"/>
        </w:trPr>
        <w:tc>
          <w:tcPr>
            <w:tcW w:w="9752" w:type="dxa"/>
            <w:gridSpan w:val="2"/>
            <w:tcBorders>
              <w:top w:val="nil"/>
              <w:left w:val="nil"/>
              <w:bottom w:val="nil"/>
              <w:right w:val="nil"/>
            </w:tcBorders>
          </w:tcPr>
          <w:p w14:paraId="737C5258" w14:textId="77777777" w:rsidR="00F97EB9" w:rsidRPr="008C7378" w:rsidRDefault="00F97EB9" w:rsidP="000B042C"/>
        </w:tc>
      </w:tr>
      <w:tr w:rsidR="00F97EB9" w:rsidRPr="008C7378" w14:paraId="5FF2CED4" w14:textId="77777777" w:rsidTr="000B042C">
        <w:trPr>
          <w:trHeight w:val="240"/>
          <w:jc w:val="center"/>
        </w:trPr>
        <w:tc>
          <w:tcPr>
            <w:tcW w:w="4876" w:type="dxa"/>
            <w:tcBorders>
              <w:top w:val="nil"/>
              <w:left w:val="nil"/>
              <w:bottom w:val="nil"/>
              <w:right w:val="nil"/>
            </w:tcBorders>
          </w:tcPr>
          <w:p w14:paraId="75FD9F59"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DD71950" w14:textId="77777777" w:rsidR="00F97EB9" w:rsidRPr="008C7378" w:rsidRDefault="00F97EB9" w:rsidP="000B042C">
            <w:pPr>
              <w:pStyle w:val="AmColumnHeading"/>
            </w:pPr>
            <w:r w:rsidRPr="008C7378">
              <w:t>Pozměňovací návrh</w:t>
            </w:r>
          </w:p>
        </w:tc>
      </w:tr>
      <w:tr w:rsidR="00F97EB9" w:rsidRPr="008C7378" w14:paraId="41F3C071" w14:textId="77777777" w:rsidTr="000B042C">
        <w:trPr>
          <w:jc w:val="center"/>
        </w:trPr>
        <w:tc>
          <w:tcPr>
            <w:tcW w:w="4876" w:type="dxa"/>
            <w:tcBorders>
              <w:top w:val="nil"/>
              <w:left w:val="nil"/>
              <w:bottom w:val="nil"/>
              <w:right w:val="nil"/>
            </w:tcBorders>
          </w:tcPr>
          <w:p w14:paraId="00F580C6" w14:textId="280CB4D6" w:rsidR="00F97EB9" w:rsidRPr="008C7378" w:rsidRDefault="00F97EB9" w:rsidP="000B042C">
            <w:pPr>
              <w:pStyle w:val="Normal6a"/>
            </w:pPr>
            <w:r w:rsidRPr="008C7378">
              <w:t>9.</w:t>
            </w:r>
            <w:r w:rsidRPr="008C7378">
              <w:tab/>
              <w:t>uznává, že se členské státy zavázaly investovat do roku 2035 každoročně 5 % HDP do základních požadavků na obranu</w:t>
            </w:r>
            <w:r w:rsidR="00F22730">
              <w:t xml:space="preserve"> a </w:t>
            </w:r>
            <w:r w:rsidRPr="008C7378">
              <w:t>souvisejících výdajů na bezpečnost,</w:t>
            </w:r>
            <w:r w:rsidR="00F22730">
              <w:t xml:space="preserve"> a </w:t>
            </w:r>
            <w:r w:rsidRPr="008C7378">
              <w:t>to</w:t>
            </w:r>
            <w:r w:rsidR="00F22730">
              <w:t xml:space="preserve"> i </w:t>
            </w:r>
            <w:r w:rsidRPr="008C7378">
              <w:t>formou aktivace národní únikové doložky; zdůrazňuje, že</w:t>
            </w:r>
            <w:r w:rsidR="00F22730">
              <w:t xml:space="preserve"> v </w:t>
            </w:r>
            <w:r w:rsidRPr="008C7378">
              <w:t>rámci evropského semestru musí být tyto výdaje plánovány koordinovaně;</w:t>
            </w:r>
          </w:p>
        </w:tc>
        <w:tc>
          <w:tcPr>
            <w:tcW w:w="4876" w:type="dxa"/>
            <w:tcBorders>
              <w:top w:val="nil"/>
              <w:left w:val="nil"/>
              <w:bottom w:val="nil"/>
              <w:right w:val="nil"/>
            </w:tcBorders>
          </w:tcPr>
          <w:p w14:paraId="6559D2AA" w14:textId="255B037D" w:rsidR="00F97EB9" w:rsidRPr="008C7378" w:rsidRDefault="00F97EB9" w:rsidP="000B042C">
            <w:pPr>
              <w:pStyle w:val="Normal6a"/>
            </w:pPr>
            <w:r w:rsidRPr="008C7378">
              <w:t>9.</w:t>
            </w:r>
            <w:r w:rsidRPr="008C7378">
              <w:tab/>
              <w:t>uznává, že se členské státy zavázaly investovat do roku 2035 každoročně 5 % HDP do základních požadavků na obranu</w:t>
            </w:r>
            <w:r w:rsidR="00F22730">
              <w:t xml:space="preserve"> a </w:t>
            </w:r>
            <w:r w:rsidRPr="008C7378">
              <w:t>souvisejících výdajů na bezpečnost,</w:t>
            </w:r>
            <w:r w:rsidR="00F22730">
              <w:t xml:space="preserve"> a </w:t>
            </w:r>
            <w:r w:rsidRPr="008C7378">
              <w:t>to</w:t>
            </w:r>
            <w:r w:rsidR="00F22730">
              <w:t xml:space="preserve"> i </w:t>
            </w:r>
            <w:r w:rsidRPr="008C7378">
              <w:t>formou aktivace národní únikové doložky; zdůrazňuje, že</w:t>
            </w:r>
            <w:r w:rsidR="00F22730">
              <w:t xml:space="preserve"> v </w:t>
            </w:r>
            <w:r w:rsidRPr="008C7378">
              <w:t>rámci evropského semestru musí být tyto výdaje plánovány koordinovaně</w:t>
            </w:r>
            <w:r w:rsidRPr="008C7378">
              <w:rPr>
                <w:b/>
                <w:bCs/>
                <w:i/>
                <w:iCs/>
              </w:rPr>
              <w:t>, efektivně</w:t>
            </w:r>
            <w:r w:rsidR="00F22730">
              <w:rPr>
                <w:b/>
                <w:bCs/>
                <w:i/>
                <w:iCs/>
              </w:rPr>
              <w:t xml:space="preserve"> a </w:t>
            </w:r>
            <w:r w:rsidRPr="008C7378">
              <w:rPr>
                <w:b/>
                <w:bCs/>
                <w:i/>
                <w:iCs/>
              </w:rPr>
              <w:t>evropsky</w:t>
            </w:r>
            <w:r w:rsidRPr="008C7378">
              <w:t xml:space="preserve">; </w:t>
            </w:r>
            <w:r w:rsidRPr="008C7378">
              <w:rPr>
                <w:b/>
                <w:i/>
              </w:rPr>
              <w:t>vyzývá členské státy, aby minimalizovaly roztříštěnost vnitrostátních výdajů</w:t>
            </w:r>
            <w:r w:rsidR="00F22730">
              <w:rPr>
                <w:b/>
                <w:i/>
              </w:rPr>
              <w:t xml:space="preserve"> a </w:t>
            </w:r>
            <w:r w:rsidRPr="008C7378">
              <w:rPr>
                <w:b/>
                <w:i/>
              </w:rPr>
              <w:t>upřednostňovaly společné programy rozvoje, zadávání veřejných zakázek</w:t>
            </w:r>
            <w:r w:rsidR="00F22730">
              <w:rPr>
                <w:b/>
                <w:i/>
              </w:rPr>
              <w:t xml:space="preserve"> a </w:t>
            </w:r>
            <w:r w:rsidRPr="008C7378">
              <w:rPr>
                <w:b/>
                <w:i/>
              </w:rPr>
              <w:t>nákupů vybavení; zdůrazňuje, že investice do obrany by měly maximalizovat technologie dvojího užití podporující růst</w:t>
            </w:r>
            <w:r w:rsidR="00F22730">
              <w:rPr>
                <w:b/>
                <w:i/>
              </w:rPr>
              <w:t xml:space="preserve"> a </w:t>
            </w:r>
            <w:r w:rsidRPr="008C7378">
              <w:rPr>
                <w:b/>
                <w:i/>
              </w:rPr>
              <w:t>zároveň se vyhnout závislosti na nespolehlivých partnerech, aby se minimalizovaly negativní dopady na udržitelnost dluhu</w:t>
            </w:r>
            <w:r w:rsidR="00F22730">
              <w:rPr>
                <w:b/>
                <w:i/>
              </w:rPr>
              <w:t xml:space="preserve"> a </w:t>
            </w:r>
            <w:r w:rsidRPr="008C7378">
              <w:rPr>
                <w:b/>
                <w:i/>
              </w:rPr>
              <w:t>mezigenerační spravedlnost; zdůrazňuje, že dohodnutých 1,5 % investic souvisejících</w:t>
            </w:r>
            <w:r w:rsidR="00F22730">
              <w:rPr>
                <w:b/>
                <w:i/>
              </w:rPr>
              <w:t xml:space="preserve"> s </w:t>
            </w:r>
            <w:r w:rsidRPr="008C7378">
              <w:rPr>
                <w:b/>
                <w:i/>
              </w:rPr>
              <w:t>bezpečností by se mělo zaměřit na odolnost společnosti, včetně infrastruktury</w:t>
            </w:r>
            <w:r w:rsidR="00F22730">
              <w:rPr>
                <w:b/>
                <w:i/>
              </w:rPr>
              <w:t xml:space="preserve"> s </w:t>
            </w:r>
            <w:r w:rsidRPr="008C7378">
              <w:rPr>
                <w:b/>
                <w:i/>
              </w:rPr>
              <w:t>vysokým přínosem pro civilní obyvatelstvo, sociální ochrany, občanského vzdělávání, demokratické odolnosti</w:t>
            </w:r>
            <w:r w:rsidR="00F22730">
              <w:rPr>
                <w:b/>
                <w:i/>
              </w:rPr>
              <w:t xml:space="preserve"> a </w:t>
            </w:r>
            <w:r w:rsidRPr="008C7378">
              <w:rPr>
                <w:b/>
                <w:i/>
              </w:rPr>
              <w:t>ochrany proti dezinformacím, přičemž uznává, že sociální stabilita</w:t>
            </w:r>
            <w:r w:rsidR="00F22730">
              <w:rPr>
                <w:b/>
                <w:i/>
              </w:rPr>
              <w:t xml:space="preserve"> a </w:t>
            </w:r>
            <w:r w:rsidRPr="008C7378">
              <w:rPr>
                <w:b/>
                <w:i/>
              </w:rPr>
              <w:t>demokratická důvěra jsou nedílnou součástí evropské bezpečnostní architektury</w:t>
            </w:r>
            <w:r w:rsidR="00F22730">
              <w:rPr>
                <w:b/>
                <w:i/>
              </w:rPr>
              <w:t xml:space="preserve"> a </w:t>
            </w:r>
            <w:r w:rsidRPr="008C7378">
              <w:rPr>
                <w:b/>
                <w:i/>
              </w:rPr>
              <w:t>musí být zohledněny</w:t>
            </w:r>
            <w:r w:rsidR="00F22730">
              <w:rPr>
                <w:b/>
                <w:i/>
              </w:rPr>
              <w:t xml:space="preserve"> v </w:t>
            </w:r>
            <w:r w:rsidRPr="008C7378">
              <w:rPr>
                <w:b/>
                <w:i/>
              </w:rPr>
              <w:t>analýze dlouhodobých reforem</w:t>
            </w:r>
            <w:r w:rsidR="00F22730">
              <w:rPr>
                <w:b/>
                <w:i/>
              </w:rPr>
              <w:t xml:space="preserve"> a </w:t>
            </w:r>
            <w:r w:rsidRPr="008C7378">
              <w:rPr>
                <w:b/>
                <w:i/>
              </w:rPr>
              <w:t>investičních potřeb</w:t>
            </w:r>
            <w:r w:rsidR="00F22730">
              <w:rPr>
                <w:b/>
                <w:i/>
              </w:rPr>
              <w:t xml:space="preserve"> v </w:t>
            </w:r>
            <w:r w:rsidRPr="008C7378">
              <w:rPr>
                <w:b/>
                <w:i/>
              </w:rPr>
              <w:t>rámci semestru.</w:t>
            </w:r>
          </w:p>
        </w:tc>
      </w:tr>
    </w:tbl>
    <w:p w14:paraId="3F2A7795"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B3A625F" w14:textId="77777777" w:rsidR="00D96FFB" w:rsidRPr="008C7378" w:rsidRDefault="00F97EB9" w:rsidP="00F97EB9">
      <w:r w:rsidRPr="008C7378">
        <w:rPr>
          <w:rStyle w:val="HideTWBExt"/>
        </w:rPr>
        <w:t>&lt;/Amend&gt;</w:t>
      </w:r>
    </w:p>
    <w:p w14:paraId="69DCCF2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272</w:t>
      </w:r>
      <w:r w:rsidRPr="008C7378">
        <w:rPr>
          <w:rStyle w:val="HideTWBExt"/>
          <w:b w:val="0"/>
        </w:rPr>
        <w:t>&lt;/NumAm&gt;</w:t>
      </w:r>
    </w:p>
    <w:p w14:paraId="5703A937"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427F769A" w14:textId="77777777" w:rsidR="00F97EB9" w:rsidRPr="008C7378" w:rsidRDefault="00F97EB9" w:rsidP="00F97EB9">
      <w:pPr>
        <w:pStyle w:val="NormalBold"/>
      </w:pPr>
      <w:r w:rsidRPr="008C7378">
        <w:rPr>
          <w:rStyle w:val="HideTWBExt"/>
          <w:b w:val="0"/>
        </w:rPr>
        <w:t>&lt;/RepeatBlock-By&gt;</w:t>
      </w:r>
    </w:p>
    <w:p w14:paraId="2EF5C0B2"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4EE42D5" w14:textId="77777777" w:rsidR="00F97EB9" w:rsidRPr="008C7378" w:rsidRDefault="00F97EB9" w:rsidP="00F97EB9">
      <w:pPr>
        <w:pStyle w:val="NormalBold"/>
      </w:pPr>
      <w:r w:rsidRPr="008C7378">
        <w:rPr>
          <w:rStyle w:val="HideTWBExt"/>
          <w:b w:val="0"/>
        </w:rPr>
        <w:t>&lt;Article&gt;</w:t>
      </w:r>
      <w:r w:rsidRPr="008C7378">
        <w:t>Bod 9</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2BBE084" w14:textId="77777777" w:rsidTr="000B042C">
        <w:trPr>
          <w:trHeight w:hRule="exact" w:val="240"/>
          <w:jc w:val="center"/>
        </w:trPr>
        <w:tc>
          <w:tcPr>
            <w:tcW w:w="9752" w:type="dxa"/>
            <w:gridSpan w:val="2"/>
            <w:tcBorders>
              <w:top w:val="nil"/>
              <w:left w:val="nil"/>
              <w:bottom w:val="nil"/>
              <w:right w:val="nil"/>
            </w:tcBorders>
          </w:tcPr>
          <w:p w14:paraId="6386BADF" w14:textId="77777777" w:rsidR="00F97EB9" w:rsidRPr="008C7378" w:rsidRDefault="00F97EB9" w:rsidP="000B042C"/>
        </w:tc>
      </w:tr>
      <w:tr w:rsidR="00F97EB9" w:rsidRPr="008C7378" w14:paraId="5AD52803" w14:textId="77777777" w:rsidTr="000B042C">
        <w:trPr>
          <w:trHeight w:val="240"/>
          <w:jc w:val="center"/>
        </w:trPr>
        <w:tc>
          <w:tcPr>
            <w:tcW w:w="4876" w:type="dxa"/>
            <w:tcBorders>
              <w:top w:val="nil"/>
              <w:left w:val="nil"/>
              <w:bottom w:val="nil"/>
              <w:right w:val="nil"/>
            </w:tcBorders>
          </w:tcPr>
          <w:p w14:paraId="3CA10A2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9108BF0" w14:textId="77777777" w:rsidR="00F97EB9" w:rsidRPr="008C7378" w:rsidRDefault="00F97EB9" w:rsidP="000B042C">
            <w:pPr>
              <w:pStyle w:val="AmColumnHeading"/>
            </w:pPr>
            <w:r w:rsidRPr="008C7378">
              <w:t>Pozměňovací návrh</w:t>
            </w:r>
          </w:p>
        </w:tc>
      </w:tr>
      <w:tr w:rsidR="00F97EB9" w:rsidRPr="008C7378" w14:paraId="2B72F776" w14:textId="77777777" w:rsidTr="000B042C">
        <w:trPr>
          <w:jc w:val="center"/>
        </w:trPr>
        <w:tc>
          <w:tcPr>
            <w:tcW w:w="4876" w:type="dxa"/>
            <w:tcBorders>
              <w:top w:val="nil"/>
              <w:left w:val="nil"/>
              <w:bottom w:val="nil"/>
              <w:right w:val="nil"/>
            </w:tcBorders>
          </w:tcPr>
          <w:p w14:paraId="3E6CF346" w14:textId="657FC5C5" w:rsidR="00F97EB9" w:rsidRPr="008C7378" w:rsidRDefault="00F97EB9" w:rsidP="000B042C">
            <w:pPr>
              <w:pStyle w:val="Normal6a"/>
            </w:pPr>
            <w:r w:rsidRPr="008C7378">
              <w:t>9.</w:t>
            </w:r>
            <w:r w:rsidRPr="008C7378">
              <w:tab/>
            </w:r>
            <w:r w:rsidRPr="008C7378">
              <w:rPr>
                <w:b/>
                <w:bCs/>
                <w:i/>
                <w:iCs/>
              </w:rPr>
              <w:t>uznává</w:t>
            </w:r>
            <w:r w:rsidRPr="008C7378">
              <w:t>, že se členské státy zavázaly investovat do roku 2035 každoročně 5 % HDP do základních požadavků na obranu</w:t>
            </w:r>
            <w:r w:rsidR="00F22730">
              <w:t xml:space="preserve"> a </w:t>
            </w:r>
            <w:r w:rsidRPr="008C7378">
              <w:t>souvisejících výdajů na bezpečnost,</w:t>
            </w:r>
            <w:r w:rsidR="00F22730">
              <w:t xml:space="preserve"> a </w:t>
            </w:r>
            <w:r w:rsidRPr="008C7378">
              <w:t>to</w:t>
            </w:r>
            <w:r w:rsidR="00F22730">
              <w:t xml:space="preserve"> i </w:t>
            </w:r>
            <w:r w:rsidRPr="008C7378">
              <w:t>formou aktivace národní únikové doložky; zdůrazňuje, že</w:t>
            </w:r>
            <w:r w:rsidR="00F22730">
              <w:t xml:space="preserve"> v </w:t>
            </w:r>
            <w:r w:rsidRPr="008C7378">
              <w:t>rámci evropského semestru musí být tyto výdaje plánovány koordinovaně;</w:t>
            </w:r>
          </w:p>
        </w:tc>
        <w:tc>
          <w:tcPr>
            <w:tcW w:w="4876" w:type="dxa"/>
            <w:tcBorders>
              <w:top w:val="nil"/>
              <w:left w:val="nil"/>
              <w:bottom w:val="nil"/>
              <w:right w:val="nil"/>
            </w:tcBorders>
          </w:tcPr>
          <w:p w14:paraId="74BDABC1" w14:textId="2E96C9C3" w:rsidR="00F97EB9" w:rsidRPr="008C7378" w:rsidRDefault="00F97EB9" w:rsidP="000B042C">
            <w:pPr>
              <w:pStyle w:val="Normal6a"/>
            </w:pPr>
            <w:r w:rsidRPr="008C7378">
              <w:t>9.</w:t>
            </w:r>
            <w:r w:rsidRPr="008C7378">
              <w:tab/>
            </w:r>
            <w:r w:rsidRPr="008C7378">
              <w:rPr>
                <w:b/>
                <w:bCs/>
                <w:i/>
                <w:iCs/>
              </w:rPr>
              <w:t>vyjadřuje politování nad skutečností</w:t>
            </w:r>
            <w:r w:rsidRPr="008C7378">
              <w:t>, že se členské státy zavázaly investovat do roku 2035 každoročně 5 % HDP do základních požadavků na obranu</w:t>
            </w:r>
            <w:r w:rsidR="00F22730">
              <w:t xml:space="preserve"> a </w:t>
            </w:r>
            <w:r w:rsidRPr="008C7378">
              <w:t>souvisejících výdajů na bezpečnost,</w:t>
            </w:r>
            <w:r w:rsidR="00F22730">
              <w:t xml:space="preserve"> a </w:t>
            </w:r>
            <w:r w:rsidRPr="008C7378">
              <w:t>to</w:t>
            </w:r>
            <w:r w:rsidR="00F22730">
              <w:t xml:space="preserve"> i </w:t>
            </w:r>
            <w:r w:rsidRPr="008C7378">
              <w:t>formou aktivace národní únikové doložky; zdůrazňuje, že</w:t>
            </w:r>
            <w:r w:rsidR="00F22730">
              <w:t xml:space="preserve"> v </w:t>
            </w:r>
            <w:r w:rsidRPr="008C7378">
              <w:t xml:space="preserve">rámci evropského semestru musí být tyto výdaje plánovány koordinovaně; </w:t>
            </w:r>
            <w:r w:rsidRPr="008C7378">
              <w:rPr>
                <w:b/>
                <w:i/>
              </w:rPr>
              <w:t>zdůrazňuje, že zvýšení výdajů na obranu</w:t>
            </w:r>
            <w:r w:rsidR="00F22730">
              <w:rPr>
                <w:b/>
                <w:i/>
              </w:rPr>
              <w:t xml:space="preserve"> a </w:t>
            </w:r>
            <w:r w:rsidRPr="008C7378">
              <w:rPr>
                <w:b/>
                <w:i/>
              </w:rPr>
              <w:t>bezpečnost nesmí jít na úkor sociálních investic, veřejných služeb nebo systémů sociální ochrany; vyzývá Komisi</w:t>
            </w:r>
            <w:r w:rsidR="00F22730">
              <w:rPr>
                <w:b/>
                <w:i/>
              </w:rPr>
              <w:t xml:space="preserve"> a </w:t>
            </w:r>
            <w:r w:rsidRPr="008C7378">
              <w:rPr>
                <w:b/>
                <w:i/>
              </w:rPr>
              <w:t>Radu, aby</w:t>
            </w:r>
            <w:r w:rsidR="00F22730">
              <w:rPr>
                <w:b/>
                <w:i/>
              </w:rPr>
              <w:t xml:space="preserve"> v </w:t>
            </w:r>
            <w:r w:rsidRPr="008C7378">
              <w:rPr>
                <w:b/>
                <w:i/>
              </w:rPr>
              <w:t>rámci evropského semestru posoudily sociální dopad takových výdajů</w:t>
            </w:r>
            <w:r w:rsidR="00F22730">
              <w:rPr>
                <w:b/>
                <w:i/>
              </w:rPr>
              <w:t xml:space="preserve"> a </w:t>
            </w:r>
            <w:r w:rsidRPr="008C7378">
              <w:rPr>
                <w:b/>
                <w:i/>
              </w:rPr>
              <w:t>jejich dopad na zaměstnanost ;</w:t>
            </w:r>
          </w:p>
        </w:tc>
      </w:tr>
    </w:tbl>
    <w:p w14:paraId="748C368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2145F30" w14:textId="77777777" w:rsidR="00D96FFB" w:rsidRPr="008C7378" w:rsidRDefault="00F97EB9" w:rsidP="00F97EB9">
      <w:r w:rsidRPr="008C7378">
        <w:rPr>
          <w:rStyle w:val="HideTWBExt"/>
        </w:rPr>
        <w:t>&lt;/Amend&gt;</w:t>
      </w:r>
    </w:p>
    <w:p w14:paraId="22948A62"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273</w:t>
      </w:r>
      <w:r w:rsidRPr="008C7378">
        <w:rPr>
          <w:rStyle w:val="HideTWBExt"/>
          <w:b w:val="0"/>
        </w:rPr>
        <w:t>&lt;/NumAm&gt;</w:t>
      </w:r>
    </w:p>
    <w:p w14:paraId="378D9231"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4D2E2B4E" w14:textId="77777777" w:rsidR="00F97EB9" w:rsidRPr="008C7378" w:rsidRDefault="00F97EB9" w:rsidP="00F97EB9">
      <w:pPr>
        <w:pStyle w:val="NormalBold"/>
      </w:pPr>
      <w:r w:rsidRPr="008C7378">
        <w:rPr>
          <w:rStyle w:val="HideTWBExt"/>
          <w:b w:val="0"/>
        </w:rPr>
        <w:t>&lt;/RepeatBlock-By&gt;</w:t>
      </w:r>
    </w:p>
    <w:p w14:paraId="7F40307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C8F4879" w14:textId="77777777" w:rsidR="00F97EB9" w:rsidRPr="008C7378" w:rsidRDefault="00F97EB9" w:rsidP="00F97EB9">
      <w:pPr>
        <w:pStyle w:val="NormalBold"/>
      </w:pPr>
      <w:r w:rsidRPr="008C7378">
        <w:rPr>
          <w:rStyle w:val="HideTWBExt"/>
          <w:b w:val="0"/>
        </w:rPr>
        <w:t>&lt;Article&gt;</w:t>
      </w:r>
      <w:r w:rsidRPr="008C7378">
        <w:t>Bod 9</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E9D7505" w14:textId="77777777" w:rsidTr="000B042C">
        <w:trPr>
          <w:trHeight w:hRule="exact" w:val="240"/>
          <w:jc w:val="center"/>
        </w:trPr>
        <w:tc>
          <w:tcPr>
            <w:tcW w:w="9752" w:type="dxa"/>
            <w:gridSpan w:val="2"/>
            <w:tcBorders>
              <w:top w:val="nil"/>
              <w:left w:val="nil"/>
              <w:bottom w:val="nil"/>
              <w:right w:val="nil"/>
            </w:tcBorders>
          </w:tcPr>
          <w:p w14:paraId="7FDC39AC" w14:textId="77777777" w:rsidR="00F97EB9" w:rsidRPr="008C7378" w:rsidRDefault="00F97EB9" w:rsidP="000B042C"/>
        </w:tc>
      </w:tr>
      <w:tr w:rsidR="00F97EB9" w:rsidRPr="008C7378" w14:paraId="00F717C7" w14:textId="77777777" w:rsidTr="000B042C">
        <w:trPr>
          <w:trHeight w:val="240"/>
          <w:jc w:val="center"/>
        </w:trPr>
        <w:tc>
          <w:tcPr>
            <w:tcW w:w="4876" w:type="dxa"/>
            <w:tcBorders>
              <w:top w:val="nil"/>
              <w:left w:val="nil"/>
              <w:bottom w:val="nil"/>
              <w:right w:val="nil"/>
            </w:tcBorders>
          </w:tcPr>
          <w:p w14:paraId="399F0C4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5A68989" w14:textId="77777777" w:rsidR="00F97EB9" w:rsidRPr="008C7378" w:rsidRDefault="00F97EB9" w:rsidP="000B042C">
            <w:pPr>
              <w:pStyle w:val="AmColumnHeading"/>
            </w:pPr>
            <w:r w:rsidRPr="008C7378">
              <w:t>Pozměňovací návrh</w:t>
            </w:r>
          </w:p>
        </w:tc>
      </w:tr>
      <w:tr w:rsidR="00F97EB9" w:rsidRPr="008C7378" w14:paraId="06B8E001" w14:textId="77777777" w:rsidTr="000B042C">
        <w:trPr>
          <w:jc w:val="center"/>
        </w:trPr>
        <w:tc>
          <w:tcPr>
            <w:tcW w:w="4876" w:type="dxa"/>
            <w:tcBorders>
              <w:top w:val="nil"/>
              <w:left w:val="nil"/>
              <w:bottom w:val="nil"/>
              <w:right w:val="nil"/>
            </w:tcBorders>
          </w:tcPr>
          <w:p w14:paraId="2257D9F4" w14:textId="13661C99" w:rsidR="00F97EB9" w:rsidRPr="008C7378" w:rsidRDefault="00F97EB9" w:rsidP="000B042C">
            <w:pPr>
              <w:pStyle w:val="Normal6a"/>
            </w:pPr>
            <w:r w:rsidRPr="008C7378">
              <w:t>9.</w:t>
            </w:r>
            <w:r w:rsidRPr="008C7378">
              <w:tab/>
              <w:t>uznává, že se členské státy zavázaly investovat do roku 2035 každoročně 5 % HDP do základních požadavků na obranu</w:t>
            </w:r>
            <w:r w:rsidR="00F22730">
              <w:t xml:space="preserve"> a </w:t>
            </w:r>
            <w:r w:rsidRPr="008C7378">
              <w:t>souvisejících výdajů na bezpečnost,</w:t>
            </w:r>
            <w:r w:rsidR="00F22730">
              <w:t xml:space="preserve"> a </w:t>
            </w:r>
            <w:r w:rsidRPr="008C7378">
              <w:t>to</w:t>
            </w:r>
            <w:r w:rsidR="00F22730">
              <w:t xml:space="preserve"> i </w:t>
            </w:r>
            <w:r w:rsidRPr="008C7378">
              <w:t>formou aktivace národní únikové doložky; zdůrazňuje, že</w:t>
            </w:r>
            <w:r w:rsidR="00F22730">
              <w:t xml:space="preserve"> v </w:t>
            </w:r>
            <w:r w:rsidRPr="008C7378">
              <w:t>rámci evropského semestru musí být tyto výdaje plánovány koordinovaně;</w:t>
            </w:r>
          </w:p>
        </w:tc>
        <w:tc>
          <w:tcPr>
            <w:tcW w:w="4876" w:type="dxa"/>
            <w:tcBorders>
              <w:top w:val="nil"/>
              <w:left w:val="nil"/>
              <w:bottom w:val="nil"/>
              <w:right w:val="nil"/>
            </w:tcBorders>
          </w:tcPr>
          <w:p w14:paraId="1F512303" w14:textId="41CD14FC" w:rsidR="00F97EB9" w:rsidRPr="008C7378" w:rsidRDefault="00F97EB9" w:rsidP="000B042C">
            <w:pPr>
              <w:pStyle w:val="Normal6a"/>
            </w:pPr>
            <w:r w:rsidRPr="008C7378">
              <w:t>9.</w:t>
            </w:r>
            <w:r w:rsidRPr="008C7378">
              <w:tab/>
              <w:t xml:space="preserve">uznává, že se </w:t>
            </w:r>
            <w:r w:rsidRPr="008C7378">
              <w:rPr>
                <w:b/>
                <w:bCs/>
                <w:i/>
                <w:iCs/>
              </w:rPr>
              <w:t xml:space="preserve">některé </w:t>
            </w:r>
            <w:r w:rsidRPr="008C7378">
              <w:t>členské státy zavázaly investovat do roku 2035 každoročně 5 % HDP do základních požadavků na obranu</w:t>
            </w:r>
            <w:r w:rsidR="00F22730">
              <w:t xml:space="preserve"> a </w:t>
            </w:r>
            <w:r w:rsidRPr="008C7378">
              <w:t>souvisejících výdajů na bezpečnost,</w:t>
            </w:r>
            <w:r w:rsidR="00F22730">
              <w:t xml:space="preserve"> a </w:t>
            </w:r>
            <w:r w:rsidRPr="008C7378">
              <w:t>to</w:t>
            </w:r>
            <w:r w:rsidR="00F22730">
              <w:t xml:space="preserve"> i </w:t>
            </w:r>
            <w:r w:rsidRPr="008C7378">
              <w:t>formou aktivace národní únikové doložky; zdůrazňuje, že</w:t>
            </w:r>
            <w:r w:rsidR="00F22730">
              <w:t xml:space="preserve"> v </w:t>
            </w:r>
            <w:r w:rsidRPr="008C7378">
              <w:t>rámci evropského semestru musí být tyto výdaje plánovány koordinovaně</w:t>
            </w:r>
            <w:r w:rsidR="00F22730">
              <w:t xml:space="preserve"> a </w:t>
            </w:r>
            <w:r w:rsidRPr="008C7378">
              <w:rPr>
                <w:b/>
                <w:i/>
              </w:rPr>
              <w:t>transparentně</w:t>
            </w:r>
            <w:r w:rsidR="00F22730">
              <w:t xml:space="preserve"> a </w:t>
            </w:r>
            <w:r w:rsidRPr="008C7378">
              <w:rPr>
                <w:b/>
                <w:i/>
              </w:rPr>
              <w:t>nesmí být prováděny na úkor nezbytných investic do veřejných služeb, ekologické</w:t>
            </w:r>
            <w:r w:rsidR="00F22730">
              <w:rPr>
                <w:b/>
                <w:i/>
              </w:rPr>
              <w:t xml:space="preserve"> a </w:t>
            </w:r>
            <w:r w:rsidRPr="008C7378">
              <w:rPr>
                <w:b/>
                <w:i/>
              </w:rPr>
              <w:t>digitální transformace nebo systémů sociální ochrany</w:t>
            </w:r>
            <w:r w:rsidR="00F22730">
              <w:rPr>
                <w:b/>
                <w:i/>
              </w:rPr>
              <w:t xml:space="preserve"> a </w:t>
            </w:r>
            <w:r w:rsidRPr="008C7378">
              <w:rPr>
                <w:b/>
                <w:i/>
              </w:rPr>
              <w:t>sociálního státu</w:t>
            </w:r>
            <w:r w:rsidRPr="008C7378">
              <w:t>;</w:t>
            </w:r>
          </w:p>
        </w:tc>
      </w:tr>
    </w:tbl>
    <w:p w14:paraId="7D76412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CAE022B" w14:textId="77777777" w:rsidR="00D96FFB" w:rsidRPr="008C7378" w:rsidRDefault="00F97EB9" w:rsidP="00F97EB9">
      <w:r w:rsidRPr="008C7378">
        <w:rPr>
          <w:rStyle w:val="HideTWBExt"/>
        </w:rPr>
        <w:t>&lt;/Amend&gt;</w:t>
      </w:r>
    </w:p>
    <w:p w14:paraId="7A96060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274</w:t>
      </w:r>
      <w:r w:rsidRPr="008C7378">
        <w:rPr>
          <w:rStyle w:val="HideTWBExt"/>
          <w:b w:val="0"/>
        </w:rPr>
        <w:t>&lt;/NumAm&gt;</w:t>
      </w:r>
    </w:p>
    <w:p w14:paraId="68735081" w14:textId="77777777" w:rsidR="00F97EB9" w:rsidRPr="008C7378" w:rsidRDefault="00F97EB9" w:rsidP="00F97EB9">
      <w:pPr>
        <w:pStyle w:val="NormalBold"/>
      </w:pPr>
      <w:r w:rsidRPr="008C7378">
        <w:rPr>
          <w:rStyle w:val="HideTWBExt"/>
          <w:b w:val="0"/>
        </w:rPr>
        <w:t>&lt;RepeatBlock-By&gt;&lt;Members&gt;</w:t>
      </w:r>
      <w:proofErr w:type="spellStart"/>
      <w:r w:rsidRPr="008C7378">
        <w:t>Séverine</w:t>
      </w:r>
      <w:proofErr w:type="spellEnd"/>
      <w:r w:rsidRPr="008C7378">
        <w:t xml:space="preserve"> </w:t>
      </w:r>
      <w:proofErr w:type="spellStart"/>
      <w:r w:rsidRPr="008C7378">
        <w:t>Werbrouck</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2AE443CD" w14:textId="77777777" w:rsidR="00F97EB9" w:rsidRPr="008C7378" w:rsidRDefault="00F97EB9" w:rsidP="00F97EB9">
      <w:pPr>
        <w:pStyle w:val="NormalBold"/>
      </w:pPr>
      <w:r w:rsidRPr="008C7378">
        <w:rPr>
          <w:rStyle w:val="HideTWBExt"/>
          <w:b w:val="0"/>
        </w:rPr>
        <w:t>&lt;/RepeatBlock-By&gt;</w:t>
      </w:r>
    </w:p>
    <w:p w14:paraId="1209C845"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C54CCC5" w14:textId="77777777" w:rsidR="00F97EB9" w:rsidRPr="008C7378" w:rsidRDefault="00F97EB9" w:rsidP="00F97EB9">
      <w:pPr>
        <w:pStyle w:val="NormalBold"/>
      </w:pPr>
      <w:r w:rsidRPr="008C7378">
        <w:rPr>
          <w:rStyle w:val="HideTWBExt"/>
          <w:b w:val="0"/>
        </w:rPr>
        <w:t>&lt;Article&gt;</w:t>
      </w:r>
      <w:r w:rsidRPr="008C7378">
        <w:t>Bod 9</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D1F20BE" w14:textId="77777777" w:rsidTr="000B042C">
        <w:trPr>
          <w:trHeight w:hRule="exact" w:val="240"/>
          <w:jc w:val="center"/>
        </w:trPr>
        <w:tc>
          <w:tcPr>
            <w:tcW w:w="9752" w:type="dxa"/>
            <w:gridSpan w:val="2"/>
            <w:tcBorders>
              <w:top w:val="nil"/>
              <w:left w:val="nil"/>
              <w:bottom w:val="nil"/>
              <w:right w:val="nil"/>
            </w:tcBorders>
          </w:tcPr>
          <w:p w14:paraId="7C4062E7" w14:textId="77777777" w:rsidR="00F97EB9" w:rsidRPr="008C7378" w:rsidRDefault="00F97EB9" w:rsidP="000B042C"/>
        </w:tc>
      </w:tr>
      <w:tr w:rsidR="00F97EB9" w:rsidRPr="008C7378" w14:paraId="5A7336D5" w14:textId="77777777" w:rsidTr="000B042C">
        <w:trPr>
          <w:trHeight w:val="240"/>
          <w:jc w:val="center"/>
        </w:trPr>
        <w:tc>
          <w:tcPr>
            <w:tcW w:w="4876" w:type="dxa"/>
            <w:tcBorders>
              <w:top w:val="nil"/>
              <w:left w:val="nil"/>
              <w:bottom w:val="nil"/>
              <w:right w:val="nil"/>
            </w:tcBorders>
          </w:tcPr>
          <w:p w14:paraId="3E37F75C"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4195234" w14:textId="77777777" w:rsidR="00F97EB9" w:rsidRPr="008C7378" w:rsidRDefault="00F97EB9" w:rsidP="000B042C">
            <w:pPr>
              <w:pStyle w:val="AmColumnHeading"/>
            </w:pPr>
            <w:r w:rsidRPr="008C7378">
              <w:t>Pozměňovací návrh</w:t>
            </w:r>
          </w:p>
        </w:tc>
      </w:tr>
      <w:tr w:rsidR="00F97EB9" w:rsidRPr="008C7378" w14:paraId="34AFC5FD" w14:textId="77777777" w:rsidTr="000B042C">
        <w:trPr>
          <w:jc w:val="center"/>
        </w:trPr>
        <w:tc>
          <w:tcPr>
            <w:tcW w:w="4876" w:type="dxa"/>
            <w:tcBorders>
              <w:top w:val="nil"/>
              <w:left w:val="nil"/>
              <w:bottom w:val="nil"/>
              <w:right w:val="nil"/>
            </w:tcBorders>
          </w:tcPr>
          <w:p w14:paraId="110B6E16" w14:textId="7DA6A3DB" w:rsidR="00F97EB9" w:rsidRPr="008C7378" w:rsidRDefault="00F97EB9" w:rsidP="000B042C">
            <w:pPr>
              <w:pStyle w:val="Normal6a"/>
            </w:pPr>
            <w:r w:rsidRPr="008C7378">
              <w:t>9.</w:t>
            </w:r>
            <w:r w:rsidRPr="008C7378">
              <w:tab/>
              <w:t>uznává, že se členské státy zavázaly investovat do roku 2035 každoročně 5 % HDP do základních požadavků na obranu</w:t>
            </w:r>
            <w:r w:rsidR="00F22730">
              <w:t xml:space="preserve"> a </w:t>
            </w:r>
            <w:r w:rsidRPr="008C7378">
              <w:t>souvisejících výdajů na bezpečnost,</w:t>
            </w:r>
            <w:r w:rsidR="00F22730">
              <w:t xml:space="preserve"> a </w:t>
            </w:r>
            <w:r w:rsidRPr="008C7378">
              <w:t>to</w:t>
            </w:r>
            <w:r w:rsidR="00F22730">
              <w:t xml:space="preserve"> i </w:t>
            </w:r>
            <w:r w:rsidRPr="008C7378">
              <w:t>formou aktivace národní únikové doložky; zdůrazňuje, že</w:t>
            </w:r>
            <w:r w:rsidR="00F22730">
              <w:t xml:space="preserve"> v </w:t>
            </w:r>
            <w:r w:rsidRPr="008C7378">
              <w:t xml:space="preserve">rámci evropského semestru </w:t>
            </w:r>
            <w:r w:rsidRPr="008C7378">
              <w:rPr>
                <w:b/>
                <w:bCs/>
                <w:i/>
                <w:iCs/>
              </w:rPr>
              <w:t>musí být tyto výdaje plánovány koordinovaně</w:t>
            </w:r>
            <w:r w:rsidRPr="008C7378">
              <w:t>;</w:t>
            </w:r>
          </w:p>
        </w:tc>
        <w:tc>
          <w:tcPr>
            <w:tcW w:w="4876" w:type="dxa"/>
            <w:tcBorders>
              <w:top w:val="nil"/>
              <w:left w:val="nil"/>
              <w:bottom w:val="nil"/>
              <w:right w:val="nil"/>
            </w:tcBorders>
          </w:tcPr>
          <w:p w14:paraId="7E8AFA43" w14:textId="14FBDBD4" w:rsidR="00F97EB9" w:rsidRPr="008C7378" w:rsidRDefault="00F97EB9" w:rsidP="000B042C">
            <w:pPr>
              <w:pStyle w:val="Normal6a"/>
            </w:pPr>
            <w:r w:rsidRPr="008C7378">
              <w:t>uznává, že se členské státy zavázaly investovat do roku 2035 každoročně 5 % HDP do základních požadavků na obranu</w:t>
            </w:r>
            <w:r w:rsidR="00F22730">
              <w:t xml:space="preserve"> a </w:t>
            </w:r>
            <w:r w:rsidRPr="008C7378">
              <w:t>souvisejících výdajů na bezpečnost,</w:t>
            </w:r>
            <w:r w:rsidR="00F22730">
              <w:t xml:space="preserve"> a </w:t>
            </w:r>
            <w:r w:rsidRPr="008C7378">
              <w:t>to</w:t>
            </w:r>
            <w:r w:rsidR="00F22730">
              <w:t xml:space="preserve"> i </w:t>
            </w:r>
            <w:r w:rsidRPr="008C7378">
              <w:t xml:space="preserve">formou aktivace národní únikové doložky; zdůrazňuje, že </w:t>
            </w:r>
            <w:r w:rsidRPr="008C7378">
              <w:rPr>
                <w:b/>
                <w:bCs/>
                <w:i/>
                <w:iCs/>
              </w:rPr>
              <w:t>tyto výdaje spadají do základní pravomoci</w:t>
            </w:r>
            <w:r w:rsidRPr="008C7378">
              <w:rPr>
                <w:b/>
                <w:bCs/>
                <w:i/>
                <w:iCs/>
                <w:vertAlign w:val="superscript"/>
              </w:rPr>
              <w:t>1a</w:t>
            </w:r>
            <w:r w:rsidRPr="008C7378">
              <w:rPr>
                <w:b/>
                <w:bCs/>
                <w:i/>
                <w:iCs/>
              </w:rPr>
              <w:t xml:space="preserve"> členských států,</w:t>
            </w:r>
            <w:r w:rsidR="00F22730">
              <w:rPr>
                <w:b/>
                <w:bCs/>
                <w:i/>
                <w:iCs/>
              </w:rPr>
              <w:t xml:space="preserve"> a </w:t>
            </w:r>
            <w:r w:rsidRPr="008C7378">
              <w:rPr>
                <w:b/>
                <w:bCs/>
                <w:i/>
                <w:iCs/>
              </w:rPr>
              <w:t>proto nemohou být plánovány</w:t>
            </w:r>
            <w:r w:rsidR="00F22730">
              <w:t xml:space="preserve"> v </w:t>
            </w:r>
            <w:r w:rsidRPr="008C7378">
              <w:t>rámci evropského semestru;</w:t>
            </w:r>
          </w:p>
        </w:tc>
      </w:tr>
      <w:tr w:rsidR="00F97EB9" w:rsidRPr="008C7378" w14:paraId="084CA911" w14:textId="77777777" w:rsidTr="000B042C">
        <w:trPr>
          <w:jc w:val="center"/>
        </w:trPr>
        <w:tc>
          <w:tcPr>
            <w:tcW w:w="4876" w:type="dxa"/>
            <w:tcBorders>
              <w:top w:val="nil"/>
              <w:left w:val="nil"/>
              <w:bottom w:val="nil"/>
              <w:right w:val="nil"/>
            </w:tcBorders>
          </w:tcPr>
          <w:p w14:paraId="564B593E" w14:textId="77777777" w:rsidR="00F97EB9" w:rsidRPr="008C7378" w:rsidRDefault="00F97EB9" w:rsidP="000B042C"/>
        </w:tc>
        <w:tc>
          <w:tcPr>
            <w:tcW w:w="4876" w:type="dxa"/>
            <w:tcBorders>
              <w:top w:val="nil"/>
              <w:left w:val="nil"/>
              <w:bottom w:val="nil"/>
              <w:right w:val="nil"/>
            </w:tcBorders>
          </w:tcPr>
          <w:p w14:paraId="23AB93AA" w14:textId="77777777" w:rsidR="00F97EB9" w:rsidRPr="008C7378" w:rsidRDefault="00F97EB9" w:rsidP="000B042C">
            <w:pPr>
              <w:pStyle w:val="Normal6a"/>
            </w:pPr>
            <w:r w:rsidRPr="008C7378">
              <w:rPr>
                <w:b/>
                <w:i/>
              </w:rPr>
              <w:t>_________________</w:t>
            </w:r>
          </w:p>
        </w:tc>
      </w:tr>
      <w:tr w:rsidR="00F97EB9" w:rsidRPr="008C7378" w14:paraId="65CE1937" w14:textId="77777777" w:rsidTr="000B042C">
        <w:trPr>
          <w:jc w:val="center"/>
        </w:trPr>
        <w:tc>
          <w:tcPr>
            <w:tcW w:w="4876" w:type="dxa"/>
            <w:tcBorders>
              <w:top w:val="nil"/>
              <w:left w:val="nil"/>
              <w:bottom w:val="nil"/>
              <w:right w:val="nil"/>
            </w:tcBorders>
          </w:tcPr>
          <w:p w14:paraId="7FFEAF83" w14:textId="77777777" w:rsidR="00F97EB9" w:rsidRPr="008C7378" w:rsidRDefault="00F97EB9" w:rsidP="000B042C"/>
        </w:tc>
        <w:tc>
          <w:tcPr>
            <w:tcW w:w="4876" w:type="dxa"/>
            <w:tcBorders>
              <w:top w:val="nil"/>
              <w:left w:val="nil"/>
              <w:bottom w:val="nil"/>
              <w:right w:val="nil"/>
            </w:tcBorders>
          </w:tcPr>
          <w:p w14:paraId="68A03996" w14:textId="77777777" w:rsidR="00F97EB9" w:rsidRPr="008C7378" w:rsidRDefault="00F97EB9" w:rsidP="000B042C">
            <w:pPr>
              <w:pStyle w:val="Normal6a"/>
            </w:pPr>
            <w:proofErr w:type="gramStart"/>
            <w:r w:rsidRPr="008C7378">
              <w:rPr>
                <w:b/>
                <w:i/>
                <w:vertAlign w:val="superscript"/>
              </w:rPr>
              <w:t>1a</w:t>
            </w:r>
            <w:proofErr w:type="gramEnd"/>
            <w:r w:rsidRPr="008C7378">
              <w:t xml:space="preserve"> </w:t>
            </w:r>
            <w:r w:rsidRPr="008C7378">
              <w:rPr>
                <w:b/>
                <w:bCs/>
                <w:i/>
                <w:iCs/>
              </w:rPr>
              <w:t>ve smyslu čl. 4 odst. 2 SFEU</w:t>
            </w:r>
          </w:p>
        </w:tc>
      </w:tr>
    </w:tbl>
    <w:p w14:paraId="2EAA3823"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{FR}</w:t>
      </w:r>
      <w:r w:rsidRPr="008C7378">
        <w:t>fr</w:t>
      </w:r>
      <w:r w:rsidRPr="008C7378">
        <w:rPr>
          <w:rStyle w:val="HideTWBExt"/>
        </w:rPr>
        <w:t>&lt;/Original&gt;</w:t>
      </w:r>
    </w:p>
    <w:p w14:paraId="5338526F" w14:textId="77777777" w:rsidR="00D96FFB" w:rsidRPr="008C7378" w:rsidRDefault="00F97EB9" w:rsidP="00F97EB9">
      <w:r w:rsidRPr="008C7378">
        <w:rPr>
          <w:rStyle w:val="HideTWBExt"/>
        </w:rPr>
        <w:t>&lt;/Amend&gt;</w:t>
      </w:r>
    </w:p>
    <w:p w14:paraId="32BF3D3F"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275</w:t>
      </w:r>
      <w:r w:rsidRPr="008C7378">
        <w:rPr>
          <w:rStyle w:val="HideTWBExt"/>
          <w:b w:val="0"/>
        </w:rPr>
        <w:t>&lt;/NumAm&gt;</w:t>
      </w:r>
    </w:p>
    <w:p w14:paraId="6D9D7A51" w14:textId="77777777" w:rsidR="00F97EB9" w:rsidRPr="008C7378" w:rsidRDefault="00F97EB9" w:rsidP="00F97EB9">
      <w:pPr>
        <w:pStyle w:val="NormalBold"/>
      </w:pPr>
      <w:r w:rsidRPr="008C7378">
        <w:rPr>
          <w:rStyle w:val="HideTWBExt"/>
          <w:b w:val="0"/>
        </w:rPr>
        <w:t>&lt;RepeatBlock-By&gt;&lt;Members&gt;</w:t>
      </w:r>
      <w:r w:rsidRPr="008C7378">
        <w:t xml:space="preserve">Marlena </w:t>
      </w:r>
      <w:proofErr w:type="spellStart"/>
      <w:r w:rsidRPr="008C7378">
        <w:t>Maląg</w:t>
      </w:r>
      <w:proofErr w:type="spellEnd"/>
      <w:r w:rsidRPr="008C7378">
        <w:rPr>
          <w:rStyle w:val="HideTWBExt"/>
          <w:b w:val="0"/>
        </w:rPr>
        <w:t>&lt;/Members&gt;</w:t>
      </w:r>
    </w:p>
    <w:p w14:paraId="4D6A6CDC" w14:textId="77777777" w:rsidR="00F97EB9" w:rsidRPr="008C7378" w:rsidRDefault="00F97EB9" w:rsidP="00F97EB9">
      <w:r w:rsidRPr="008C7378">
        <w:rPr>
          <w:rStyle w:val="HideTWBExt"/>
        </w:rPr>
        <w:t>&lt;AuNomDe&gt;</w:t>
      </w:r>
      <w:r w:rsidRPr="008C7378">
        <w:rPr>
          <w:rStyle w:val="HideTWBInt"/>
        </w:rPr>
        <w:t>{ECR}</w:t>
      </w:r>
      <w:r w:rsidRPr="008C7378">
        <w:t>za skupinu ECR</w:t>
      </w:r>
      <w:r w:rsidRPr="008C7378">
        <w:rPr>
          <w:rStyle w:val="HideTWBExt"/>
        </w:rPr>
        <w:t>&lt;/AuNomDe&gt;</w:t>
      </w:r>
    </w:p>
    <w:p w14:paraId="06DF2272" w14:textId="77777777" w:rsidR="00F97EB9" w:rsidRPr="008C7378" w:rsidRDefault="00F97EB9" w:rsidP="00F97EB9">
      <w:pPr>
        <w:pStyle w:val="NormalBold"/>
      </w:pPr>
      <w:r w:rsidRPr="008C7378">
        <w:rPr>
          <w:rStyle w:val="HideTWBExt"/>
          <w:b w:val="0"/>
        </w:rPr>
        <w:t>&lt;/RepeatBlock-By&gt;</w:t>
      </w:r>
    </w:p>
    <w:p w14:paraId="39391FD2"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F867BCD" w14:textId="77777777" w:rsidR="00F97EB9" w:rsidRPr="008C7378" w:rsidRDefault="00F97EB9" w:rsidP="00F97EB9">
      <w:pPr>
        <w:pStyle w:val="NormalBold"/>
      </w:pPr>
      <w:r w:rsidRPr="008C7378">
        <w:rPr>
          <w:rStyle w:val="HideTWBExt"/>
          <w:b w:val="0"/>
        </w:rPr>
        <w:t>&lt;Article&gt;</w:t>
      </w:r>
      <w:r w:rsidRPr="008C7378">
        <w:t>Bod 9</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24031BE" w14:textId="77777777" w:rsidTr="000B042C">
        <w:trPr>
          <w:trHeight w:hRule="exact" w:val="240"/>
          <w:jc w:val="center"/>
        </w:trPr>
        <w:tc>
          <w:tcPr>
            <w:tcW w:w="9752" w:type="dxa"/>
            <w:gridSpan w:val="2"/>
            <w:tcBorders>
              <w:top w:val="nil"/>
              <w:left w:val="nil"/>
              <w:bottom w:val="nil"/>
              <w:right w:val="nil"/>
            </w:tcBorders>
          </w:tcPr>
          <w:p w14:paraId="4548505F" w14:textId="77777777" w:rsidR="00F97EB9" w:rsidRPr="008C7378" w:rsidRDefault="00F97EB9" w:rsidP="000B042C"/>
        </w:tc>
      </w:tr>
      <w:tr w:rsidR="00F97EB9" w:rsidRPr="008C7378" w14:paraId="48E2012E" w14:textId="77777777" w:rsidTr="000B042C">
        <w:trPr>
          <w:trHeight w:val="240"/>
          <w:jc w:val="center"/>
        </w:trPr>
        <w:tc>
          <w:tcPr>
            <w:tcW w:w="4876" w:type="dxa"/>
            <w:tcBorders>
              <w:top w:val="nil"/>
              <w:left w:val="nil"/>
              <w:bottom w:val="nil"/>
              <w:right w:val="nil"/>
            </w:tcBorders>
          </w:tcPr>
          <w:p w14:paraId="73C108B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F77FAEC" w14:textId="77777777" w:rsidR="00F97EB9" w:rsidRPr="008C7378" w:rsidRDefault="00F97EB9" w:rsidP="000B042C">
            <w:pPr>
              <w:pStyle w:val="AmColumnHeading"/>
            </w:pPr>
            <w:r w:rsidRPr="008C7378">
              <w:t>Pozměňovací návrh</w:t>
            </w:r>
          </w:p>
        </w:tc>
      </w:tr>
      <w:tr w:rsidR="00F97EB9" w:rsidRPr="008C7378" w14:paraId="30D82CC3" w14:textId="77777777" w:rsidTr="000B042C">
        <w:trPr>
          <w:jc w:val="center"/>
        </w:trPr>
        <w:tc>
          <w:tcPr>
            <w:tcW w:w="4876" w:type="dxa"/>
            <w:tcBorders>
              <w:top w:val="nil"/>
              <w:left w:val="nil"/>
              <w:bottom w:val="nil"/>
              <w:right w:val="nil"/>
            </w:tcBorders>
          </w:tcPr>
          <w:p w14:paraId="21542C90" w14:textId="650C2CDB" w:rsidR="00F97EB9" w:rsidRPr="008C7378" w:rsidRDefault="00F97EB9" w:rsidP="000B042C">
            <w:pPr>
              <w:pStyle w:val="Normal6a"/>
            </w:pPr>
            <w:r w:rsidRPr="008C7378">
              <w:t>9.</w:t>
            </w:r>
            <w:r w:rsidRPr="008C7378">
              <w:tab/>
              <w:t>uznává, že se členské státy zavázaly investovat do roku 2035 každoročně 5 % HDP do základních požadavků na obranu</w:t>
            </w:r>
            <w:r w:rsidR="00F22730">
              <w:t xml:space="preserve"> a </w:t>
            </w:r>
            <w:r w:rsidRPr="008C7378">
              <w:t>souvisejících výdajů na bezpečnost,</w:t>
            </w:r>
            <w:r w:rsidR="00F22730">
              <w:t xml:space="preserve"> a </w:t>
            </w:r>
            <w:r w:rsidRPr="008C7378">
              <w:t>to</w:t>
            </w:r>
            <w:r w:rsidR="00F22730">
              <w:t xml:space="preserve"> i </w:t>
            </w:r>
            <w:r w:rsidRPr="008C7378">
              <w:t>formou aktivace národní únikové doložky; zdůrazňuje, že</w:t>
            </w:r>
            <w:r w:rsidR="00F22730">
              <w:t xml:space="preserve"> v </w:t>
            </w:r>
            <w:r w:rsidRPr="008C7378">
              <w:rPr>
                <w:b/>
                <w:bCs/>
                <w:i/>
                <w:iCs/>
              </w:rPr>
              <w:t>rámci evropského semestru</w:t>
            </w:r>
            <w:r w:rsidRPr="008C7378">
              <w:t xml:space="preserve"> musí být </w:t>
            </w:r>
            <w:r w:rsidRPr="008C7378">
              <w:rPr>
                <w:b/>
                <w:bCs/>
                <w:i/>
                <w:iCs/>
              </w:rPr>
              <w:t>tyto výdaje plánovány koordinovaně</w:t>
            </w:r>
            <w:r w:rsidRPr="008C7378">
              <w:t>;</w:t>
            </w:r>
          </w:p>
        </w:tc>
        <w:tc>
          <w:tcPr>
            <w:tcW w:w="4876" w:type="dxa"/>
            <w:tcBorders>
              <w:top w:val="nil"/>
              <w:left w:val="nil"/>
              <w:bottom w:val="nil"/>
              <w:right w:val="nil"/>
            </w:tcBorders>
          </w:tcPr>
          <w:p w14:paraId="353E448A" w14:textId="3A063D46" w:rsidR="00F97EB9" w:rsidRPr="008C7378" w:rsidRDefault="00F97EB9" w:rsidP="000B042C">
            <w:pPr>
              <w:pStyle w:val="Normal6a"/>
            </w:pPr>
            <w:r w:rsidRPr="008C7378">
              <w:t>9.</w:t>
            </w:r>
            <w:r w:rsidRPr="008C7378">
              <w:tab/>
              <w:t>uznává, že se členské státy zavázaly investovat do roku 2035 každoročně 5 % HDP do základních požadavků na obranu</w:t>
            </w:r>
            <w:r w:rsidR="00F22730">
              <w:t xml:space="preserve"> a </w:t>
            </w:r>
            <w:r w:rsidRPr="008C7378">
              <w:t>souvisejících výdajů na bezpečnost,</w:t>
            </w:r>
            <w:r w:rsidR="00F22730">
              <w:t xml:space="preserve"> a </w:t>
            </w:r>
            <w:r w:rsidRPr="008C7378">
              <w:t>to</w:t>
            </w:r>
            <w:r w:rsidR="00F22730">
              <w:t xml:space="preserve"> i </w:t>
            </w:r>
            <w:r w:rsidRPr="008C7378">
              <w:t xml:space="preserve">formou aktivace národní únikové doložky; zdůrazňuje, že </w:t>
            </w:r>
            <w:r w:rsidRPr="008C7378">
              <w:rPr>
                <w:b/>
                <w:bCs/>
                <w:i/>
                <w:iCs/>
              </w:rPr>
              <w:t>tyto výdaje</w:t>
            </w:r>
            <w:r w:rsidRPr="008C7378">
              <w:t xml:space="preserve"> musí být </w:t>
            </w:r>
            <w:r w:rsidRPr="008C7378">
              <w:rPr>
                <w:b/>
                <w:i/>
              </w:rPr>
              <w:t>pečlivě přizpůsobeny individuálním obranným potřebám jednotlivých členských států</w:t>
            </w:r>
            <w:r w:rsidRPr="008C7378">
              <w:t>;</w:t>
            </w:r>
          </w:p>
        </w:tc>
      </w:tr>
    </w:tbl>
    <w:p w14:paraId="703A0B61"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DD38092" w14:textId="77777777" w:rsidR="00D96FFB" w:rsidRPr="008C7378" w:rsidRDefault="00F97EB9" w:rsidP="00F97EB9">
      <w:r w:rsidRPr="008C7378">
        <w:rPr>
          <w:rStyle w:val="HideTWBExt"/>
        </w:rPr>
        <w:t>&lt;/Amend&gt;</w:t>
      </w:r>
    </w:p>
    <w:p w14:paraId="35F8567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276</w:t>
      </w:r>
      <w:r w:rsidRPr="008C7378">
        <w:rPr>
          <w:rStyle w:val="HideTWBExt"/>
          <w:b w:val="0"/>
        </w:rPr>
        <w:t>&lt;/NumAm&gt;</w:t>
      </w:r>
    </w:p>
    <w:p w14:paraId="13196BE5"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514CFC2B" w14:textId="77777777" w:rsidR="00F97EB9" w:rsidRPr="008C7378" w:rsidRDefault="00F97EB9" w:rsidP="00F97EB9">
      <w:pPr>
        <w:pStyle w:val="NormalBold"/>
      </w:pPr>
      <w:r w:rsidRPr="008C7378">
        <w:rPr>
          <w:rStyle w:val="HideTWBExt"/>
          <w:b w:val="0"/>
        </w:rPr>
        <w:t>&lt;/RepeatBlock-By&gt;</w:t>
      </w:r>
    </w:p>
    <w:p w14:paraId="1172DE82"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ECECF61"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9a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A07140A" w14:textId="77777777" w:rsidTr="000B042C">
        <w:trPr>
          <w:trHeight w:hRule="exact" w:val="240"/>
          <w:jc w:val="center"/>
        </w:trPr>
        <w:tc>
          <w:tcPr>
            <w:tcW w:w="9752" w:type="dxa"/>
            <w:gridSpan w:val="2"/>
            <w:tcBorders>
              <w:top w:val="nil"/>
              <w:left w:val="nil"/>
              <w:bottom w:val="nil"/>
              <w:right w:val="nil"/>
            </w:tcBorders>
          </w:tcPr>
          <w:p w14:paraId="5EF6B83E" w14:textId="77777777" w:rsidR="00F97EB9" w:rsidRPr="008C7378" w:rsidRDefault="00F97EB9" w:rsidP="000B042C"/>
        </w:tc>
      </w:tr>
      <w:tr w:rsidR="00F97EB9" w:rsidRPr="008C7378" w14:paraId="5C52D17D" w14:textId="77777777" w:rsidTr="000B042C">
        <w:trPr>
          <w:trHeight w:val="240"/>
          <w:jc w:val="center"/>
        </w:trPr>
        <w:tc>
          <w:tcPr>
            <w:tcW w:w="4876" w:type="dxa"/>
            <w:tcBorders>
              <w:top w:val="nil"/>
              <w:left w:val="nil"/>
              <w:bottom w:val="nil"/>
              <w:right w:val="nil"/>
            </w:tcBorders>
          </w:tcPr>
          <w:p w14:paraId="3C98A497"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6EF1058" w14:textId="77777777" w:rsidR="00F97EB9" w:rsidRPr="008C7378" w:rsidRDefault="00F97EB9" w:rsidP="000B042C">
            <w:pPr>
              <w:pStyle w:val="AmColumnHeading"/>
            </w:pPr>
            <w:r w:rsidRPr="008C7378">
              <w:t>Pozměňovací návrh</w:t>
            </w:r>
          </w:p>
        </w:tc>
      </w:tr>
      <w:tr w:rsidR="00F97EB9" w:rsidRPr="008C7378" w14:paraId="297B6E4A" w14:textId="77777777" w:rsidTr="000B042C">
        <w:trPr>
          <w:jc w:val="center"/>
        </w:trPr>
        <w:tc>
          <w:tcPr>
            <w:tcW w:w="4876" w:type="dxa"/>
            <w:tcBorders>
              <w:top w:val="nil"/>
              <w:left w:val="nil"/>
              <w:bottom w:val="nil"/>
              <w:right w:val="nil"/>
            </w:tcBorders>
          </w:tcPr>
          <w:p w14:paraId="703B9A39" w14:textId="77777777" w:rsidR="00F97EB9" w:rsidRPr="008C7378" w:rsidRDefault="00F97EB9" w:rsidP="000B042C">
            <w:pPr>
              <w:pStyle w:val="Normal6a"/>
            </w:pPr>
          </w:p>
        </w:tc>
        <w:tc>
          <w:tcPr>
            <w:tcW w:w="4876" w:type="dxa"/>
            <w:tcBorders>
              <w:top w:val="nil"/>
              <w:left w:val="nil"/>
              <w:bottom w:val="nil"/>
              <w:right w:val="nil"/>
            </w:tcBorders>
          </w:tcPr>
          <w:p w14:paraId="3998798A" w14:textId="05BB049B" w:rsidR="00F97EB9" w:rsidRPr="008C7378" w:rsidRDefault="00F97EB9" w:rsidP="000B042C">
            <w:pPr>
              <w:pStyle w:val="Normal6a"/>
            </w:pPr>
            <w:proofErr w:type="gramStart"/>
            <w:r w:rsidRPr="008C7378">
              <w:rPr>
                <w:b/>
                <w:i/>
              </w:rPr>
              <w:t>9a</w:t>
            </w:r>
            <w:proofErr w:type="gramEnd"/>
            <w:r w:rsidRPr="008C7378">
              <w:rPr>
                <w:b/>
                <w:i/>
              </w:rPr>
              <w:t>.</w:t>
            </w:r>
            <w:r w:rsidRPr="008C7378">
              <w:tab/>
            </w:r>
            <w:r w:rsidRPr="008C7378">
              <w:rPr>
                <w:b/>
                <w:i/>
              </w:rPr>
              <w:t>zdůrazňuje, že navzdory vzestupnému trendu nominálních mezd zůstávají reálné mzdy</w:t>
            </w:r>
            <w:r w:rsidR="00F22730">
              <w:rPr>
                <w:b/>
                <w:i/>
              </w:rPr>
              <w:t xml:space="preserve"> v </w:t>
            </w:r>
            <w:r w:rsidRPr="008C7378">
              <w:rPr>
                <w:b/>
                <w:i/>
              </w:rPr>
              <w:t>mnoha členských státech pod úrovní před pandemií Covid-19</w:t>
            </w:r>
            <w:r w:rsidR="00F22730">
              <w:rPr>
                <w:b/>
                <w:i/>
              </w:rPr>
              <w:t xml:space="preserve"> a </w:t>
            </w:r>
            <w:r w:rsidRPr="008C7378">
              <w:rPr>
                <w:b/>
                <w:i/>
              </w:rPr>
              <w:t>že tato skutečnost navazuje na dlouhodobý trend,</w:t>
            </w:r>
            <w:r w:rsidR="00F22730">
              <w:rPr>
                <w:b/>
                <w:i/>
              </w:rPr>
              <w:t xml:space="preserve"> v </w:t>
            </w:r>
            <w:r w:rsidRPr="008C7378">
              <w:rPr>
                <w:b/>
                <w:i/>
              </w:rPr>
              <w:t>jehož rámci reálné mzdy zaostávají za růstem produktivity; zdůrazňuje, že pracovníci</w:t>
            </w:r>
            <w:r w:rsidR="00F22730">
              <w:rPr>
                <w:b/>
                <w:i/>
              </w:rPr>
              <w:t xml:space="preserve"> v </w:t>
            </w:r>
            <w:r w:rsidRPr="008C7378">
              <w:rPr>
                <w:b/>
                <w:i/>
              </w:rPr>
              <w:t>EU proto zaznamenali strukturální ztrátu kupní síly</w:t>
            </w:r>
            <w:r w:rsidR="00F22730">
              <w:rPr>
                <w:b/>
                <w:i/>
              </w:rPr>
              <w:t xml:space="preserve"> a </w:t>
            </w:r>
            <w:r w:rsidRPr="008C7378">
              <w:rPr>
                <w:b/>
                <w:i/>
              </w:rPr>
              <w:t>životní úrovně</w:t>
            </w:r>
            <w:r w:rsidR="00F22730">
              <w:rPr>
                <w:b/>
                <w:i/>
              </w:rPr>
              <w:t xml:space="preserve"> v </w:t>
            </w:r>
            <w:r w:rsidRPr="008C7378">
              <w:rPr>
                <w:b/>
                <w:i/>
              </w:rPr>
              <w:t>porovnání</w:t>
            </w:r>
            <w:r w:rsidR="00F22730">
              <w:rPr>
                <w:b/>
                <w:i/>
              </w:rPr>
              <w:t xml:space="preserve"> s </w:t>
            </w:r>
            <w:r w:rsidRPr="008C7378">
              <w:rPr>
                <w:b/>
                <w:i/>
              </w:rPr>
              <w:t>ekonomickou hodnotou, kterou vytvářejí; vyzývá Evropskou komisi</w:t>
            </w:r>
            <w:r w:rsidR="00F22730">
              <w:rPr>
                <w:b/>
                <w:i/>
              </w:rPr>
              <w:t xml:space="preserve"> a </w:t>
            </w:r>
            <w:r w:rsidRPr="008C7378">
              <w:rPr>
                <w:b/>
                <w:i/>
              </w:rPr>
              <w:t>Radu, aby doporučily posílit podmínky podporující udržitelný růst mezd, zejména podporou kolektivního vyjednávání</w:t>
            </w:r>
            <w:r w:rsidR="00F22730">
              <w:rPr>
                <w:b/>
                <w:i/>
              </w:rPr>
              <w:t xml:space="preserve"> a </w:t>
            </w:r>
            <w:r w:rsidRPr="008C7378">
              <w:rPr>
                <w:b/>
                <w:i/>
              </w:rPr>
              <w:t>oceněním účinného zapojení sociálních partnerů do tvorby politik</w:t>
            </w:r>
            <w:r w:rsidR="00F22730">
              <w:rPr>
                <w:b/>
                <w:i/>
              </w:rPr>
              <w:t xml:space="preserve"> v </w:t>
            </w:r>
            <w:r w:rsidRPr="008C7378">
              <w:rPr>
                <w:b/>
                <w:i/>
              </w:rPr>
              <w:t>rámci posilování sociálního dialogu;</w:t>
            </w:r>
          </w:p>
        </w:tc>
      </w:tr>
    </w:tbl>
    <w:p w14:paraId="7F42C77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FEB6ECF" w14:textId="77777777" w:rsidR="00D96FFB" w:rsidRPr="008C7378" w:rsidRDefault="00F97EB9" w:rsidP="00F97EB9">
      <w:r w:rsidRPr="008C7378">
        <w:rPr>
          <w:rStyle w:val="HideTWBExt"/>
        </w:rPr>
        <w:t>&lt;/Amend&gt;</w:t>
      </w:r>
    </w:p>
    <w:p w14:paraId="4606CCC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277</w:t>
      </w:r>
      <w:r w:rsidRPr="008C7378">
        <w:rPr>
          <w:rStyle w:val="HideTWBExt"/>
          <w:b w:val="0"/>
        </w:rPr>
        <w:t>&lt;/NumAm&gt;</w:t>
      </w:r>
    </w:p>
    <w:p w14:paraId="0DEB8089" w14:textId="77777777" w:rsidR="00F97EB9" w:rsidRPr="008C7378" w:rsidRDefault="00F97EB9" w:rsidP="00F97EB9">
      <w:pPr>
        <w:pStyle w:val="NormalBold"/>
      </w:pPr>
      <w:r w:rsidRPr="008C7378">
        <w:rPr>
          <w:rStyle w:val="HideTWBExt"/>
          <w:b w:val="0"/>
        </w:rPr>
        <w:t>&lt;RepeatBlock-By&gt;&lt;Members&gt;</w:t>
      </w:r>
      <w:r w:rsidRPr="008C7378">
        <w:t xml:space="preserve">Nela </w:t>
      </w:r>
      <w:proofErr w:type="spellStart"/>
      <w:r w:rsidRPr="008C7378">
        <w:t>Riehl</w:t>
      </w:r>
      <w:proofErr w:type="spellEnd"/>
      <w:r w:rsidRPr="008C7378">
        <w:rPr>
          <w:rStyle w:val="HideTWBExt"/>
          <w:b w:val="0"/>
        </w:rPr>
        <w:t>&lt;/Members&gt;</w:t>
      </w:r>
    </w:p>
    <w:p w14:paraId="1EAEB3C1" w14:textId="77777777" w:rsidR="00F97EB9" w:rsidRPr="008C7378" w:rsidRDefault="00F97EB9" w:rsidP="00F97EB9">
      <w:r w:rsidRPr="008C7378">
        <w:rPr>
          <w:rStyle w:val="HideTWBExt"/>
        </w:rPr>
        <w:t>&lt;AuNomDe&gt;</w:t>
      </w:r>
      <w:r w:rsidRPr="008C7378">
        <w:rPr>
          <w:rStyle w:val="HideTWBInt"/>
        </w:rPr>
        <w:t>{Verts/ALE}</w:t>
      </w:r>
      <w:r w:rsidRPr="008C7378">
        <w:t xml:space="preserve">za skupinu </w:t>
      </w:r>
      <w:proofErr w:type="spellStart"/>
      <w:r w:rsidRPr="008C7378">
        <w:t>Verts</w:t>
      </w:r>
      <w:proofErr w:type="spellEnd"/>
      <w:r w:rsidRPr="008C7378">
        <w:t>/ALE</w:t>
      </w:r>
      <w:r w:rsidRPr="008C7378">
        <w:rPr>
          <w:rStyle w:val="HideTWBExt"/>
        </w:rPr>
        <w:t>&lt;/AuNomDe&gt;</w:t>
      </w:r>
    </w:p>
    <w:p w14:paraId="2F32BE7E" w14:textId="77777777" w:rsidR="00F97EB9" w:rsidRPr="008C7378" w:rsidRDefault="00F97EB9" w:rsidP="00F97EB9">
      <w:pPr>
        <w:pStyle w:val="NormalBold"/>
      </w:pPr>
      <w:r w:rsidRPr="008C7378">
        <w:rPr>
          <w:rStyle w:val="HideTWBExt"/>
          <w:b w:val="0"/>
        </w:rPr>
        <w:t>&lt;/RepeatBlock-By&gt;</w:t>
      </w:r>
    </w:p>
    <w:p w14:paraId="48C2B746"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0FDC78D"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9a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2816FC3" w14:textId="77777777" w:rsidTr="000B042C">
        <w:trPr>
          <w:trHeight w:hRule="exact" w:val="240"/>
          <w:jc w:val="center"/>
        </w:trPr>
        <w:tc>
          <w:tcPr>
            <w:tcW w:w="9752" w:type="dxa"/>
            <w:gridSpan w:val="2"/>
            <w:tcBorders>
              <w:top w:val="nil"/>
              <w:left w:val="nil"/>
              <w:bottom w:val="nil"/>
              <w:right w:val="nil"/>
            </w:tcBorders>
          </w:tcPr>
          <w:p w14:paraId="52DD653B" w14:textId="77777777" w:rsidR="00F97EB9" w:rsidRPr="008C7378" w:rsidRDefault="00F97EB9" w:rsidP="000B042C"/>
        </w:tc>
      </w:tr>
      <w:tr w:rsidR="00F97EB9" w:rsidRPr="008C7378" w14:paraId="60D53B77" w14:textId="77777777" w:rsidTr="000B042C">
        <w:trPr>
          <w:trHeight w:val="240"/>
          <w:jc w:val="center"/>
        </w:trPr>
        <w:tc>
          <w:tcPr>
            <w:tcW w:w="4876" w:type="dxa"/>
            <w:tcBorders>
              <w:top w:val="nil"/>
              <w:left w:val="nil"/>
              <w:bottom w:val="nil"/>
              <w:right w:val="nil"/>
            </w:tcBorders>
          </w:tcPr>
          <w:p w14:paraId="0AA951D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CB4D828" w14:textId="77777777" w:rsidR="00F97EB9" w:rsidRPr="008C7378" w:rsidRDefault="00F97EB9" w:rsidP="000B042C">
            <w:pPr>
              <w:pStyle w:val="AmColumnHeading"/>
            </w:pPr>
            <w:r w:rsidRPr="008C7378">
              <w:t>Pozměňovací návrh</w:t>
            </w:r>
          </w:p>
        </w:tc>
      </w:tr>
      <w:tr w:rsidR="00F97EB9" w:rsidRPr="008C7378" w14:paraId="7B439D08" w14:textId="77777777" w:rsidTr="000B042C">
        <w:trPr>
          <w:jc w:val="center"/>
        </w:trPr>
        <w:tc>
          <w:tcPr>
            <w:tcW w:w="4876" w:type="dxa"/>
            <w:tcBorders>
              <w:top w:val="nil"/>
              <w:left w:val="nil"/>
              <w:bottom w:val="nil"/>
              <w:right w:val="nil"/>
            </w:tcBorders>
          </w:tcPr>
          <w:p w14:paraId="6F572243" w14:textId="77777777" w:rsidR="00F97EB9" w:rsidRPr="008C7378" w:rsidRDefault="00F97EB9" w:rsidP="000B042C">
            <w:pPr>
              <w:pStyle w:val="Normal6a"/>
            </w:pPr>
          </w:p>
        </w:tc>
        <w:tc>
          <w:tcPr>
            <w:tcW w:w="4876" w:type="dxa"/>
            <w:tcBorders>
              <w:top w:val="nil"/>
              <w:left w:val="nil"/>
              <w:bottom w:val="nil"/>
              <w:right w:val="nil"/>
            </w:tcBorders>
          </w:tcPr>
          <w:p w14:paraId="7CCA62F7" w14:textId="74AB16F5" w:rsidR="00F97EB9" w:rsidRPr="008C7378" w:rsidRDefault="00F97EB9" w:rsidP="000B042C">
            <w:pPr>
              <w:pStyle w:val="Normal6a"/>
            </w:pPr>
            <w:proofErr w:type="gramStart"/>
            <w:r w:rsidRPr="008C7378">
              <w:rPr>
                <w:b/>
                <w:i/>
              </w:rPr>
              <w:t>9a</w:t>
            </w:r>
            <w:proofErr w:type="gramEnd"/>
            <w:r w:rsidRPr="008C7378">
              <w:rPr>
                <w:b/>
                <w:i/>
              </w:rPr>
              <w:t>.</w:t>
            </w:r>
            <w:r w:rsidRPr="008C7378">
              <w:tab/>
            </w:r>
            <w:r w:rsidRPr="008C7378">
              <w:rPr>
                <w:b/>
                <w:i/>
              </w:rPr>
              <w:t>vyzývá Komisi, aby více využívala evropský semestr</w:t>
            </w:r>
            <w:r w:rsidR="00F22730">
              <w:rPr>
                <w:b/>
                <w:i/>
              </w:rPr>
              <w:t xml:space="preserve"> a </w:t>
            </w:r>
            <w:r w:rsidRPr="008C7378">
              <w:rPr>
                <w:b/>
                <w:i/>
              </w:rPr>
              <w:t>doporučení pro jednotlivé země</w:t>
            </w:r>
            <w:r w:rsidR="00F22730">
              <w:rPr>
                <w:b/>
                <w:i/>
              </w:rPr>
              <w:t xml:space="preserve"> k </w:t>
            </w:r>
            <w:r w:rsidRPr="008C7378">
              <w:rPr>
                <w:b/>
                <w:i/>
              </w:rPr>
              <w:t>podpoře členských států při zlepšování pokrytí</w:t>
            </w:r>
            <w:r w:rsidR="00F22730">
              <w:rPr>
                <w:b/>
                <w:i/>
              </w:rPr>
              <w:t xml:space="preserve"> a </w:t>
            </w:r>
            <w:r w:rsidRPr="008C7378">
              <w:rPr>
                <w:b/>
                <w:i/>
              </w:rPr>
              <w:t>dostupnosti sociálních služeb; konstatuje, že evropský index sociálních služeb ukazuje velké rozdíly mezi členskými státy</w:t>
            </w:r>
            <w:r w:rsidR="00F22730">
              <w:rPr>
                <w:b/>
                <w:i/>
              </w:rPr>
              <w:t xml:space="preserve"> v </w:t>
            </w:r>
            <w:r w:rsidRPr="008C7378">
              <w:rPr>
                <w:b/>
                <w:i/>
              </w:rPr>
              <w:t>přístupu</w:t>
            </w:r>
            <w:r w:rsidR="00F22730">
              <w:rPr>
                <w:b/>
                <w:i/>
              </w:rPr>
              <w:t xml:space="preserve"> k </w:t>
            </w:r>
            <w:r w:rsidRPr="008C7378">
              <w:rPr>
                <w:b/>
                <w:i/>
              </w:rPr>
              <w:t>základním službám, zahrnujícím dlouhodobou péči, ochranu dětí, podporu obětem násilí</w:t>
            </w:r>
            <w:r w:rsidR="00F22730">
              <w:rPr>
                <w:b/>
                <w:i/>
              </w:rPr>
              <w:t xml:space="preserve"> a </w:t>
            </w:r>
            <w:r w:rsidRPr="008C7378">
              <w:rPr>
                <w:b/>
                <w:i/>
              </w:rPr>
              <w:t>služby</w:t>
            </w:r>
            <w:r w:rsidR="00F22730">
              <w:rPr>
                <w:b/>
                <w:i/>
              </w:rPr>
              <w:t xml:space="preserve"> v </w:t>
            </w:r>
            <w:r w:rsidRPr="008C7378">
              <w:rPr>
                <w:b/>
                <w:i/>
              </w:rPr>
              <w:t>oblasti bydlení</w:t>
            </w:r>
            <w:r w:rsidR="00F22730">
              <w:rPr>
                <w:b/>
                <w:i/>
              </w:rPr>
              <w:t xml:space="preserve"> a </w:t>
            </w:r>
            <w:r w:rsidRPr="008C7378">
              <w:rPr>
                <w:b/>
                <w:i/>
              </w:rPr>
              <w:t>bezdomovectví; vyzývá Komisi, aby podpořila vypracování společných datových ukazatelů týkajících se výdajů na sociální služby</w:t>
            </w:r>
            <w:r w:rsidR="00F22730">
              <w:rPr>
                <w:b/>
                <w:i/>
              </w:rPr>
              <w:t xml:space="preserve"> a </w:t>
            </w:r>
            <w:r w:rsidRPr="008C7378">
              <w:rPr>
                <w:b/>
                <w:i/>
              </w:rPr>
              <w:t>jejich pokrytí,</w:t>
            </w:r>
            <w:r w:rsidR="00F22730">
              <w:rPr>
                <w:b/>
                <w:i/>
              </w:rPr>
              <w:t xml:space="preserve"> a </w:t>
            </w:r>
            <w:r w:rsidRPr="008C7378">
              <w:rPr>
                <w:b/>
                <w:i/>
              </w:rPr>
              <w:t>posílila tak fakticky podložená doporučení</w:t>
            </w:r>
            <w:r w:rsidR="00F22730">
              <w:rPr>
                <w:b/>
                <w:i/>
              </w:rPr>
              <w:t xml:space="preserve"> a </w:t>
            </w:r>
            <w:r w:rsidRPr="008C7378">
              <w:rPr>
                <w:b/>
                <w:i/>
              </w:rPr>
              <w:t>účinné monitorování jejich provádění;</w:t>
            </w:r>
          </w:p>
        </w:tc>
      </w:tr>
    </w:tbl>
    <w:p w14:paraId="6BEC2D1F"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E8BE9C8" w14:textId="77777777" w:rsidR="00D96FFB" w:rsidRPr="008C7378" w:rsidRDefault="00F97EB9" w:rsidP="00F97EB9">
      <w:r w:rsidRPr="008C7378">
        <w:rPr>
          <w:rStyle w:val="HideTWBExt"/>
        </w:rPr>
        <w:t>&lt;/Amend&gt;</w:t>
      </w:r>
    </w:p>
    <w:p w14:paraId="389490A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278</w:t>
      </w:r>
      <w:r w:rsidRPr="008C7378">
        <w:rPr>
          <w:rStyle w:val="HideTWBExt"/>
          <w:b w:val="0"/>
        </w:rPr>
        <w:t>&lt;/NumAm&gt;</w:t>
      </w:r>
    </w:p>
    <w:p w14:paraId="367EE95B"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rPr>
          <w:rStyle w:val="HideTWBExt"/>
          <w:b w:val="0"/>
        </w:rPr>
        <w:t>&lt;/Members&gt;</w:t>
      </w:r>
    </w:p>
    <w:p w14:paraId="3DCB1DDA" w14:textId="77777777" w:rsidR="00F97EB9" w:rsidRPr="008C7378" w:rsidRDefault="00F97EB9" w:rsidP="00F97EB9">
      <w:pPr>
        <w:pStyle w:val="NormalBold"/>
      </w:pPr>
      <w:r w:rsidRPr="008C7378">
        <w:rPr>
          <w:rStyle w:val="HideTWBExt"/>
          <w:b w:val="0"/>
        </w:rPr>
        <w:t>&lt;/RepeatBlock-By&gt;</w:t>
      </w:r>
    </w:p>
    <w:p w14:paraId="34450D36"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818A25D"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9a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7A1178C" w14:textId="77777777" w:rsidTr="000B042C">
        <w:trPr>
          <w:trHeight w:hRule="exact" w:val="240"/>
          <w:jc w:val="center"/>
        </w:trPr>
        <w:tc>
          <w:tcPr>
            <w:tcW w:w="9752" w:type="dxa"/>
            <w:gridSpan w:val="2"/>
            <w:tcBorders>
              <w:top w:val="nil"/>
              <w:left w:val="nil"/>
              <w:bottom w:val="nil"/>
              <w:right w:val="nil"/>
            </w:tcBorders>
          </w:tcPr>
          <w:p w14:paraId="4419AA25" w14:textId="77777777" w:rsidR="00F97EB9" w:rsidRPr="008C7378" w:rsidRDefault="00F97EB9" w:rsidP="000B042C"/>
        </w:tc>
      </w:tr>
      <w:tr w:rsidR="00F97EB9" w:rsidRPr="008C7378" w14:paraId="0EC1756E" w14:textId="77777777" w:rsidTr="000B042C">
        <w:trPr>
          <w:trHeight w:val="240"/>
          <w:jc w:val="center"/>
        </w:trPr>
        <w:tc>
          <w:tcPr>
            <w:tcW w:w="4876" w:type="dxa"/>
            <w:tcBorders>
              <w:top w:val="nil"/>
              <w:left w:val="nil"/>
              <w:bottom w:val="nil"/>
              <w:right w:val="nil"/>
            </w:tcBorders>
          </w:tcPr>
          <w:p w14:paraId="6A1121FC"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E51AF5E" w14:textId="77777777" w:rsidR="00F97EB9" w:rsidRPr="008C7378" w:rsidRDefault="00F97EB9" w:rsidP="000B042C">
            <w:pPr>
              <w:pStyle w:val="AmColumnHeading"/>
            </w:pPr>
            <w:r w:rsidRPr="008C7378">
              <w:t>Pozměňovací návrh</w:t>
            </w:r>
          </w:p>
        </w:tc>
      </w:tr>
      <w:tr w:rsidR="00F97EB9" w:rsidRPr="008C7378" w14:paraId="4BDCBDD7" w14:textId="77777777" w:rsidTr="000B042C">
        <w:trPr>
          <w:jc w:val="center"/>
        </w:trPr>
        <w:tc>
          <w:tcPr>
            <w:tcW w:w="4876" w:type="dxa"/>
            <w:tcBorders>
              <w:top w:val="nil"/>
              <w:left w:val="nil"/>
              <w:bottom w:val="nil"/>
              <w:right w:val="nil"/>
            </w:tcBorders>
          </w:tcPr>
          <w:p w14:paraId="2EC2ACFE" w14:textId="77777777" w:rsidR="00F97EB9" w:rsidRPr="008C7378" w:rsidRDefault="00F97EB9" w:rsidP="000B042C">
            <w:pPr>
              <w:pStyle w:val="Normal6a"/>
            </w:pPr>
          </w:p>
        </w:tc>
        <w:tc>
          <w:tcPr>
            <w:tcW w:w="4876" w:type="dxa"/>
            <w:tcBorders>
              <w:top w:val="nil"/>
              <w:left w:val="nil"/>
              <w:bottom w:val="nil"/>
              <w:right w:val="nil"/>
            </w:tcBorders>
          </w:tcPr>
          <w:p w14:paraId="7D73504E" w14:textId="2973639F" w:rsidR="00F97EB9" w:rsidRPr="008C7378" w:rsidRDefault="00F97EB9" w:rsidP="000B042C">
            <w:pPr>
              <w:pStyle w:val="Normal6a"/>
            </w:pPr>
            <w:proofErr w:type="gramStart"/>
            <w:r w:rsidRPr="008C7378">
              <w:rPr>
                <w:b/>
                <w:i/>
              </w:rPr>
              <w:t>9a</w:t>
            </w:r>
            <w:proofErr w:type="gramEnd"/>
            <w:r w:rsidRPr="008C7378">
              <w:rPr>
                <w:b/>
                <w:i/>
              </w:rPr>
              <w:t>.</w:t>
            </w:r>
            <w:r w:rsidRPr="008C7378">
              <w:tab/>
            </w:r>
            <w:r w:rsidRPr="008C7378">
              <w:rPr>
                <w:b/>
                <w:i/>
              </w:rPr>
              <w:t>konstatuje, že členské státy, které investují do základních požadavků na obranu přibližně 2 % HDP ročně, již vynakládají značné úsilí, zatímco ostatní země této úrovně ještě nedosáhly,</w:t>
            </w:r>
            <w:r w:rsidR="00F22730">
              <w:rPr>
                <w:b/>
                <w:i/>
              </w:rPr>
              <w:t xml:space="preserve"> a </w:t>
            </w:r>
            <w:r w:rsidRPr="008C7378">
              <w:rPr>
                <w:b/>
                <w:i/>
              </w:rPr>
              <w:t>proto považuje cíl 5 % za přehnaný; zdůrazňuje, že veškeré výdaje na obranu by měly zůstat plně</w:t>
            </w:r>
            <w:r w:rsidR="00F22730">
              <w:rPr>
                <w:b/>
                <w:i/>
              </w:rPr>
              <w:t xml:space="preserve"> v </w:t>
            </w:r>
            <w:r w:rsidRPr="008C7378">
              <w:rPr>
                <w:b/>
                <w:i/>
              </w:rPr>
              <w:t>pravomoci členských států</w:t>
            </w:r>
            <w:r w:rsidR="00F22730">
              <w:rPr>
                <w:b/>
                <w:i/>
              </w:rPr>
              <w:t xml:space="preserve"> a </w:t>
            </w:r>
            <w:r w:rsidRPr="008C7378">
              <w:rPr>
                <w:b/>
                <w:i/>
              </w:rPr>
              <w:t>měly by být plánovány</w:t>
            </w:r>
            <w:r w:rsidR="00F22730">
              <w:rPr>
                <w:b/>
                <w:i/>
              </w:rPr>
              <w:t xml:space="preserve"> a </w:t>
            </w:r>
            <w:r w:rsidRPr="008C7378">
              <w:rPr>
                <w:b/>
                <w:i/>
              </w:rPr>
              <w:t>realizovány</w:t>
            </w:r>
            <w:r w:rsidR="00F22730">
              <w:rPr>
                <w:b/>
                <w:i/>
              </w:rPr>
              <w:t xml:space="preserve"> v </w:t>
            </w:r>
            <w:r w:rsidRPr="008C7378">
              <w:rPr>
                <w:b/>
                <w:i/>
              </w:rPr>
              <w:t>souladu</w:t>
            </w:r>
            <w:r w:rsidR="00F22730">
              <w:rPr>
                <w:b/>
                <w:i/>
              </w:rPr>
              <w:t xml:space="preserve"> s </w:t>
            </w:r>
            <w:r w:rsidRPr="008C7378">
              <w:rPr>
                <w:b/>
                <w:i/>
              </w:rPr>
              <w:t>vnitrostátními prioritami</w:t>
            </w:r>
            <w:r w:rsidR="00F22730">
              <w:rPr>
                <w:b/>
                <w:i/>
              </w:rPr>
              <w:t xml:space="preserve"> a </w:t>
            </w:r>
            <w:r w:rsidRPr="008C7378">
              <w:rPr>
                <w:b/>
                <w:i/>
              </w:rPr>
              <w:t>dobrovolnými závazky.</w:t>
            </w:r>
          </w:p>
        </w:tc>
      </w:tr>
    </w:tbl>
    <w:p w14:paraId="6E6BC488"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75F9708" w14:textId="77777777" w:rsidR="00D96FFB" w:rsidRPr="008C7378" w:rsidRDefault="00F97EB9" w:rsidP="00F97EB9">
      <w:r w:rsidRPr="008C7378">
        <w:rPr>
          <w:rStyle w:val="HideTWBExt"/>
        </w:rPr>
        <w:t>&lt;/Amend&gt;</w:t>
      </w:r>
    </w:p>
    <w:p w14:paraId="6931F109"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279</w:t>
      </w:r>
      <w:r w:rsidRPr="008C7378">
        <w:rPr>
          <w:rStyle w:val="HideTWBExt"/>
          <w:b w:val="0"/>
        </w:rPr>
        <w:t>&lt;/NumAm&gt;</w:t>
      </w:r>
    </w:p>
    <w:p w14:paraId="3BF8CC06"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52B7CF48" w14:textId="77777777" w:rsidR="00F97EB9" w:rsidRPr="008C7378" w:rsidRDefault="00F97EB9" w:rsidP="00F97EB9">
      <w:pPr>
        <w:pStyle w:val="NormalBold"/>
      </w:pPr>
      <w:r w:rsidRPr="008C7378">
        <w:rPr>
          <w:rStyle w:val="HideTWBExt"/>
          <w:b w:val="0"/>
        </w:rPr>
        <w:t>&lt;/RepeatBlock-By&gt;</w:t>
      </w:r>
    </w:p>
    <w:p w14:paraId="7097D379"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B98AC64"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9a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648CCEC" w14:textId="77777777" w:rsidTr="000B042C">
        <w:trPr>
          <w:trHeight w:hRule="exact" w:val="240"/>
          <w:jc w:val="center"/>
        </w:trPr>
        <w:tc>
          <w:tcPr>
            <w:tcW w:w="9752" w:type="dxa"/>
            <w:gridSpan w:val="2"/>
            <w:tcBorders>
              <w:top w:val="nil"/>
              <w:left w:val="nil"/>
              <w:bottom w:val="nil"/>
              <w:right w:val="nil"/>
            </w:tcBorders>
          </w:tcPr>
          <w:p w14:paraId="7B1A2D4D" w14:textId="77777777" w:rsidR="00F97EB9" w:rsidRPr="008C7378" w:rsidRDefault="00F97EB9" w:rsidP="000B042C"/>
        </w:tc>
      </w:tr>
      <w:tr w:rsidR="00F97EB9" w:rsidRPr="008C7378" w14:paraId="3A2F9B0A" w14:textId="77777777" w:rsidTr="000B042C">
        <w:trPr>
          <w:trHeight w:val="240"/>
          <w:jc w:val="center"/>
        </w:trPr>
        <w:tc>
          <w:tcPr>
            <w:tcW w:w="4876" w:type="dxa"/>
            <w:tcBorders>
              <w:top w:val="nil"/>
              <w:left w:val="nil"/>
              <w:bottom w:val="nil"/>
              <w:right w:val="nil"/>
            </w:tcBorders>
          </w:tcPr>
          <w:p w14:paraId="21EA4D9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4AF0A6C" w14:textId="77777777" w:rsidR="00F97EB9" w:rsidRPr="008C7378" w:rsidRDefault="00F97EB9" w:rsidP="000B042C">
            <w:pPr>
              <w:pStyle w:val="AmColumnHeading"/>
            </w:pPr>
            <w:r w:rsidRPr="008C7378">
              <w:t>Pozměňovací návrh</w:t>
            </w:r>
          </w:p>
        </w:tc>
      </w:tr>
      <w:tr w:rsidR="00F97EB9" w:rsidRPr="008C7378" w14:paraId="59A05F94" w14:textId="77777777" w:rsidTr="000B042C">
        <w:trPr>
          <w:jc w:val="center"/>
        </w:trPr>
        <w:tc>
          <w:tcPr>
            <w:tcW w:w="4876" w:type="dxa"/>
            <w:tcBorders>
              <w:top w:val="nil"/>
              <w:left w:val="nil"/>
              <w:bottom w:val="nil"/>
              <w:right w:val="nil"/>
            </w:tcBorders>
          </w:tcPr>
          <w:p w14:paraId="4F5BA540" w14:textId="77777777" w:rsidR="00F97EB9" w:rsidRPr="008C7378" w:rsidRDefault="00F97EB9" w:rsidP="000B042C">
            <w:pPr>
              <w:pStyle w:val="Normal6a"/>
            </w:pPr>
          </w:p>
        </w:tc>
        <w:tc>
          <w:tcPr>
            <w:tcW w:w="4876" w:type="dxa"/>
            <w:tcBorders>
              <w:top w:val="nil"/>
              <w:left w:val="nil"/>
              <w:bottom w:val="nil"/>
              <w:right w:val="nil"/>
            </w:tcBorders>
          </w:tcPr>
          <w:p w14:paraId="09DF6132" w14:textId="7C54B02C" w:rsidR="00F97EB9" w:rsidRPr="008C7378" w:rsidRDefault="00F97EB9" w:rsidP="000B042C">
            <w:pPr>
              <w:pStyle w:val="Normal6a"/>
            </w:pPr>
            <w:proofErr w:type="gramStart"/>
            <w:r w:rsidRPr="008C7378">
              <w:rPr>
                <w:b/>
                <w:i/>
              </w:rPr>
              <w:t>9a</w:t>
            </w:r>
            <w:proofErr w:type="gramEnd"/>
            <w:r w:rsidRPr="008C7378">
              <w:rPr>
                <w:b/>
                <w:i/>
              </w:rPr>
              <w:t>.</w:t>
            </w:r>
            <w:r w:rsidRPr="008C7378">
              <w:tab/>
            </w:r>
            <w:r w:rsidRPr="008C7378">
              <w:rPr>
                <w:b/>
                <w:i/>
              </w:rPr>
              <w:t>zdůrazňuje, že vnitrostátní rozhodnutí</w:t>
            </w:r>
            <w:r w:rsidR="00F22730">
              <w:rPr>
                <w:b/>
                <w:i/>
              </w:rPr>
              <w:t xml:space="preserve"> o </w:t>
            </w:r>
            <w:r w:rsidRPr="008C7378">
              <w:rPr>
                <w:b/>
                <w:i/>
              </w:rPr>
              <w:t>výdajích na obranu</w:t>
            </w:r>
            <w:r w:rsidR="00F22730">
              <w:rPr>
                <w:b/>
                <w:i/>
              </w:rPr>
              <w:t xml:space="preserve"> a </w:t>
            </w:r>
            <w:r w:rsidRPr="008C7378">
              <w:rPr>
                <w:b/>
                <w:i/>
              </w:rPr>
              <w:t>bezpečnost by měla být koordinována</w:t>
            </w:r>
            <w:r w:rsidR="00F22730">
              <w:rPr>
                <w:b/>
                <w:i/>
              </w:rPr>
              <w:t xml:space="preserve"> s </w:t>
            </w:r>
            <w:r w:rsidRPr="008C7378">
              <w:rPr>
                <w:b/>
                <w:i/>
              </w:rPr>
              <w:t>fiskálními pravidly</w:t>
            </w:r>
            <w:r w:rsidR="00F22730">
              <w:rPr>
                <w:b/>
                <w:i/>
              </w:rPr>
              <w:t xml:space="preserve"> a </w:t>
            </w:r>
            <w:r w:rsidRPr="008C7378">
              <w:rPr>
                <w:b/>
                <w:i/>
              </w:rPr>
              <w:t>dlouhodobým rozpočtovým plánováním</w:t>
            </w:r>
            <w:r w:rsidR="00F22730">
              <w:rPr>
                <w:b/>
                <w:i/>
              </w:rPr>
              <w:t xml:space="preserve"> a </w:t>
            </w:r>
            <w:r w:rsidRPr="008C7378">
              <w:rPr>
                <w:b/>
                <w:i/>
              </w:rPr>
              <w:t>že dočasné doložky nesmí ohrozit střednědobou fiskální udržitelnost;</w:t>
            </w:r>
          </w:p>
        </w:tc>
      </w:tr>
    </w:tbl>
    <w:p w14:paraId="787F953E"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18D5B9E" w14:textId="77777777" w:rsidR="00D96FFB" w:rsidRPr="008C7378" w:rsidRDefault="00F97EB9" w:rsidP="00F97EB9">
      <w:r w:rsidRPr="008C7378">
        <w:rPr>
          <w:rStyle w:val="HideTWBExt"/>
        </w:rPr>
        <w:t>&lt;/Amend&gt;</w:t>
      </w:r>
    </w:p>
    <w:p w14:paraId="37008C0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280</w:t>
      </w:r>
      <w:r w:rsidRPr="008C7378">
        <w:rPr>
          <w:rStyle w:val="HideTWBExt"/>
          <w:b w:val="0"/>
        </w:rPr>
        <w:t>&lt;/NumAm&gt;</w:t>
      </w:r>
    </w:p>
    <w:p w14:paraId="2B09856C"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rPr>
          <w:rStyle w:val="HideTWBExt"/>
          <w:b w:val="0"/>
        </w:rPr>
        <w:t>&lt;/Members&gt;</w:t>
      </w:r>
    </w:p>
    <w:p w14:paraId="27504AA4" w14:textId="77777777" w:rsidR="00F97EB9" w:rsidRPr="008C7378" w:rsidRDefault="00F97EB9" w:rsidP="00F97EB9">
      <w:pPr>
        <w:pStyle w:val="NormalBold"/>
      </w:pPr>
      <w:r w:rsidRPr="008C7378">
        <w:rPr>
          <w:rStyle w:val="HideTWBExt"/>
          <w:b w:val="0"/>
        </w:rPr>
        <w:t>&lt;/RepeatBlock-By&gt;</w:t>
      </w:r>
    </w:p>
    <w:p w14:paraId="4E4C373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CEF1750" w14:textId="77777777" w:rsidR="00F97EB9" w:rsidRPr="008C7378" w:rsidRDefault="00F97EB9" w:rsidP="00F97EB9">
      <w:pPr>
        <w:pStyle w:val="NormalBold"/>
      </w:pPr>
      <w:r w:rsidRPr="008C7378">
        <w:rPr>
          <w:rStyle w:val="HideTWBExt"/>
          <w:b w:val="0"/>
        </w:rPr>
        <w:t>&lt;Article&gt;</w:t>
      </w:r>
      <w:r w:rsidRPr="008C7378">
        <w:t>Bod 10</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B9E2F32" w14:textId="77777777" w:rsidTr="000B042C">
        <w:trPr>
          <w:trHeight w:hRule="exact" w:val="240"/>
          <w:jc w:val="center"/>
        </w:trPr>
        <w:tc>
          <w:tcPr>
            <w:tcW w:w="9752" w:type="dxa"/>
            <w:gridSpan w:val="2"/>
            <w:tcBorders>
              <w:top w:val="nil"/>
              <w:left w:val="nil"/>
              <w:bottom w:val="nil"/>
              <w:right w:val="nil"/>
            </w:tcBorders>
          </w:tcPr>
          <w:p w14:paraId="5B5E4C33" w14:textId="77777777" w:rsidR="00F97EB9" w:rsidRPr="008C7378" w:rsidRDefault="00F97EB9" w:rsidP="000B042C"/>
        </w:tc>
      </w:tr>
      <w:tr w:rsidR="00F97EB9" w:rsidRPr="008C7378" w14:paraId="0D3647CF" w14:textId="77777777" w:rsidTr="000B042C">
        <w:trPr>
          <w:trHeight w:val="240"/>
          <w:jc w:val="center"/>
        </w:trPr>
        <w:tc>
          <w:tcPr>
            <w:tcW w:w="4876" w:type="dxa"/>
            <w:tcBorders>
              <w:top w:val="nil"/>
              <w:left w:val="nil"/>
              <w:bottom w:val="nil"/>
              <w:right w:val="nil"/>
            </w:tcBorders>
          </w:tcPr>
          <w:p w14:paraId="0E8575D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107A449" w14:textId="77777777" w:rsidR="00F97EB9" w:rsidRPr="008C7378" w:rsidRDefault="00F97EB9" w:rsidP="000B042C">
            <w:pPr>
              <w:pStyle w:val="AmColumnHeading"/>
            </w:pPr>
            <w:r w:rsidRPr="008C7378">
              <w:t>Pozměňovací návrh</w:t>
            </w:r>
          </w:p>
        </w:tc>
      </w:tr>
      <w:tr w:rsidR="00F97EB9" w:rsidRPr="008C7378" w14:paraId="470EA65D" w14:textId="77777777" w:rsidTr="000B042C">
        <w:trPr>
          <w:jc w:val="center"/>
        </w:trPr>
        <w:tc>
          <w:tcPr>
            <w:tcW w:w="4876" w:type="dxa"/>
            <w:tcBorders>
              <w:top w:val="nil"/>
              <w:left w:val="nil"/>
              <w:bottom w:val="nil"/>
              <w:right w:val="nil"/>
            </w:tcBorders>
          </w:tcPr>
          <w:p w14:paraId="766D8805" w14:textId="7CE69263" w:rsidR="00F97EB9" w:rsidRPr="008C7378" w:rsidRDefault="00F97EB9" w:rsidP="000B042C">
            <w:pPr>
              <w:pStyle w:val="Normal6a"/>
            </w:pPr>
            <w:r w:rsidRPr="008C7378">
              <w:rPr>
                <w:b/>
                <w:i/>
              </w:rPr>
              <w:t>10.</w:t>
            </w:r>
            <w:r w:rsidRPr="008C7378">
              <w:tab/>
            </w:r>
            <w:r w:rsidRPr="008C7378">
              <w:rPr>
                <w:b/>
                <w:i/>
              </w:rPr>
              <w:t>konstatuje, že doporučení evropského semestru</w:t>
            </w:r>
            <w:r w:rsidR="00F22730">
              <w:rPr>
                <w:b/>
                <w:i/>
              </w:rPr>
              <w:t xml:space="preserve"> v </w:t>
            </w:r>
            <w:r w:rsidRPr="008C7378">
              <w:rPr>
                <w:b/>
                <w:i/>
              </w:rPr>
              <w:t>roce 2026 budou hrát zásadní úlohu při vypracovávání vnitrostátních</w:t>
            </w:r>
            <w:r w:rsidR="00F22730">
              <w:rPr>
                <w:b/>
                <w:i/>
              </w:rPr>
              <w:t xml:space="preserve"> a </w:t>
            </w:r>
            <w:r w:rsidRPr="008C7378">
              <w:rPr>
                <w:b/>
                <w:i/>
              </w:rPr>
              <w:t>regionálních plánů partnerství; domnívá se, že reformy</w:t>
            </w:r>
            <w:r w:rsidR="00F22730">
              <w:rPr>
                <w:b/>
                <w:i/>
              </w:rPr>
              <w:t xml:space="preserve"> a </w:t>
            </w:r>
            <w:r w:rsidRPr="008C7378">
              <w:rPr>
                <w:b/>
                <w:i/>
              </w:rPr>
              <w:t>investice by měly být vybírány na základě účinnosti</w:t>
            </w:r>
            <w:r w:rsidR="00F22730">
              <w:rPr>
                <w:b/>
                <w:i/>
              </w:rPr>
              <w:t xml:space="preserve"> a </w:t>
            </w:r>
            <w:r w:rsidRPr="008C7378">
              <w:rPr>
                <w:b/>
                <w:i/>
              </w:rPr>
              <w:t>účelnosti,</w:t>
            </w:r>
            <w:r w:rsidR="00F22730">
              <w:rPr>
                <w:b/>
                <w:i/>
              </w:rPr>
              <w:t xml:space="preserve"> s </w:t>
            </w:r>
            <w:r w:rsidRPr="008C7378">
              <w:rPr>
                <w:b/>
                <w:i/>
              </w:rPr>
              <w:t xml:space="preserve">jakou </w:t>
            </w:r>
            <w:proofErr w:type="gramStart"/>
            <w:r w:rsidRPr="008C7378">
              <w:rPr>
                <w:b/>
                <w:i/>
              </w:rPr>
              <w:t>řeší</w:t>
            </w:r>
            <w:proofErr w:type="gramEnd"/>
            <w:r w:rsidRPr="008C7378">
              <w:rPr>
                <w:b/>
                <w:i/>
              </w:rPr>
              <w:t xml:space="preserve"> příslušná doporučení pro jednotlivé země;</w:t>
            </w:r>
          </w:p>
        </w:tc>
        <w:tc>
          <w:tcPr>
            <w:tcW w:w="4876" w:type="dxa"/>
            <w:tcBorders>
              <w:top w:val="nil"/>
              <w:left w:val="nil"/>
              <w:bottom w:val="nil"/>
              <w:right w:val="nil"/>
            </w:tcBorders>
          </w:tcPr>
          <w:p w14:paraId="63080E04" w14:textId="77777777" w:rsidR="00F97EB9" w:rsidRPr="008C7378" w:rsidRDefault="00F97EB9" w:rsidP="000B042C">
            <w:pPr>
              <w:pStyle w:val="Normal6a"/>
            </w:pPr>
            <w:r w:rsidRPr="008C7378">
              <w:rPr>
                <w:b/>
                <w:i/>
              </w:rPr>
              <w:t>vypouští se</w:t>
            </w:r>
          </w:p>
        </w:tc>
      </w:tr>
    </w:tbl>
    <w:p w14:paraId="181121BE"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4483556" w14:textId="77777777" w:rsidR="00D96FFB" w:rsidRPr="008C7378" w:rsidRDefault="00F97EB9" w:rsidP="00F97EB9">
      <w:r w:rsidRPr="008C7378">
        <w:rPr>
          <w:rStyle w:val="HideTWBExt"/>
        </w:rPr>
        <w:t>&lt;/Amend&gt;</w:t>
      </w:r>
    </w:p>
    <w:p w14:paraId="413310BD"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281</w:t>
      </w:r>
      <w:r w:rsidRPr="008C7378">
        <w:rPr>
          <w:rStyle w:val="HideTWBExt"/>
          <w:b w:val="0"/>
        </w:rPr>
        <w:t>&lt;/NumAm&gt;</w:t>
      </w:r>
    </w:p>
    <w:p w14:paraId="5F15FD19" w14:textId="77777777" w:rsidR="00F97EB9" w:rsidRPr="008C7378" w:rsidRDefault="00F97EB9" w:rsidP="00F97EB9">
      <w:pPr>
        <w:pStyle w:val="NormalBold"/>
      </w:pPr>
      <w:r w:rsidRPr="008C7378">
        <w:rPr>
          <w:rStyle w:val="HideTWBExt"/>
          <w:b w:val="0"/>
        </w:rPr>
        <w:t>&lt;RepeatBlock-By&gt;&lt;Members&gt;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&lt;/Members&gt;</w:t>
      </w:r>
    </w:p>
    <w:p w14:paraId="699B8B23" w14:textId="77777777" w:rsidR="00F97EB9" w:rsidRPr="008C7378" w:rsidRDefault="00F97EB9" w:rsidP="00F97EB9">
      <w:pPr>
        <w:pStyle w:val="NormalBold"/>
      </w:pPr>
      <w:r w:rsidRPr="008C7378">
        <w:rPr>
          <w:rStyle w:val="HideTWBExt"/>
          <w:b w:val="0"/>
        </w:rPr>
        <w:t>&lt;/RepeatBlock-By&gt;</w:t>
      </w:r>
    </w:p>
    <w:p w14:paraId="0F359C8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6C1ABBA" w14:textId="77777777" w:rsidR="00F97EB9" w:rsidRPr="008C7378" w:rsidRDefault="00F97EB9" w:rsidP="00F97EB9">
      <w:pPr>
        <w:pStyle w:val="NormalBold"/>
      </w:pPr>
      <w:r w:rsidRPr="008C7378">
        <w:rPr>
          <w:rStyle w:val="HideTWBExt"/>
          <w:b w:val="0"/>
        </w:rPr>
        <w:t>&lt;Article&gt;</w:t>
      </w:r>
      <w:r w:rsidRPr="008C7378">
        <w:t>Bod 10</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C56CEC1" w14:textId="77777777" w:rsidTr="000B042C">
        <w:trPr>
          <w:trHeight w:hRule="exact" w:val="240"/>
          <w:jc w:val="center"/>
        </w:trPr>
        <w:tc>
          <w:tcPr>
            <w:tcW w:w="9752" w:type="dxa"/>
            <w:gridSpan w:val="2"/>
            <w:tcBorders>
              <w:top w:val="nil"/>
              <w:left w:val="nil"/>
              <w:bottom w:val="nil"/>
              <w:right w:val="nil"/>
            </w:tcBorders>
          </w:tcPr>
          <w:p w14:paraId="1EE5AE27" w14:textId="77777777" w:rsidR="00F97EB9" w:rsidRPr="008C7378" w:rsidRDefault="00F97EB9" w:rsidP="000B042C"/>
        </w:tc>
      </w:tr>
      <w:tr w:rsidR="00F97EB9" w:rsidRPr="008C7378" w14:paraId="53549F2D" w14:textId="77777777" w:rsidTr="000B042C">
        <w:trPr>
          <w:trHeight w:val="240"/>
          <w:jc w:val="center"/>
        </w:trPr>
        <w:tc>
          <w:tcPr>
            <w:tcW w:w="4876" w:type="dxa"/>
            <w:tcBorders>
              <w:top w:val="nil"/>
              <w:left w:val="nil"/>
              <w:bottom w:val="nil"/>
              <w:right w:val="nil"/>
            </w:tcBorders>
          </w:tcPr>
          <w:p w14:paraId="5946B1F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826CB5F" w14:textId="77777777" w:rsidR="00F97EB9" w:rsidRPr="008C7378" w:rsidRDefault="00F97EB9" w:rsidP="000B042C">
            <w:pPr>
              <w:pStyle w:val="AmColumnHeading"/>
            </w:pPr>
            <w:r w:rsidRPr="008C7378">
              <w:t>Pozměňovací návrh</w:t>
            </w:r>
          </w:p>
        </w:tc>
      </w:tr>
      <w:tr w:rsidR="00F97EB9" w:rsidRPr="008C7378" w14:paraId="7E2B33E7" w14:textId="77777777" w:rsidTr="000B042C">
        <w:trPr>
          <w:jc w:val="center"/>
        </w:trPr>
        <w:tc>
          <w:tcPr>
            <w:tcW w:w="4876" w:type="dxa"/>
            <w:tcBorders>
              <w:top w:val="nil"/>
              <w:left w:val="nil"/>
              <w:bottom w:val="nil"/>
              <w:right w:val="nil"/>
            </w:tcBorders>
          </w:tcPr>
          <w:p w14:paraId="706B6CDE" w14:textId="4F9E39BE" w:rsidR="00F97EB9" w:rsidRPr="008C7378" w:rsidRDefault="00F97EB9" w:rsidP="000B042C">
            <w:pPr>
              <w:pStyle w:val="Normal6a"/>
            </w:pPr>
            <w:r w:rsidRPr="008C7378">
              <w:t>10.</w:t>
            </w:r>
            <w:r w:rsidRPr="008C7378">
              <w:tab/>
            </w:r>
            <w:r w:rsidRPr="008C7378">
              <w:rPr>
                <w:b/>
                <w:bCs/>
                <w:i/>
                <w:iCs/>
              </w:rPr>
              <w:t>konstatuje</w:t>
            </w:r>
            <w:r w:rsidRPr="008C7378">
              <w:t>, že doporučení evropského semestru</w:t>
            </w:r>
            <w:r w:rsidR="00F22730">
              <w:t xml:space="preserve"> v </w:t>
            </w:r>
            <w:r w:rsidRPr="008C7378">
              <w:rPr>
                <w:b/>
                <w:bCs/>
                <w:i/>
                <w:iCs/>
              </w:rPr>
              <w:t>roce 2026</w:t>
            </w:r>
            <w:r w:rsidRPr="008C7378">
              <w:t xml:space="preserve"> budou </w:t>
            </w:r>
            <w:r w:rsidRPr="008C7378">
              <w:rPr>
                <w:b/>
                <w:bCs/>
                <w:i/>
                <w:iCs/>
              </w:rPr>
              <w:t>hrát</w:t>
            </w:r>
            <w:r w:rsidRPr="008C7378">
              <w:t xml:space="preserve"> zásadní </w:t>
            </w:r>
            <w:r w:rsidRPr="008C7378">
              <w:rPr>
                <w:b/>
                <w:bCs/>
                <w:i/>
                <w:iCs/>
              </w:rPr>
              <w:t>úlohu při vypracovávání</w:t>
            </w:r>
            <w:r w:rsidRPr="008C7378">
              <w:t xml:space="preserve"> vnitrostátních</w:t>
            </w:r>
            <w:r w:rsidR="00F22730">
              <w:t xml:space="preserve"> a </w:t>
            </w:r>
            <w:r w:rsidRPr="008C7378">
              <w:t>regionálních plánů partnerství;</w:t>
            </w:r>
            <w:r w:rsidRPr="008C7378">
              <w:rPr>
                <w:b/>
                <w:i/>
              </w:rPr>
              <w:t xml:space="preserve"> </w:t>
            </w:r>
            <w:r w:rsidRPr="008C7378">
              <w:rPr>
                <w:b/>
                <w:bCs/>
                <w:i/>
                <w:iCs/>
              </w:rPr>
              <w:t>domnívá se,</w:t>
            </w:r>
            <w:r w:rsidRPr="008C7378">
              <w:t xml:space="preserve"> že reformy</w:t>
            </w:r>
            <w:r w:rsidR="00F22730">
              <w:t xml:space="preserve"> a </w:t>
            </w:r>
            <w:r w:rsidRPr="008C7378">
              <w:t xml:space="preserve">investice by měly být vybírány </w:t>
            </w:r>
            <w:r w:rsidRPr="008C7378">
              <w:rPr>
                <w:b/>
                <w:bCs/>
                <w:i/>
                <w:iCs/>
              </w:rPr>
              <w:t>na základě účinnosti</w:t>
            </w:r>
            <w:r w:rsidR="00F22730">
              <w:rPr>
                <w:b/>
                <w:bCs/>
                <w:i/>
                <w:iCs/>
              </w:rPr>
              <w:t xml:space="preserve"> a </w:t>
            </w:r>
            <w:r w:rsidRPr="008C7378">
              <w:rPr>
                <w:b/>
                <w:bCs/>
                <w:i/>
                <w:iCs/>
              </w:rPr>
              <w:t>účelnosti,</w:t>
            </w:r>
            <w:r w:rsidR="00F22730">
              <w:rPr>
                <w:b/>
                <w:bCs/>
                <w:i/>
                <w:iCs/>
              </w:rPr>
              <w:t xml:space="preserve"> s </w:t>
            </w:r>
            <w:r w:rsidRPr="008C7378">
              <w:rPr>
                <w:b/>
                <w:bCs/>
                <w:i/>
                <w:iCs/>
              </w:rPr>
              <w:t xml:space="preserve">jakou </w:t>
            </w:r>
            <w:proofErr w:type="gramStart"/>
            <w:r w:rsidRPr="008C7378">
              <w:rPr>
                <w:b/>
                <w:bCs/>
                <w:i/>
                <w:iCs/>
              </w:rPr>
              <w:t>řeší</w:t>
            </w:r>
            <w:proofErr w:type="gramEnd"/>
            <w:r w:rsidRPr="008C7378">
              <w:rPr>
                <w:b/>
                <w:bCs/>
                <w:i/>
                <w:iCs/>
              </w:rPr>
              <w:t xml:space="preserve"> příslušná</w:t>
            </w:r>
            <w:r w:rsidRPr="008C7378">
              <w:t xml:space="preserve"> doporučení </w:t>
            </w:r>
            <w:r w:rsidRPr="008C7378">
              <w:rPr>
                <w:b/>
                <w:bCs/>
                <w:i/>
                <w:iCs/>
              </w:rPr>
              <w:t>pro jednotlivé země</w:t>
            </w:r>
            <w:r w:rsidRPr="008C7378">
              <w:t>;</w:t>
            </w:r>
          </w:p>
        </w:tc>
        <w:tc>
          <w:tcPr>
            <w:tcW w:w="4876" w:type="dxa"/>
            <w:tcBorders>
              <w:top w:val="nil"/>
              <w:left w:val="nil"/>
              <w:bottom w:val="nil"/>
              <w:right w:val="nil"/>
            </w:tcBorders>
          </w:tcPr>
          <w:p w14:paraId="643C7396" w14:textId="72710D49" w:rsidR="00F97EB9" w:rsidRPr="008C7378" w:rsidRDefault="00F97EB9" w:rsidP="000B042C">
            <w:pPr>
              <w:pStyle w:val="Normal6a"/>
            </w:pPr>
            <w:r w:rsidRPr="008C7378">
              <w:t>10.</w:t>
            </w:r>
            <w:r w:rsidRPr="008C7378">
              <w:tab/>
            </w:r>
            <w:r w:rsidRPr="008C7378">
              <w:rPr>
                <w:b/>
                <w:i/>
              </w:rPr>
              <w:t>uznává, že vzhledem</w:t>
            </w:r>
            <w:r w:rsidR="00F22730">
              <w:rPr>
                <w:b/>
                <w:i/>
              </w:rPr>
              <w:t xml:space="preserve"> k </w:t>
            </w:r>
            <w:r w:rsidRPr="008C7378">
              <w:rPr>
                <w:b/>
                <w:i/>
              </w:rPr>
              <w:t>novým prioritám stanoveným Komisí se víceletý finanční rámec pro období po roce 2027 zaměřuje především na konkurenceschopnost; zdůrazňuje,</w:t>
            </w:r>
            <w:r w:rsidRPr="008C7378">
              <w:t xml:space="preserve"> že </w:t>
            </w:r>
            <w:r w:rsidRPr="008C7378">
              <w:rPr>
                <w:b/>
                <w:i/>
              </w:rPr>
              <w:t>základní pilíře rozpočtu EU, politika soudržnosti</w:t>
            </w:r>
            <w:r w:rsidR="00F22730">
              <w:rPr>
                <w:b/>
                <w:i/>
              </w:rPr>
              <w:t xml:space="preserve"> a </w:t>
            </w:r>
            <w:r w:rsidRPr="008C7378">
              <w:rPr>
                <w:b/>
                <w:i/>
              </w:rPr>
              <w:t>společná zemědělská politika, nesmí být oslabeny nebo sloučeny způsobem, který by ohrozil sociální soudržnost, kvalitu pracovních míst, příležitosti pro osoby se zdravotním postižením nebo sociální ekonomiku;</w:t>
            </w:r>
            <w:r w:rsidR="00F22730">
              <w:rPr>
                <w:b/>
                <w:i/>
              </w:rPr>
              <w:t xml:space="preserve"> s </w:t>
            </w:r>
            <w:r w:rsidRPr="008C7378">
              <w:rPr>
                <w:b/>
                <w:i/>
              </w:rPr>
              <w:t>obavami konstatuje, že užší propojení vyplácení finančních prostředků</w:t>
            </w:r>
            <w:r w:rsidR="00F22730">
              <w:rPr>
                <w:b/>
                <w:i/>
              </w:rPr>
              <w:t xml:space="preserve"> s </w:t>
            </w:r>
            <w:r w:rsidRPr="008C7378">
              <w:rPr>
                <w:b/>
                <w:i/>
              </w:rPr>
              <w:t>doporučeními pro jednotlivé země představuje riziko centralizace rozhodování</w:t>
            </w:r>
            <w:r w:rsidR="00F22730">
              <w:rPr>
                <w:b/>
                <w:i/>
              </w:rPr>
              <w:t xml:space="preserve"> a </w:t>
            </w:r>
            <w:r w:rsidRPr="008C7378">
              <w:rPr>
                <w:b/>
                <w:i/>
              </w:rPr>
              <w:t>omezení úlohy regionů</w:t>
            </w:r>
            <w:r w:rsidR="00F22730">
              <w:rPr>
                <w:b/>
                <w:i/>
              </w:rPr>
              <w:t xml:space="preserve"> a </w:t>
            </w:r>
            <w:r w:rsidRPr="008C7378">
              <w:rPr>
                <w:b/>
                <w:i/>
              </w:rPr>
              <w:t>místních aktérů; zdůrazňuje</w:t>
            </w:r>
            <w:r w:rsidRPr="008C7378">
              <w:t xml:space="preserve">, že doporučení evropského semestru </w:t>
            </w:r>
            <w:r w:rsidRPr="008C7378">
              <w:rPr>
                <w:b/>
                <w:bCs/>
                <w:i/>
                <w:iCs/>
              </w:rPr>
              <w:t>pro</w:t>
            </w:r>
            <w:r w:rsidRPr="008C7378">
              <w:t xml:space="preserve"> </w:t>
            </w:r>
            <w:r w:rsidRPr="008C7378">
              <w:rPr>
                <w:b/>
                <w:i/>
              </w:rPr>
              <w:t>rok 2026</w:t>
            </w:r>
            <w:r w:rsidRPr="008C7378">
              <w:t xml:space="preserve"> budou </w:t>
            </w:r>
            <w:r w:rsidRPr="008C7378">
              <w:rPr>
                <w:b/>
                <w:bCs/>
                <w:i/>
                <w:iCs/>
              </w:rPr>
              <w:t>mít</w:t>
            </w:r>
            <w:r w:rsidRPr="008C7378">
              <w:t xml:space="preserve"> zásadní</w:t>
            </w:r>
            <w:r w:rsidRPr="008C7378">
              <w:rPr>
                <w:b/>
                <w:i/>
              </w:rPr>
              <w:t xml:space="preserve"> význam pro vytváření</w:t>
            </w:r>
            <w:r w:rsidRPr="008C7378">
              <w:t xml:space="preserve"> národních</w:t>
            </w:r>
            <w:r w:rsidR="00F22730">
              <w:t xml:space="preserve"> a </w:t>
            </w:r>
            <w:r w:rsidRPr="008C7378">
              <w:t>regionálních plánů partnerství</w:t>
            </w:r>
            <w:r w:rsidR="00F22730">
              <w:t xml:space="preserve"> a </w:t>
            </w:r>
            <w:r w:rsidRPr="008C7378">
              <w:t>že reformy</w:t>
            </w:r>
            <w:r w:rsidR="00F22730">
              <w:t xml:space="preserve"> a </w:t>
            </w:r>
            <w:r w:rsidRPr="008C7378">
              <w:t>investice by měly být vybírány</w:t>
            </w:r>
            <w:r w:rsidR="00F22730">
              <w:t xml:space="preserve"> s </w:t>
            </w:r>
            <w:r w:rsidRPr="008C7378">
              <w:rPr>
                <w:b/>
                <w:i/>
              </w:rPr>
              <w:t>ohledem na jejich</w:t>
            </w:r>
            <w:r w:rsidRPr="008C7378">
              <w:t xml:space="preserve"> </w:t>
            </w:r>
            <w:r w:rsidRPr="008C7378">
              <w:rPr>
                <w:b/>
                <w:bCs/>
                <w:i/>
                <w:iCs/>
              </w:rPr>
              <w:t>účinnost</w:t>
            </w:r>
            <w:r w:rsidR="00F22730">
              <w:rPr>
                <w:b/>
                <w:bCs/>
                <w:i/>
                <w:iCs/>
              </w:rPr>
              <w:t xml:space="preserve"> a </w:t>
            </w:r>
            <w:r w:rsidRPr="008C7378">
              <w:rPr>
                <w:b/>
                <w:bCs/>
                <w:i/>
                <w:iCs/>
              </w:rPr>
              <w:t>účelnost</w:t>
            </w:r>
            <w:r w:rsidRPr="008C7378">
              <w:rPr>
                <w:b/>
                <w:bCs/>
              </w:rPr>
              <w:t xml:space="preserve"> </w:t>
            </w:r>
            <w:r w:rsidRPr="008C7378">
              <w:rPr>
                <w:b/>
                <w:i/>
              </w:rPr>
              <w:t>při plnění těchto</w:t>
            </w:r>
            <w:r w:rsidRPr="008C7378">
              <w:t xml:space="preserve"> doporučení</w:t>
            </w:r>
            <w:r w:rsidRPr="008C7378">
              <w:rPr>
                <w:b/>
                <w:i/>
              </w:rPr>
              <w:t>.</w:t>
            </w:r>
          </w:p>
        </w:tc>
      </w:tr>
    </w:tbl>
    <w:p w14:paraId="5A733321"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07D6FE7" w14:textId="77777777" w:rsidR="00D96FFB" w:rsidRPr="008C7378" w:rsidRDefault="00F97EB9" w:rsidP="00F97EB9">
      <w:r w:rsidRPr="008C7378">
        <w:rPr>
          <w:rStyle w:val="HideTWBExt"/>
        </w:rPr>
        <w:t>&lt;/Amend&gt;</w:t>
      </w:r>
    </w:p>
    <w:p w14:paraId="373AAE83"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282</w:t>
      </w:r>
      <w:r w:rsidRPr="008C7378">
        <w:rPr>
          <w:rStyle w:val="HideTWBExt"/>
          <w:b w:val="0"/>
        </w:rPr>
        <w:t>&lt;/NumAm&gt;</w:t>
      </w:r>
    </w:p>
    <w:p w14:paraId="614596E7"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45BB086A" w14:textId="77777777" w:rsidR="00F97EB9" w:rsidRPr="008C7378" w:rsidRDefault="00F97EB9" w:rsidP="00F97EB9">
      <w:pPr>
        <w:pStyle w:val="NormalBold"/>
      </w:pPr>
      <w:r w:rsidRPr="008C7378">
        <w:rPr>
          <w:rStyle w:val="HideTWBExt"/>
          <w:b w:val="0"/>
        </w:rPr>
        <w:t>&lt;/RepeatBlock-By&gt;</w:t>
      </w:r>
    </w:p>
    <w:p w14:paraId="333EA4F3"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54ABAF9" w14:textId="77777777" w:rsidR="00F97EB9" w:rsidRPr="008C7378" w:rsidRDefault="00F97EB9" w:rsidP="00F97EB9">
      <w:pPr>
        <w:pStyle w:val="NormalBold"/>
      </w:pPr>
      <w:r w:rsidRPr="008C7378">
        <w:rPr>
          <w:rStyle w:val="HideTWBExt"/>
          <w:b w:val="0"/>
        </w:rPr>
        <w:t>&lt;Article&gt;</w:t>
      </w:r>
      <w:r w:rsidRPr="008C7378">
        <w:t>Bod 10</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2897AF7" w14:textId="77777777" w:rsidTr="000B042C">
        <w:trPr>
          <w:trHeight w:hRule="exact" w:val="240"/>
          <w:jc w:val="center"/>
        </w:trPr>
        <w:tc>
          <w:tcPr>
            <w:tcW w:w="9752" w:type="dxa"/>
            <w:gridSpan w:val="2"/>
            <w:tcBorders>
              <w:top w:val="nil"/>
              <w:left w:val="nil"/>
              <w:bottom w:val="nil"/>
              <w:right w:val="nil"/>
            </w:tcBorders>
          </w:tcPr>
          <w:p w14:paraId="1EF39AE1" w14:textId="77777777" w:rsidR="00F97EB9" w:rsidRPr="008C7378" w:rsidRDefault="00F97EB9" w:rsidP="000B042C"/>
        </w:tc>
      </w:tr>
      <w:tr w:rsidR="00F97EB9" w:rsidRPr="008C7378" w14:paraId="395C7D40" w14:textId="77777777" w:rsidTr="000B042C">
        <w:trPr>
          <w:trHeight w:val="240"/>
          <w:jc w:val="center"/>
        </w:trPr>
        <w:tc>
          <w:tcPr>
            <w:tcW w:w="4876" w:type="dxa"/>
            <w:tcBorders>
              <w:top w:val="nil"/>
              <w:left w:val="nil"/>
              <w:bottom w:val="nil"/>
              <w:right w:val="nil"/>
            </w:tcBorders>
          </w:tcPr>
          <w:p w14:paraId="6F3F054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FBB8EA7" w14:textId="77777777" w:rsidR="00F97EB9" w:rsidRPr="008C7378" w:rsidRDefault="00F97EB9" w:rsidP="000B042C">
            <w:pPr>
              <w:pStyle w:val="AmColumnHeading"/>
            </w:pPr>
            <w:r w:rsidRPr="008C7378">
              <w:t>Pozměňovací návrh</w:t>
            </w:r>
          </w:p>
        </w:tc>
      </w:tr>
      <w:tr w:rsidR="00F97EB9" w:rsidRPr="008C7378" w14:paraId="1F8B4E64" w14:textId="77777777" w:rsidTr="000B042C">
        <w:trPr>
          <w:jc w:val="center"/>
        </w:trPr>
        <w:tc>
          <w:tcPr>
            <w:tcW w:w="4876" w:type="dxa"/>
            <w:tcBorders>
              <w:top w:val="nil"/>
              <w:left w:val="nil"/>
              <w:bottom w:val="nil"/>
              <w:right w:val="nil"/>
            </w:tcBorders>
          </w:tcPr>
          <w:p w14:paraId="2C3DDF43" w14:textId="775E876D" w:rsidR="00F97EB9" w:rsidRPr="008C7378" w:rsidRDefault="00F97EB9" w:rsidP="000B042C">
            <w:pPr>
              <w:pStyle w:val="Normal6a"/>
            </w:pPr>
            <w:r w:rsidRPr="008C7378">
              <w:t>10.</w:t>
            </w:r>
            <w:r w:rsidRPr="008C7378">
              <w:tab/>
              <w:t>konstatuje, že doporučení evropského semestru</w:t>
            </w:r>
            <w:r w:rsidR="00F22730">
              <w:t xml:space="preserve"> v </w:t>
            </w:r>
            <w:r w:rsidRPr="008C7378">
              <w:t>roce 2026 budou hrát zásadní úlohu při vypracovávání vnitrostátních</w:t>
            </w:r>
            <w:r w:rsidR="00F22730">
              <w:t xml:space="preserve"> a </w:t>
            </w:r>
            <w:r w:rsidRPr="008C7378">
              <w:t>regionálních plánů partnerství; domnívá se, že reformy</w:t>
            </w:r>
            <w:r w:rsidR="00F22730">
              <w:t xml:space="preserve"> a </w:t>
            </w:r>
            <w:r w:rsidRPr="008C7378">
              <w:t>investice by měly být vybírány na základě účinnosti</w:t>
            </w:r>
            <w:r w:rsidR="00F22730">
              <w:t xml:space="preserve"> a </w:t>
            </w:r>
            <w:r w:rsidRPr="008C7378">
              <w:t>účelnosti,</w:t>
            </w:r>
            <w:r w:rsidR="00F22730">
              <w:t xml:space="preserve"> s </w:t>
            </w:r>
            <w:r w:rsidRPr="008C7378">
              <w:t xml:space="preserve">jakou </w:t>
            </w:r>
            <w:proofErr w:type="gramStart"/>
            <w:r w:rsidRPr="008C7378">
              <w:t>řeší</w:t>
            </w:r>
            <w:proofErr w:type="gramEnd"/>
            <w:r w:rsidRPr="008C7378">
              <w:t xml:space="preserve"> příslušná doporučení pro jednotlivé země;</w:t>
            </w:r>
          </w:p>
        </w:tc>
        <w:tc>
          <w:tcPr>
            <w:tcW w:w="4876" w:type="dxa"/>
            <w:tcBorders>
              <w:top w:val="nil"/>
              <w:left w:val="nil"/>
              <w:bottom w:val="nil"/>
              <w:right w:val="nil"/>
            </w:tcBorders>
          </w:tcPr>
          <w:p w14:paraId="5CAACD1A" w14:textId="717BD305" w:rsidR="00F97EB9" w:rsidRPr="008C7378" w:rsidRDefault="00F97EB9" w:rsidP="000B042C">
            <w:pPr>
              <w:pStyle w:val="Normal6a"/>
            </w:pPr>
            <w:r w:rsidRPr="008C7378">
              <w:t>10.</w:t>
            </w:r>
            <w:r w:rsidRPr="008C7378">
              <w:tab/>
              <w:t>konstatuje, že doporučení evropského semestru</w:t>
            </w:r>
            <w:r w:rsidR="00F22730">
              <w:t xml:space="preserve"> v </w:t>
            </w:r>
            <w:r w:rsidRPr="008C7378">
              <w:t>roce 2026 budou hrát zásadní úlohu při vypracovávání vnitrostátních</w:t>
            </w:r>
            <w:r w:rsidR="00F22730">
              <w:t xml:space="preserve"> a </w:t>
            </w:r>
            <w:r w:rsidRPr="008C7378">
              <w:t>regionálních plánů partnerství;</w:t>
            </w:r>
            <w:r w:rsidRPr="008C7378">
              <w:rPr>
                <w:b/>
                <w:i/>
              </w:rPr>
              <w:t xml:space="preserve"> upozorňuje, že pokud má být financování EU vázáno na pokyny</w:t>
            </w:r>
            <w:r w:rsidR="00F22730">
              <w:rPr>
                <w:b/>
                <w:i/>
              </w:rPr>
              <w:t xml:space="preserve"> v </w:t>
            </w:r>
            <w:r w:rsidRPr="008C7378">
              <w:rPr>
                <w:b/>
                <w:i/>
              </w:rPr>
              <w:t>rámci semestru, musí být tyto pokyny sociálně vyvážené; trvá na tom, že tyto plány nesmějí usilovat pouze</w:t>
            </w:r>
            <w:r w:rsidR="00F22730">
              <w:rPr>
                <w:b/>
                <w:i/>
              </w:rPr>
              <w:t xml:space="preserve"> o </w:t>
            </w:r>
            <w:r w:rsidRPr="008C7378">
              <w:rPr>
                <w:b/>
                <w:i/>
              </w:rPr>
              <w:t>nákladovou konkurenceschopnost, ale musí upřednostňovat vzestupnou sociální konvergenci, vytváření kvalitních pracovních míst</w:t>
            </w:r>
            <w:r w:rsidR="00F22730">
              <w:rPr>
                <w:b/>
                <w:i/>
              </w:rPr>
              <w:t xml:space="preserve"> a </w:t>
            </w:r>
            <w:r w:rsidRPr="008C7378">
              <w:rPr>
                <w:b/>
                <w:i/>
              </w:rPr>
              <w:t>snižování nerovností,</w:t>
            </w:r>
            <w:r w:rsidR="00F22730">
              <w:rPr>
                <w:b/>
                <w:i/>
              </w:rPr>
              <w:t xml:space="preserve"> a </w:t>
            </w:r>
            <w:r w:rsidRPr="008C7378">
              <w:rPr>
                <w:b/>
                <w:i/>
              </w:rPr>
              <w:t>to</w:t>
            </w:r>
            <w:r w:rsidR="00F22730">
              <w:rPr>
                <w:b/>
                <w:i/>
              </w:rPr>
              <w:t xml:space="preserve"> v </w:t>
            </w:r>
            <w:r w:rsidRPr="008C7378">
              <w:rPr>
                <w:b/>
                <w:i/>
              </w:rPr>
              <w:t>plném souladu</w:t>
            </w:r>
            <w:r w:rsidR="00F22730">
              <w:rPr>
                <w:b/>
                <w:i/>
              </w:rPr>
              <w:t xml:space="preserve"> s </w:t>
            </w:r>
            <w:r w:rsidRPr="008C7378">
              <w:rPr>
                <w:b/>
                <w:i/>
              </w:rPr>
              <w:t>evropským pilířem sociálních práv</w:t>
            </w:r>
            <w:r w:rsidRPr="008C7378">
              <w:t>; domnívá se, že reformy</w:t>
            </w:r>
            <w:r w:rsidR="00F22730">
              <w:t xml:space="preserve"> a </w:t>
            </w:r>
            <w:r w:rsidRPr="008C7378">
              <w:t>investice by měly být vybírány na základě účinnosti</w:t>
            </w:r>
            <w:r w:rsidR="00F22730">
              <w:t xml:space="preserve"> a </w:t>
            </w:r>
            <w:r w:rsidRPr="008C7378">
              <w:t>účelnosti,</w:t>
            </w:r>
            <w:r w:rsidR="00F22730">
              <w:t xml:space="preserve"> s </w:t>
            </w:r>
            <w:r w:rsidRPr="008C7378">
              <w:t>jakou řeší příslušná doporučení pro jednotlivé země;</w:t>
            </w:r>
          </w:p>
        </w:tc>
      </w:tr>
    </w:tbl>
    <w:p w14:paraId="3E4B140A"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14CA8EF" w14:textId="77777777" w:rsidR="00D96FFB" w:rsidRPr="008C7378" w:rsidRDefault="00F97EB9" w:rsidP="00F97EB9">
      <w:r w:rsidRPr="008C7378">
        <w:rPr>
          <w:rStyle w:val="HideTWBExt"/>
        </w:rPr>
        <w:t>&lt;/Amend&gt;</w:t>
      </w:r>
    </w:p>
    <w:p w14:paraId="54F9C8D7"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283</w:t>
      </w:r>
      <w:r w:rsidRPr="008C7378">
        <w:rPr>
          <w:rStyle w:val="HideTWBExt"/>
          <w:b w:val="0"/>
        </w:rPr>
        <w:t>&lt;/NumAm&gt;</w:t>
      </w:r>
    </w:p>
    <w:p w14:paraId="0D9ACF27"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0709C5FE" w14:textId="77777777" w:rsidR="00F97EB9" w:rsidRPr="008C7378" w:rsidRDefault="00F97EB9" w:rsidP="00F97EB9">
      <w:pPr>
        <w:pStyle w:val="NormalBold"/>
      </w:pPr>
      <w:r w:rsidRPr="008C7378">
        <w:rPr>
          <w:rStyle w:val="HideTWBExt"/>
          <w:b w:val="0"/>
        </w:rPr>
        <w:t>&lt;/RepeatBlock-By&gt;</w:t>
      </w:r>
    </w:p>
    <w:p w14:paraId="1CFD44F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B4A96B6" w14:textId="77777777" w:rsidR="00F97EB9" w:rsidRPr="008C7378" w:rsidRDefault="00F97EB9" w:rsidP="00F97EB9">
      <w:pPr>
        <w:pStyle w:val="NormalBold"/>
      </w:pPr>
      <w:r w:rsidRPr="008C7378">
        <w:rPr>
          <w:rStyle w:val="HideTWBExt"/>
          <w:b w:val="0"/>
        </w:rPr>
        <w:t>&lt;Article&gt;</w:t>
      </w:r>
      <w:r w:rsidRPr="008C7378">
        <w:t>Bod 10</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3AFC890" w14:textId="77777777" w:rsidTr="000B042C">
        <w:trPr>
          <w:trHeight w:hRule="exact" w:val="240"/>
          <w:jc w:val="center"/>
        </w:trPr>
        <w:tc>
          <w:tcPr>
            <w:tcW w:w="9752" w:type="dxa"/>
            <w:gridSpan w:val="2"/>
            <w:tcBorders>
              <w:top w:val="nil"/>
              <w:left w:val="nil"/>
              <w:bottom w:val="nil"/>
              <w:right w:val="nil"/>
            </w:tcBorders>
          </w:tcPr>
          <w:p w14:paraId="378490B2" w14:textId="77777777" w:rsidR="00F97EB9" w:rsidRPr="008C7378" w:rsidRDefault="00F97EB9" w:rsidP="000B042C"/>
        </w:tc>
      </w:tr>
      <w:tr w:rsidR="00F97EB9" w:rsidRPr="008C7378" w14:paraId="6B11EE67" w14:textId="77777777" w:rsidTr="000B042C">
        <w:trPr>
          <w:trHeight w:val="240"/>
          <w:jc w:val="center"/>
        </w:trPr>
        <w:tc>
          <w:tcPr>
            <w:tcW w:w="4876" w:type="dxa"/>
            <w:tcBorders>
              <w:top w:val="nil"/>
              <w:left w:val="nil"/>
              <w:bottom w:val="nil"/>
              <w:right w:val="nil"/>
            </w:tcBorders>
          </w:tcPr>
          <w:p w14:paraId="39AE3C97"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C57457E" w14:textId="77777777" w:rsidR="00F97EB9" w:rsidRPr="008C7378" w:rsidRDefault="00F97EB9" w:rsidP="000B042C">
            <w:pPr>
              <w:pStyle w:val="AmColumnHeading"/>
            </w:pPr>
            <w:r w:rsidRPr="008C7378">
              <w:t>Pozměňovací návrh</w:t>
            </w:r>
          </w:p>
        </w:tc>
      </w:tr>
      <w:tr w:rsidR="00F97EB9" w:rsidRPr="008C7378" w14:paraId="02C8E1C5" w14:textId="77777777" w:rsidTr="000B042C">
        <w:trPr>
          <w:jc w:val="center"/>
        </w:trPr>
        <w:tc>
          <w:tcPr>
            <w:tcW w:w="4876" w:type="dxa"/>
            <w:tcBorders>
              <w:top w:val="nil"/>
              <w:left w:val="nil"/>
              <w:bottom w:val="nil"/>
              <w:right w:val="nil"/>
            </w:tcBorders>
          </w:tcPr>
          <w:p w14:paraId="29F3DA88" w14:textId="680E04B5" w:rsidR="00F97EB9" w:rsidRPr="008C7378" w:rsidRDefault="00F97EB9" w:rsidP="000B042C">
            <w:pPr>
              <w:pStyle w:val="Normal6a"/>
            </w:pPr>
            <w:r w:rsidRPr="008C7378">
              <w:t>10.</w:t>
            </w:r>
            <w:r w:rsidRPr="008C7378">
              <w:tab/>
              <w:t>konstatuje, že doporučení evropského semestru</w:t>
            </w:r>
            <w:r w:rsidR="00F22730">
              <w:t xml:space="preserve"> v </w:t>
            </w:r>
            <w:r w:rsidRPr="008C7378">
              <w:t>roce 2026 budou hrát zásadní úlohu při vypracovávání vnitrostátních</w:t>
            </w:r>
            <w:r w:rsidR="00F22730">
              <w:t xml:space="preserve"> a </w:t>
            </w:r>
            <w:r w:rsidRPr="008C7378">
              <w:t>regionálních plánů partnerství; domnívá se, že reformy</w:t>
            </w:r>
            <w:r w:rsidR="00F22730">
              <w:t xml:space="preserve"> a </w:t>
            </w:r>
            <w:r w:rsidRPr="008C7378">
              <w:t>investice by měly být vybírány na základě účinnosti</w:t>
            </w:r>
            <w:r w:rsidR="00F22730">
              <w:t xml:space="preserve"> a </w:t>
            </w:r>
            <w:r w:rsidRPr="008C7378">
              <w:t>účelnosti,</w:t>
            </w:r>
            <w:r w:rsidR="00F22730">
              <w:t xml:space="preserve"> s </w:t>
            </w:r>
            <w:r w:rsidRPr="008C7378">
              <w:t xml:space="preserve">jakou </w:t>
            </w:r>
            <w:proofErr w:type="gramStart"/>
            <w:r w:rsidRPr="008C7378">
              <w:t>řeší</w:t>
            </w:r>
            <w:proofErr w:type="gramEnd"/>
            <w:r w:rsidRPr="008C7378">
              <w:t xml:space="preserve"> příslušná doporučení pro jednotlivé země;</w:t>
            </w:r>
          </w:p>
        </w:tc>
        <w:tc>
          <w:tcPr>
            <w:tcW w:w="4876" w:type="dxa"/>
            <w:tcBorders>
              <w:top w:val="nil"/>
              <w:left w:val="nil"/>
              <w:bottom w:val="nil"/>
              <w:right w:val="nil"/>
            </w:tcBorders>
          </w:tcPr>
          <w:p w14:paraId="0B1369A7" w14:textId="71DBB7A2" w:rsidR="00F97EB9" w:rsidRPr="008C7378" w:rsidRDefault="00F97EB9" w:rsidP="000B042C">
            <w:pPr>
              <w:pStyle w:val="Normal6a"/>
            </w:pPr>
            <w:r w:rsidRPr="008C7378">
              <w:t>10.</w:t>
            </w:r>
            <w:r w:rsidRPr="008C7378">
              <w:tab/>
              <w:t>konstatuje, že doporučení evropského semestru</w:t>
            </w:r>
            <w:r w:rsidR="00F22730">
              <w:t xml:space="preserve"> v </w:t>
            </w:r>
            <w:r w:rsidRPr="008C7378">
              <w:t>roce 2026 budou hrát zásadní úlohu při vypracovávání vnitrostátních</w:t>
            </w:r>
            <w:r w:rsidR="00F22730">
              <w:t xml:space="preserve"> a </w:t>
            </w:r>
            <w:r w:rsidRPr="008C7378">
              <w:t>regionálních plánů partnerství; domnívá se, že reformy</w:t>
            </w:r>
            <w:r w:rsidR="00F22730">
              <w:t xml:space="preserve"> a </w:t>
            </w:r>
            <w:r w:rsidRPr="008C7378">
              <w:t>investice by měly být vybírány na základě účinnosti</w:t>
            </w:r>
            <w:r w:rsidR="00F22730">
              <w:t xml:space="preserve"> a </w:t>
            </w:r>
            <w:r w:rsidRPr="008C7378">
              <w:t>účelnosti,</w:t>
            </w:r>
            <w:r w:rsidR="00F22730">
              <w:t xml:space="preserve"> s </w:t>
            </w:r>
            <w:r w:rsidRPr="008C7378">
              <w:t xml:space="preserve">jakou </w:t>
            </w:r>
            <w:proofErr w:type="gramStart"/>
            <w:r w:rsidRPr="008C7378">
              <w:t>řeší</w:t>
            </w:r>
            <w:proofErr w:type="gramEnd"/>
            <w:r w:rsidRPr="008C7378">
              <w:t xml:space="preserve"> příslušná doporučení pro jednotlivé země; </w:t>
            </w:r>
            <w:r w:rsidRPr="008C7378">
              <w:rPr>
                <w:b/>
                <w:i/>
              </w:rPr>
              <w:t>zdůrazňuje, že národní</w:t>
            </w:r>
            <w:r w:rsidR="00F22730">
              <w:rPr>
                <w:b/>
                <w:i/>
              </w:rPr>
              <w:t xml:space="preserve"> a </w:t>
            </w:r>
            <w:r w:rsidRPr="008C7378">
              <w:rPr>
                <w:b/>
                <w:i/>
              </w:rPr>
              <w:t>regionální plány partnerství musí upřednostňovat reformy, které zlepšují podnikatelské prostředí, snižují byrokracii</w:t>
            </w:r>
            <w:r w:rsidR="00F22730">
              <w:rPr>
                <w:b/>
                <w:i/>
              </w:rPr>
              <w:t xml:space="preserve"> a </w:t>
            </w:r>
            <w:r w:rsidRPr="008C7378">
              <w:rPr>
                <w:b/>
                <w:i/>
              </w:rPr>
              <w:t>maximalizují multiplikační účinek veřejných investic;</w:t>
            </w:r>
          </w:p>
        </w:tc>
      </w:tr>
    </w:tbl>
    <w:p w14:paraId="6F89FB9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B858C1A" w14:textId="77777777" w:rsidR="00D96FFB" w:rsidRPr="008C7378" w:rsidRDefault="00F97EB9" w:rsidP="00F97EB9">
      <w:r w:rsidRPr="008C7378">
        <w:rPr>
          <w:rStyle w:val="HideTWBExt"/>
        </w:rPr>
        <w:t>&lt;/Amend&gt;</w:t>
      </w:r>
    </w:p>
    <w:p w14:paraId="6D5C8D7F"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284</w:t>
      </w:r>
      <w:r w:rsidRPr="008C7378">
        <w:rPr>
          <w:rStyle w:val="HideTWBExt"/>
          <w:b w:val="0"/>
        </w:rPr>
        <w:t>&lt;/NumAm&gt;</w:t>
      </w:r>
    </w:p>
    <w:p w14:paraId="12AD28FE"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180A4276" w14:textId="77777777" w:rsidR="00F97EB9" w:rsidRPr="008C7378" w:rsidRDefault="00F97EB9" w:rsidP="00F97EB9">
      <w:pPr>
        <w:pStyle w:val="NormalBold"/>
      </w:pPr>
      <w:r w:rsidRPr="008C7378">
        <w:rPr>
          <w:rStyle w:val="HideTWBExt"/>
          <w:b w:val="0"/>
        </w:rPr>
        <w:t>&lt;/RepeatBlock-By&gt;</w:t>
      </w:r>
    </w:p>
    <w:p w14:paraId="5CA46675"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9FB7C2F" w14:textId="77777777" w:rsidR="00F97EB9" w:rsidRPr="008C7378" w:rsidRDefault="00F97EB9" w:rsidP="00F97EB9">
      <w:pPr>
        <w:pStyle w:val="NormalBold"/>
      </w:pPr>
      <w:r w:rsidRPr="008C7378">
        <w:rPr>
          <w:rStyle w:val="HideTWBExt"/>
          <w:b w:val="0"/>
        </w:rPr>
        <w:t>&lt;Article&gt;</w:t>
      </w:r>
      <w:r w:rsidRPr="008C7378">
        <w:t>Bod 10</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74E14B2" w14:textId="77777777" w:rsidTr="000B042C">
        <w:trPr>
          <w:trHeight w:hRule="exact" w:val="240"/>
          <w:jc w:val="center"/>
        </w:trPr>
        <w:tc>
          <w:tcPr>
            <w:tcW w:w="9752" w:type="dxa"/>
            <w:gridSpan w:val="2"/>
            <w:tcBorders>
              <w:top w:val="nil"/>
              <w:left w:val="nil"/>
              <w:bottom w:val="nil"/>
              <w:right w:val="nil"/>
            </w:tcBorders>
          </w:tcPr>
          <w:p w14:paraId="2FD7DD35" w14:textId="77777777" w:rsidR="00F97EB9" w:rsidRPr="008C7378" w:rsidRDefault="00F97EB9" w:rsidP="000B042C"/>
        </w:tc>
      </w:tr>
      <w:tr w:rsidR="00F97EB9" w:rsidRPr="008C7378" w14:paraId="4490E1B1" w14:textId="77777777" w:rsidTr="000B042C">
        <w:trPr>
          <w:trHeight w:val="240"/>
          <w:jc w:val="center"/>
        </w:trPr>
        <w:tc>
          <w:tcPr>
            <w:tcW w:w="4876" w:type="dxa"/>
            <w:tcBorders>
              <w:top w:val="nil"/>
              <w:left w:val="nil"/>
              <w:bottom w:val="nil"/>
              <w:right w:val="nil"/>
            </w:tcBorders>
          </w:tcPr>
          <w:p w14:paraId="597CAD5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F135AD8" w14:textId="77777777" w:rsidR="00F97EB9" w:rsidRPr="008C7378" w:rsidRDefault="00F97EB9" w:rsidP="000B042C">
            <w:pPr>
              <w:pStyle w:val="AmColumnHeading"/>
            </w:pPr>
            <w:r w:rsidRPr="008C7378">
              <w:t>Pozměňovací návrh</w:t>
            </w:r>
          </w:p>
        </w:tc>
      </w:tr>
      <w:tr w:rsidR="00F97EB9" w:rsidRPr="008C7378" w14:paraId="3BE47FD3" w14:textId="77777777" w:rsidTr="000B042C">
        <w:trPr>
          <w:jc w:val="center"/>
        </w:trPr>
        <w:tc>
          <w:tcPr>
            <w:tcW w:w="4876" w:type="dxa"/>
            <w:tcBorders>
              <w:top w:val="nil"/>
              <w:left w:val="nil"/>
              <w:bottom w:val="nil"/>
              <w:right w:val="nil"/>
            </w:tcBorders>
          </w:tcPr>
          <w:p w14:paraId="052F193F" w14:textId="25CF98AE" w:rsidR="00F97EB9" w:rsidRPr="008C7378" w:rsidRDefault="00F97EB9" w:rsidP="000B042C">
            <w:pPr>
              <w:pStyle w:val="Normal6a"/>
            </w:pPr>
            <w:r w:rsidRPr="008C7378">
              <w:t>10.</w:t>
            </w:r>
            <w:r w:rsidRPr="008C7378">
              <w:tab/>
            </w:r>
            <w:r w:rsidRPr="008C7378">
              <w:rPr>
                <w:b/>
                <w:bCs/>
                <w:i/>
                <w:iCs/>
              </w:rPr>
              <w:t>konstatuje, že doporučení</w:t>
            </w:r>
            <w:r w:rsidRPr="008C7378">
              <w:t xml:space="preserve"> evropského </w:t>
            </w:r>
            <w:r w:rsidRPr="008C7378">
              <w:rPr>
                <w:b/>
                <w:bCs/>
                <w:i/>
                <w:iCs/>
              </w:rPr>
              <w:t>semestru</w:t>
            </w:r>
            <w:r w:rsidR="00F22730">
              <w:rPr>
                <w:b/>
                <w:bCs/>
                <w:i/>
                <w:iCs/>
              </w:rPr>
              <w:t xml:space="preserve"> v </w:t>
            </w:r>
            <w:r w:rsidRPr="008C7378">
              <w:rPr>
                <w:b/>
                <w:bCs/>
                <w:i/>
                <w:iCs/>
              </w:rPr>
              <w:t>roce 2026 budou hrát zásadní úlohu při vypracovávání vnitrostátních</w:t>
            </w:r>
            <w:r w:rsidR="00F22730">
              <w:rPr>
                <w:b/>
                <w:bCs/>
                <w:i/>
                <w:iCs/>
              </w:rPr>
              <w:t xml:space="preserve"> a </w:t>
            </w:r>
            <w:r w:rsidRPr="008C7378">
              <w:rPr>
                <w:b/>
                <w:bCs/>
                <w:i/>
                <w:iCs/>
              </w:rPr>
              <w:t>regionálních plánů partnerství</w:t>
            </w:r>
            <w:r w:rsidRPr="008C7378">
              <w:t xml:space="preserve">; </w:t>
            </w:r>
            <w:r w:rsidRPr="008C7378">
              <w:rPr>
                <w:b/>
                <w:i/>
              </w:rPr>
              <w:t>domnívá se, že reformy</w:t>
            </w:r>
            <w:r w:rsidR="00F22730">
              <w:rPr>
                <w:b/>
                <w:i/>
              </w:rPr>
              <w:t xml:space="preserve"> a </w:t>
            </w:r>
            <w:r w:rsidRPr="008C7378">
              <w:rPr>
                <w:b/>
                <w:i/>
              </w:rPr>
              <w:t>investice by měly být vybírány na základě účinnosti</w:t>
            </w:r>
            <w:r w:rsidR="00F22730">
              <w:rPr>
                <w:b/>
                <w:i/>
              </w:rPr>
              <w:t xml:space="preserve"> a </w:t>
            </w:r>
            <w:r w:rsidRPr="008C7378">
              <w:rPr>
                <w:b/>
                <w:i/>
              </w:rPr>
              <w:t>účelnosti,</w:t>
            </w:r>
            <w:r w:rsidR="00F22730">
              <w:rPr>
                <w:b/>
                <w:i/>
              </w:rPr>
              <w:t xml:space="preserve"> s </w:t>
            </w:r>
            <w:r w:rsidRPr="008C7378">
              <w:rPr>
                <w:b/>
                <w:i/>
              </w:rPr>
              <w:t xml:space="preserve">jakou </w:t>
            </w:r>
            <w:proofErr w:type="gramStart"/>
            <w:r w:rsidRPr="008C7378">
              <w:rPr>
                <w:b/>
                <w:i/>
              </w:rPr>
              <w:t>řeší</w:t>
            </w:r>
            <w:proofErr w:type="gramEnd"/>
            <w:r w:rsidRPr="008C7378">
              <w:rPr>
                <w:b/>
                <w:i/>
              </w:rPr>
              <w:t xml:space="preserve"> příslušná doporučení pro jednotlivé země;</w:t>
            </w:r>
          </w:p>
        </w:tc>
        <w:tc>
          <w:tcPr>
            <w:tcW w:w="4876" w:type="dxa"/>
            <w:tcBorders>
              <w:top w:val="nil"/>
              <w:left w:val="nil"/>
              <w:bottom w:val="nil"/>
              <w:right w:val="nil"/>
            </w:tcBorders>
          </w:tcPr>
          <w:p w14:paraId="7AE84679" w14:textId="1541D2D4" w:rsidR="00F97EB9" w:rsidRPr="008C7378" w:rsidRDefault="00F97EB9" w:rsidP="000B042C">
            <w:pPr>
              <w:pStyle w:val="Normal6a"/>
            </w:pPr>
            <w:r w:rsidRPr="008C7378">
              <w:t>10.</w:t>
            </w:r>
            <w:r w:rsidRPr="008C7378">
              <w:tab/>
            </w:r>
            <w:r w:rsidRPr="008C7378">
              <w:rPr>
                <w:b/>
                <w:i/>
              </w:rPr>
              <w:t xml:space="preserve">se znepokojením </w:t>
            </w:r>
            <w:r w:rsidRPr="008C7378">
              <w:rPr>
                <w:b/>
                <w:bCs/>
                <w:i/>
                <w:iCs/>
              </w:rPr>
              <w:t>bere na vědomí</w:t>
            </w:r>
            <w:r w:rsidRPr="008C7378">
              <w:t xml:space="preserve"> </w:t>
            </w:r>
            <w:r w:rsidRPr="008C7378">
              <w:rPr>
                <w:b/>
                <w:i/>
              </w:rPr>
              <w:t>návrh Komise na příští víceletý finanční rámec, který oslabuje zaměření na zaměstnanost</w:t>
            </w:r>
            <w:r w:rsidR="00F22730">
              <w:rPr>
                <w:b/>
                <w:i/>
              </w:rPr>
              <w:t xml:space="preserve"> a </w:t>
            </w:r>
            <w:r w:rsidRPr="008C7378">
              <w:rPr>
                <w:b/>
                <w:i/>
              </w:rPr>
              <w:t>sociální cíle</w:t>
            </w:r>
            <w:r w:rsidR="00F22730">
              <w:rPr>
                <w:b/>
                <w:i/>
              </w:rPr>
              <w:t xml:space="preserve"> a </w:t>
            </w:r>
            <w:r w:rsidRPr="008C7378">
              <w:rPr>
                <w:b/>
                <w:i/>
              </w:rPr>
              <w:t>jejich podporu;</w:t>
            </w:r>
            <w:r w:rsidR="00F22730">
              <w:rPr>
                <w:b/>
                <w:i/>
              </w:rPr>
              <w:t xml:space="preserve"> v </w:t>
            </w:r>
            <w:r w:rsidRPr="008C7378">
              <w:rPr>
                <w:b/>
                <w:i/>
              </w:rPr>
              <w:t>této souvislosti vyzývá Komisi, aby revidovala svůj návrh</w:t>
            </w:r>
            <w:r w:rsidR="00F22730">
              <w:rPr>
                <w:b/>
                <w:i/>
              </w:rPr>
              <w:t xml:space="preserve"> a </w:t>
            </w:r>
            <w:r w:rsidRPr="008C7378">
              <w:rPr>
                <w:b/>
                <w:i/>
              </w:rPr>
              <w:t>předložila samostatný</w:t>
            </w:r>
            <w:r w:rsidR="00F22730">
              <w:rPr>
                <w:b/>
                <w:i/>
              </w:rPr>
              <w:t xml:space="preserve"> a </w:t>
            </w:r>
            <w:r w:rsidRPr="008C7378">
              <w:rPr>
                <w:b/>
                <w:i/>
              </w:rPr>
              <w:t>posílený fond ESF+</w:t>
            </w:r>
            <w:r w:rsidR="00F22730">
              <w:rPr>
                <w:b/>
                <w:i/>
              </w:rPr>
              <w:t xml:space="preserve"> s </w:t>
            </w:r>
            <w:r w:rsidRPr="008C7378">
              <w:rPr>
                <w:b/>
                <w:i/>
              </w:rPr>
              <w:t>vyčleněnými finančními prostředky</w:t>
            </w:r>
            <w:r w:rsidR="00F22730">
              <w:rPr>
                <w:b/>
                <w:i/>
              </w:rPr>
              <w:t xml:space="preserve"> a </w:t>
            </w:r>
            <w:r w:rsidRPr="008C7378">
              <w:rPr>
                <w:b/>
                <w:i/>
              </w:rPr>
              <w:t>jasnými mechanismy zaručujícími, že se tematická zaměření budou vztahovat na národní programy, které budou schopny plnit cíle</w:t>
            </w:r>
            <w:r w:rsidRPr="008C7378">
              <w:t xml:space="preserve"> evropského </w:t>
            </w:r>
            <w:r w:rsidRPr="008C7378">
              <w:rPr>
                <w:b/>
                <w:i/>
              </w:rPr>
              <w:t>pilíře sociálních práv</w:t>
            </w:r>
            <w:r w:rsidRPr="008C7378">
              <w:t>;</w:t>
            </w:r>
          </w:p>
        </w:tc>
      </w:tr>
    </w:tbl>
    <w:p w14:paraId="4808A2D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E5BB5C6" w14:textId="77777777" w:rsidR="00D96FFB" w:rsidRPr="008C7378" w:rsidRDefault="00F97EB9" w:rsidP="00F97EB9">
      <w:r w:rsidRPr="008C7378">
        <w:rPr>
          <w:rStyle w:val="HideTWBExt"/>
        </w:rPr>
        <w:t>&lt;/Amend&gt;</w:t>
      </w:r>
    </w:p>
    <w:p w14:paraId="6F593216"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285</w:t>
      </w:r>
      <w:r w:rsidRPr="008C7378">
        <w:rPr>
          <w:rStyle w:val="HideTWBExt"/>
          <w:b w:val="0"/>
        </w:rPr>
        <w:t>&lt;/NumAm&gt;</w:t>
      </w:r>
    </w:p>
    <w:p w14:paraId="4BE368EF" w14:textId="77777777" w:rsidR="00F97EB9" w:rsidRPr="008C7378" w:rsidRDefault="00F97EB9" w:rsidP="00F97EB9">
      <w:pPr>
        <w:pStyle w:val="NormalBold"/>
      </w:pPr>
      <w:r w:rsidRPr="008C7378">
        <w:rPr>
          <w:rStyle w:val="HideTWBExt"/>
          <w:b w:val="0"/>
        </w:rPr>
        <w:t>&lt;RepeatBlock-By&gt;&lt;Members&gt;</w:t>
      </w:r>
      <w:r w:rsidRPr="008C7378">
        <w:t xml:space="preserve">Marlena </w:t>
      </w:r>
      <w:proofErr w:type="spellStart"/>
      <w:r w:rsidRPr="008C7378">
        <w:t>Maląg</w:t>
      </w:r>
      <w:proofErr w:type="spellEnd"/>
      <w:r w:rsidRPr="008C7378">
        <w:rPr>
          <w:rStyle w:val="HideTWBExt"/>
          <w:b w:val="0"/>
        </w:rPr>
        <w:t>&lt;/Members&gt;</w:t>
      </w:r>
    </w:p>
    <w:p w14:paraId="6E3D64E0" w14:textId="77777777" w:rsidR="00F97EB9" w:rsidRPr="008C7378" w:rsidRDefault="00F97EB9" w:rsidP="00F97EB9">
      <w:r w:rsidRPr="008C7378">
        <w:rPr>
          <w:rStyle w:val="HideTWBExt"/>
        </w:rPr>
        <w:t>&lt;AuNomDe&gt;</w:t>
      </w:r>
      <w:r w:rsidRPr="008C7378">
        <w:rPr>
          <w:rStyle w:val="HideTWBInt"/>
        </w:rPr>
        <w:t>{ECR}</w:t>
      </w:r>
      <w:r w:rsidRPr="008C7378">
        <w:t>za skupinu ECR</w:t>
      </w:r>
      <w:r w:rsidRPr="008C7378">
        <w:rPr>
          <w:rStyle w:val="HideTWBExt"/>
        </w:rPr>
        <w:t>&lt;/AuNomDe&gt;</w:t>
      </w:r>
    </w:p>
    <w:p w14:paraId="4453CD3A" w14:textId="77777777" w:rsidR="00F97EB9" w:rsidRPr="008C7378" w:rsidRDefault="00F97EB9" w:rsidP="00F97EB9">
      <w:pPr>
        <w:pStyle w:val="NormalBold"/>
      </w:pPr>
      <w:r w:rsidRPr="008C7378">
        <w:rPr>
          <w:rStyle w:val="HideTWBExt"/>
          <w:b w:val="0"/>
        </w:rPr>
        <w:t>&lt;/RepeatBlock-By&gt;</w:t>
      </w:r>
    </w:p>
    <w:p w14:paraId="5DF4FA9E"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1A3F635B" w14:textId="77777777" w:rsidR="00F97EB9" w:rsidRPr="008C7378" w:rsidRDefault="00F97EB9" w:rsidP="00F97EB9">
      <w:pPr>
        <w:pStyle w:val="NormalBold"/>
      </w:pPr>
      <w:r w:rsidRPr="008C7378">
        <w:rPr>
          <w:rStyle w:val="HideTWBExt"/>
          <w:b w:val="0"/>
        </w:rPr>
        <w:t>&lt;Article&gt;</w:t>
      </w:r>
      <w:r w:rsidRPr="008C7378">
        <w:t>Bod 10</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3187E03" w14:textId="77777777" w:rsidTr="000B042C">
        <w:trPr>
          <w:trHeight w:hRule="exact" w:val="240"/>
          <w:jc w:val="center"/>
        </w:trPr>
        <w:tc>
          <w:tcPr>
            <w:tcW w:w="9752" w:type="dxa"/>
            <w:gridSpan w:val="2"/>
            <w:tcBorders>
              <w:top w:val="nil"/>
              <w:left w:val="nil"/>
              <w:bottom w:val="nil"/>
              <w:right w:val="nil"/>
            </w:tcBorders>
          </w:tcPr>
          <w:p w14:paraId="0CD35960" w14:textId="77777777" w:rsidR="00F97EB9" w:rsidRPr="008C7378" w:rsidRDefault="00F97EB9" w:rsidP="000B042C"/>
        </w:tc>
      </w:tr>
      <w:tr w:rsidR="00F97EB9" w:rsidRPr="008C7378" w14:paraId="01EDA700" w14:textId="77777777" w:rsidTr="000B042C">
        <w:trPr>
          <w:trHeight w:val="240"/>
          <w:jc w:val="center"/>
        </w:trPr>
        <w:tc>
          <w:tcPr>
            <w:tcW w:w="4876" w:type="dxa"/>
            <w:tcBorders>
              <w:top w:val="nil"/>
              <w:left w:val="nil"/>
              <w:bottom w:val="nil"/>
              <w:right w:val="nil"/>
            </w:tcBorders>
          </w:tcPr>
          <w:p w14:paraId="7DA6ED29"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7E54751" w14:textId="77777777" w:rsidR="00F97EB9" w:rsidRPr="008C7378" w:rsidRDefault="00F97EB9" w:rsidP="000B042C">
            <w:pPr>
              <w:pStyle w:val="AmColumnHeading"/>
            </w:pPr>
            <w:r w:rsidRPr="008C7378">
              <w:t>Pozměňovací návrh</w:t>
            </w:r>
          </w:p>
        </w:tc>
      </w:tr>
      <w:tr w:rsidR="00F97EB9" w:rsidRPr="008C7378" w14:paraId="2BF841E8" w14:textId="77777777" w:rsidTr="000B042C">
        <w:trPr>
          <w:jc w:val="center"/>
        </w:trPr>
        <w:tc>
          <w:tcPr>
            <w:tcW w:w="4876" w:type="dxa"/>
            <w:tcBorders>
              <w:top w:val="nil"/>
              <w:left w:val="nil"/>
              <w:bottom w:val="nil"/>
              <w:right w:val="nil"/>
            </w:tcBorders>
          </w:tcPr>
          <w:p w14:paraId="152C63CC" w14:textId="0AE34C8B" w:rsidR="00F97EB9" w:rsidRPr="008C7378" w:rsidRDefault="00F97EB9" w:rsidP="000B042C">
            <w:pPr>
              <w:pStyle w:val="Normal6a"/>
            </w:pPr>
            <w:r w:rsidRPr="008C7378">
              <w:t>10.</w:t>
            </w:r>
            <w:r w:rsidRPr="008C7378">
              <w:tab/>
              <w:t>konstatuje, že doporučení evropského semestru</w:t>
            </w:r>
            <w:r w:rsidR="00F22730">
              <w:t xml:space="preserve"> v </w:t>
            </w:r>
            <w:r w:rsidRPr="008C7378">
              <w:t>roce 2026 budou hrát zásadní úlohu při vypracovávání vnitrostátních</w:t>
            </w:r>
            <w:r w:rsidR="00F22730">
              <w:t xml:space="preserve"> a </w:t>
            </w:r>
            <w:r w:rsidRPr="008C7378">
              <w:t>regionálních plánů partnerství; domnívá se, že reformy</w:t>
            </w:r>
            <w:r w:rsidR="00F22730">
              <w:t xml:space="preserve"> a </w:t>
            </w:r>
            <w:r w:rsidRPr="008C7378">
              <w:t xml:space="preserve">investice by měly </w:t>
            </w:r>
            <w:r w:rsidRPr="008C7378">
              <w:rPr>
                <w:b/>
                <w:bCs/>
                <w:i/>
                <w:iCs/>
              </w:rPr>
              <w:t>být vybírány na základě účinnosti</w:t>
            </w:r>
            <w:r w:rsidR="00F22730">
              <w:rPr>
                <w:b/>
                <w:bCs/>
                <w:i/>
                <w:iCs/>
              </w:rPr>
              <w:t xml:space="preserve"> a </w:t>
            </w:r>
            <w:r w:rsidRPr="008C7378">
              <w:rPr>
                <w:b/>
                <w:bCs/>
                <w:i/>
                <w:iCs/>
              </w:rPr>
              <w:t>účelnosti,</w:t>
            </w:r>
            <w:r w:rsidR="00F22730">
              <w:rPr>
                <w:b/>
                <w:bCs/>
                <w:i/>
                <w:iCs/>
              </w:rPr>
              <w:t xml:space="preserve"> s </w:t>
            </w:r>
            <w:r w:rsidRPr="008C7378">
              <w:rPr>
                <w:b/>
                <w:bCs/>
                <w:i/>
                <w:iCs/>
              </w:rPr>
              <w:t xml:space="preserve">jakou </w:t>
            </w:r>
            <w:proofErr w:type="gramStart"/>
            <w:r w:rsidRPr="008C7378">
              <w:rPr>
                <w:b/>
                <w:bCs/>
                <w:i/>
                <w:iCs/>
              </w:rPr>
              <w:t>řeší</w:t>
            </w:r>
            <w:proofErr w:type="gramEnd"/>
            <w:r w:rsidRPr="008C7378">
              <w:rPr>
                <w:b/>
                <w:bCs/>
                <w:i/>
                <w:iCs/>
              </w:rPr>
              <w:t xml:space="preserve"> příslušná doporučení pro jednotlivé země</w:t>
            </w:r>
            <w:r w:rsidRPr="008C7378">
              <w:t>;</w:t>
            </w:r>
          </w:p>
        </w:tc>
        <w:tc>
          <w:tcPr>
            <w:tcW w:w="4876" w:type="dxa"/>
            <w:tcBorders>
              <w:top w:val="nil"/>
              <w:left w:val="nil"/>
              <w:bottom w:val="nil"/>
              <w:right w:val="nil"/>
            </w:tcBorders>
          </w:tcPr>
          <w:p w14:paraId="62FD56D0" w14:textId="0158A97C" w:rsidR="00F97EB9" w:rsidRPr="008C7378" w:rsidRDefault="00F97EB9" w:rsidP="000B042C">
            <w:pPr>
              <w:pStyle w:val="Normal6a"/>
            </w:pPr>
            <w:r w:rsidRPr="008C7378">
              <w:t>10.</w:t>
            </w:r>
            <w:r w:rsidRPr="008C7378">
              <w:tab/>
              <w:t>konstatuje, že doporučení evropského semestru</w:t>
            </w:r>
            <w:r w:rsidR="00F22730">
              <w:t xml:space="preserve"> v </w:t>
            </w:r>
            <w:r w:rsidRPr="008C7378">
              <w:t>roce 2026 budou hrát zásadní úlohu při vypracovávání vnitrostátních</w:t>
            </w:r>
            <w:r w:rsidR="00F22730">
              <w:t xml:space="preserve"> a </w:t>
            </w:r>
            <w:r w:rsidRPr="008C7378">
              <w:t>regionálních plánů partnerství; domnívá se, že reformy</w:t>
            </w:r>
            <w:r w:rsidR="00F22730">
              <w:t xml:space="preserve"> a </w:t>
            </w:r>
            <w:r w:rsidRPr="008C7378">
              <w:t xml:space="preserve">investice by měly </w:t>
            </w:r>
            <w:r w:rsidRPr="008C7378">
              <w:rPr>
                <w:b/>
                <w:i/>
              </w:rPr>
              <w:t>zřetelně odrážet národní hospodářské cíle</w:t>
            </w:r>
            <w:r w:rsidR="00F22730">
              <w:rPr>
                <w:b/>
                <w:i/>
              </w:rPr>
              <w:t xml:space="preserve"> a </w:t>
            </w:r>
            <w:r w:rsidRPr="008C7378">
              <w:rPr>
                <w:b/>
                <w:i/>
              </w:rPr>
              <w:t>priority</w:t>
            </w:r>
            <w:r w:rsidRPr="008C7378">
              <w:t>;</w:t>
            </w:r>
          </w:p>
        </w:tc>
      </w:tr>
    </w:tbl>
    <w:p w14:paraId="6E051AA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4DD3DEE" w14:textId="77777777" w:rsidR="00D96FFB" w:rsidRPr="008C7378" w:rsidRDefault="00F97EB9" w:rsidP="00F97EB9">
      <w:r w:rsidRPr="008C7378">
        <w:rPr>
          <w:rStyle w:val="HideTWBExt"/>
        </w:rPr>
        <w:t>&lt;/Amend&gt;</w:t>
      </w:r>
    </w:p>
    <w:p w14:paraId="469DC0A2"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286</w:t>
      </w:r>
      <w:r w:rsidRPr="008C7378">
        <w:rPr>
          <w:rStyle w:val="HideTWBExt"/>
          <w:b w:val="0"/>
        </w:rPr>
        <w:t>&lt;/NumAm&gt;</w:t>
      </w:r>
    </w:p>
    <w:p w14:paraId="2CF3D348"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20FD2F20" w14:textId="77777777" w:rsidR="00F97EB9" w:rsidRPr="008C7378" w:rsidRDefault="00F97EB9" w:rsidP="00F97EB9">
      <w:pPr>
        <w:pStyle w:val="NormalBold"/>
      </w:pPr>
      <w:r w:rsidRPr="008C7378">
        <w:rPr>
          <w:rStyle w:val="HideTWBExt"/>
          <w:b w:val="0"/>
        </w:rPr>
        <w:t>&lt;/RepeatBlock-By&gt;</w:t>
      </w:r>
    </w:p>
    <w:p w14:paraId="2C059A6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E01D2C2"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10a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DF22C9E" w14:textId="77777777" w:rsidTr="000B042C">
        <w:trPr>
          <w:trHeight w:hRule="exact" w:val="240"/>
          <w:jc w:val="center"/>
        </w:trPr>
        <w:tc>
          <w:tcPr>
            <w:tcW w:w="9752" w:type="dxa"/>
            <w:gridSpan w:val="2"/>
            <w:tcBorders>
              <w:top w:val="nil"/>
              <w:left w:val="nil"/>
              <w:bottom w:val="nil"/>
              <w:right w:val="nil"/>
            </w:tcBorders>
          </w:tcPr>
          <w:p w14:paraId="56FF5F27" w14:textId="77777777" w:rsidR="00F97EB9" w:rsidRPr="008C7378" w:rsidRDefault="00F97EB9" w:rsidP="000B042C"/>
        </w:tc>
      </w:tr>
      <w:tr w:rsidR="00F97EB9" w:rsidRPr="008C7378" w14:paraId="7C94BE00" w14:textId="77777777" w:rsidTr="000B042C">
        <w:trPr>
          <w:trHeight w:val="240"/>
          <w:jc w:val="center"/>
        </w:trPr>
        <w:tc>
          <w:tcPr>
            <w:tcW w:w="4876" w:type="dxa"/>
            <w:tcBorders>
              <w:top w:val="nil"/>
              <w:left w:val="nil"/>
              <w:bottom w:val="nil"/>
              <w:right w:val="nil"/>
            </w:tcBorders>
          </w:tcPr>
          <w:p w14:paraId="6EA66DE1"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1D251B2" w14:textId="77777777" w:rsidR="00F97EB9" w:rsidRPr="008C7378" w:rsidRDefault="00F97EB9" w:rsidP="000B042C">
            <w:pPr>
              <w:pStyle w:val="AmColumnHeading"/>
            </w:pPr>
            <w:r w:rsidRPr="008C7378">
              <w:t>Pozměňovací návrh</w:t>
            </w:r>
          </w:p>
        </w:tc>
      </w:tr>
      <w:tr w:rsidR="00F97EB9" w:rsidRPr="008C7378" w14:paraId="33436C97" w14:textId="77777777" w:rsidTr="000B042C">
        <w:trPr>
          <w:jc w:val="center"/>
        </w:trPr>
        <w:tc>
          <w:tcPr>
            <w:tcW w:w="4876" w:type="dxa"/>
            <w:tcBorders>
              <w:top w:val="nil"/>
              <w:left w:val="nil"/>
              <w:bottom w:val="nil"/>
              <w:right w:val="nil"/>
            </w:tcBorders>
          </w:tcPr>
          <w:p w14:paraId="714A09E0" w14:textId="77777777" w:rsidR="00F97EB9" w:rsidRPr="008C7378" w:rsidRDefault="00F97EB9" w:rsidP="000B042C">
            <w:pPr>
              <w:pStyle w:val="Normal6a"/>
            </w:pPr>
          </w:p>
        </w:tc>
        <w:tc>
          <w:tcPr>
            <w:tcW w:w="4876" w:type="dxa"/>
            <w:tcBorders>
              <w:top w:val="nil"/>
              <w:left w:val="nil"/>
              <w:bottom w:val="nil"/>
              <w:right w:val="nil"/>
            </w:tcBorders>
          </w:tcPr>
          <w:p w14:paraId="4069BB4E" w14:textId="7F0EF10F" w:rsidR="00F97EB9" w:rsidRPr="008C7378" w:rsidRDefault="00F97EB9" w:rsidP="000B042C">
            <w:pPr>
              <w:pStyle w:val="Normal6a"/>
            </w:pPr>
            <w:proofErr w:type="gramStart"/>
            <w:r w:rsidRPr="008C7378">
              <w:rPr>
                <w:b/>
                <w:i/>
              </w:rPr>
              <w:t>10a</w:t>
            </w:r>
            <w:proofErr w:type="gramEnd"/>
            <w:r w:rsidRPr="008C7378">
              <w:rPr>
                <w:b/>
                <w:i/>
              </w:rPr>
              <w:t>.</w:t>
            </w:r>
            <w:r w:rsidRPr="008C7378">
              <w:tab/>
            </w:r>
            <w:r w:rsidRPr="008C7378">
              <w:rPr>
                <w:b/>
                <w:i/>
              </w:rPr>
              <w:t>vyzývá Komisi, aby zajistila, že se analýzy</w:t>
            </w:r>
            <w:r w:rsidR="00F22730">
              <w:rPr>
                <w:b/>
                <w:i/>
              </w:rPr>
              <w:t xml:space="preserve"> a </w:t>
            </w:r>
            <w:r w:rsidRPr="008C7378">
              <w:rPr>
                <w:b/>
                <w:i/>
              </w:rPr>
              <w:t>doporučení evropského semestru budou zabývat potřebou spravedlivých, progresivních</w:t>
            </w:r>
            <w:r w:rsidR="00F22730">
              <w:rPr>
                <w:b/>
                <w:i/>
              </w:rPr>
              <w:t xml:space="preserve"> a </w:t>
            </w:r>
            <w:r w:rsidRPr="008C7378">
              <w:rPr>
                <w:b/>
                <w:i/>
              </w:rPr>
              <w:t>účinných daňových systémů, které budou schopny zajistit dostatečné veřejné příjmy na financování vysoce kvalitních veřejných služeb</w:t>
            </w:r>
            <w:r w:rsidR="00F22730">
              <w:rPr>
                <w:b/>
                <w:i/>
              </w:rPr>
              <w:t xml:space="preserve"> a </w:t>
            </w:r>
            <w:r w:rsidRPr="008C7378">
              <w:rPr>
                <w:b/>
                <w:i/>
              </w:rPr>
              <w:t>služeb obecného zájmu, včetně sociálních</w:t>
            </w:r>
            <w:r w:rsidR="00F22730">
              <w:rPr>
                <w:b/>
                <w:i/>
              </w:rPr>
              <w:t xml:space="preserve"> a </w:t>
            </w:r>
            <w:r w:rsidRPr="008C7378">
              <w:rPr>
                <w:b/>
                <w:i/>
              </w:rPr>
              <w:t>základních služeb, všeobecného přístupu ke zdravotní péči</w:t>
            </w:r>
            <w:r w:rsidR="00F22730">
              <w:rPr>
                <w:b/>
                <w:i/>
              </w:rPr>
              <w:t xml:space="preserve"> a </w:t>
            </w:r>
            <w:r w:rsidRPr="008C7378">
              <w:rPr>
                <w:b/>
                <w:i/>
              </w:rPr>
              <w:t>pečovatelským službám</w:t>
            </w:r>
            <w:r w:rsidR="00F22730">
              <w:rPr>
                <w:b/>
                <w:i/>
              </w:rPr>
              <w:t xml:space="preserve"> a </w:t>
            </w:r>
            <w:r w:rsidRPr="008C7378">
              <w:rPr>
                <w:b/>
                <w:i/>
              </w:rPr>
              <w:t>řádnou ekologickou</w:t>
            </w:r>
            <w:r w:rsidR="00F22730">
              <w:rPr>
                <w:b/>
                <w:i/>
              </w:rPr>
              <w:t xml:space="preserve"> a </w:t>
            </w:r>
            <w:r w:rsidRPr="008C7378">
              <w:rPr>
                <w:b/>
                <w:i/>
              </w:rPr>
              <w:t>digitální transformaci,</w:t>
            </w:r>
            <w:r w:rsidR="00F22730">
              <w:rPr>
                <w:b/>
                <w:i/>
              </w:rPr>
              <w:t xml:space="preserve"> a </w:t>
            </w:r>
            <w:r w:rsidRPr="008C7378">
              <w:rPr>
                <w:b/>
                <w:i/>
              </w:rPr>
              <w:t>zároveň budou podporovat vytváření kvalitních pracovních míst</w:t>
            </w:r>
            <w:r w:rsidR="00F22730">
              <w:rPr>
                <w:b/>
                <w:i/>
              </w:rPr>
              <w:t xml:space="preserve"> a </w:t>
            </w:r>
            <w:r w:rsidRPr="008C7378">
              <w:rPr>
                <w:b/>
                <w:i/>
              </w:rPr>
              <w:t>snižování nerovností; konstatuje, že</w:t>
            </w:r>
            <w:r w:rsidR="00F22730">
              <w:rPr>
                <w:b/>
                <w:i/>
              </w:rPr>
              <w:t xml:space="preserve"> s </w:t>
            </w:r>
            <w:r w:rsidRPr="008C7378">
              <w:rPr>
                <w:b/>
                <w:i/>
              </w:rPr>
              <w:t>ohledem na nedávné případy inflace způsobené snahou</w:t>
            </w:r>
            <w:r w:rsidR="00F22730">
              <w:rPr>
                <w:b/>
                <w:i/>
              </w:rPr>
              <w:t xml:space="preserve"> o </w:t>
            </w:r>
            <w:r w:rsidRPr="008C7378">
              <w:rPr>
                <w:b/>
                <w:i/>
              </w:rPr>
              <w:t>zisk</w:t>
            </w:r>
            <w:r w:rsidR="00F22730">
              <w:rPr>
                <w:b/>
                <w:i/>
              </w:rPr>
              <w:t xml:space="preserve"> a </w:t>
            </w:r>
            <w:r w:rsidRPr="008C7378">
              <w:rPr>
                <w:b/>
                <w:i/>
              </w:rPr>
              <w:t>rostoucím ziskovým maržím podniků</w:t>
            </w:r>
            <w:r w:rsidR="00F22730">
              <w:rPr>
                <w:b/>
                <w:i/>
              </w:rPr>
              <w:t xml:space="preserve"> v </w:t>
            </w:r>
            <w:r w:rsidRPr="008C7378">
              <w:rPr>
                <w:b/>
                <w:i/>
              </w:rPr>
              <w:t>některých odvětvích by členské státy měly zvážit cílená opatření na zdanění neočekávaných</w:t>
            </w:r>
            <w:r w:rsidR="00F22730">
              <w:rPr>
                <w:b/>
                <w:i/>
              </w:rPr>
              <w:t xml:space="preserve"> a </w:t>
            </w:r>
            <w:r w:rsidRPr="008C7378">
              <w:rPr>
                <w:b/>
                <w:i/>
              </w:rPr>
              <w:t>nadměrných zisků, zejména</w:t>
            </w:r>
            <w:r w:rsidR="00F22730">
              <w:rPr>
                <w:b/>
                <w:i/>
              </w:rPr>
              <w:t xml:space="preserve"> v </w:t>
            </w:r>
            <w:r w:rsidRPr="008C7378">
              <w:rPr>
                <w:b/>
                <w:i/>
              </w:rPr>
              <w:t>energetickém</w:t>
            </w:r>
            <w:r w:rsidR="00F22730">
              <w:rPr>
                <w:b/>
                <w:i/>
              </w:rPr>
              <w:t xml:space="preserve"> a </w:t>
            </w:r>
            <w:r w:rsidRPr="008C7378">
              <w:rPr>
                <w:b/>
                <w:i/>
              </w:rPr>
              <w:t>finančním odvětví</w:t>
            </w:r>
            <w:r w:rsidR="00F22730">
              <w:rPr>
                <w:b/>
                <w:i/>
              </w:rPr>
              <w:t xml:space="preserve"> a v </w:t>
            </w:r>
            <w:r w:rsidRPr="008C7378">
              <w:rPr>
                <w:b/>
                <w:i/>
              </w:rPr>
              <w:t>dalších odvětvích, která nepřiměřeně profitovala</w:t>
            </w:r>
            <w:r w:rsidR="00F22730">
              <w:rPr>
                <w:b/>
                <w:i/>
              </w:rPr>
              <w:t xml:space="preserve"> z </w:t>
            </w:r>
            <w:r w:rsidRPr="008C7378">
              <w:rPr>
                <w:b/>
                <w:i/>
              </w:rPr>
              <w:t>nedávných krizí,</w:t>
            </w:r>
            <w:r w:rsidR="00F22730">
              <w:rPr>
                <w:b/>
                <w:i/>
              </w:rPr>
              <w:t xml:space="preserve"> a </w:t>
            </w:r>
            <w:r w:rsidRPr="008C7378">
              <w:rPr>
                <w:b/>
                <w:i/>
              </w:rPr>
              <w:t>zároveň chránit kvalitní pracovní místa</w:t>
            </w:r>
            <w:r w:rsidR="00F22730">
              <w:rPr>
                <w:b/>
                <w:i/>
              </w:rPr>
              <w:t xml:space="preserve"> a </w:t>
            </w:r>
            <w:r w:rsidRPr="008C7378">
              <w:rPr>
                <w:b/>
                <w:i/>
              </w:rPr>
              <w:t>malé</w:t>
            </w:r>
            <w:r w:rsidR="00F22730">
              <w:rPr>
                <w:b/>
                <w:i/>
              </w:rPr>
              <w:t xml:space="preserve"> a </w:t>
            </w:r>
            <w:r w:rsidRPr="008C7378">
              <w:rPr>
                <w:b/>
                <w:i/>
              </w:rPr>
              <w:t>střední podniky;</w:t>
            </w:r>
          </w:p>
        </w:tc>
      </w:tr>
    </w:tbl>
    <w:p w14:paraId="3CA99ABF"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51A26C93" w14:textId="77777777" w:rsidR="00D96FFB" w:rsidRPr="008C7378" w:rsidRDefault="00F97EB9" w:rsidP="00F97EB9">
      <w:r w:rsidRPr="008C7378">
        <w:rPr>
          <w:rStyle w:val="HideTWBExt"/>
        </w:rPr>
        <w:t>&lt;/Amend&gt;</w:t>
      </w:r>
    </w:p>
    <w:p w14:paraId="5F2C1F6A"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287</w:t>
      </w:r>
      <w:r w:rsidRPr="008C7378">
        <w:rPr>
          <w:rStyle w:val="HideTWBExt"/>
          <w:b w:val="0"/>
        </w:rPr>
        <w:t>&lt;/NumAm&gt;</w:t>
      </w:r>
    </w:p>
    <w:p w14:paraId="3ABE0172"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264A4762" w14:textId="77777777" w:rsidR="00F97EB9" w:rsidRPr="008C7378" w:rsidRDefault="00F97EB9" w:rsidP="00F97EB9">
      <w:pPr>
        <w:pStyle w:val="NormalBold"/>
      </w:pPr>
      <w:r w:rsidRPr="008C7378">
        <w:rPr>
          <w:rStyle w:val="HideTWBExt"/>
          <w:b w:val="0"/>
        </w:rPr>
        <w:t>&lt;/RepeatBlock-By&gt;</w:t>
      </w:r>
    </w:p>
    <w:p w14:paraId="0AA153B2"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A148603"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10a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97407C7" w14:textId="77777777" w:rsidTr="000B042C">
        <w:trPr>
          <w:trHeight w:hRule="exact" w:val="240"/>
          <w:jc w:val="center"/>
        </w:trPr>
        <w:tc>
          <w:tcPr>
            <w:tcW w:w="9752" w:type="dxa"/>
            <w:gridSpan w:val="2"/>
            <w:tcBorders>
              <w:top w:val="nil"/>
              <w:left w:val="nil"/>
              <w:bottom w:val="nil"/>
              <w:right w:val="nil"/>
            </w:tcBorders>
          </w:tcPr>
          <w:p w14:paraId="306623B1" w14:textId="77777777" w:rsidR="00F97EB9" w:rsidRPr="008C7378" w:rsidRDefault="00F97EB9" w:rsidP="000B042C"/>
        </w:tc>
      </w:tr>
      <w:tr w:rsidR="00F97EB9" w:rsidRPr="008C7378" w14:paraId="661595BC" w14:textId="77777777" w:rsidTr="000B042C">
        <w:trPr>
          <w:trHeight w:val="240"/>
          <w:jc w:val="center"/>
        </w:trPr>
        <w:tc>
          <w:tcPr>
            <w:tcW w:w="4876" w:type="dxa"/>
            <w:tcBorders>
              <w:top w:val="nil"/>
              <w:left w:val="nil"/>
              <w:bottom w:val="nil"/>
              <w:right w:val="nil"/>
            </w:tcBorders>
          </w:tcPr>
          <w:p w14:paraId="535B4C43"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089808D" w14:textId="77777777" w:rsidR="00F97EB9" w:rsidRPr="008C7378" w:rsidRDefault="00F97EB9" w:rsidP="000B042C">
            <w:pPr>
              <w:pStyle w:val="AmColumnHeading"/>
            </w:pPr>
            <w:r w:rsidRPr="008C7378">
              <w:t>Pozměňovací návrh</w:t>
            </w:r>
          </w:p>
        </w:tc>
      </w:tr>
      <w:tr w:rsidR="00F97EB9" w:rsidRPr="008C7378" w14:paraId="4F5314FD" w14:textId="77777777" w:rsidTr="000B042C">
        <w:trPr>
          <w:jc w:val="center"/>
        </w:trPr>
        <w:tc>
          <w:tcPr>
            <w:tcW w:w="4876" w:type="dxa"/>
            <w:tcBorders>
              <w:top w:val="nil"/>
              <w:left w:val="nil"/>
              <w:bottom w:val="nil"/>
              <w:right w:val="nil"/>
            </w:tcBorders>
          </w:tcPr>
          <w:p w14:paraId="651E3884" w14:textId="77777777" w:rsidR="00F97EB9" w:rsidRPr="008C7378" w:rsidRDefault="00F97EB9" w:rsidP="000B042C">
            <w:pPr>
              <w:pStyle w:val="Normal6a"/>
            </w:pPr>
          </w:p>
        </w:tc>
        <w:tc>
          <w:tcPr>
            <w:tcW w:w="4876" w:type="dxa"/>
            <w:tcBorders>
              <w:top w:val="nil"/>
              <w:left w:val="nil"/>
              <w:bottom w:val="nil"/>
              <w:right w:val="nil"/>
            </w:tcBorders>
          </w:tcPr>
          <w:p w14:paraId="536B1D62" w14:textId="5D0B8CCE" w:rsidR="00F97EB9" w:rsidRPr="008C7378" w:rsidRDefault="00F97EB9" w:rsidP="000B042C">
            <w:pPr>
              <w:pStyle w:val="Normal6a"/>
            </w:pPr>
            <w:proofErr w:type="gramStart"/>
            <w:r w:rsidRPr="008C7378">
              <w:rPr>
                <w:b/>
                <w:i/>
              </w:rPr>
              <w:t>10a</w:t>
            </w:r>
            <w:proofErr w:type="gramEnd"/>
            <w:r w:rsidRPr="008C7378">
              <w:rPr>
                <w:b/>
                <w:i/>
              </w:rPr>
              <w:t>.</w:t>
            </w:r>
            <w:r w:rsidRPr="008C7378">
              <w:tab/>
            </w:r>
            <w:r w:rsidRPr="008C7378">
              <w:rPr>
                <w:b/>
                <w:i/>
              </w:rPr>
              <w:t>připomíná, že maastrichtská fiskální kritéria jsou definována jako poměry, ve kterých jmenovatelem je hrubý domácí produkt (HDP), zejména poměr deficitu</w:t>
            </w:r>
            <w:r w:rsidR="00F22730">
              <w:rPr>
                <w:b/>
                <w:i/>
              </w:rPr>
              <w:t xml:space="preserve"> k </w:t>
            </w:r>
            <w:r w:rsidRPr="008C7378">
              <w:rPr>
                <w:b/>
                <w:i/>
              </w:rPr>
              <w:t>HDP</w:t>
            </w:r>
            <w:r w:rsidR="00F22730">
              <w:rPr>
                <w:b/>
                <w:i/>
              </w:rPr>
              <w:t xml:space="preserve"> a </w:t>
            </w:r>
            <w:r w:rsidRPr="008C7378">
              <w:rPr>
                <w:b/>
                <w:i/>
              </w:rPr>
              <w:t>dluhu</w:t>
            </w:r>
            <w:r w:rsidR="00F22730">
              <w:rPr>
                <w:b/>
                <w:i/>
              </w:rPr>
              <w:t xml:space="preserve"> k </w:t>
            </w:r>
            <w:r w:rsidRPr="008C7378">
              <w:rPr>
                <w:b/>
                <w:i/>
              </w:rPr>
              <w:t>HDP; konstatuje, že když se zahraniční poptávka po vývozu</w:t>
            </w:r>
            <w:r w:rsidR="00F22730">
              <w:rPr>
                <w:b/>
                <w:i/>
              </w:rPr>
              <w:t xml:space="preserve"> z </w:t>
            </w:r>
            <w:r w:rsidRPr="008C7378">
              <w:rPr>
                <w:b/>
                <w:i/>
              </w:rPr>
              <w:t>EU oslabuje</w:t>
            </w:r>
            <w:r w:rsidR="00F22730">
              <w:rPr>
                <w:b/>
                <w:i/>
              </w:rPr>
              <w:t xml:space="preserve"> a </w:t>
            </w:r>
            <w:r w:rsidRPr="008C7378">
              <w:rPr>
                <w:b/>
                <w:i/>
              </w:rPr>
              <w:t>domácí poptávka je omezována opatřeními fiskální konsolidace, růst HDP se zpomaluje, což následně brání snižování těchto poměrů; vyzývá Komisi</w:t>
            </w:r>
            <w:r w:rsidR="00F22730">
              <w:rPr>
                <w:b/>
                <w:i/>
              </w:rPr>
              <w:t xml:space="preserve"> a </w:t>
            </w:r>
            <w:r w:rsidRPr="008C7378">
              <w:rPr>
                <w:b/>
                <w:i/>
              </w:rPr>
              <w:t>Radu, aby tuto interakci zohlednily při posuzování fiskální situace</w:t>
            </w:r>
            <w:r w:rsidR="00F22730">
              <w:rPr>
                <w:b/>
                <w:i/>
              </w:rPr>
              <w:t xml:space="preserve"> a </w:t>
            </w:r>
            <w:r w:rsidRPr="008C7378">
              <w:rPr>
                <w:b/>
                <w:i/>
              </w:rPr>
              <w:t>aby vytvořily rámec, který nebude mechanicky postihovat členské státy</w:t>
            </w:r>
            <w:r w:rsidR="00F22730">
              <w:rPr>
                <w:b/>
                <w:i/>
              </w:rPr>
              <w:t xml:space="preserve"> v </w:t>
            </w:r>
            <w:r w:rsidRPr="008C7378">
              <w:rPr>
                <w:b/>
                <w:i/>
              </w:rPr>
              <w:t>obdobích utlumené poptávky</w:t>
            </w:r>
            <w:r w:rsidR="00F22730">
              <w:rPr>
                <w:b/>
                <w:i/>
              </w:rPr>
              <w:t xml:space="preserve"> a </w:t>
            </w:r>
            <w:r w:rsidRPr="008C7378">
              <w:rPr>
                <w:b/>
                <w:i/>
              </w:rPr>
              <w:t>nízkého růstu; zdůrazňuje, že fiskální rámce, které mechanicky upřednostňují míru deficitu</w:t>
            </w:r>
            <w:r w:rsidR="00F22730">
              <w:rPr>
                <w:b/>
                <w:i/>
              </w:rPr>
              <w:t xml:space="preserve"> a </w:t>
            </w:r>
            <w:r w:rsidRPr="008C7378">
              <w:rPr>
                <w:b/>
                <w:i/>
              </w:rPr>
              <w:t>zadlužení, aniž by náležitě zohlednily jejich dopad na růst, zaměstnanost</w:t>
            </w:r>
            <w:r w:rsidR="00F22730">
              <w:rPr>
                <w:b/>
                <w:i/>
              </w:rPr>
              <w:t xml:space="preserve"> a </w:t>
            </w:r>
            <w:r w:rsidRPr="008C7378">
              <w:rPr>
                <w:b/>
                <w:i/>
              </w:rPr>
              <w:t>domácí poptávku, se mohou stát</w:t>
            </w:r>
            <w:r w:rsidR="00F22730">
              <w:rPr>
                <w:b/>
                <w:i/>
              </w:rPr>
              <w:t xml:space="preserve"> z </w:t>
            </w:r>
            <w:r w:rsidRPr="008C7378">
              <w:rPr>
                <w:b/>
                <w:i/>
              </w:rPr>
              <w:t>ekonomického hlediska kontraproduktivními;</w:t>
            </w:r>
          </w:p>
        </w:tc>
      </w:tr>
    </w:tbl>
    <w:p w14:paraId="41590653"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F5484E2" w14:textId="77777777" w:rsidR="00D96FFB" w:rsidRPr="008C7378" w:rsidRDefault="00F97EB9" w:rsidP="00F97EB9">
      <w:r w:rsidRPr="008C7378">
        <w:rPr>
          <w:rStyle w:val="HideTWBExt"/>
        </w:rPr>
        <w:t>&lt;/Amend&gt;</w:t>
      </w:r>
    </w:p>
    <w:p w14:paraId="387A86B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288</w:t>
      </w:r>
      <w:r w:rsidRPr="008C7378">
        <w:rPr>
          <w:rStyle w:val="HideTWBExt"/>
          <w:b w:val="0"/>
        </w:rPr>
        <w:t>&lt;/NumAm&gt;</w:t>
      </w:r>
    </w:p>
    <w:p w14:paraId="4F8E6E7F"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2631E670" w14:textId="77777777" w:rsidR="00F97EB9" w:rsidRPr="008C7378" w:rsidRDefault="00F97EB9" w:rsidP="00F97EB9">
      <w:pPr>
        <w:pStyle w:val="NormalBold"/>
      </w:pPr>
      <w:r w:rsidRPr="008C7378">
        <w:rPr>
          <w:rStyle w:val="HideTWBExt"/>
          <w:b w:val="0"/>
        </w:rPr>
        <w:t>&lt;/RepeatBlock-By&gt;</w:t>
      </w:r>
    </w:p>
    <w:p w14:paraId="63622A88"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8068710"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10a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86D9604" w14:textId="77777777" w:rsidTr="000B042C">
        <w:trPr>
          <w:trHeight w:hRule="exact" w:val="240"/>
          <w:jc w:val="center"/>
        </w:trPr>
        <w:tc>
          <w:tcPr>
            <w:tcW w:w="9752" w:type="dxa"/>
            <w:gridSpan w:val="2"/>
            <w:tcBorders>
              <w:top w:val="nil"/>
              <w:left w:val="nil"/>
              <w:bottom w:val="nil"/>
              <w:right w:val="nil"/>
            </w:tcBorders>
          </w:tcPr>
          <w:p w14:paraId="3D783A9E" w14:textId="77777777" w:rsidR="00F97EB9" w:rsidRPr="008C7378" w:rsidRDefault="00F97EB9" w:rsidP="000B042C"/>
        </w:tc>
      </w:tr>
      <w:tr w:rsidR="00F97EB9" w:rsidRPr="008C7378" w14:paraId="7B7E6912" w14:textId="77777777" w:rsidTr="000B042C">
        <w:trPr>
          <w:trHeight w:val="240"/>
          <w:jc w:val="center"/>
        </w:trPr>
        <w:tc>
          <w:tcPr>
            <w:tcW w:w="4876" w:type="dxa"/>
            <w:tcBorders>
              <w:top w:val="nil"/>
              <w:left w:val="nil"/>
              <w:bottom w:val="nil"/>
              <w:right w:val="nil"/>
            </w:tcBorders>
          </w:tcPr>
          <w:p w14:paraId="2F20F06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DB31D79" w14:textId="77777777" w:rsidR="00F97EB9" w:rsidRPr="008C7378" w:rsidRDefault="00F97EB9" w:rsidP="000B042C">
            <w:pPr>
              <w:pStyle w:val="AmColumnHeading"/>
            </w:pPr>
            <w:r w:rsidRPr="008C7378">
              <w:t>Pozměňovací návrh</w:t>
            </w:r>
          </w:p>
        </w:tc>
      </w:tr>
      <w:tr w:rsidR="00F97EB9" w:rsidRPr="008C7378" w14:paraId="573D488F" w14:textId="77777777" w:rsidTr="000B042C">
        <w:trPr>
          <w:jc w:val="center"/>
        </w:trPr>
        <w:tc>
          <w:tcPr>
            <w:tcW w:w="4876" w:type="dxa"/>
            <w:tcBorders>
              <w:top w:val="nil"/>
              <w:left w:val="nil"/>
              <w:bottom w:val="nil"/>
              <w:right w:val="nil"/>
            </w:tcBorders>
          </w:tcPr>
          <w:p w14:paraId="3B91C7A2" w14:textId="77777777" w:rsidR="00F97EB9" w:rsidRPr="008C7378" w:rsidRDefault="00F97EB9" w:rsidP="000B042C">
            <w:pPr>
              <w:pStyle w:val="Normal6a"/>
            </w:pPr>
          </w:p>
        </w:tc>
        <w:tc>
          <w:tcPr>
            <w:tcW w:w="4876" w:type="dxa"/>
            <w:tcBorders>
              <w:top w:val="nil"/>
              <w:left w:val="nil"/>
              <w:bottom w:val="nil"/>
              <w:right w:val="nil"/>
            </w:tcBorders>
          </w:tcPr>
          <w:p w14:paraId="62A46180" w14:textId="0E91F9F7" w:rsidR="00F97EB9" w:rsidRPr="008C7378" w:rsidRDefault="00F97EB9" w:rsidP="000B042C">
            <w:pPr>
              <w:pStyle w:val="Normal6a"/>
            </w:pPr>
            <w:proofErr w:type="gramStart"/>
            <w:r w:rsidRPr="008C7378">
              <w:rPr>
                <w:b/>
                <w:i/>
              </w:rPr>
              <w:t>10a</w:t>
            </w:r>
            <w:proofErr w:type="gramEnd"/>
            <w:r w:rsidRPr="008C7378">
              <w:rPr>
                <w:b/>
                <w:i/>
              </w:rPr>
              <w:t>.</w:t>
            </w:r>
            <w:r w:rsidRPr="008C7378">
              <w:tab/>
            </w:r>
            <w:r w:rsidRPr="008C7378">
              <w:rPr>
                <w:b/>
                <w:i/>
              </w:rPr>
              <w:t>konstatuje, že doporučení evropského semestru</w:t>
            </w:r>
            <w:r w:rsidR="00F22730">
              <w:rPr>
                <w:b/>
                <w:i/>
              </w:rPr>
              <w:t xml:space="preserve"> v </w:t>
            </w:r>
            <w:r w:rsidRPr="008C7378">
              <w:rPr>
                <w:b/>
                <w:i/>
              </w:rPr>
              <w:t>roce 2026 mohou poskytnout vodítko pro vypracovávání vnitrostátních</w:t>
            </w:r>
            <w:r w:rsidR="00F22730">
              <w:rPr>
                <w:b/>
                <w:i/>
              </w:rPr>
              <w:t xml:space="preserve"> a </w:t>
            </w:r>
            <w:r w:rsidRPr="008C7378">
              <w:rPr>
                <w:b/>
                <w:i/>
              </w:rPr>
              <w:t>regionálních plánů partnerství; zdůrazňuje, že reformy</w:t>
            </w:r>
            <w:r w:rsidR="00F22730">
              <w:rPr>
                <w:b/>
                <w:i/>
              </w:rPr>
              <w:t xml:space="preserve"> a </w:t>
            </w:r>
            <w:r w:rsidRPr="008C7378">
              <w:rPr>
                <w:b/>
                <w:i/>
              </w:rPr>
              <w:t>investice by měly určovány samotnými členskými státy</w:t>
            </w:r>
            <w:r w:rsidR="00F22730">
              <w:rPr>
                <w:b/>
                <w:i/>
              </w:rPr>
              <w:t xml:space="preserve"> s </w:t>
            </w:r>
            <w:r w:rsidRPr="008C7378">
              <w:rPr>
                <w:b/>
                <w:i/>
              </w:rPr>
              <w:t>přihlédnutím</w:t>
            </w:r>
            <w:r w:rsidR="00F22730">
              <w:rPr>
                <w:b/>
                <w:i/>
              </w:rPr>
              <w:t xml:space="preserve"> k </w:t>
            </w:r>
            <w:r w:rsidRPr="008C7378">
              <w:rPr>
                <w:b/>
                <w:i/>
              </w:rPr>
              <w:t>jejich vnitrostátním prioritám</w:t>
            </w:r>
            <w:r w:rsidR="00F22730">
              <w:rPr>
                <w:b/>
                <w:i/>
              </w:rPr>
              <w:t xml:space="preserve"> a s </w:t>
            </w:r>
            <w:r w:rsidRPr="008C7378">
              <w:rPr>
                <w:b/>
                <w:i/>
              </w:rPr>
              <w:t>možností zohlednit případně doporučení pro jednotlivé země;</w:t>
            </w:r>
          </w:p>
        </w:tc>
      </w:tr>
    </w:tbl>
    <w:p w14:paraId="651586B7"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5DE027C" w14:textId="77777777" w:rsidR="00D96FFB" w:rsidRPr="008C7378" w:rsidRDefault="00F97EB9" w:rsidP="00F97EB9">
      <w:r w:rsidRPr="008C7378">
        <w:rPr>
          <w:rStyle w:val="HideTWBExt"/>
        </w:rPr>
        <w:t>&lt;/Amend&gt;</w:t>
      </w:r>
    </w:p>
    <w:p w14:paraId="3112070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289</w:t>
      </w:r>
      <w:r w:rsidRPr="008C7378">
        <w:rPr>
          <w:rStyle w:val="HideTWBExt"/>
          <w:b w:val="0"/>
        </w:rPr>
        <w:t>&lt;/NumAm&gt;</w:t>
      </w:r>
    </w:p>
    <w:p w14:paraId="1BA41898" w14:textId="77777777" w:rsidR="00F97EB9" w:rsidRPr="008C7378" w:rsidRDefault="00F97EB9" w:rsidP="00F97EB9">
      <w:pPr>
        <w:pStyle w:val="NormalBold"/>
      </w:pPr>
      <w:r w:rsidRPr="008C7378">
        <w:rPr>
          <w:rStyle w:val="HideTWBExt"/>
          <w:b w:val="0"/>
        </w:rPr>
        <w:t>&lt;RepeatBlock-By&gt;&lt;Members&gt;</w:t>
      </w:r>
      <w:proofErr w:type="spellStart"/>
      <w:r w:rsidRPr="008C7378">
        <w:t>Maravillas</w:t>
      </w:r>
      <w:proofErr w:type="spellEnd"/>
      <w:r w:rsidRPr="008C7378">
        <w:t xml:space="preserve"> </w:t>
      </w:r>
      <w:proofErr w:type="spellStart"/>
      <w:r w:rsidRPr="008C7378">
        <w:t>Abadía</w:t>
      </w:r>
      <w:proofErr w:type="spellEnd"/>
      <w:r w:rsidRPr="008C7378">
        <w:t xml:space="preserve"> </w:t>
      </w:r>
      <w:proofErr w:type="spellStart"/>
      <w:r w:rsidRPr="008C7378">
        <w:t>Jover</w:t>
      </w:r>
      <w:proofErr w:type="spellEnd"/>
      <w:r w:rsidRPr="008C7378">
        <w:rPr>
          <w:rStyle w:val="HideTWBExt"/>
          <w:b w:val="0"/>
        </w:rPr>
        <w:t>&lt;/Members&gt;</w:t>
      </w:r>
    </w:p>
    <w:p w14:paraId="01504787" w14:textId="77777777" w:rsidR="00F97EB9" w:rsidRPr="008C7378" w:rsidRDefault="00F97EB9" w:rsidP="00F97EB9">
      <w:pPr>
        <w:pStyle w:val="NormalBold"/>
      </w:pPr>
      <w:r w:rsidRPr="008C7378">
        <w:rPr>
          <w:rStyle w:val="HideTWBExt"/>
          <w:b w:val="0"/>
        </w:rPr>
        <w:t>&lt;/RepeatBlock-By&gt;</w:t>
      </w:r>
    </w:p>
    <w:p w14:paraId="7FD4C461"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07EC23D"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10a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ADABC8F" w14:textId="77777777" w:rsidTr="000B042C">
        <w:trPr>
          <w:trHeight w:hRule="exact" w:val="240"/>
          <w:jc w:val="center"/>
        </w:trPr>
        <w:tc>
          <w:tcPr>
            <w:tcW w:w="9752" w:type="dxa"/>
            <w:gridSpan w:val="2"/>
            <w:tcBorders>
              <w:top w:val="nil"/>
              <w:left w:val="nil"/>
              <w:bottom w:val="nil"/>
              <w:right w:val="nil"/>
            </w:tcBorders>
          </w:tcPr>
          <w:p w14:paraId="39EE6D0F" w14:textId="77777777" w:rsidR="00F97EB9" w:rsidRPr="008C7378" w:rsidRDefault="00F97EB9" w:rsidP="000B042C"/>
        </w:tc>
      </w:tr>
      <w:tr w:rsidR="00F97EB9" w:rsidRPr="008C7378" w14:paraId="169172D4" w14:textId="77777777" w:rsidTr="000B042C">
        <w:trPr>
          <w:trHeight w:val="240"/>
          <w:jc w:val="center"/>
        </w:trPr>
        <w:tc>
          <w:tcPr>
            <w:tcW w:w="4876" w:type="dxa"/>
            <w:tcBorders>
              <w:top w:val="nil"/>
              <w:left w:val="nil"/>
              <w:bottom w:val="nil"/>
              <w:right w:val="nil"/>
            </w:tcBorders>
          </w:tcPr>
          <w:p w14:paraId="048060D7"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C0FD5FF" w14:textId="77777777" w:rsidR="00F97EB9" w:rsidRPr="008C7378" w:rsidRDefault="00F97EB9" w:rsidP="000B042C">
            <w:pPr>
              <w:pStyle w:val="AmColumnHeading"/>
            </w:pPr>
            <w:r w:rsidRPr="008C7378">
              <w:t>Pozměňovací návrh</w:t>
            </w:r>
          </w:p>
        </w:tc>
      </w:tr>
      <w:tr w:rsidR="00F97EB9" w:rsidRPr="008C7378" w14:paraId="629766A2" w14:textId="77777777" w:rsidTr="000B042C">
        <w:trPr>
          <w:jc w:val="center"/>
        </w:trPr>
        <w:tc>
          <w:tcPr>
            <w:tcW w:w="4876" w:type="dxa"/>
            <w:tcBorders>
              <w:top w:val="nil"/>
              <w:left w:val="nil"/>
              <w:bottom w:val="nil"/>
              <w:right w:val="nil"/>
            </w:tcBorders>
          </w:tcPr>
          <w:p w14:paraId="64EEE4AA" w14:textId="77777777" w:rsidR="00F97EB9" w:rsidRPr="008C7378" w:rsidRDefault="00F97EB9" w:rsidP="000B042C">
            <w:pPr>
              <w:pStyle w:val="Normal6a"/>
            </w:pPr>
          </w:p>
        </w:tc>
        <w:tc>
          <w:tcPr>
            <w:tcW w:w="4876" w:type="dxa"/>
            <w:tcBorders>
              <w:top w:val="nil"/>
              <w:left w:val="nil"/>
              <w:bottom w:val="nil"/>
              <w:right w:val="nil"/>
            </w:tcBorders>
          </w:tcPr>
          <w:p w14:paraId="3BC729B2" w14:textId="5D23D7DE" w:rsidR="00F97EB9" w:rsidRPr="008C7378" w:rsidRDefault="00F97EB9" w:rsidP="000B042C">
            <w:pPr>
              <w:pStyle w:val="Normal6a"/>
            </w:pPr>
            <w:proofErr w:type="gramStart"/>
            <w:r w:rsidRPr="008C7378">
              <w:rPr>
                <w:b/>
                <w:i/>
              </w:rPr>
              <w:t>10a</w:t>
            </w:r>
            <w:proofErr w:type="gramEnd"/>
            <w:r w:rsidRPr="008C7378">
              <w:rPr>
                <w:b/>
                <w:i/>
              </w:rPr>
              <w:t>.</w:t>
            </w:r>
            <w:r w:rsidRPr="008C7378">
              <w:tab/>
            </w:r>
            <w:r w:rsidRPr="008C7378">
              <w:rPr>
                <w:b/>
                <w:i/>
              </w:rPr>
              <w:t>vyzývá členské státy, aby</w:t>
            </w:r>
            <w:r w:rsidR="00F22730">
              <w:rPr>
                <w:b/>
                <w:i/>
              </w:rPr>
              <w:t xml:space="preserve"> v </w:t>
            </w:r>
            <w:r w:rsidRPr="008C7378">
              <w:rPr>
                <w:b/>
                <w:i/>
              </w:rPr>
              <w:t>hlavních oblastech tohoto nástroje plně využívaly dostupné nástroje Unie, včetně ESF+; naléhavě je vyzývá, aby zlepšily monitorování</w:t>
            </w:r>
            <w:r w:rsidR="00F22730">
              <w:rPr>
                <w:b/>
                <w:i/>
              </w:rPr>
              <w:t xml:space="preserve"> a </w:t>
            </w:r>
            <w:r w:rsidRPr="008C7378">
              <w:rPr>
                <w:b/>
                <w:i/>
              </w:rPr>
              <w:t>vykazování údajů</w:t>
            </w:r>
            <w:r w:rsidR="00F22730">
              <w:rPr>
                <w:b/>
                <w:i/>
              </w:rPr>
              <w:t xml:space="preserve"> o </w:t>
            </w:r>
            <w:r w:rsidRPr="008C7378">
              <w:rPr>
                <w:b/>
                <w:i/>
              </w:rPr>
              <w:t>provádění,</w:t>
            </w:r>
            <w:r w:rsidR="00F22730">
              <w:rPr>
                <w:b/>
                <w:i/>
              </w:rPr>
              <w:t xml:space="preserve"> a </w:t>
            </w:r>
            <w:r w:rsidRPr="008C7378">
              <w:rPr>
                <w:b/>
                <w:i/>
              </w:rPr>
              <w:t>zajistily tak, že tyto zdroje budou účinně poskytovat příležitosti, podporovat rozvoj dovedností</w:t>
            </w:r>
            <w:r w:rsidR="00F22730">
              <w:rPr>
                <w:b/>
                <w:i/>
              </w:rPr>
              <w:t xml:space="preserve"> a </w:t>
            </w:r>
            <w:r w:rsidRPr="008C7378">
              <w:rPr>
                <w:b/>
                <w:i/>
              </w:rPr>
              <w:t>posilovat sociální začlenění ve všech regionech;</w:t>
            </w:r>
          </w:p>
        </w:tc>
      </w:tr>
    </w:tbl>
    <w:p w14:paraId="65492DF0"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3744F44" w14:textId="77777777" w:rsidR="00D96FFB" w:rsidRPr="008C7378" w:rsidRDefault="00F97EB9" w:rsidP="00F97EB9">
      <w:r w:rsidRPr="008C7378">
        <w:rPr>
          <w:rStyle w:val="HideTWBExt"/>
        </w:rPr>
        <w:t>&lt;/Amend&gt;</w:t>
      </w:r>
    </w:p>
    <w:p w14:paraId="6011BFF0"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290</w:t>
      </w:r>
      <w:r w:rsidRPr="008C7378">
        <w:rPr>
          <w:rStyle w:val="HideTWBExt"/>
          <w:b w:val="0"/>
        </w:rPr>
        <w:t>&lt;/NumAm&gt;</w:t>
      </w:r>
    </w:p>
    <w:p w14:paraId="23FD4B08"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47343A83" w14:textId="77777777" w:rsidR="00F97EB9" w:rsidRPr="008C7378" w:rsidRDefault="00F97EB9" w:rsidP="00F97EB9">
      <w:pPr>
        <w:pStyle w:val="NormalBold"/>
      </w:pPr>
      <w:r w:rsidRPr="008C7378">
        <w:rPr>
          <w:rStyle w:val="HideTWBExt"/>
          <w:b w:val="0"/>
        </w:rPr>
        <w:t>&lt;/RepeatBlock-By&gt;</w:t>
      </w:r>
    </w:p>
    <w:p w14:paraId="39B58DCE"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50DE5FD"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10a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75E7FC4" w14:textId="77777777" w:rsidTr="000B042C">
        <w:trPr>
          <w:trHeight w:hRule="exact" w:val="240"/>
          <w:jc w:val="center"/>
        </w:trPr>
        <w:tc>
          <w:tcPr>
            <w:tcW w:w="9752" w:type="dxa"/>
            <w:gridSpan w:val="2"/>
            <w:tcBorders>
              <w:top w:val="nil"/>
              <w:left w:val="nil"/>
              <w:bottom w:val="nil"/>
              <w:right w:val="nil"/>
            </w:tcBorders>
          </w:tcPr>
          <w:p w14:paraId="013CDFB3" w14:textId="77777777" w:rsidR="00F97EB9" w:rsidRPr="008C7378" w:rsidRDefault="00F97EB9" w:rsidP="000B042C"/>
        </w:tc>
      </w:tr>
      <w:tr w:rsidR="00F97EB9" w:rsidRPr="008C7378" w14:paraId="5CBE34E8" w14:textId="77777777" w:rsidTr="000B042C">
        <w:trPr>
          <w:trHeight w:val="240"/>
          <w:jc w:val="center"/>
        </w:trPr>
        <w:tc>
          <w:tcPr>
            <w:tcW w:w="4876" w:type="dxa"/>
            <w:tcBorders>
              <w:top w:val="nil"/>
              <w:left w:val="nil"/>
              <w:bottom w:val="nil"/>
              <w:right w:val="nil"/>
            </w:tcBorders>
          </w:tcPr>
          <w:p w14:paraId="1F583C5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71005E1" w14:textId="77777777" w:rsidR="00F97EB9" w:rsidRPr="008C7378" w:rsidRDefault="00F97EB9" w:rsidP="000B042C">
            <w:pPr>
              <w:pStyle w:val="AmColumnHeading"/>
            </w:pPr>
            <w:r w:rsidRPr="008C7378">
              <w:t>Pozměňovací návrh</w:t>
            </w:r>
          </w:p>
        </w:tc>
      </w:tr>
      <w:tr w:rsidR="00F97EB9" w:rsidRPr="008C7378" w14:paraId="78B544D6" w14:textId="77777777" w:rsidTr="000B042C">
        <w:trPr>
          <w:jc w:val="center"/>
        </w:trPr>
        <w:tc>
          <w:tcPr>
            <w:tcW w:w="4876" w:type="dxa"/>
            <w:tcBorders>
              <w:top w:val="nil"/>
              <w:left w:val="nil"/>
              <w:bottom w:val="nil"/>
              <w:right w:val="nil"/>
            </w:tcBorders>
          </w:tcPr>
          <w:p w14:paraId="08009844" w14:textId="77777777" w:rsidR="00F97EB9" w:rsidRPr="008C7378" w:rsidRDefault="00F97EB9" w:rsidP="000B042C">
            <w:pPr>
              <w:pStyle w:val="Normal6a"/>
            </w:pPr>
          </w:p>
        </w:tc>
        <w:tc>
          <w:tcPr>
            <w:tcW w:w="4876" w:type="dxa"/>
            <w:tcBorders>
              <w:top w:val="nil"/>
              <w:left w:val="nil"/>
              <w:bottom w:val="nil"/>
              <w:right w:val="nil"/>
            </w:tcBorders>
          </w:tcPr>
          <w:p w14:paraId="19DE1AC2" w14:textId="055BD283" w:rsidR="00F97EB9" w:rsidRPr="008C7378" w:rsidRDefault="00F97EB9" w:rsidP="000B042C">
            <w:pPr>
              <w:pStyle w:val="Normal6a"/>
            </w:pPr>
            <w:proofErr w:type="gramStart"/>
            <w:r w:rsidRPr="008C7378">
              <w:rPr>
                <w:b/>
                <w:i/>
              </w:rPr>
              <w:t>10a</w:t>
            </w:r>
            <w:proofErr w:type="gramEnd"/>
            <w:r w:rsidRPr="008C7378">
              <w:rPr>
                <w:b/>
                <w:i/>
              </w:rPr>
              <w:t>.</w:t>
            </w:r>
            <w:r w:rsidRPr="008C7378">
              <w:tab/>
            </w:r>
            <w:r w:rsidRPr="008C7378">
              <w:rPr>
                <w:b/>
                <w:i/>
              </w:rPr>
              <w:t>vyzývá Komisi, aby před vydáním závazných doporučení pro jednotlivé země předložila odhady fiskálních nákladů</w:t>
            </w:r>
            <w:r w:rsidR="00F22730">
              <w:rPr>
                <w:b/>
                <w:i/>
              </w:rPr>
              <w:t xml:space="preserve"> a </w:t>
            </w:r>
            <w:r w:rsidRPr="008C7378">
              <w:rPr>
                <w:b/>
                <w:i/>
              </w:rPr>
              <w:t>makroekonomických dopadů doporučených sociálních investic;</w:t>
            </w:r>
          </w:p>
        </w:tc>
      </w:tr>
    </w:tbl>
    <w:p w14:paraId="5D1EC711"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0C7C4CD" w14:textId="77777777" w:rsidR="00D96FFB" w:rsidRPr="008C7378" w:rsidRDefault="00F97EB9" w:rsidP="00F97EB9">
      <w:r w:rsidRPr="008C7378">
        <w:rPr>
          <w:rStyle w:val="HideTWBExt"/>
        </w:rPr>
        <w:t>&lt;/Amend&gt;</w:t>
      </w:r>
    </w:p>
    <w:p w14:paraId="0AD595FD"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291</w:t>
      </w:r>
      <w:r w:rsidRPr="008C7378">
        <w:rPr>
          <w:rStyle w:val="HideTWBExt"/>
          <w:b w:val="0"/>
        </w:rPr>
        <w:t>&lt;/NumAm&gt;</w:t>
      </w:r>
    </w:p>
    <w:p w14:paraId="3EE7B027"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595D91B5" w14:textId="77777777" w:rsidR="00F97EB9" w:rsidRPr="008C7378" w:rsidRDefault="00F97EB9" w:rsidP="00F97EB9">
      <w:pPr>
        <w:pStyle w:val="NormalBold"/>
      </w:pPr>
      <w:r w:rsidRPr="008C7378">
        <w:rPr>
          <w:rStyle w:val="HideTWBExt"/>
          <w:b w:val="0"/>
        </w:rPr>
        <w:t>&lt;/RepeatBlock-By&gt;</w:t>
      </w:r>
    </w:p>
    <w:p w14:paraId="75ABC47D"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99DD34A"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10b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FEA1D58" w14:textId="77777777" w:rsidTr="000B042C">
        <w:trPr>
          <w:trHeight w:hRule="exact" w:val="240"/>
          <w:jc w:val="center"/>
        </w:trPr>
        <w:tc>
          <w:tcPr>
            <w:tcW w:w="9752" w:type="dxa"/>
            <w:gridSpan w:val="2"/>
            <w:tcBorders>
              <w:top w:val="nil"/>
              <w:left w:val="nil"/>
              <w:bottom w:val="nil"/>
              <w:right w:val="nil"/>
            </w:tcBorders>
          </w:tcPr>
          <w:p w14:paraId="16BF9CAC" w14:textId="77777777" w:rsidR="00F97EB9" w:rsidRPr="008C7378" w:rsidRDefault="00F97EB9" w:rsidP="000B042C"/>
        </w:tc>
      </w:tr>
      <w:tr w:rsidR="00F97EB9" w:rsidRPr="008C7378" w14:paraId="29E22217" w14:textId="77777777" w:rsidTr="000B042C">
        <w:trPr>
          <w:trHeight w:val="240"/>
          <w:jc w:val="center"/>
        </w:trPr>
        <w:tc>
          <w:tcPr>
            <w:tcW w:w="4876" w:type="dxa"/>
            <w:tcBorders>
              <w:top w:val="nil"/>
              <w:left w:val="nil"/>
              <w:bottom w:val="nil"/>
              <w:right w:val="nil"/>
            </w:tcBorders>
          </w:tcPr>
          <w:p w14:paraId="63748EE9"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99B679A" w14:textId="77777777" w:rsidR="00F97EB9" w:rsidRPr="008C7378" w:rsidRDefault="00F97EB9" w:rsidP="000B042C">
            <w:pPr>
              <w:pStyle w:val="AmColumnHeading"/>
            </w:pPr>
            <w:r w:rsidRPr="008C7378">
              <w:t>Pozměňovací návrh</w:t>
            </w:r>
          </w:p>
        </w:tc>
      </w:tr>
      <w:tr w:rsidR="00F97EB9" w:rsidRPr="008C7378" w14:paraId="2F044B82" w14:textId="77777777" w:rsidTr="000B042C">
        <w:trPr>
          <w:jc w:val="center"/>
        </w:trPr>
        <w:tc>
          <w:tcPr>
            <w:tcW w:w="4876" w:type="dxa"/>
            <w:tcBorders>
              <w:top w:val="nil"/>
              <w:left w:val="nil"/>
              <w:bottom w:val="nil"/>
              <w:right w:val="nil"/>
            </w:tcBorders>
          </w:tcPr>
          <w:p w14:paraId="63428719" w14:textId="77777777" w:rsidR="00F97EB9" w:rsidRPr="008C7378" w:rsidRDefault="00F97EB9" w:rsidP="000B042C">
            <w:pPr>
              <w:pStyle w:val="Normal6a"/>
            </w:pPr>
          </w:p>
        </w:tc>
        <w:tc>
          <w:tcPr>
            <w:tcW w:w="4876" w:type="dxa"/>
            <w:tcBorders>
              <w:top w:val="nil"/>
              <w:left w:val="nil"/>
              <w:bottom w:val="nil"/>
              <w:right w:val="nil"/>
            </w:tcBorders>
          </w:tcPr>
          <w:p w14:paraId="0A45B382" w14:textId="724E66F8" w:rsidR="00F97EB9" w:rsidRPr="008C7378" w:rsidRDefault="00F97EB9" w:rsidP="000B042C">
            <w:pPr>
              <w:pStyle w:val="Normal6a"/>
            </w:pPr>
            <w:proofErr w:type="gramStart"/>
            <w:r w:rsidRPr="008C7378">
              <w:rPr>
                <w:b/>
                <w:i/>
              </w:rPr>
              <w:t>10b</w:t>
            </w:r>
            <w:proofErr w:type="gramEnd"/>
            <w:r w:rsidRPr="008C7378">
              <w:rPr>
                <w:b/>
                <w:i/>
              </w:rPr>
              <w:t>.</w:t>
            </w:r>
            <w:r w:rsidRPr="008C7378">
              <w:tab/>
            </w:r>
            <w:r w:rsidRPr="008C7378">
              <w:rPr>
                <w:b/>
                <w:i/>
              </w:rPr>
              <w:t>zdůrazňuje potřebu spravedlivých, progresivních</w:t>
            </w:r>
            <w:r w:rsidR="00F22730">
              <w:rPr>
                <w:b/>
                <w:i/>
              </w:rPr>
              <w:t xml:space="preserve"> a </w:t>
            </w:r>
            <w:r w:rsidRPr="008C7378">
              <w:rPr>
                <w:b/>
                <w:i/>
              </w:rPr>
              <w:t>účinných daňových systémů jako klíčové součásti udržitelných</w:t>
            </w:r>
            <w:r w:rsidR="00F22730">
              <w:rPr>
                <w:b/>
                <w:i/>
              </w:rPr>
              <w:t xml:space="preserve"> a </w:t>
            </w:r>
            <w:r w:rsidRPr="008C7378">
              <w:rPr>
                <w:b/>
                <w:i/>
              </w:rPr>
              <w:t>sociálně vyvážených fiskálních politik; zdůrazňuje, že daňové reformy by měly snižovat nerovnosti, chránit domácnosti</w:t>
            </w:r>
            <w:r w:rsidR="00F22730">
              <w:rPr>
                <w:b/>
                <w:i/>
              </w:rPr>
              <w:t xml:space="preserve"> s </w:t>
            </w:r>
            <w:r w:rsidRPr="008C7378">
              <w:rPr>
                <w:b/>
                <w:i/>
              </w:rPr>
              <w:t>nízkými</w:t>
            </w:r>
            <w:r w:rsidR="00F22730">
              <w:rPr>
                <w:b/>
                <w:i/>
              </w:rPr>
              <w:t xml:space="preserve"> a </w:t>
            </w:r>
            <w:r w:rsidRPr="008C7378">
              <w:rPr>
                <w:b/>
                <w:i/>
              </w:rPr>
              <w:t>středními příjmy</w:t>
            </w:r>
            <w:r w:rsidR="00F22730">
              <w:rPr>
                <w:b/>
                <w:i/>
              </w:rPr>
              <w:t xml:space="preserve"> a </w:t>
            </w:r>
            <w:r w:rsidRPr="008C7378">
              <w:rPr>
                <w:b/>
                <w:i/>
              </w:rPr>
              <w:t>zajišťovat sociálně spravedlivé financování ekologické</w:t>
            </w:r>
            <w:r w:rsidR="00F22730">
              <w:rPr>
                <w:b/>
                <w:i/>
              </w:rPr>
              <w:t xml:space="preserve"> a </w:t>
            </w:r>
            <w:r w:rsidRPr="008C7378">
              <w:rPr>
                <w:b/>
                <w:i/>
              </w:rPr>
              <w:t>digitální transformace; vyzývá členské státy, aby bojovaly proti vyhýbání se daňovým povinnostem, agresivnímu daňovému plánování</w:t>
            </w:r>
            <w:r w:rsidR="00F22730">
              <w:rPr>
                <w:b/>
                <w:i/>
              </w:rPr>
              <w:t xml:space="preserve"> a </w:t>
            </w:r>
            <w:r w:rsidRPr="008C7378">
              <w:rPr>
                <w:b/>
                <w:i/>
              </w:rPr>
              <w:t>daňovým podvodům; vyzývá</w:t>
            </w:r>
            <w:r w:rsidR="00F22730">
              <w:rPr>
                <w:b/>
                <w:i/>
              </w:rPr>
              <w:t xml:space="preserve"> k </w:t>
            </w:r>
            <w:r w:rsidRPr="008C7378">
              <w:rPr>
                <w:b/>
                <w:i/>
              </w:rPr>
              <w:t>dalším koordinovaným krokům</w:t>
            </w:r>
            <w:r w:rsidR="00F22730">
              <w:rPr>
                <w:b/>
                <w:i/>
              </w:rPr>
              <w:t xml:space="preserve"> k </w:t>
            </w:r>
            <w:r w:rsidRPr="008C7378">
              <w:rPr>
                <w:b/>
                <w:i/>
              </w:rPr>
              <w:t>zajištění řádného zdanění velkých nadnárodních podniků, včetně digitálních obchodních modelů; zdůrazňuje, že veřejné příjmy by mohly být využity</w:t>
            </w:r>
            <w:r w:rsidR="00F22730">
              <w:rPr>
                <w:b/>
                <w:i/>
              </w:rPr>
              <w:t xml:space="preserve"> k </w:t>
            </w:r>
            <w:r w:rsidRPr="008C7378">
              <w:rPr>
                <w:b/>
                <w:i/>
              </w:rPr>
              <w:t>řešení fiskálních problémů členských států</w:t>
            </w:r>
            <w:r w:rsidR="00F22730">
              <w:rPr>
                <w:b/>
                <w:i/>
              </w:rPr>
              <w:t xml:space="preserve"> a </w:t>
            </w:r>
            <w:r w:rsidRPr="008C7378">
              <w:rPr>
                <w:b/>
                <w:i/>
              </w:rPr>
              <w:t>zároveň by mohly přispět</w:t>
            </w:r>
            <w:r w:rsidR="00F22730">
              <w:rPr>
                <w:b/>
                <w:i/>
              </w:rPr>
              <w:t xml:space="preserve"> k </w:t>
            </w:r>
            <w:r w:rsidRPr="008C7378">
              <w:rPr>
                <w:b/>
                <w:i/>
              </w:rPr>
              <w:t>dlouhodobé udržitelnosti systémů sociální ochrany, podpořit veřejné investice</w:t>
            </w:r>
            <w:r w:rsidR="00F22730">
              <w:rPr>
                <w:b/>
                <w:i/>
              </w:rPr>
              <w:t xml:space="preserve"> a </w:t>
            </w:r>
            <w:r w:rsidRPr="008C7378">
              <w:rPr>
                <w:b/>
                <w:i/>
              </w:rPr>
              <w:t>sociální odolnost</w:t>
            </w:r>
            <w:r w:rsidR="00F22730">
              <w:rPr>
                <w:b/>
                <w:i/>
              </w:rPr>
              <w:t xml:space="preserve"> a </w:t>
            </w:r>
            <w:r w:rsidRPr="008C7378">
              <w:rPr>
                <w:b/>
                <w:i/>
              </w:rPr>
              <w:t>zajistit spravedlivější rozdělení bohatství;</w:t>
            </w:r>
          </w:p>
        </w:tc>
      </w:tr>
    </w:tbl>
    <w:p w14:paraId="52D1866E"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B1EF962" w14:textId="77777777" w:rsidR="00D96FFB" w:rsidRPr="008C7378" w:rsidRDefault="00F97EB9" w:rsidP="00F97EB9">
      <w:r w:rsidRPr="008C7378">
        <w:rPr>
          <w:rStyle w:val="HideTWBExt"/>
        </w:rPr>
        <w:t>&lt;/Amend&gt;</w:t>
      </w:r>
    </w:p>
    <w:p w14:paraId="7E52131E"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292</w:t>
      </w:r>
      <w:r w:rsidRPr="008C7378">
        <w:rPr>
          <w:rStyle w:val="HideTWBExt"/>
          <w:b w:val="0"/>
        </w:rPr>
        <w:t>&lt;/NumAm&gt;</w:t>
      </w:r>
    </w:p>
    <w:p w14:paraId="2DB46308"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7C47EA91" w14:textId="77777777" w:rsidR="00F97EB9" w:rsidRPr="008C7378" w:rsidRDefault="00F97EB9" w:rsidP="00F97EB9">
      <w:pPr>
        <w:pStyle w:val="NormalBold"/>
      </w:pPr>
      <w:r w:rsidRPr="008C7378">
        <w:rPr>
          <w:rStyle w:val="HideTWBExt"/>
          <w:b w:val="0"/>
        </w:rPr>
        <w:t>&lt;/RepeatBlock-By&gt;</w:t>
      </w:r>
    </w:p>
    <w:p w14:paraId="6DFEB382"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F3985B9"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10b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9763E4C" w14:textId="77777777" w:rsidTr="000B042C">
        <w:trPr>
          <w:trHeight w:hRule="exact" w:val="240"/>
          <w:jc w:val="center"/>
        </w:trPr>
        <w:tc>
          <w:tcPr>
            <w:tcW w:w="9752" w:type="dxa"/>
            <w:gridSpan w:val="2"/>
            <w:tcBorders>
              <w:top w:val="nil"/>
              <w:left w:val="nil"/>
              <w:bottom w:val="nil"/>
              <w:right w:val="nil"/>
            </w:tcBorders>
          </w:tcPr>
          <w:p w14:paraId="3CCC0205" w14:textId="77777777" w:rsidR="00F97EB9" w:rsidRPr="008C7378" w:rsidRDefault="00F97EB9" w:rsidP="000B042C"/>
        </w:tc>
      </w:tr>
      <w:tr w:rsidR="00F97EB9" w:rsidRPr="008C7378" w14:paraId="4E5DB3F7" w14:textId="77777777" w:rsidTr="000B042C">
        <w:trPr>
          <w:trHeight w:val="240"/>
          <w:jc w:val="center"/>
        </w:trPr>
        <w:tc>
          <w:tcPr>
            <w:tcW w:w="4876" w:type="dxa"/>
            <w:tcBorders>
              <w:top w:val="nil"/>
              <w:left w:val="nil"/>
              <w:bottom w:val="nil"/>
              <w:right w:val="nil"/>
            </w:tcBorders>
          </w:tcPr>
          <w:p w14:paraId="4840EA9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7D736103" w14:textId="77777777" w:rsidR="00F97EB9" w:rsidRPr="008C7378" w:rsidRDefault="00F97EB9" w:rsidP="000B042C">
            <w:pPr>
              <w:pStyle w:val="AmColumnHeading"/>
            </w:pPr>
            <w:r w:rsidRPr="008C7378">
              <w:t>Pozměňovací návrh</w:t>
            </w:r>
          </w:p>
        </w:tc>
      </w:tr>
      <w:tr w:rsidR="00F97EB9" w:rsidRPr="008C7378" w14:paraId="03289F28" w14:textId="77777777" w:rsidTr="000B042C">
        <w:trPr>
          <w:jc w:val="center"/>
        </w:trPr>
        <w:tc>
          <w:tcPr>
            <w:tcW w:w="4876" w:type="dxa"/>
            <w:tcBorders>
              <w:top w:val="nil"/>
              <w:left w:val="nil"/>
              <w:bottom w:val="nil"/>
              <w:right w:val="nil"/>
            </w:tcBorders>
          </w:tcPr>
          <w:p w14:paraId="7BCDD894" w14:textId="77777777" w:rsidR="00F97EB9" w:rsidRPr="008C7378" w:rsidRDefault="00F97EB9" w:rsidP="000B042C">
            <w:pPr>
              <w:pStyle w:val="Normal6a"/>
            </w:pPr>
          </w:p>
        </w:tc>
        <w:tc>
          <w:tcPr>
            <w:tcW w:w="4876" w:type="dxa"/>
            <w:tcBorders>
              <w:top w:val="nil"/>
              <w:left w:val="nil"/>
              <w:bottom w:val="nil"/>
              <w:right w:val="nil"/>
            </w:tcBorders>
          </w:tcPr>
          <w:p w14:paraId="22FA9B68" w14:textId="5E7BBAAB" w:rsidR="00F97EB9" w:rsidRPr="008C7378" w:rsidRDefault="00F97EB9" w:rsidP="000B042C">
            <w:pPr>
              <w:pStyle w:val="Normal6a"/>
            </w:pPr>
            <w:proofErr w:type="gramStart"/>
            <w:r w:rsidRPr="008C7378">
              <w:rPr>
                <w:b/>
                <w:i/>
              </w:rPr>
              <w:t>10b</w:t>
            </w:r>
            <w:proofErr w:type="gramEnd"/>
            <w:r w:rsidRPr="008C7378">
              <w:rPr>
                <w:b/>
                <w:i/>
              </w:rPr>
              <w:t>.</w:t>
            </w:r>
            <w:r w:rsidRPr="008C7378">
              <w:tab/>
            </w:r>
            <w:r w:rsidRPr="008C7378">
              <w:rPr>
                <w:b/>
                <w:i/>
              </w:rPr>
              <w:t>vyzývá Komisi</w:t>
            </w:r>
            <w:r w:rsidR="00F22730">
              <w:rPr>
                <w:b/>
                <w:i/>
              </w:rPr>
              <w:t xml:space="preserve"> a </w:t>
            </w:r>
            <w:r w:rsidRPr="008C7378">
              <w:rPr>
                <w:b/>
                <w:i/>
              </w:rPr>
              <w:t>členské státy, aby prosazovaly společné zásady</w:t>
            </w:r>
            <w:r w:rsidR="00F22730">
              <w:rPr>
                <w:b/>
                <w:i/>
              </w:rPr>
              <w:t xml:space="preserve"> a </w:t>
            </w:r>
            <w:r w:rsidRPr="008C7378">
              <w:rPr>
                <w:b/>
                <w:i/>
              </w:rPr>
              <w:t>minimální osvědčené postupy progresivního</w:t>
            </w:r>
            <w:r w:rsidR="00F22730">
              <w:rPr>
                <w:b/>
                <w:i/>
              </w:rPr>
              <w:t xml:space="preserve"> a </w:t>
            </w:r>
            <w:r w:rsidRPr="008C7378">
              <w:rPr>
                <w:b/>
                <w:i/>
              </w:rPr>
              <w:t>spravedlivého zdanění, včetně vyváženého zdanění vysokých příjmů, kapitálových zisků, bohatství</w:t>
            </w:r>
            <w:r w:rsidR="00F22730">
              <w:rPr>
                <w:b/>
                <w:i/>
              </w:rPr>
              <w:t xml:space="preserve"> a </w:t>
            </w:r>
            <w:r w:rsidRPr="008C7378">
              <w:rPr>
                <w:b/>
                <w:i/>
              </w:rPr>
              <w:t>vysokých zisků,</w:t>
            </w:r>
            <w:r w:rsidR="00F22730">
              <w:rPr>
                <w:b/>
                <w:i/>
              </w:rPr>
              <w:t xml:space="preserve"> a </w:t>
            </w:r>
            <w:r w:rsidRPr="008C7378">
              <w:rPr>
                <w:b/>
                <w:i/>
              </w:rPr>
              <w:t>využívání daní souvisejících</w:t>
            </w:r>
            <w:r w:rsidR="00F22730">
              <w:rPr>
                <w:b/>
                <w:i/>
              </w:rPr>
              <w:t xml:space="preserve"> s </w:t>
            </w:r>
            <w:r w:rsidRPr="008C7378">
              <w:rPr>
                <w:b/>
                <w:i/>
              </w:rPr>
              <w:t>životním prostředím navržených sociálně spravedlivým způsobem,</w:t>
            </w:r>
            <w:r w:rsidR="00F22730">
              <w:rPr>
                <w:b/>
                <w:i/>
              </w:rPr>
              <w:t xml:space="preserve"> a </w:t>
            </w:r>
            <w:r w:rsidRPr="008C7378">
              <w:rPr>
                <w:b/>
                <w:i/>
              </w:rPr>
              <w:t>vyhnuly se regresivním přesunům daňové zátěže, které oslabují sociální práva; zdůrazňuje, že daňové systémy by měly podporovat kvalitní pracovní místa, zejména pro pracovníky</w:t>
            </w:r>
            <w:r w:rsidR="00F22730">
              <w:rPr>
                <w:b/>
                <w:i/>
              </w:rPr>
              <w:t xml:space="preserve"> s </w:t>
            </w:r>
            <w:r w:rsidRPr="008C7378">
              <w:rPr>
                <w:b/>
                <w:i/>
              </w:rPr>
              <w:t>nízkými mzdami, aniž by vytvářely překážky pro přechod na lépe placená pracovní místa,</w:t>
            </w:r>
            <w:r w:rsidR="00F22730">
              <w:rPr>
                <w:b/>
                <w:i/>
              </w:rPr>
              <w:t xml:space="preserve"> a </w:t>
            </w:r>
            <w:r w:rsidRPr="008C7378">
              <w:rPr>
                <w:b/>
                <w:i/>
              </w:rPr>
              <w:t>měly by přispívat ke snižování nerovnosti příjmů</w:t>
            </w:r>
            <w:r w:rsidR="00F22730">
              <w:rPr>
                <w:b/>
                <w:i/>
              </w:rPr>
              <w:t xml:space="preserve"> a </w:t>
            </w:r>
            <w:r w:rsidRPr="008C7378">
              <w:rPr>
                <w:b/>
                <w:i/>
              </w:rPr>
              <w:t>chudoby pracujících;</w:t>
            </w:r>
          </w:p>
        </w:tc>
      </w:tr>
    </w:tbl>
    <w:p w14:paraId="486E61C0"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DA8E0A3" w14:textId="77777777" w:rsidR="00D96FFB" w:rsidRPr="008C7378" w:rsidRDefault="00F97EB9" w:rsidP="00F97EB9">
      <w:r w:rsidRPr="008C7378">
        <w:rPr>
          <w:rStyle w:val="HideTWBExt"/>
        </w:rPr>
        <w:t>&lt;/Amend&gt;</w:t>
      </w:r>
    </w:p>
    <w:p w14:paraId="62BEAE8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293</w:t>
      </w:r>
      <w:r w:rsidRPr="008C7378">
        <w:rPr>
          <w:rStyle w:val="HideTWBExt"/>
          <w:b w:val="0"/>
        </w:rPr>
        <w:t>&lt;/NumAm&gt;</w:t>
      </w:r>
    </w:p>
    <w:p w14:paraId="483B08D3"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1BCE69EF" w14:textId="77777777" w:rsidR="00F97EB9" w:rsidRPr="008C7378" w:rsidRDefault="00F97EB9" w:rsidP="00F97EB9">
      <w:pPr>
        <w:pStyle w:val="NormalBold"/>
      </w:pPr>
      <w:r w:rsidRPr="008C7378">
        <w:rPr>
          <w:rStyle w:val="HideTWBExt"/>
          <w:b w:val="0"/>
        </w:rPr>
        <w:t>&lt;/RepeatBlock-By&gt;</w:t>
      </w:r>
    </w:p>
    <w:p w14:paraId="58C2C326"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2C57407"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10b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E8DC80F" w14:textId="77777777" w:rsidTr="000B042C">
        <w:trPr>
          <w:trHeight w:hRule="exact" w:val="240"/>
          <w:jc w:val="center"/>
        </w:trPr>
        <w:tc>
          <w:tcPr>
            <w:tcW w:w="9752" w:type="dxa"/>
            <w:gridSpan w:val="2"/>
            <w:tcBorders>
              <w:top w:val="nil"/>
              <w:left w:val="nil"/>
              <w:bottom w:val="nil"/>
              <w:right w:val="nil"/>
            </w:tcBorders>
          </w:tcPr>
          <w:p w14:paraId="2C01079C" w14:textId="77777777" w:rsidR="00F97EB9" w:rsidRPr="008C7378" w:rsidRDefault="00F97EB9" w:rsidP="000B042C"/>
        </w:tc>
      </w:tr>
      <w:tr w:rsidR="00F97EB9" w:rsidRPr="008C7378" w14:paraId="305C160E" w14:textId="77777777" w:rsidTr="000B042C">
        <w:trPr>
          <w:trHeight w:val="240"/>
          <w:jc w:val="center"/>
        </w:trPr>
        <w:tc>
          <w:tcPr>
            <w:tcW w:w="4876" w:type="dxa"/>
            <w:tcBorders>
              <w:top w:val="nil"/>
              <w:left w:val="nil"/>
              <w:bottom w:val="nil"/>
              <w:right w:val="nil"/>
            </w:tcBorders>
          </w:tcPr>
          <w:p w14:paraId="6040BFDD"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F0D6803" w14:textId="77777777" w:rsidR="00F97EB9" w:rsidRPr="008C7378" w:rsidRDefault="00F97EB9" w:rsidP="000B042C">
            <w:pPr>
              <w:pStyle w:val="AmColumnHeading"/>
            </w:pPr>
            <w:r w:rsidRPr="008C7378">
              <w:t>Pozměňovací návrh</w:t>
            </w:r>
          </w:p>
        </w:tc>
      </w:tr>
      <w:tr w:rsidR="00F97EB9" w:rsidRPr="008C7378" w14:paraId="51F6474A" w14:textId="77777777" w:rsidTr="000B042C">
        <w:trPr>
          <w:jc w:val="center"/>
        </w:trPr>
        <w:tc>
          <w:tcPr>
            <w:tcW w:w="4876" w:type="dxa"/>
            <w:tcBorders>
              <w:top w:val="nil"/>
              <w:left w:val="nil"/>
              <w:bottom w:val="nil"/>
              <w:right w:val="nil"/>
            </w:tcBorders>
          </w:tcPr>
          <w:p w14:paraId="57C6DE31" w14:textId="77777777" w:rsidR="00F97EB9" w:rsidRPr="008C7378" w:rsidRDefault="00F97EB9" w:rsidP="000B042C">
            <w:pPr>
              <w:pStyle w:val="Normal6a"/>
            </w:pPr>
          </w:p>
        </w:tc>
        <w:tc>
          <w:tcPr>
            <w:tcW w:w="4876" w:type="dxa"/>
            <w:tcBorders>
              <w:top w:val="nil"/>
              <w:left w:val="nil"/>
              <w:bottom w:val="nil"/>
              <w:right w:val="nil"/>
            </w:tcBorders>
          </w:tcPr>
          <w:p w14:paraId="0346E61B" w14:textId="6F9FB080" w:rsidR="00F97EB9" w:rsidRPr="008C7378" w:rsidRDefault="00F97EB9" w:rsidP="000B042C">
            <w:pPr>
              <w:pStyle w:val="Normal6a"/>
            </w:pPr>
            <w:proofErr w:type="gramStart"/>
            <w:r w:rsidRPr="008C7378">
              <w:rPr>
                <w:b/>
                <w:i/>
              </w:rPr>
              <w:t>10b</w:t>
            </w:r>
            <w:proofErr w:type="gramEnd"/>
            <w:r w:rsidRPr="008C7378">
              <w:rPr>
                <w:b/>
                <w:i/>
              </w:rPr>
              <w:t>.</w:t>
            </w:r>
            <w:r w:rsidRPr="008C7378">
              <w:tab/>
            </w:r>
            <w:r w:rsidRPr="008C7378">
              <w:rPr>
                <w:b/>
                <w:i/>
              </w:rPr>
              <w:t>žádá Komisi, aby do zpráv</w:t>
            </w:r>
            <w:r w:rsidR="00F22730">
              <w:rPr>
                <w:b/>
                <w:i/>
              </w:rPr>
              <w:t xml:space="preserve"> o </w:t>
            </w:r>
            <w:r w:rsidRPr="008C7378">
              <w:rPr>
                <w:b/>
                <w:i/>
              </w:rPr>
              <w:t>jednotlivých zemích zahrnula posouzení přiměřenosti</w:t>
            </w:r>
            <w:r w:rsidR="00F22730">
              <w:rPr>
                <w:b/>
                <w:i/>
              </w:rPr>
              <w:t xml:space="preserve"> a </w:t>
            </w:r>
            <w:r w:rsidRPr="008C7378">
              <w:rPr>
                <w:b/>
                <w:i/>
              </w:rPr>
              <w:t>administrativních nákladů navrhovaných reforem</w:t>
            </w:r>
            <w:r w:rsidR="00F22730">
              <w:rPr>
                <w:b/>
                <w:i/>
              </w:rPr>
              <w:t xml:space="preserve"> a </w:t>
            </w:r>
            <w:r w:rsidRPr="008C7378">
              <w:rPr>
                <w:b/>
                <w:i/>
              </w:rPr>
              <w:t>aby zvážila méně zatěžující alternativy, pokud jsou</w:t>
            </w:r>
            <w:r w:rsidR="00F22730">
              <w:rPr>
                <w:b/>
                <w:i/>
              </w:rPr>
              <w:t xml:space="preserve"> k </w:t>
            </w:r>
            <w:r w:rsidRPr="008C7378">
              <w:rPr>
                <w:b/>
                <w:i/>
              </w:rPr>
              <w:t>dispozici;</w:t>
            </w:r>
          </w:p>
        </w:tc>
      </w:tr>
    </w:tbl>
    <w:p w14:paraId="7019C58A"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7BC1FF1" w14:textId="77777777" w:rsidR="00D96FFB" w:rsidRPr="008C7378" w:rsidRDefault="00F97EB9" w:rsidP="00F97EB9">
      <w:r w:rsidRPr="008C7378">
        <w:rPr>
          <w:rStyle w:val="HideTWBExt"/>
        </w:rPr>
        <w:t>&lt;/Amend&gt;</w:t>
      </w:r>
    </w:p>
    <w:p w14:paraId="77222E19"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294</w:t>
      </w:r>
      <w:r w:rsidRPr="008C7378">
        <w:rPr>
          <w:rStyle w:val="HideTWBExt"/>
          <w:b w:val="0"/>
        </w:rPr>
        <w:t>&lt;/NumAm&gt;</w:t>
      </w:r>
    </w:p>
    <w:p w14:paraId="754F7535" w14:textId="77777777" w:rsidR="00F97EB9" w:rsidRPr="008C7378" w:rsidRDefault="00F97EB9" w:rsidP="00F97EB9">
      <w:pPr>
        <w:pStyle w:val="NormalBold"/>
      </w:pPr>
      <w:r w:rsidRPr="008C7378">
        <w:rPr>
          <w:rStyle w:val="HideTWBExt"/>
          <w:b w:val="0"/>
        </w:rPr>
        <w:t>&lt;RepeatBlock-By&gt;&lt;Members&gt;</w:t>
      </w:r>
      <w:proofErr w:type="spellStart"/>
      <w:r w:rsidRPr="008C7378">
        <w:t>Séverine</w:t>
      </w:r>
      <w:proofErr w:type="spellEnd"/>
      <w:r w:rsidRPr="008C7378">
        <w:t xml:space="preserve"> </w:t>
      </w:r>
      <w:proofErr w:type="spellStart"/>
      <w:r w:rsidRPr="008C7378">
        <w:t>Werbrouck</w:t>
      </w:r>
      <w:proofErr w:type="spellEnd"/>
      <w:r w:rsidRPr="008C7378">
        <w:t xml:space="preserve">, Nikola Bartůšek, Margarita de la Pisa </w:t>
      </w:r>
      <w:proofErr w:type="spellStart"/>
      <w:r w:rsidRPr="008C7378">
        <w:t>Carrión</w:t>
      </w:r>
      <w:proofErr w:type="spellEnd"/>
      <w:r w:rsidRPr="008C7378">
        <w:rPr>
          <w:rStyle w:val="HideTWBExt"/>
          <w:b w:val="0"/>
        </w:rPr>
        <w:t>&lt;/Members&gt;</w:t>
      </w:r>
    </w:p>
    <w:p w14:paraId="04506379" w14:textId="77777777" w:rsidR="00F97EB9" w:rsidRPr="008C7378" w:rsidRDefault="00F97EB9" w:rsidP="00F97EB9">
      <w:pPr>
        <w:pStyle w:val="NormalBold"/>
      </w:pPr>
      <w:r w:rsidRPr="008C7378">
        <w:rPr>
          <w:rStyle w:val="HideTWBExt"/>
          <w:b w:val="0"/>
        </w:rPr>
        <w:t>&lt;/RepeatBlock-By&gt;</w:t>
      </w:r>
    </w:p>
    <w:p w14:paraId="1B04DE1E"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4C9F17A" w14:textId="77777777" w:rsidR="00F97EB9" w:rsidRPr="008C7378" w:rsidRDefault="00F97EB9" w:rsidP="00F97EB9">
      <w:pPr>
        <w:pStyle w:val="NormalBold"/>
      </w:pPr>
      <w:r w:rsidRPr="008C7378">
        <w:rPr>
          <w:rStyle w:val="HideTWBExt"/>
          <w:b w:val="0"/>
        </w:rPr>
        <w:t>&lt;Article&gt;</w:t>
      </w:r>
      <w:r w:rsidRPr="008C7378">
        <w:t>Bod 11</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AD2E19F" w14:textId="77777777" w:rsidTr="000B042C">
        <w:trPr>
          <w:trHeight w:hRule="exact" w:val="240"/>
          <w:jc w:val="center"/>
        </w:trPr>
        <w:tc>
          <w:tcPr>
            <w:tcW w:w="9752" w:type="dxa"/>
            <w:gridSpan w:val="2"/>
            <w:tcBorders>
              <w:top w:val="nil"/>
              <w:left w:val="nil"/>
              <w:bottom w:val="nil"/>
              <w:right w:val="nil"/>
            </w:tcBorders>
          </w:tcPr>
          <w:p w14:paraId="7241A138" w14:textId="77777777" w:rsidR="00F97EB9" w:rsidRPr="008C7378" w:rsidRDefault="00F97EB9" w:rsidP="000B042C"/>
        </w:tc>
      </w:tr>
      <w:tr w:rsidR="00F97EB9" w:rsidRPr="008C7378" w14:paraId="56315389" w14:textId="77777777" w:rsidTr="000B042C">
        <w:trPr>
          <w:trHeight w:val="240"/>
          <w:jc w:val="center"/>
        </w:trPr>
        <w:tc>
          <w:tcPr>
            <w:tcW w:w="4876" w:type="dxa"/>
            <w:tcBorders>
              <w:top w:val="nil"/>
              <w:left w:val="nil"/>
              <w:bottom w:val="nil"/>
              <w:right w:val="nil"/>
            </w:tcBorders>
          </w:tcPr>
          <w:p w14:paraId="67266966"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7A669B0" w14:textId="77777777" w:rsidR="00F97EB9" w:rsidRPr="008C7378" w:rsidRDefault="00F97EB9" w:rsidP="000B042C">
            <w:pPr>
              <w:pStyle w:val="AmColumnHeading"/>
            </w:pPr>
            <w:r w:rsidRPr="008C7378">
              <w:t>Pozměňovací návrh</w:t>
            </w:r>
          </w:p>
        </w:tc>
      </w:tr>
      <w:tr w:rsidR="00F97EB9" w:rsidRPr="008C7378" w14:paraId="1A7D8F13" w14:textId="77777777" w:rsidTr="000B042C">
        <w:trPr>
          <w:jc w:val="center"/>
        </w:trPr>
        <w:tc>
          <w:tcPr>
            <w:tcW w:w="4876" w:type="dxa"/>
            <w:tcBorders>
              <w:top w:val="nil"/>
              <w:left w:val="nil"/>
              <w:bottom w:val="nil"/>
              <w:right w:val="nil"/>
            </w:tcBorders>
          </w:tcPr>
          <w:p w14:paraId="3D5E9D5D" w14:textId="5427BBD1" w:rsidR="00F97EB9" w:rsidRPr="008C7378" w:rsidRDefault="00F97EB9" w:rsidP="000B042C">
            <w:pPr>
              <w:pStyle w:val="Normal6a"/>
            </w:pPr>
            <w:r w:rsidRPr="008C7378">
              <w:rPr>
                <w:b/>
                <w:i/>
              </w:rPr>
              <w:t>11.</w:t>
            </w:r>
            <w:r w:rsidRPr="008C7378">
              <w:tab/>
            </w:r>
            <w:r w:rsidRPr="008C7378">
              <w:rPr>
                <w:b/>
                <w:bCs/>
                <w:i/>
                <w:iCs/>
              </w:rPr>
              <w:t>podporuje demokratičtější proces evropského semestru,</w:t>
            </w:r>
            <w:r w:rsidR="00F22730">
              <w:rPr>
                <w:b/>
                <w:bCs/>
                <w:i/>
                <w:iCs/>
              </w:rPr>
              <w:t xml:space="preserve"> v </w:t>
            </w:r>
            <w:r w:rsidRPr="008C7378">
              <w:rPr>
                <w:b/>
                <w:bCs/>
                <w:i/>
                <w:iCs/>
              </w:rPr>
              <w:t>jehož rámci by byl Parlament úzce zapojen do stanovování priorit hospodářské politiky</w:t>
            </w:r>
            <w:r w:rsidR="00F22730">
              <w:rPr>
                <w:b/>
                <w:bCs/>
                <w:i/>
                <w:iCs/>
              </w:rPr>
              <w:t xml:space="preserve"> a </w:t>
            </w:r>
            <w:r w:rsidRPr="008C7378">
              <w:rPr>
                <w:b/>
                <w:bCs/>
                <w:i/>
                <w:iCs/>
              </w:rPr>
              <w:t>přijímání rozhodnutí</w:t>
            </w:r>
            <w:r w:rsidR="00F22730">
              <w:rPr>
                <w:b/>
                <w:bCs/>
                <w:i/>
                <w:iCs/>
              </w:rPr>
              <w:t xml:space="preserve"> v </w:t>
            </w:r>
            <w:r w:rsidRPr="008C7378">
              <w:rPr>
                <w:b/>
                <w:bCs/>
                <w:i/>
                <w:iCs/>
              </w:rPr>
              <w:t>oblasti správy ekonomických záležitostí; trvá na systematickém zapojení sociálních partnerů, organizací občanské společnosti</w:t>
            </w:r>
            <w:r w:rsidR="00F22730">
              <w:rPr>
                <w:b/>
                <w:bCs/>
                <w:i/>
                <w:iCs/>
              </w:rPr>
              <w:t xml:space="preserve"> a </w:t>
            </w:r>
            <w:r w:rsidRPr="008C7378">
              <w:rPr>
                <w:b/>
                <w:bCs/>
                <w:i/>
                <w:iCs/>
              </w:rPr>
              <w:t>regionálních</w:t>
            </w:r>
            <w:r w:rsidR="00F22730">
              <w:rPr>
                <w:b/>
                <w:bCs/>
                <w:i/>
                <w:iCs/>
              </w:rPr>
              <w:t xml:space="preserve"> a </w:t>
            </w:r>
            <w:r w:rsidRPr="008C7378">
              <w:rPr>
                <w:b/>
                <w:bCs/>
                <w:i/>
                <w:iCs/>
              </w:rPr>
              <w:t>místních aktérů do procesu evropského semestru;</w:t>
            </w:r>
          </w:p>
        </w:tc>
        <w:tc>
          <w:tcPr>
            <w:tcW w:w="4876" w:type="dxa"/>
            <w:tcBorders>
              <w:top w:val="nil"/>
              <w:left w:val="nil"/>
              <w:bottom w:val="nil"/>
              <w:right w:val="nil"/>
            </w:tcBorders>
          </w:tcPr>
          <w:p w14:paraId="71C7D685" w14:textId="77777777" w:rsidR="00F97EB9" w:rsidRPr="008C7378" w:rsidRDefault="00F97EB9" w:rsidP="000B042C">
            <w:pPr>
              <w:pStyle w:val="Normal6a"/>
            </w:pPr>
            <w:r w:rsidRPr="008C7378">
              <w:rPr>
                <w:b/>
                <w:i/>
              </w:rPr>
              <w:t>vypouští se</w:t>
            </w:r>
          </w:p>
        </w:tc>
      </w:tr>
    </w:tbl>
    <w:p w14:paraId="5DE68EF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{FR}</w:t>
      </w:r>
      <w:r w:rsidRPr="008C7378">
        <w:t>fr</w:t>
      </w:r>
      <w:r w:rsidRPr="008C7378">
        <w:rPr>
          <w:rStyle w:val="HideTWBExt"/>
        </w:rPr>
        <w:t>&lt;/Original&gt;</w:t>
      </w:r>
    </w:p>
    <w:p w14:paraId="71076302" w14:textId="77777777" w:rsidR="00D96FFB" w:rsidRPr="008C7378" w:rsidRDefault="00F97EB9" w:rsidP="00F97EB9">
      <w:r w:rsidRPr="008C7378">
        <w:rPr>
          <w:rStyle w:val="HideTWBExt"/>
        </w:rPr>
        <w:t>&lt;/Amend&gt;</w:t>
      </w:r>
    </w:p>
    <w:p w14:paraId="436E364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295</w:t>
      </w:r>
      <w:r w:rsidRPr="008C7378">
        <w:rPr>
          <w:rStyle w:val="HideTWBExt"/>
          <w:b w:val="0"/>
        </w:rPr>
        <w:t>&lt;/NumAm&gt;</w:t>
      </w:r>
    </w:p>
    <w:p w14:paraId="7625AABE" w14:textId="77777777" w:rsidR="00F97EB9" w:rsidRPr="008C7378" w:rsidRDefault="00F97EB9" w:rsidP="00F97EB9">
      <w:pPr>
        <w:pStyle w:val="NormalBold"/>
      </w:pPr>
      <w:r w:rsidRPr="008C7378">
        <w:rPr>
          <w:rStyle w:val="HideTWBExt"/>
          <w:b w:val="0"/>
        </w:rPr>
        <w:t>&lt;RepeatBlock-By&gt;&lt;Members&gt;</w:t>
      </w:r>
      <w:r w:rsidRPr="008C7378">
        <w:t xml:space="preserve">Marlena </w:t>
      </w:r>
      <w:proofErr w:type="spellStart"/>
      <w:r w:rsidRPr="008C7378">
        <w:t>Maląg</w:t>
      </w:r>
      <w:proofErr w:type="spellEnd"/>
      <w:r w:rsidRPr="008C7378">
        <w:rPr>
          <w:rStyle w:val="HideTWBExt"/>
          <w:b w:val="0"/>
        </w:rPr>
        <w:t>&lt;/Members&gt;</w:t>
      </w:r>
    </w:p>
    <w:p w14:paraId="1E143083" w14:textId="77777777" w:rsidR="00F97EB9" w:rsidRPr="008C7378" w:rsidRDefault="00F97EB9" w:rsidP="00F97EB9">
      <w:r w:rsidRPr="008C7378">
        <w:rPr>
          <w:rStyle w:val="HideTWBExt"/>
        </w:rPr>
        <w:t>&lt;AuNomDe&gt;</w:t>
      </w:r>
      <w:r w:rsidRPr="008C7378">
        <w:rPr>
          <w:rStyle w:val="HideTWBInt"/>
        </w:rPr>
        <w:t>{ECR}</w:t>
      </w:r>
      <w:r w:rsidRPr="008C7378">
        <w:t>za skupinu ECR</w:t>
      </w:r>
      <w:r w:rsidRPr="008C7378">
        <w:rPr>
          <w:rStyle w:val="HideTWBExt"/>
        </w:rPr>
        <w:t>&lt;/AuNomDe&gt;</w:t>
      </w:r>
    </w:p>
    <w:p w14:paraId="0795E43D" w14:textId="77777777" w:rsidR="00F97EB9" w:rsidRPr="008C7378" w:rsidRDefault="00F97EB9" w:rsidP="00F97EB9">
      <w:pPr>
        <w:pStyle w:val="NormalBold"/>
      </w:pPr>
      <w:r w:rsidRPr="008C7378">
        <w:rPr>
          <w:rStyle w:val="HideTWBExt"/>
          <w:b w:val="0"/>
        </w:rPr>
        <w:t>&lt;/RepeatBlock-By&gt;</w:t>
      </w:r>
    </w:p>
    <w:p w14:paraId="1C61B90D"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C04E6BC" w14:textId="77777777" w:rsidR="00F97EB9" w:rsidRPr="008C7378" w:rsidRDefault="00F97EB9" w:rsidP="00F97EB9">
      <w:pPr>
        <w:pStyle w:val="NormalBold"/>
      </w:pPr>
      <w:r w:rsidRPr="008C7378">
        <w:rPr>
          <w:rStyle w:val="HideTWBExt"/>
          <w:b w:val="0"/>
        </w:rPr>
        <w:t>&lt;Article&gt;</w:t>
      </w:r>
      <w:r w:rsidRPr="008C7378">
        <w:t>Bod 11</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BE20215" w14:textId="77777777" w:rsidTr="000B042C">
        <w:trPr>
          <w:trHeight w:hRule="exact" w:val="240"/>
          <w:jc w:val="center"/>
        </w:trPr>
        <w:tc>
          <w:tcPr>
            <w:tcW w:w="9752" w:type="dxa"/>
            <w:gridSpan w:val="2"/>
            <w:tcBorders>
              <w:top w:val="nil"/>
              <w:left w:val="nil"/>
              <w:bottom w:val="nil"/>
              <w:right w:val="nil"/>
            </w:tcBorders>
          </w:tcPr>
          <w:p w14:paraId="1314B149" w14:textId="77777777" w:rsidR="00F97EB9" w:rsidRPr="008C7378" w:rsidRDefault="00F97EB9" w:rsidP="000B042C"/>
        </w:tc>
      </w:tr>
      <w:tr w:rsidR="00F97EB9" w:rsidRPr="008C7378" w14:paraId="6C0296CF" w14:textId="77777777" w:rsidTr="000B042C">
        <w:trPr>
          <w:trHeight w:val="240"/>
          <w:jc w:val="center"/>
        </w:trPr>
        <w:tc>
          <w:tcPr>
            <w:tcW w:w="4876" w:type="dxa"/>
            <w:tcBorders>
              <w:top w:val="nil"/>
              <w:left w:val="nil"/>
              <w:bottom w:val="nil"/>
              <w:right w:val="nil"/>
            </w:tcBorders>
          </w:tcPr>
          <w:p w14:paraId="48769AD2"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091E572A" w14:textId="77777777" w:rsidR="00F97EB9" w:rsidRPr="008C7378" w:rsidRDefault="00F97EB9" w:rsidP="000B042C">
            <w:pPr>
              <w:pStyle w:val="AmColumnHeading"/>
            </w:pPr>
            <w:r w:rsidRPr="008C7378">
              <w:t>Pozměňovací návrh</w:t>
            </w:r>
          </w:p>
        </w:tc>
      </w:tr>
      <w:tr w:rsidR="00F97EB9" w:rsidRPr="008C7378" w14:paraId="7FABC43B" w14:textId="77777777" w:rsidTr="000B042C">
        <w:trPr>
          <w:jc w:val="center"/>
        </w:trPr>
        <w:tc>
          <w:tcPr>
            <w:tcW w:w="4876" w:type="dxa"/>
            <w:tcBorders>
              <w:top w:val="nil"/>
              <w:left w:val="nil"/>
              <w:bottom w:val="nil"/>
              <w:right w:val="nil"/>
            </w:tcBorders>
          </w:tcPr>
          <w:p w14:paraId="3A607803" w14:textId="3CB89A34" w:rsidR="00F97EB9" w:rsidRPr="008C7378" w:rsidRDefault="00F97EB9" w:rsidP="000B042C">
            <w:pPr>
              <w:pStyle w:val="Normal6a"/>
            </w:pPr>
            <w:r w:rsidRPr="008C7378">
              <w:rPr>
                <w:b/>
                <w:i/>
              </w:rPr>
              <w:t>11.</w:t>
            </w:r>
            <w:r w:rsidRPr="008C7378">
              <w:tab/>
            </w:r>
            <w:r w:rsidRPr="008C7378">
              <w:rPr>
                <w:b/>
                <w:i/>
              </w:rPr>
              <w:t>podporuje demokratičtější proces evropského semestru,</w:t>
            </w:r>
            <w:r w:rsidR="00F22730">
              <w:rPr>
                <w:b/>
                <w:i/>
              </w:rPr>
              <w:t xml:space="preserve"> v </w:t>
            </w:r>
            <w:r w:rsidRPr="008C7378">
              <w:rPr>
                <w:b/>
                <w:i/>
              </w:rPr>
              <w:t>jehož rámci by byl Parlament úzce zapojen do stanovování priorit hospodářské politiky</w:t>
            </w:r>
            <w:r w:rsidR="00F22730">
              <w:rPr>
                <w:b/>
                <w:i/>
              </w:rPr>
              <w:t xml:space="preserve"> a </w:t>
            </w:r>
            <w:r w:rsidRPr="008C7378">
              <w:rPr>
                <w:b/>
                <w:i/>
              </w:rPr>
              <w:t>přijímání rozhodnutí</w:t>
            </w:r>
            <w:r w:rsidR="00F22730">
              <w:rPr>
                <w:b/>
                <w:i/>
              </w:rPr>
              <w:t xml:space="preserve"> v </w:t>
            </w:r>
            <w:r w:rsidRPr="008C7378">
              <w:rPr>
                <w:b/>
                <w:i/>
              </w:rPr>
              <w:t>oblasti správy ekonomických záležitostí; trvá na systematickém zapojení sociálních partnerů, organizací občanské společnosti</w:t>
            </w:r>
            <w:r w:rsidR="00F22730">
              <w:rPr>
                <w:b/>
                <w:i/>
              </w:rPr>
              <w:t xml:space="preserve"> a </w:t>
            </w:r>
            <w:r w:rsidRPr="008C7378">
              <w:rPr>
                <w:b/>
                <w:i/>
              </w:rPr>
              <w:t>regionálních</w:t>
            </w:r>
            <w:r w:rsidR="00F22730">
              <w:rPr>
                <w:b/>
                <w:i/>
              </w:rPr>
              <w:t xml:space="preserve"> a </w:t>
            </w:r>
            <w:r w:rsidRPr="008C7378">
              <w:rPr>
                <w:b/>
                <w:i/>
              </w:rPr>
              <w:t>místních aktérů do procesu evropského semestru;</w:t>
            </w:r>
          </w:p>
        </w:tc>
        <w:tc>
          <w:tcPr>
            <w:tcW w:w="4876" w:type="dxa"/>
            <w:tcBorders>
              <w:top w:val="nil"/>
              <w:left w:val="nil"/>
              <w:bottom w:val="nil"/>
              <w:right w:val="nil"/>
            </w:tcBorders>
          </w:tcPr>
          <w:p w14:paraId="21E8EBD3" w14:textId="77777777" w:rsidR="00F97EB9" w:rsidRPr="008C7378" w:rsidRDefault="00F97EB9" w:rsidP="000B042C">
            <w:pPr>
              <w:pStyle w:val="Normal6a"/>
            </w:pPr>
            <w:r w:rsidRPr="008C7378">
              <w:rPr>
                <w:b/>
                <w:i/>
              </w:rPr>
              <w:t>vypouští se</w:t>
            </w:r>
          </w:p>
        </w:tc>
      </w:tr>
    </w:tbl>
    <w:p w14:paraId="7B940FAE"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7A2A76FA" w14:textId="77777777" w:rsidR="00D96FFB" w:rsidRPr="008C7378" w:rsidRDefault="00F97EB9" w:rsidP="00F97EB9">
      <w:r w:rsidRPr="008C7378">
        <w:rPr>
          <w:rStyle w:val="HideTWBExt"/>
        </w:rPr>
        <w:t>&lt;/Amend&gt;</w:t>
      </w:r>
    </w:p>
    <w:p w14:paraId="4A233CE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296</w:t>
      </w:r>
      <w:r w:rsidRPr="008C7378">
        <w:rPr>
          <w:rStyle w:val="HideTWBExt"/>
          <w:b w:val="0"/>
        </w:rPr>
        <w:t>&lt;/NumAm&gt;</w:t>
      </w:r>
    </w:p>
    <w:p w14:paraId="44E40292"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t xml:space="preserve">, Margarita de la Pisa </w:t>
      </w:r>
      <w:proofErr w:type="spellStart"/>
      <w:r w:rsidRPr="008C7378">
        <w:t>Carrión</w:t>
      </w:r>
      <w:proofErr w:type="spellEnd"/>
      <w:r w:rsidRPr="008C7378">
        <w:rPr>
          <w:rStyle w:val="HideTWBExt"/>
          <w:b w:val="0"/>
        </w:rPr>
        <w:t>&lt;/Members&gt;</w:t>
      </w:r>
    </w:p>
    <w:p w14:paraId="7A436BA9" w14:textId="77777777" w:rsidR="00F97EB9" w:rsidRPr="008C7378" w:rsidRDefault="00F97EB9" w:rsidP="00F97EB9">
      <w:pPr>
        <w:pStyle w:val="NormalBold"/>
      </w:pPr>
      <w:r w:rsidRPr="008C7378">
        <w:rPr>
          <w:rStyle w:val="HideTWBExt"/>
          <w:b w:val="0"/>
        </w:rPr>
        <w:t>&lt;/RepeatBlock-By&gt;</w:t>
      </w:r>
    </w:p>
    <w:p w14:paraId="07861D52"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3F1F8E0F" w14:textId="77777777" w:rsidR="00F97EB9" w:rsidRPr="008C7378" w:rsidRDefault="00F97EB9" w:rsidP="00F97EB9">
      <w:pPr>
        <w:pStyle w:val="NormalBold"/>
      </w:pPr>
      <w:r w:rsidRPr="008C7378">
        <w:rPr>
          <w:rStyle w:val="HideTWBExt"/>
          <w:b w:val="0"/>
        </w:rPr>
        <w:t>&lt;Article&gt;</w:t>
      </w:r>
      <w:r w:rsidRPr="008C7378">
        <w:t>Bod 11</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790C30E4" w14:textId="77777777" w:rsidTr="000B042C">
        <w:trPr>
          <w:trHeight w:hRule="exact" w:val="240"/>
          <w:jc w:val="center"/>
        </w:trPr>
        <w:tc>
          <w:tcPr>
            <w:tcW w:w="9752" w:type="dxa"/>
            <w:gridSpan w:val="2"/>
            <w:tcBorders>
              <w:top w:val="nil"/>
              <w:left w:val="nil"/>
              <w:bottom w:val="nil"/>
              <w:right w:val="nil"/>
            </w:tcBorders>
          </w:tcPr>
          <w:p w14:paraId="3899A2ED" w14:textId="77777777" w:rsidR="00F97EB9" w:rsidRPr="008C7378" w:rsidRDefault="00F97EB9" w:rsidP="000B042C"/>
        </w:tc>
      </w:tr>
      <w:tr w:rsidR="00F97EB9" w:rsidRPr="008C7378" w14:paraId="63E8603A" w14:textId="77777777" w:rsidTr="000B042C">
        <w:trPr>
          <w:trHeight w:val="240"/>
          <w:jc w:val="center"/>
        </w:trPr>
        <w:tc>
          <w:tcPr>
            <w:tcW w:w="4876" w:type="dxa"/>
            <w:tcBorders>
              <w:top w:val="nil"/>
              <w:left w:val="nil"/>
              <w:bottom w:val="nil"/>
              <w:right w:val="nil"/>
            </w:tcBorders>
          </w:tcPr>
          <w:p w14:paraId="63BC9004"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3EDC697" w14:textId="77777777" w:rsidR="00F97EB9" w:rsidRPr="008C7378" w:rsidRDefault="00F97EB9" w:rsidP="000B042C">
            <w:pPr>
              <w:pStyle w:val="AmColumnHeading"/>
            </w:pPr>
            <w:r w:rsidRPr="008C7378">
              <w:t>Pozměňovací návrh</w:t>
            </w:r>
          </w:p>
        </w:tc>
      </w:tr>
      <w:tr w:rsidR="00F97EB9" w:rsidRPr="008C7378" w14:paraId="0988F02B" w14:textId="77777777" w:rsidTr="000B042C">
        <w:trPr>
          <w:jc w:val="center"/>
        </w:trPr>
        <w:tc>
          <w:tcPr>
            <w:tcW w:w="4876" w:type="dxa"/>
            <w:tcBorders>
              <w:top w:val="nil"/>
              <w:left w:val="nil"/>
              <w:bottom w:val="nil"/>
              <w:right w:val="nil"/>
            </w:tcBorders>
          </w:tcPr>
          <w:p w14:paraId="64C074F3" w14:textId="6A42619E" w:rsidR="00F97EB9" w:rsidRPr="008C7378" w:rsidRDefault="00F97EB9" w:rsidP="000B042C">
            <w:pPr>
              <w:pStyle w:val="Normal6a"/>
            </w:pPr>
            <w:r w:rsidRPr="008C7378">
              <w:rPr>
                <w:b/>
                <w:i/>
              </w:rPr>
              <w:t>11.</w:t>
            </w:r>
            <w:r w:rsidRPr="008C7378">
              <w:tab/>
            </w:r>
            <w:r w:rsidRPr="008C7378">
              <w:rPr>
                <w:b/>
                <w:i/>
              </w:rPr>
              <w:t>podporuje demokratičtější proces evropského semestru,</w:t>
            </w:r>
            <w:r w:rsidR="00F22730">
              <w:rPr>
                <w:b/>
                <w:i/>
              </w:rPr>
              <w:t xml:space="preserve"> v </w:t>
            </w:r>
            <w:r w:rsidRPr="008C7378">
              <w:rPr>
                <w:b/>
                <w:i/>
              </w:rPr>
              <w:t>jehož rámci by byl Parlament úzce zapojen do stanovování priorit hospodářské politiky</w:t>
            </w:r>
            <w:r w:rsidR="00F22730">
              <w:rPr>
                <w:b/>
                <w:i/>
              </w:rPr>
              <w:t xml:space="preserve"> a </w:t>
            </w:r>
            <w:r w:rsidRPr="008C7378">
              <w:rPr>
                <w:b/>
                <w:i/>
              </w:rPr>
              <w:t>přijímání rozhodnutí</w:t>
            </w:r>
            <w:r w:rsidR="00F22730">
              <w:rPr>
                <w:b/>
                <w:i/>
              </w:rPr>
              <w:t xml:space="preserve"> v </w:t>
            </w:r>
            <w:r w:rsidRPr="008C7378">
              <w:rPr>
                <w:b/>
                <w:i/>
              </w:rPr>
              <w:t>oblasti správy ekonomických záležitostí; trvá na systematickém zapojení sociálních partnerů, organizací občanské společnosti</w:t>
            </w:r>
            <w:r w:rsidR="00F22730">
              <w:rPr>
                <w:b/>
                <w:i/>
              </w:rPr>
              <w:t xml:space="preserve"> a </w:t>
            </w:r>
            <w:r w:rsidRPr="008C7378">
              <w:rPr>
                <w:b/>
                <w:i/>
              </w:rPr>
              <w:t>regionálních</w:t>
            </w:r>
            <w:r w:rsidR="00F22730">
              <w:rPr>
                <w:b/>
                <w:i/>
              </w:rPr>
              <w:t xml:space="preserve"> a </w:t>
            </w:r>
            <w:r w:rsidRPr="008C7378">
              <w:rPr>
                <w:b/>
                <w:i/>
              </w:rPr>
              <w:t>místních aktérů do procesu evropského semestru;</w:t>
            </w:r>
          </w:p>
        </w:tc>
        <w:tc>
          <w:tcPr>
            <w:tcW w:w="4876" w:type="dxa"/>
            <w:tcBorders>
              <w:top w:val="nil"/>
              <w:left w:val="nil"/>
              <w:bottom w:val="nil"/>
              <w:right w:val="nil"/>
            </w:tcBorders>
          </w:tcPr>
          <w:p w14:paraId="46536CFD" w14:textId="77777777" w:rsidR="00F97EB9" w:rsidRPr="008C7378" w:rsidRDefault="00F97EB9" w:rsidP="000B042C">
            <w:pPr>
              <w:pStyle w:val="Normal6a"/>
            </w:pPr>
            <w:r w:rsidRPr="008C7378">
              <w:rPr>
                <w:b/>
                <w:i/>
              </w:rPr>
              <w:t>vypouští se</w:t>
            </w:r>
          </w:p>
        </w:tc>
      </w:tr>
    </w:tbl>
    <w:p w14:paraId="65725552"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E40115D" w14:textId="77777777" w:rsidR="00D96FFB" w:rsidRPr="008C7378" w:rsidRDefault="00F97EB9" w:rsidP="00F97EB9">
      <w:r w:rsidRPr="008C7378">
        <w:rPr>
          <w:rStyle w:val="HideTWBExt"/>
        </w:rPr>
        <w:t>&lt;/Amend&gt;</w:t>
      </w:r>
    </w:p>
    <w:p w14:paraId="2AE7102D"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297</w:t>
      </w:r>
      <w:r w:rsidRPr="008C7378">
        <w:rPr>
          <w:rStyle w:val="HideTWBExt"/>
          <w:b w:val="0"/>
        </w:rPr>
        <w:t>&lt;/NumAm&gt;</w:t>
      </w:r>
    </w:p>
    <w:p w14:paraId="7D645DB1" w14:textId="77777777" w:rsidR="00F97EB9" w:rsidRPr="008C7378" w:rsidRDefault="00F97EB9" w:rsidP="00F97EB9">
      <w:pPr>
        <w:pStyle w:val="NormalBold"/>
      </w:pPr>
      <w:r w:rsidRPr="008C7378">
        <w:rPr>
          <w:rStyle w:val="HideTWBExt"/>
          <w:b w:val="0"/>
        </w:rPr>
        <w:t>&lt;RepeatBlock-By&gt;&lt;Members&gt;</w:t>
      </w:r>
      <w:r w:rsidRPr="008C7378">
        <w:t xml:space="preserve">Konstantinos </w:t>
      </w:r>
      <w:proofErr w:type="spellStart"/>
      <w:r w:rsidRPr="008C7378">
        <w:t>Arvanitis</w:t>
      </w:r>
      <w:proofErr w:type="spellEnd"/>
      <w:r w:rsidRPr="008C7378">
        <w:rPr>
          <w:rStyle w:val="HideTWBExt"/>
          <w:b w:val="0"/>
        </w:rPr>
        <w:t>&lt;/Members&gt;</w:t>
      </w:r>
    </w:p>
    <w:p w14:paraId="0E6B5D38" w14:textId="77777777" w:rsidR="00F97EB9" w:rsidRPr="008C7378" w:rsidRDefault="00F97EB9" w:rsidP="00F97EB9">
      <w:pPr>
        <w:pStyle w:val="NormalBold"/>
      </w:pPr>
      <w:r w:rsidRPr="008C7378">
        <w:rPr>
          <w:rStyle w:val="HideTWBExt"/>
          <w:b w:val="0"/>
        </w:rPr>
        <w:t>&lt;/RepeatBlock-By&gt;</w:t>
      </w:r>
    </w:p>
    <w:p w14:paraId="47E3E205"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C62A7E5" w14:textId="77777777" w:rsidR="00F97EB9" w:rsidRPr="008C7378" w:rsidRDefault="00F97EB9" w:rsidP="00F97EB9">
      <w:pPr>
        <w:pStyle w:val="NormalBold"/>
      </w:pPr>
      <w:r w:rsidRPr="008C7378">
        <w:rPr>
          <w:rStyle w:val="HideTWBExt"/>
          <w:b w:val="0"/>
        </w:rPr>
        <w:t>&lt;Article&gt;</w:t>
      </w:r>
      <w:r w:rsidRPr="008C7378">
        <w:t>Bod 11</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F1FB2F3" w14:textId="77777777" w:rsidTr="000B042C">
        <w:trPr>
          <w:trHeight w:hRule="exact" w:val="240"/>
          <w:jc w:val="center"/>
        </w:trPr>
        <w:tc>
          <w:tcPr>
            <w:tcW w:w="9752" w:type="dxa"/>
            <w:gridSpan w:val="2"/>
            <w:tcBorders>
              <w:top w:val="nil"/>
              <w:left w:val="nil"/>
              <w:bottom w:val="nil"/>
              <w:right w:val="nil"/>
            </w:tcBorders>
          </w:tcPr>
          <w:p w14:paraId="3FCFBA02" w14:textId="77777777" w:rsidR="00F97EB9" w:rsidRPr="008C7378" w:rsidRDefault="00F97EB9" w:rsidP="000B042C"/>
        </w:tc>
      </w:tr>
      <w:tr w:rsidR="00F97EB9" w:rsidRPr="008C7378" w14:paraId="2E249F3A" w14:textId="77777777" w:rsidTr="000B042C">
        <w:trPr>
          <w:trHeight w:val="240"/>
          <w:jc w:val="center"/>
        </w:trPr>
        <w:tc>
          <w:tcPr>
            <w:tcW w:w="4876" w:type="dxa"/>
            <w:tcBorders>
              <w:top w:val="nil"/>
              <w:left w:val="nil"/>
              <w:bottom w:val="nil"/>
              <w:right w:val="nil"/>
            </w:tcBorders>
          </w:tcPr>
          <w:p w14:paraId="1E20CE0D"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B8D7DEB" w14:textId="77777777" w:rsidR="00F97EB9" w:rsidRPr="008C7378" w:rsidRDefault="00F97EB9" w:rsidP="000B042C">
            <w:pPr>
              <w:pStyle w:val="AmColumnHeading"/>
            </w:pPr>
            <w:r w:rsidRPr="008C7378">
              <w:t>Pozměňovací návrh</w:t>
            </w:r>
          </w:p>
        </w:tc>
      </w:tr>
      <w:tr w:rsidR="00F97EB9" w:rsidRPr="008C7378" w14:paraId="4A68FCB6" w14:textId="77777777" w:rsidTr="000B042C">
        <w:trPr>
          <w:jc w:val="center"/>
        </w:trPr>
        <w:tc>
          <w:tcPr>
            <w:tcW w:w="4876" w:type="dxa"/>
            <w:tcBorders>
              <w:top w:val="nil"/>
              <w:left w:val="nil"/>
              <w:bottom w:val="nil"/>
              <w:right w:val="nil"/>
            </w:tcBorders>
          </w:tcPr>
          <w:p w14:paraId="4DFD3B7A" w14:textId="5F2D707D" w:rsidR="00F97EB9" w:rsidRPr="008C7378" w:rsidRDefault="00F97EB9" w:rsidP="000B042C">
            <w:pPr>
              <w:pStyle w:val="Normal6a"/>
            </w:pPr>
            <w:r w:rsidRPr="008C7378">
              <w:t>11.</w:t>
            </w:r>
            <w:r w:rsidRPr="008C7378">
              <w:tab/>
              <w:t>podporuje demokratičtější proces evropského semestru,</w:t>
            </w:r>
            <w:r w:rsidR="00F22730">
              <w:t xml:space="preserve"> v </w:t>
            </w:r>
            <w:r w:rsidRPr="008C7378">
              <w:t>jehož rámci by byl Parlament úzce zapojen do stanovování priorit hospodářské politiky</w:t>
            </w:r>
            <w:r w:rsidR="00F22730">
              <w:t xml:space="preserve"> a </w:t>
            </w:r>
            <w:r w:rsidRPr="008C7378">
              <w:t>přijímání rozhodnutí</w:t>
            </w:r>
            <w:r w:rsidR="00F22730">
              <w:t xml:space="preserve"> v </w:t>
            </w:r>
            <w:r w:rsidRPr="008C7378">
              <w:t>oblasti správy ekonomických záležitostí; trvá na systematickém zapojení sociálních partnerů, organizací občanské společnosti</w:t>
            </w:r>
            <w:r w:rsidR="00F22730">
              <w:t xml:space="preserve"> a </w:t>
            </w:r>
            <w:r w:rsidRPr="008C7378">
              <w:t>regionálních</w:t>
            </w:r>
            <w:r w:rsidR="00F22730">
              <w:t xml:space="preserve"> a </w:t>
            </w:r>
            <w:r w:rsidRPr="008C7378">
              <w:t>místních aktérů do procesu evropského semestru;</w:t>
            </w:r>
          </w:p>
        </w:tc>
        <w:tc>
          <w:tcPr>
            <w:tcW w:w="4876" w:type="dxa"/>
            <w:tcBorders>
              <w:top w:val="nil"/>
              <w:left w:val="nil"/>
              <w:bottom w:val="nil"/>
              <w:right w:val="nil"/>
            </w:tcBorders>
          </w:tcPr>
          <w:p w14:paraId="06DF9522" w14:textId="010E9CF8" w:rsidR="00F97EB9" w:rsidRPr="008C7378" w:rsidRDefault="00F97EB9" w:rsidP="000B042C">
            <w:pPr>
              <w:pStyle w:val="Normal6a"/>
            </w:pPr>
            <w:r w:rsidRPr="008C7378">
              <w:t>11.</w:t>
            </w:r>
            <w:r w:rsidRPr="008C7378">
              <w:tab/>
              <w:t>podporuje demokratičtější proces evropského semestru,</w:t>
            </w:r>
            <w:r w:rsidR="00F22730">
              <w:t xml:space="preserve"> v </w:t>
            </w:r>
            <w:r w:rsidRPr="008C7378">
              <w:t>jehož rámci by byl Parlament úzce zapojen do stanovování priorit hospodářské politiky</w:t>
            </w:r>
            <w:r w:rsidR="00F22730">
              <w:t xml:space="preserve"> a </w:t>
            </w:r>
            <w:r w:rsidRPr="008C7378">
              <w:t>přijímání rozhodnutí</w:t>
            </w:r>
            <w:r w:rsidR="00F22730">
              <w:t xml:space="preserve"> v </w:t>
            </w:r>
            <w:r w:rsidRPr="008C7378">
              <w:t xml:space="preserve">oblasti správy ekonomických záležitostí; trvá na tom, </w:t>
            </w:r>
            <w:r w:rsidRPr="008C7378">
              <w:rPr>
                <w:b/>
                <w:i/>
              </w:rPr>
              <w:t>že Evropský parlament musí být významně zapojen před přijetím doporučení pro jednotlivé země, aby se posílila demokratická odpovědnost</w:t>
            </w:r>
            <w:r w:rsidR="00F22730">
              <w:rPr>
                <w:b/>
                <w:i/>
              </w:rPr>
              <w:t xml:space="preserve"> a </w:t>
            </w:r>
            <w:r w:rsidRPr="008C7378">
              <w:rPr>
                <w:b/>
                <w:i/>
              </w:rPr>
              <w:t xml:space="preserve">transparentnost správy ekonomických záležitostí EU; </w:t>
            </w:r>
            <w:r w:rsidRPr="008C7378">
              <w:t>trvá na systematickém zapojení sociálních partnerů, organizací občanské společnosti</w:t>
            </w:r>
            <w:r w:rsidR="00F22730">
              <w:t xml:space="preserve"> a </w:t>
            </w:r>
            <w:r w:rsidRPr="008C7378">
              <w:t>regionálních</w:t>
            </w:r>
            <w:r w:rsidR="00F22730">
              <w:t xml:space="preserve"> a </w:t>
            </w:r>
            <w:r w:rsidRPr="008C7378">
              <w:t>místních aktérů do procesu evropského semestru;</w:t>
            </w:r>
          </w:p>
        </w:tc>
      </w:tr>
    </w:tbl>
    <w:p w14:paraId="38B3B745"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18AB425" w14:textId="77777777" w:rsidR="00D96FFB" w:rsidRPr="008C7378" w:rsidRDefault="00F97EB9" w:rsidP="00F97EB9">
      <w:r w:rsidRPr="008C7378">
        <w:rPr>
          <w:rStyle w:val="HideTWBExt"/>
        </w:rPr>
        <w:t>&lt;/Amend&gt;</w:t>
      </w:r>
    </w:p>
    <w:p w14:paraId="212DE6BB"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298</w:t>
      </w:r>
      <w:r w:rsidRPr="008C7378">
        <w:rPr>
          <w:rStyle w:val="HideTWBExt"/>
          <w:b w:val="0"/>
        </w:rPr>
        <w:t>&lt;/NumAm&gt;</w:t>
      </w:r>
    </w:p>
    <w:p w14:paraId="78F94E00"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0F324D70" w14:textId="77777777" w:rsidR="00F97EB9" w:rsidRPr="008C7378" w:rsidRDefault="00F97EB9" w:rsidP="00F97EB9">
      <w:pPr>
        <w:pStyle w:val="NormalBold"/>
      </w:pPr>
      <w:r w:rsidRPr="008C7378">
        <w:rPr>
          <w:rStyle w:val="HideTWBExt"/>
          <w:b w:val="0"/>
        </w:rPr>
        <w:t>&lt;/RepeatBlock-By&gt;</w:t>
      </w:r>
    </w:p>
    <w:p w14:paraId="17D189D9"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CA1FA3C" w14:textId="77777777" w:rsidR="00F97EB9" w:rsidRPr="008C7378" w:rsidRDefault="00F97EB9" w:rsidP="00F97EB9">
      <w:pPr>
        <w:pStyle w:val="NormalBold"/>
      </w:pPr>
      <w:r w:rsidRPr="008C7378">
        <w:rPr>
          <w:rStyle w:val="HideTWBExt"/>
          <w:b w:val="0"/>
        </w:rPr>
        <w:t>&lt;Article&gt;</w:t>
      </w:r>
      <w:r w:rsidRPr="008C7378">
        <w:t>Bod 11</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8B1CD63" w14:textId="77777777" w:rsidTr="000B042C">
        <w:trPr>
          <w:trHeight w:hRule="exact" w:val="240"/>
          <w:jc w:val="center"/>
        </w:trPr>
        <w:tc>
          <w:tcPr>
            <w:tcW w:w="9752" w:type="dxa"/>
            <w:gridSpan w:val="2"/>
            <w:tcBorders>
              <w:top w:val="nil"/>
              <w:left w:val="nil"/>
              <w:bottom w:val="nil"/>
              <w:right w:val="nil"/>
            </w:tcBorders>
          </w:tcPr>
          <w:p w14:paraId="4D09B6AC" w14:textId="77777777" w:rsidR="00F97EB9" w:rsidRPr="008C7378" w:rsidRDefault="00F97EB9" w:rsidP="000B042C"/>
        </w:tc>
      </w:tr>
      <w:tr w:rsidR="00F97EB9" w:rsidRPr="008C7378" w14:paraId="37AAC3FA" w14:textId="77777777" w:rsidTr="000B042C">
        <w:trPr>
          <w:trHeight w:val="240"/>
          <w:jc w:val="center"/>
        </w:trPr>
        <w:tc>
          <w:tcPr>
            <w:tcW w:w="4876" w:type="dxa"/>
            <w:tcBorders>
              <w:top w:val="nil"/>
              <w:left w:val="nil"/>
              <w:bottom w:val="nil"/>
              <w:right w:val="nil"/>
            </w:tcBorders>
          </w:tcPr>
          <w:p w14:paraId="28210DD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71C6711" w14:textId="77777777" w:rsidR="00F97EB9" w:rsidRPr="008C7378" w:rsidRDefault="00F97EB9" w:rsidP="000B042C">
            <w:pPr>
              <w:pStyle w:val="AmColumnHeading"/>
            </w:pPr>
            <w:r w:rsidRPr="008C7378">
              <w:t>Pozměňovací návrh</w:t>
            </w:r>
          </w:p>
        </w:tc>
      </w:tr>
      <w:tr w:rsidR="00F97EB9" w:rsidRPr="008C7378" w14:paraId="183BED66" w14:textId="77777777" w:rsidTr="000B042C">
        <w:trPr>
          <w:jc w:val="center"/>
        </w:trPr>
        <w:tc>
          <w:tcPr>
            <w:tcW w:w="4876" w:type="dxa"/>
            <w:tcBorders>
              <w:top w:val="nil"/>
              <w:left w:val="nil"/>
              <w:bottom w:val="nil"/>
              <w:right w:val="nil"/>
            </w:tcBorders>
          </w:tcPr>
          <w:p w14:paraId="2D2D2EA1" w14:textId="7C04862D" w:rsidR="00F97EB9" w:rsidRPr="008C7378" w:rsidRDefault="00F97EB9" w:rsidP="000B042C">
            <w:pPr>
              <w:pStyle w:val="Normal6a"/>
            </w:pPr>
            <w:r w:rsidRPr="008C7378">
              <w:t>11.</w:t>
            </w:r>
            <w:r w:rsidRPr="008C7378">
              <w:tab/>
              <w:t>podporuje demokratičtější proces evropského semestru,</w:t>
            </w:r>
            <w:r w:rsidR="00F22730">
              <w:t xml:space="preserve"> v </w:t>
            </w:r>
            <w:r w:rsidRPr="008C7378">
              <w:t>jehož rámci by byl Parlament úzce zapojen do stanovování priorit hospodářské politiky</w:t>
            </w:r>
            <w:r w:rsidR="00F22730">
              <w:t xml:space="preserve"> a </w:t>
            </w:r>
            <w:r w:rsidRPr="008C7378">
              <w:t>přijímání rozhodnutí</w:t>
            </w:r>
            <w:r w:rsidR="00F22730">
              <w:t xml:space="preserve"> v </w:t>
            </w:r>
            <w:r w:rsidRPr="008C7378">
              <w:t>oblasti správy ekonomických záležitostí; trvá na systematickém zapojení sociálních partnerů, organizací občanské společnosti</w:t>
            </w:r>
            <w:r w:rsidR="00F22730">
              <w:t xml:space="preserve"> a </w:t>
            </w:r>
            <w:r w:rsidRPr="008C7378">
              <w:t>regionálních</w:t>
            </w:r>
            <w:r w:rsidR="00F22730">
              <w:t xml:space="preserve"> a </w:t>
            </w:r>
            <w:r w:rsidRPr="008C7378">
              <w:t>místních aktérů do procesu evropského semestru;</w:t>
            </w:r>
          </w:p>
        </w:tc>
        <w:tc>
          <w:tcPr>
            <w:tcW w:w="4876" w:type="dxa"/>
            <w:tcBorders>
              <w:top w:val="nil"/>
              <w:left w:val="nil"/>
              <w:bottom w:val="nil"/>
              <w:right w:val="nil"/>
            </w:tcBorders>
          </w:tcPr>
          <w:p w14:paraId="3962A40A" w14:textId="648073E3" w:rsidR="00F97EB9" w:rsidRPr="008C7378" w:rsidRDefault="00F97EB9" w:rsidP="000B042C">
            <w:pPr>
              <w:pStyle w:val="Normal6a"/>
            </w:pPr>
            <w:r w:rsidRPr="008C7378">
              <w:t>11.</w:t>
            </w:r>
            <w:r w:rsidRPr="008C7378">
              <w:tab/>
              <w:t>podporuje demokratičtější proces evropského semestru,</w:t>
            </w:r>
            <w:r w:rsidR="00F22730">
              <w:t xml:space="preserve"> v </w:t>
            </w:r>
            <w:r w:rsidRPr="008C7378">
              <w:t>jehož rámci by byl Parlament úzce zapojen do stanovování priorit hospodářské politiky</w:t>
            </w:r>
            <w:r w:rsidR="00F22730">
              <w:t xml:space="preserve"> a </w:t>
            </w:r>
            <w:r w:rsidRPr="008C7378">
              <w:t>přijímání rozhodnutí</w:t>
            </w:r>
            <w:r w:rsidR="00F22730">
              <w:t xml:space="preserve"> v </w:t>
            </w:r>
            <w:r w:rsidRPr="008C7378">
              <w:t>oblasti správy ekonomických záležitostí; trvá na systematickém zapojení sociálních partnerů, organizací občanské společnosti</w:t>
            </w:r>
            <w:r w:rsidR="00F22730">
              <w:t xml:space="preserve"> a </w:t>
            </w:r>
            <w:r w:rsidRPr="008C7378">
              <w:t>regionálních</w:t>
            </w:r>
            <w:r w:rsidR="00F22730">
              <w:t xml:space="preserve"> a </w:t>
            </w:r>
            <w:r w:rsidRPr="008C7378">
              <w:t xml:space="preserve">místních aktérů do procesu evropského semestru; </w:t>
            </w:r>
            <w:r w:rsidRPr="008C7378">
              <w:rPr>
                <w:b/>
                <w:i/>
              </w:rPr>
              <w:t>vyzývá Evropskou komisi</w:t>
            </w:r>
            <w:r w:rsidR="00F22730">
              <w:rPr>
                <w:b/>
                <w:i/>
              </w:rPr>
              <w:t xml:space="preserve"> a </w:t>
            </w:r>
            <w:r w:rsidRPr="008C7378">
              <w:rPr>
                <w:b/>
                <w:i/>
              </w:rPr>
              <w:t>Radu, aby zajistily řádné</w:t>
            </w:r>
            <w:r w:rsidR="00F22730">
              <w:rPr>
                <w:b/>
                <w:i/>
              </w:rPr>
              <w:t xml:space="preserve"> a </w:t>
            </w:r>
            <w:r w:rsidRPr="008C7378">
              <w:rPr>
                <w:b/>
                <w:i/>
              </w:rPr>
              <w:t>silnější zapojení sociálních partnerů</w:t>
            </w:r>
            <w:r w:rsidR="00F22730">
              <w:rPr>
                <w:b/>
                <w:i/>
              </w:rPr>
              <w:t xml:space="preserve"> v </w:t>
            </w:r>
            <w:r w:rsidRPr="008C7378">
              <w:rPr>
                <w:b/>
                <w:i/>
              </w:rPr>
              <w:t>různých fázích analýz rámce sociální konvergence;</w:t>
            </w:r>
          </w:p>
        </w:tc>
      </w:tr>
    </w:tbl>
    <w:p w14:paraId="4E0F2CC2"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734EBFD" w14:textId="77777777" w:rsidR="00D96FFB" w:rsidRPr="008C7378" w:rsidRDefault="00F97EB9" w:rsidP="00F97EB9">
      <w:r w:rsidRPr="008C7378">
        <w:rPr>
          <w:rStyle w:val="HideTWBExt"/>
        </w:rPr>
        <w:t>&lt;/Amend&gt;</w:t>
      </w:r>
    </w:p>
    <w:p w14:paraId="044E16C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299</w:t>
      </w:r>
      <w:r w:rsidRPr="008C7378">
        <w:rPr>
          <w:rStyle w:val="HideTWBExt"/>
          <w:b w:val="0"/>
        </w:rPr>
        <w:t>&lt;/NumAm&gt;</w:t>
      </w:r>
    </w:p>
    <w:p w14:paraId="42CC061D" w14:textId="77777777" w:rsidR="00F97EB9" w:rsidRPr="008C7378" w:rsidRDefault="00F97EB9" w:rsidP="00F97EB9">
      <w:pPr>
        <w:pStyle w:val="NormalBold"/>
      </w:pPr>
      <w:r w:rsidRPr="008C7378">
        <w:rPr>
          <w:rStyle w:val="HideTWBExt"/>
          <w:b w:val="0"/>
        </w:rPr>
        <w:t>&lt;RepeatBlock-By&gt;&lt;Members&gt;</w:t>
      </w:r>
      <w:r w:rsidRPr="008C7378">
        <w:t xml:space="preserve">Nela </w:t>
      </w:r>
      <w:proofErr w:type="spellStart"/>
      <w:r w:rsidRPr="008C7378">
        <w:t>Riehl</w:t>
      </w:r>
      <w:proofErr w:type="spellEnd"/>
      <w:r w:rsidRPr="008C7378">
        <w:rPr>
          <w:rStyle w:val="HideTWBExt"/>
          <w:b w:val="0"/>
        </w:rPr>
        <w:t>&lt;/Members&gt;</w:t>
      </w:r>
    </w:p>
    <w:p w14:paraId="2813671F" w14:textId="77777777" w:rsidR="00F97EB9" w:rsidRPr="008C7378" w:rsidRDefault="00F97EB9" w:rsidP="00F97EB9">
      <w:r w:rsidRPr="008C7378">
        <w:rPr>
          <w:rStyle w:val="HideTWBExt"/>
        </w:rPr>
        <w:t>&lt;AuNomDe&gt;</w:t>
      </w:r>
      <w:r w:rsidRPr="008C7378">
        <w:rPr>
          <w:rStyle w:val="HideTWBInt"/>
        </w:rPr>
        <w:t>{Verts/ALE}</w:t>
      </w:r>
      <w:r w:rsidRPr="008C7378">
        <w:t xml:space="preserve">za skupinu </w:t>
      </w:r>
      <w:proofErr w:type="spellStart"/>
      <w:r w:rsidRPr="008C7378">
        <w:t>Verts</w:t>
      </w:r>
      <w:proofErr w:type="spellEnd"/>
      <w:r w:rsidRPr="008C7378">
        <w:t>/ALE</w:t>
      </w:r>
      <w:r w:rsidRPr="008C7378">
        <w:rPr>
          <w:rStyle w:val="HideTWBExt"/>
        </w:rPr>
        <w:t>&lt;/AuNomDe&gt;</w:t>
      </w:r>
    </w:p>
    <w:p w14:paraId="0B67C8E9" w14:textId="77777777" w:rsidR="00F97EB9" w:rsidRPr="008C7378" w:rsidRDefault="00F97EB9" w:rsidP="00F97EB9">
      <w:pPr>
        <w:pStyle w:val="NormalBold"/>
      </w:pPr>
      <w:r w:rsidRPr="008C7378">
        <w:rPr>
          <w:rStyle w:val="HideTWBExt"/>
          <w:b w:val="0"/>
        </w:rPr>
        <w:t>&lt;/RepeatBlock-By&gt;</w:t>
      </w:r>
    </w:p>
    <w:p w14:paraId="27935269"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59CD4FB9" w14:textId="77777777" w:rsidR="00F97EB9" w:rsidRPr="008C7378" w:rsidRDefault="00F97EB9" w:rsidP="00F97EB9">
      <w:pPr>
        <w:pStyle w:val="NormalBold"/>
      </w:pPr>
      <w:r w:rsidRPr="008C7378">
        <w:rPr>
          <w:rStyle w:val="HideTWBExt"/>
          <w:b w:val="0"/>
        </w:rPr>
        <w:t>&lt;Article&gt;</w:t>
      </w:r>
      <w:r w:rsidRPr="008C7378">
        <w:t>Bod 11</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7463377" w14:textId="77777777" w:rsidTr="000B042C">
        <w:trPr>
          <w:trHeight w:hRule="exact" w:val="240"/>
          <w:jc w:val="center"/>
        </w:trPr>
        <w:tc>
          <w:tcPr>
            <w:tcW w:w="9752" w:type="dxa"/>
            <w:gridSpan w:val="2"/>
            <w:tcBorders>
              <w:top w:val="nil"/>
              <w:left w:val="nil"/>
              <w:bottom w:val="nil"/>
              <w:right w:val="nil"/>
            </w:tcBorders>
          </w:tcPr>
          <w:p w14:paraId="34785449" w14:textId="77777777" w:rsidR="00F97EB9" w:rsidRPr="008C7378" w:rsidRDefault="00F97EB9" w:rsidP="000B042C"/>
        </w:tc>
      </w:tr>
      <w:tr w:rsidR="00F97EB9" w:rsidRPr="008C7378" w14:paraId="2D942A9B" w14:textId="77777777" w:rsidTr="000B042C">
        <w:trPr>
          <w:trHeight w:val="240"/>
          <w:jc w:val="center"/>
        </w:trPr>
        <w:tc>
          <w:tcPr>
            <w:tcW w:w="4876" w:type="dxa"/>
            <w:tcBorders>
              <w:top w:val="nil"/>
              <w:left w:val="nil"/>
              <w:bottom w:val="nil"/>
              <w:right w:val="nil"/>
            </w:tcBorders>
          </w:tcPr>
          <w:p w14:paraId="2B30FF86"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1C7805D" w14:textId="77777777" w:rsidR="00F97EB9" w:rsidRPr="008C7378" w:rsidRDefault="00F97EB9" w:rsidP="000B042C">
            <w:pPr>
              <w:pStyle w:val="AmColumnHeading"/>
            </w:pPr>
            <w:r w:rsidRPr="008C7378">
              <w:t>Pozměňovací návrh</w:t>
            </w:r>
          </w:p>
        </w:tc>
      </w:tr>
      <w:tr w:rsidR="00F97EB9" w:rsidRPr="008C7378" w14:paraId="6D0DF7C7" w14:textId="77777777" w:rsidTr="000B042C">
        <w:trPr>
          <w:jc w:val="center"/>
        </w:trPr>
        <w:tc>
          <w:tcPr>
            <w:tcW w:w="4876" w:type="dxa"/>
            <w:tcBorders>
              <w:top w:val="nil"/>
              <w:left w:val="nil"/>
              <w:bottom w:val="nil"/>
              <w:right w:val="nil"/>
            </w:tcBorders>
          </w:tcPr>
          <w:p w14:paraId="28334657" w14:textId="3784E8A6" w:rsidR="00F97EB9" w:rsidRPr="008C7378" w:rsidRDefault="00F97EB9" w:rsidP="000B042C">
            <w:pPr>
              <w:pStyle w:val="Normal6a"/>
            </w:pPr>
            <w:r w:rsidRPr="008C7378">
              <w:t>11.</w:t>
            </w:r>
            <w:r w:rsidRPr="008C7378">
              <w:tab/>
              <w:t>podporuje demokratičtější proces evropského semestru,</w:t>
            </w:r>
            <w:r w:rsidR="00F22730">
              <w:t xml:space="preserve"> v </w:t>
            </w:r>
            <w:r w:rsidRPr="008C7378">
              <w:t>jehož rámci by byl Parlament úzce zapojen do stanovování priorit hospodářské politiky</w:t>
            </w:r>
            <w:r w:rsidR="00F22730">
              <w:t xml:space="preserve"> a </w:t>
            </w:r>
            <w:r w:rsidRPr="008C7378">
              <w:t>přijímání rozhodnutí</w:t>
            </w:r>
            <w:r w:rsidR="00F22730">
              <w:t xml:space="preserve"> v </w:t>
            </w:r>
            <w:r w:rsidRPr="008C7378">
              <w:t xml:space="preserve">oblasti správy ekonomických záležitostí; trvá na </w:t>
            </w:r>
            <w:r w:rsidRPr="008C7378">
              <w:rPr>
                <w:b/>
                <w:bCs/>
                <w:i/>
                <w:iCs/>
              </w:rPr>
              <w:t>systematickém zapojení sociálních partnerů, organizací</w:t>
            </w:r>
            <w:r w:rsidRPr="008C7378">
              <w:t xml:space="preserve"> občanské společnosti</w:t>
            </w:r>
            <w:r w:rsidR="00F22730">
              <w:t xml:space="preserve"> a </w:t>
            </w:r>
            <w:r w:rsidRPr="008C7378">
              <w:rPr>
                <w:b/>
                <w:bCs/>
                <w:i/>
                <w:iCs/>
              </w:rPr>
              <w:t>regionálních</w:t>
            </w:r>
            <w:r w:rsidR="00F22730">
              <w:rPr>
                <w:b/>
                <w:bCs/>
                <w:i/>
                <w:iCs/>
              </w:rPr>
              <w:t xml:space="preserve"> a </w:t>
            </w:r>
            <w:r w:rsidRPr="008C7378">
              <w:rPr>
                <w:b/>
                <w:bCs/>
                <w:i/>
                <w:iCs/>
              </w:rPr>
              <w:t>místních aktérů do procesu evropského semestru</w:t>
            </w:r>
            <w:r w:rsidRPr="008C7378">
              <w:t>;</w:t>
            </w:r>
          </w:p>
        </w:tc>
        <w:tc>
          <w:tcPr>
            <w:tcW w:w="4876" w:type="dxa"/>
            <w:tcBorders>
              <w:top w:val="nil"/>
              <w:left w:val="nil"/>
              <w:bottom w:val="nil"/>
              <w:right w:val="nil"/>
            </w:tcBorders>
          </w:tcPr>
          <w:p w14:paraId="521E3CC3" w14:textId="4638BA86" w:rsidR="00F97EB9" w:rsidRPr="008C7378" w:rsidRDefault="00F97EB9" w:rsidP="000B042C">
            <w:pPr>
              <w:pStyle w:val="Normal6a"/>
            </w:pPr>
            <w:r w:rsidRPr="008C7378">
              <w:t>11.</w:t>
            </w:r>
            <w:r w:rsidRPr="008C7378">
              <w:tab/>
              <w:t>podporuje demokratičtější proces evropského semestru,</w:t>
            </w:r>
            <w:r w:rsidR="00F22730">
              <w:t xml:space="preserve"> v </w:t>
            </w:r>
            <w:r w:rsidRPr="008C7378">
              <w:t>jehož rámci by byl Parlament úzce zapojen do stanovování priorit hospodářské politiky</w:t>
            </w:r>
            <w:r w:rsidR="00F22730">
              <w:t xml:space="preserve"> a </w:t>
            </w:r>
            <w:r w:rsidRPr="008C7378">
              <w:t>přijímání rozhodnutí</w:t>
            </w:r>
            <w:r w:rsidR="00F22730">
              <w:t xml:space="preserve"> v </w:t>
            </w:r>
            <w:r w:rsidRPr="008C7378">
              <w:t xml:space="preserve">oblasti správy ekonomických záležitostí; trvá na </w:t>
            </w:r>
            <w:r w:rsidRPr="008C7378">
              <w:rPr>
                <w:b/>
                <w:bCs/>
                <w:i/>
                <w:iCs/>
              </w:rPr>
              <w:t>tom, že do vypracovávání, projednávání, monitorování</w:t>
            </w:r>
            <w:r w:rsidR="00F22730">
              <w:rPr>
                <w:b/>
                <w:bCs/>
                <w:i/>
                <w:iCs/>
              </w:rPr>
              <w:t xml:space="preserve"> a </w:t>
            </w:r>
            <w:r w:rsidRPr="008C7378">
              <w:rPr>
                <w:b/>
                <w:bCs/>
                <w:i/>
                <w:iCs/>
              </w:rPr>
              <w:t>následné kontroly národních reforem</w:t>
            </w:r>
            <w:r w:rsidR="00F22730">
              <w:rPr>
                <w:b/>
                <w:bCs/>
                <w:i/>
                <w:iCs/>
              </w:rPr>
              <w:t xml:space="preserve"> v </w:t>
            </w:r>
            <w:r w:rsidRPr="008C7378">
              <w:rPr>
                <w:b/>
                <w:bCs/>
                <w:i/>
                <w:iCs/>
              </w:rPr>
              <w:t>rámci procesu semestru musí být systematicky zapojeni sociální partneři, organizace</w:t>
            </w:r>
            <w:r w:rsidRPr="008C7378">
              <w:t xml:space="preserve"> občanské společnosti</w:t>
            </w:r>
            <w:r w:rsidR="00F22730">
              <w:t xml:space="preserve"> a </w:t>
            </w:r>
            <w:r w:rsidRPr="008C7378">
              <w:rPr>
                <w:b/>
                <w:bCs/>
                <w:i/>
                <w:iCs/>
              </w:rPr>
              <w:t>regionální</w:t>
            </w:r>
            <w:r w:rsidR="00F22730">
              <w:rPr>
                <w:b/>
                <w:bCs/>
                <w:i/>
                <w:iCs/>
              </w:rPr>
              <w:t xml:space="preserve"> a </w:t>
            </w:r>
            <w:r w:rsidRPr="008C7378">
              <w:rPr>
                <w:b/>
                <w:bCs/>
                <w:i/>
                <w:iCs/>
              </w:rPr>
              <w:t>místní aktéři, kteří budou mít</w:t>
            </w:r>
            <w:r w:rsidR="00F22730">
              <w:rPr>
                <w:b/>
                <w:bCs/>
                <w:i/>
                <w:iCs/>
              </w:rPr>
              <w:t xml:space="preserve"> k </w:t>
            </w:r>
            <w:r w:rsidRPr="008C7378">
              <w:rPr>
                <w:b/>
                <w:bCs/>
                <w:i/>
                <w:iCs/>
              </w:rPr>
              <w:t>dispozici dostatečný čas, transparentnost</w:t>
            </w:r>
            <w:r w:rsidR="00F22730">
              <w:rPr>
                <w:b/>
                <w:bCs/>
                <w:i/>
                <w:iCs/>
              </w:rPr>
              <w:t xml:space="preserve"> a </w:t>
            </w:r>
            <w:r w:rsidRPr="008C7378">
              <w:rPr>
                <w:b/>
                <w:bCs/>
                <w:i/>
                <w:iCs/>
              </w:rPr>
              <w:t>určené institucionalizované role</w:t>
            </w:r>
            <w:r w:rsidRPr="008C7378">
              <w:t>;</w:t>
            </w:r>
          </w:p>
        </w:tc>
      </w:tr>
    </w:tbl>
    <w:p w14:paraId="4BE77F8F"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B156AF1" w14:textId="77777777" w:rsidR="00D96FFB" w:rsidRPr="008C7378" w:rsidRDefault="00F97EB9" w:rsidP="00F97EB9">
      <w:r w:rsidRPr="008C7378">
        <w:rPr>
          <w:rStyle w:val="HideTWBExt"/>
        </w:rPr>
        <w:t>&lt;/Amend&gt;</w:t>
      </w:r>
    </w:p>
    <w:p w14:paraId="4FB458C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300</w:t>
      </w:r>
      <w:r w:rsidRPr="008C7378">
        <w:rPr>
          <w:rStyle w:val="HideTWBExt"/>
          <w:b w:val="0"/>
        </w:rPr>
        <w:t>&lt;/NumAm&gt;</w:t>
      </w:r>
    </w:p>
    <w:p w14:paraId="54BF5B41"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4C1CC1F3" w14:textId="77777777" w:rsidR="00F97EB9" w:rsidRPr="008C7378" w:rsidRDefault="00F97EB9" w:rsidP="00F97EB9">
      <w:pPr>
        <w:pStyle w:val="NormalBold"/>
      </w:pPr>
      <w:r w:rsidRPr="008C7378">
        <w:rPr>
          <w:rStyle w:val="HideTWBExt"/>
          <w:b w:val="0"/>
        </w:rPr>
        <w:t>&lt;/RepeatBlock-By&gt;</w:t>
      </w:r>
    </w:p>
    <w:p w14:paraId="0649725B"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4AB4AFD3" w14:textId="77777777" w:rsidR="00F97EB9" w:rsidRPr="008C7378" w:rsidRDefault="00F97EB9" w:rsidP="00F97EB9">
      <w:pPr>
        <w:pStyle w:val="NormalBold"/>
      </w:pPr>
      <w:r w:rsidRPr="008C7378">
        <w:rPr>
          <w:rStyle w:val="HideTWBExt"/>
          <w:b w:val="0"/>
        </w:rPr>
        <w:t>&lt;Article&gt;</w:t>
      </w:r>
      <w:r w:rsidRPr="008C7378">
        <w:t>Bod 11</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3C59FD3" w14:textId="77777777" w:rsidTr="000B042C">
        <w:trPr>
          <w:trHeight w:hRule="exact" w:val="240"/>
          <w:jc w:val="center"/>
        </w:trPr>
        <w:tc>
          <w:tcPr>
            <w:tcW w:w="9752" w:type="dxa"/>
            <w:gridSpan w:val="2"/>
            <w:tcBorders>
              <w:top w:val="nil"/>
              <w:left w:val="nil"/>
              <w:bottom w:val="nil"/>
              <w:right w:val="nil"/>
            </w:tcBorders>
          </w:tcPr>
          <w:p w14:paraId="10CA1649" w14:textId="77777777" w:rsidR="00F97EB9" w:rsidRPr="008C7378" w:rsidRDefault="00F97EB9" w:rsidP="000B042C"/>
        </w:tc>
      </w:tr>
      <w:tr w:rsidR="00F97EB9" w:rsidRPr="008C7378" w14:paraId="592087B3" w14:textId="77777777" w:rsidTr="000B042C">
        <w:trPr>
          <w:trHeight w:val="240"/>
          <w:jc w:val="center"/>
        </w:trPr>
        <w:tc>
          <w:tcPr>
            <w:tcW w:w="4876" w:type="dxa"/>
            <w:tcBorders>
              <w:top w:val="nil"/>
              <w:left w:val="nil"/>
              <w:bottom w:val="nil"/>
              <w:right w:val="nil"/>
            </w:tcBorders>
          </w:tcPr>
          <w:p w14:paraId="3F91290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3EE10243" w14:textId="77777777" w:rsidR="00F97EB9" w:rsidRPr="008C7378" w:rsidRDefault="00F97EB9" w:rsidP="000B042C">
            <w:pPr>
              <w:pStyle w:val="AmColumnHeading"/>
            </w:pPr>
            <w:r w:rsidRPr="008C7378">
              <w:t>Pozměňovací návrh</w:t>
            </w:r>
          </w:p>
        </w:tc>
      </w:tr>
      <w:tr w:rsidR="00F97EB9" w:rsidRPr="008C7378" w14:paraId="39E045AB" w14:textId="77777777" w:rsidTr="000B042C">
        <w:trPr>
          <w:jc w:val="center"/>
        </w:trPr>
        <w:tc>
          <w:tcPr>
            <w:tcW w:w="4876" w:type="dxa"/>
            <w:tcBorders>
              <w:top w:val="nil"/>
              <w:left w:val="nil"/>
              <w:bottom w:val="nil"/>
              <w:right w:val="nil"/>
            </w:tcBorders>
          </w:tcPr>
          <w:p w14:paraId="5002C32E" w14:textId="63E13674" w:rsidR="00F97EB9" w:rsidRPr="008C7378" w:rsidRDefault="00F97EB9" w:rsidP="000B042C">
            <w:pPr>
              <w:pStyle w:val="Normal6a"/>
            </w:pPr>
            <w:r w:rsidRPr="008C7378">
              <w:t>11.</w:t>
            </w:r>
            <w:r w:rsidRPr="008C7378">
              <w:tab/>
              <w:t>podporuje demokratičtější proces evropského semestru,</w:t>
            </w:r>
            <w:r w:rsidR="00F22730">
              <w:t xml:space="preserve"> v </w:t>
            </w:r>
            <w:r w:rsidRPr="008C7378">
              <w:t>jehož rámci by byl Parlament úzce zapojen do stanovování priorit hospodářské politiky</w:t>
            </w:r>
            <w:r w:rsidR="00F22730">
              <w:t xml:space="preserve"> a </w:t>
            </w:r>
            <w:r w:rsidRPr="008C7378">
              <w:t>přijímání rozhodnutí</w:t>
            </w:r>
            <w:r w:rsidR="00F22730">
              <w:t xml:space="preserve"> v </w:t>
            </w:r>
            <w:r w:rsidRPr="008C7378">
              <w:t>oblasti správy ekonomických záležitostí; trvá na systematickém zapojení sociálních partnerů, organizací občanské společnosti</w:t>
            </w:r>
            <w:r w:rsidR="00F22730">
              <w:t xml:space="preserve"> a </w:t>
            </w:r>
            <w:r w:rsidRPr="008C7378">
              <w:t>regionálních</w:t>
            </w:r>
            <w:r w:rsidR="00F22730">
              <w:t xml:space="preserve"> a </w:t>
            </w:r>
            <w:r w:rsidRPr="008C7378">
              <w:t>místních aktérů do procesu evropského semestru;</w:t>
            </w:r>
          </w:p>
        </w:tc>
        <w:tc>
          <w:tcPr>
            <w:tcW w:w="4876" w:type="dxa"/>
            <w:tcBorders>
              <w:top w:val="nil"/>
              <w:left w:val="nil"/>
              <w:bottom w:val="nil"/>
              <w:right w:val="nil"/>
            </w:tcBorders>
          </w:tcPr>
          <w:p w14:paraId="15069DCC" w14:textId="45EE8717" w:rsidR="00F97EB9" w:rsidRPr="008C7378" w:rsidRDefault="00F97EB9" w:rsidP="000B042C">
            <w:pPr>
              <w:pStyle w:val="Normal6a"/>
            </w:pPr>
            <w:r w:rsidRPr="008C7378">
              <w:t>11.</w:t>
            </w:r>
            <w:r w:rsidRPr="008C7378">
              <w:tab/>
              <w:t>podporuje demokratičtější proces evropského semestru,</w:t>
            </w:r>
            <w:r w:rsidR="00F22730">
              <w:t xml:space="preserve"> v </w:t>
            </w:r>
            <w:r w:rsidRPr="008C7378">
              <w:t>jehož rámci by byl Parlament úzce zapojen do stanovování priorit hospodářské politiky</w:t>
            </w:r>
            <w:r w:rsidR="00F22730">
              <w:t xml:space="preserve"> a </w:t>
            </w:r>
            <w:r w:rsidRPr="008C7378">
              <w:t>přijímání rozhodnutí</w:t>
            </w:r>
            <w:r w:rsidR="00F22730">
              <w:t xml:space="preserve"> v </w:t>
            </w:r>
            <w:r w:rsidRPr="008C7378">
              <w:t>oblasti správy ekonomických záležitostí; trvá na systematickém zapojení sociálních partnerů, organizací občanské společnosti</w:t>
            </w:r>
            <w:r w:rsidR="00F22730">
              <w:t xml:space="preserve"> a </w:t>
            </w:r>
            <w:r w:rsidRPr="008C7378">
              <w:t>regionálních</w:t>
            </w:r>
            <w:r w:rsidR="00F22730">
              <w:t xml:space="preserve"> a </w:t>
            </w:r>
            <w:r w:rsidRPr="008C7378">
              <w:t xml:space="preserve">místních aktérů do procesu evropského semestru; </w:t>
            </w:r>
            <w:r w:rsidRPr="008C7378">
              <w:rPr>
                <w:b/>
                <w:i/>
              </w:rPr>
              <w:t>podporuje smysluplné zapojení organizací zaměstnavatelů</w:t>
            </w:r>
            <w:r w:rsidR="00F22730">
              <w:rPr>
                <w:b/>
                <w:i/>
              </w:rPr>
              <w:t xml:space="preserve"> a </w:t>
            </w:r>
            <w:r w:rsidRPr="008C7378">
              <w:rPr>
                <w:b/>
                <w:i/>
              </w:rPr>
              <w:t>zástupců malých</w:t>
            </w:r>
            <w:r w:rsidR="00F22730">
              <w:rPr>
                <w:b/>
                <w:i/>
              </w:rPr>
              <w:t xml:space="preserve"> a </w:t>
            </w:r>
            <w:r w:rsidRPr="008C7378">
              <w:rPr>
                <w:b/>
                <w:i/>
              </w:rPr>
              <w:t>středních podniků spolu</w:t>
            </w:r>
            <w:r w:rsidR="00F22730">
              <w:rPr>
                <w:b/>
                <w:i/>
              </w:rPr>
              <w:t xml:space="preserve"> s </w:t>
            </w:r>
            <w:r w:rsidRPr="008C7378">
              <w:rPr>
                <w:b/>
                <w:i/>
              </w:rPr>
              <w:t>odbory;</w:t>
            </w:r>
          </w:p>
        </w:tc>
      </w:tr>
    </w:tbl>
    <w:p w14:paraId="6BDD918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E25C5A9" w14:textId="77777777" w:rsidR="00D96FFB" w:rsidRPr="008C7378" w:rsidRDefault="00F97EB9" w:rsidP="00F97EB9">
      <w:r w:rsidRPr="008C7378">
        <w:rPr>
          <w:rStyle w:val="HideTWBExt"/>
        </w:rPr>
        <w:t>&lt;/Amend&gt;</w:t>
      </w:r>
    </w:p>
    <w:p w14:paraId="7A1CAC8C"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301</w:t>
      </w:r>
      <w:r w:rsidRPr="008C7378">
        <w:rPr>
          <w:rStyle w:val="HideTWBExt"/>
          <w:b w:val="0"/>
        </w:rPr>
        <w:t>&lt;/NumAm&gt;</w:t>
      </w:r>
    </w:p>
    <w:p w14:paraId="391473FE"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t>, Nikola Bartůšek</w:t>
      </w:r>
      <w:r w:rsidRPr="008C7378">
        <w:rPr>
          <w:rStyle w:val="HideTWBExt"/>
          <w:b w:val="0"/>
        </w:rPr>
        <w:t>&lt;/Members&gt;</w:t>
      </w:r>
    </w:p>
    <w:p w14:paraId="60B297EF" w14:textId="77777777" w:rsidR="00F97EB9" w:rsidRPr="008C7378" w:rsidRDefault="00F97EB9" w:rsidP="00F97EB9">
      <w:pPr>
        <w:pStyle w:val="NormalBold"/>
      </w:pPr>
      <w:r w:rsidRPr="008C7378">
        <w:rPr>
          <w:rStyle w:val="HideTWBExt"/>
          <w:b w:val="0"/>
        </w:rPr>
        <w:t>&lt;/RepeatBlock-By&gt;</w:t>
      </w:r>
    </w:p>
    <w:p w14:paraId="3E7BA2A9"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281C0A62" w14:textId="77777777" w:rsidR="00F97EB9" w:rsidRPr="008C7378" w:rsidRDefault="00F97EB9" w:rsidP="00F97EB9">
      <w:pPr>
        <w:pStyle w:val="NormalBold"/>
      </w:pPr>
      <w:r w:rsidRPr="008C7378">
        <w:rPr>
          <w:rStyle w:val="HideTWBExt"/>
          <w:b w:val="0"/>
        </w:rPr>
        <w:t>&lt;Article&gt;</w:t>
      </w:r>
      <w:r w:rsidRPr="008C7378">
        <w:t>Bod 11</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2E7EE664" w14:textId="77777777" w:rsidTr="000B042C">
        <w:trPr>
          <w:trHeight w:hRule="exact" w:val="240"/>
          <w:jc w:val="center"/>
        </w:trPr>
        <w:tc>
          <w:tcPr>
            <w:tcW w:w="9752" w:type="dxa"/>
            <w:gridSpan w:val="2"/>
            <w:tcBorders>
              <w:top w:val="nil"/>
              <w:left w:val="nil"/>
              <w:bottom w:val="nil"/>
              <w:right w:val="nil"/>
            </w:tcBorders>
          </w:tcPr>
          <w:p w14:paraId="56C71509" w14:textId="77777777" w:rsidR="00F97EB9" w:rsidRPr="008C7378" w:rsidRDefault="00F97EB9" w:rsidP="000B042C"/>
        </w:tc>
      </w:tr>
      <w:tr w:rsidR="00F97EB9" w:rsidRPr="008C7378" w14:paraId="1C2DB1A0" w14:textId="77777777" w:rsidTr="000B042C">
        <w:trPr>
          <w:trHeight w:val="240"/>
          <w:jc w:val="center"/>
        </w:trPr>
        <w:tc>
          <w:tcPr>
            <w:tcW w:w="4876" w:type="dxa"/>
            <w:tcBorders>
              <w:top w:val="nil"/>
              <w:left w:val="nil"/>
              <w:bottom w:val="nil"/>
              <w:right w:val="nil"/>
            </w:tcBorders>
          </w:tcPr>
          <w:p w14:paraId="5559684A"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6202B02E" w14:textId="77777777" w:rsidR="00F97EB9" w:rsidRPr="008C7378" w:rsidRDefault="00F97EB9" w:rsidP="000B042C">
            <w:pPr>
              <w:pStyle w:val="AmColumnHeading"/>
            </w:pPr>
            <w:r w:rsidRPr="008C7378">
              <w:t>Pozměňovací návrh</w:t>
            </w:r>
          </w:p>
        </w:tc>
      </w:tr>
      <w:tr w:rsidR="00F97EB9" w:rsidRPr="008C7378" w14:paraId="14DFA4AC" w14:textId="77777777" w:rsidTr="000B042C">
        <w:trPr>
          <w:jc w:val="center"/>
        </w:trPr>
        <w:tc>
          <w:tcPr>
            <w:tcW w:w="4876" w:type="dxa"/>
            <w:tcBorders>
              <w:top w:val="nil"/>
              <w:left w:val="nil"/>
              <w:bottom w:val="nil"/>
              <w:right w:val="nil"/>
            </w:tcBorders>
          </w:tcPr>
          <w:p w14:paraId="20040398" w14:textId="19DEE674" w:rsidR="00F97EB9" w:rsidRPr="008C7378" w:rsidRDefault="00F97EB9" w:rsidP="000B042C">
            <w:pPr>
              <w:pStyle w:val="Normal6a"/>
            </w:pPr>
            <w:r w:rsidRPr="008C7378">
              <w:t>11.</w:t>
            </w:r>
            <w:r w:rsidRPr="008C7378">
              <w:tab/>
              <w:t xml:space="preserve">podporuje </w:t>
            </w:r>
            <w:r w:rsidRPr="008C7378">
              <w:rPr>
                <w:b/>
                <w:bCs/>
                <w:i/>
                <w:iCs/>
              </w:rPr>
              <w:t>demokratičtější</w:t>
            </w:r>
            <w:r w:rsidRPr="008C7378">
              <w:t xml:space="preserve"> proces evropského semestru</w:t>
            </w:r>
            <w:r w:rsidRPr="008C7378">
              <w:rPr>
                <w:b/>
                <w:bCs/>
                <w:i/>
                <w:iCs/>
              </w:rPr>
              <w:t>,</w:t>
            </w:r>
            <w:r w:rsidR="00F22730">
              <w:rPr>
                <w:b/>
                <w:bCs/>
                <w:i/>
                <w:iCs/>
              </w:rPr>
              <w:t xml:space="preserve"> v </w:t>
            </w:r>
            <w:r w:rsidRPr="008C7378">
              <w:rPr>
                <w:b/>
                <w:bCs/>
                <w:i/>
                <w:iCs/>
              </w:rPr>
              <w:t>jehož rámci by byl</w:t>
            </w:r>
            <w:r w:rsidRPr="008C7378">
              <w:t xml:space="preserve"> Parlament </w:t>
            </w:r>
            <w:r w:rsidRPr="008C7378">
              <w:rPr>
                <w:b/>
                <w:bCs/>
                <w:i/>
                <w:iCs/>
              </w:rPr>
              <w:t>úzce zapojen do stanovování priorit</w:t>
            </w:r>
            <w:r w:rsidRPr="008C7378">
              <w:t xml:space="preserve"> hospodářské politiky</w:t>
            </w:r>
            <w:r w:rsidR="00F22730">
              <w:t xml:space="preserve"> a </w:t>
            </w:r>
            <w:r w:rsidRPr="008C7378">
              <w:rPr>
                <w:b/>
                <w:bCs/>
                <w:i/>
                <w:iCs/>
              </w:rPr>
              <w:t>přijímání rozhodnutí</w:t>
            </w:r>
            <w:r w:rsidR="00F22730">
              <w:rPr>
                <w:b/>
                <w:bCs/>
                <w:i/>
                <w:iCs/>
              </w:rPr>
              <w:t xml:space="preserve"> v </w:t>
            </w:r>
            <w:r w:rsidRPr="008C7378">
              <w:rPr>
                <w:b/>
                <w:bCs/>
                <w:i/>
                <w:iCs/>
              </w:rPr>
              <w:t>oblasti správy</w:t>
            </w:r>
            <w:r w:rsidRPr="008C7378">
              <w:t xml:space="preserve"> ekonomických záležitostí;</w:t>
            </w:r>
            <w:r w:rsidRPr="008C7378">
              <w:rPr>
                <w:b/>
                <w:i/>
              </w:rPr>
              <w:t xml:space="preserve"> </w:t>
            </w:r>
            <w:r w:rsidRPr="008C7378">
              <w:rPr>
                <w:b/>
                <w:bCs/>
                <w:i/>
                <w:iCs/>
              </w:rPr>
              <w:t>trvá na systematickém</w:t>
            </w:r>
            <w:r w:rsidRPr="008C7378">
              <w:t xml:space="preserve"> zapojení sociálních partnerů, organizací občanské společnosti</w:t>
            </w:r>
            <w:r w:rsidR="00F22730">
              <w:t xml:space="preserve"> a </w:t>
            </w:r>
            <w:r w:rsidRPr="008C7378">
              <w:t>regionálních</w:t>
            </w:r>
            <w:r w:rsidR="00F22730">
              <w:t xml:space="preserve"> a </w:t>
            </w:r>
            <w:r w:rsidRPr="008C7378">
              <w:t xml:space="preserve">místních aktérů </w:t>
            </w:r>
            <w:r w:rsidRPr="008C7378">
              <w:rPr>
                <w:b/>
                <w:bCs/>
                <w:i/>
                <w:iCs/>
              </w:rPr>
              <w:t>do procesu evropského semestru</w:t>
            </w:r>
            <w:r w:rsidRPr="008C7378">
              <w:t>;</w:t>
            </w:r>
          </w:p>
        </w:tc>
        <w:tc>
          <w:tcPr>
            <w:tcW w:w="4876" w:type="dxa"/>
            <w:tcBorders>
              <w:top w:val="nil"/>
              <w:left w:val="nil"/>
              <w:bottom w:val="nil"/>
              <w:right w:val="nil"/>
            </w:tcBorders>
          </w:tcPr>
          <w:p w14:paraId="550AA819" w14:textId="46005903" w:rsidR="00F97EB9" w:rsidRPr="008C7378" w:rsidRDefault="00F97EB9" w:rsidP="000B042C">
            <w:pPr>
              <w:pStyle w:val="Normal6a"/>
            </w:pPr>
            <w:r w:rsidRPr="008C7378">
              <w:t>11.</w:t>
            </w:r>
            <w:r w:rsidRPr="008C7378">
              <w:tab/>
              <w:t xml:space="preserve">podporuje </w:t>
            </w:r>
            <w:r w:rsidRPr="008C7378">
              <w:rPr>
                <w:b/>
                <w:bCs/>
                <w:i/>
                <w:iCs/>
              </w:rPr>
              <w:t>inkluzivnější</w:t>
            </w:r>
            <w:r w:rsidRPr="008C7378">
              <w:t xml:space="preserve"> proces evropského semestru</w:t>
            </w:r>
            <w:r w:rsidR="00F22730">
              <w:t xml:space="preserve"> a </w:t>
            </w:r>
            <w:r w:rsidRPr="008C7378">
              <w:rPr>
                <w:b/>
                <w:bCs/>
                <w:i/>
                <w:iCs/>
              </w:rPr>
              <w:t>vybízí</w:t>
            </w:r>
            <w:r w:rsidRPr="008C7378">
              <w:t xml:space="preserve"> Parlament</w:t>
            </w:r>
            <w:r w:rsidRPr="008C7378">
              <w:rPr>
                <w:b/>
                <w:bCs/>
                <w:i/>
                <w:iCs/>
              </w:rPr>
              <w:t>, aby poskytoval podněty</w:t>
            </w:r>
            <w:r w:rsidR="00F22730">
              <w:rPr>
                <w:b/>
                <w:bCs/>
                <w:i/>
                <w:iCs/>
              </w:rPr>
              <w:t xml:space="preserve"> k </w:t>
            </w:r>
            <w:r w:rsidRPr="008C7378">
              <w:rPr>
                <w:b/>
                <w:bCs/>
                <w:i/>
                <w:iCs/>
              </w:rPr>
              <w:t>prioritám</w:t>
            </w:r>
            <w:r w:rsidRPr="008C7378">
              <w:t xml:space="preserve"> hospodářské politiky</w:t>
            </w:r>
            <w:r w:rsidR="00F22730">
              <w:t xml:space="preserve"> a </w:t>
            </w:r>
            <w:r w:rsidRPr="008C7378">
              <w:rPr>
                <w:b/>
                <w:bCs/>
                <w:i/>
                <w:iCs/>
              </w:rPr>
              <w:t>správě</w:t>
            </w:r>
            <w:r w:rsidRPr="008C7378">
              <w:t xml:space="preserve"> ekonomických záležitostí </w:t>
            </w:r>
            <w:r w:rsidRPr="008C7378">
              <w:rPr>
                <w:b/>
                <w:bCs/>
                <w:i/>
                <w:iCs/>
              </w:rPr>
              <w:t>při plném respektování rozhodovací pravomoci členských států</w:t>
            </w:r>
            <w:r w:rsidRPr="008C7378">
              <w:t>;</w:t>
            </w:r>
            <w:r w:rsidRPr="008C7378">
              <w:rPr>
                <w:b/>
                <w:i/>
              </w:rPr>
              <w:t xml:space="preserve"> </w:t>
            </w:r>
            <w:r w:rsidRPr="008C7378">
              <w:rPr>
                <w:b/>
                <w:bCs/>
                <w:i/>
                <w:iCs/>
              </w:rPr>
              <w:t>zdůrazňuje význam</w:t>
            </w:r>
            <w:r w:rsidRPr="008C7378">
              <w:t xml:space="preserve"> zapojení sociálních partnerů, organizací občanské společnosti</w:t>
            </w:r>
            <w:r w:rsidR="00F22730">
              <w:t xml:space="preserve"> a </w:t>
            </w:r>
            <w:r w:rsidRPr="008C7378">
              <w:rPr>
                <w:b/>
                <w:bCs/>
                <w:i/>
                <w:iCs/>
              </w:rPr>
              <w:t xml:space="preserve">případně </w:t>
            </w:r>
            <w:r w:rsidRPr="008C7378">
              <w:t>regionálních</w:t>
            </w:r>
            <w:r w:rsidR="00F22730">
              <w:t xml:space="preserve"> a </w:t>
            </w:r>
            <w:r w:rsidRPr="008C7378">
              <w:t>místních aktérů,</w:t>
            </w:r>
            <w:r w:rsidR="00F22730">
              <w:rPr>
                <w:b/>
                <w:bCs/>
                <w:i/>
                <w:iCs/>
              </w:rPr>
              <w:t xml:space="preserve"> s </w:t>
            </w:r>
            <w:r w:rsidRPr="008C7378">
              <w:rPr>
                <w:b/>
                <w:bCs/>
                <w:i/>
                <w:iCs/>
              </w:rPr>
              <w:t>přihlédnutím</w:t>
            </w:r>
            <w:r w:rsidR="00F22730">
              <w:rPr>
                <w:b/>
                <w:bCs/>
                <w:i/>
                <w:iCs/>
              </w:rPr>
              <w:t xml:space="preserve"> k </w:t>
            </w:r>
            <w:r w:rsidRPr="008C7378">
              <w:rPr>
                <w:b/>
                <w:bCs/>
                <w:i/>
                <w:iCs/>
              </w:rPr>
              <w:t>vnitrostátním strukturám</w:t>
            </w:r>
            <w:r w:rsidR="00F22730">
              <w:rPr>
                <w:b/>
                <w:bCs/>
                <w:i/>
                <w:iCs/>
              </w:rPr>
              <w:t xml:space="preserve"> a </w:t>
            </w:r>
            <w:r w:rsidRPr="008C7378">
              <w:rPr>
                <w:b/>
                <w:bCs/>
                <w:i/>
                <w:iCs/>
              </w:rPr>
              <w:t>postupům</w:t>
            </w:r>
            <w:r w:rsidRPr="008C7378">
              <w:t>;</w:t>
            </w:r>
          </w:p>
        </w:tc>
      </w:tr>
    </w:tbl>
    <w:p w14:paraId="62BD08F0"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090CD0B5" w14:textId="77777777" w:rsidR="00D96FFB" w:rsidRPr="008C7378" w:rsidRDefault="00F97EB9" w:rsidP="00F97EB9">
      <w:r w:rsidRPr="008C7378">
        <w:rPr>
          <w:rStyle w:val="HideTWBExt"/>
        </w:rPr>
        <w:t>&lt;/Amend&gt;</w:t>
      </w:r>
    </w:p>
    <w:p w14:paraId="4BAF6A59"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302</w:t>
      </w:r>
      <w:r w:rsidRPr="008C7378">
        <w:rPr>
          <w:rStyle w:val="HideTWBExt"/>
          <w:b w:val="0"/>
        </w:rPr>
        <w:t>&lt;/NumAm&gt;</w:t>
      </w:r>
    </w:p>
    <w:p w14:paraId="238FB3D2"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5AF250CF" w14:textId="77777777" w:rsidR="00F97EB9" w:rsidRPr="008C7378" w:rsidRDefault="00F97EB9" w:rsidP="00F97EB9">
      <w:pPr>
        <w:pStyle w:val="NormalBold"/>
      </w:pPr>
      <w:r w:rsidRPr="008C7378">
        <w:rPr>
          <w:rStyle w:val="HideTWBExt"/>
          <w:b w:val="0"/>
        </w:rPr>
        <w:t>&lt;/RepeatBlock-By&gt;</w:t>
      </w:r>
    </w:p>
    <w:p w14:paraId="1D130705"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E00FAEB" w14:textId="77777777" w:rsidR="00F97EB9" w:rsidRPr="008C7378" w:rsidRDefault="00F97EB9" w:rsidP="00F97EB9">
      <w:pPr>
        <w:pStyle w:val="NormalBold"/>
      </w:pPr>
      <w:r w:rsidRPr="008C7378">
        <w:rPr>
          <w:rStyle w:val="HideTWBExt"/>
          <w:b w:val="0"/>
        </w:rPr>
        <w:t>&lt;Article&gt;</w:t>
      </w:r>
      <w:r w:rsidRPr="008C7378">
        <w:t>Bod 11</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4EEDF7C1" w14:textId="77777777" w:rsidTr="000B042C">
        <w:trPr>
          <w:trHeight w:hRule="exact" w:val="240"/>
          <w:jc w:val="center"/>
        </w:trPr>
        <w:tc>
          <w:tcPr>
            <w:tcW w:w="9752" w:type="dxa"/>
            <w:gridSpan w:val="2"/>
            <w:tcBorders>
              <w:top w:val="nil"/>
              <w:left w:val="nil"/>
              <w:bottom w:val="nil"/>
              <w:right w:val="nil"/>
            </w:tcBorders>
          </w:tcPr>
          <w:p w14:paraId="06A6FABE" w14:textId="77777777" w:rsidR="00F97EB9" w:rsidRPr="008C7378" w:rsidRDefault="00F97EB9" w:rsidP="000B042C"/>
        </w:tc>
      </w:tr>
      <w:tr w:rsidR="00F97EB9" w:rsidRPr="008C7378" w14:paraId="6A5301D9" w14:textId="77777777" w:rsidTr="000B042C">
        <w:trPr>
          <w:trHeight w:val="240"/>
          <w:jc w:val="center"/>
        </w:trPr>
        <w:tc>
          <w:tcPr>
            <w:tcW w:w="4876" w:type="dxa"/>
            <w:tcBorders>
              <w:top w:val="nil"/>
              <w:left w:val="nil"/>
              <w:bottom w:val="nil"/>
              <w:right w:val="nil"/>
            </w:tcBorders>
          </w:tcPr>
          <w:p w14:paraId="1A4691D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054A537" w14:textId="77777777" w:rsidR="00F97EB9" w:rsidRPr="008C7378" w:rsidRDefault="00F97EB9" w:rsidP="000B042C">
            <w:pPr>
              <w:pStyle w:val="AmColumnHeading"/>
            </w:pPr>
            <w:r w:rsidRPr="008C7378">
              <w:t>Pozměňovací návrh</w:t>
            </w:r>
          </w:p>
        </w:tc>
      </w:tr>
      <w:tr w:rsidR="00F97EB9" w:rsidRPr="008C7378" w14:paraId="330D54D8" w14:textId="77777777" w:rsidTr="000B042C">
        <w:trPr>
          <w:jc w:val="center"/>
        </w:trPr>
        <w:tc>
          <w:tcPr>
            <w:tcW w:w="4876" w:type="dxa"/>
            <w:tcBorders>
              <w:top w:val="nil"/>
              <w:left w:val="nil"/>
              <w:bottom w:val="nil"/>
              <w:right w:val="nil"/>
            </w:tcBorders>
          </w:tcPr>
          <w:p w14:paraId="0D7ADDFE" w14:textId="2EF35CF8" w:rsidR="00F97EB9" w:rsidRPr="008C7378" w:rsidRDefault="00F97EB9" w:rsidP="000B042C">
            <w:pPr>
              <w:pStyle w:val="Normal6a"/>
            </w:pPr>
            <w:r w:rsidRPr="008C7378">
              <w:t>11.</w:t>
            </w:r>
            <w:r w:rsidRPr="008C7378">
              <w:tab/>
              <w:t>podporuje demokratičtější proces evropského semestru,</w:t>
            </w:r>
            <w:r w:rsidR="00F22730">
              <w:t xml:space="preserve"> v </w:t>
            </w:r>
            <w:r w:rsidRPr="008C7378">
              <w:t>jehož rámci by byl Parlament úzce zapojen do stanovování priorit hospodářské politiky</w:t>
            </w:r>
            <w:r w:rsidR="00F22730">
              <w:t xml:space="preserve"> a </w:t>
            </w:r>
            <w:r w:rsidRPr="008C7378">
              <w:rPr>
                <w:b/>
                <w:bCs/>
                <w:i/>
                <w:iCs/>
              </w:rPr>
              <w:t>přijímání rozhodnutí</w:t>
            </w:r>
            <w:r w:rsidR="00F22730">
              <w:rPr>
                <w:b/>
                <w:bCs/>
                <w:i/>
                <w:iCs/>
              </w:rPr>
              <w:t xml:space="preserve"> v </w:t>
            </w:r>
            <w:r w:rsidRPr="008C7378">
              <w:rPr>
                <w:b/>
                <w:bCs/>
                <w:i/>
                <w:iCs/>
              </w:rPr>
              <w:t>oblasti správy ekonomických záležitostí</w:t>
            </w:r>
            <w:r w:rsidRPr="008C7378">
              <w:t>; trvá na systematickém zapojení sociálních partnerů, organizací občanské společnosti</w:t>
            </w:r>
            <w:r w:rsidR="00F22730">
              <w:t xml:space="preserve"> a </w:t>
            </w:r>
            <w:r w:rsidRPr="008C7378">
              <w:t>regionálních</w:t>
            </w:r>
            <w:r w:rsidR="00F22730">
              <w:t xml:space="preserve"> a </w:t>
            </w:r>
            <w:r w:rsidRPr="008C7378">
              <w:t>místních aktérů do procesu evropského semestru;</w:t>
            </w:r>
          </w:p>
        </w:tc>
        <w:tc>
          <w:tcPr>
            <w:tcW w:w="4876" w:type="dxa"/>
            <w:tcBorders>
              <w:top w:val="nil"/>
              <w:left w:val="nil"/>
              <w:bottom w:val="nil"/>
              <w:right w:val="nil"/>
            </w:tcBorders>
          </w:tcPr>
          <w:p w14:paraId="3DA30BED" w14:textId="6B43784C" w:rsidR="00F97EB9" w:rsidRPr="008C7378" w:rsidRDefault="00F97EB9" w:rsidP="000B042C">
            <w:pPr>
              <w:pStyle w:val="Normal6a"/>
            </w:pPr>
            <w:r w:rsidRPr="008C7378">
              <w:t>11.</w:t>
            </w:r>
            <w:r w:rsidRPr="008C7378">
              <w:tab/>
              <w:t>podporuje demokratičtější proces evropského semestru,</w:t>
            </w:r>
            <w:r w:rsidR="00F22730">
              <w:t xml:space="preserve"> v </w:t>
            </w:r>
            <w:r w:rsidRPr="008C7378">
              <w:t>jehož rámci by byl Parlament úzce zapojen do stanovování priorit hospodářské</w:t>
            </w:r>
            <w:r w:rsidR="00F22730">
              <w:t xml:space="preserve"> a </w:t>
            </w:r>
            <w:r w:rsidRPr="008C7378">
              <w:rPr>
                <w:b/>
                <w:bCs/>
                <w:i/>
                <w:iCs/>
              </w:rPr>
              <w:t xml:space="preserve">sociální </w:t>
            </w:r>
            <w:r w:rsidRPr="008C7378">
              <w:t>politiky; trvá na systematickém zapojení sociálních partnerů, organizací občanské společnosti</w:t>
            </w:r>
            <w:r w:rsidR="00F22730">
              <w:t xml:space="preserve"> a </w:t>
            </w:r>
            <w:r w:rsidRPr="008C7378">
              <w:t>regionálních</w:t>
            </w:r>
            <w:r w:rsidR="00F22730">
              <w:t xml:space="preserve"> a </w:t>
            </w:r>
            <w:r w:rsidRPr="008C7378">
              <w:t>místních aktérů do procesu evropského semestru</w:t>
            </w:r>
            <w:r w:rsidRPr="008C7378">
              <w:rPr>
                <w:b/>
                <w:bCs/>
                <w:i/>
                <w:iCs/>
              </w:rPr>
              <w:t>, mimo jiné</w:t>
            </w:r>
            <w:r w:rsidR="00F22730">
              <w:rPr>
                <w:b/>
                <w:bCs/>
                <w:i/>
                <w:iCs/>
              </w:rPr>
              <w:t xml:space="preserve"> s </w:t>
            </w:r>
            <w:r w:rsidRPr="008C7378">
              <w:rPr>
                <w:b/>
                <w:bCs/>
                <w:i/>
                <w:iCs/>
              </w:rPr>
              <w:t>cílem posílit jejich vlastní odpovědnost</w:t>
            </w:r>
            <w:r w:rsidR="00F22730">
              <w:rPr>
                <w:b/>
                <w:bCs/>
                <w:i/>
                <w:iCs/>
              </w:rPr>
              <w:t xml:space="preserve"> a </w:t>
            </w:r>
            <w:r w:rsidRPr="008C7378">
              <w:rPr>
                <w:b/>
                <w:bCs/>
                <w:i/>
                <w:iCs/>
              </w:rPr>
              <w:t>zajistit, aby sociální práva EU byla</w:t>
            </w:r>
            <w:r w:rsidR="00F22730">
              <w:rPr>
                <w:b/>
                <w:bCs/>
                <w:i/>
                <w:iCs/>
              </w:rPr>
              <w:t xml:space="preserve"> v </w:t>
            </w:r>
            <w:r w:rsidRPr="008C7378">
              <w:rPr>
                <w:b/>
                <w:bCs/>
                <w:i/>
                <w:iCs/>
              </w:rPr>
              <w:t>praxi skutečně uplatňována</w:t>
            </w:r>
            <w:r w:rsidRPr="008C7378">
              <w:t>;</w:t>
            </w:r>
          </w:p>
        </w:tc>
      </w:tr>
    </w:tbl>
    <w:p w14:paraId="217CC2D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4A4B091F" w14:textId="77777777" w:rsidR="00D96FFB" w:rsidRPr="008C7378" w:rsidRDefault="00F97EB9" w:rsidP="00F97EB9">
      <w:r w:rsidRPr="008C7378">
        <w:rPr>
          <w:rStyle w:val="HideTWBExt"/>
        </w:rPr>
        <w:t>&lt;/Amend&gt;</w:t>
      </w:r>
    </w:p>
    <w:p w14:paraId="3BA9B664"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303</w:t>
      </w:r>
      <w:r w:rsidRPr="008C7378">
        <w:rPr>
          <w:rStyle w:val="HideTWBExt"/>
          <w:b w:val="0"/>
        </w:rPr>
        <w:t>&lt;/NumAm&gt;</w:t>
      </w:r>
    </w:p>
    <w:p w14:paraId="78C6E2C8" w14:textId="77777777" w:rsidR="00F97EB9" w:rsidRPr="008C7378" w:rsidRDefault="00F97EB9" w:rsidP="00F97EB9">
      <w:pPr>
        <w:pStyle w:val="NormalBold"/>
      </w:pPr>
      <w:r w:rsidRPr="008C7378">
        <w:rPr>
          <w:rStyle w:val="HideTWBExt"/>
          <w:b w:val="0"/>
        </w:rPr>
        <w:t>&lt;RepeatBlock-By&gt;&lt;Members&gt;</w:t>
      </w:r>
      <w:proofErr w:type="spellStart"/>
      <w:r w:rsidRPr="008C7378">
        <w:t>Idoia</w:t>
      </w:r>
      <w:proofErr w:type="spellEnd"/>
      <w:r w:rsidRPr="008C7378">
        <w:t xml:space="preserve"> </w:t>
      </w:r>
      <w:proofErr w:type="spellStart"/>
      <w:r w:rsidRPr="008C7378">
        <w:t>Mendia</w:t>
      </w:r>
      <w:proofErr w:type="spellEnd"/>
      <w:r w:rsidRPr="008C7378">
        <w:t xml:space="preserve">, Estelle </w:t>
      </w:r>
      <w:proofErr w:type="spellStart"/>
      <w:r w:rsidRPr="008C7378">
        <w:t>Ceulemans</w:t>
      </w:r>
      <w:proofErr w:type="spellEnd"/>
      <w:r w:rsidRPr="008C7378">
        <w:t xml:space="preserve">, Marit </w:t>
      </w:r>
      <w:proofErr w:type="spellStart"/>
      <w:r w:rsidRPr="008C7378">
        <w:t>Maij</w:t>
      </w:r>
      <w:proofErr w:type="spellEnd"/>
      <w:r w:rsidRPr="008C7378">
        <w:t xml:space="preserve">, </w:t>
      </w:r>
      <w:proofErr w:type="spellStart"/>
      <w:r w:rsidRPr="008C7378">
        <w:t>Vilija</w:t>
      </w:r>
      <w:proofErr w:type="spellEnd"/>
      <w:r w:rsidRPr="008C7378">
        <w:t xml:space="preserve"> </w:t>
      </w:r>
      <w:proofErr w:type="spellStart"/>
      <w:r w:rsidRPr="008C7378">
        <w:t>Blinkevičiūtė</w:t>
      </w:r>
      <w:proofErr w:type="spellEnd"/>
      <w:r w:rsidRPr="008C7378">
        <w:t xml:space="preserve">, Alicia </w:t>
      </w:r>
      <w:proofErr w:type="spellStart"/>
      <w:r w:rsidRPr="008C7378">
        <w:t>Homs</w:t>
      </w:r>
      <w:proofErr w:type="spellEnd"/>
      <w:r w:rsidRPr="008C7378">
        <w:t xml:space="preserve"> </w:t>
      </w:r>
      <w:proofErr w:type="spellStart"/>
      <w:r w:rsidRPr="008C7378">
        <w:t>Ginel</w:t>
      </w:r>
      <w:proofErr w:type="spellEnd"/>
      <w:r w:rsidRPr="008C7378">
        <w:t xml:space="preserve">, Gabriele </w:t>
      </w:r>
      <w:proofErr w:type="spellStart"/>
      <w:r w:rsidRPr="008C7378">
        <w:t>Bischoff</w:t>
      </w:r>
      <w:proofErr w:type="spellEnd"/>
      <w:r w:rsidRPr="008C7378">
        <w:t xml:space="preserve">, </w:t>
      </w:r>
      <w:proofErr w:type="spellStart"/>
      <w:r w:rsidRPr="008C7378">
        <w:t>Isilda</w:t>
      </w:r>
      <w:proofErr w:type="spellEnd"/>
      <w:r w:rsidRPr="008C7378">
        <w:t xml:space="preserve"> </w:t>
      </w:r>
      <w:proofErr w:type="spellStart"/>
      <w:r w:rsidRPr="008C7378">
        <w:t>Gomes</w:t>
      </w:r>
      <w:proofErr w:type="spellEnd"/>
      <w:r w:rsidRPr="008C7378">
        <w:rPr>
          <w:rStyle w:val="HideTWBExt"/>
          <w:b w:val="0"/>
        </w:rPr>
        <w:t>&lt;/Members&gt;</w:t>
      </w:r>
    </w:p>
    <w:p w14:paraId="00F7054D" w14:textId="77777777" w:rsidR="00F97EB9" w:rsidRPr="008C7378" w:rsidRDefault="00F97EB9" w:rsidP="00F97EB9">
      <w:pPr>
        <w:pStyle w:val="NormalBold"/>
      </w:pPr>
      <w:r w:rsidRPr="008C7378">
        <w:rPr>
          <w:rStyle w:val="HideTWBExt"/>
          <w:b w:val="0"/>
        </w:rPr>
        <w:t>&lt;/RepeatBlock-By&gt;</w:t>
      </w:r>
    </w:p>
    <w:p w14:paraId="1F930B27"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71FA923"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11a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14BACF1D" w14:textId="77777777" w:rsidTr="000B042C">
        <w:trPr>
          <w:trHeight w:hRule="exact" w:val="240"/>
          <w:jc w:val="center"/>
        </w:trPr>
        <w:tc>
          <w:tcPr>
            <w:tcW w:w="9752" w:type="dxa"/>
            <w:gridSpan w:val="2"/>
            <w:tcBorders>
              <w:top w:val="nil"/>
              <w:left w:val="nil"/>
              <w:bottom w:val="nil"/>
              <w:right w:val="nil"/>
            </w:tcBorders>
          </w:tcPr>
          <w:p w14:paraId="44A8A47B" w14:textId="77777777" w:rsidR="00F97EB9" w:rsidRPr="008C7378" w:rsidRDefault="00F97EB9" w:rsidP="000B042C"/>
        </w:tc>
      </w:tr>
      <w:tr w:rsidR="00F97EB9" w:rsidRPr="008C7378" w14:paraId="763225EB" w14:textId="77777777" w:rsidTr="000B042C">
        <w:trPr>
          <w:trHeight w:val="240"/>
          <w:jc w:val="center"/>
        </w:trPr>
        <w:tc>
          <w:tcPr>
            <w:tcW w:w="4876" w:type="dxa"/>
            <w:tcBorders>
              <w:top w:val="nil"/>
              <w:left w:val="nil"/>
              <w:bottom w:val="nil"/>
              <w:right w:val="nil"/>
            </w:tcBorders>
          </w:tcPr>
          <w:p w14:paraId="5DA84980"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1C1895A9" w14:textId="77777777" w:rsidR="00F97EB9" w:rsidRPr="008C7378" w:rsidRDefault="00F97EB9" w:rsidP="000B042C">
            <w:pPr>
              <w:pStyle w:val="AmColumnHeading"/>
            </w:pPr>
            <w:r w:rsidRPr="008C7378">
              <w:t>Pozměňovací návrh</w:t>
            </w:r>
          </w:p>
        </w:tc>
      </w:tr>
      <w:tr w:rsidR="00F97EB9" w:rsidRPr="008C7378" w14:paraId="4F5B15C2" w14:textId="77777777" w:rsidTr="000B042C">
        <w:trPr>
          <w:jc w:val="center"/>
        </w:trPr>
        <w:tc>
          <w:tcPr>
            <w:tcW w:w="4876" w:type="dxa"/>
            <w:tcBorders>
              <w:top w:val="nil"/>
              <w:left w:val="nil"/>
              <w:bottom w:val="nil"/>
              <w:right w:val="nil"/>
            </w:tcBorders>
          </w:tcPr>
          <w:p w14:paraId="7CE5AB0B" w14:textId="77777777" w:rsidR="00F97EB9" w:rsidRPr="008C7378" w:rsidRDefault="00F97EB9" w:rsidP="000B042C">
            <w:pPr>
              <w:pStyle w:val="Normal6a"/>
            </w:pPr>
          </w:p>
        </w:tc>
        <w:tc>
          <w:tcPr>
            <w:tcW w:w="4876" w:type="dxa"/>
            <w:tcBorders>
              <w:top w:val="nil"/>
              <w:left w:val="nil"/>
              <w:bottom w:val="nil"/>
              <w:right w:val="nil"/>
            </w:tcBorders>
          </w:tcPr>
          <w:p w14:paraId="11DFBCCF" w14:textId="3DD735A3" w:rsidR="00F97EB9" w:rsidRPr="008C7378" w:rsidRDefault="00F97EB9" w:rsidP="000B042C">
            <w:pPr>
              <w:pStyle w:val="Normal6a"/>
            </w:pPr>
            <w:proofErr w:type="gramStart"/>
            <w:r w:rsidRPr="008C7378">
              <w:rPr>
                <w:b/>
                <w:i/>
              </w:rPr>
              <w:t>11a</w:t>
            </w:r>
            <w:proofErr w:type="gramEnd"/>
            <w:r w:rsidRPr="008C7378">
              <w:rPr>
                <w:b/>
                <w:i/>
              </w:rPr>
              <w:t>.</w:t>
            </w:r>
            <w:r w:rsidRPr="008C7378">
              <w:tab/>
            </w:r>
            <w:r w:rsidRPr="008C7378">
              <w:rPr>
                <w:b/>
                <w:i/>
              </w:rPr>
              <w:t>upozorňuje na absenci transparentní</w:t>
            </w:r>
            <w:r w:rsidR="00F22730">
              <w:rPr>
                <w:b/>
                <w:i/>
              </w:rPr>
              <w:t xml:space="preserve"> a </w:t>
            </w:r>
            <w:r w:rsidRPr="008C7378">
              <w:rPr>
                <w:b/>
                <w:i/>
              </w:rPr>
              <w:t>sledovatelné metodiky pro formulaci</w:t>
            </w:r>
            <w:r w:rsidR="00F22730">
              <w:rPr>
                <w:b/>
                <w:i/>
              </w:rPr>
              <w:t xml:space="preserve"> a </w:t>
            </w:r>
            <w:r w:rsidRPr="008C7378">
              <w:rPr>
                <w:b/>
                <w:i/>
              </w:rPr>
              <w:t>výběr doporučení pro jednotlivé země</w:t>
            </w:r>
            <w:r w:rsidR="00F22730">
              <w:rPr>
                <w:b/>
                <w:i/>
              </w:rPr>
              <w:t xml:space="preserve"> a </w:t>
            </w:r>
            <w:r w:rsidRPr="008C7378">
              <w:rPr>
                <w:b/>
                <w:i/>
              </w:rPr>
              <w:t>na nejasnost kritérií používaných</w:t>
            </w:r>
            <w:r w:rsidR="00F22730">
              <w:rPr>
                <w:b/>
                <w:i/>
              </w:rPr>
              <w:t xml:space="preserve"> k </w:t>
            </w:r>
            <w:r w:rsidRPr="008C7378">
              <w:rPr>
                <w:b/>
                <w:i/>
              </w:rPr>
              <w:t>určení, která doporučení budou navržena; vyjadřuje obavy, že tato situace oslabuje odpovědnost</w:t>
            </w:r>
            <w:r w:rsidR="00F22730">
              <w:rPr>
                <w:b/>
                <w:i/>
              </w:rPr>
              <w:t xml:space="preserve"> a </w:t>
            </w:r>
            <w:r w:rsidRPr="008C7378">
              <w:rPr>
                <w:b/>
                <w:i/>
              </w:rPr>
              <w:t>může ohrozit rovné zacházení</w:t>
            </w:r>
            <w:r w:rsidR="00F22730">
              <w:rPr>
                <w:b/>
                <w:i/>
              </w:rPr>
              <w:t xml:space="preserve"> s </w:t>
            </w:r>
            <w:r w:rsidRPr="008C7378">
              <w:rPr>
                <w:b/>
                <w:i/>
              </w:rPr>
              <w:t>členskými státy; vyzývá Komisi, aby zajistila plnou transparentnost základních postupů</w:t>
            </w:r>
            <w:r w:rsidR="00F22730">
              <w:rPr>
                <w:b/>
                <w:i/>
              </w:rPr>
              <w:t xml:space="preserve"> a </w:t>
            </w:r>
            <w:r w:rsidRPr="008C7378">
              <w:rPr>
                <w:b/>
                <w:i/>
              </w:rPr>
              <w:t>kritérií výběru, aby stanovila vnitřní rozhodovací proces, včetně uvedení zúčastněných generálních ředitelství,</w:t>
            </w:r>
            <w:r w:rsidR="00F22730">
              <w:rPr>
                <w:b/>
                <w:i/>
              </w:rPr>
              <w:t xml:space="preserve"> a </w:t>
            </w:r>
            <w:r w:rsidRPr="008C7378">
              <w:rPr>
                <w:b/>
                <w:i/>
              </w:rPr>
              <w:t>aby tyto informace předala Parlamentu; zdůrazňuje, že jakékoli rozšíření diskreční pravomoci Komise musí doprovázet posílení mechanismů odpovědnosti</w:t>
            </w:r>
            <w:r w:rsidR="00F22730">
              <w:rPr>
                <w:b/>
                <w:i/>
              </w:rPr>
              <w:t xml:space="preserve"> a </w:t>
            </w:r>
            <w:r w:rsidRPr="008C7378">
              <w:rPr>
                <w:b/>
                <w:i/>
              </w:rPr>
              <w:t>výrazné zlepšení toku informací směrem</w:t>
            </w:r>
            <w:r w:rsidR="00F22730">
              <w:rPr>
                <w:b/>
                <w:i/>
              </w:rPr>
              <w:t xml:space="preserve"> k </w:t>
            </w:r>
            <w:r w:rsidRPr="008C7378">
              <w:rPr>
                <w:b/>
                <w:i/>
              </w:rPr>
              <w:t>Evropskému parlamentu;</w:t>
            </w:r>
          </w:p>
        </w:tc>
      </w:tr>
    </w:tbl>
    <w:p w14:paraId="745E9508"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B8840C6" w14:textId="77777777" w:rsidR="00D96FFB" w:rsidRPr="008C7378" w:rsidRDefault="00F97EB9" w:rsidP="00F97EB9">
      <w:r w:rsidRPr="008C7378">
        <w:rPr>
          <w:rStyle w:val="HideTWBExt"/>
        </w:rPr>
        <w:t>&lt;/Amend&gt;</w:t>
      </w:r>
    </w:p>
    <w:p w14:paraId="6529E948"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304</w:t>
      </w:r>
      <w:r w:rsidRPr="008C7378">
        <w:rPr>
          <w:rStyle w:val="HideTWBExt"/>
          <w:b w:val="0"/>
        </w:rPr>
        <w:t>&lt;/NumAm&gt;</w:t>
      </w:r>
    </w:p>
    <w:p w14:paraId="13E76B04"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30013599" w14:textId="77777777" w:rsidR="00F97EB9" w:rsidRPr="008C7378" w:rsidRDefault="00F97EB9" w:rsidP="00F97EB9">
      <w:pPr>
        <w:pStyle w:val="NormalBold"/>
      </w:pPr>
      <w:r w:rsidRPr="008C7378">
        <w:rPr>
          <w:rStyle w:val="HideTWBExt"/>
          <w:b w:val="0"/>
        </w:rPr>
        <w:t>&lt;/RepeatBlock-By&gt;</w:t>
      </w:r>
    </w:p>
    <w:p w14:paraId="3971EA73"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23C1CA3"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11a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65C2749A" w14:textId="77777777" w:rsidTr="000B042C">
        <w:trPr>
          <w:trHeight w:hRule="exact" w:val="240"/>
          <w:jc w:val="center"/>
        </w:trPr>
        <w:tc>
          <w:tcPr>
            <w:tcW w:w="9752" w:type="dxa"/>
            <w:gridSpan w:val="2"/>
            <w:tcBorders>
              <w:top w:val="nil"/>
              <w:left w:val="nil"/>
              <w:bottom w:val="nil"/>
              <w:right w:val="nil"/>
            </w:tcBorders>
          </w:tcPr>
          <w:p w14:paraId="37237168" w14:textId="77777777" w:rsidR="00F97EB9" w:rsidRPr="008C7378" w:rsidRDefault="00F97EB9" w:rsidP="000B042C"/>
        </w:tc>
      </w:tr>
      <w:tr w:rsidR="00F97EB9" w:rsidRPr="008C7378" w14:paraId="0E7D5D2A" w14:textId="77777777" w:rsidTr="000B042C">
        <w:trPr>
          <w:trHeight w:val="240"/>
          <w:jc w:val="center"/>
        </w:trPr>
        <w:tc>
          <w:tcPr>
            <w:tcW w:w="4876" w:type="dxa"/>
            <w:tcBorders>
              <w:top w:val="nil"/>
              <w:left w:val="nil"/>
              <w:bottom w:val="nil"/>
              <w:right w:val="nil"/>
            </w:tcBorders>
          </w:tcPr>
          <w:p w14:paraId="70001F45"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FBC8669" w14:textId="77777777" w:rsidR="00F97EB9" w:rsidRPr="008C7378" w:rsidRDefault="00F97EB9" w:rsidP="000B042C">
            <w:pPr>
              <w:pStyle w:val="AmColumnHeading"/>
            </w:pPr>
            <w:r w:rsidRPr="008C7378">
              <w:t>Pozměňovací návrh</w:t>
            </w:r>
          </w:p>
        </w:tc>
      </w:tr>
      <w:tr w:rsidR="00F97EB9" w:rsidRPr="008C7378" w14:paraId="2899B3BA" w14:textId="77777777" w:rsidTr="000B042C">
        <w:trPr>
          <w:jc w:val="center"/>
        </w:trPr>
        <w:tc>
          <w:tcPr>
            <w:tcW w:w="4876" w:type="dxa"/>
            <w:tcBorders>
              <w:top w:val="nil"/>
              <w:left w:val="nil"/>
              <w:bottom w:val="nil"/>
              <w:right w:val="nil"/>
            </w:tcBorders>
          </w:tcPr>
          <w:p w14:paraId="7A6BC0C3" w14:textId="77777777" w:rsidR="00F97EB9" w:rsidRPr="008C7378" w:rsidRDefault="00F97EB9" w:rsidP="000B042C">
            <w:pPr>
              <w:pStyle w:val="Normal6a"/>
            </w:pPr>
          </w:p>
        </w:tc>
        <w:tc>
          <w:tcPr>
            <w:tcW w:w="4876" w:type="dxa"/>
            <w:tcBorders>
              <w:top w:val="nil"/>
              <w:left w:val="nil"/>
              <w:bottom w:val="nil"/>
              <w:right w:val="nil"/>
            </w:tcBorders>
          </w:tcPr>
          <w:p w14:paraId="12CEF500" w14:textId="4B9D37D4" w:rsidR="00F97EB9" w:rsidRPr="008C7378" w:rsidRDefault="00F97EB9" w:rsidP="000B042C">
            <w:pPr>
              <w:pStyle w:val="Normal6a"/>
            </w:pPr>
            <w:proofErr w:type="gramStart"/>
            <w:r w:rsidRPr="008C7378">
              <w:rPr>
                <w:b/>
                <w:i/>
              </w:rPr>
              <w:t>11a</w:t>
            </w:r>
            <w:proofErr w:type="gramEnd"/>
            <w:r w:rsidRPr="008C7378">
              <w:rPr>
                <w:b/>
                <w:i/>
              </w:rPr>
              <w:t>.</w:t>
            </w:r>
            <w:r w:rsidRPr="008C7378">
              <w:tab/>
            </w:r>
            <w:r w:rsidRPr="008C7378">
              <w:rPr>
                <w:b/>
                <w:i/>
              </w:rPr>
              <w:t>je znepokojen tím, že dodržování doporučení pro jednotlivé země zůstává trvale nízké; vyzývá členské státy, aby</w:t>
            </w:r>
            <w:r w:rsidR="00F22730">
              <w:rPr>
                <w:b/>
                <w:i/>
              </w:rPr>
              <w:t xml:space="preserve"> v </w:t>
            </w:r>
            <w:r w:rsidRPr="008C7378">
              <w:rPr>
                <w:b/>
                <w:i/>
              </w:rPr>
              <w:t>rámci nového rámce pro správu ekonomických záležitostí</w:t>
            </w:r>
            <w:r w:rsidR="00F22730">
              <w:rPr>
                <w:b/>
                <w:i/>
              </w:rPr>
              <w:t xml:space="preserve"> a </w:t>
            </w:r>
            <w:r w:rsidRPr="008C7378">
              <w:rPr>
                <w:b/>
                <w:i/>
              </w:rPr>
              <w:t>jeho cíle posílit vlastní odpovědnost členských států lépe zohledňovaly doporučení pro jednotlivé země</w:t>
            </w:r>
            <w:r w:rsidR="00F22730">
              <w:rPr>
                <w:b/>
                <w:i/>
              </w:rPr>
              <w:t xml:space="preserve"> v </w:t>
            </w:r>
            <w:r w:rsidRPr="008C7378">
              <w:rPr>
                <w:b/>
                <w:i/>
              </w:rPr>
              <w:t>oblasti politik zaměstnanosti</w:t>
            </w:r>
            <w:r w:rsidR="00F22730">
              <w:rPr>
                <w:b/>
                <w:i/>
              </w:rPr>
              <w:t xml:space="preserve"> a </w:t>
            </w:r>
            <w:r w:rsidRPr="008C7378">
              <w:rPr>
                <w:b/>
                <w:i/>
              </w:rPr>
              <w:t>sociálních politik</w:t>
            </w:r>
            <w:r w:rsidR="00F22730">
              <w:rPr>
                <w:b/>
                <w:i/>
              </w:rPr>
              <w:t xml:space="preserve"> v </w:t>
            </w:r>
            <w:r w:rsidRPr="008C7378">
              <w:rPr>
                <w:b/>
                <w:i/>
              </w:rPr>
              <w:t>rámci evropského semestru; vyzývá Komisi, aby posílila dialog</w:t>
            </w:r>
            <w:r w:rsidR="00F22730">
              <w:rPr>
                <w:b/>
                <w:i/>
              </w:rPr>
              <w:t xml:space="preserve"> s </w:t>
            </w:r>
            <w:r w:rsidRPr="008C7378">
              <w:rPr>
                <w:b/>
                <w:i/>
              </w:rPr>
              <w:t>členskými státy</w:t>
            </w:r>
            <w:r w:rsidR="00F22730">
              <w:rPr>
                <w:b/>
                <w:i/>
              </w:rPr>
              <w:t xml:space="preserve"> o </w:t>
            </w:r>
            <w:r w:rsidRPr="008C7378">
              <w:rPr>
                <w:b/>
                <w:i/>
              </w:rPr>
              <w:t>provádění stávajících doporučení</w:t>
            </w:r>
            <w:r w:rsidR="00F22730">
              <w:rPr>
                <w:b/>
                <w:i/>
              </w:rPr>
              <w:t xml:space="preserve"> a </w:t>
            </w:r>
            <w:r w:rsidRPr="008C7378">
              <w:rPr>
                <w:b/>
                <w:i/>
              </w:rPr>
              <w:t>hlavních směrů politik zaměstnanosti, jakož</w:t>
            </w:r>
            <w:r w:rsidR="00F22730">
              <w:rPr>
                <w:b/>
                <w:i/>
              </w:rPr>
              <w:t xml:space="preserve"> i o </w:t>
            </w:r>
            <w:r w:rsidRPr="008C7378">
              <w:rPr>
                <w:b/>
                <w:i/>
              </w:rPr>
              <w:t>současných nebo budoucích politických opatřeních</w:t>
            </w:r>
            <w:r w:rsidR="00F22730">
              <w:rPr>
                <w:b/>
                <w:i/>
              </w:rPr>
              <w:t xml:space="preserve"> k </w:t>
            </w:r>
            <w:r w:rsidRPr="008C7378">
              <w:rPr>
                <w:b/>
                <w:i/>
              </w:rPr>
              <w:t>řešení zjištěných problémů;</w:t>
            </w:r>
          </w:p>
        </w:tc>
      </w:tr>
    </w:tbl>
    <w:p w14:paraId="2B90BF49"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6B072FC1" w14:textId="77777777" w:rsidR="00D96FFB" w:rsidRPr="008C7378" w:rsidRDefault="00F97EB9" w:rsidP="00F97EB9">
      <w:r w:rsidRPr="008C7378">
        <w:rPr>
          <w:rStyle w:val="HideTWBExt"/>
        </w:rPr>
        <w:t>&lt;/Amend&gt;</w:t>
      </w:r>
    </w:p>
    <w:p w14:paraId="0DBFEFF5"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305</w:t>
      </w:r>
      <w:r w:rsidRPr="008C7378">
        <w:rPr>
          <w:rStyle w:val="HideTWBExt"/>
          <w:b w:val="0"/>
        </w:rPr>
        <w:t>&lt;/NumAm&gt;</w:t>
      </w:r>
    </w:p>
    <w:p w14:paraId="176552C3" w14:textId="77777777" w:rsidR="00F97EB9" w:rsidRPr="008C7378" w:rsidRDefault="00F97EB9" w:rsidP="00F97EB9">
      <w:pPr>
        <w:pStyle w:val="NormalBold"/>
      </w:pPr>
      <w:r w:rsidRPr="008C7378">
        <w:rPr>
          <w:rStyle w:val="HideTWBExt"/>
          <w:b w:val="0"/>
        </w:rPr>
        <w:t>&lt;RepeatBlock-By&gt;&lt;Members&gt;</w:t>
      </w:r>
      <w:proofErr w:type="spellStart"/>
      <w:r w:rsidRPr="008C7378">
        <w:t>Pál</w:t>
      </w:r>
      <w:proofErr w:type="spellEnd"/>
      <w:r w:rsidRPr="008C7378">
        <w:t xml:space="preserve"> </w:t>
      </w:r>
      <w:proofErr w:type="spellStart"/>
      <w:r w:rsidRPr="008C7378">
        <w:t>Szekeres</w:t>
      </w:r>
      <w:proofErr w:type="spellEnd"/>
      <w:r w:rsidRPr="008C7378">
        <w:t>, Nikola Bartůšek</w:t>
      </w:r>
      <w:r w:rsidRPr="008C7378">
        <w:rPr>
          <w:rStyle w:val="HideTWBExt"/>
          <w:b w:val="0"/>
        </w:rPr>
        <w:t>&lt;/Members&gt;</w:t>
      </w:r>
    </w:p>
    <w:p w14:paraId="2524C4A1" w14:textId="77777777" w:rsidR="00F97EB9" w:rsidRPr="008C7378" w:rsidRDefault="00F97EB9" w:rsidP="00F97EB9">
      <w:pPr>
        <w:pStyle w:val="NormalBold"/>
      </w:pPr>
      <w:r w:rsidRPr="008C7378">
        <w:rPr>
          <w:rStyle w:val="HideTWBExt"/>
          <w:b w:val="0"/>
        </w:rPr>
        <w:t>&lt;/RepeatBlock-By&gt;</w:t>
      </w:r>
    </w:p>
    <w:p w14:paraId="0E981A66"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7C398096"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11a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5486D61" w14:textId="77777777" w:rsidTr="000B042C">
        <w:trPr>
          <w:trHeight w:hRule="exact" w:val="240"/>
          <w:jc w:val="center"/>
        </w:trPr>
        <w:tc>
          <w:tcPr>
            <w:tcW w:w="9752" w:type="dxa"/>
            <w:gridSpan w:val="2"/>
            <w:tcBorders>
              <w:top w:val="nil"/>
              <w:left w:val="nil"/>
              <w:bottom w:val="nil"/>
              <w:right w:val="nil"/>
            </w:tcBorders>
          </w:tcPr>
          <w:p w14:paraId="4506E9E9" w14:textId="77777777" w:rsidR="00F97EB9" w:rsidRPr="008C7378" w:rsidRDefault="00F97EB9" w:rsidP="000B042C"/>
        </w:tc>
      </w:tr>
      <w:tr w:rsidR="00F97EB9" w:rsidRPr="008C7378" w14:paraId="5FB47590" w14:textId="77777777" w:rsidTr="000B042C">
        <w:trPr>
          <w:trHeight w:val="240"/>
          <w:jc w:val="center"/>
        </w:trPr>
        <w:tc>
          <w:tcPr>
            <w:tcW w:w="4876" w:type="dxa"/>
            <w:tcBorders>
              <w:top w:val="nil"/>
              <w:left w:val="nil"/>
              <w:bottom w:val="nil"/>
              <w:right w:val="nil"/>
            </w:tcBorders>
          </w:tcPr>
          <w:p w14:paraId="369904FF"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7616D8D" w14:textId="77777777" w:rsidR="00F97EB9" w:rsidRPr="008C7378" w:rsidRDefault="00F97EB9" w:rsidP="000B042C">
            <w:pPr>
              <w:pStyle w:val="AmColumnHeading"/>
            </w:pPr>
            <w:r w:rsidRPr="008C7378">
              <w:t>Pozměňovací návrh</w:t>
            </w:r>
          </w:p>
        </w:tc>
      </w:tr>
      <w:tr w:rsidR="00F97EB9" w:rsidRPr="008C7378" w14:paraId="533D1D63" w14:textId="77777777" w:rsidTr="000B042C">
        <w:trPr>
          <w:jc w:val="center"/>
        </w:trPr>
        <w:tc>
          <w:tcPr>
            <w:tcW w:w="4876" w:type="dxa"/>
            <w:tcBorders>
              <w:top w:val="nil"/>
              <w:left w:val="nil"/>
              <w:bottom w:val="nil"/>
              <w:right w:val="nil"/>
            </w:tcBorders>
          </w:tcPr>
          <w:p w14:paraId="290F101F" w14:textId="77777777" w:rsidR="00F97EB9" w:rsidRPr="008C7378" w:rsidRDefault="00F97EB9" w:rsidP="000B042C">
            <w:pPr>
              <w:pStyle w:val="Normal6a"/>
            </w:pPr>
          </w:p>
        </w:tc>
        <w:tc>
          <w:tcPr>
            <w:tcW w:w="4876" w:type="dxa"/>
            <w:tcBorders>
              <w:top w:val="nil"/>
              <w:left w:val="nil"/>
              <w:bottom w:val="nil"/>
              <w:right w:val="nil"/>
            </w:tcBorders>
          </w:tcPr>
          <w:p w14:paraId="41EA43F0" w14:textId="705DE4D9" w:rsidR="00F97EB9" w:rsidRPr="008C7378" w:rsidRDefault="00F97EB9" w:rsidP="000B042C">
            <w:pPr>
              <w:pStyle w:val="Normal6a"/>
            </w:pPr>
            <w:proofErr w:type="gramStart"/>
            <w:r w:rsidRPr="008C7378">
              <w:rPr>
                <w:b/>
                <w:i/>
              </w:rPr>
              <w:t>11a</w:t>
            </w:r>
            <w:proofErr w:type="gramEnd"/>
            <w:r w:rsidRPr="008C7378">
              <w:rPr>
                <w:b/>
                <w:i/>
              </w:rPr>
              <w:t>.</w:t>
            </w:r>
            <w:r w:rsidRPr="008C7378">
              <w:tab/>
            </w:r>
            <w:r w:rsidRPr="008C7378">
              <w:rPr>
                <w:b/>
                <w:i/>
              </w:rPr>
              <w:t>podporuje inkluzivnější přístup</w:t>
            </w:r>
            <w:r w:rsidR="00F22730">
              <w:rPr>
                <w:b/>
                <w:i/>
              </w:rPr>
              <w:t xml:space="preserve"> k </w:t>
            </w:r>
            <w:r w:rsidRPr="008C7378">
              <w:rPr>
                <w:b/>
                <w:i/>
              </w:rPr>
              <w:t>hospodářské politice</w:t>
            </w:r>
            <w:r w:rsidR="00F22730">
              <w:rPr>
                <w:b/>
                <w:i/>
              </w:rPr>
              <w:t xml:space="preserve"> a </w:t>
            </w:r>
            <w:r w:rsidRPr="008C7378">
              <w:rPr>
                <w:b/>
                <w:i/>
              </w:rPr>
              <w:t>správě věcí veřejných</w:t>
            </w:r>
            <w:r w:rsidR="00F22730">
              <w:rPr>
                <w:b/>
                <w:i/>
              </w:rPr>
              <w:t xml:space="preserve"> a </w:t>
            </w:r>
            <w:r w:rsidRPr="008C7378">
              <w:rPr>
                <w:b/>
                <w:i/>
              </w:rPr>
              <w:t>podporuje využívání vyvážených</w:t>
            </w:r>
            <w:r w:rsidR="00F22730">
              <w:rPr>
                <w:b/>
                <w:i/>
              </w:rPr>
              <w:t xml:space="preserve"> a </w:t>
            </w:r>
            <w:r w:rsidRPr="008C7378">
              <w:rPr>
                <w:b/>
                <w:i/>
              </w:rPr>
              <w:t>fakticky podložených údajů při plném respektování rozhodovací pravomoci členských států; zdůrazňuje význam zapojení sociálních partnerů, organizací občanské společnosti</w:t>
            </w:r>
            <w:r w:rsidR="00F22730">
              <w:rPr>
                <w:b/>
                <w:i/>
              </w:rPr>
              <w:t xml:space="preserve"> a </w:t>
            </w:r>
            <w:r w:rsidRPr="008C7378">
              <w:rPr>
                <w:b/>
                <w:i/>
              </w:rPr>
              <w:t>případně regionálních</w:t>
            </w:r>
            <w:r w:rsidR="00F22730">
              <w:rPr>
                <w:b/>
                <w:i/>
              </w:rPr>
              <w:t xml:space="preserve"> a </w:t>
            </w:r>
            <w:r w:rsidRPr="008C7378">
              <w:rPr>
                <w:b/>
                <w:i/>
              </w:rPr>
              <w:t>místních aktérů,</w:t>
            </w:r>
            <w:r w:rsidR="00F22730">
              <w:rPr>
                <w:b/>
                <w:i/>
              </w:rPr>
              <w:t xml:space="preserve"> s </w:t>
            </w:r>
            <w:r w:rsidRPr="008C7378">
              <w:rPr>
                <w:b/>
                <w:i/>
              </w:rPr>
              <w:t>přihlédnutím</w:t>
            </w:r>
            <w:r w:rsidR="00F22730">
              <w:rPr>
                <w:b/>
                <w:i/>
              </w:rPr>
              <w:t xml:space="preserve"> k </w:t>
            </w:r>
            <w:r w:rsidRPr="008C7378">
              <w:rPr>
                <w:b/>
                <w:i/>
              </w:rPr>
              <w:t>vnitrostátním strukturám</w:t>
            </w:r>
            <w:r w:rsidR="00F22730">
              <w:rPr>
                <w:b/>
                <w:i/>
              </w:rPr>
              <w:t xml:space="preserve"> a </w:t>
            </w:r>
            <w:r w:rsidRPr="008C7378">
              <w:rPr>
                <w:b/>
                <w:i/>
              </w:rPr>
              <w:t>postupům;</w:t>
            </w:r>
          </w:p>
        </w:tc>
      </w:tr>
    </w:tbl>
    <w:p w14:paraId="6A9D3894"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C9068E6" w14:textId="77777777" w:rsidR="00D96FFB" w:rsidRPr="008C7378" w:rsidRDefault="00F97EB9" w:rsidP="00F97EB9">
      <w:r w:rsidRPr="008C7378">
        <w:rPr>
          <w:rStyle w:val="HideTWBExt"/>
        </w:rPr>
        <w:t>&lt;/Amend&gt;</w:t>
      </w:r>
    </w:p>
    <w:p w14:paraId="3B14FEF2"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306</w:t>
      </w:r>
      <w:r w:rsidRPr="008C7378">
        <w:rPr>
          <w:rStyle w:val="HideTWBExt"/>
          <w:b w:val="0"/>
        </w:rPr>
        <w:t>&lt;/NumAm&gt;</w:t>
      </w:r>
    </w:p>
    <w:p w14:paraId="2F855704" w14:textId="77777777" w:rsidR="00F97EB9" w:rsidRPr="008C7378" w:rsidRDefault="00F97EB9" w:rsidP="00F97EB9">
      <w:pPr>
        <w:pStyle w:val="NormalBold"/>
      </w:pPr>
      <w:r w:rsidRPr="008C7378">
        <w:rPr>
          <w:rStyle w:val="HideTWBExt"/>
          <w:b w:val="0"/>
        </w:rPr>
        <w:t>&lt;RepeatBlock-By&gt;&lt;Members&gt;</w:t>
      </w:r>
      <w:r w:rsidRPr="008C7378">
        <w:t xml:space="preserve">Angelika </w:t>
      </w:r>
      <w:proofErr w:type="spellStart"/>
      <w:r w:rsidRPr="008C7378">
        <w:t>Winzig</w:t>
      </w:r>
      <w:proofErr w:type="spellEnd"/>
      <w:r w:rsidRPr="008C7378">
        <w:rPr>
          <w:rStyle w:val="HideTWBExt"/>
          <w:b w:val="0"/>
        </w:rPr>
        <w:t>&lt;/Members&gt;</w:t>
      </w:r>
    </w:p>
    <w:p w14:paraId="29680AC6" w14:textId="77777777" w:rsidR="00F97EB9" w:rsidRPr="008C7378" w:rsidRDefault="00F97EB9" w:rsidP="00F97EB9">
      <w:pPr>
        <w:pStyle w:val="NormalBold"/>
      </w:pPr>
      <w:r w:rsidRPr="008C7378">
        <w:rPr>
          <w:rStyle w:val="HideTWBExt"/>
          <w:b w:val="0"/>
        </w:rPr>
        <w:t>&lt;/RepeatBlock-By&gt;</w:t>
      </w:r>
    </w:p>
    <w:p w14:paraId="17720B00"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D1CB3E7"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11a</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0B609C97" w14:textId="77777777" w:rsidTr="000B042C">
        <w:trPr>
          <w:trHeight w:hRule="exact" w:val="240"/>
          <w:jc w:val="center"/>
        </w:trPr>
        <w:tc>
          <w:tcPr>
            <w:tcW w:w="9752" w:type="dxa"/>
            <w:gridSpan w:val="2"/>
            <w:tcBorders>
              <w:top w:val="nil"/>
              <w:left w:val="nil"/>
              <w:bottom w:val="nil"/>
              <w:right w:val="nil"/>
            </w:tcBorders>
          </w:tcPr>
          <w:p w14:paraId="212E618A" w14:textId="77777777" w:rsidR="00F97EB9" w:rsidRPr="008C7378" w:rsidRDefault="00F97EB9" w:rsidP="000B042C"/>
        </w:tc>
      </w:tr>
      <w:tr w:rsidR="00F97EB9" w:rsidRPr="008C7378" w14:paraId="3C81BF2C" w14:textId="77777777" w:rsidTr="000B042C">
        <w:trPr>
          <w:trHeight w:val="240"/>
          <w:jc w:val="center"/>
        </w:trPr>
        <w:tc>
          <w:tcPr>
            <w:tcW w:w="4876" w:type="dxa"/>
            <w:tcBorders>
              <w:top w:val="nil"/>
              <w:left w:val="nil"/>
              <w:bottom w:val="nil"/>
              <w:right w:val="nil"/>
            </w:tcBorders>
          </w:tcPr>
          <w:p w14:paraId="1463FBD7"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5AC1164F" w14:textId="77777777" w:rsidR="00F97EB9" w:rsidRPr="008C7378" w:rsidRDefault="00F97EB9" w:rsidP="000B042C">
            <w:pPr>
              <w:pStyle w:val="AmColumnHeading"/>
            </w:pPr>
            <w:r w:rsidRPr="008C7378">
              <w:t>Pozměňovací návrh</w:t>
            </w:r>
          </w:p>
        </w:tc>
      </w:tr>
      <w:tr w:rsidR="00F97EB9" w:rsidRPr="008C7378" w14:paraId="04FD0150" w14:textId="77777777" w:rsidTr="000B042C">
        <w:trPr>
          <w:jc w:val="center"/>
        </w:trPr>
        <w:tc>
          <w:tcPr>
            <w:tcW w:w="4876" w:type="dxa"/>
            <w:tcBorders>
              <w:top w:val="nil"/>
              <w:left w:val="nil"/>
              <w:bottom w:val="nil"/>
              <w:right w:val="nil"/>
            </w:tcBorders>
          </w:tcPr>
          <w:p w14:paraId="588FD918" w14:textId="77777777" w:rsidR="00F97EB9" w:rsidRPr="008C7378" w:rsidRDefault="00F97EB9" w:rsidP="000B042C">
            <w:pPr>
              <w:pStyle w:val="Normal6a"/>
            </w:pPr>
          </w:p>
        </w:tc>
        <w:tc>
          <w:tcPr>
            <w:tcW w:w="4876" w:type="dxa"/>
            <w:tcBorders>
              <w:top w:val="nil"/>
              <w:left w:val="nil"/>
              <w:bottom w:val="nil"/>
              <w:right w:val="nil"/>
            </w:tcBorders>
          </w:tcPr>
          <w:p w14:paraId="21884CF4" w14:textId="5A9CC77E" w:rsidR="00F97EB9" w:rsidRPr="008C7378" w:rsidRDefault="00F97EB9" w:rsidP="000B042C">
            <w:pPr>
              <w:pStyle w:val="Normal6a"/>
            </w:pPr>
            <w:proofErr w:type="gramStart"/>
            <w:r w:rsidRPr="008C7378">
              <w:rPr>
                <w:b/>
                <w:i/>
              </w:rPr>
              <w:t>11a</w:t>
            </w:r>
            <w:proofErr w:type="gramEnd"/>
            <w:r w:rsidRPr="008C7378">
              <w:rPr>
                <w:b/>
                <w:i/>
              </w:rPr>
              <w:t>.</w:t>
            </w:r>
            <w:r w:rsidRPr="008C7378">
              <w:tab/>
            </w:r>
            <w:r w:rsidRPr="008C7378">
              <w:rPr>
                <w:b/>
                <w:i/>
              </w:rPr>
              <w:t>zdůrazňuje, že dodržování zásady subsidiarity</w:t>
            </w:r>
            <w:r w:rsidR="00F22730">
              <w:rPr>
                <w:b/>
                <w:i/>
              </w:rPr>
              <w:t xml:space="preserve"> a </w:t>
            </w:r>
            <w:r w:rsidRPr="008C7378">
              <w:rPr>
                <w:b/>
                <w:i/>
              </w:rPr>
              <w:t>pravomoci členských států zůstává základním prvkem evropského semestru; vyzývá Komisi, aby se vyhnula preskriptivním opatřením, která by nepřiměřeně omezovala vnitrostátní politická rozhodování;</w:t>
            </w:r>
          </w:p>
        </w:tc>
      </w:tr>
    </w:tbl>
    <w:p w14:paraId="79281747"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1211E7FF" w14:textId="77777777" w:rsidR="00D96FFB" w:rsidRPr="008C7378" w:rsidRDefault="00F97EB9" w:rsidP="00F97EB9">
      <w:r w:rsidRPr="008C7378">
        <w:rPr>
          <w:rStyle w:val="HideTWBExt"/>
        </w:rPr>
        <w:t>&lt;/Amend&gt;</w:t>
      </w:r>
    </w:p>
    <w:p w14:paraId="53FDD603"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307</w:t>
      </w:r>
      <w:r w:rsidRPr="008C7378">
        <w:rPr>
          <w:rStyle w:val="HideTWBExt"/>
          <w:b w:val="0"/>
        </w:rPr>
        <w:t>&lt;/NumAm&gt;</w:t>
      </w:r>
    </w:p>
    <w:p w14:paraId="4C0809A8"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6B674054" w14:textId="77777777" w:rsidR="00F97EB9" w:rsidRPr="008C7378" w:rsidRDefault="00F97EB9" w:rsidP="00F97EB9">
      <w:pPr>
        <w:pStyle w:val="NormalBold"/>
      </w:pPr>
      <w:r w:rsidRPr="008C7378">
        <w:rPr>
          <w:rStyle w:val="HideTWBExt"/>
          <w:b w:val="0"/>
        </w:rPr>
        <w:t>&lt;/RepeatBlock-By&gt;</w:t>
      </w:r>
    </w:p>
    <w:p w14:paraId="731BCF99"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0CF80ECE" w14:textId="77777777" w:rsidR="00F97EB9" w:rsidRPr="008C7378" w:rsidRDefault="00F97EB9" w:rsidP="00F97EB9">
      <w:pPr>
        <w:pStyle w:val="NormalBold"/>
      </w:pPr>
      <w:r w:rsidRPr="008C7378">
        <w:rPr>
          <w:rStyle w:val="HideTWBExt"/>
          <w:b w:val="0"/>
        </w:rPr>
        <w:t>&lt;Article&gt;</w:t>
      </w:r>
      <w:r w:rsidRPr="008C7378">
        <w:t xml:space="preserve">Bod </w:t>
      </w:r>
      <w:proofErr w:type="gramStart"/>
      <w:r w:rsidRPr="008C7378">
        <w:t>11b</w:t>
      </w:r>
      <w:proofErr w:type="gramEnd"/>
      <w:r w:rsidRPr="008C7378">
        <w:t xml:space="preserve">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35D149CD" w14:textId="77777777" w:rsidTr="000B042C">
        <w:trPr>
          <w:trHeight w:hRule="exact" w:val="240"/>
          <w:jc w:val="center"/>
        </w:trPr>
        <w:tc>
          <w:tcPr>
            <w:tcW w:w="9752" w:type="dxa"/>
            <w:gridSpan w:val="2"/>
            <w:tcBorders>
              <w:top w:val="nil"/>
              <w:left w:val="nil"/>
              <w:bottom w:val="nil"/>
              <w:right w:val="nil"/>
            </w:tcBorders>
          </w:tcPr>
          <w:p w14:paraId="235CAFCE" w14:textId="77777777" w:rsidR="00F97EB9" w:rsidRPr="008C7378" w:rsidRDefault="00F97EB9" w:rsidP="000B042C"/>
        </w:tc>
      </w:tr>
      <w:tr w:rsidR="00F97EB9" w:rsidRPr="008C7378" w14:paraId="0F8608EA" w14:textId="77777777" w:rsidTr="000B042C">
        <w:trPr>
          <w:trHeight w:val="240"/>
          <w:jc w:val="center"/>
        </w:trPr>
        <w:tc>
          <w:tcPr>
            <w:tcW w:w="4876" w:type="dxa"/>
            <w:tcBorders>
              <w:top w:val="nil"/>
              <w:left w:val="nil"/>
              <w:bottom w:val="nil"/>
              <w:right w:val="nil"/>
            </w:tcBorders>
          </w:tcPr>
          <w:p w14:paraId="390920C1"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2E3A5971" w14:textId="77777777" w:rsidR="00F97EB9" w:rsidRPr="008C7378" w:rsidRDefault="00F97EB9" w:rsidP="000B042C">
            <w:pPr>
              <w:pStyle w:val="AmColumnHeading"/>
            </w:pPr>
            <w:r w:rsidRPr="008C7378">
              <w:t>Pozměňovací návrh</w:t>
            </w:r>
          </w:p>
        </w:tc>
      </w:tr>
      <w:tr w:rsidR="00F97EB9" w:rsidRPr="008C7378" w14:paraId="229A3848" w14:textId="77777777" w:rsidTr="000B042C">
        <w:trPr>
          <w:jc w:val="center"/>
        </w:trPr>
        <w:tc>
          <w:tcPr>
            <w:tcW w:w="4876" w:type="dxa"/>
            <w:tcBorders>
              <w:top w:val="nil"/>
              <w:left w:val="nil"/>
              <w:bottom w:val="nil"/>
              <w:right w:val="nil"/>
            </w:tcBorders>
          </w:tcPr>
          <w:p w14:paraId="2410A9B7" w14:textId="77777777" w:rsidR="00F97EB9" w:rsidRPr="008C7378" w:rsidRDefault="00F97EB9" w:rsidP="000B042C">
            <w:pPr>
              <w:pStyle w:val="Normal6a"/>
            </w:pPr>
          </w:p>
        </w:tc>
        <w:tc>
          <w:tcPr>
            <w:tcW w:w="4876" w:type="dxa"/>
            <w:tcBorders>
              <w:top w:val="nil"/>
              <w:left w:val="nil"/>
              <w:bottom w:val="nil"/>
              <w:right w:val="nil"/>
            </w:tcBorders>
          </w:tcPr>
          <w:p w14:paraId="2E4B8781" w14:textId="6187356E" w:rsidR="00F97EB9" w:rsidRPr="008C7378" w:rsidRDefault="00F97EB9" w:rsidP="000B042C">
            <w:pPr>
              <w:pStyle w:val="Normal6a"/>
            </w:pPr>
            <w:proofErr w:type="gramStart"/>
            <w:r w:rsidRPr="008C7378">
              <w:rPr>
                <w:b/>
                <w:i/>
              </w:rPr>
              <w:t>11b</w:t>
            </w:r>
            <w:proofErr w:type="gramEnd"/>
            <w:r w:rsidRPr="008C7378">
              <w:rPr>
                <w:b/>
                <w:i/>
              </w:rPr>
              <w:t>.</w:t>
            </w:r>
            <w:r w:rsidRPr="008C7378">
              <w:tab/>
            </w:r>
            <w:r w:rsidRPr="008C7378">
              <w:rPr>
                <w:b/>
                <w:i/>
              </w:rPr>
              <w:t>zdůrazňuje, že jsou zapotřebí včasné</w:t>
            </w:r>
            <w:r w:rsidR="00F22730">
              <w:rPr>
                <w:b/>
                <w:i/>
              </w:rPr>
              <w:t xml:space="preserve"> a </w:t>
            </w:r>
            <w:r w:rsidRPr="008C7378">
              <w:rPr>
                <w:b/>
                <w:i/>
              </w:rPr>
              <w:t>harmonizované údaje</w:t>
            </w:r>
            <w:r w:rsidR="00F22730">
              <w:rPr>
                <w:b/>
                <w:i/>
              </w:rPr>
              <w:t xml:space="preserve"> o </w:t>
            </w:r>
            <w:r w:rsidRPr="008C7378">
              <w:rPr>
                <w:b/>
                <w:i/>
              </w:rPr>
              <w:t>sociálních politikách</w:t>
            </w:r>
            <w:r w:rsidR="00F22730">
              <w:rPr>
                <w:b/>
                <w:i/>
              </w:rPr>
              <w:t xml:space="preserve"> s </w:t>
            </w:r>
            <w:r w:rsidRPr="008C7378">
              <w:rPr>
                <w:b/>
                <w:i/>
              </w:rPr>
              <w:t>cílem zlepšit tvorbu politik založenou na důkazech</w:t>
            </w:r>
            <w:r w:rsidR="00F22730">
              <w:rPr>
                <w:b/>
                <w:i/>
              </w:rPr>
              <w:t xml:space="preserve"> a </w:t>
            </w:r>
            <w:r w:rsidRPr="008C7378">
              <w:rPr>
                <w:b/>
                <w:i/>
              </w:rPr>
              <w:t>cílené sociální investice; vyzývá</w:t>
            </w:r>
            <w:r w:rsidR="00F22730">
              <w:rPr>
                <w:b/>
                <w:i/>
              </w:rPr>
              <w:t xml:space="preserve"> k </w:t>
            </w:r>
            <w:r w:rsidRPr="008C7378">
              <w:rPr>
                <w:b/>
                <w:i/>
              </w:rPr>
              <w:t>vylepšení srovnávacího přehledu sociálních ukazatelů, aby zahrnoval 20 zásad evropského pilíře sociálních práv,</w:t>
            </w:r>
            <w:r w:rsidR="00F22730">
              <w:rPr>
                <w:b/>
                <w:i/>
              </w:rPr>
              <w:t xml:space="preserve"> a </w:t>
            </w:r>
            <w:r w:rsidRPr="008C7378">
              <w:rPr>
                <w:b/>
                <w:i/>
              </w:rPr>
              <w:t>to zavedením ukazatelů, jako jsou kvalitní pracovní místa, přístup</w:t>
            </w:r>
            <w:r w:rsidR="00F22730">
              <w:rPr>
                <w:b/>
                <w:i/>
              </w:rPr>
              <w:t xml:space="preserve"> k </w:t>
            </w:r>
            <w:r w:rsidRPr="008C7378">
              <w:rPr>
                <w:b/>
                <w:i/>
              </w:rPr>
              <w:t>veřejným službám, pokrytí sociálními službami, přiměřené důchody, duševní zdraví</w:t>
            </w:r>
            <w:r w:rsidR="00F22730">
              <w:rPr>
                <w:b/>
                <w:i/>
              </w:rPr>
              <w:t xml:space="preserve"> a </w:t>
            </w:r>
            <w:r w:rsidRPr="008C7378">
              <w:rPr>
                <w:b/>
                <w:i/>
              </w:rPr>
              <w:t>diskriminace;</w:t>
            </w:r>
          </w:p>
        </w:tc>
      </w:tr>
    </w:tbl>
    <w:p w14:paraId="116DE286"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3F97E348" w14:textId="77777777" w:rsidR="00D96FFB" w:rsidRPr="008C7378" w:rsidRDefault="00F97EB9" w:rsidP="00F97EB9">
      <w:r w:rsidRPr="008C7378">
        <w:rPr>
          <w:rStyle w:val="HideTWBExt"/>
        </w:rPr>
        <w:t>&lt;/Amend&gt;</w:t>
      </w:r>
    </w:p>
    <w:p w14:paraId="40F70843" w14:textId="77777777" w:rsidR="00F97EB9" w:rsidRPr="008C7378" w:rsidRDefault="00F97EB9" w:rsidP="00F97EB9">
      <w:pPr>
        <w:pStyle w:val="AmNumberTabs"/>
      </w:pPr>
      <w:r w:rsidRPr="008C7378">
        <w:rPr>
          <w:rStyle w:val="HideTWBExt"/>
          <w:b w:val="0"/>
        </w:rPr>
        <w:t>&lt;Amend&gt;</w:t>
      </w:r>
      <w:r w:rsidRPr="008C7378">
        <w:t>Pozměňovací návrh</w:t>
      </w:r>
      <w:r w:rsidRPr="008C7378">
        <w:tab/>
      </w:r>
      <w:r w:rsidRPr="008C7378">
        <w:tab/>
      </w:r>
      <w:r w:rsidRPr="008C7378">
        <w:rPr>
          <w:rStyle w:val="HideTWBExt"/>
          <w:b w:val="0"/>
        </w:rPr>
        <w:t>&lt;NumAm&gt;</w:t>
      </w:r>
      <w:r w:rsidRPr="008C7378">
        <w:t>308</w:t>
      </w:r>
      <w:r w:rsidRPr="008C7378">
        <w:rPr>
          <w:rStyle w:val="HideTWBExt"/>
          <w:b w:val="0"/>
        </w:rPr>
        <w:t>&lt;/NumAm&gt;</w:t>
      </w:r>
    </w:p>
    <w:p w14:paraId="6004DAA3" w14:textId="77777777" w:rsidR="00F97EB9" w:rsidRPr="008C7378" w:rsidRDefault="00F97EB9" w:rsidP="00F97EB9">
      <w:pPr>
        <w:pStyle w:val="NormalBold"/>
      </w:pPr>
      <w:r w:rsidRPr="008C7378">
        <w:rPr>
          <w:rStyle w:val="HideTWBExt"/>
          <w:b w:val="0"/>
        </w:rPr>
        <w:t>&lt;RepeatBlock-By&gt;&lt;Members&gt;</w:t>
      </w:r>
      <w:proofErr w:type="spellStart"/>
      <w:r w:rsidRPr="008C7378">
        <w:t>Hristo</w:t>
      </w:r>
      <w:proofErr w:type="spellEnd"/>
      <w:r w:rsidRPr="008C7378">
        <w:t xml:space="preserve"> Petrov, Irena </w:t>
      </w:r>
      <w:proofErr w:type="spellStart"/>
      <w:r w:rsidRPr="008C7378">
        <w:t>Joveva</w:t>
      </w:r>
      <w:proofErr w:type="spellEnd"/>
      <w:r w:rsidRPr="008C7378">
        <w:t xml:space="preserve">, Jana </w:t>
      </w:r>
      <w:proofErr w:type="spellStart"/>
      <w:r w:rsidRPr="008C7378">
        <w:t>Toom</w:t>
      </w:r>
      <w:proofErr w:type="spellEnd"/>
      <w:r w:rsidRPr="008C7378">
        <w:rPr>
          <w:rStyle w:val="HideTWBExt"/>
          <w:b w:val="0"/>
        </w:rPr>
        <w:t>&lt;/Members&gt;</w:t>
      </w:r>
    </w:p>
    <w:p w14:paraId="3544996D" w14:textId="77777777" w:rsidR="00F97EB9" w:rsidRPr="008C7378" w:rsidRDefault="00F97EB9" w:rsidP="00F97EB9">
      <w:pPr>
        <w:pStyle w:val="NormalBold"/>
      </w:pPr>
      <w:r w:rsidRPr="008C7378">
        <w:rPr>
          <w:rStyle w:val="HideTWBExt"/>
          <w:b w:val="0"/>
        </w:rPr>
        <w:t>&lt;/RepeatBlock-By&gt;</w:t>
      </w:r>
    </w:p>
    <w:p w14:paraId="23BEA7E4" w14:textId="77777777" w:rsidR="00F97EB9" w:rsidRPr="008C7378" w:rsidRDefault="00F97EB9" w:rsidP="00F97EB9">
      <w:pPr>
        <w:pStyle w:val="NormalBold"/>
      </w:pPr>
      <w:r w:rsidRPr="008C7378">
        <w:rPr>
          <w:rStyle w:val="HideTWBExt"/>
          <w:b w:val="0"/>
        </w:rPr>
        <w:t>&lt;DocAmend&gt;</w:t>
      </w:r>
      <w:r w:rsidRPr="008C7378">
        <w:t>Návrh usnesení</w:t>
      </w:r>
      <w:r w:rsidRPr="008C7378">
        <w:rPr>
          <w:rStyle w:val="HideTWBExt"/>
          <w:b w:val="0"/>
        </w:rPr>
        <w:t>&lt;/DocAmend&gt;</w:t>
      </w:r>
    </w:p>
    <w:p w14:paraId="643B9FA1" w14:textId="77777777" w:rsidR="00F97EB9" w:rsidRPr="008C7378" w:rsidRDefault="00F97EB9" w:rsidP="00F97EB9">
      <w:pPr>
        <w:pStyle w:val="NormalBold"/>
      </w:pPr>
      <w:r w:rsidRPr="008C7378">
        <w:rPr>
          <w:rStyle w:val="HideTWBExt"/>
          <w:b w:val="0"/>
        </w:rPr>
        <w:t>&lt;Article&gt;</w:t>
      </w:r>
      <w:r w:rsidRPr="008C7378">
        <w:t>Bod 11c (nový)</w:t>
      </w:r>
      <w:r w:rsidRPr="008C737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7EB9" w:rsidRPr="008C7378" w14:paraId="521B3488" w14:textId="77777777" w:rsidTr="000B042C">
        <w:trPr>
          <w:trHeight w:hRule="exact" w:val="240"/>
          <w:jc w:val="center"/>
        </w:trPr>
        <w:tc>
          <w:tcPr>
            <w:tcW w:w="9752" w:type="dxa"/>
            <w:gridSpan w:val="2"/>
            <w:tcBorders>
              <w:top w:val="nil"/>
              <w:left w:val="nil"/>
              <w:bottom w:val="nil"/>
              <w:right w:val="nil"/>
            </w:tcBorders>
          </w:tcPr>
          <w:p w14:paraId="5E67E078" w14:textId="77777777" w:rsidR="00F97EB9" w:rsidRPr="008C7378" w:rsidRDefault="00F97EB9" w:rsidP="000B042C"/>
        </w:tc>
      </w:tr>
      <w:tr w:rsidR="00F97EB9" w:rsidRPr="008C7378" w14:paraId="495D3C69" w14:textId="77777777" w:rsidTr="000B042C">
        <w:trPr>
          <w:trHeight w:val="240"/>
          <w:jc w:val="center"/>
        </w:trPr>
        <w:tc>
          <w:tcPr>
            <w:tcW w:w="4876" w:type="dxa"/>
            <w:tcBorders>
              <w:top w:val="nil"/>
              <w:left w:val="nil"/>
              <w:bottom w:val="nil"/>
              <w:right w:val="nil"/>
            </w:tcBorders>
          </w:tcPr>
          <w:p w14:paraId="78BB368B" w14:textId="77777777" w:rsidR="00F97EB9" w:rsidRPr="008C7378" w:rsidRDefault="00F97EB9" w:rsidP="000B042C">
            <w:pPr>
              <w:pStyle w:val="AmColumnHeading"/>
            </w:pPr>
            <w:r w:rsidRPr="008C7378">
              <w:t>Návrh usnesení</w:t>
            </w:r>
          </w:p>
        </w:tc>
        <w:tc>
          <w:tcPr>
            <w:tcW w:w="4876" w:type="dxa"/>
            <w:tcBorders>
              <w:top w:val="nil"/>
              <w:left w:val="nil"/>
              <w:bottom w:val="nil"/>
              <w:right w:val="nil"/>
            </w:tcBorders>
          </w:tcPr>
          <w:p w14:paraId="41287D57" w14:textId="77777777" w:rsidR="00F97EB9" w:rsidRPr="008C7378" w:rsidRDefault="00F97EB9" w:rsidP="000B042C">
            <w:pPr>
              <w:pStyle w:val="AmColumnHeading"/>
            </w:pPr>
            <w:r w:rsidRPr="008C7378">
              <w:t>Pozměňovací návrh</w:t>
            </w:r>
          </w:p>
        </w:tc>
      </w:tr>
      <w:tr w:rsidR="00F97EB9" w:rsidRPr="008C7378" w14:paraId="40E3BE6F" w14:textId="77777777" w:rsidTr="000B042C">
        <w:trPr>
          <w:jc w:val="center"/>
        </w:trPr>
        <w:tc>
          <w:tcPr>
            <w:tcW w:w="4876" w:type="dxa"/>
            <w:tcBorders>
              <w:top w:val="nil"/>
              <w:left w:val="nil"/>
              <w:bottom w:val="nil"/>
              <w:right w:val="nil"/>
            </w:tcBorders>
          </w:tcPr>
          <w:p w14:paraId="18E35EC4" w14:textId="77777777" w:rsidR="00F97EB9" w:rsidRPr="008C7378" w:rsidRDefault="00F97EB9" w:rsidP="000B042C">
            <w:pPr>
              <w:pStyle w:val="Normal6a"/>
            </w:pPr>
          </w:p>
        </w:tc>
        <w:tc>
          <w:tcPr>
            <w:tcW w:w="4876" w:type="dxa"/>
            <w:tcBorders>
              <w:top w:val="nil"/>
              <w:left w:val="nil"/>
              <w:bottom w:val="nil"/>
              <w:right w:val="nil"/>
            </w:tcBorders>
          </w:tcPr>
          <w:p w14:paraId="65B737C7" w14:textId="52B54E24" w:rsidR="00F97EB9" w:rsidRPr="008C7378" w:rsidRDefault="00F97EB9" w:rsidP="000B042C">
            <w:pPr>
              <w:pStyle w:val="Normal6a"/>
            </w:pPr>
            <w:r w:rsidRPr="008C7378">
              <w:rPr>
                <w:b/>
                <w:i/>
              </w:rPr>
              <w:t>11c.</w:t>
            </w:r>
            <w:r w:rsidRPr="008C7378">
              <w:tab/>
            </w:r>
            <w:r w:rsidRPr="008C7378">
              <w:rPr>
                <w:b/>
                <w:i/>
              </w:rPr>
              <w:t>připomíná, že ukazatel ohrožení chudobou nebo sociálním vyloučením nezahrnuje základní příčiny chudoby, zejména začlenění osob žijících mimo soukromé domácnosti, kvalitativní aspekty chudoby</w:t>
            </w:r>
            <w:r w:rsidR="00F22730">
              <w:rPr>
                <w:b/>
                <w:i/>
              </w:rPr>
              <w:t xml:space="preserve"> a </w:t>
            </w:r>
            <w:r w:rsidRPr="008C7378">
              <w:rPr>
                <w:b/>
                <w:i/>
              </w:rPr>
              <w:t>životní zkušenosti</w:t>
            </w:r>
            <w:r w:rsidR="00F22730">
              <w:rPr>
                <w:b/>
                <w:i/>
              </w:rPr>
              <w:t xml:space="preserve"> s </w:t>
            </w:r>
            <w:r w:rsidRPr="008C7378">
              <w:rPr>
                <w:b/>
                <w:i/>
              </w:rPr>
              <w:t>marginalizací; zdůrazňuje, že chudoba přesahuje rámec nedostatečného příjmu nebo materiální deprivace; vyzývá Výbor pro sociální ochranu, aby ve spolupráci</w:t>
            </w:r>
            <w:r w:rsidR="00F22730">
              <w:rPr>
                <w:b/>
                <w:i/>
              </w:rPr>
              <w:t xml:space="preserve"> s </w:t>
            </w:r>
            <w:r w:rsidRPr="008C7378">
              <w:rPr>
                <w:b/>
                <w:i/>
              </w:rPr>
              <w:t>příslušnými zúčastněnými stranami obnovil statistické měření ohrožení chudobou nebo sociálním vyloučením</w:t>
            </w:r>
            <w:r w:rsidR="00F22730">
              <w:rPr>
                <w:b/>
                <w:i/>
              </w:rPr>
              <w:t xml:space="preserve"> s </w:t>
            </w:r>
            <w:r w:rsidRPr="008C7378">
              <w:rPr>
                <w:b/>
                <w:i/>
              </w:rPr>
              <w:t>cílem rozšířit jej</w:t>
            </w:r>
            <w:r w:rsidR="00F22730">
              <w:rPr>
                <w:b/>
                <w:i/>
              </w:rPr>
              <w:t xml:space="preserve"> o </w:t>
            </w:r>
            <w:r w:rsidRPr="008C7378">
              <w:rPr>
                <w:b/>
                <w:i/>
              </w:rPr>
              <w:t>silnější, členěnější</w:t>
            </w:r>
            <w:r w:rsidR="00F22730">
              <w:rPr>
                <w:b/>
                <w:i/>
              </w:rPr>
              <w:t xml:space="preserve"> a </w:t>
            </w:r>
            <w:proofErr w:type="spellStart"/>
            <w:r w:rsidRPr="008C7378">
              <w:rPr>
                <w:b/>
                <w:i/>
              </w:rPr>
              <w:t>vícerozměrnější</w:t>
            </w:r>
            <w:proofErr w:type="spellEnd"/>
            <w:r w:rsidRPr="008C7378">
              <w:rPr>
                <w:b/>
                <w:i/>
              </w:rPr>
              <w:t xml:space="preserve"> pohled na chudobu</w:t>
            </w:r>
            <w:r w:rsidR="00F22730">
              <w:rPr>
                <w:b/>
                <w:i/>
              </w:rPr>
              <w:t xml:space="preserve"> a </w:t>
            </w:r>
            <w:r w:rsidRPr="008C7378">
              <w:rPr>
                <w:b/>
                <w:i/>
              </w:rPr>
              <w:t>sociální vyloučení;</w:t>
            </w:r>
          </w:p>
        </w:tc>
      </w:tr>
    </w:tbl>
    <w:p w14:paraId="7C0D8CCD" w14:textId="77777777" w:rsidR="00F97EB9" w:rsidRPr="008C7378" w:rsidRDefault="00F97EB9" w:rsidP="00F97EB9">
      <w:pPr>
        <w:pStyle w:val="AmOrLang"/>
      </w:pPr>
      <w:r w:rsidRPr="008C7378">
        <w:t xml:space="preserve">Or. </w:t>
      </w:r>
      <w:r w:rsidRPr="008C7378">
        <w:rPr>
          <w:rStyle w:val="HideTWBExt"/>
        </w:rPr>
        <w:t>&lt;Original&gt;</w:t>
      </w:r>
      <w:r w:rsidRPr="008C7378">
        <w:rPr>
          <w:rStyle w:val="HideTWBInt"/>
        </w:rPr>
        <w:t>{EN}</w:t>
      </w:r>
      <w:r w:rsidRPr="008C7378">
        <w:t>en</w:t>
      </w:r>
      <w:r w:rsidRPr="008C7378">
        <w:rPr>
          <w:rStyle w:val="HideTWBExt"/>
        </w:rPr>
        <w:t>&lt;/Original&gt;</w:t>
      </w:r>
    </w:p>
    <w:p w14:paraId="2EDF8491" w14:textId="77777777" w:rsidR="00F97EB9" w:rsidRPr="008C7378" w:rsidRDefault="00F97EB9" w:rsidP="00F97EB9">
      <w:r w:rsidRPr="008C7378">
        <w:rPr>
          <w:rStyle w:val="HideTWBExt"/>
        </w:rPr>
        <w:t>&lt;/</w:t>
      </w:r>
      <w:proofErr w:type="spellStart"/>
      <w:r w:rsidRPr="008C7378">
        <w:rPr>
          <w:rStyle w:val="HideTWBExt"/>
        </w:rPr>
        <w:t>Amend</w:t>
      </w:r>
      <w:proofErr w:type="spellEnd"/>
      <w:r w:rsidRPr="008C7378">
        <w:rPr>
          <w:rStyle w:val="HideTWBExt"/>
        </w:rPr>
        <w:t>&gt;</w:t>
      </w:r>
    </w:p>
    <w:p w14:paraId="4FED7E53" w14:textId="77777777" w:rsidR="00D96FFB" w:rsidRPr="008C7378" w:rsidRDefault="00F97EB9" w:rsidP="00F97EB9">
      <w:r w:rsidRPr="008C7378">
        <w:rPr>
          <w:rStyle w:val="HideTWBExt"/>
        </w:rPr>
        <w:t>&lt;/</w:t>
      </w:r>
      <w:proofErr w:type="spellStart"/>
      <w:r w:rsidRPr="008C7378">
        <w:rPr>
          <w:rStyle w:val="HideTWBExt"/>
        </w:rPr>
        <w:t>RepeatBlock-Amend</w:t>
      </w:r>
      <w:proofErr w:type="spellEnd"/>
      <w:r w:rsidRPr="008C7378">
        <w:rPr>
          <w:rStyle w:val="HideTWBExt"/>
        </w:rPr>
        <w:t>&gt;</w:t>
      </w:r>
    </w:p>
    <w:sectPr w:rsidR="00D96FFB" w:rsidRPr="008C7378" w:rsidSect="00BB5F6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33B24" w14:textId="77777777" w:rsidR="00F97EB9" w:rsidRPr="008C7378" w:rsidRDefault="00F97EB9">
      <w:r w:rsidRPr="008C7378">
        <w:separator/>
      </w:r>
    </w:p>
  </w:endnote>
  <w:endnote w:type="continuationSeparator" w:id="0">
    <w:p w14:paraId="7D248F0C" w14:textId="77777777" w:rsidR="00F97EB9" w:rsidRPr="008C7378" w:rsidRDefault="00F97EB9">
      <w:r w:rsidRPr="008C73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25D91" w14:textId="77777777" w:rsidR="00BB5F6A" w:rsidRPr="008C7378" w:rsidRDefault="00BB5F6A" w:rsidP="00BB5F6A">
    <w:pPr>
      <w:pStyle w:val="EPFooter"/>
    </w:pPr>
    <w:r w:rsidRPr="008C7378">
      <w:t>PE</w:t>
    </w:r>
    <w:r w:rsidRPr="008C7378">
      <w:rPr>
        <w:rStyle w:val="HideTWBExt"/>
      </w:rPr>
      <w:t>&lt;NoPE&gt;</w:t>
    </w:r>
    <w:r w:rsidRPr="008C7378">
      <w:t>781.491</w:t>
    </w:r>
    <w:r w:rsidRPr="008C7378">
      <w:rPr>
        <w:rStyle w:val="HideTWBExt"/>
      </w:rPr>
      <w:t>&lt;/NoPE&gt;&lt;Version&gt;</w:t>
    </w:r>
    <w:r w:rsidRPr="008C7378">
      <w:t>v01-00</w:t>
    </w:r>
    <w:r w:rsidRPr="008C7378">
      <w:rPr>
        <w:rStyle w:val="HideTWBExt"/>
      </w:rPr>
      <w:t>&lt;/Version&gt;</w:t>
    </w:r>
    <w:r w:rsidRPr="008C7378">
      <w:tab/>
    </w:r>
    <w:r w:rsidRPr="008C7378">
      <w:fldChar w:fldCharType="begin"/>
    </w:r>
    <w:r w:rsidRPr="008C7378">
      <w:instrText xml:space="preserve"> PAGE  \* MERGEFORMAT </w:instrText>
    </w:r>
    <w:r w:rsidRPr="008C7378">
      <w:fldChar w:fldCharType="separate"/>
    </w:r>
    <w:r w:rsidRPr="008C7378">
      <w:rPr>
        <w:noProof/>
      </w:rPr>
      <w:t>32</w:t>
    </w:r>
    <w:r w:rsidRPr="008C7378">
      <w:fldChar w:fldCharType="end"/>
    </w:r>
    <w:r w:rsidRPr="008C7378">
      <w:t>/</w:t>
    </w:r>
    <w:fldSimple w:instr=" NUMPAGES  \* MERGEFORMAT ">
      <w:r w:rsidRPr="008C7378">
        <w:rPr>
          <w:noProof/>
        </w:rPr>
        <w:t>176</w:t>
      </w:r>
    </w:fldSimple>
    <w:r w:rsidRPr="008C7378">
      <w:tab/>
    </w:r>
    <w:r w:rsidRPr="008C7378">
      <w:rPr>
        <w:rStyle w:val="HideTWBExt"/>
      </w:rPr>
      <w:t>&lt;PathFdR&gt;</w:t>
    </w:r>
    <w:r w:rsidRPr="008C7378">
      <w:t>AM\1334397CS.docx</w:t>
    </w:r>
    <w:r w:rsidRPr="008C7378">
      <w:rPr>
        <w:rStyle w:val="HideTWBExt"/>
      </w:rPr>
      <w:t>&lt;/PathFdR&gt;</w:t>
    </w:r>
  </w:p>
  <w:p w14:paraId="1AC9F417" w14:textId="3739175E" w:rsidR="00D96FFB" w:rsidRPr="008C7378" w:rsidRDefault="00BB5F6A" w:rsidP="00BB5F6A">
    <w:pPr>
      <w:pStyle w:val="EPFooter2"/>
    </w:pPr>
    <w:r w:rsidRPr="008C7378">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022A7" w14:textId="77777777" w:rsidR="00BB5F6A" w:rsidRPr="008C7378" w:rsidRDefault="00BB5F6A" w:rsidP="00BB5F6A">
    <w:pPr>
      <w:pStyle w:val="EPFooter"/>
    </w:pPr>
    <w:r w:rsidRPr="008C7378">
      <w:rPr>
        <w:rStyle w:val="HideTWBExt"/>
      </w:rPr>
      <w:t>&lt;PathFdR&gt;</w:t>
    </w:r>
    <w:r w:rsidRPr="008C7378">
      <w:t>AM\1334397CS.docx</w:t>
    </w:r>
    <w:r w:rsidRPr="008C7378">
      <w:rPr>
        <w:rStyle w:val="HideTWBExt"/>
      </w:rPr>
      <w:t>&lt;/PathFdR&gt;</w:t>
    </w:r>
    <w:r w:rsidRPr="008C7378">
      <w:tab/>
    </w:r>
    <w:r w:rsidRPr="008C7378">
      <w:fldChar w:fldCharType="begin"/>
    </w:r>
    <w:r w:rsidRPr="008C7378">
      <w:instrText xml:space="preserve"> PAGE  \* MERGEFORMAT </w:instrText>
    </w:r>
    <w:r w:rsidRPr="008C7378">
      <w:fldChar w:fldCharType="separate"/>
    </w:r>
    <w:r w:rsidRPr="008C7378">
      <w:rPr>
        <w:noProof/>
      </w:rPr>
      <w:t>33</w:t>
    </w:r>
    <w:r w:rsidRPr="008C7378">
      <w:fldChar w:fldCharType="end"/>
    </w:r>
    <w:r w:rsidRPr="008C7378">
      <w:t>/</w:t>
    </w:r>
    <w:fldSimple w:instr=" NUMPAGES  \* MERGEFORMAT ">
      <w:r w:rsidRPr="008C7378">
        <w:rPr>
          <w:noProof/>
        </w:rPr>
        <w:t>176</w:t>
      </w:r>
    </w:fldSimple>
    <w:r w:rsidRPr="008C7378">
      <w:tab/>
      <w:t>PE</w:t>
    </w:r>
    <w:r w:rsidRPr="008C7378">
      <w:rPr>
        <w:rStyle w:val="HideTWBExt"/>
      </w:rPr>
      <w:t>&lt;NoPE&gt;</w:t>
    </w:r>
    <w:r w:rsidRPr="008C7378">
      <w:t>781.491</w:t>
    </w:r>
    <w:r w:rsidRPr="008C7378">
      <w:rPr>
        <w:rStyle w:val="HideTWBExt"/>
      </w:rPr>
      <w:t>&lt;/NoPE&gt;&lt;Version&gt;</w:t>
    </w:r>
    <w:r w:rsidRPr="008C7378">
      <w:t>v01-00</w:t>
    </w:r>
    <w:r w:rsidRPr="008C7378">
      <w:rPr>
        <w:rStyle w:val="HideTWBExt"/>
      </w:rPr>
      <w:t>&lt;/Version&gt;</w:t>
    </w:r>
  </w:p>
  <w:p w14:paraId="13380D05" w14:textId="1972FE00" w:rsidR="00D96FFB" w:rsidRPr="008C7378" w:rsidRDefault="00BB5F6A" w:rsidP="00BB5F6A">
    <w:pPr>
      <w:pStyle w:val="EPFooter2"/>
    </w:pPr>
    <w:r w:rsidRPr="008C7378">
      <w:tab/>
    </w:r>
    <w:r w:rsidRPr="008C7378">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4C70B" w14:textId="77777777" w:rsidR="00BB5F6A" w:rsidRPr="008C7378" w:rsidRDefault="00BB5F6A" w:rsidP="00BB5F6A">
    <w:pPr>
      <w:pStyle w:val="EPFooter"/>
    </w:pPr>
    <w:r w:rsidRPr="008C7378">
      <w:rPr>
        <w:rStyle w:val="HideTWBExt"/>
      </w:rPr>
      <w:t>&lt;PathFdR&gt;</w:t>
    </w:r>
    <w:r w:rsidRPr="008C7378">
      <w:t>AM\1334397CS.docx</w:t>
    </w:r>
    <w:r w:rsidRPr="008C7378">
      <w:rPr>
        <w:rStyle w:val="HideTWBExt"/>
      </w:rPr>
      <w:t>&lt;/PathFdR&gt;</w:t>
    </w:r>
    <w:r w:rsidRPr="008C7378">
      <w:tab/>
    </w:r>
    <w:r w:rsidRPr="008C7378">
      <w:tab/>
      <w:t>PE</w:t>
    </w:r>
    <w:r w:rsidRPr="008C7378">
      <w:rPr>
        <w:rStyle w:val="HideTWBExt"/>
      </w:rPr>
      <w:t>&lt;NoPE&gt;</w:t>
    </w:r>
    <w:r w:rsidRPr="008C7378">
      <w:t>781.491</w:t>
    </w:r>
    <w:r w:rsidRPr="008C7378">
      <w:rPr>
        <w:rStyle w:val="HideTWBExt"/>
      </w:rPr>
      <w:t>&lt;/NoPE&gt;&lt;Version&gt;</w:t>
    </w:r>
    <w:r w:rsidRPr="008C7378">
      <w:t>v01-00</w:t>
    </w:r>
    <w:r w:rsidRPr="008C7378">
      <w:rPr>
        <w:rStyle w:val="HideTWBExt"/>
      </w:rPr>
      <w:t>&lt;/Version&gt;</w:t>
    </w:r>
  </w:p>
  <w:p w14:paraId="5310202A" w14:textId="2A448491" w:rsidR="00D96FFB" w:rsidRPr="008C7378" w:rsidRDefault="00BB5F6A" w:rsidP="00BB5F6A">
    <w:pPr>
      <w:pStyle w:val="EPFooter2"/>
    </w:pPr>
    <w:r w:rsidRPr="008C7378">
      <w:t>CS</w:t>
    </w:r>
    <w:r w:rsidRPr="008C7378">
      <w:tab/>
    </w:r>
    <w:r w:rsidRPr="008C7378">
      <w:rPr>
        <w:b w:val="0"/>
        <w:i/>
        <w:color w:val="C0C0C0"/>
        <w:sz w:val="22"/>
      </w:rPr>
      <w:t>Jednotná v rozmanitosti</w:t>
    </w:r>
    <w:r w:rsidRPr="008C7378">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B7448" w14:textId="77777777" w:rsidR="00F97EB9" w:rsidRPr="008C7378" w:rsidRDefault="00F97EB9">
      <w:r w:rsidRPr="008C7378">
        <w:separator/>
      </w:r>
    </w:p>
  </w:footnote>
  <w:footnote w:type="continuationSeparator" w:id="0">
    <w:p w14:paraId="32816800" w14:textId="77777777" w:rsidR="00F97EB9" w:rsidRPr="008C7378" w:rsidRDefault="00F97EB9">
      <w:r w:rsidRPr="008C73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24518" w14:textId="77777777" w:rsidR="008714BA" w:rsidRDefault="008714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CF1B1" w14:textId="77777777" w:rsidR="008714BA" w:rsidRDefault="008714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C8177" w14:textId="77777777" w:rsidR="008714BA" w:rsidRDefault="008714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CS"/>
    <w:docVar w:name="TXTLANGUEMIN" w:val="cs"/>
    <w:docVar w:name="TXTNRPE" w:val="781.491"/>
    <w:docVar w:name="TXTPEorAP" w:val="PE"/>
    <w:docVar w:name="TXTROUTE" w:val="AM\1334397CS.docx"/>
    <w:docVar w:name="TXTVERSION" w:val="01-00"/>
  </w:docVars>
  <w:rsids>
    <w:rsidRoot w:val="00A77B3E"/>
    <w:rsid w:val="00273772"/>
    <w:rsid w:val="00374592"/>
    <w:rsid w:val="00384CBB"/>
    <w:rsid w:val="008714BA"/>
    <w:rsid w:val="008C7378"/>
    <w:rsid w:val="009049CA"/>
    <w:rsid w:val="00A77B3E"/>
    <w:rsid w:val="00BB5F6A"/>
    <w:rsid w:val="00CA2A55"/>
    <w:rsid w:val="00D96FFB"/>
    <w:rsid w:val="00E03E21"/>
    <w:rsid w:val="00EB321A"/>
    <w:rsid w:val="00F22730"/>
    <w:rsid w:val="00F97EB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ABE49"/>
  <w15:docId w15:val="{E94ACCEB-4B3A-40A1-A886-2E1FD7247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84CBB"/>
    <w:pPr>
      <w:tabs>
        <w:tab w:val="center" w:pos="4536"/>
        <w:tab w:val="right" w:pos="9072"/>
      </w:tabs>
    </w:pPr>
  </w:style>
  <w:style w:type="character" w:customStyle="1" w:styleId="HeaderChar">
    <w:name w:val="Header Char"/>
    <w:basedOn w:val="DefaultParagraphFont"/>
    <w:link w:val="Header"/>
    <w:rsid w:val="00384CBB"/>
    <w:rPr>
      <w:sz w:val="24"/>
      <w:szCs w:val="24"/>
    </w:rPr>
  </w:style>
  <w:style w:type="paragraph" w:styleId="Footer">
    <w:name w:val="footer"/>
    <w:basedOn w:val="Normal"/>
    <w:link w:val="FooterChar"/>
    <w:rsid w:val="00F22730"/>
    <w:pPr>
      <w:tabs>
        <w:tab w:val="center" w:pos="4513"/>
        <w:tab w:val="right" w:pos="9026"/>
      </w:tabs>
    </w:pPr>
  </w:style>
  <w:style w:type="character" w:customStyle="1" w:styleId="FooterChar">
    <w:name w:val="Footer Char"/>
    <w:basedOn w:val="DefaultParagraphFont"/>
    <w:link w:val="Footer"/>
    <w:rsid w:val="00F22730"/>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177</Pages>
  <Words>33990</Words>
  <Characters>207528</Characters>
  <Application>Microsoft Office Word</Application>
  <DocSecurity>0</DocSecurity>
  <Lines>8891</Lines>
  <Paragraphs>2724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2026-01-12T12:51:00Z</dcterms:created>
  <dcterms:modified xsi:type="dcterms:W3CDTF">2026-01-12T12:51:00Z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1334397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319347</vt:lpwstr>
  </property>
  <property fmtid="{D5CDD505-2E9C-101B-9397-08002B2CF9AE}" pid="7" name="dmxml.render.traceId">
    <vt:lpwstr>6942d249544d25dd554d17cbef7e7fce</vt:lpwstr>
  </property>
  <property fmtid="{D5CDD505-2E9C-101B-9397-08002B2CF9AE}" pid="8" name="FooterPath">
    <vt:lpwstr>AM\1334397CS.docx</vt:lpwstr>
  </property>
  <property fmtid="{D5CDD505-2E9C-101B-9397-08002B2CF9AE}" pid="9" name="PE Number">
    <vt:lpwstr>781.491</vt:lpwstr>
  </property>
  <property fmtid="{D5CDD505-2E9C-101B-9397-08002B2CF9AE}" pid="10" name="UID">
    <vt:lpwstr>eu.europa.europarl-DIN1-2025-0000254294_01.00-xm-01.00_text-xml</vt:lpwstr>
  </property>
  <property fmtid="{D5CDD505-2E9C-101B-9397-08002B2CF9AE}" pid="11" name="OriLang">
    <vt:lpwstr>EN</vt:lpwstr>
  </property>
  <property fmtid="{D5CDD505-2E9C-101B-9397-08002B2CF9AE}" pid="12" name="LastEdited with">
    <vt:lpwstr>10.2.1 Build [20251215]</vt:lpwstr>
  </property>
  <property fmtid="{D5CDD505-2E9C-101B-9397-08002B2CF9AE}" pid="13" name="Bookout">
    <vt:lpwstr>OK - 2026/01/12 13:51</vt:lpwstr>
  </property>
</Properties>
</file>